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2AE" w:rsidRDefault="00D262AE" w:rsidP="00D262AE">
      <w:pPr>
        <w:pStyle w:val="Heading1Center"/>
        <w:rPr>
          <w:rtl/>
        </w:rPr>
      </w:pPr>
      <w:bookmarkStart w:id="0" w:name="_Toc390175092"/>
      <w:r>
        <w:rPr>
          <w:rtl/>
        </w:rPr>
        <w:t>تاريخ مقام</w:t>
      </w:r>
      <w:bookmarkEnd w:id="0"/>
    </w:p>
    <w:p w:rsidR="00D262AE" w:rsidRDefault="00D262AE" w:rsidP="00D262AE">
      <w:pPr>
        <w:pStyle w:val="Heading1Center"/>
        <w:rPr>
          <w:rtl/>
        </w:rPr>
      </w:pPr>
      <w:bookmarkStart w:id="1" w:name="_Toc390172929"/>
      <w:bookmarkStart w:id="2" w:name="_Toc390175093"/>
      <w:r>
        <w:rPr>
          <w:rtl/>
        </w:rPr>
        <w:t>صاحب العصر والزمان عليه السلام في الحلة</w:t>
      </w:r>
      <w:bookmarkEnd w:id="1"/>
      <w:bookmarkEnd w:id="2"/>
    </w:p>
    <w:p w:rsidR="00D262AE" w:rsidRDefault="00D262AE" w:rsidP="00D262AE">
      <w:pPr>
        <w:pStyle w:val="libCenterBold1"/>
        <w:rPr>
          <w:rtl/>
        </w:rPr>
      </w:pPr>
    </w:p>
    <w:p w:rsidR="00D262AE" w:rsidRDefault="00D262AE" w:rsidP="00D262AE">
      <w:pPr>
        <w:pStyle w:val="libCenterBold1"/>
        <w:rPr>
          <w:rtl/>
        </w:rPr>
      </w:pPr>
      <w:r>
        <w:rPr>
          <w:rtl/>
        </w:rPr>
        <w:t>تأليف</w:t>
      </w:r>
    </w:p>
    <w:p w:rsidR="00F826D7" w:rsidRDefault="00D262AE" w:rsidP="00D262AE">
      <w:pPr>
        <w:pStyle w:val="libCenterBold1"/>
      </w:pPr>
      <w:r>
        <w:rPr>
          <w:rtl/>
        </w:rPr>
        <w:t>أحمد علي مجيد الحلي</w:t>
      </w:r>
    </w:p>
    <w:p w:rsidR="0057593F" w:rsidRDefault="0057593F" w:rsidP="00D262AE">
      <w:pPr>
        <w:pStyle w:val="libCenterBold1"/>
        <w:rPr>
          <w:rtl/>
        </w:rPr>
      </w:pPr>
      <w:r>
        <w:rPr>
          <w:rtl/>
        </w:rPr>
        <w:br w:type="page"/>
      </w:r>
    </w:p>
    <w:p w:rsidR="0057593F" w:rsidRPr="007E7A8F" w:rsidRDefault="0057593F" w:rsidP="0057593F">
      <w:pPr>
        <w:pStyle w:val="Heading1"/>
        <w:rPr>
          <w:rtl/>
        </w:rPr>
      </w:pPr>
      <w:r>
        <w:rPr>
          <w:rtl/>
        </w:rPr>
        <w:lastRenderedPageBreak/>
        <w:br w:type="page"/>
      </w:r>
      <w:bookmarkStart w:id="3" w:name="_Toc260066926"/>
      <w:bookmarkStart w:id="4" w:name="_Toc261248928"/>
      <w:bookmarkStart w:id="5" w:name="_Toc261251356"/>
      <w:bookmarkStart w:id="6" w:name="_Toc390175094"/>
      <w:r w:rsidRPr="00174C8E">
        <w:rPr>
          <w:rtl/>
        </w:rPr>
        <w:lastRenderedPageBreak/>
        <w:t>الاهداء</w:t>
      </w:r>
      <w:r w:rsidRPr="007E7A8F">
        <w:rPr>
          <w:rtl/>
        </w:rPr>
        <w:t xml:space="preserve"> :</w:t>
      </w:r>
      <w:bookmarkEnd w:id="3"/>
      <w:bookmarkEnd w:id="4"/>
      <w:bookmarkEnd w:id="5"/>
      <w:bookmarkEnd w:id="6"/>
      <w:r w:rsidRPr="007E7A8F">
        <w:rPr>
          <w:rtl/>
        </w:rPr>
        <w:t xml:space="preserve"> </w:t>
      </w:r>
    </w:p>
    <w:p w:rsidR="0057593F" w:rsidRDefault="0057593F" w:rsidP="005B4DE4">
      <w:pPr>
        <w:pStyle w:val="libNormal"/>
        <w:rPr>
          <w:rtl/>
        </w:rPr>
      </w:pPr>
      <w:r>
        <w:rPr>
          <w:rtl/>
        </w:rPr>
        <w:t xml:space="preserve">الى الكهف الحصين وغياث المضطر المستكين وملاذ المؤمنين. </w:t>
      </w:r>
    </w:p>
    <w:p w:rsidR="0057593F" w:rsidRDefault="0057593F" w:rsidP="005B4DE4">
      <w:pPr>
        <w:pStyle w:val="libNormal"/>
        <w:rPr>
          <w:rtl/>
        </w:rPr>
      </w:pPr>
      <w:r>
        <w:rPr>
          <w:rtl/>
        </w:rPr>
        <w:t xml:space="preserve">إن حقوق إمامنا صاحب العصر والزمان أرواحنا فداه علينا كثيرة : </w:t>
      </w:r>
    </w:p>
    <w:p w:rsidR="0057593F" w:rsidRDefault="0057593F" w:rsidP="005B4DE4">
      <w:pPr>
        <w:pStyle w:val="libNormal"/>
        <w:rPr>
          <w:rtl/>
        </w:rPr>
      </w:pPr>
      <w:r>
        <w:rPr>
          <w:rtl/>
        </w:rPr>
        <w:t xml:space="preserve">فهو العمود بين السماء والارض ... </w:t>
      </w:r>
    </w:p>
    <w:p w:rsidR="0057593F" w:rsidRDefault="0057593F" w:rsidP="005B4DE4">
      <w:pPr>
        <w:pStyle w:val="libNormal"/>
        <w:rPr>
          <w:rtl/>
        </w:rPr>
      </w:pPr>
      <w:r>
        <w:rPr>
          <w:rtl/>
        </w:rPr>
        <w:t xml:space="preserve">وهو الشمس التي حجبتها غيوم ذنوبي الكثيرة. </w:t>
      </w:r>
      <w:r w:rsidRPr="000617B3">
        <w:rPr>
          <w:rStyle w:val="libFootnotenumChar"/>
          <w:rtl/>
        </w:rPr>
        <w:t>(1)</w:t>
      </w:r>
      <w:r>
        <w:rPr>
          <w:rtl/>
        </w:rPr>
        <w:t xml:space="preserve"> </w:t>
      </w:r>
    </w:p>
    <w:p w:rsidR="0057593F" w:rsidRDefault="0057593F" w:rsidP="005B4DE4">
      <w:pPr>
        <w:pStyle w:val="libNormal"/>
        <w:rPr>
          <w:rtl/>
        </w:rPr>
      </w:pPr>
      <w:r>
        <w:rPr>
          <w:rtl/>
        </w:rPr>
        <w:t xml:space="preserve">نأي حقٍّ منه لا أستطيع أن أقابله بالشكر والاحسان. </w:t>
      </w:r>
    </w:p>
    <w:p w:rsidR="0057593F" w:rsidRDefault="0057593F" w:rsidP="005B4DE4">
      <w:pPr>
        <w:pStyle w:val="libNormal"/>
        <w:rPr>
          <w:rtl/>
        </w:rPr>
      </w:pPr>
      <w:r>
        <w:rPr>
          <w:rtl/>
        </w:rPr>
        <w:t xml:space="preserve">فكل شكر اليه ، هو بالحقيقة منه واليه. </w:t>
      </w:r>
    </w:p>
    <w:p w:rsidR="0057593F" w:rsidRDefault="0057593F" w:rsidP="005B4DE4">
      <w:pPr>
        <w:pStyle w:val="libNormal"/>
        <w:rPr>
          <w:rtl/>
        </w:rPr>
      </w:pPr>
      <w:r>
        <w:rPr>
          <w:rtl/>
        </w:rPr>
        <w:t xml:space="preserve">ويقال إن النبي سليمان بن داود </w:t>
      </w:r>
      <w:r w:rsidR="00564622" w:rsidRPr="00564622">
        <w:rPr>
          <w:rStyle w:val="libAlaemChar"/>
          <w:rFonts w:hint="cs"/>
          <w:rtl/>
        </w:rPr>
        <w:t>عليه‌السلام</w:t>
      </w:r>
      <w:r>
        <w:rPr>
          <w:rtl/>
        </w:rPr>
        <w:t xml:space="preserve"> قَبل هدية القنبرة. </w:t>
      </w:r>
    </w:p>
    <w:p w:rsidR="0057593F" w:rsidRDefault="0057593F" w:rsidP="005B4DE4">
      <w:pPr>
        <w:pStyle w:val="libNormal"/>
        <w:rPr>
          <w:rtl/>
        </w:rPr>
      </w:pPr>
      <w:r>
        <w:rPr>
          <w:rtl/>
        </w:rPr>
        <w:t xml:space="preserve">وكانت تلك الهدية جراده. </w:t>
      </w:r>
    </w:p>
    <w:p w:rsidR="0057593F" w:rsidRDefault="0057593F" w:rsidP="005B4DE4">
      <w:pPr>
        <w:pStyle w:val="libNormal"/>
        <w:rPr>
          <w:rtl/>
        </w:rPr>
      </w:pPr>
      <w:r>
        <w:rPr>
          <w:rtl/>
        </w:rPr>
        <w:t xml:space="preserve">فعلّ إمام زماني يقبل هديتي هذه المتواضعة فهي منه واليه. </w:t>
      </w:r>
    </w:p>
    <w:p w:rsidR="0057593F" w:rsidRDefault="0057593F" w:rsidP="005B4DE4">
      <w:pPr>
        <w:pStyle w:val="libNormal"/>
        <w:rPr>
          <w:rtl/>
        </w:rPr>
      </w:pPr>
      <w:r>
        <w:rPr>
          <w:rtl/>
        </w:rPr>
        <w:t xml:space="preserve">وهديتي له عبارة عن بحث بتاريخي عن مقامه عجل الله تعالى فرجه الشريف في الحلة الفيحاء. </w:t>
      </w:r>
    </w:p>
    <w:p w:rsidR="0057593F" w:rsidRDefault="0057593F" w:rsidP="005B4DE4">
      <w:pPr>
        <w:pStyle w:val="libNormal"/>
        <w:rPr>
          <w:rtl/>
        </w:rPr>
      </w:pPr>
      <w:r>
        <w:rPr>
          <w:rtl/>
        </w:rPr>
        <w:t xml:space="preserve">ليفي لنا الكيل ويتصدق علينا ان الله يجزي المتصدقين. </w:t>
      </w:r>
    </w:p>
    <w:p w:rsidR="0057593F" w:rsidRDefault="0057593F" w:rsidP="005B4DE4">
      <w:pPr>
        <w:pStyle w:val="libNormal"/>
        <w:rPr>
          <w:rtl/>
        </w:rPr>
      </w:pPr>
      <w:r>
        <w:rPr>
          <w:rtl/>
        </w:rPr>
        <w:t>إذ مسنا الضر وهو الرحمة للعالمين.</w:t>
      </w:r>
    </w:p>
    <w:tbl>
      <w:tblPr>
        <w:bidiVisual/>
        <w:tblW w:w="0" w:type="auto"/>
        <w:tblLook w:val="01E0"/>
      </w:tblPr>
      <w:tblGrid>
        <w:gridCol w:w="3793"/>
        <w:gridCol w:w="3794"/>
      </w:tblGrid>
      <w:tr w:rsidR="0057593F" w:rsidTr="0005154A">
        <w:tc>
          <w:tcPr>
            <w:tcW w:w="3793" w:type="dxa"/>
          </w:tcPr>
          <w:p w:rsidR="0057593F" w:rsidRDefault="0057593F" w:rsidP="0005154A">
            <w:pPr>
              <w:rPr>
                <w:rtl/>
              </w:rPr>
            </w:pPr>
          </w:p>
        </w:tc>
        <w:tc>
          <w:tcPr>
            <w:tcW w:w="3794" w:type="dxa"/>
          </w:tcPr>
          <w:p w:rsidR="0057593F" w:rsidRDefault="0057593F" w:rsidP="000617B3">
            <w:pPr>
              <w:pStyle w:val="libCenterBold2"/>
              <w:rPr>
                <w:rtl/>
              </w:rPr>
            </w:pPr>
            <w:r>
              <w:rPr>
                <w:rFonts w:hint="cs"/>
                <w:rtl/>
              </w:rPr>
              <w:t xml:space="preserve">خادخه </w:t>
            </w:r>
          </w:p>
          <w:p w:rsidR="0057593F" w:rsidRDefault="0057593F" w:rsidP="000617B3">
            <w:pPr>
              <w:pStyle w:val="libCenterBold2"/>
              <w:rPr>
                <w:rtl/>
              </w:rPr>
            </w:pPr>
            <w:r>
              <w:rPr>
                <w:rFonts w:hint="cs"/>
                <w:rtl/>
              </w:rPr>
              <w:t>احمد علي مجيد</w:t>
            </w:r>
          </w:p>
        </w:tc>
      </w:tr>
    </w:tbl>
    <w:p w:rsidR="0057593F" w:rsidRPr="00CF1D58" w:rsidRDefault="0057593F" w:rsidP="000617B3">
      <w:pPr>
        <w:pStyle w:val="libLine"/>
        <w:rPr>
          <w:rtl/>
        </w:rPr>
      </w:pPr>
      <w:r w:rsidRPr="00CF1D58">
        <w:rPr>
          <w:rtl/>
        </w:rPr>
        <w:t xml:space="preserve"> __________________</w:t>
      </w:r>
    </w:p>
    <w:p w:rsidR="0057593F" w:rsidRDefault="0057593F" w:rsidP="000617B3">
      <w:pPr>
        <w:pStyle w:val="libFootnote0"/>
        <w:rPr>
          <w:rtl/>
        </w:rPr>
      </w:pPr>
      <w:r>
        <w:rPr>
          <w:rtl/>
        </w:rPr>
        <w:t xml:space="preserve">1 ـ اشارة الى الحديث المروي عنه عجل الله تعالى فرجه الشريف : « واما وجه الانتفاع بي في غيبتي فكالأنتفاع بالشمس اذا غيبتها السحاب عن الابصار » كشف الغمة ، ج 3 ، ص 34. </w:t>
      </w:r>
    </w:p>
    <w:p w:rsidR="0057593F" w:rsidRPr="00174C8E" w:rsidRDefault="0057593F" w:rsidP="0057593F">
      <w:pPr>
        <w:pStyle w:val="Heading1"/>
        <w:rPr>
          <w:rtl/>
        </w:rPr>
      </w:pPr>
      <w:r>
        <w:rPr>
          <w:rtl/>
        </w:rPr>
        <w:br w:type="page"/>
      </w:r>
      <w:r>
        <w:rPr>
          <w:rtl/>
        </w:rPr>
        <w:lastRenderedPageBreak/>
        <w:br w:type="page"/>
      </w:r>
      <w:bookmarkStart w:id="7" w:name="_Toc260066927"/>
      <w:bookmarkStart w:id="8" w:name="_Toc261248929"/>
      <w:bookmarkStart w:id="9" w:name="_Toc261251357"/>
      <w:bookmarkStart w:id="10" w:name="_Toc390175095"/>
      <w:r w:rsidRPr="00174C8E">
        <w:rPr>
          <w:rtl/>
        </w:rPr>
        <w:lastRenderedPageBreak/>
        <w:t>الدرة البيضاء :</w:t>
      </w:r>
      <w:bookmarkEnd w:id="7"/>
      <w:bookmarkEnd w:id="8"/>
      <w:bookmarkEnd w:id="9"/>
      <w:bookmarkEnd w:id="10"/>
      <w:r w:rsidRPr="00174C8E">
        <w:rPr>
          <w:rtl/>
        </w:rPr>
        <w:t xml:space="preserve"> </w:t>
      </w:r>
    </w:p>
    <w:p w:rsidR="0057593F" w:rsidRDefault="0057593F" w:rsidP="005B4DE4">
      <w:pPr>
        <w:pStyle w:val="libNormal"/>
        <w:rPr>
          <w:rtl/>
        </w:rPr>
      </w:pPr>
      <w:r>
        <w:rPr>
          <w:rtl/>
        </w:rPr>
        <w:t xml:space="preserve">هذه إضمامة عطرة تفضل بها سماحة العلامة الجليل السيد ... </w:t>
      </w:r>
      <w:r w:rsidRPr="000617B3">
        <w:rPr>
          <w:rStyle w:val="libFootnotenumChar"/>
          <w:rtl/>
        </w:rPr>
        <w:t>(1)</w:t>
      </w:r>
      <w:r>
        <w:rPr>
          <w:rtl/>
        </w:rPr>
        <w:t xml:space="preserve"> </w:t>
      </w:r>
    </w:p>
    <w:p w:rsidR="0057593F" w:rsidRDefault="0057593F" w:rsidP="005B4DE4">
      <w:pPr>
        <w:pStyle w:val="libNormal"/>
      </w:pPr>
      <w:r>
        <w:rPr>
          <w:rtl/>
        </w:rPr>
        <w:t xml:space="preserve">مور خابها عملنا المتواضع هذا قائلاً : </w:t>
      </w:r>
    </w:p>
    <w:tbl>
      <w:tblPr>
        <w:bidiVisual/>
        <w:tblW w:w="5000" w:type="pct"/>
        <w:tblLook w:val="01E0"/>
      </w:tblPr>
      <w:tblGrid>
        <w:gridCol w:w="3661"/>
        <w:gridCol w:w="265"/>
        <w:gridCol w:w="3661"/>
      </w:tblGrid>
      <w:tr w:rsidR="0057593F" w:rsidTr="0005154A">
        <w:tc>
          <w:tcPr>
            <w:tcW w:w="3661" w:type="dxa"/>
            <w:shd w:val="clear" w:color="auto" w:fill="auto"/>
          </w:tcPr>
          <w:p w:rsidR="0057593F" w:rsidRDefault="0057593F" w:rsidP="000617B3">
            <w:pPr>
              <w:pStyle w:val="libPoem"/>
              <w:rPr>
                <w:rtl/>
              </w:rPr>
            </w:pPr>
            <w:r>
              <w:rPr>
                <w:rtl/>
              </w:rPr>
              <w:t>بِيَراع أحمدَ خُطَّ سَفْرُ فَوائِدٍ</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هُوَ ( مَصْدَرٌ ) للباحِثْينَ و( مَوْرِدُ )</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لـِ ( مَقامِ مَهْدي الهُدى ) سَطَعَتْ بِهِ</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أنْوارُ قُدْسِ للضَلالِ تُبَدَّدُ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ذاكَ الّذِيْ في الحِلَّةِ الفَيْحاءِ قَدْ</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باهى بِهِ تَأرِيْخُهُ المُتَجَدِّدُ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تمضِي القُرُوْنٌ ونَشْرُهُ مُتَأرِّجٌ</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وَ الذِكْرُ مِنْهُ في الزَّمانِ مُخَلّدُ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هُوَ للمِلائِكِةِ ( المَطافُ ) فَرُكَّع</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مِنْهُم بِذَيّاكَ ( المَقامِ ) وسُجَّدُ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وَ لِشِيْعَةِ الكَرّارِ فيهِ تَضُرُّعٌ</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وَ تَوَسُّلٌ وتَبتُّلٌ وتَهَجُّد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قَدْ فازَ أحْمَدُ مُذْ تَتَبَّعَ جاهِدا</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حَرَماً لِنِسْبَتهِ الدَّليلُ يُؤكَّد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أكْرمْ بِهِ إذْ أرَّخُوْا : مْنَ فائِزٍ</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بالدُّرَّةِ البَيْضاءِ وافى أحْمَدُ</w:t>
            </w:r>
            <w:r w:rsidRPr="000617B3">
              <w:rPr>
                <w:rStyle w:val="libPoemTiniChar0"/>
                <w:rtl/>
              </w:rPr>
              <w:br/>
              <w:t>  </w:t>
            </w:r>
          </w:p>
        </w:tc>
      </w:tr>
    </w:tbl>
    <w:p w:rsidR="0057593F" w:rsidRDefault="0057593F" w:rsidP="000617B3">
      <w:pPr>
        <w:pStyle w:val="libCenter"/>
        <w:rPr>
          <w:rtl/>
        </w:rPr>
      </w:pPr>
      <w:r>
        <w:rPr>
          <w:rtl/>
        </w:rPr>
        <w:t>90 + 98 + 242 + 845 + 97 + 53 = سنة 1425 هـ</w:t>
      </w:r>
    </w:p>
    <w:p w:rsidR="0057593F" w:rsidRDefault="0057593F" w:rsidP="005B4DE4">
      <w:pPr>
        <w:pStyle w:val="libNormal"/>
        <w:rPr>
          <w:rtl/>
        </w:rPr>
      </w:pPr>
      <w:r>
        <w:rPr>
          <w:rtl/>
        </w:rPr>
        <w:t xml:space="preserve">و من غريب اتفاق هذا التاريخ ان لي أخا في الله اسمه فائز وهو أول ومن شجعني على كتابة هذا الكتاب ، دون علم السيد المؤرخ لهذا الكتاب ، فخرج تاريخ اتمام الكتاب ، باسم فائز والحمد ولله رب العالمين. </w:t>
      </w:r>
    </w:p>
    <w:p w:rsidR="0057593F" w:rsidRDefault="0057593F" w:rsidP="000617B3">
      <w:pPr>
        <w:pStyle w:val="libCenter"/>
        <w:rPr>
          <w:rtl/>
        </w:rPr>
      </w:pPr>
      <w:r>
        <w:rPr>
          <w:rFonts w:hint="cs"/>
          <w:rtl/>
        </w:rPr>
        <w:t>*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1</w:t>
      </w:r>
      <w:r>
        <w:rPr>
          <w:rFonts w:hint="cs"/>
          <w:rtl/>
        </w:rPr>
        <w:t xml:space="preserve"> </w:t>
      </w:r>
      <w:r>
        <w:rPr>
          <w:rtl/>
        </w:rPr>
        <w:t xml:space="preserve">ـ والسيد هذا هو من نزلاء مدرسة الامام الاكبر الشيخ محمد حسين آل كشف الغطاء ، في النجف الأشرف ومن تواضعه ، طلب مني أن لا أذكر اسمه رغم شهرته. </w:t>
      </w:r>
    </w:p>
    <w:p w:rsidR="0057593F" w:rsidRDefault="0057593F" w:rsidP="00CD1994">
      <w:pPr>
        <w:pStyle w:val="libCenterBold1"/>
        <w:rPr>
          <w:rtl/>
        </w:rPr>
      </w:pPr>
      <w:r>
        <w:rPr>
          <w:rtl/>
        </w:rPr>
        <w:br w:type="page"/>
      </w:r>
      <w:r>
        <w:rPr>
          <w:rtl/>
        </w:rPr>
        <w:lastRenderedPageBreak/>
        <w:br w:type="page"/>
      </w:r>
      <w:r>
        <w:rPr>
          <w:rtl/>
        </w:rPr>
        <w:lastRenderedPageBreak/>
        <w:t>بسم الله الرحمن الرحيم</w:t>
      </w:r>
    </w:p>
    <w:p w:rsidR="0057593F" w:rsidRPr="000617B3" w:rsidRDefault="0057593F" w:rsidP="0057593F">
      <w:pPr>
        <w:pStyle w:val="Heading1"/>
        <w:rPr>
          <w:rStyle w:val="libBold2Char"/>
          <w:rtl/>
        </w:rPr>
      </w:pPr>
      <w:bookmarkStart w:id="11" w:name="_Toc260066928"/>
      <w:bookmarkStart w:id="12" w:name="_Toc261248930"/>
      <w:bookmarkStart w:id="13" w:name="_Toc261251358"/>
      <w:bookmarkStart w:id="14" w:name="_Toc390175096"/>
      <w:r w:rsidRPr="00174C8E">
        <w:rPr>
          <w:rtl/>
        </w:rPr>
        <w:t>مقدمةالمركز</w:t>
      </w:r>
      <w:bookmarkEnd w:id="11"/>
      <w:r w:rsidRPr="00174C8E">
        <w:rPr>
          <w:rtl/>
        </w:rPr>
        <w:t xml:space="preserve"> </w:t>
      </w:r>
      <w:r w:rsidRPr="000617B3">
        <w:rPr>
          <w:rStyle w:val="libBold2Char"/>
          <w:rtl/>
        </w:rPr>
        <w:t>:</w:t>
      </w:r>
      <w:bookmarkEnd w:id="12"/>
      <w:bookmarkEnd w:id="13"/>
      <w:bookmarkEnd w:id="14"/>
      <w:r w:rsidRPr="000617B3">
        <w:rPr>
          <w:rStyle w:val="libBold2Char"/>
          <w:rtl/>
        </w:rPr>
        <w:t xml:space="preserve"> </w:t>
      </w:r>
    </w:p>
    <w:p w:rsidR="0057593F" w:rsidRDefault="0057593F" w:rsidP="005B4DE4">
      <w:pPr>
        <w:pStyle w:val="libNormal"/>
        <w:rPr>
          <w:rtl/>
        </w:rPr>
      </w:pPr>
      <w:r>
        <w:rPr>
          <w:rtl/>
        </w:rPr>
        <w:t xml:space="preserve">الحمد لله رب العالمين والصلاة والسلام على أشرف المرسلين سيدنا محمد وآله الطيبين الطاهرين المعصومين المنتجبين ولا سيما صاحب العصر وناموس الدهر بقية الله في أرضه وحجته على عباده سمي رسول الله </w:t>
      </w:r>
      <w:r w:rsidR="00564622" w:rsidRPr="00564622">
        <w:rPr>
          <w:rStyle w:val="libAlaemChar"/>
          <w:rFonts w:hint="cs"/>
          <w:rtl/>
        </w:rPr>
        <w:t>صلى‌الله‌عليه‌وآله‌وسلم</w:t>
      </w:r>
      <w:r>
        <w:rPr>
          <w:rtl/>
        </w:rPr>
        <w:t xml:space="preserve"> وكنيه الحجة بن الحسن المهدي العسكري أرواحنا لتراب مقدمه الفداء. </w:t>
      </w:r>
    </w:p>
    <w:p w:rsidR="0057593F" w:rsidRDefault="0057593F" w:rsidP="005B4DE4">
      <w:pPr>
        <w:pStyle w:val="libNormal"/>
        <w:rPr>
          <w:rtl/>
        </w:rPr>
      </w:pPr>
      <w:r>
        <w:rPr>
          <w:rtl/>
        </w:rPr>
        <w:t xml:space="preserve">و اللعنة الدائمة على أعداءهم أجمعين من الأولين والآخرين خاصة المنكرين للإمام المهدي عجل الله تعالى فرجه الشريف والمشككين فيه. </w:t>
      </w:r>
    </w:p>
    <w:p w:rsidR="0057593F" w:rsidRDefault="0057593F" w:rsidP="005B4DE4">
      <w:pPr>
        <w:pStyle w:val="libNormal"/>
        <w:rPr>
          <w:rtl/>
        </w:rPr>
      </w:pPr>
      <w:r>
        <w:rPr>
          <w:rtl/>
        </w:rPr>
        <w:t xml:space="preserve">من الأمور الثابتة عن أهل بيت العصمة والطهارة الندب الى احياء امرهم والتأكيد عليه حيث ورد عن الإمام الصادق </w:t>
      </w:r>
      <w:r w:rsidR="00564622" w:rsidRPr="00564622">
        <w:rPr>
          <w:rStyle w:val="libAlaemChar"/>
          <w:rFonts w:hint="cs"/>
          <w:rtl/>
        </w:rPr>
        <w:t>عليه‌السلام</w:t>
      </w:r>
      <w:r>
        <w:rPr>
          <w:rtl/>
        </w:rPr>
        <w:t xml:space="preserve"> أنه قال : </w:t>
      </w:r>
      <w:r>
        <w:rPr>
          <w:rFonts w:hint="cs"/>
          <w:rtl/>
          <w:lang w:bidi="fa-IR"/>
        </w:rPr>
        <w:t>«</w:t>
      </w:r>
      <w:r>
        <w:rPr>
          <w:rtl/>
        </w:rPr>
        <w:t xml:space="preserve"> احيوا أمرنا رحم الله من احيا امرنا </w:t>
      </w:r>
      <w:r>
        <w:rPr>
          <w:rFonts w:hint="cs"/>
          <w:rtl/>
        </w:rPr>
        <w:t>»</w:t>
      </w:r>
      <w:r>
        <w:rPr>
          <w:rtl/>
        </w:rPr>
        <w:t xml:space="preserve"> وورد عنه </w:t>
      </w:r>
      <w:r w:rsidR="00564622" w:rsidRPr="00564622">
        <w:rPr>
          <w:rStyle w:val="libAlaemChar"/>
          <w:rFonts w:hint="cs"/>
          <w:rtl/>
        </w:rPr>
        <w:t>عليه‌السلام</w:t>
      </w:r>
      <w:r>
        <w:rPr>
          <w:rtl/>
        </w:rPr>
        <w:t xml:space="preserve"> انه قال لبعض اصحابه </w:t>
      </w:r>
      <w:r>
        <w:rPr>
          <w:rFonts w:hint="cs"/>
          <w:rtl/>
        </w:rPr>
        <w:t>«</w:t>
      </w:r>
      <w:r>
        <w:rPr>
          <w:rtl/>
        </w:rPr>
        <w:t xml:space="preserve"> تجلسون وتتحدثون قال نعم جعلت فداك قال : ان تلك المجالس أحبها </w:t>
      </w:r>
      <w:r>
        <w:rPr>
          <w:rFonts w:hint="cs"/>
          <w:rtl/>
        </w:rPr>
        <w:t>»</w:t>
      </w:r>
      <w:r>
        <w:rPr>
          <w:rtl/>
        </w:rPr>
        <w:t xml:space="preserve"> وهذه النصوص وغيرها تكتشف بما لا يشبه شك اهمية احياء أمرهم صلوات الله عليهم بين مختلف الطبقات الاجتماعية والعلمية والفكرية ، والتأكيد على مسألة التذكير بهم ويمناقيهم وخصوصياتهم بالدعوة المتكررة منهم </w:t>
      </w:r>
      <w:r w:rsidR="00564622" w:rsidRPr="00564622">
        <w:rPr>
          <w:rStyle w:val="libAlaemChar"/>
          <w:rFonts w:hint="cs"/>
          <w:rtl/>
        </w:rPr>
        <w:t>عليه‌السلام</w:t>
      </w:r>
      <w:r>
        <w:rPr>
          <w:rtl/>
        </w:rPr>
        <w:t xml:space="preserve"> لحضور مواليهم في مقاماتهم وزيارتها وعمارتها وتوجيه اذهان الأمة الى اهميتها لما في تشييد المقامات المنسوبة لأهل الكمالات من دور مهم في شد الناس الى دينهم والى أئمتهم وهو منهج الهي أول من أمر به واسسة الله تبارك </w:t>
      </w:r>
    </w:p>
    <w:p w:rsidR="0057593F" w:rsidRDefault="0057593F" w:rsidP="005B4DE4">
      <w:pPr>
        <w:pStyle w:val="libNormal0"/>
        <w:rPr>
          <w:rtl/>
        </w:rPr>
      </w:pPr>
      <w:r>
        <w:rPr>
          <w:rtl/>
        </w:rPr>
        <w:br w:type="page"/>
      </w:r>
      <w:r>
        <w:rPr>
          <w:rtl/>
        </w:rPr>
        <w:lastRenderedPageBreak/>
        <w:t xml:space="preserve">وتعالى حيث جعل الكعبة البيت الحرام محلاً يؤمه الحجيج لا لحاجة منه اليهم بل لتوثيق ارتباطهم بربهم ولم يكن هذا المورد خاصاً بالبيت الحرام بل هناك مجال اخر دعى الله فيها بعض الأنبياء ان يجعلوا من بعض الأماكن محالاً تكون عنصرا لتوثيق الترابط بين العباد وربهم حيث قال تبارك وتعالى مخاطبا موسى وهارون </w:t>
      </w:r>
      <w:r w:rsidR="000E45C1" w:rsidRPr="000E45C1">
        <w:rPr>
          <w:rStyle w:val="libAlaemChar"/>
          <w:rFonts w:hint="cs"/>
          <w:rtl/>
        </w:rPr>
        <w:t>عليها‌السلام</w:t>
      </w:r>
      <w:r>
        <w:rPr>
          <w:rtl/>
        </w:rPr>
        <w:t xml:space="preserve"> </w:t>
      </w:r>
      <w:r w:rsidRPr="000617B3">
        <w:rPr>
          <w:rStyle w:val="libAlaemChar"/>
          <w:rtl/>
        </w:rPr>
        <w:t>(</w:t>
      </w:r>
      <w:r w:rsidRPr="000617B3">
        <w:rPr>
          <w:rStyle w:val="libAieChar"/>
          <w:rtl/>
        </w:rPr>
        <w:t xml:space="preserve"> وَاجْعَلُوا بُيُوتَكُمْ قِبْلَةً </w:t>
      </w:r>
      <w:r w:rsidRPr="000617B3">
        <w:rPr>
          <w:rStyle w:val="libAlaemChar"/>
          <w:rtl/>
        </w:rPr>
        <w:t>)</w:t>
      </w:r>
      <w:r>
        <w:rPr>
          <w:rtl/>
        </w:rPr>
        <w:t xml:space="preserve"> وقال : </w:t>
      </w:r>
      <w:r w:rsidRPr="000617B3">
        <w:rPr>
          <w:rStyle w:val="libAlaemChar"/>
          <w:rtl/>
        </w:rPr>
        <w:t>(</w:t>
      </w:r>
      <w:r w:rsidRPr="000617B3">
        <w:rPr>
          <w:rStyle w:val="libAieChar"/>
          <w:rtl/>
        </w:rPr>
        <w:t xml:space="preserve">وَاتَّخِذُوا مِنْ مَقامِ إِبْراهِيمَ مُصَلى </w:t>
      </w:r>
      <w:r w:rsidRPr="000617B3">
        <w:rPr>
          <w:rStyle w:val="libAlaemChar"/>
          <w:rtl/>
        </w:rPr>
        <w:t>)</w:t>
      </w:r>
      <w:r>
        <w:rPr>
          <w:rtl/>
        </w:rPr>
        <w:t xml:space="preserve">. </w:t>
      </w:r>
    </w:p>
    <w:p w:rsidR="0057593F" w:rsidRDefault="0057593F" w:rsidP="005B4DE4">
      <w:pPr>
        <w:pStyle w:val="libNormal"/>
        <w:rPr>
          <w:rtl/>
        </w:rPr>
      </w:pPr>
      <w:r>
        <w:rPr>
          <w:rtl/>
        </w:rPr>
        <w:t xml:space="preserve">وأثنى الله تبارك وتعالى على الذي بنى مسجداً على الكهف الذي لجأ اليه الصالحون بعد ان بعثهم من ليثهم فيه ثلاثمائة سنة وازدادوا تسعاً ( لنتخذن عليهم مسجدا ). </w:t>
      </w:r>
    </w:p>
    <w:p w:rsidR="0057593F" w:rsidRDefault="0057593F" w:rsidP="005B4DE4">
      <w:pPr>
        <w:pStyle w:val="libNormal"/>
        <w:rPr>
          <w:rtl/>
        </w:rPr>
      </w:pPr>
      <w:r>
        <w:rPr>
          <w:rtl/>
        </w:rPr>
        <w:t xml:space="preserve">وقد شاع بين المسلمين زيارة قبر رسول الله </w:t>
      </w:r>
      <w:r w:rsidR="00564622" w:rsidRPr="00564622">
        <w:rPr>
          <w:rStyle w:val="libAlaemChar"/>
          <w:rFonts w:hint="cs"/>
          <w:rtl/>
        </w:rPr>
        <w:t>صلى‌الله‌عليه‌وآله‌وسلم</w:t>
      </w:r>
      <w:r>
        <w:rPr>
          <w:rtl/>
        </w:rPr>
        <w:t xml:space="preserve"> والاحتفاء به والتبرك بالمساجد التي صلى فيها او زيارة قبور الشهداء لما لها بالاضافة الى بعدها الديني والتاريخي من دور مهم في ربط العباد بربهم ودينهم وتأكيد عقيدتهم وحفظ سلامة مسيرتهم الفكرية والعلمية والعقائدية. </w:t>
      </w:r>
    </w:p>
    <w:p w:rsidR="0057593F" w:rsidRDefault="0057593F" w:rsidP="005B4DE4">
      <w:pPr>
        <w:pStyle w:val="libNormal"/>
        <w:rPr>
          <w:rtl/>
        </w:rPr>
      </w:pPr>
      <w:r>
        <w:rPr>
          <w:rtl/>
        </w:rPr>
        <w:t xml:space="preserve">وقد اهتم الأئمة </w:t>
      </w:r>
      <w:r w:rsidR="00564622" w:rsidRPr="00564622">
        <w:rPr>
          <w:rStyle w:val="libAlaemChar"/>
          <w:rFonts w:hint="cs"/>
          <w:rtl/>
        </w:rPr>
        <w:t>عليه‌السلام</w:t>
      </w:r>
      <w:r>
        <w:rPr>
          <w:rtl/>
        </w:rPr>
        <w:t xml:space="preserve"> تأسيا بالرسول الأكرم </w:t>
      </w:r>
      <w:r w:rsidR="00564622" w:rsidRPr="00564622">
        <w:rPr>
          <w:rStyle w:val="libAlaemChar"/>
          <w:rFonts w:hint="cs"/>
          <w:rtl/>
        </w:rPr>
        <w:t>صلى‌الله‌عليه‌وآله‌وسلم</w:t>
      </w:r>
      <w:r>
        <w:rPr>
          <w:rtl/>
        </w:rPr>
        <w:t xml:space="preserve"> بالاهتمام بالمواضع ذات البعد الديني حيث اشتهر عنه </w:t>
      </w:r>
      <w:r w:rsidR="00564622" w:rsidRPr="00564622">
        <w:rPr>
          <w:rStyle w:val="libAlaemChar"/>
          <w:rFonts w:hint="cs"/>
          <w:rtl/>
        </w:rPr>
        <w:t>صلى‌الله‌عليه‌وآله‌وسلم</w:t>
      </w:r>
      <w:r>
        <w:rPr>
          <w:rtl/>
        </w:rPr>
        <w:t xml:space="preserve"> انه كان يحتفظ بشيء من تراب الموضع الذي استشهد فيه الامام الحسين </w:t>
      </w:r>
      <w:r w:rsidR="00564622" w:rsidRPr="00564622">
        <w:rPr>
          <w:rStyle w:val="libAlaemChar"/>
          <w:rFonts w:hint="cs"/>
          <w:rtl/>
        </w:rPr>
        <w:t>عليه‌السلام</w:t>
      </w:r>
      <w:r>
        <w:rPr>
          <w:rtl/>
        </w:rPr>
        <w:t xml:space="preserve"> بعد عشرات السنين ، ووقف أمير المؤمنين </w:t>
      </w:r>
      <w:r w:rsidR="00564622" w:rsidRPr="00564622">
        <w:rPr>
          <w:rStyle w:val="libAlaemChar"/>
          <w:rFonts w:hint="cs"/>
          <w:rtl/>
        </w:rPr>
        <w:t>عليه‌السلام</w:t>
      </w:r>
      <w:r>
        <w:rPr>
          <w:rtl/>
        </w:rPr>
        <w:t xml:space="preserve"> وقد فاضت به الالام والحسرة عند مروره في كربلاء عند المواضع الذي سيضم شهداء العترة الطاهرة. </w:t>
      </w:r>
    </w:p>
    <w:p w:rsidR="0057593F" w:rsidRDefault="0057593F" w:rsidP="005B4DE4">
      <w:pPr>
        <w:pStyle w:val="libNormal"/>
        <w:rPr>
          <w:rtl/>
        </w:rPr>
      </w:pPr>
      <w:r>
        <w:rPr>
          <w:rtl/>
        </w:rPr>
        <w:t xml:space="preserve">ومن المواضع التي كانت محل اهتمام أهل البيت </w:t>
      </w:r>
      <w:r w:rsidR="00564622" w:rsidRPr="00564622">
        <w:rPr>
          <w:rStyle w:val="libAlaemChar"/>
          <w:rFonts w:hint="cs"/>
          <w:rtl/>
        </w:rPr>
        <w:t>عليهم‌السلام</w:t>
      </w:r>
      <w:r>
        <w:rPr>
          <w:rtl/>
        </w:rPr>
        <w:t xml:space="preserve"> المواضع التي تخص ايام الظهور المبارك للمولى صاحب الزمان أرواحنا لتراب مقدمه الفداء فنجد في روايات متعددة الاشادة بمسجد السهلة ومسجد الكوفة لكون الأول محل سكناه والثاني موضع حكمه صلوات الله عليه. </w:t>
      </w:r>
    </w:p>
    <w:p w:rsidR="0057593F" w:rsidRDefault="0057593F" w:rsidP="005B4DE4">
      <w:pPr>
        <w:pStyle w:val="libNormal"/>
        <w:rPr>
          <w:rtl/>
        </w:rPr>
      </w:pPr>
      <w:r>
        <w:rPr>
          <w:rtl/>
        </w:rPr>
        <w:br w:type="page"/>
      </w:r>
      <w:r>
        <w:rPr>
          <w:rtl/>
        </w:rPr>
        <w:lastRenderedPageBreak/>
        <w:t xml:space="preserve">بل هناك اهتمام خاص من الناحية المقدسة عجل الله تعالى فرجه الشريف في بعض المواضع والمحال والتي منها مسجد جمكران في مدينة العلم والفقاهة قم المشرفة حيث وردت الروايات عن الثقات والاجلة بان امربناء هذا المسجد الشريف كان صادراً عنه صلوات الله عليه. </w:t>
      </w:r>
    </w:p>
    <w:p w:rsidR="0057593F" w:rsidRDefault="0057593F" w:rsidP="005B4DE4">
      <w:pPr>
        <w:pStyle w:val="libNormal"/>
        <w:rPr>
          <w:rtl/>
        </w:rPr>
      </w:pPr>
      <w:r>
        <w:rPr>
          <w:rtl/>
        </w:rPr>
        <w:t xml:space="preserve">و من هنا فان مسألة الاهتمام بالمواضع المنسوبة للامام الحجة عجل الله تعالى فرجه الشريف يجب ان تنال الاهتمام اللائق بها لعدة أمور : </w:t>
      </w:r>
    </w:p>
    <w:p w:rsidR="0057593F" w:rsidRDefault="0057593F" w:rsidP="005B4DE4">
      <w:pPr>
        <w:pStyle w:val="libNormal"/>
        <w:rPr>
          <w:rtl/>
        </w:rPr>
      </w:pPr>
      <w:r>
        <w:rPr>
          <w:rtl/>
        </w:rPr>
        <w:t xml:space="preserve">1 ـ ان الاهتمام بهذه الاماكن من شأنه ان يوثق ارتباط الناس بالإمام المهدي </w:t>
      </w:r>
      <w:r w:rsidR="00564622" w:rsidRPr="00564622">
        <w:rPr>
          <w:rStyle w:val="libAlaemChar"/>
          <w:rFonts w:hint="cs"/>
          <w:rtl/>
        </w:rPr>
        <w:t>عليه‌السلام</w:t>
      </w:r>
      <w:r>
        <w:rPr>
          <w:rtl/>
        </w:rPr>
        <w:t xml:space="preserve"> وهو أمر مندوب شرعاً. </w:t>
      </w:r>
    </w:p>
    <w:p w:rsidR="0057593F" w:rsidRDefault="0057593F" w:rsidP="005B4DE4">
      <w:pPr>
        <w:pStyle w:val="libNormal"/>
        <w:rPr>
          <w:rtl/>
        </w:rPr>
      </w:pPr>
      <w:r>
        <w:rPr>
          <w:rtl/>
        </w:rPr>
        <w:t>2</w:t>
      </w:r>
      <w:r>
        <w:rPr>
          <w:rFonts w:hint="cs"/>
          <w:rtl/>
        </w:rPr>
        <w:t xml:space="preserve"> </w:t>
      </w:r>
      <w:r>
        <w:rPr>
          <w:rtl/>
        </w:rPr>
        <w:t xml:space="preserve">ـ ان هذه المواضع لما لها من اهمية وقدسية يجب ان تكون مركزاً لنشر العقيدة وبناءها بناء صحيحاً. </w:t>
      </w:r>
    </w:p>
    <w:p w:rsidR="0057593F" w:rsidRDefault="0057593F" w:rsidP="005B4DE4">
      <w:pPr>
        <w:pStyle w:val="libNormal"/>
        <w:rPr>
          <w:rtl/>
        </w:rPr>
      </w:pPr>
      <w:r>
        <w:rPr>
          <w:rtl/>
        </w:rPr>
        <w:t xml:space="preserve">3 ـ الاهتمام بهذه المقامات بالاضافة الى دوره العلمي والفكري والعقائدي من شأنه ان يحفظ التراث الشيعي الذي غالبا ما يتعرض بسبب السياسات الهوجاء للنواصب للتدمير والتضيع. </w:t>
      </w:r>
    </w:p>
    <w:p w:rsidR="0057593F" w:rsidRDefault="0057593F" w:rsidP="005B4DE4">
      <w:pPr>
        <w:pStyle w:val="libNormal"/>
        <w:rPr>
          <w:rtl/>
        </w:rPr>
      </w:pPr>
      <w:r>
        <w:rPr>
          <w:rtl/>
        </w:rPr>
        <w:t xml:space="preserve">4 ـ ان هذه المقامات تكشف عن البعد الحضاري للشيعة وتكشف بالملازمة عقيدتهم بائمتهم خاصة الإمام المهدي عجل الله تعالى فرجه الشريف. </w:t>
      </w:r>
    </w:p>
    <w:p w:rsidR="0057593F" w:rsidRDefault="0057593F" w:rsidP="005B4DE4">
      <w:pPr>
        <w:pStyle w:val="libNormal"/>
        <w:rPr>
          <w:rtl/>
        </w:rPr>
      </w:pPr>
      <w:r>
        <w:rPr>
          <w:rtl/>
        </w:rPr>
        <w:t>5</w:t>
      </w:r>
      <w:r>
        <w:rPr>
          <w:rFonts w:hint="cs"/>
          <w:rtl/>
        </w:rPr>
        <w:t xml:space="preserve"> </w:t>
      </w:r>
      <w:r>
        <w:rPr>
          <w:rtl/>
        </w:rPr>
        <w:t xml:space="preserve">ـ ان هذه المواضع لم تأت من عدم بل هي محال لنزول الفيوضات واجابة الدعوات وحل المشكلات ومثل هذه المواضع لا يصح اهمالها وتركها لما لها من آثار مهمة. </w:t>
      </w:r>
    </w:p>
    <w:p w:rsidR="0057593F" w:rsidRDefault="0057593F" w:rsidP="005B4DE4">
      <w:pPr>
        <w:pStyle w:val="libNormal"/>
        <w:rPr>
          <w:rtl/>
        </w:rPr>
      </w:pPr>
      <w:r>
        <w:rPr>
          <w:rtl/>
        </w:rPr>
        <w:t xml:space="preserve">و مركز الدراسات التخصصية في الإمام المهدي عجل الله تعالى فرجه الشريف لما يشعر به من اهمية نشر العقيدة في الإمام المنتظر أرواحنا لتراب مقدمه الفداء واهمية احياء كل ما له علاقة به صلوات الله عليه تبنى نشر ما خطه يراع الأخ الفاضل أحمد </w:t>
      </w:r>
    </w:p>
    <w:p w:rsidR="0057593F" w:rsidRDefault="0057593F" w:rsidP="005B4DE4">
      <w:pPr>
        <w:pStyle w:val="libNormal0"/>
        <w:rPr>
          <w:rtl/>
        </w:rPr>
      </w:pPr>
      <w:r>
        <w:rPr>
          <w:rtl/>
        </w:rPr>
        <w:br w:type="page"/>
      </w:r>
      <w:r>
        <w:rPr>
          <w:rtl/>
        </w:rPr>
        <w:lastRenderedPageBreak/>
        <w:t xml:space="preserve">الحلي الذي قدم دراسة وافية حول تاريخ مقام الإمام المهدي عجل الله تعالى فرجه الشريف في الحلة وضم اليه جملة من الأبحاث الأخرى التي جعلت من الكتاب مفتاحا لمن يريد دراسة تاريخ الامام المهدي عجل الله تعالى فرجه الشريف والحلة الفيحاء المحروسة. </w:t>
      </w:r>
    </w:p>
    <w:p w:rsidR="0057593F" w:rsidRDefault="0057593F" w:rsidP="005B4DE4">
      <w:pPr>
        <w:pStyle w:val="libNormal"/>
        <w:rPr>
          <w:rtl/>
        </w:rPr>
      </w:pPr>
      <w:r>
        <w:rPr>
          <w:rtl/>
        </w:rPr>
        <w:t>و في الختام نسأل الله تعالى أن يجعل اعمالنا موضع رضا سيدنا ومولانا صاحب العصر صلوات الله عليه وان يوفقنا ان نكون جنوداً في الذود عن ساحه قدسه وان يرزقنا في الدنيا رؤيته ونصرته ويمتعنا بالطافه ورعايته ، ويرزقنا في الآخرة شفاعته وشفاعة آبائه الطاهرين صلوات الله عليهم أجمعين.</w:t>
      </w:r>
    </w:p>
    <w:tbl>
      <w:tblPr>
        <w:bidiVisual/>
        <w:tblW w:w="0" w:type="auto"/>
        <w:tblLook w:val="01E0"/>
      </w:tblPr>
      <w:tblGrid>
        <w:gridCol w:w="3793"/>
        <w:gridCol w:w="3794"/>
      </w:tblGrid>
      <w:tr w:rsidR="0057593F" w:rsidTr="0005154A">
        <w:trPr>
          <w:trHeight w:val="970"/>
        </w:trPr>
        <w:tc>
          <w:tcPr>
            <w:tcW w:w="3793" w:type="dxa"/>
            <w:tcBorders>
              <w:bottom w:val="single" w:sz="4" w:space="0" w:color="auto"/>
            </w:tcBorders>
          </w:tcPr>
          <w:p w:rsidR="0057593F" w:rsidRDefault="0057593F" w:rsidP="0005154A">
            <w:pPr>
              <w:rPr>
                <w:rtl/>
              </w:rPr>
            </w:pPr>
          </w:p>
        </w:tc>
        <w:tc>
          <w:tcPr>
            <w:tcW w:w="3794" w:type="dxa"/>
            <w:tcBorders>
              <w:bottom w:val="single" w:sz="4" w:space="0" w:color="auto"/>
            </w:tcBorders>
          </w:tcPr>
          <w:p w:rsidR="0057593F" w:rsidRDefault="0057593F" w:rsidP="000617B3">
            <w:pPr>
              <w:pStyle w:val="libCenterBold2"/>
              <w:rPr>
                <w:rtl/>
              </w:rPr>
            </w:pPr>
            <w:r>
              <w:rPr>
                <w:rFonts w:hint="cs"/>
                <w:rtl/>
              </w:rPr>
              <w:t>مدير المركز</w:t>
            </w:r>
          </w:p>
          <w:p w:rsidR="0057593F" w:rsidRDefault="0057593F" w:rsidP="000617B3">
            <w:pPr>
              <w:pStyle w:val="libCenterBold2"/>
              <w:rPr>
                <w:rtl/>
              </w:rPr>
            </w:pPr>
            <w:r>
              <w:rPr>
                <w:rFonts w:hint="cs"/>
                <w:rtl/>
              </w:rPr>
              <w:t>المسيد محمد القبانچي</w:t>
            </w:r>
          </w:p>
        </w:tc>
      </w:tr>
    </w:tbl>
    <w:p w:rsidR="0057593F" w:rsidRDefault="0057593F" w:rsidP="005B4DE4">
      <w:pPr>
        <w:pStyle w:val="libNormal"/>
        <w:rPr>
          <w:rtl/>
        </w:rPr>
      </w:pPr>
      <w:r>
        <w:rPr>
          <w:rFonts w:hint="cs"/>
          <w:rtl/>
        </w:rPr>
        <w:t xml:space="preserve"> </w:t>
      </w:r>
    </w:p>
    <w:p w:rsidR="0057593F" w:rsidRDefault="0057593F" w:rsidP="000617B3">
      <w:pPr>
        <w:pStyle w:val="libCenterBold1"/>
        <w:rPr>
          <w:rtl/>
        </w:rPr>
      </w:pPr>
      <w:r>
        <w:rPr>
          <w:rtl/>
        </w:rPr>
        <w:br w:type="page"/>
      </w:r>
      <w:r>
        <w:rPr>
          <w:rtl/>
        </w:rPr>
        <w:lastRenderedPageBreak/>
        <w:t>بسم الله الرحمن الرحيم</w:t>
      </w:r>
    </w:p>
    <w:p w:rsidR="0057593F" w:rsidRPr="00174C8E" w:rsidRDefault="0057593F" w:rsidP="0057593F">
      <w:pPr>
        <w:pStyle w:val="Heading1"/>
        <w:rPr>
          <w:rtl/>
        </w:rPr>
      </w:pPr>
      <w:bookmarkStart w:id="15" w:name="_Toc260066929"/>
      <w:bookmarkStart w:id="16" w:name="_Toc261248931"/>
      <w:bookmarkStart w:id="17" w:name="_Toc261251359"/>
      <w:bookmarkStart w:id="18" w:name="_Toc390175097"/>
      <w:r w:rsidRPr="00174C8E">
        <w:rPr>
          <w:rtl/>
        </w:rPr>
        <w:t>المقدمة :</w:t>
      </w:r>
      <w:bookmarkEnd w:id="15"/>
      <w:bookmarkEnd w:id="16"/>
      <w:bookmarkEnd w:id="17"/>
      <w:bookmarkEnd w:id="18"/>
      <w:r w:rsidRPr="00174C8E">
        <w:rPr>
          <w:rtl/>
        </w:rPr>
        <w:t xml:space="preserve"> </w:t>
      </w:r>
    </w:p>
    <w:p w:rsidR="0057593F" w:rsidRDefault="0057593F" w:rsidP="005B4DE4">
      <w:pPr>
        <w:pStyle w:val="libNormal"/>
        <w:rPr>
          <w:rtl/>
        </w:rPr>
      </w:pPr>
      <w:r>
        <w:rPr>
          <w:rtl/>
        </w:rPr>
        <w:t>الحمد لله الذي جعل الكرامات لأصحاب المقامات وخصهم بالمآثر الخالدات والصلاة والسلام على فخر الكاثنات وعلة الموجودات سيد الانام المظلل من حر الهجير بالغمام محمد بن عبد الله المؤيد بالبراهين والمعجزات وعلى آله الطاهرين أئمة الخلق المعصومين من كل رجس وهنات و</w:t>
      </w:r>
      <w:r w:rsidRPr="000617B3">
        <w:rPr>
          <w:rStyle w:val="libBold2Char"/>
          <w:rtl/>
        </w:rPr>
        <w:t>بعد :</w:t>
      </w:r>
      <w:r>
        <w:rPr>
          <w:rtl/>
        </w:rPr>
        <w:t xml:space="preserve"> </w:t>
      </w:r>
    </w:p>
    <w:p w:rsidR="0057593F" w:rsidRDefault="0057593F" w:rsidP="005B4DE4">
      <w:pPr>
        <w:pStyle w:val="libNormal"/>
        <w:rPr>
          <w:rtl/>
        </w:rPr>
      </w:pPr>
      <w:r>
        <w:rPr>
          <w:rtl/>
        </w:rPr>
        <w:t xml:space="preserve">فان العناية بآثار أولياء الله والاهتمام بتعظيمها من الامور الازمة لأن فيها إعلاءً لشعائر الله تعالى كما يستأنس بذلك بقوله تعالى </w:t>
      </w:r>
      <w:r w:rsidRPr="000617B3">
        <w:rPr>
          <w:rStyle w:val="libAlaemChar"/>
          <w:rtl/>
        </w:rPr>
        <w:t xml:space="preserve">( </w:t>
      </w:r>
      <w:r w:rsidRPr="000617B3">
        <w:rPr>
          <w:rStyle w:val="libAieChar"/>
          <w:rtl/>
        </w:rPr>
        <w:t xml:space="preserve">وَاتَّخِذُوا مِنْ مَقامِ إِبْراهِيمَ مُصَلًّى </w:t>
      </w:r>
      <w:r w:rsidRPr="000617B3">
        <w:rPr>
          <w:rStyle w:val="libAlaemChar"/>
          <w:rtl/>
        </w:rPr>
        <w:t>)</w:t>
      </w:r>
      <w:r>
        <w:rPr>
          <w:rtl/>
        </w:rPr>
        <w:t xml:space="preserve"> </w:t>
      </w:r>
      <w:r w:rsidRPr="000617B3">
        <w:rPr>
          <w:rStyle w:val="libFootnotenumChar"/>
          <w:rtl/>
        </w:rPr>
        <w:t>(1)</w:t>
      </w:r>
      <w:r>
        <w:rPr>
          <w:rtl/>
        </w:rPr>
        <w:t xml:space="preserve"> وان من الآثار الخالدة والمقامات المقدسة هو مقام بقية الله في أرضه الخلف الصالح إمامنا المهدي عجل الله فرجه وسهل الله مخرجه في الحلة الفيحاء هذا المقام الشريف الذي مرت عليه قرون متطاولة وهو قائم يطاول عوادي الزمن ويتحدى عبث الصروف وكنت منذ حقبة من الزمان مولعاً بتتبع آثاره وتنسم أخباره ، فلم أجد سفراً يضم بين دفتيه ما يتعلق به ويستوفي تاريخه ، بل ألفيت أخبارا متناثرة هنا وهناك لاتشبع نهم الباحث ولاتروي ظمأالمتتبع فحزّ في نفسي أن يظل تاريخ المقام الشريف في زاوية الظل لم تسلط عليه الاضواء الكاشفة فهزني باعث الولاء لعترة النبي النجباء الا أن أتتبع أخبار هذا المقام المبارك باحثاً في بطون الكتب القديمة والحديثة من مخطوط ومطبوع ولم أكتف بما وقفت عليه من مصادر في مكتبات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البقرة : 125. </w:t>
      </w:r>
    </w:p>
    <w:p w:rsidR="0057593F" w:rsidRDefault="0057593F" w:rsidP="005B4DE4">
      <w:pPr>
        <w:pStyle w:val="libNormal0"/>
        <w:rPr>
          <w:rtl/>
        </w:rPr>
      </w:pPr>
      <w:r>
        <w:rPr>
          <w:rtl/>
        </w:rPr>
        <w:br w:type="page"/>
      </w:r>
      <w:r>
        <w:rPr>
          <w:rtl/>
        </w:rPr>
        <w:lastRenderedPageBreak/>
        <w:t xml:space="preserve">العراق بل سافرت الى بلاد اخرى منقباً في مخطوطاتها ومطبوعاتها مستفيدا من بعض الاشارات في الوقوف على مظان الفائدة مما يتعلق بهذا الاثر الخالد ، وشفعت ذلك باستحفاء السؤال من الباحثين المحققين والشيوخ المعمرين من أهل الحلة في ما يتصل بموضوع هذا البحث ، ومن الجديد فيما قمت به في هذه الدراسة الرائدة اني وقفت على أقدم تاريخ يشار فيه الى مقام المهدي هذا ويعود الى ما قبل سنة 636 هـ بالبحث الميداني مع الاحتفاظ بفضل العلامة الحجة السيد محمد صادق بحر العلوم باشارته الى هذا التاريخ نقلا عن السيد حسن الصدر عن مصادره المخطوطة ، ومن الجديد فيها أيضاً اني حاولت جاهداً جمع المخطوطات التي أشارت الى موضوع البحث ورتبتها ترتيباً زمنياً كما سيراه القاريء الكريم ولم تفتني الاستفادة من بعض الحكايات المروية في الكتب القديمة ، كما استطردت الى ذكر مساحة المقام وانها كانت واسعة جداً بحيث انها كانت تشتمل على مدرسة علمية معروفة تعرف بـ ( مدرسة صاحب الزمان ) وقد وثق هذا التحقيق ماذكر في جملة من المخطوطات انها كتبت في تلك المدرسة وألمحت في ضمن هذه الدراسة الى مايتعلق بالجامع المجاور للمقام الشريف ، وقد قسمّت بحوث الكتاب على اثني عشر باباً : </w:t>
      </w:r>
    </w:p>
    <w:p w:rsidR="0057593F" w:rsidRDefault="0057593F" w:rsidP="005B4DE4">
      <w:pPr>
        <w:pStyle w:val="libNormal"/>
        <w:rPr>
          <w:rtl/>
        </w:rPr>
      </w:pPr>
      <w:r w:rsidRPr="000617B3">
        <w:rPr>
          <w:rStyle w:val="libBold2Char"/>
          <w:rtl/>
        </w:rPr>
        <w:t>الباب الأوّل :</w:t>
      </w:r>
      <w:r>
        <w:rPr>
          <w:rtl/>
        </w:rPr>
        <w:t xml:space="preserve"> ( الحلة مدينة النور الذي لا يطفئ ). </w:t>
      </w:r>
    </w:p>
    <w:p w:rsidR="0057593F" w:rsidRDefault="0057593F" w:rsidP="005B4DE4">
      <w:pPr>
        <w:pStyle w:val="libNormal"/>
        <w:rPr>
          <w:rtl/>
        </w:rPr>
      </w:pPr>
      <w:r w:rsidRPr="000617B3">
        <w:rPr>
          <w:rStyle w:val="libBold2Char"/>
          <w:rtl/>
        </w:rPr>
        <w:t>الباب الثاني :</w:t>
      </w:r>
      <w:r>
        <w:rPr>
          <w:rtl/>
        </w:rPr>
        <w:t xml:space="preserve"> ( في معرفة تأريخ المقام من خلال المخطوطات ). </w:t>
      </w:r>
    </w:p>
    <w:p w:rsidR="0057593F" w:rsidRDefault="0057593F" w:rsidP="005B4DE4">
      <w:pPr>
        <w:pStyle w:val="libNormal"/>
        <w:rPr>
          <w:rtl/>
        </w:rPr>
      </w:pPr>
      <w:r w:rsidRPr="000617B3">
        <w:rPr>
          <w:rStyle w:val="libBold2Char"/>
          <w:rtl/>
        </w:rPr>
        <w:t>الباب الثالث :</w:t>
      </w:r>
      <w:r>
        <w:rPr>
          <w:rtl/>
        </w:rPr>
        <w:t xml:space="preserve"> ( في ذكر تأريخ المقام من خلال الحكايات ). </w:t>
      </w:r>
    </w:p>
    <w:p w:rsidR="0057593F" w:rsidRDefault="0057593F" w:rsidP="005B4DE4">
      <w:pPr>
        <w:pStyle w:val="libNormal"/>
        <w:rPr>
          <w:rtl/>
        </w:rPr>
      </w:pPr>
      <w:r w:rsidRPr="000617B3">
        <w:rPr>
          <w:rStyle w:val="libBold2Char"/>
          <w:rtl/>
        </w:rPr>
        <w:t>الباب الرابع :</w:t>
      </w:r>
      <w:r>
        <w:rPr>
          <w:rtl/>
        </w:rPr>
        <w:t xml:space="preserve"> ( في ذكر من زار مقام صاحب الزمان أرواحنا فداه في الحلة ). </w:t>
      </w:r>
    </w:p>
    <w:p w:rsidR="0057593F" w:rsidRDefault="0057593F" w:rsidP="005B4DE4">
      <w:pPr>
        <w:pStyle w:val="libNormal"/>
        <w:rPr>
          <w:rtl/>
        </w:rPr>
      </w:pPr>
      <w:r w:rsidRPr="000617B3">
        <w:rPr>
          <w:rStyle w:val="libBold2Char"/>
          <w:rtl/>
        </w:rPr>
        <w:t>الباب الخامس :</w:t>
      </w:r>
      <w:r>
        <w:rPr>
          <w:rtl/>
        </w:rPr>
        <w:t xml:space="preserve"> ( في ذكر عمارة مقام صاحب الزمان أرواحنا فداء في الحله ). </w:t>
      </w:r>
    </w:p>
    <w:p w:rsidR="0057593F" w:rsidRDefault="0057593F" w:rsidP="005B4DE4">
      <w:pPr>
        <w:pStyle w:val="libNormal"/>
        <w:rPr>
          <w:rtl/>
        </w:rPr>
      </w:pPr>
      <w:r>
        <w:rPr>
          <w:rtl/>
        </w:rPr>
        <w:br w:type="page"/>
      </w:r>
      <w:r w:rsidRPr="000617B3">
        <w:rPr>
          <w:rStyle w:val="libBold2Char"/>
          <w:rtl/>
        </w:rPr>
        <w:lastRenderedPageBreak/>
        <w:t>الباب السادس :</w:t>
      </w:r>
      <w:r>
        <w:rPr>
          <w:rtl/>
        </w:rPr>
        <w:t xml:space="preserve"> ( في ذكر المساحة الاصلية للمقام وتأريخ الجامع الكبير المجاور له ). </w:t>
      </w:r>
    </w:p>
    <w:p w:rsidR="0057593F" w:rsidRDefault="0057593F" w:rsidP="005B4DE4">
      <w:pPr>
        <w:pStyle w:val="libNormal"/>
        <w:rPr>
          <w:rtl/>
        </w:rPr>
      </w:pPr>
      <w:r w:rsidRPr="000617B3">
        <w:rPr>
          <w:rStyle w:val="libBold2Char"/>
          <w:rtl/>
        </w:rPr>
        <w:t>الباب السابع :</w:t>
      </w:r>
      <w:r>
        <w:rPr>
          <w:rtl/>
        </w:rPr>
        <w:t xml:space="preserve"> ( في ذكر مدرسة صاحب الزمان أروحنا فداه المجاورة للمقام ). </w:t>
      </w:r>
    </w:p>
    <w:p w:rsidR="0057593F" w:rsidRDefault="0057593F" w:rsidP="005B4DE4">
      <w:pPr>
        <w:pStyle w:val="libNormal"/>
        <w:rPr>
          <w:rtl/>
        </w:rPr>
      </w:pPr>
      <w:r w:rsidRPr="000617B3">
        <w:rPr>
          <w:rStyle w:val="libBold2Char"/>
          <w:rtl/>
        </w:rPr>
        <w:t>الباب الثامن :</w:t>
      </w:r>
      <w:r>
        <w:rPr>
          <w:rtl/>
        </w:rPr>
        <w:t xml:space="preserve"> ( في ذكر سدنة وأوقاف مقام صاحب الزمان أروحنا فداه في الحلة ). </w:t>
      </w:r>
    </w:p>
    <w:p w:rsidR="0057593F" w:rsidRDefault="0057593F" w:rsidP="005B4DE4">
      <w:pPr>
        <w:pStyle w:val="libNormal"/>
        <w:rPr>
          <w:rtl/>
        </w:rPr>
      </w:pPr>
      <w:r w:rsidRPr="000617B3">
        <w:rPr>
          <w:rStyle w:val="libBold2Char"/>
          <w:rtl/>
        </w:rPr>
        <w:t>الباب التاسع :</w:t>
      </w:r>
      <w:r>
        <w:rPr>
          <w:rtl/>
        </w:rPr>
        <w:t xml:space="preserve"> ( في موقع ووصف مقام صاحب الزمان أرواحنا فداه في الحلة ). </w:t>
      </w:r>
    </w:p>
    <w:p w:rsidR="0057593F" w:rsidRDefault="0057593F" w:rsidP="005B4DE4">
      <w:pPr>
        <w:pStyle w:val="libNormal"/>
        <w:rPr>
          <w:rtl/>
        </w:rPr>
      </w:pPr>
      <w:r w:rsidRPr="000617B3">
        <w:rPr>
          <w:rStyle w:val="libBold2Char"/>
          <w:rtl/>
        </w:rPr>
        <w:t>الباب العاشر :</w:t>
      </w:r>
      <w:r>
        <w:rPr>
          <w:rtl/>
        </w:rPr>
        <w:t xml:space="preserve"> ( في عدة أمور تتعلق بزيارة مولانا صاحب الزمان أروحنا فداه في هذا المقام ). </w:t>
      </w:r>
    </w:p>
    <w:p w:rsidR="0057593F" w:rsidRDefault="0057593F" w:rsidP="005B4DE4">
      <w:pPr>
        <w:pStyle w:val="libNormal"/>
        <w:rPr>
          <w:rtl/>
        </w:rPr>
      </w:pPr>
      <w:r w:rsidRPr="000617B3">
        <w:rPr>
          <w:rStyle w:val="libBold2Char"/>
          <w:rtl/>
        </w:rPr>
        <w:t>الباب الحادي عشر :</w:t>
      </w:r>
      <w:r>
        <w:rPr>
          <w:rtl/>
        </w:rPr>
        <w:t xml:space="preserve"> ( في ذكر من شاهد الامام صاحب الزمان أروحنا فداه من أهل الحلة ) مع ذكر ملحق يتضمن ذكر المشاهد المشرفة في مدينة الحلة الفيحاء. </w:t>
      </w:r>
    </w:p>
    <w:p w:rsidR="0057593F" w:rsidRDefault="0057593F" w:rsidP="005B4DE4">
      <w:pPr>
        <w:pStyle w:val="libNormal"/>
        <w:rPr>
          <w:rtl/>
        </w:rPr>
      </w:pPr>
      <w:r w:rsidRPr="000617B3">
        <w:rPr>
          <w:rStyle w:val="libBold2Char"/>
          <w:rtl/>
        </w:rPr>
        <w:t>الباب الثاني عشر :</w:t>
      </w:r>
      <w:r>
        <w:rPr>
          <w:rtl/>
        </w:rPr>
        <w:t xml:space="preserve"> ( في ذكر صور فوتغرافية وصور لمخطوطات تخص المقام ). </w:t>
      </w:r>
    </w:p>
    <w:p w:rsidR="0057593F" w:rsidRDefault="0057593F" w:rsidP="005B4DE4">
      <w:pPr>
        <w:pStyle w:val="libNormal"/>
        <w:rPr>
          <w:rtl/>
        </w:rPr>
      </w:pPr>
      <w:r>
        <w:rPr>
          <w:rtl/>
        </w:rPr>
        <w:t>وقبل الختام التمس من اخواني المؤمنين ولا سيما أهل البحث والتحقيق أن ينبهوني على ما قد يجدونه من الخطأ غير المقصود مما طغى به القلم وزاغ عنه البصر فأن الانسان موضع الغلط والنسيان والكمال لله والعصمة لأهلها ، والحمد لله الذي بنعمته تتم الصالحات.</w:t>
      </w:r>
    </w:p>
    <w:tbl>
      <w:tblPr>
        <w:bidiVisual/>
        <w:tblW w:w="0" w:type="auto"/>
        <w:tblLook w:val="01E0"/>
      </w:tblPr>
      <w:tblGrid>
        <w:gridCol w:w="3793"/>
        <w:gridCol w:w="3794"/>
      </w:tblGrid>
      <w:tr w:rsidR="0057593F" w:rsidTr="0005154A">
        <w:tc>
          <w:tcPr>
            <w:tcW w:w="3793" w:type="dxa"/>
          </w:tcPr>
          <w:p w:rsidR="0057593F" w:rsidRDefault="0057593F" w:rsidP="0005154A">
            <w:pPr>
              <w:rPr>
                <w:rtl/>
              </w:rPr>
            </w:pPr>
          </w:p>
        </w:tc>
        <w:tc>
          <w:tcPr>
            <w:tcW w:w="3794" w:type="dxa"/>
          </w:tcPr>
          <w:p w:rsidR="0057593F" w:rsidRDefault="0057593F" w:rsidP="000617B3">
            <w:pPr>
              <w:pStyle w:val="libCenterBold2"/>
              <w:rPr>
                <w:rtl/>
              </w:rPr>
            </w:pPr>
            <w:r>
              <w:rPr>
                <w:rFonts w:hint="cs"/>
                <w:rtl/>
              </w:rPr>
              <w:t>المؤلف</w:t>
            </w:r>
          </w:p>
          <w:p w:rsidR="0057593F" w:rsidRDefault="0057593F" w:rsidP="000617B3">
            <w:pPr>
              <w:pStyle w:val="libCenterBold2"/>
              <w:rPr>
                <w:rtl/>
              </w:rPr>
            </w:pPr>
            <w:r>
              <w:rPr>
                <w:rFonts w:hint="cs"/>
                <w:rtl/>
              </w:rPr>
              <w:t>أحمد علي مجيد</w:t>
            </w:r>
          </w:p>
        </w:tc>
      </w:tr>
    </w:tbl>
    <w:p w:rsidR="0057593F" w:rsidRDefault="0057593F" w:rsidP="005B4DE4">
      <w:pPr>
        <w:pStyle w:val="libNormal"/>
        <w:rPr>
          <w:rtl/>
        </w:rPr>
      </w:pPr>
      <w:r>
        <w:rPr>
          <w:rFonts w:hint="cs"/>
          <w:rtl/>
        </w:rPr>
        <w:t xml:space="preserve"> </w:t>
      </w:r>
    </w:p>
    <w:p w:rsidR="0057593F" w:rsidRPr="00174C8E" w:rsidRDefault="0057593F" w:rsidP="0057593F">
      <w:pPr>
        <w:pStyle w:val="Heading1Center"/>
        <w:rPr>
          <w:rtl/>
        </w:rPr>
      </w:pPr>
      <w:r>
        <w:rPr>
          <w:rtl/>
        </w:rPr>
        <w:br w:type="page"/>
      </w:r>
      <w:r>
        <w:rPr>
          <w:rtl/>
        </w:rPr>
        <w:lastRenderedPageBreak/>
        <w:br w:type="page"/>
      </w:r>
      <w:bookmarkStart w:id="19" w:name="_Toc260066930"/>
      <w:bookmarkStart w:id="20" w:name="_Toc261244042"/>
      <w:bookmarkStart w:id="21" w:name="_Toc261248932"/>
      <w:bookmarkStart w:id="22" w:name="_Toc261251360"/>
      <w:bookmarkStart w:id="23" w:name="_Toc390175098"/>
      <w:r w:rsidRPr="00174C8E">
        <w:rPr>
          <w:rtl/>
        </w:rPr>
        <w:lastRenderedPageBreak/>
        <w:t>الباب الأول</w:t>
      </w:r>
      <w:bookmarkEnd w:id="19"/>
      <w:bookmarkEnd w:id="20"/>
      <w:bookmarkEnd w:id="21"/>
      <w:bookmarkEnd w:id="22"/>
      <w:bookmarkEnd w:id="23"/>
    </w:p>
    <w:p w:rsidR="0057593F" w:rsidRPr="00174C8E" w:rsidRDefault="0057593F" w:rsidP="0057593F">
      <w:pPr>
        <w:pStyle w:val="Heading1Center"/>
        <w:rPr>
          <w:rtl/>
        </w:rPr>
      </w:pPr>
      <w:bookmarkStart w:id="24" w:name="_Toc260066931"/>
      <w:bookmarkStart w:id="25" w:name="_Toc261248933"/>
      <w:bookmarkStart w:id="26" w:name="_Toc261251361"/>
      <w:bookmarkStart w:id="27" w:name="_Toc390175099"/>
      <w:r w:rsidRPr="00174C8E">
        <w:rPr>
          <w:rtl/>
        </w:rPr>
        <w:t>الحلة مدينة النور الذي لا يطف</w:t>
      </w:r>
      <w:bookmarkEnd w:id="24"/>
      <w:r w:rsidRPr="00174C8E">
        <w:rPr>
          <w:rFonts w:hint="cs"/>
          <w:rtl/>
        </w:rPr>
        <w:t>ئ</w:t>
      </w:r>
      <w:bookmarkEnd w:id="25"/>
      <w:bookmarkEnd w:id="26"/>
      <w:bookmarkEnd w:id="27"/>
    </w:p>
    <w:p w:rsidR="0057593F" w:rsidRPr="00174C8E" w:rsidRDefault="0057593F" w:rsidP="0057593F">
      <w:pPr>
        <w:pStyle w:val="Heading2"/>
        <w:rPr>
          <w:rtl/>
        </w:rPr>
      </w:pPr>
      <w:r>
        <w:rPr>
          <w:rtl/>
        </w:rPr>
        <w:br w:type="page"/>
      </w:r>
      <w:r>
        <w:rPr>
          <w:rtl/>
        </w:rPr>
        <w:lastRenderedPageBreak/>
        <w:br w:type="page"/>
      </w:r>
      <w:bookmarkStart w:id="28" w:name="_Toc260066932"/>
      <w:bookmarkStart w:id="29" w:name="_Toc261248934"/>
      <w:bookmarkStart w:id="30" w:name="_Toc261251362"/>
      <w:bookmarkStart w:id="31" w:name="_Toc390175100"/>
      <w:r w:rsidRPr="00174C8E">
        <w:rPr>
          <w:rtl/>
        </w:rPr>
        <w:lastRenderedPageBreak/>
        <w:t>الحلة لغوياً :</w:t>
      </w:r>
      <w:bookmarkEnd w:id="28"/>
      <w:bookmarkEnd w:id="29"/>
      <w:bookmarkEnd w:id="30"/>
      <w:bookmarkEnd w:id="31"/>
      <w:r w:rsidRPr="00174C8E">
        <w:rPr>
          <w:rtl/>
        </w:rPr>
        <w:t xml:space="preserve"> </w:t>
      </w:r>
    </w:p>
    <w:p w:rsidR="0057593F" w:rsidRDefault="0057593F" w:rsidP="005B4DE4">
      <w:pPr>
        <w:pStyle w:val="libNormal"/>
        <w:rPr>
          <w:rtl/>
        </w:rPr>
      </w:pPr>
      <w:r w:rsidRPr="000617B3">
        <w:rPr>
          <w:rStyle w:val="libBold2Char"/>
          <w:rtl/>
        </w:rPr>
        <w:t>الحلة :</w:t>
      </w:r>
      <w:r>
        <w:rPr>
          <w:rtl/>
        </w:rPr>
        <w:t xml:space="preserve"> بكسر الحاء المهملة وتشديد اللام ، تقال على عدة أشياء : </w:t>
      </w:r>
    </w:p>
    <w:p w:rsidR="0057593F" w:rsidRDefault="0057593F" w:rsidP="005B4DE4">
      <w:pPr>
        <w:pStyle w:val="libNormal"/>
        <w:rPr>
          <w:rtl/>
        </w:rPr>
      </w:pPr>
      <w:r>
        <w:rPr>
          <w:rtl/>
        </w:rPr>
        <w:t xml:space="preserve">1 ـ القوم النزول وفيهم كثرة. </w:t>
      </w:r>
    </w:p>
    <w:p w:rsidR="0057593F" w:rsidRDefault="0057593F" w:rsidP="005B4DE4">
      <w:pPr>
        <w:pStyle w:val="libNormal"/>
        <w:rPr>
          <w:rtl/>
        </w:rPr>
      </w:pPr>
      <w:r>
        <w:rPr>
          <w:rtl/>
        </w:rPr>
        <w:t xml:space="preserve">2 ـ شجر شائك أصغر من العوسج. </w:t>
      </w:r>
    </w:p>
    <w:p w:rsidR="0057593F" w:rsidRDefault="0057593F" w:rsidP="005B4DE4">
      <w:pPr>
        <w:pStyle w:val="libNormal"/>
        <w:rPr>
          <w:rtl/>
        </w:rPr>
      </w:pPr>
      <w:r>
        <w:rPr>
          <w:rtl/>
        </w:rPr>
        <w:t xml:space="preserve">3 ـ علم لعدة أماكن : </w:t>
      </w:r>
    </w:p>
    <w:p w:rsidR="0057593F" w:rsidRDefault="0057593F" w:rsidP="005B4DE4">
      <w:pPr>
        <w:pStyle w:val="libNormal"/>
        <w:rPr>
          <w:rtl/>
        </w:rPr>
      </w:pPr>
      <w:r>
        <w:rPr>
          <w:rtl/>
        </w:rPr>
        <w:t xml:space="preserve">أ ـ حلة بني قيل بشارع ميسان بين واسط والبصرة. </w:t>
      </w:r>
      <w:r w:rsidRPr="000617B3">
        <w:rPr>
          <w:rStyle w:val="libFootnotenumChar"/>
          <w:rtl/>
        </w:rPr>
        <w:t>(1)</w:t>
      </w:r>
      <w:r>
        <w:rPr>
          <w:rtl/>
        </w:rPr>
        <w:t xml:space="preserve"> </w:t>
      </w:r>
    </w:p>
    <w:p w:rsidR="0057593F" w:rsidRDefault="0057593F" w:rsidP="005B4DE4">
      <w:pPr>
        <w:pStyle w:val="libNormal"/>
        <w:rPr>
          <w:rtl/>
        </w:rPr>
      </w:pPr>
      <w:r>
        <w:rPr>
          <w:rtl/>
        </w:rPr>
        <w:t xml:space="preserve">ب ـ حلة بني دبيس بن عفيف الاسدي ، </w:t>
      </w:r>
      <w:r w:rsidRPr="000617B3">
        <w:rPr>
          <w:rStyle w:val="libFootnotenumChar"/>
          <w:rtl/>
        </w:rPr>
        <w:t>(2)</w:t>
      </w:r>
      <w:r>
        <w:rPr>
          <w:rtl/>
        </w:rPr>
        <w:t xml:space="preserve"> قرب الحويزة بين واسط والبصرة والاهواز. </w:t>
      </w:r>
    </w:p>
    <w:p w:rsidR="0057593F" w:rsidRDefault="0057593F" w:rsidP="005B4DE4">
      <w:pPr>
        <w:pStyle w:val="libNormal"/>
        <w:rPr>
          <w:rtl/>
        </w:rPr>
      </w:pPr>
      <w:r>
        <w:rPr>
          <w:rtl/>
        </w:rPr>
        <w:t xml:space="preserve">ج ـ الحلة ، قرية كبيرة قرب الموصل تسمى حلة بني الرزاق. </w:t>
      </w:r>
      <w:r w:rsidRPr="000617B3">
        <w:rPr>
          <w:rStyle w:val="libFootnotenumChar"/>
          <w:rtl/>
        </w:rPr>
        <w:t>(3)</w:t>
      </w:r>
      <w:r>
        <w:rPr>
          <w:rtl/>
        </w:rPr>
        <w:t xml:space="preserve"> </w:t>
      </w:r>
    </w:p>
    <w:p w:rsidR="0057593F" w:rsidRDefault="0057593F" w:rsidP="005B4DE4">
      <w:pPr>
        <w:pStyle w:val="libNormal"/>
        <w:rPr>
          <w:rtl/>
        </w:rPr>
      </w:pPr>
      <w:r>
        <w:rPr>
          <w:rtl/>
        </w:rPr>
        <w:t xml:space="preserve">د ـ حلة بني مزيد ، وهي المقصودة بالبحث هنا وكانت تسمى الجامعين. </w:t>
      </w:r>
    </w:p>
    <w:p w:rsidR="0057593F" w:rsidRDefault="0057593F" w:rsidP="005B4DE4">
      <w:pPr>
        <w:pStyle w:val="libNormal"/>
        <w:rPr>
          <w:rtl/>
        </w:rPr>
      </w:pPr>
      <w:r>
        <w:rPr>
          <w:rtl/>
        </w:rPr>
        <w:t xml:space="preserve">قال الحمـوي في كتاب ( معجم البلدان ) ماملخصه : إن الحلة مدينة كبيرة بين الكوفة وبغداد كانت تسمى الجامعين ، وكان أول من عمّرها ونزلها سيف الدولة صدقة بن منصور بن دبيس بن علي بن مزيد </w:t>
      </w:r>
      <w:r w:rsidRPr="000617B3">
        <w:rPr>
          <w:rStyle w:val="libFootnotenumChar"/>
          <w:rtl/>
        </w:rPr>
        <w:t>(4)</w:t>
      </w:r>
      <w:r>
        <w:rPr>
          <w:rtl/>
        </w:rPr>
        <w:t xml:space="preserve"> الاسدي وذلك في محرم سنة 495 هـ وكانت أجمة تأوي اليها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قد ذكرت بكتاب ( تقويم البلدان ) بحلة بني صلد ، راجع رياض العلماء 1/370. </w:t>
      </w:r>
    </w:p>
    <w:p w:rsidR="0057593F" w:rsidRDefault="0057593F" w:rsidP="000617B3">
      <w:pPr>
        <w:pStyle w:val="libFootnote0"/>
        <w:rPr>
          <w:rtl/>
        </w:rPr>
      </w:pPr>
      <w:r>
        <w:rPr>
          <w:rtl/>
        </w:rPr>
        <w:t xml:space="preserve">2 ـ ورد في المصدر السابق ( الاشعري ) ، فلاحظ. </w:t>
      </w:r>
    </w:p>
    <w:p w:rsidR="0057593F" w:rsidRDefault="0057593F" w:rsidP="000617B3">
      <w:pPr>
        <w:pStyle w:val="libFootnote0"/>
        <w:rPr>
          <w:rtl/>
        </w:rPr>
      </w:pPr>
      <w:r>
        <w:rPr>
          <w:rtl/>
        </w:rPr>
        <w:t xml:space="preserve">3 ـ انظر : المصدر السابق. </w:t>
      </w:r>
    </w:p>
    <w:p w:rsidR="0057593F" w:rsidRDefault="0057593F" w:rsidP="000617B3">
      <w:pPr>
        <w:pStyle w:val="libFootnote0"/>
        <w:rPr>
          <w:rtl/>
        </w:rPr>
      </w:pPr>
      <w:r>
        <w:rPr>
          <w:rtl/>
        </w:rPr>
        <w:t xml:space="preserve">4 ـ ورد اسمه في المصدر السابق ( مؤيد ) والاصح ( مزيد ) ، فلا حظ. </w:t>
      </w:r>
    </w:p>
    <w:p w:rsidR="0057593F" w:rsidRDefault="0057593F" w:rsidP="005B4DE4">
      <w:pPr>
        <w:pStyle w:val="libNormal0"/>
        <w:rPr>
          <w:rtl/>
        </w:rPr>
      </w:pPr>
      <w:r>
        <w:rPr>
          <w:rtl/>
        </w:rPr>
        <w:br w:type="page"/>
      </w:r>
      <w:r>
        <w:rPr>
          <w:rtl/>
        </w:rPr>
        <w:lastRenderedPageBreak/>
        <w:t xml:space="preserve">السباع فنزل بها بأهله وعساكره وبنى بها المساكن الجليلة والدور الفاخرة وتأتق أصحابه في مثل ذلك فصارت ملجأ وقد قصدها التجار فصارت أفخر بلاد العراق وأحسنها مدة حياة سيف الدولة. </w:t>
      </w:r>
      <w:r w:rsidRPr="000617B3">
        <w:rPr>
          <w:rStyle w:val="libFootnotenumChar"/>
          <w:rtl/>
        </w:rPr>
        <w:t>(1)</w:t>
      </w:r>
      <w:r>
        <w:rPr>
          <w:rtl/>
        </w:rPr>
        <w:t xml:space="preserve"> </w:t>
      </w:r>
    </w:p>
    <w:p w:rsidR="0057593F" w:rsidRDefault="0057593F" w:rsidP="005B4DE4">
      <w:pPr>
        <w:pStyle w:val="libNormal"/>
        <w:rPr>
          <w:rtl/>
        </w:rPr>
      </w:pPr>
      <w:r w:rsidRPr="000617B3">
        <w:rPr>
          <w:rStyle w:val="libBold2Char"/>
          <w:rtl/>
        </w:rPr>
        <w:t>أقول :</w:t>
      </w:r>
      <w:r>
        <w:rPr>
          <w:rtl/>
        </w:rPr>
        <w:t xml:space="preserve"> نورد هنا عدة فوائد ، </w:t>
      </w:r>
      <w:r w:rsidRPr="000617B3">
        <w:rPr>
          <w:rStyle w:val="libBold2Char"/>
          <w:rtl/>
        </w:rPr>
        <w:t>منها</w:t>
      </w:r>
      <w:r>
        <w:rPr>
          <w:rtl/>
        </w:rPr>
        <w:t xml:space="preserve"> انها سميت ب ( الحلة السيفية ) ، نسبة الى ممصرها سيف الدولة صدقة ، وأول من سمّاها بالسيفية الامام أمير المؤمنين </w:t>
      </w:r>
      <w:r w:rsidR="00564622" w:rsidRPr="00564622">
        <w:rPr>
          <w:rStyle w:val="libAlaemChar"/>
          <w:rFonts w:hint="cs"/>
          <w:rtl/>
        </w:rPr>
        <w:t>عليه‌السلام</w:t>
      </w:r>
      <w:r>
        <w:rPr>
          <w:rtl/>
        </w:rPr>
        <w:t xml:space="preserve"> في حديث مدح الحلة الذي نذكره في الباب الثاث من كتابنا هذا ، ومنها انها سمّيت بـ ( المزيدية ) ، نسبة الي الجد الاعلى لموسسها لصدقة بن منصور بن دبيس بن علي بن مزيد. </w:t>
      </w:r>
    </w:p>
    <w:p w:rsidR="0057593F" w:rsidRDefault="0057593F" w:rsidP="005B4DE4">
      <w:pPr>
        <w:pStyle w:val="libNormal"/>
        <w:rPr>
          <w:rtl/>
        </w:rPr>
      </w:pPr>
      <w:r w:rsidRPr="000617B3">
        <w:rPr>
          <w:rStyle w:val="libBold2Char"/>
          <w:rtl/>
        </w:rPr>
        <w:t>ومنها</w:t>
      </w:r>
      <w:r>
        <w:rPr>
          <w:rtl/>
        </w:rPr>
        <w:t xml:space="preserve"> ان ( الجامعين ) ذكرت في كتاب ( التاريخ الكامل ) لأبن الاثير قبل سنة 495 هـ </w:t>
      </w:r>
      <w:r w:rsidRPr="000617B3">
        <w:rPr>
          <w:rStyle w:val="libFootnotenumChar"/>
          <w:rtl/>
        </w:rPr>
        <w:t>(2)</w:t>
      </w:r>
    </w:p>
    <w:p w:rsidR="0057593F" w:rsidRDefault="0057593F" w:rsidP="005B4DE4">
      <w:pPr>
        <w:pStyle w:val="libNormal"/>
        <w:rPr>
          <w:rtl/>
        </w:rPr>
      </w:pPr>
      <w:bookmarkStart w:id="32" w:name="_Toc260066933"/>
      <w:bookmarkStart w:id="33" w:name="_Toc261248935"/>
      <w:bookmarkStart w:id="34" w:name="_Toc261251363"/>
      <w:bookmarkStart w:id="35" w:name="_Toc390175101"/>
      <w:r w:rsidRPr="00E623AE">
        <w:rPr>
          <w:rStyle w:val="Heading2Char"/>
          <w:rtl/>
        </w:rPr>
        <w:t xml:space="preserve">موقع الحلة </w:t>
      </w:r>
      <w:r w:rsidRPr="00673A82">
        <w:rPr>
          <w:rStyle w:val="Heading2Char"/>
          <w:rtl/>
        </w:rPr>
        <w:t>:</w:t>
      </w:r>
      <w:bookmarkEnd w:id="32"/>
      <w:bookmarkEnd w:id="33"/>
      <w:bookmarkEnd w:id="34"/>
      <w:bookmarkEnd w:id="35"/>
      <w:r>
        <w:rPr>
          <w:rtl/>
        </w:rPr>
        <w:t xml:space="preserve"> هي بين النجف وبغداد ، فهي تبعد عن بغداد نحو 100 كم ، وعن النجف نحو 60 كم وعن بابل نحو 7 كم. </w:t>
      </w:r>
    </w:p>
    <w:p w:rsidR="0057593F" w:rsidRDefault="0057593F" w:rsidP="005B4DE4">
      <w:pPr>
        <w:pStyle w:val="libNormal"/>
        <w:rPr>
          <w:rtl/>
        </w:rPr>
      </w:pPr>
      <w:bookmarkStart w:id="36" w:name="_Toc260066934"/>
      <w:bookmarkStart w:id="37" w:name="_Toc261248936"/>
      <w:bookmarkStart w:id="38" w:name="_Toc261251364"/>
      <w:bookmarkStart w:id="39" w:name="_Toc390175102"/>
      <w:r w:rsidRPr="00E623AE">
        <w:rPr>
          <w:rStyle w:val="Heading2Char"/>
          <w:rtl/>
        </w:rPr>
        <w:t>الحلة بلدة النور</w:t>
      </w:r>
      <w:r w:rsidRPr="00F7511F">
        <w:rPr>
          <w:rStyle w:val="Heading2Char"/>
          <w:rtl/>
        </w:rPr>
        <w:t xml:space="preserve"> :</w:t>
      </w:r>
      <w:bookmarkEnd w:id="36"/>
      <w:bookmarkEnd w:id="37"/>
      <w:bookmarkEnd w:id="38"/>
      <w:bookmarkEnd w:id="39"/>
      <w:r>
        <w:rPr>
          <w:rtl/>
        </w:rPr>
        <w:t xml:space="preserve"> الحلة ، هي وريثة بابل ، وكانت بابل وسوراء وحواليهما معقل العلم قبيل الاملام وبعده ومركز الاصطكاك العقلي بين مفكري الامم من الهند وايران من الشرق والسريان والآراميين من الغرب ، ثم صارت معقل الشيعة ، ومنها كان الشيعة ببغداد يستلهمون المنعة والقوة ، وبعد الاضطهاد السلجوقي لهم وإحراق مكتباتهم والتجاء الشيخ الطوسي </w:t>
      </w:r>
      <w:r w:rsidR="000E45C1" w:rsidRPr="000E45C1">
        <w:rPr>
          <w:rStyle w:val="libAlaemChar"/>
          <w:rFonts w:hint="cs"/>
          <w:rtl/>
        </w:rPr>
        <w:t>رحمه‌الله</w:t>
      </w:r>
      <w:r>
        <w:rPr>
          <w:rtl/>
        </w:rPr>
        <w:t xml:space="preserve"> منها الى النجف في سنة 448 هـ ، تعاون المزيديون والاكراد الجاوانيون القاطنون بمطير آباد وأسد آباد والنيل </w:t>
      </w:r>
    </w:p>
    <w:p w:rsidR="0057593F" w:rsidRDefault="0057593F" w:rsidP="000617B3">
      <w:pPr>
        <w:pStyle w:val="libFootnote0"/>
        <w:rPr>
          <w:rtl/>
        </w:rPr>
      </w:pPr>
      <w:r>
        <w:rPr>
          <w:rtl/>
        </w:rPr>
        <w:t>__________________</w:t>
      </w:r>
    </w:p>
    <w:p w:rsidR="0057593F" w:rsidRDefault="0057593F" w:rsidP="000617B3">
      <w:pPr>
        <w:pStyle w:val="libFootnote0"/>
        <w:rPr>
          <w:rtl/>
        </w:rPr>
      </w:pPr>
      <w:r>
        <w:rPr>
          <w:rtl/>
        </w:rPr>
        <w:t xml:space="preserve">1 ـ انظر : تاريخ الحلة ج 1/ ص 1 ، كذلك سفينة البحار ط ، ح ، ج 2/ ص 299. </w:t>
      </w:r>
    </w:p>
    <w:p w:rsidR="0057593F" w:rsidRDefault="0057593F" w:rsidP="000617B3">
      <w:pPr>
        <w:pStyle w:val="libFootnote0"/>
        <w:rPr>
          <w:rtl/>
        </w:rPr>
      </w:pPr>
      <w:r>
        <w:rPr>
          <w:rtl/>
        </w:rPr>
        <w:t xml:space="preserve">2 ـ انظر : تاريخ الحلة ج 1/ ص 1. </w:t>
      </w:r>
    </w:p>
    <w:p w:rsidR="0057593F" w:rsidRDefault="0057593F" w:rsidP="005B4DE4">
      <w:pPr>
        <w:pStyle w:val="libNormal0"/>
        <w:rPr>
          <w:rtl/>
        </w:rPr>
      </w:pPr>
      <w:r>
        <w:rPr>
          <w:rtl/>
        </w:rPr>
        <w:br w:type="page"/>
      </w:r>
      <w:r>
        <w:rPr>
          <w:rtl/>
        </w:rPr>
        <w:lastRenderedPageBreak/>
        <w:t xml:space="preserve">حوالي بابل ، مع السباسيري ببغداد فألغوا الخلافة العباسية في سنة 450 هـ وخطبوا للمستنصر الفاطمي ، ثم بعد قتل السباسيري ورجوع الاتراك السلجوقيين والخلافة العباسية الى بغداد ، قام سيف الدولة صدقة بن دبيس المزيدي مع الجاوانيين ببناء الحلة ، فصارت مركز الشيعة وذلك في المحرم سنة 495 هـ وبقيت كذلك حتى سقوط بغداد 656 هـ </w:t>
      </w:r>
      <w:r w:rsidRPr="000617B3">
        <w:rPr>
          <w:rStyle w:val="libFootnotenumChar"/>
          <w:rtl/>
        </w:rPr>
        <w:t>(1)</w:t>
      </w:r>
    </w:p>
    <w:p w:rsidR="0057593F" w:rsidRDefault="0057593F" w:rsidP="005B4DE4">
      <w:pPr>
        <w:pStyle w:val="libNormal"/>
        <w:rPr>
          <w:rtl/>
        </w:rPr>
      </w:pPr>
      <w:r>
        <w:rPr>
          <w:rtl/>
        </w:rPr>
        <w:t xml:space="preserve">فكانت في حقبة من الزمن حاضرة من الحواضر العلمية ومثابة لطلاب العلوم الدينية ودارسي فقه آل محمد </w:t>
      </w:r>
      <w:r w:rsidR="00564622" w:rsidRPr="00564622">
        <w:rPr>
          <w:rStyle w:val="libAlaemChar"/>
          <w:rFonts w:hint="cs"/>
          <w:rtl/>
        </w:rPr>
        <w:t>صلى‌الله‌عليه‌وآله‌وسلم</w:t>
      </w:r>
      <w:r>
        <w:rPr>
          <w:rtl/>
        </w:rPr>
        <w:t xml:space="preserve"> وقد بلغت أوجها في هذا المضمار في القرن السابع الهجري ، وكان لامتيازها هذا بواعث وأسباب منها : كونها من معاقل الشيعة الامامية منذ تأسيسها حتى اليوم ومنها ، قربها من مدينة النجف الأشرف التي كانت عاصمة العلم وما زالت ، فان هذا القرب كان له الاثر الفاعل في إذكاء جذوة التفاعل بين الحاضرتين الشيعي تين ، ال نجف والحلة ، فان يأفل نور العلم فيها فتلك قبور العلماء فيها زيت النور ، وإن يخفت مرة أخرى فهاهم طلبة العلم من الحليين في النجف لأخذ العلم اليها ، كي لا يطفيء فيها نور العلم ، منذ تأسيسها وإلى الآن.</w:t>
      </w:r>
    </w:p>
    <w:p w:rsidR="0057593F" w:rsidRDefault="0057593F" w:rsidP="000617B3">
      <w:pPr>
        <w:pStyle w:val="libCenter"/>
        <w:rPr>
          <w:rtl/>
        </w:rPr>
      </w:pPr>
      <w:r>
        <w:rPr>
          <w:rFonts w:hint="cs"/>
          <w:rtl/>
        </w:rPr>
        <w:t xml:space="preserve"> *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1 ـ انظر : الانوار الساطعة ص 8.</w:t>
      </w:r>
    </w:p>
    <w:p w:rsidR="0057593F" w:rsidRPr="00E623AE" w:rsidRDefault="0057593F" w:rsidP="0057593F">
      <w:pPr>
        <w:pStyle w:val="Heading1Center"/>
        <w:rPr>
          <w:rtl/>
        </w:rPr>
      </w:pPr>
      <w:r>
        <w:rPr>
          <w:rtl/>
        </w:rPr>
        <w:br w:type="page"/>
      </w:r>
      <w:r>
        <w:rPr>
          <w:rtl/>
        </w:rPr>
        <w:lastRenderedPageBreak/>
        <w:br w:type="page"/>
      </w:r>
      <w:bookmarkStart w:id="40" w:name="_Toc260066935"/>
      <w:bookmarkStart w:id="41" w:name="_Toc261244047"/>
      <w:bookmarkStart w:id="42" w:name="_Toc261248937"/>
      <w:bookmarkStart w:id="43" w:name="_Toc261251365"/>
      <w:bookmarkStart w:id="44" w:name="_Toc390175103"/>
      <w:r w:rsidRPr="00E623AE">
        <w:rPr>
          <w:rtl/>
        </w:rPr>
        <w:lastRenderedPageBreak/>
        <w:t>الباب الثاني</w:t>
      </w:r>
      <w:bookmarkEnd w:id="40"/>
      <w:bookmarkEnd w:id="41"/>
      <w:bookmarkEnd w:id="42"/>
      <w:bookmarkEnd w:id="43"/>
      <w:bookmarkEnd w:id="44"/>
    </w:p>
    <w:p w:rsidR="0057593F" w:rsidRPr="00E623AE" w:rsidRDefault="0057593F" w:rsidP="0057593F">
      <w:pPr>
        <w:pStyle w:val="Heading1Center"/>
        <w:rPr>
          <w:rtl/>
        </w:rPr>
      </w:pPr>
      <w:bookmarkStart w:id="45" w:name="_Toc260066936"/>
      <w:bookmarkStart w:id="46" w:name="_Toc261248938"/>
      <w:bookmarkStart w:id="47" w:name="_Toc261251366"/>
      <w:bookmarkStart w:id="48" w:name="_Toc390175104"/>
      <w:r w:rsidRPr="00E623AE">
        <w:rPr>
          <w:rtl/>
        </w:rPr>
        <w:t>في معرفة تاريخ المقام</w:t>
      </w:r>
      <w:bookmarkEnd w:id="45"/>
      <w:bookmarkEnd w:id="46"/>
      <w:bookmarkEnd w:id="47"/>
      <w:bookmarkEnd w:id="48"/>
    </w:p>
    <w:p w:rsidR="0057593F" w:rsidRPr="00E623AE" w:rsidRDefault="0057593F" w:rsidP="0057593F">
      <w:pPr>
        <w:pStyle w:val="Heading1Center"/>
        <w:rPr>
          <w:rtl/>
        </w:rPr>
      </w:pPr>
      <w:bookmarkStart w:id="49" w:name="_Toc260066937"/>
      <w:bookmarkStart w:id="50" w:name="_Toc261244049"/>
      <w:bookmarkStart w:id="51" w:name="_Toc261248939"/>
      <w:bookmarkStart w:id="52" w:name="_Toc261251367"/>
      <w:bookmarkStart w:id="53" w:name="_Toc390175105"/>
      <w:r w:rsidRPr="00E623AE">
        <w:rPr>
          <w:rtl/>
        </w:rPr>
        <w:t>من خلال المخطوطات</w:t>
      </w:r>
      <w:bookmarkEnd w:id="49"/>
      <w:bookmarkEnd w:id="50"/>
      <w:bookmarkEnd w:id="51"/>
      <w:bookmarkEnd w:id="52"/>
      <w:bookmarkEnd w:id="53"/>
    </w:p>
    <w:p w:rsidR="0057593F" w:rsidRDefault="0057593F" w:rsidP="005B4DE4">
      <w:pPr>
        <w:pStyle w:val="libNormal"/>
        <w:rPr>
          <w:rtl/>
        </w:rPr>
      </w:pPr>
      <w:r>
        <w:rPr>
          <w:rtl/>
        </w:rPr>
        <w:br w:type="page"/>
      </w:r>
      <w:r>
        <w:rPr>
          <w:rtl/>
        </w:rPr>
        <w:lastRenderedPageBreak/>
        <w:br w:type="page"/>
      </w:r>
      <w:r>
        <w:rPr>
          <w:rtl/>
        </w:rPr>
        <w:lastRenderedPageBreak/>
        <w:t xml:space="preserve">أهتمت الشريعة السماوية بطلب العلم اذ نطقت عن لسان رسولها </w:t>
      </w:r>
      <w:r w:rsidR="00564622" w:rsidRPr="00564622">
        <w:rPr>
          <w:rStyle w:val="libAlaemChar"/>
          <w:rFonts w:hint="cs"/>
          <w:rtl/>
        </w:rPr>
        <w:t>صلى‌الله‌عليه‌وآله‌وسلم</w:t>
      </w:r>
      <w:r>
        <w:rPr>
          <w:rtl/>
        </w:rPr>
        <w:t xml:space="preserve"> : </w:t>
      </w:r>
    </w:p>
    <w:p w:rsidR="0057593F" w:rsidRDefault="0057593F" w:rsidP="005B4DE4">
      <w:pPr>
        <w:pStyle w:val="libNormal"/>
        <w:rPr>
          <w:rtl/>
        </w:rPr>
      </w:pPr>
      <w:r w:rsidRPr="000617B3">
        <w:rPr>
          <w:rStyle w:val="libBold2Char"/>
          <w:rtl/>
        </w:rPr>
        <w:t>« طلب العلم فريضة على كل مسلم »</w:t>
      </w:r>
      <w:r>
        <w:rPr>
          <w:rtl/>
        </w:rPr>
        <w:t xml:space="preserve"> وما طلب العلم إلاّ سمة العلوّ ، وشتان بين المتعلم والجاهل وما أحلى أن يكون العالم مخلصاً وما إخلاصه إلاّ محض عبادة وتأدب وارتباط مع صاحب السماء ، فتعلّمَ العلماء كيف يدوّنون علمهم من وعاة العلم ودعاته وهم الانبياء والأوصياء عليهم الصلاة والسلام ، فهذا الإمام أمير المؤمنين </w:t>
      </w:r>
      <w:r w:rsidR="00564622" w:rsidRPr="00564622">
        <w:rPr>
          <w:rStyle w:val="libAlaemChar"/>
          <w:rFonts w:hint="cs"/>
          <w:rtl/>
        </w:rPr>
        <w:t>عليه‌السلام</w:t>
      </w:r>
      <w:r>
        <w:rPr>
          <w:rtl/>
        </w:rPr>
        <w:t xml:space="preserve"> في حديثه يقول : </w:t>
      </w:r>
      <w:r w:rsidRPr="000617B3">
        <w:rPr>
          <w:rStyle w:val="libBold2Char"/>
          <w:rtl/>
        </w:rPr>
        <w:t>« ان كمال الدين طلب العلم والعمل به »</w:t>
      </w:r>
      <w:r>
        <w:rPr>
          <w:rtl/>
        </w:rPr>
        <w:t xml:space="preserve"> وفي حديث آخر </w:t>
      </w:r>
      <w:r w:rsidRPr="000617B3">
        <w:rPr>
          <w:rStyle w:val="libBold2Char"/>
          <w:rtl/>
        </w:rPr>
        <w:t>« إن طلب العلم أوجب عليكم من طلب المال »</w:t>
      </w:r>
      <w:r>
        <w:rPr>
          <w:rtl/>
        </w:rPr>
        <w:t xml:space="preserve"> وقد دأب علماؤنا الاعلام على تدوين شتّى فنون العلم وتقييد مسائله وتصنيف موضوعاته وبذلوا في ذلك من الجهود العظيمة ما استفرغوا به الوسع وأمكنتهم الطاقة لتعود ثمرات جهودهم على أمتهم بالخير العميم والعطاء الجسم ، حتى أخذوا يرتقون باممهم الى حيث الرُّقى ، فنحن نشكر لهم ذلك أيّما شكر وذلك لحفظهم تراث الدين وعلم النبي </w:t>
      </w:r>
      <w:r w:rsidR="00564622" w:rsidRPr="00564622">
        <w:rPr>
          <w:rStyle w:val="libAlaemChar"/>
          <w:rFonts w:hint="cs"/>
          <w:rtl/>
        </w:rPr>
        <w:t>صلى‌الله‌عليه‌وآله‌وسلم</w:t>
      </w:r>
      <w:r>
        <w:rPr>
          <w:rtl/>
        </w:rPr>
        <w:t xml:space="preserve"> وأوصيائه </w:t>
      </w:r>
      <w:r w:rsidR="00564622" w:rsidRPr="00564622">
        <w:rPr>
          <w:rStyle w:val="libAlaemChar"/>
          <w:rFonts w:hint="cs"/>
          <w:rtl/>
        </w:rPr>
        <w:t>عليهم‌السلام</w:t>
      </w:r>
      <w:r>
        <w:rPr>
          <w:rtl/>
        </w:rPr>
        <w:t xml:space="preserve"> وما أحلى أن يكون جمع هذا التراث والعلم في مكان هو مرآة لوجه الله تعالى </w:t>
      </w:r>
      <w:r w:rsidRPr="000617B3">
        <w:rPr>
          <w:rStyle w:val="libFootnotenumChar"/>
          <w:rtl/>
        </w:rPr>
        <w:t>(1)</w:t>
      </w:r>
      <w:r>
        <w:rPr>
          <w:rtl/>
        </w:rPr>
        <w:t xml:space="preserve"> وفي بلد العلم وفي عصر العلم ، الحلة وما أدراك ما الحلة بلد الاربعمائة مجتهد في عصر واحد ، مدينة يبلغ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ورد عنهم في دعاء الندبة ( أين وجه الله الذي يتوجه اليه الاولياء ) وفي مكان آخر ( اين وجه الله الذي منه يؤتى ). </w:t>
      </w:r>
    </w:p>
    <w:p w:rsidR="0057593F" w:rsidRDefault="0057593F" w:rsidP="005B4DE4">
      <w:pPr>
        <w:pStyle w:val="libNormal0"/>
        <w:rPr>
          <w:rtl/>
        </w:rPr>
      </w:pPr>
      <w:r>
        <w:rPr>
          <w:rtl/>
        </w:rPr>
        <w:br w:type="page"/>
      </w:r>
      <w:r>
        <w:rPr>
          <w:rtl/>
        </w:rPr>
        <w:lastRenderedPageBreak/>
        <w:t xml:space="preserve">بها الرجل الاجتهاد قبل سن بلوغه </w:t>
      </w:r>
      <w:r w:rsidRPr="000617B3">
        <w:rPr>
          <w:rStyle w:val="libFootnotenumChar"/>
          <w:rtl/>
        </w:rPr>
        <w:t>(1)</w:t>
      </w:r>
      <w:r>
        <w:rPr>
          <w:rtl/>
        </w:rPr>
        <w:t xml:space="preserve"> مدينة يوصّى فيها الوالد من قبل أبيه وعمره سبع سنين بالكتابة ، ففي كتاب ( كشف المحجة ) للسيد الأجل ابن طاووس الحلي وهو وصايا لولده ، قال لولده : يرفعه الى المفضل بن عمر قال ، قال أبو عبد الله </w:t>
      </w:r>
      <w:r w:rsidR="00564622" w:rsidRPr="00564622">
        <w:rPr>
          <w:rStyle w:val="libAlaemChar"/>
          <w:rFonts w:hint="cs"/>
          <w:rtl/>
        </w:rPr>
        <w:t>عليه‌السلام</w:t>
      </w:r>
      <w:r>
        <w:rPr>
          <w:rtl/>
        </w:rPr>
        <w:t xml:space="preserve"> </w:t>
      </w:r>
      <w:r w:rsidRPr="000617B3">
        <w:rPr>
          <w:rStyle w:val="libBold2Char"/>
          <w:rtl/>
        </w:rPr>
        <w:t>« اكتب ويث علمك في إخوانك ، فإن مت فورّث كتبك بنيك ، فإنه يأتي على الناس زمان هرج ما يأنسون فيه الابكتبهم ».</w:t>
      </w:r>
      <w:r>
        <w:t xml:space="preserve"> </w:t>
      </w:r>
      <w:r w:rsidRPr="000617B3">
        <w:rPr>
          <w:rStyle w:val="libFootnotenumChar"/>
        </w:rPr>
        <w:t>(2</w:t>
      </w:r>
      <w:r w:rsidRPr="000617B3">
        <w:rPr>
          <w:rStyle w:val="libFootnotenumChar"/>
          <w:rtl/>
        </w:rPr>
        <w:t>)</w:t>
      </w:r>
      <w:r>
        <w:rPr>
          <w:rtl/>
        </w:rPr>
        <w:t xml:space="preserve"> </w:t>
      </w:r>
    </w:p>
    <w:p w:rsidR="0057593F" w:rsidRDefault="0057593F" w:rsidP="005B4DE4">
      <w:pPr>
        <w:pStyle w:val="libNormal"/>
        <w:rPr>
          <w:rtl/>
        </w:rPr>
      </w:pPr>
      <w:r>
        <w:rPr>
          <w:rtl/>
        </w:rPr>
        <w:t xml:space="preserve">فما ذكر تاريخها إلى الآن الّا دلالة على محض الاخلاص والتقى : </w:t>
      </w:r>
    </w:p>
    <w:tbl>
      <w:tblPr>
        <w:bidiVisual/>
        <w:tblW w:w="5000" w:type="pct"/>
        <w:tblLook w:val="01E0"/>
      </w:tblPr>
      <w:tblGrid>
        <w:gridCol w:w="3657"/>
        <w:gridCol w:w="263"/>
        <w:gridCol w:w="3667"/>
      </w:tblGrid>
      <w:tr w:rsidR="0057593F" w:rsidTr="0005154A">
        <w:tc>
          <w:tcPr>
            <w:tcW w:w="4127" w:type="dxa"/>
            <w:shd w:val="clear" w:color="auto" w:fill="auto"/>
          </w:tcPr>
          <w:p w:rsidR="0057593F" w:rsidRDefault="0057593F" w:rsidP="000617B3">
            <w:pPr>
              <w:pStyle w:val="libPoem"/>
              <w:rPr>
                <w:rtl/>
              </w:rPr>
            </w:pPr>
            <w:r>
              <w:rPr>
                <w:rtl/>
              </w:rPr>
              <w:t>إذا مابناء شاده العلم والتّقى</w:t>
            </w:r>
            <w:r w:rsidRPr="000617B3">
              <w:rPr>
                <w:rStyle w:val="libPoemTiniChar0"/>
                <w:rtl/>
              </w:rPr>
              <w:br/>
              <w:t> </w:t>
            </w:r>
          </w:p>
        </w:tc>
        <w:tc>
          <w:tcPr>
            <w:tcW w:w="269" w:type="dxa"/>
            <w:shd w:val="clear" w:color="auto" w:fill="auto"/>
          </w:tcPr>
          <w:p w:rsidR="0057593F" w:rsidRDefault="0057593F" w:rsidP="0005154A">
            <w:pPr>
              <w:rPr>
                <w:rtl/>
              </w:rPr>
            </w:pPr>
          </w:p>
        </w:tc>
        <w:tc>
          <w:tcPr>
            <w:tcW w:w="4126" w:type="dxa"/>
            <w:shd w:val="clear" w:color="auto" w:fill="auto"/>
          </w:tcPr>
          <w:p w:rsidR="0057593F" w:rsidRDefault="0057593F" w:rsidP="000617B3">
            <w:pPr>
              <w:pStyle w:val="libPoem"/>
              <w:rPr>
                <w:rtl/>
              </w:rPr>
            </w:pPr>
            <w:r>
              <w:rPr>
                <w:rtl/>
              </w:rPr>
              <w:t>تهدمت الدنيا ولم يتهدّمِ</w:t>
            </w:r>
            <w:r w:rsidRPr="000617B3">
              <w:rPr>
                <w:rStyle w:val="libPoemTiniChar0"/>
                <w:rtl/>
              </w:rPr>
              <w:br/>
              <w:t>  </w:t>
            </w:r>
          </w:p>
        </w:tc>
      </w:tr>
    </w:tbl>
    <w:p w:rsidR="0057593F" w:rsidRDefault="0057593F" w:rsidP="005B4DE4">
      <w:pPr>
        <w:pStyle w:val="libNormal"/>
        <w:rPr>
          <w:rtl/>
        </w:rPr>
      </w:pPr>
      <w:r>
        <w:rPr>
          <w:rtl/>
        </w:rPr>
        <w:t xml:space="preserve">إذا مابناء شاده العلم والتّقى تهدمت الدنيا ولم يتهدّم فهي في علم التاريخ ، وهي في علم الفقه ، وهي في علم الاصول ، وهي في علم الادب ، وهي في علم الرجال وهي وهي ... وقد حفظ لنا التاريخ شيئاً من ذلك الاخلاص ، حفظ لنا مخطوطات خطت بيد الامانة والتقوى في هذا المقام الشريف وكان من محاسن الاقدار أن الله سبحانه وتعالى حرّك فينا الهمة وقوّى العزم وشد الأزر في أن يكون لنا شرف التتبع والبحث لجمع هاتيك المخطوطات والتنويه عنها ليتعرف العالم الاسلامي على قدم هذا المقام وقدسيته ، وهو مكان شاء الله أن يرفعه ويذكر فيه اسمه ويسبّح له بالغدو والآصال ، ولايظن المرء أن هذه المخطوطات الست التي نحن بصدد الحديث عنها هي الوحيدة التي كتبت في هذا المقام ، فالمئات المئات من المخطوطات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1</w:t>
      </w:r>
      <w:r>
        <w:rPr>
          <w:rFonts w:hint="cs"/>
          <w:rtl/>
        </w:rPr>
        <w:t xml:space="preserve"> </w:t>
      </w:r>
      <w:r>
        <w:rPr>
          <w:rtl/>
        </w:rPr>
        <w:t xml:space="preserve">ـ اشارة الى العلامة الحلي : وهذا ليس ببعيد فقد ذكر السيد حسن الصدر </w:t>
      </w:r>
      <w:r w:rsidR="000E45C1" w:rsidRPr="000E45C1">
        <w:rPr>
          <w:rStyle w:val="libAlaemChar"/>
          <w:rFonts w:hint="cs"/>
          <w:rtl/>
        </w:rPr>
        <w:t>رحمه‌الله</w:t>
      </w:r>
      <w:r>
        <w:rPr>
          <w:rtl/>
        </w:rPr>
        <w:t xml:space="preserve"> عن بلوغ درجة الاجتهاد لعدة من العلماء قبل باوغهم فمنهم السيد صدر الدين العاملي والفاضل الهندي. </w:t>
      </w:r>
    </w:p>
    <w:p w:rsidR="0057593F" w:rsidRDefault="0057593F" w:rsidP="000617B3">
      <w:pPr>
        <w:pStyle w:val="libFootnote0"/>
        <w:rPr>
          <w:rtl/>
        </w:rPr>
      </w:pPr>
      <w:r>
        <w:rPr>
          <w:rtl/>
        </w:rPr>
        <w:t xml:space="preserve">2 ـ انظر : الكافي ج 1 / ص 52 / حديث 11. </w:t>
      </w:r>
    </w:p>
    <w:p w:rsidR="0057593F" w:rsidRDefault="0057593F" w:rsidP="005B4DE4">
      <w:pPr>
        <w:pStyle w:val="libNormal0"/>
        <w:rPr>
          <w:rtl/>
        </w:rPr>
      </w:pPr>
      <w:r>
        <w:rPr>
          <w:rtl/>
        </w:rPr>
        <w:br w:type="page"/>
      </w:r>
      <w:r>
        <w:rPr>
          <w:rtl/>
        </w:rPr>
        <w:lastRenderedPageBreak/>
        <w:t xml:space="preserve">الحلية التي وصلت حتى الى المتحف البريطاني عليها عبارة كتبت بالحلة المحروسة دون ذكر لعبارة ( كتبت داخل هذا المقام ) وذلك لشهرة المقام التي جعلت الناسخ لا يذكر تلك العبارة ، غير المخطوطات التي ضاعت عنّا من جراء الحروب والتلف والحرق وغيرها من الآفات الطبيعية ... الخ ، </w:t>
      </w:r>
      <w:r w:rsidRPr="000617B3">
        <w:rPr>
          <w:rStyle w:val="libFootnotenumChar"/>
          <w:rtl/>
        </w:rPr>
        <w:t>(1)</w:t>
      </w:r>
      <w:r>
        <w:rPr>
          <w:rtl/>
        </w:rPr>
        <w:t xml:space="preserve"> فبعد هذا كله تعال معي أيها الباحث عن تاريخ المقام الشريف لنطلعك في هذا الباب عن كل ما يتعلق بتلك المخطوطات التي حصلنا على ذكرها أو صورة منها بالسفر والحضر :</w:t>
      </w:r>
    </w:p>
    <w:p w:rsidR="0057593F" w:rsidRPr="00AD2463" w:rsidRDefault="0057593F" w:rsidP="000617B3">
      <w:pPr>
        <w:pStyle w:val="libBold1"/>
        <w:rPr>
          <w:rtl/>
        </w:rPr>
      </w:pPr>
      <w:bookmarkStart w:id="54" w:name="_Toc260066938"/>
      <w:bookmarkStart w:id="55" w:name="_Toc261248940"/>
      <w:bookmarkStart w:id="56" w:name="_Toc261251368"/>
      <w:r w:rsidRPr="00AD2463">
        <w:rPr>
          <w:rtl/>
        </w:rPr>
        <w:t>المخطوطة الاولى : ( 636 هـ / 1216 م )</w:t>
      </w:r>
      <w:bookmarkEnd w:id="54"/>
      <w:bookmarkEnd w:id="55"/>
      <w:bookmarkEnd w:id="56"/>
      <w:r w:rsidRPr="00AD2463">
        <w:rPr>
          <w:rtl/>
        </w:rPr>
        <w:t xml:space="preserve"> </w:t>
      </w:r>
    </w:p>
    <w:p w:rsidR="0057593F" w:rsidRDefault="0057593F" w:rsidP="0057593F">
      <w:pPr>
        <w:pStyle w:val="Heading2Center"/>
        <w:rPr>
          <w:rtl/>
        </w:rPr>
      </w:pPr>
      <w:bookmarkStart w:id="57" w:name="_Toc260066939"/>
      <w:bookmarkStart w:id="58" w:name="_Toc390175106"/>
      <w:r>
        <w:rPr>
          <w:rtl/>
        </w:rPr>
        <w:t>مخطوطة الشيخ ابن هيكل</w:t>
      </w:r>
      <w:bookmarkEnd w:id="57"/>
      <w:bookmarkEnd w:id="58"/>
    </w:p>
    <w:p w:rsidR="0057593F" w:rsidRDefault="0057593F" w:rsidP="005B4DE4">
      <w:pPr>
        <w:pStyle w:val="libNormal"/>
        <w:rPr>
          <w:rtl/>
        </w:rPr>
      </w:pPr>
      <w:r>
        <w:rPr>
          <w:rtl/>
        </w:rPr>
        <w:t xml:space="preserve">إن أهم ما يرشدنا في هذه المخطوطة الى تأريخ مقام صاحب الزمان عجل الله تعالى فرجه الشريف بالحلة هو وجود تاريخ لعمارة المقام سنة 636 هـ فيظهر منها أن المقام كان قبل هذا التاريخ بسنوات عدة ، ولكن وللأسف الشديد لم اعثر أنا على تأريخ قبل هذا التأريخ أي بقي تأريخه غامضاً علينا نحو مئة وأربعين سنة من سنة 495 هـ وهي سنة تمصير الحلة الى سنة 636 هـ ، ولكن اعتناء العلماء بهذا المقام وزيارتهم إياه وعمارته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1</w:t>
      </w:r>
      <w:r>
        <w:rPr>
          <w:rFonts w:hint="cs"/>
          <w:rtl/>
        </w:rPr>
        <w:t xml:space="preserve"> </w:t>
      </w:r>
      <w:r>
        <w:rPr>
          <w:rtl/>
        </w:rPr>
        <w:t xml:space="preserve">ـ ومن العجيب ان كتب السيد الاجل ابن طاووس تـ 664 هـ ، المطبوعة التي تربو على العشرين لا يوجد فيها ذكر لهذا المقام ، وهذا لا يعني عدم الاثبات فكثير من كتبه </w:t>
      </w:r>
      <w:r w:rsidR="000E45C1" w:rsidRPr="000E45C1">
        <w:rPr>
          <w:rStyle w:val="libAlaemChar"/>
          <w:rFonts w:hint="cs"/>
          <w:rtl/>
        </w:rPr>
        <w:t>رحمه‌الله</w:t>
      </w:r>
      <w:r>
        <w:rPr>
          <w:rtl/>
        </w:rPr>
        <w:t xml:space="preserve"> فقدت منا ، ولقد أحصى الشيخ المحقق ، فارس الحسون لهذا السيد خمسة وخمسين كتاباً عم لسان السيد نفسه وهي الآن ما بين مطبوع ومخطوطو مفقود ، وربما ذكر السيد هذا المقام في كتابه المفقود ( الكرمات ) الذي نوه عنه في كتابه الامان ص 127 ، فلاحظ.</w:t>
      </w:r>
    </w:p>
    <w:p w:rsidR="0057593F" w:rsidRDefault="0057593F" w:rsidP="005B4DE4">
      <w:pPr>
        <w:pStyle w:val="libNormal0"/>
        <w:rPr>
          <w:rtl/>
        </w:rPr>
      </w:pPr>
      <w:r>
        <w:rPr>
          <w:rtl/>
        </w:rPr>
        <w:br w:type="page"/>
      </w:r>
      <w:r>
        <w:rPr>
          <w:rtl/>
        </w:rPr>
        <w:lastRenderedPageBreak/>
        <w:t xml:space="preserve">و الدرس فيه يدل على عنايتهم به وأي عناية ، فلابد من أثر وعلى قولهم ( الأثر يدل على المسير ) والآن نأتي على تفصيل ما ذكرناه : </w:t>
      </w:r>
    </w:p>
    <w:p w:rsidR="0057593F" w:rsidRDefault="0057593F" w:rsidP="005B4DE4">
      <w:pPr>
        <w:pStyle w:val="libNormal"/>
        <w:rPr>
          <w:rtl/>
        </w:rPr>
      </w:pPr>
      <w:r>
        <w:rPr>
          <w:rtl/>
        </w:rPr>
        <w:t xml:space="preserve">قال المحقق الحجة السيد محمد صادق بحر العلوم ( 1315 ـ 1399 هـ ) في تحقيقه لكتاب ( لؤلؤة البحرين ) للشيخ يوسف البحراني </w:t>
      </w:r>
      <w:r w:rsidR="000E45C1" w:rsidRPr="000E45C1">
        <w:rPr>
          <w:rStyle w:val="libAlaemChar"/>
          <w:rFonts w:hint="cs"/>
          <w:rtl/>
        </w:rPr>
        <w:t>رحمه‌الله</w:t>
      </w:r>
      <w:r>
        <w:rPr>
          <w:rtl/>
        </w:rPr>
        <w:t xml:space="preserve"> ص 272 ناقلاً عن آية الله العظمي السيد ابي محمد الحسن الصدر </w:t>
      </w:r>
      <w:r w:rsidRPr="008C6DF5">
        <w:rPr>
          <w:rStyle w:val="Heading2Char"/>
          <w:rtl/>
        </w:rPr>
        <w:t>في</w:t>
      </w:r>
      <w:r>
        <w:rPr>
          <w:rtl/>
        </w:rPr>
        <w:t xml:space="preserve"> كتابه النفيس ( تكملة أمل الآمل ) : {رأيت بخط الشيخ الفقيه الفاضل علي بن فضل الله بن هيكل الحلي ... تلميذ ابي العباس ابن فهد الحلي ما صورته : حوادث سنة 636 هـ ، </w:t>
      </w:r>
      <w:r w:rsidRPr="008C6DF5">
        <w:rPr>
          <w:rStyle w:val="Heading2Char"/>
          <w:rtl/>
        </w:rPr>
        <w:t>ف</w:t>
      </w:r>
      <w:r>
        <w:rPr>
          <w:rtl/>
        </w:rPr>
        <w:t xml:space="preserve">يها عمّر الشيخ الفقيه العالم نجيب الدين محمد بن جعفر بن هبة الله بن نمّا الحلي بيوت الدرس الى جانب المشهد المنسوب الى صاحب الزمان </w:t>
      </w:r>
      <w:r w:rsidR="00564622" w:rsidRPr="00564622">
        <w:rPr>
          <w:rStyle w:val="libAlaemChar"/>
          <w:rFonts w:hint="cs"/>
          <w:rtl/>
        </w:rPr>
        <w:t>عليه‌السلام</w:t>
      </w:r>
      <w:r>
        <w:rPr>
          <w:rtl/>
        </w:rPr>
        <w:t xml:space="preserve"> بالحلة السيفية ، وأسكنها جماعة من الفقهاء ».</w:t>
      </w:r>
    </w:p>
    <w:p w:rsidR="0057593F" w:rsidRDefault="0057593F" w:rsidP="005B4DE4">
      <w:pPr>
        <w:pStyle w:val="libNormal"/>
        <w:rPr>
          <w:rtl/>
        </w:rPr>
      </w:pPr>
      <w:bookmarkStart w:id="59" w:name="_Toc261248941"/>
      <w:bookmarkStart w:id="60" w:name="_Toc261251369"/>
      <w:bookmarkStart w:id="61" w:name="_Toc390175107"/>
      <w:r w:rsidRPr="007E7A8F">
        <w:rPr>
          <w:rStyle w:val="Heading2Char"/>
          <w:rtl/>
        </w:rPr>
        <w:t>أقول</w:t>
      </w:r>
      <w:bookmarkEnd w:id="59"/>
      <w:bookmarkEnd w:id="60"/>
      <w:bookmarkEnd w:id="61"/>
      <w:r>
        <w:rPr>
          <w:rtl/>
        </w:rPr>
        <w:t xml:space="preserve"> : إن من هذه الاسطر نستخرج عدة فوائد فمنها : </w:t>
      </w:r>
    </w:p>
    <w:p w:rsidR="0057593F" w:rsidRDefault="0057593F" w:rsidP="005B4DE4">
      <w:pPr>
        <w:pStyle w:val="libNormal"/>
        <w:rPr>
          <w:rtl/>
        </w:rPr>
      </w:pPr>
      <w:r>
        <w:rPr>
          <w:rtl/>
        </w:rPr>
        <w:t xml:space="preserve">1 ـ وجود عمارة للمقام الشريف قبل سنة 636 هـ </w:t>
      </w:r>
    </w:p>
    <w:p w:rsidR="0057593F" w:rsidRDefault="0057593F" w:rsidP="005B4DE4">
      <w:pPr>
        <w:pStyle w:val="libNormal"/>
        <w:rPr>
          <w:rtl/>
        </w:rPr>
      </w:pPr>
      <w:r>
        <w:rPr>
          <w:rtl/>
        </w:rPr>
        <w:t xml:space="preserve">2 ـ وجود مدرسة بجانب المقام قبل سنة 636 هـ ( وهي المدرسة التي أتكلم عليها فيما بعد ). </w:t>
      </w:r>
    </w:p>
    <w:p w:rsidR="0057593F" w:rsidRDefault="0057593F" w:rsidP="005B4DE4">
      <w:pPr>
        <w:pStyle w:val="libNormal"/>
        <w:rPr>
          <w:rtl/>
        </w:rPr>
      </w:pPr>
      <w:r>
        <w:rPr>
          <w:rtl/>
        </w:rPr>
        <w:t xml:space="preserve">3 ـ إن ابن نما هذا لم يؤسس المدرسة هذه بل عمّرها من خراب أو صدع وقع فيها. </w:t>
      </w:r>
    </w:p>
    <w:p w:rsidR="0057593F" w:rsidRDefault="0057593F" w:rsidP="005B4DE4">
      <w:pPr>
        <w:pStyle w:val="libNormal"/>
        <w:rPr>
          <w:rtl/>
        </w:rPr>
      </w:pPr>
      <w:bookmarkStart w:id="62" w:name="_Toc261248942"/>
      <w:bookmarkStart w:id="63" w:name="_Toc261251370"/>
      <w:bookmarkStart w:id="64" w:name="_Toc390175108"/>
      <w:r w:rsidRPr="007E7A8F">
        <w:rPr>
          <w:rStyle w:val="Heading2Char"/>
          <w:rtl/>
        </w:rPr>
        <w:t>4</w:t>
      </w:r>
      <w:bookmarkEnd w:id="62"/>
      <w:bookmarkEnd w:id="63"/>
      <w:bookmarkEnd w:id="64"/>
      <w:r>
        <w:rPr>
          <w:rtl/>
        </w:rPr>
        <w:t xml:space="preserve"> ـ كان لا يمكن هذه المدرسة إلاّ الفقهاء ( بصريح قول ابن هيكل ). </w:t>
      </w:r>
    </w:p>
    <w:p w:rsidR="0057593F" w:rsidRDefault="0057593F" w:rsidP="005B4DE4">
      <w:pPr>
        <w:pStyle w:val="libNormal"/>
        <w:rPr>
          <w:rtl/>
        </w:rPr>
      </w:pPr>
      <w:bookmarkStart w:id="65" w:name="_Toc260066940"/>
      <w:r w:rsidRPr="007E7A8F">
        <w:rPr>
          <w:rtl/>
        </w:rPr>
        <w:t>و</w:t>
      </w:r>
      <w:bookmarkEnd w:id="65"/>
      <w:r w:rsidRPr="007E7A8F">
        <w:rPr>
          <w:rtl/>
        </w:rPr>
        <w:t xml:space="preserve"> الآن</w:t>
      </w:r>
      <w:r>
        <w:rPr>
          <w:rtl/>
        </w:rPr>
        <w:t xml:space="preserve"> نأتي على ذكر مصدر المخطوطة : </w:t>
      </w:r>
    </w:p>
    <w:p w:rsidR="0057593F" w:rsidRDefault="0057593F" w:rsidP="005B4DE4">
      <w:pPr>
        <w:pStyle w:val="libNormal"/>
        <w:rPr>
          <w:rtl/>
        </w:rPr>
      </w:pPr>
      <w:bookmarkStart w:id="66" w:name="_Toc261248943"/>
      <w:bookmarkStart w:id="67" w:name="_Toc261251371"/>
      <w:bookmarkStart w:id="68" w:name="_Toc390175109"/>
      <w:r w:rsidRPr="007E7A8F">
        <w:rPr>
          <w:rStyle w:val="Heading2Char"/>
          <w:rtl/>
        </w:rPr>
        <w:t>أقول</w:t>
      </w:r>
      <w:bookmarkEnd w:id="66"/>
      <w:bookmarkEnd w:id="67"/>
      <w:bookmarkEnd w:id="68"/>
      <w:r w:rsidRPr="000617B3">
        <w:rPr>
          <w:rStyle w:val="libBold2Char"/>
          <w:rtl/>
        </w:rPr>
        <w:t xml:space="preserve"> : </w:t>
      </w:r>
      <w:r>
        <w:rPr>
          <w:rtl/>
        </w:rPr>
        <w:t xml:space="preserve">كتاب </w:t>
      </w:r>
      <w:r w:rsidRPr="007E7A8F">
        <w:rPr>
          <w:rtl/>
        </w:rPr>
        <w:t>( تكملة أمل الآمل في</w:t>
      </w:r>
      <w:r>
        <w:rPr>
          <w:rtl/>
        </w:rPr>
        <w:t xml:space="preserve"> علماء جبل عامل ) للعلامة الشريف شيخ المحدثين آية الله في العالمين أبي محمد السيد حسن بن الهادي بن </w:t>
      </w:r>
    </w:p>
    <w:p w:rsidR="0057593F" w:rsidRDefault="0057593F" w:rsidP="005B4DE4">
      <w:pPr>
        <w:pStyle w:val="libNormal0"/>
        <w:rPr>
          <w:rtl/>
        </w:rPr>
      </w:pPr>
      <w:r>
        <w:rPr>
          <w:rtl/>
        </w:rPr>
        <w:br w:type="page"/>
      </w:r>
      <w:r>
        <w:rPr>
          <w:rtl/>
        </w:rPr>
        <w:lastRenderedPageBreak/>
        <w:t xml:space="preserve">محمد علي من آل صدر الدين الموسوي العاملي ( 1272 ـ 1354 هـ ) صاحب التصانيف المنيفة على التسعين والتي لم يطبع منها الاّ نحو عشرين وفيها أسمى الفوائد وأجود العوائد ، </w:t>
      </w:r>
      <w:r w:rsidRPr="000617B3">
        <w:rPr>
          <w:rStyle w:val="libFootnotenumChar"/>
          <w:rtl/>
        </w:rPr>
        <w:t>(1)</w:t>
      </w:r>
      <w:r>
        <w:rPr>
          <w:rtl/>
        </w:rPr>
        <w:t xml:space="preserve"> ويا خبذا لو يلتفت اليها ، طبع الجزء الاول من هذا الكتاب وهو ما يخص علماء جبل عامل في سنة 1406 هـ في قم المقدسة باشراف مكتبة السيد المرعشي </w:t>
      </w:r>
      <w:r w:rsidR="000E45C1" w:rsidRPr="000E45C1">
        <w:rPr>
          <w:rStyle w:val="libAlaemChar"/>
          <w:rFonts w:hint="cs"/>
          <w:rtl/>
        </w:rPr>
        <w:t>رحمه‌الله</w:t>
      </w:r>
      <w:r>
        <w:rPr>
          <w:rtl/>
        </w:rPr>
        <w:t xml:space="preserve"> وبتحقيق السيد أحمد الحسيني ( دامت بركاته ) وبقي منه جزءان في غير علماء جبل عامل لم يطبعا ، والأن ابن نما من غير علماء جبل عامل فمن المؤكد أن هذه العبارة موجودة في الاجزاء الباقية لهذا الكتاب. </w:t>
      </w:r>
    </w:p>
    <w:p w:rsidR="0057593F" w:rsidRDefault="0057593F" w:rsidP="005B4DE4">
      <w:pPr>
        <w:pStyle w:val="libNormal"/>
        <w:rPr>
          <w:rtl/>
        </w:rPr>
      </w:pPr>
      <w:r>
        <w:rPr>
          <w:rtl/>
        </w:rPr>
        <w:t xml:space="preserve">و أما ابن هيكل : فهو الشيخ الجليل علي بن فضل الله بن هيكل الحلي تلميذ الشيخ أبي العباس أحمد بن فهد الحلي الذي توفي سنة 841 هـ له کتاب الادعية والاوراد والختوم. </w:t>
      </w:r>
    </w:p>
    <w:p w:rsidR="0057593F" w:rsidRDefault="0057593F" w:rsidP="005B4DE4">
      <w:pPr>
        <w:pStyle w:val="libNormal"/>
        <w:rPr>
          <w:rtl/>
        </w:rPr>
      </w:pPr>
      <w:r w:rsidRPr="000617B3">
        <w:rPr>
          <w:rStyle w:val="libBold2Char"/>
          <w:rtl/>
        </w:rPr>
        <w:t>أقول :</w:t>
      </w:r>
      <w:r>
        <w:rPr>
          <w:rtl/>
        </w:rPr>
        <w:t xml:space="preserve"> انني من خلال كتاب ( الذريعة الى تصانيف الشيعة ) استقصيت كتب ابن هيكل </w:t>
      </w:r>
      <w:r w:rsidR="000E45C1" w:rsidRPr="000E45C1">
        <w:rPr>
          <w:rStyle w:val="libAlaemChar"/>
          <w:rFonts w:hint="cs"/>
          <w:rtl/>
        </w:rPr>
        <w:t>رحمه‌الله</w:t>
      </w:r>
      <w:r>
        <w:rPr>
          <w:rtl/>
        </w:rPr>
        <w:t xml:space="preserve"> والموجودة في مكبتة السيد حسن الصدر </w:t>
      </w:r>
      <w:r w:rsidR="000E45C1" w:rsidRPr="000E45C1">
        <w:rPr>
          <w:rStyle w:val="libAlaemChar"/>
          <w:rFonts w:hint="cs"/>
          <w:rtl/>
        </w:rPr>
        <w:t>رحمه‌الله</w:t>
      </w:r>
      <w:r>
        <w:rPr>
          <w:rtl/>
        </w:rPr>
        <w:t xml:space="preserve"> في الكاظمية ، حتى يتسني لي معرفة مصدر قوله الذي نقله عنه ( أي قول ابن هيكل ) فظهر لي ان لأبن هيكل في هذه المكتبة عدة مخطوطات وجميعها بخط يده ، فبعضها له ( أي من تآليفه ) وبعضها لأستاذه ( أي ابن فهد ) وبعضها لعلماء الامامية ، وخدمة للتاريخ والمذهب فانا ذاكرها لعل الله يختار من يحيي تلك الآثار القيمة التي لم تر النور الى الان فالتي له وبخط يده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1 ـ من أراد التفصيل عن ترجمته وكتبه ومكتبته فعليه بكتاب ( المسلسلات في الاجازات ) لجامعه الحجة السيد محمود المرعشي ج 2/ ص 100 ـ 106.</w:t>
      </w:r>
    </w:p>
    <w:p w:rsidR="0057593F" w:rsidRDefault="0057593F" w:rsidP="005B4DE4">
      <w:pPr>
        <w:pStyle w:val="libNormal"/>
        <w:rPr>
          <w:rtl/>
        </w:rPr>
      </w:pPr>
      <w:r>
        <w:rPr>
          <w:rtl/>
        </w:rPr>
        <w:br w:type="page"/>
      </w:r>
      <w:bookmarkStart w:id="69" w:name="_Toc261248944"/>
      <w:bookmarkStart w:id="70" w:name="_Toc261251372"/>
      <w:bookmarkStart w:id="71" w:name="_Toc390175110"/>
      <w:r w:rsidRPr="007E7A8F">
        <w:rPr>
          <w:rStyle w:val="Heading2Char"/>
          <w:rtl/>
        </w:rPr>
        <w:lastRenderedPageBreak/>
        <w:t>1</w:t>
      </w:r>
      <w:bookmarkEnd w:id="69"/>
      <w:bookmarkEnd w:id="70"/>
      <w:bookmarkEnd w:id="71"/>
      <w:r>
        <w:rPr>
          <w:rtl/>
        </w:rPr>
        <w:t xml:space="preserve"> ـ كتاب الادعية والاوراد ـ راجع الذريعة ج 1 ص 393. </w:t>
      </w:r>
    </w:p>
    <w:p w:rsidR="0057593F" w:rsidRDefault="0057593F" w:rsidP="005B4DE4">
      <w:pPr>
        <w:pStyle w:val="libNormal"/>
        <w:rPr>
          <w:rtl/>
        </w:rPr>
      </w:pPr>
      <w:r>
        <w:rPr>
          <w:rtl/>
        </w:rPr>
        <w:t xml:space="preserve">2 ـ </w:t>
      </w:r>
      <w:r w:rsidRPr="007E7A8F">
        <w:rPr>
          <w:rtl/>
        </w:rPr>
        <w:t>مقالة في</w:t>
      </w:r>
      <w:r>
        <w:rPr>
          <w:rtl/>
        </w:rPr>
        <w:t xml:space="preserve"> فضل صلاة الجماعة ـ راجع الذريعة ج 21 ص 403 والتي لأستاذه الشيخ أحمد بن فهد الحلي </w:t>
      </w:r>
      <w:r w:rsidR="000E45C1" w:rsidRPr="000E45C1">
        <w:rPr>
          <w:rStyle w:val="libAlaemChar"/>
          <w:rFonts w:hint="cs"/>
          <w:rtl/>
        </w:rPr>
        <w:t>رحمه‌الله</w:t>
      </w:r>
      <w:r>
        <w:rPr>
          <w:rtl/>
        </w:rPr>
        <w:t xml:space="preserve"> وبخط يده هي : </w:t>
      </w:r>
    </w:p>
    <w:p w:rsidR="0057593F" w:rsidRDefault="0057593F" w:rsidP="005B4DE4">
      <w:pPr>
        <w:pStyle w:val="libNormal"/>
        <w:rPr>
          <w:rtl/>
        </w:rPr>
      </w:pPr>
      <w:r>
        <w:rPr>
          <w:rtl/>
        </w:rPr>
        <w:t xml:space="preserve">1 ـ المسائل </w:t>
      </w:r>
      <w:r w:rsidRPr="007E7A8F">
        <w:rPr>
          <w:rtl/>
        </w:rPr>
        <w:t>الشامية في فقه</w:t>
      </w:r>
      <w:r>
        <w:rPr>
          <w:rtl/>
        </w:rPr>
        <w:t xml:space="preserve"> الامامية ( الاولى ) راجع الذريعة ج 5 ص 223 </w:t>
      </w:r>
    </w:p>
    <w:p w:rsidR="0057593F" w:rsidRDefault="0057593F" w:rsidP="005B4DE4">
      <w:pPr>
        <w:pStyle w:val="libNormal"/>
        <w:rPr>
          <w:rtl/>
        </w:rPr>
      </w:pPr>
      <w:r>
        <w:rPr>
          <w:rtl/>
        </w:rPr>
        <w:t xml:space="preserve">2 ـ المسائل الشامية في فقه الامامية ( الثانية ) راجع الذريعة ج 5 ص 224. </w:t>
      </w:r>
    </w:p>
    <w:p w:rsidR="0057593F" w:rsidRDefault="0057593F" w:rsidP="005B4DE4">
      <w:pPr>
        <w:pStyle w:val="libNormal"/>
        <w:rPr>
          <w:rtl/>
        </w:rPr>
      </w:pPr>
      <w:r>
        <w:rPr>
          <w:rtl/>
        </w:rPr>
        <w:t xml:space="preserve">3 ـ التواريخ الشرعية عن الائمة المهدية ـ راجع الذريعة ج 4 ص 475. </w:t>
      </w:r>
    </w:p>
    <w:p w:rsidR="0057593F" w:rsidRDefault="0057593F" w:rsidP="005B4DE4">
      <w:pPr>
        <w:pStyle w:val="libNormal"/>
        <w:rPr>
          <w:rtl/>
        </w:rPr>
      </w:pPr>
      <w:r>
        <w:rPr>
          <w:rtl/>
        </w:rPr>
        <w:t xml:space="preserve">4 ـ الخلل في الصلاة ـ راجع الذريعة ج 7 ص 247. </w:t>
      </w:r>
    </w:p>
    <w:p w:rsidR="0057593F" w:rsidRDefault="0057593F" w:rsidP="005B4DE4">
      <w:pPr>
        <w:pStyle w:val="libNormal"/>
        <w:rPr>
          <w:rtl/>
        </w:rPr>
      </w:pPr>
      <w:r>
        <w:rPr>
          <w:rtl/>
        </w:rPr>
        <w:t xml:space="preserve">5 ـ رسالة في كثير الشك ـ راجع الذريعة ج 17 ص 282. </w:t>
      </w:r>
    </w:p>
    <w:p w:rsidR="0057593F" w:rsidRDefault="0057593F" w:rsidP="005B4DE4">
      <w:pPr>
        <w:pStyle w:val="libNormal"/>
        <w:rPr>
          <w:rtl/>
        </w:rPr>
      </w:pPr>
      <w:r>
        <w:rPr>
          <w:rtl/>
        </w:rPr>
        <w:t xml:space="preserve">6 ـ الادعية والختوم. </w:t>
      </w:r>
    </w:p>
    <w:p w:rsidR="0057593F" w:rsidRDefault="0057593F" w:rsidP="005B4DE4">
      <w:pPr>
        <w:pStyle w:val="libNormal"/>
        <w:rPr>
          <w:rtl/>
        </w:rPr>
      </w:pPr>
      <w:r>
        <w:rPr>
          <w:rtl/>
        </w:rPr>
        <w:t xml:space="preserve">7 ـ </w:t>
      </w:r>
      <w:r w:rsidRPr="007E7A8F">
        <w:rPr>
          <w:rtl/>
        </w:rPr>
        <w:t>رسالة في</w:t>
      </w:r>
      <w:r>
        <w:rPr>
          <w:rtl/>
        </w:rPr>
        <w:t xml:space="preserve"> فضل صلاة الجماعة. </w:t>
      </w:r>
    </w:p>
    <w:p w:rsidR="0057593F" w:rsidRDefault="0057593F" w:rsidP="005B4DE4">
      <w:pPr>
        <w:pStyle w:val="libNormal"/>
        <w:rPr>
          <w:rtl/>
        </w:rPr>
      </w:pPr>
      <w:r>
        <w:rPr>
          <w:rtl/>
        </w:rPr>
        <w:t xml:space="preserve">و التي لغيره من العلماء </w:t>
      </w:r>
      <w:r w:rsidR="000E45C1" w:rsidRPr="000E45C1">
        <w:rPr>
          <w:rStyle w:val="libAlaemChar"/>
          <w:rFonts w:hint="cs"/>
          <w:rtl/>
        </w:rPr>
        <w:t>رحمهم‌الله</w:t>
      </w:r>
      <w:r>
        <w:rPr>
          <w:rtl/>
        </w:rPr>
        <w:t xml:space="preserve"> وبخط يده : </w:t>
      </w:r>
    </w:p>
    <w:p w:rsidR="0057593F" w:rsidRDefault="0057593F" w:rsidP="005B4DE4">
      <w:pPr>
        <w:pStyle w:val="libNormal"/>
        <w:rPr>
          <w:rtl/>
        </w:rPr>
      </w:pPr>
      <w:r>
        <w:rPr>
          <w:rtl/>
        </w:rPr>
        <w:t xml:space="preserve">1 ـ ( مسار الشيعة ) للشيخ المفيد </w:t>
      </w:r>
      <w:r w:rsidR="000E45C1" w:rsidRPr="000E45C1">
        <w:rPr>
          <w:rStyle w:val="libAlaemChar"/>
          <w:rFonts w:hint="cs"/>
          <w:rtl/>
        </w:rPr>
        <w:t>رحمه‌الله</w:t>
      </w:r>
      <w:r>
        <w:rPr>
          <w:rtl/>
        </w:rPr>
        <w:t xml:space="preserve">. </w:t>
      </w:r>
    </w:p>
    <w:p w:rsidR="0057593F" w:rsidRDefault="0057593F" w:rsidP="005B4DE4">
      <w:pPr>
        <w:pStyle w:val="libNormal"/>
        <w:rPr>
          <w:rtl/>
        </w:rPr>
      </w:pPr>
      <w:r>
        <w:rPr>
          <w:rtl/>
        </w:rPr>
        <w:t xml:space="preserve">2 ـ ( واجبات الصلاة الثمانية ) لفخر المحققين </w:t>
      </w:r>
      <w:r w:rsidR="000E45C1" w:rsidRPr="000E45C1">
        <w:rPr>
          <w:rStyle w:val="libAlaemChar"/>
          <w:rFonts w:hint="cs"/>
          <w:rtl/>
        </w:rPr>
        <w:t>رحمه‌الله</w:t>
      </w:r>
      <w:r>
        <w:rPr>
          <w:rtl/>
        </w:rPr>
        <w:t xml:space="preserve">. </w:t>
      </w:r>
    </w:p>
    <w:p w:rsidR="0057593F" w:rsidRDefault="0057593F" w:rsidP="005B4DE4">
      <w:pPr>
        <w:pStyle w:val="libNormal"/>
        <w:rPr>
          <w:rtl/>
        </w:rPr>
      </w:pPr>
      <w:r>
        <w:rPr>
          <w:rtl/>
        </w:rPr>
        <w:t xml:space="preserve">3 ـ الآداب الدينية للخزانة المعينية ) لأمين الاسلام ابي علي الطبرسي تـ 548. </w:t>
      </w:r>
      <w:r w:rsidRPr="000617B3">
        <w:rPr>
          <w:rStyle w:val="libFootnotenumChar"/>
          <w:rtl/>
        </w:rPr>
        <w:t>(1)</w:t>
      </w:r>
    </w:p>
    <w:p w:rsidR="0057593F" w:rsidRDefault="0057593F" w:rsidP="005B4DE4">
      <w:pPr>
        <w:pStyle w:val="libNormal"/>
        <w:rPr>
          <w:rtl/>
        </w:rPr>
      </w:pPr>
      <w:bookmarkStart w:id="72" w:name="_Toc261248945"/>
      <w:bookmarkStart w:id="73" w:name="_Toc261251373"/>
      <w:bookmarkStart w:id="74" w:name="_Toc390175111"/>
      <w:r w:rsidRPr="007E7A8F">
        <w:rPr>
          <w:rStyle w:val="Heading2Char"/>
          <w:rtl/>
        </w:rPr>
        <w:t>أقول</w:t>
      </w:r>
      <w:bookmarkEnd w:id="72"/>
      <w:bookmarkEnd w:id="73"/>
      <w:bookmarkEnd w:id="74"/>
      <w:r w:rsidRPr="000617B3">
        <w:rPr>
          <w:rStyle w:val="libBold2Char"/>
          <w:rtl/>
        </w:rPr>
        <w:t xml:space="preserve"> :</w:t>
      </w:r>
      <w:r>
        <w:rPr>
          <w:rtl/>
        </w:rPr>
        <w:t xml:space="preserve"> وأما الشيخ محمد بن نما المذكور ، فهو الشيخ نجيب الدين أبو ابراهيم محمد بن جعفر بن أبي البقاء الرئيس العفيف هبة الله بن نما بن علي بن حمدون الربعي الحلي الشهير بابن نما ، هو من </w:t>
      </w:r>
    </w:p>
    <w:p w:rsidR="0057593F" w:rsidRDefault="0057593F" w:rsidP="000617B3">
      <w:pPr>
        <w:pStyle w:val="libLine"/>
        <w:rPr>
          <w:rtl/>
        </w:rPr>
      </w:pPr>
      <w:r>
        <w:rPr>
          <w:rtl/>
        </w:rPr>
        <w:t>____________</w:t>
      </w:r>
    </w:p>
    <w:p w:rsidR="0057593F" w:rsidRDefault="0057593F" w:rsidP="000617B3">
      <w:pPr>
        <w:pStyle w:val="libFootnote0"/>
        <w:rPr>
          <w:rtl/>
        </w:rPr>
      </w:pPr>
      <w:r>
        <w:rPr>
          <w:rtl/>
        </w:rPr>
        <w:t xml:space="preserve">1 ـ أنظر : الذريعة في اجزائها. </w:t>
      </w:r>
    </w:p>
    <w:p w:rsidR="0057593F" w:rsidRDefault="0057593F" w:rsidP="005B4DE4">
      <w:pPr>
        <w:pStyle w:val="libNormal0"/>
        <w:rPr>
          <w:rtl/>
        </w:rPr>
      </w:pPr>
      <w:r>
        <w:rPr>
          <w:rtl/>
        </w:rPr>
        <w:br w:type="page"/>
      </w:r>
      <w:r>
        <w:rPr>
          <w:rtl/>
        </w:rPr>
        <w:lastRenderedPageBreak/>
        <w:t xml:space="preserve">مشايخ سديد الدين يوسف بن المطهر والمحقق الحلي ويروي عنه أيضا رضي الدين علي وابو الفضائل احمد ابنا موسى بن طاووس ، والشيخ نجيب الدين يحيى ( جامع الشرائع ) وولداه جعفر وأحمد ، ويروي عنه شمس الدين محمد بن أحمد بن صالح القسيني باجازات آخرها جمادى الأولى سنة 637 هـ ويروي هو عن والده جعفر بن علي في شوال سنة 556 هـ الصحيفة السجادية فظهر ان بين سماع المترجم له للصحيفة سنة 556 هـ وبين إجازته للقسيني 637 هـ إحدى وثمانين سنة وهذا يستلزم عمراً طويلاً. </w:t>
      </w:r>
      <w:r w:rsidRPr="000617B3">
        <w:rPr>
          <w:rStyle w:val="libFootnotenumChar"/>
          <w:rtl/>
        </w:rPr>
        <w:t>(1)</w:t>
      </w:r>
    </w:p>
    <w:p w:rsidR="0057593F" w:rsidRPr="00A307A0" w:rsidRDefault="0057593F" w:rsidP="000617B3">
      <w:pPr>
        <w:pStyle w:val="libBold1"/>
        <w:rPr>
          <w:rtl/>
        </w:rPr>
      </w:pPr>
      <w:bookmarkStart w:id="75" w:name="_Toc260066941"/>
      <w:bookmarkStart w:id="76" w:name="_Toc261248946"/>
      <w:bookmarkStart w:id="77" w:name="_Toc261251374"/>
      <w:r w:rsidRPr="00A307A0">
        <w:rPr>
          <w:rtl/>
        </w:rPr>
        <w:t>المخطوطة الثانية : ( سنة 677 هـ / 1256 م )</w:t>
      </w:r>
      <w:bookmarkEnd w:id="75"/>
      <w:bookmarkEnd w:id="76"/>
      <w:bookmarkEnd w:id="77"/>
      <w:r w:rsidRPr="00A307A0">
        <w:rPr>
          <w:rtl/>
        </w:rPr>
        <w:t xml:space="preserve"> </w:t>
      </w:r>
    </w:p>
    <w:p w:rsidR="0057593F" w:rsidRDefault="0057593F" w:rsidP="0057593F">
      <w:pPr>
        <w:pStyle w:val="Heading2Center"/>
        <w:rPr>
          <w:rtl/>
        </w:rPr>
      </w:pPr>
      <w:bookmarkStart w:id="78" w:name="_Toc390175112"/>
      <w:r>
        <w:rPr>
          <w:rtl/>
        </w:rPr>
        <w:t>نهج البلاغه</w:t>
      </w:r>
      <w:bookmarkEnd w:id="78"/>
    </w:p>
    <w:p w:rsidR="0057593F" w:rsidRDefault="0057593F" w:rsidP="005B4DE4">
      <w:pPr>
        <w:pStyle w:val="libNormal"/>
        <w:rPr>
          <w:rtl/>
        </w:rPr>
      </w:pPr>
      <w:r>
        <w:rPr>
          <w:rtl/>
        </w:rPr>
        <w:t>إن أهم ما يرشدنا الى باريخ المقام في هذه المخطوطة انها كتبت في داخل مقام صاحب الزمان عجل الله تعالى فرجه الشريف سنة 677 هـ كما صريح به جمع من العلماء ، وسوف نأتي على ذكر كلامهم ، ولتسليط الضوء على هذه النسخة ، نأتي على ذكر أصل الكتاب وجامعه وأحوال الناسخ ومواصفاب تلك النسخة ومكانها ، وهذا المطلب يتطلب ذكر عدة أمور فلنأت على ذكرها.</w:t>
      </w:r>
    </w:p>
    <w:p w:rsidR="0057593F" w:rsidRPr="00A307A0" w:rsidRDefault="0057593F" w:rsidP="0057593F">
      <w:pPr>
        <w:pStyle w:val="Heading2"/>
        <w:rPr>
          <w:rtl/>
        </w:rPr>
      </w:pPr>
      <w:bookmarkStart w:id="79" w:name="_Toc260066942"/>
      <w:bookmarkStart w:id="80" w:name="_Toc261248947"/>
      <w:bookmarkStart w:id="81" w:name="_Toc261251375"/>
      <w:bookmarkStart w:id="82" w:name="_Toc390175113"/>
      <w:r w:rsidRPr="00A307A0">
        <w:rPr>
          <w:rtl/>
        </w:rPr>
        <w:t>في أصل الكتاب</w:t>
      </w:r>
      <w:r>
        <w:rPr>
          <w:rtl/>
        </w:rPr>
        <w:t xml:space="preserve"> و</w:t>
      </w:r>
      <w:r w:rsidRPr="00A307A0">
        <w:rPr>
          <w:rtl/>
        </w:rPr>
        <w:t>جامعه :</w:t>
      </w:r>
      <w:bookmarkEnd w:id="79"/>
      <w:bookmarkEnd w:id="80"/>
      <w:bookmarkEnd w:id="81"/>
      <w:bookmarkEnd w:id="82"/>
      <w:r w:rsidRPr="00A307A0">
        <w:rPr>
          <w:rtl/>
        </w:rPr>
        <w:t xml:space="preserve"> </w:t>
      </w:r>
    </w:p>
    <w:p w:rsidR="0057593F" w:rsidRDefault="0057593F" w:rsidP="005B4DE4">
      <w:pPr>
        <w:pStyle w:val="libNormal"/>
        <w:rPr>
          <w:rtl/>
        </w:rPr>
      </w:pPr>
      <w:bookmarkStart w:id="83" w:name="_Toc261248948"/>
      <w:bookmarkStart w:id="84" w:name="_Toc261251376"/>
      <w:bookmarkStart w:id="85" w:name="_Toc390175114"/>
      <w:r w:rsidRPr="007E7A8F">
        <w:rPr>
          <w:rStyle w:val="Heading2Char"/>
          <w:rtl/>
        </w:rPr>
        <w:t>نهج البلاغة</w:t>
      </w:r>
      <w:bookmarkEnd w:id="83"/>
      <w:bookmarkEnd w:id="84"/>
      <w:bookmarkEnd w:id="85"/>
      <w:r w:rsidRPr="000617B3">
        <w:rPr>
          <w:rStyle w:val="libBold2Char"/>
          <w:rtl/>
        </w:rPr>
        <w:t xml:space="preserve"> : </w:t>
      </w:r>
      <w:r>
        <w:rPr>
          <w:rtl/>
        </w:rPr>
        <w:t xml:space="preserve">كتاب عربي ، اشتهر في مملكة الادب الاُممي ، اشتهار الشمس في الظهيرة ، وهو صدف لآلئ من الحكم النفيسة ، ضم بين دفتيه 242 خطبة وكلاماً و 78 كتاباً ورسالة و 498 كلمة من يواقيت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الانوار الساطعة ص 154. </w:t>
      </w:r>
    </w:p>
    <w:p w:rsidR="0057593F" w:rsidRDefault="0057593F" w:rsidP="005B4DE4">
      <w:pPr>
        <w:pStyle w:val="libNormal0"/>
        <w:rPr>
          <w:rtl/>
        </w:rPr>
      </w:pPr>
      <w:r>
        <w:rPr>
          <w:rtl/>
        </w:rPr>
        <w:br w:type="page"/>
      </w:r>
      <w:r>
        <w:rPr>
          <w:rtl/>
        </w:rPr>
        <w:lastRenderedPageBreak/>
        <w:t xml:space="preserve">الحكمة وجوامع الكلم لأمير المؤمنين </w:t>
      </w:r>
      <w:r w:rsidR="00564622" w:rsidRPr="00564622">
        <w:rPr>
          <w:rStyle w:val="libAlaemChar"/>
          <w:rFonts w:hint="cs"/>
          <w:rtl/>
        </w:rPr>
        <w:t>عليه‌السلام</w:t>
      </w:r>
      <w:r>
        <w:rPr>
          <w:rtl/>
        </w:rPr>
        <w:t xml:space="preserve"> ، ويعدّ الكتاب الوحيد الذي جُمع بأسلوب فريد روايات منتقاة من بليغ آثاره وبديع كلامه </w:t>
      </w:r>
      <w:r w:rsidR="00564622" w:rsidRPr="00564622">
        <w:rPr>
          <w:rStyle w:val="libAlaemChar"/>
          <w:rFonts w:hint="cs"/>
          <w:rtl/>
        </w:rPr>
        <w:t>عليه‌السلام</w:t>
      </w:r>
      <w:r>
        <w:rPr>
          <w:rtl/>
        </w:rPr>
        <w:t xml:space="preserve"> والذي وُصف بأنه دون كلام الخالق وفوق كلام المخلوقين ، والذي حظي عبر القرون ، استنساخاً وشرحاً وتعليقاً من قبل أعلام البلاغة والأدب ، وحملة العلم والحديث جيلاً بعد جيل وتم شرحه شروح عديدة ، تربو على الستعين ، وألفت عنه مؤلفات كثيرة. </w:t>
      </w:r>
    </w:p>
    <w:p w:rsidR="0057593F" w:rsidRDefault="0057593F" w:rsidP="005B4DE4">
      <w:pPr>
        <w:pStyle w:val="libNormal"/>
        <w:rPr>
          <w:rtl/>
        </w:rPr>
      </w:pPr>
      <w:r w:rsidRPr="000617B3">
        <w:rPr>
          <w:rStyle w:val="libBold2Char"/>
          <w:rtl/>
        </w:rPr>
        <w:t xml:space="preserve">الجمامع لنهج البلاغة : </w:t>
      </w:r>
      <w:r>
        <w:rPr>
          <w:rtl/>
        </w:rPr>
        <w:t xml:space="preserve">السيد محمد بن أبي أحمد الحسين بن موسى بن محمد بن موسى بن ابراهيم ابن الامام موسى بن جعفر </w:t>
      </w:r>
      <w:r w:rsidR="00564622" w:rsidRPr="00564622">
        <w:rPr>
          <w:rStyle w:val="libAlaemChar"/>
          <w:rFonts w:hint="cs"/>
          <w:rtl/>
        </w:rPr>
        <w:t>عليهما‌السلام</w:t>
      </w:r>
      <w:r>
        <w:rPr>
          <w:rtl/>
        </w:rPr>
        <w:t xml:space="preserve"> المشهور بالشريف الرضي</w:t>
      </w:r>
      <w:r w:rsidR="000E45C1" w:rsidRPr="000E45C1">
        <w:rPr>
          <w:rStyle w:val="libAlaemChar"/>
          <w:rFonts w:hint="cs"/>
          <w:rtl/>
        </w:rPr>
        <w:t>رحمه‌الله</w:t>
      </w:r>
      <w:r>
        <w:rPr>
          <w:rtl/>
        </w:rPr>
        <w:t xml:space="preserve"> (359 ـ 406 هـ) الذي جمعه خلال 17 عاماً تقريبا. </w:t>
      </w:r>
      <w:r w:rsidRPr="000617B3">
        <w:rPr>
          <w:rStyle w:val="libFootnotenumChar"/>
          <w:rtl/>
        </w:rPr>
        <w:t>(1)</w:t>
      </w:r>
    </w:p>
    <w:p w:rsidR="0057593F" w:rsidRDefault="0057593F" w:rsidP="005B4DE4">
      <w:pPr>
        <w:pStyle w:val="libNormal"/>
        <w:rPr>
          <w:rtl/>
        </w:rPr>
      </w:pPr>
      <w:bookmarkStart w:id="86" w:name="_Toc260066943"/>
      <w:bookmarkStart w:id="87" w:name="_Toc261248949"/>
      <w:bookmarkStart w:id="88" w:name="_Toc261251377"/>
      <w:bookmarkStart w:id="89" w:name="_Toc390175115"/>
      <w:r w:rsidRPr="007E7A8F">
        <w:rPr>
          <w:rStyle w:val="Heading2Char"/>
          <w:rtl/>
        </w:rPr>
        <w:t>أحوال الناسخ</w:t>
      </w:r>
      <w:r w:rsidRPr="00636B85">
        <w:rPr>
          <w:rStyle w:val="Heading2Char"/>
          <w:rtl/>
        </w:rPr>
        <w:t xml:space="preserve"> :</w:t>
      </w:r>
      <w:bookmarkEnd w:id="86"/>
      <w:bookmarkEnd w:id="87"/>
      <w:bookmarkEnd w:id="88"/>
      <w:bookmarkEnd w:id="89"/>
      <w:r>
        <w:rPr>
          <w:rtl/>
        </w:rPr>
        <w:t xml:space="preserve"> السيد نجم الدين أبو عبد الله الحسين بن اردشير بن محمد الطبري الآبدار آبادي ، </w:t>
      </w:r>
      <w:r w:rsidRPr="000617B3">
        <w:rPr>
          <w:rStyle w:val="libFootnotenumChar"/>
          <w:rtl/>
        </w:rPr>
        <w:t>(2)</w:t>
      </w:r>
      <w:r>
        <w:rPr>
          <w:rtl/>
        </w:rPr>
        <w:t xml:space="preserve"> من تلاميذ نجيب الدين يحيى بن أحمد بن يحيى بن سعيد الحلي تـ 690 هـ كتب له اجازة على نسخة ( نهج البلاغة ) في 677 هـ وصفه فيها : بالسيد الاجل الاوحد الفقيه العالم الفاضل المرتضى نجم الدين ابو عبد الله الحسين ... </w:t>
      </w:r>
      <w:r w:rsidRPr="000617B3">
        <w:rPr>
          <w:rStyle w:val="libFootnotenumChar"/>
          <w:rtl/>
        </w:rPr>
        <w:t>(3)</w:t>
      </w:r>
      <w:r>
        <w:rPr>
          <w:rtl/>
        </w:rPr>
        <w:t xml:space="preserve"> كما كتب نسخة من كتاب ( النهاية ) للشيخ الطوسي </w:t>
      </w:r>
      <w:r w:rsidR="000E45C1" w:rsidRPr="000E45C1">
        <w:rPr>
          <w:rStyle w:val="libAlaemChar"/>
          <w:rFonts w:hint="cs"/>
          <w:rtl/>
        </w:rPr>
        <w:t>رحمه‌الله</w:t>
      </w:r>
      <w:r>
        <w:rPr>
          <w:rtl/>
        </w:rPr>
        <w:t xml:space="preserve"> واتمها في يوم الثلاثاء 15 شهر ربيع الاول سنة 681 هـ ، وقرأ الكتاب على العلامة الحلي فأجازه باجازتين في شهر ربيع الآخر وجمادى الآخرة من سنة 681 هـ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مجلة تراثنا عدد 65 ، كذلك طبقات أعلام الشيعة ( القرن الخامس ). </w:t>
      </w:r>
    </w:p>
    <w:p w:rsidR="0057593F" w:rsidRDefault="0057593F" w:rsidP="000617B3">
      <w:pPr>
        <w:pStyle w:val="libFootnote0"/>
        <w:rPr>
          <w:rtl/>
        </w:rPr>
      </w:pPr>
      <w:r>
        <w:rPr>
          <w:rtl/>
        </w:rPr>
        <w:t>2</w:t>
      </w:r>
      <w:r>
        <w:rPr>
          <w:rFonts w:hint="cs"/>
          <w:rtl/>
        </w:rPr>
        <w:t xml:space="preserve"> </w:t>
      </w:r>
      <w:r>
        <w:rPr>
          <w:rtl/>
        </w:rPr>
        <w:t xml:space="preserve">ـ ضبطه الشيخ آغا بزرك في الانوار الساطعة ص 2 ( آبدار اوادي ) وضبطه السيد أحمد الحسيني في تراجم الرجال ص 162 ( الأندراوذي ). </w:t>
      </w:r>
    </w:p>
    <w:p w:rsidR="0057593F" w:rsidRDefault="0057593F" w:rsidP="000617B3">
      <w:pPr>
        <w:pStyle w:val="libFootnote0"/>
        <w:rPr>
          <w:rtl/>
        </w:rPr>
      </w:pPr>
      <w:r>
        <w:rPr>
          <w:rtl/>
        </w:rPr>
        <w:t>3 ـ أنظر : الانوارالساطعة ص 46.</w:t>
      </w:r>
    </w:p>
    <w:p w:rsidR="0057593F" w:rsidRDefault="0057593F" w:rsidP="005B4DE4">
      <w:pPr>
        <w:pStyle w:val="libNormal0"/>
        <w:rPr>
          <w:rtl/>
        </w:rPr>
      </w:pPr>
      <w:r>
        <w:rPr>
          <w:rtl/>
        </w:rPr>
        <w:br w:type="page"/>
      </w:r>
      <w:r>
        <w:rPr>
          <w:rtl/>
        </w:rPr>
        <w:lastRenderedPageBreak/>
        <w:t xml:space="preserve">و قال في الاجازة الاولى ، قرأ علًي الشيخ العالم الفقيه الفاضل الكبير الزاهد المحقق العلامة نجم الملة والدين عز الاسلام والمسلمين ... قراءة مهذية تدل على فضله وتنبيء عن علمه. </w:t>
      </w:r>
      <w:r w:rsidRPr="000617B3">
        <w:rPr>
          <w:rStyle w:val="libFootnotenumChar"/>
          <w:rtl/>
        </w:rPr>
        <w:t>(1)</w:t>
      </w:r>
      <w:r>
        <w:rPr>
          <w:rtl/>
        </w:rPr>
        <w:t xml:space="preserve"> </w:t>
      </w:r>
    </w:p>
    <w:p w:rsidR="0057593F" w:rsidRDefault="0057593F" w:rsidP="005B4DE4">
      <w:pPr>
        <w:pStyle w:val="libNormal"/>
        <w:rPr>
          <w:rtl/>
        </w:rPr>
      </w:pPr>
      <w:r w:rsidRPr="000617B3">
        <w:rPr>
          <w:rStyle w:val="libBold2Char"/>
          <w:rtl/>
        </w:rPr>
        <w:t>تاريخ النسخ :</w:t>
      </w:r>
      <w:r>
        <w:rPr>
          <w:rtl/>
        </w:rPr>
        <w:t xml:space="preserve"> يوم السبت من أواخر شهر صفر سنة 677 هـ </w:t>
      </w:r>
    </w:p>
    <w:p w:rsidR="0057593F" w:rsidRDefault="0057593F" w:rsidP="005B4DE4">
      <w:pPr>
        <w:pStyle w:val="libNormal"/>
        <w:rPr>
          <w:rtl/>
        </w:rPr>
      </w:pPr>
      <w:bookmarkStart w:id="90" w:name="_Toc260066944"/>
      <w:bookmarkStart w:id="91" w:name="_Toc261248950"/>
      <w:bookmarkStart w:id="92" w:name="_Toc261251378"/>
      <w:bookmarkStart w:id="93" w:name="_Toc390175116"/>
      <w:r w:rsidRPr="007E7A8F">
        <w:rPr>
          <w:rStyle w:val="Heading2Char"/>
          <w:rtl/>
        </w:rPr>
        <w:t>مكان النسخ</w:t>
      </w:r>
      <w:r w:rsidRPr="00636B85">
        <w:rPr>
          <w:rStyle w:val="Heading2Char"/>
          <w:rtl/>
        </w:rPr>
        <w:t xml:space="preserve"> :</w:t>
      </w:r>
      <w:bookmarkEnd w:id="90"/>
      <w:bookmarkEnd w:id="91"/>
      <w:bookmarkEnd w:id="92"/>
      <w:bookmarkEnd w:id="93"/>
      <w:r>
        <w:rPr>
          <w:rtl/>
        </w:rPr>
        <w:t xml:space="preserve"> مقام صاحب الزمان عجل الله تعالى فرجه الشريف في الحلة السيفية. </w:t>
      </w:r>
    </w:p>
    <w:p w:rsidR="0057593F" w:rsidRDefault="0057593F" w:rsidP="005B4DE4">
      <w:pPr>
        <w:pStyle w:val="libNormal"/>
        <w:rPr>
          <w:rtl/>
        </w:rPr>
      </w:pPr>
      <w:bookmarkStart w:id="94" w:name="_Toc390175117"/>
      <w:r w:rsidRPr="00CF0CF7">
        <w:rPr>
          <w:rStyle w:val="Heading2Char"/>
          <w:rtl/>
        </w:rPr>
        <w:t>مواصفات النسخة :</w:t>
      </w:r>
      <w:bookmarkEnd w:id="94"/>
      <w:r>
        <w:rPr>
          <w:rtl/>
        </w:rPr>
        <w:t xml:space="preserve"> النسخة مقروءة أكثر من مرة على غير واحد من أعلامنا وعليها إنهاءاتهم وإجازاتهم ورواياتهم للكتاب بأسانيدهم عن مؤلفه الشريف الرضي </w:t>
      </w:r>
      <w:r w:rsidR="000E45C1" w:rsidRPr="000E45C1">
        <w:rPr>
          <w:rStyle w:val="libAlaemChar"/>
          <w:rFonts w:hint="cs"/>
          <w:rtl/>
        </w:rPr>
        <w:t>رحمه‌الله</w:t>
      </w:r>
      <w:r>
        <w:rPr>
          <w:rtl/>
        </w:rPr>
        <w:t xml:space="preserve">. </w:t>
      </w:r>
    </w:p>
    <w:p w:rsidR="0057593F" w:rsidRPr="007E7A8F" w:rsidRDefault="0057593F" w:rsidP="0057593F">
      <w:pPr>
        <w:pStyle w:val="Heading2"/>
        <w:rPr>
          <w:rtl/>
        </w:rPr>
      </w:pPr>
      <w:bookmarkStart w:id="95" w:name="_Toc261248951"/>
      <w:bookmarkStart w:id="96" w:name="_Toc261251379"/>
      <w:bookmarkStart w:id="97" w:name="_Toc390175118"/>
      <w:r w:rsidRPr="007E7A8F">
        <w:rPr>
          <w:rtl/>
        </w:rPr>
        <w:t>ثم بعد ذلك هي مقابلة ومصححة بخطوط العلماء :</w:t>
      </w:r>
      <w:bookmarkEnd w:id="95"/>
      <w:bookmarkEnd w:id="96"/>
      <w:bookmarkEnd w:id="97"/>
      <w:r w:rsidRPr="007E7A8F">
        <w:rPr>
          <w:rtl/>
        </w:rPr>
        <w:t xml:space="preserve"> </w:t>
      </w:r>
    </w:p>
    <w:p w:rsidR="0057593F" w:rsidRPr="00C21209" w:rsidRDefault="0057593F" w:rsidP="000617B3">
      <w:pPr>
        <w:pStyle w:val="libBold2"/>
        <w:rPr>
          <w:rtl/>
        </w:rPr>
      </w:pPr>
      <w:bookmarkStart w:id="98" w:name="_Toc260066945"/>
      <w:bookmarkStart w:id="99" w:name="_Toc261248952"/>
      <w:bookmarkStart w:id="100" w:name="_Toc261251380"/>
      <w:r w:rsidRPr="00C21209">
        <w:rPr>
          <w:rtl/>
        </w:rPr>
        <w:t>ففي</w:t>
      </w:r>
      <w:bookmarkEnd w:id="98"/>
      <w:r w:rsidRPr="00C21209">
        <w:rPr>
          <w:rtl/>
        </w:rPr>
        <w:t xml:space="preserve"> نهاية المخطوط :</w:t>
      </w:r>
      <w:bookmarkEnd w:id="99"/>
      <w:bookmarkEnd w:id="100"/>
      <w:r w:rsidRPr="00C21209">
        <w:rPr>
          <w:rtl/>
        </w:rPr>
        <w:t xml:space="preserve"> </w:t>
      </w:r>
    </w:p>
    <w:p w:rsidR="0057593F" w:rsidRDefault="0057593F" w:rsidP="005B4DE4">
      <w:pPr>
        <w:pStyle w:val="libNormal"/>
        <w:rPr>
          <w:rtl/>
        </w:rPr>
      </w:pPr>
      <w:r>
        <w:rPr>
          <w:rtl/>
        </w:rPr>
        <w:t xml:space="preserve">« تم الکتاب بعون الله وحسن توفيقه.يوم السبت من [ أ ] واخر صفر سنة سبع وسبعين وستمائة فرغ من نقله الحسين بن اردشير الطبري الاندراوذي بالحلة السيفية في مقام صاحب الزمان </w:t>
      </w:r>
      <w:r w:rsidR="00564622" w:rsidRPr="00564622">
        <w:rPr>
          <w:rStyle w:val="libAlaemChar"/>
          <w:rFonts w:hint="cs"/>
          <w:rtl/>
        </w:rPr>
        <w:t>عليه‌السلام</w:t>
      </w:r>
      <w:r>
        <w:rPr>
          <w:rtl/>
        </w:rPr>
        <w:t xml:space="preserve"> » ، والتاريخ يصلح ان يقرأ سبع وسبعين كما قرأه صاحب رياض العلماء ، حيث رأى هذه النسخة في أصفهان وترجم لكاتبها في رياض العلماء 2/36 ، كما قرأها الاستاذ دانش بزوه وتحدث عنها في نشرة المكتبة المركزية لجامعة طهران 0421. </w:t>
      </w:r>
    </w:p>
    <w:p w:rsidR="0057593F" w:rsidRDefault="0057593F" w:rsidP="005B4DE4">
      <w:pPr>
        <w:pStyle w:val="libNormal"/>
        <w:rPr>
          <w:rtl/>
        </w:rPr>
      </w:pPr>
      <w:r>
        <w:rPr>
          <w:rtl/>
        </w:rPr>
        <w:t xml:space="preserve">ورآها شيخنا صاحب الذريعة </w:t>
      </w:r>
      <w:r w:rsidR="000E45C1" w:rsidRPr="000E45C1">
        <w:rPr>
          <w:rStyle w:val="libAlaemChar"/>
          <w:rFonts w:hint="cs"/>
          <w:rtl/>
        </w:rPr>
        <w:t>رحمه‌الله</w:t>
      </w:r>
      <w:r>
        <w:rPr>
          <w:rtl/>
        </w:rPr>
        <w:t xml:space="preserve"> في مكتبة العلامة الاديب الشيخ محمد السماوي </w:t>
      </w:r>
      <w:r w:rsidR="000E45C1" w:rsidRPr="000E45C1">
        <w:rPr>
          <w:rStyle w:val="libAlaemChar"/>
          <w:rFonts w:hint="cs"/>
          <w:rtl/>
        </w:rPr>
        <w:t>رحمه‌الله</w:t>
      </w:r>
      <w:r>
        <w:rPr>
          <w:rtl/>
        </w:rPr>
        <w:t xml:space="preserve"> وترجم لكاتبها في اعلام القرن السابع من طبقات اعلام ( سبع وستين ) ، النسخة وهذه المخطوطة قرأها كاتبها على </w:t>
      </w:r>
    </w:p>
    <w:p w:rsidR="0057593F" w:rsidRDefault="0057593F" w:rsidP="000617B3">
      <w:pPr>
        <w:pStyle w:val="libLine"/>
        <w:rPr>
          <w:rtl/>
        </w:rPr>
      </w:pPr>
      <w:r>
        <w:rPr>
          <w:rtl/>
        </w:rPr>
        <w:t>____________</w:t>
      </w:r>
    </w:p>
    <w:p w:rsidR="0057593F" w:rsidRDefault="0057593F" w:rsidP="000617B3">
      <w:pPr>
        <w:pStyle w:val="libFootnote0"/>
        <w:rPr>
          <w:rtl/>
        </w:rPr>
      </w:pPr>
      <w:r>
        <w:rPr>
          <w:rtl/>
        </w:rPr>
        <w:t xml:space="preserve">1 ـ تراجم الرجال ج 1 / ص 167. </w:t>
      </w:r>
    </w:p>
    <w:p w:rsidR="0057593F" w:rsidRDefault="0057593F" w:rsidP="005B4DE4">
      <w:pPr>
        <w:pStyle w:val="libNormal0"/>
        <w:rPr>
          <w:rtl/>
        </w:rPr>
      </w:pPr>
      <w:r>
        <w:rPr>
          <w:rtl/>
        </w:rPr>
        <w:br w:type="page"/>
      </w:r>
      <w:r>
        <w:rPr>
          <w:rtl/>
        </w:rPr>
        <w:lastRenderedPageBreak/>
        <w:t xml:space="preserve">الشيخ نجيب الدين يحيى بن أحمد بن يحيى بن الحسن بن سعيد الهذلي الحلي ( 601 ـ 689 هـ ) ، فكتب له الانهاء في آخرها : </w:t>
      </w:r>
    </w:p>
    <w:p w:rsidR="0057593F" w:rsidRDefault="0057593F" w:rsidP="005B4DE4">
      <w:pPr>
        <w:pStyle w:val="libNormal"/>
        <w:rPr>
          <w:rtl/>
        </w:rPr>
      </w:pPr>
      <w:r>
        <w:rPr>
          <w:rtl/>
        </w:rPr>
        <w:t xml:space="preserve">« أنهاه أحسن الله توفيقه قراءة وشرحاً لمشكله وغريبه نفعه الله وإيانا به وبمحمد وآله ، وكتب يحيى بن احمد بن يحيى بن الحسن بن سعيد الهذلي الحلي بالحلة حماها الله في صفر سنة سبع وستين ( وسبعين ) وستمائة ». </w:t>
      </w:r>
    </w:p>
    <w:p w:rsidR="0057593F" w:rsidRDefault="0057593F" w:rsidP="005B4DE4">
      <w:pPr>
        <w:pStyle w:val="libNormal"/>
        <w:rPr>
          <w:rtl/>
        </w:rPr>
      </w:pPr>
      <w:r>
        <w:rPr>
          <w:rtl/>
        </w:rPr>
        <w:t xml:space="preserve">وكتب له أيضاً بأول النسخة اجازة برواية الكتاب عن مؤلفه الشريف الرضي </w:t>
      </w:r>
      <w:r w:rsidR="000E45C1" w:rsidRPr="000E45C1">
        <w:rPr>
          <w:rStyle w:val="libAlaemChar"/>
          <w:rFonts w:hint="cs"/>
          <w:rtl/>
        </w:rPr>
        <w:t>رحمه‌الله</w:t>
      </w:r>
      <w:r>
        <w:rPr>
          <w:rtl/>
        </w:rPr>
        <w:t xml:space="preserve"> ونصها : « قرأ عليّ السيد الأجل الاوحد ، الفقيه العالم الفاضل ، المرتضى نجم الدين ابو عبد الله الحسين بن اردشير بن محمد الطبري ـ أصلح الله أعماله وبلغه آماله بمحمد وآله ـ كل هذا الكتاب من أوله الى آخره ، فكمل له الكتاب كلّه ، وشرحت له في أثناء قراءته وبحثه مشكله ، وأبرزت له كثيراً من معانيه ، وأذنت له في روايته عني ، عن السيد الفقيه العالم المقريء المتكلم محي الدين ابي حالمد محمد بن عبد الله بن علي بن زهرة الحسيني الحلي رضي الله عنه ، عن الشيخ الفقيه رشيد الدين ابي جعفر محمد بن علي بن شهر آشوب المازندراني ، عن السيد ابي الصمصام ذي الفقار بن [ محمد بن ] </w:t>
      </w:r>
      <w:r w:rsidRPr="000617B3">
        <w:rPr>
          <w:rStyle w:val="libFootnotenumChar"/>
          <w:rtl/>
        </w:rPr>
        <w:t>(1)</w:t>
      </w:r>
      <w:r>
        <w:rPr>
          <w:rtl/>
        </w:rPr>
        <w:t xml:space="preserve"> معد الحسني المروزي ، عن ابي عبد الله محمد بن علي الحلواني ، عن السيد الرضي ابي الحسن محمد بن الحسين بن موسى بن محمد الموسوي.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زيادة عما في رياض العلماء وفيه معد الحسيني وليس الحسني والذي عليه الكثير أنه ذوالفقار بن معيد وذكر صاحب كتاب ( عمدة الطالب ) في أولاد موسى الجون ابن عبد الله المحض ابن الحسن المثنى ابن الامام الحسن </w:t>
      </w:r>
      <w:r w:rsidR="00564622" w:rsidRPr="00564622">
        <w:rPr>
          <w:rStyle w:val="libAlaemChar"/>
          <w:rFonts w:hint="cs"/>
          <w:rtl/>
        </w:rPr>
        <w:t>عليه‌السلام</w:t>
      </w:r>
      <w:r>
        <w:rPr>
          <w:rtl/>
        </w:rPr>
        <w:t xml:space="preserve"> وهو المعروف لكن الشيخ منتجب الدين رفع نسبه في الفهرست الى إسماعيل ابن ابراهيم ابن الامام موسى الكاظم </w:t>
      </w:r>
      <w:r w:rsidR="00564622" w:rsidRPr="00564622">
        <w:rPr>
          <w:rStyle w:val="libAlaemChar"/>
          <w:rFonts w:hint="cs"/>
          <w:rtl/>
        </w:rPr>
        <w:t>عليه‌السلام</w:t>
      </w:r>
      <w:r>
        <w:rPr>
          <w:rtl/>
        </w:rPr>
        <w:t xml:space="preserve"> ونقل كلامه المعلّق على ( العمدة ) في عقب اسماعيل. </w:t>
      </w:r>
    </w:p>
    <w:p w:rsidR="0057593F" w:rsidRDefault="0057593F" w:rsidP="005B4DE4">
      <w:pPr>
        <w:pStyle w:val="libNormal"/>
        <w:rPr>
          <w:rtl/>
        </w:rPr>
      </w:pPr>
      <w:r>
        <w:rPr>
          <w:rtl/>
        </w:rPr>
        <w:br w:type="page"/>
      </w:r>
      <w:r>
        <w:rPr>
          <w:rtl/>
        </w:rPr>
        <w:lastRenderedPageBreak/>
        <w:t xml:space="preserve">و عنه عن الفقيه عز الدين ابي الحارث محمد بن الحسن بن علي الحسيني البغدادي ، عن قطب الدين ابي الحسين الراوندي عن السيدين المرتضى والمجتبى ابني الداعي [ الحسني ] </w:t>
      </w:r>
      <w:r w:rsidRPr="000617B3">
        <w:rPr>
          <w:rStyle w:val="libFootnotenumChar"/>
          <w:rtl/>
        </w:rPr>
        <w:t>(1)</w:t>
      </w:r>
      <w:r>
        <w:rPr>
          <w:rtl/>
        </w:rPr>
        <w:t xml:space="preserve"> عن ابي جعفر الدوريستي عن السيد الرضي فليروه ( عني متى شاء وأحب ... ) سنة سبع وسبعين وستمائة « وقد حصل في هذا الموضع طمس وتلف ذهبا بتوقيع المجيز ، لكن الظاهر انه هو نجيب الدين يحيى بن سعيد الحلي لتشابه خط الاجازة والانهاء ، ولأن الشيوخ المذكورين في الاجازة هم من مشايخه </w:t>
      </w:r>
      <w:r w:rsidR="000E45C1" w:rsidRPr="000E45C1">
        <w:rPr>
          <w:rStyle w:val="libAlaemChar"/>
          <w:rFonts w:hint="cs"/>
          <w:rtl/>
        </w:rPr>
        <w:t>رحمهم‌الله</w:t>
      </w:r>
      <w:r>
        <w:rPr>
          <w:rtl/>
        </w:rPr>
        <w:t xml:space="preserve"> جميعاً </w:t>
      </w:r>
    </w:p>
    <w:p w:rsidR="0057593F" w:rsidRDefault="0057593F" w:rsidP="005B4DE4">
      <w:pPr>
        <w:pStyle w:val="libNormal"/>
        <w:rPr>
          <w:rtl/>
        </w:rPr>
      </w:pPr>
      <w:r>
        <w:rPr>
          <w:rtl/>
        </w:rPr>
        <w:t xml:space="preserve">ثم انتقلت المخطوطة من الحلة الى النجف الأشرف فقرئت على السيد محمد بن ابي الرضا العلوي ، فامَا أنّ كاتبها قرأها أو قرأها غيره وهو الاظهر وقد كتب الآوي بخطه : » انهاه ادام الله بقاه قراءة مهذبة وكتب محمد بن ابي الرضا ». </w:t>
      </w:r>
    </w:p>
    <w:p w:rsidR="0057593F" w:rsidRDefault="0057593F" w:rsidP="005B4DE4">
      <w:pPr>
        <w:pStyle w:val="libNormal"/>
        <w:rPr>
          <w:rtl/>
        </w:rPr>
      </w:pPr>
      <w:r>
        <w:rPr>
          <w:rtl/>
        </w:rPr>
        <w:t xml:space="preserve">ثم قوبلت النسخة في النجف الاشرف بنسخة صحيحة من نهج البلاغة بالحضرة الغروية مشهد أمير المؤمنين </w:t>
      </w:r>
      <w:r w:rsidR="00564622" w:rsidRPr="00564622">
        <w:rPr>
          <w:rStyle w:val="libAlaemChar"/>
          <w:rFonts w:hint="cs"/>
          <w:rtl/>
        </w:rPr>
        <w:t>عليه‌السلام</w:t>
      </w:r>
      <w:r>
        <w:rPr>
          <w:rtl/>
        </w:rPr>
        <w:t xml:space="preserve"> وسجل بهوامشا كثير من فوائد شرح نهج البلاغة لأبن ميثم البحراني ، وكان الفراغ من المقابلة وكتابة الحواشي أواخر شهر رمضان سنة 726 هـ ... ثم رجعت الى الحلة إذ كان على مخطوطتنا هذه سوى ما تقدم من الميزات إجازة من الشيخ حسن بن الحسين بن الحسن السرابشنوي ابخطه في ذي الحجة سنة 728 هـ بالحلة ، ولكن أصابها تلف منذ عهد صاحب الرياض فلم يسجل لنا منه في رياض العلماء 2/37 إلا أول الاجازة وهو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1 ـ في رياض العلماء ( الحلبي ).</w:t>
      </w:r>
    </w:p>
    <w:p w:rsidR="0057593F" w:rsidRDefault="0057593F" w:rsidP="005B4DE4">
      <w:pPr>
        <w:pStyle w:val="libNormal"/>
        <w:rPr>
          <w:rtl/>
        </w:rPr>
      </w:pPr>
      <w:r>
        <w:rPr>
          <w:rtl/>
        </w:rPr>
        <w:br w:type="page"/>
      </w:r>
      <w:r>
        <w:rPr>
          <w:rtl/>
        </w:rPr>
        <w:lastRenderedPageBreak/>
        <w:t xml:space="preserve">قرأ عليّ هذا الكتاب المسمى بنهج البلاغة المولى المعظم ملك الصلحاء سيد الزهاد والعباد ... كما كتب في آخرها...و ما توفيقي إلاّ بالله عليه توكلنا ، وهو حسبنا ، نعم الوكيل ونعم المولى ونع م النصير ، وذلك في رجب من سنة أربعمائة » وهذا يدل أن النسخة منقولة من على نسخة المؤلف الشريف ، أو من نسخة كتبت على عهده ». </w:t>
      </w:r>
    </w:p>
    <w:p w:rsidR="0057593F" w:rsidRDefault="0057593F" w:rsidP="005B4DE4">
      <w:pPr>
        <w:pStyle w:val="libNormal"/>
        <w:rPr>
          <w:rtl/>
        </w:rPr>
      </w:pPr>
      <w:r>
        <w:rPr>
          <w:rtl/>
        </w:rPr>
        <w:t>و كانت هذه المخطوطة الثمينة في مكتبة العلامة السماوي وانتقلت بعد وفاته الى مكتبة آية الله الحكيم العامة في النجف الاشرف ورقمها هناك 139.</w:t>
      </w:r>
    </w:p>
    <w:p w:rsidR="0057593F" w:rsidRDefault="0057593F" w:rsidP="000617B3">
      <w:pPr>
        <w:pStyle w:val="libBold1"/>
        <w:rPr>
          <w:rtl/>
        </w:rPr>
      </w:pPr>
      <w:r>
        <w:rPr>
          <w:rtl/>
        </w:rPr>
        <w:t xml:space="preserve">عدد الورقات : 332. </w:t>
      </w:r>
    </w:p>
    <w:p w:rsidR="0057593F" w:rsidRDefault="0057593F" w:rsidP="005B4DE4">
      <w:pPr>
        <w:pStyle w:val="libNormal"/>
        <w:rPr>
          <w:rtl/>
        </w:rPr>
      </w:pPr>
      <w:r w:rsidRPr="000617B3">
        <w:rPr>
          <w:rStyle w:val="libBold2Char"/>
          <w:rtl/>
        </w:rPr>
        <w:t>حجم الورق :</w:t>
      </w:r>
      <w:r>
        <w:rPr>
          <w:rtl/>
        </w:rPr>
        <w:t xml:space="preserve"> قطع وزيري ، سميك 16×24. </w:t>
      </w:r>
    </w:p>
    <w:p w:rsidR="0057593F" w:rsidRDefault="0057593F" w:rsidP="005B4DE4">
      <w:pPr>
        <w:pStyle w:val="libNormal"/>
        <w:rPr>
          <w:rtl/>
        </w:rPr>
      </w:pPr>
      <w:bookmarkStart w:id="101" w:name="_Toc260066946"/>
      <w:bookmarkStart w:id="102" w:name="_Toc261248953"/>
      <w:bookmarkStart w:id="103" w:name="_Toc261251381"/>
      <w:bookmarkStart w:id="104" w:name="_Toc390175119"/>
      <w:r w:rsidRPr="006F10FE">
        <w:rPr>
          <w:rStyle w:val="Heading2Char"/>
          <w:rtl/>
        </w:rPr>
        <w:t>نوع الخط</w:t>
      </w:r>
      <w:bookmarkEnd w:id="101"/>
      <w:bookmarkEnd w:id="102"/>
      <w:bookmarkEnd w:id="103"/>
      <w:bookmarkEnd w:id="104"/>
      <w:r w:rsidRPr="000617B3">
        <w:rPr>
          <w:rStyle w:val="libBold2Char"/>
          <w:rtl/>
        </w:rPr>
        <w:t xml:space="preserve"> :</w:t>
      </w:r>
      <w:r>
        <w:rPr>
          <w:rtl/>
        </w:rPr>
        <w:t xml:space="preserve"> نستعليق جيد. </w:t>
      </w:r>
    </w:p>
    <w:p w:rsidR="0057593F" w:rsidRDefault="0057593F" w:rsidP="005B4DE4">
      <w:pPr>
        <w:pStyle w:val="libNormal"/>
        <w:rPr>
          <w:rtl/>
        </w:rPr>
      </w:pPr>
      <w:r w:rsidRPr="000617B3">
        <w:rPr>
          <w:rStyle w:val="libBold2Char"/>
          <w:rtl/>
        </w:rPr>
        <w:t>عدد السطر :</w:t>
      </w:r>
      <w:r>
        <w:t xml:space="preserve"> </w:t>
      </w:r>
      <w:r>
        <w:rPr>
          <w:rtl/>
        </w:rPr>
        <w:t xml:space="preserve">18. </w:t>
      </w:r>
    </w:p>
    <w:p w:rsidR="0057593F" w:rsidRDefault="0057593F" w:rsidP="005B4DE4">
      <w:pPr>
        <w:pStyle w:val="libNormal"/>
        <w:rPr>
          <w:rtl/>
        </w:rPr>
      </w:pPr>
      <w:r w:rsidRPr="000617B3">
        <w:rPr>
          <w:rStyle w:val="libBold2Char"/>
          <w:rtl/>
        </w:rPr>
        <w:t>طول السطر :</w:t>
      </w:r>
      <w:r>
        <w:t xml:space="preserve"> </w:t>
      </w:r>
      <w:r>
        <w:rPr>
          <w:rtl/>
        </w:rPr>
        <w:t xml:space="preserve">5 ، 11 سم. </w:t>
      </w:r>
    </w:p>
    <w:p w:rsidR="0057593F" w:rsidRDefault="0057593F" w:rsidP="005B4DE4">
      <w:pPr>
        <w:pStyle w:val="libNormal"/>
        <w:rPr>
          <w:rtl/>
        </w:rPr>
      </w:pPr>
      <w:bookmarkStart w:id="105" w:name="_Toc260066947"/>
      <w:bookmarkStart w:id="106" w:name="_Toc261248954"/>
      <w:bookmarkStart w:id="107" w:name="_Toc261251382"/>
      <w:bookmarkStart w:id="108" w:name="_Toc390175120"/>
      <w:r w:rsidRPr="006F10FE">
        <w:rPr>
          <w:rStyle w:val="Heading2Char"/>
          <w:rtl/>
        </w:rPr>
        <w:t>مكان النسخة</w:t>
      </w:r>
      <w:bookmarkEnd w:id="105"/>
      <w:bookmarkEnd w:id="106"/>
      <w:bookmarkEnd w:id="107"/>
      <w:bookmarkEnd w:id="108"/>
      <w:r w:rsidRPr="000617B3">
        <w:rPr>
          <w:rStyle w:val="libBold2Char"/>
          <w:rtl/>
        </w:rPr>
        <w:t xml:space="preserve"> :</w:t>
      </w:r>
      <w:r>
        <w:rPr>
          <w:rtl/>
        </w:rPr>
        <w:t xml:space="preserve"> مكتبة اية الله الحكيم رقم 139. </w:t>
      </w:r>
    </w:p>
    <w:p w:rsidR="0057593F" w:rsidRDefault="0057593F" w:rsidP="005B4DE4">
      <w:pPr>
        <w:pStyle w:val="libNormal"/>
        <w:rPr>
          <w:rtl/>
        </w:rPr>
      </w:pPr>
      <w:r>
        <w:rPr>
          <w:rtl/>
        </w:rPr>
        <w:t xml:space="preserve">يقول كاتب السطور انني بفضل الله ومنّه علي رأيت نسخة مصورة عن النسخة الاصلية في هذه المكتبة ولم أر النسخة الاصلية لأنها محفوظة فيها ، ويحق هي من نفائس مخطوطاتنا. </w:t>
      </w:r>
    </w:p>
    <w:p w:rsidR="0057593F" w:rsidRDefault="0057593F" w:rsidP="005B4DE4">
      <w:pPr>
        <w:pStyle w:val="libNormal"/>
        <w:rPr>
          <w:rtl/>
        </w:rPr>
      </w:pPr>
      <w:r>
        <w:rPr>
          <w:rtl/>
        </w:rPr>
        <w:t xml:space="preserve">ملاحظة : توجد نسخة اُخذت عن النسخة الاصلية أوردناها في الباب الثاني عشر من كتابنا هذا. راجع عن هذه النسخة : </w:t>
      </w:r>
    </w:p>
    <w:p w:rsidR="0057593F" w:rsidRDefault="0057593F" w:rsidP="005B4DE4">
      <w:pPr>
        <w:pStyle w:val="libNormal"/>
        <w:rPr>
          <w:rtl/>
        </w:rPr>
      </w:pPr>
      <w:r>
        <w:rPr>
          <w:rtl/>
        </w:rPr>
        <w:t xml:space="preserve">1 ـ من نوادر مخطوطات مكتبة آية الله الحكيم العامة ص 87 ـ 89 وتصوير نماذج منها في نهايته. </w:t>
      </w:r>
    </w:p>
    <w:p w:rsidR="0057593F" w:rsidRDefault="0057593F" w:rsidP="005B4DE4">
      <w:pPr>
        <w:pStyle w:val="libNormal"/>
        <w:rPr>
          <w:rtl/>
        </w:rPr>
      </w:pPr>
      <w:r>
        <w:rPr>
          <w:rtl/>
        </w:rPr>
        <w:br w:type="page"/>
      </w:r>
      <w:r>
        <w:rPr>
          <w:rtl/>
        </w:rPr>
        <w:lastRenderedPageBreak/>
        <w:t xml:space="preserve">2 ـ الذريعة الى تصانيف الشيعة ج 24 ص 413. </w:t>
      </w:r>
    </w:p>
    <w:p w:rsidR="0057593F" w:rsidRDefault="0057593F" w:rsidP="005B4DE4">
      <w:pPr>
        <w:pStyle w:val="libNormal"/>
        <w:rPr>
          <w:rtl/>
        </w:rPr>
      </w:pPr>
      <w:r>
        <w:rPr>
          <w:rtl/>
        </w:rPr>
        <w:t xml:space="preserve">3 ـ طبقات اعلام الشيعة ( القرن 7 س 46 ). </w:t>
      </w:r>
    </w:p>
    <w:p w:rsidR="0057593F" w:rsidRDefault="0057593F" w:rsidP="005B4DE4">
      <w:pPr>
        <w:pStyle w:val="libNormal"/>
        <w:rPr>
          <w:rtl/>
        </w:rPr>
      </w:pPr>
      <w:r>
        <w:rPr>
          <w:rtl/>
        </w:rPr>
        <w:t xml:space="preserve">4 ـ رياض العلماء ج 2 ص 36 و 37. </w:t>
      </w:r>
    </w:p>
    <w:p w:rsidR="0057593F" w:rsidRDefault="0057593F" w:rsidP="005B4DE4">
      <w:pPr>
        <w:pStyle w:val="libNormal"/>
        <w:rPr>
          <w:rtl/>
        </w:rPr>
      </w:pPr>
      <w:r>
        <w:rPr>
          <w:rtl/>
        </w:rPr>
        <w:t xml:space="preserve">5 ـ اعيان الشيعة الحديثة ج 5 ص 451. </w:t>
      </w:r>
    </w:p>
    <w:p w:rsidR="0057593F" w:rsidRDefault="0057593F" w:rsidP="005B4DE4">
      <w:pPr>
        <w:pStyle w:val="libNormal"/>
        <w:rPr>
          <w:rtl/>
        </w:rPr>
      </w:pPr>
      <w:r>
        <w:rPr>
          <w:rtl/>
        </w:rPr>
        <w:t xml:space="preserve">6 ـ مصادر نهج البلاغة ج 1 ص 192 و 193. </w:t>
      </w:r>
    </w:p>
    <w:p w:rsidR="0057593F" w:rsidRDefault="0057593F" w:rsidP="005B4DE4">
      <w:pPr>
        <w:pStyle w:val="libNormal"/>
        <w:rPr>
          <w:rtl/>
        </w:rPr>
      </w:pPr>
      <w:r>
        <w:rPr>
          <w:rtl/>
        </w:rPr>
        <w:t>7</w:t>
      </w:r>
      <w:r>
        <w:rPr>
          <w:rFonts w:hint="cs"/>
          <w:rtl/>
        </w:rPr>
        <w:t xml:space="preserve"> </w:t>
      </w:r>
      <w:r>
        <w:rPr>
          <w:rtl/>
        </w:rPr>
        <w:t xml:space="preserve">ـ نشرة المكتبة المركزية لجامعة طهران ج 5 ص 421. </w:t>
      </w:r>
    </w:p>
    <w:p w:rsidR="0057593F" w:rsidRDefault="0057593F" w:rsidP="005B4DE4">
      <w:pPr>
        <w:pStyle w:val="libNormal"/>
        <w:rPr>
          <w:rtl/>
        </w:rPr>
      </w:pPr>
      <w:r>
        <w:rPr>
          <w:rtl/>
        </w:rPr>
        <w:t xml:space="preserve">8 </w:t>
      </w:r>
      <w:r>
        <w:rPr>
          <w:rFonts w:hint="cs"/>
          <w:rtl/>
        </w:rPr>
        <w:t xml:space="preserve"> </w:t>
      </w:r>
      <w:r>
        <w:rPr>
          <w:rtl/>
        </w:rPr>
        <w:t xml:space="preserve">ـ مجلة تراثناعدد 5 ص 79 ـ 81. </w:t>
      </w:r>
    </w:p>
    <w:p w:rsidR="0057593F" w:rsidRPr="007E7A8F" w:rsidRDefault="0057593F" w:rsidP="0057593F">
      <w:pPr>
        <w:pStyle w:val="Heading2"/>
        <w:rPr>
          <w:rtl/>
        </w:rPr>
      </w:pPr>
      <w:bookmarkStart w:id="109" w:name="_Toc260066948"/>
      <w:bookmarkStart w:id="110" w:name="_Toc261248955"/>
      <w:bookmarkStart w:id="111" w:name="_Toc261251383"/>
      <w:bookmarkStart w:id="112" w:name="_Toc390175121"/>
      <w:r w:rsidRPr="007E7A8F">
        <w:rPr>
          <w:rtl/>
        </w:rPr>
        <w:t>المخطوطة الثالثة : ( في بداية القرن الثامن الهجري )</w:t>
      </w:r>
      <w:bookmarkEnd w:id="109"/>
      <w:bookmarkEnd w:id="110"/>
      <w:bookmarkEnd w:id="111"/>
      <w:bookmarkEnd w:id="112"/>
      <w:r w:rsidRPr="007E7A8F">
        <w:rPr>
          <w:rtl/>
        </w:rPr>
        <w:t xml:space="preserve"> </w:t>
      </w:r>
    </w:p>
    <w:p w:rsidR="0057593F" w:rsidRPr="00194265" w:rsidRDefault="0057593F" w:rsidP="0057593F">
      <w:pPr>
        <w:pStyle w:val="Heading2Center"/>
        <w:rPr>
          <w:rtl/>
        </w:rPr>
      </w:pPr>
      <w:bookmarkStart w:id="113" w:name="_Toc260066949"/>
      <w:bookmarkStart w:id="114" w:name="_Toc261248956"/>
      <w:bookmarkStart w:id="115" w:name="_Toc261251384"/>
      <w:bookmarkStart w:id="116" w:name="_Toc390175122"/>
      <w:r w:rsidRPr="00194265">
        <w:rPr>
          <w:rtl/>
        </w:rPr>
        <w:t>الدرة النضيدة في شرح الأبحاث المفيدة</w:t>
      </w:r>
      <w:bookmarkEnd w:id="113"/>
      <w:bookmarkEnd w:id="114"/>
      <w:bookmarkEnd w:id="115"/>
      <w:bookmarkEnd w:id="116"/>
    </w:p>
    <w:p w:rsidR="0057593F" w:rsidRDefault="0057593F" w:rsidP="005B4DE4">
      <w:pPr>
        <w:pStyle w:val="libNormal"/>
        <w:rPr>
          <w:rtl/>
        </w:rPr>
      </w:pPr>
      <w:r>
        <w:rPr>
          <w:rtl/>
        </w:rPr>
        <w:t>إن أهم ما يرشدنا الى تأريخ المقام في هذه المخطوطة هو أنها كتبت مجاور مقام صاحب الزمان أرواحنا فداه في الحلة السيفية ، ولكن وللأسف الشديد لم يذكر في النسخة تأريخ صريح ، لأن نسخة الكتاب مخرومة الآخر ، ولتسليط الضوء على هذه النسخة ، نأتي على ذكر أصل الكتاب ومؤلفه وأحوال الشارح للكتاب ومواصفات تلك النسخة ، ومكانها ، وهذا المطلب يتطلب ذكر عدة أمور ، فلنأت على ذكرها.</w:t>
      </w:r>
    </w:p>
    <w:p w:rsidR="0057593F" w:rsidRDefault="0057593F" w:rsidP="005B4DE4">
      <w:pPr>
        <w:pStyle w:val="libNormal"/>
        <w:rPr>
          <w:rtl/>
        </w:rPr>
      </w:pPr>
      <w:bookmarkStart w:id="117" w:name="_Toc261248957"/>
      <w:bookmarkStart w:id="118" w:name="_Toc261251385"/>
      <w:bookmarkStart w:id="119" w:name="_Toc390175123"/>
      <w:r w:rsidRPr="007E7A8F">
        <w:rPr>
          <w:rStyle w:val="Heading2Char"/>
          <w:rtl/>
        </w:rPr>
        <w:t>الأمر الأول</w:t>
      </w:r>
      <w:bookmarkEnd w:id="117"/>
      <w:bookmarkEnd w:id="118"/>
      <w:bookmarkEnd w:id="119"/>
      <w:r>
        <w:rPr>
          <w:rtl/>
        </w:rPr>
        <w:t xml:space="preserve"> : في أصل الكتاب ومؤلفه. </w:t>
      </w:r>
    </w:p>
    <w:p w:rsidR="0057593F" w:rsidRDefault="0057593F" w:rsidP="005B4DE4">
      <w:pPr>
        <w:pStyle w:val="libNormal"/>
        <w:rPr>
          <w:rtl/>
        </w:rPr>
      </w:pPr>
      <w:bookmarkStart w:id="120" w:name="_Toc261248958"/>
      <w:bookmarkStart w:id="121" w:name="_Toc261251386"/>
      <w:bookmarkStart w:id="122" w:name="_Toc390175124"/>
      <w:r w:rsidRPr="007E7A8F">
        <w:rPr>
          <w:rStyle w:val="Heading2Char"/>
          <w:rtl/>
        </w:rPr>
        <w:t>أقول</w:t>
      </w:r>
      <w:bookmarkEnd w:id="120"/>
      <w:bookmarkEnd w:id="121"/>
      <w:bookmarkEnd w:id="122"/>
      <w:r>
        <w:rPr>
          <w:rtl/>
        </w:rPr>
        <w:t xml:space="preserve"> : إن أصل الكتاب هو ( الأبحاث المفيدة في تحقيق العقيدة ) وهو في علم الكلام ، وهو مختصر لكتاب ( منهاج الهداية ومعراج الدراية ) ، </w:t>
      </w:r>
      <w:r w:rsidRPr="000617B3">
        <w:rPr>
          <w:rStyle w:val="libFootnotenumChar"/>
          <w:rtl/>
        </w:rPr>
        <w:t>(1)</w:t>
      </w:r>
      <w:r>
        <w:rPr>
          <w:rtl/>
        </w:rPr>
        <w:t xml:space="preserve"> وهو من تآليف آية الله العلامة الشيخ جمال الدين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1</w:t>
      </w:r>
      <w:r>
        <w:rPr>
          <w:rFonts w:hint="cs"/>
          <w:rtl/>
        </w:rPr>
        <w:t xml:space="preserve"> </w:t>
      </w:r>
      <w:r>
        <w:rPr>
          <w:rtl/>
        </w:rPr>
        <w:t xml:space="preserve">ـ هذا ما صرح به مؤلفه العلامة اعلى الله مقامه في اجازته للسيد مهنا بن سنان </w:t>
      </w:r>
      <w:r w:rsidR="000E45C1" w:rsidRPr="000E45C1">
        <w:rPr>
          <w:rStyle w:val="libAlaemChar"/>
          <w:rFonts w:hint="cs"/>
          <w:rtl/>
        </w:rPr>
        <w:t>رحمه‌الله</w:t>
      </w:r>
      <w:r>
        <w:rPr>
          <w:rtl/>
        </w:rPr>
        <w:t xml:space="preserve"> عند سرد مؤلفاته وهي ضمن المسائل المهنائية ـ انظر : بحار الانوار ، ج 104 ، ص 148. </w:t>
      </w:r>
    </w:p>
    <w:p w:rsidR="0057593F" w:rsidRDefault="0057593F" w:rsidP="005B4DE4">
      <w:pPr>
        <w:pStyle w:val="libNormal0"/>
        <w:rPr>
          <w:rtl/>
        </w:rPr>
      </w:pPr>
      <w:r>
        <w:rPr>
          <w:rtl/>
        </w:rPr>
        <w:br w:type="page"/>
      </w:r>
      <w:r>
        <w:rPr>
          <w:rtl/>
        </w:rPr>
        <w:lastRenderedPageBreak/>
        <w:t xml:space="preserve">أبي منصور الحسن ابن الشيخ سديد الدين يوسف ابن زين الدين علي بن المطهر الحلي المولود في 29 من شهر رمضان سنة 648 هـ والمتوفّى في يوم السبت الحادي والعشرين من المحرم سنة 726 هـ ، ولم نرَ موجباً لذكر ترجمة له </w:t>
      </w:r>
      <w:r w:rsidR="000E45C1" w:rsidRPr="000E45C1">
        <w:rPr>
          <w:rStyle w:val="libAlaemChar"/>
          <w:rFonts w:hint="cs"/>
          <w:rtl/>
        </w:rPr>
        <w:t>رحمه‌الله</w:t>
      </w:r>
      <w:r>
        <w:rPr>
          <w:rtl/>
        </w:rPr>
        <w:t xml:space="preserve"> ، لأن الكتب الرجالية والفقهية والحديثية وغيرها تعطرت بأريج ذكره ، ومثلي لا يستطيع وصف مثله.</w:t>
      </w:r>
    </w:p>
    <w:p w:rsidR="0057593F" w:rsidRDefault="0057593F" w:rsidP="005B4DE4">
      <w:pPr>
        <w:pStyle w:val="libNormal"/>
        <w:rPr>
          <w:rtl/>
        </w:rPr>
      </w:pPr>
      <w:r>
        <w:rPr>
          <w:rtl/>
        </w:rPr>
        <w:t xml:space="preserve">الأمر الثاني : في ذكر عدة فوائد تخص هذه النسخة الخطية. </w:t>
      </w:r>
    </w:p>
    <w:p w:rsidR="0057593F" w:rsidRDefault="0057593F" w:rsidP="005B4DE4">
      <w:pPr>
        <w:pStyle w:val="libNormal"/>
        <w:rPr>
          <w:rtl/>
        </w:rPr>
      </w:pPr>
      <w:r w:rsidRPr="000617B3">
        <w:rPr>
          <w:rStyle w:val="libBold2Char"/>
          <w:rtl/>
        </w:rPr>
        <w:t>الفائدة الاولى :</w:t>
      </w:r>
      <w:r>
        <w:rPr>
          <w:rtl/>
        </w:rPr>
        <w:t xml:space="preserve"> في اسم المخطوطة. </w:t>
      </w:r>
    </w:p>
    <w:p w:rsidR="0057593F" w:rsidRDefault="0057593F" w:rsidP="005B4DE4">
      <w:pPr>
        <w:pStyle w:val="libNormal"/>
        <w:rPr>
          <w:rtl/>
        </w:rPr>
      </w:pPr>
      <w:r>
        <w:rPr>
          <w:rtl/>
        </w:rPr>
        <w:t xml:space="preserve">( الدرة النضيدة في شرح الابحاث المفيدة ) أقول إني لم اَرَ من سمّى هذا الكتاب بهذا الاسم سوى ثلاثة أعلام وهم : </w:t>
      </w:r>
    </w:p>
    <w:p w:rsidR="0057593F" w:rsidRDefault="0057593F" w:rsidP="005B4DE4">
      <w:pPr>
        <w:pStyle w:val="libNormal"/>
        <w:rPr>
          <w:rtl/>
        </w:rPr>
      </w:pPr>
      <w:bookmarkStart w:id="123" w:name="_Toc390175125"/>
      <w:r w:rsidRPr="00866080">
        <w:rPr>
          <w:rStyle w:val="Heading2Char"/>
          <w:rtl/>
        </w:rPr>
        <w:t>1 ـ مؤلف</w:t>
      </w:r>
      <w:r w:rsidRPr="00A007B1">
        <w:rPr>
          <w:rStyle w:val="Heading2Char"/>
          <w:rtl/>
        </w:rPr>
        <w:t xml:space="preserve"> الكتاب</w:t>
      </w:r>
      <w:bookmarkEnd w:id="123"/>
      <w:r w:rsidRPr="000617B3">
        <w:rPr>
          <w:rStyle w:val="libBold2Char"/>
          <w:rtl/>
        </w:rPr>
        <w:t xml:space="preserve"> :</w:t>
      </w:r>
      <w:r>
        <w:rPr>
          <w:rtl/>
        </w:rPr>
        <w:t xml:space="preserve"> وهو الناسخ له وهذا ما صرح به في مقدمة الكتاب. </w:t>
      </w:r>
    </w:p>
    <w:p w:rsidR="0057593F" w:rsidRDefault="0057593F" w:rsidP="005B4DE4">
      <w:pPr>
        <w:pStyle w:val="libNormal"/>
        <w:rPr>
          <w:rtl/>
        </w:rPr>
      </w:pPr>
      <w:r w:rsidRPr="000617B3">
        <w:rPr>
          <w:rStyle w:val="libBold2Char"/>
          <w:rtl/>
        </w:rPr>
        <w:t>2 ـ الواقف للنسخة :</w:t>
      </w:r>
      <w:r>
        <w:rPr>
          <w:rtl/>
        </w:rPr>
        <w:t xml:space="preserve"> وهو الشيخ اسد الله بن محمد مؤمن الخاتوني العاملي المشهدي وهو ما كتبه على ظهر النسخة. </w:t>
      </w:r>
    </w:p>
    <w:p w:rsidR="0057593F" w:rsidRDefault="0057593F" w:rsidP="005B4DE4">
      <w:pPr>
        <w:pStyle w:val="libNormal"/>
        <w:rPr>
          <w:rtl/>
        </w:rPr>
      </w:pPr>
      <w:r w:rsidRPr="000617B3">
        <w:rPr>
          <w:rStyle w:val="libBold2Char"/>
          <w:rtl/>
        </w:rPr>
        <w:t xml:space="preserve">3 ـ السيد محسن الأمين العاملي </w:t>
      </w:r>
      <w:r w:rsidR="000E45C1" w:rsidRPr="000E45C1">
        <w:rPr>
          <w:rStyle w:val="libAlaemChar"/>
          <w:rFonts w:hint="cs"/>
          <w:rtl/>
        </w:rPr>
        <w:t>رحمه‌الله</w:t>
      </w:r>
      <w:r w:rsidRPr="000617B3">
        <w:rPr>
          <w:rStyle w:val="libBold2Char"/>
          <w:rtl/>
        </w:rPr>
        <w:t xml:space="preserve"> :</w:t>
      </w:r>
      <w:r>
        <w:rPr>
          <w:rtl/>
        </w:rPr>
        <w:t xml:space="preserve"> في كتابه أعيان الشيعة وهو الذي رأى تلك النسخة بعينه ، وقرأ ما صرح به المؤلف والواقف على ظهر النسخة ، عِلماً اِّن جميع من كتب عن هذه النسخة سمّاها بـ ( شرح الابحاث المفيدة في تحصيل العقيدة ) دون ذكر الاسم. </w:t>
      </w:r>
    </w:p>
    <w:p w:rsidR="0057593F" w:rsidRDefault="0057593F" w:rsidP="005B4DE4">
      <w:pPr>
        <w:pStyle w:val="libNormal"/>
        <w:rPr>
          <w:rtl/>
        </w:rPr>
      </w:pPr>
      <w:r w:rsidRPr="000617B3">
        <w:rPr>
          <w:rStyle w:val="libBold2Char"/>
          <w:rtl/>
        </w:rPr>
        <w:t>الفائدة الثانية :</w:t>
      </w:r>
      <w:r>
        <w:rPr>
          <w:rtl/>
        </w:rPr>
        <w:t xml:space="preserve"> في أحوال الشارح وهو الناسخ للمخطوطة. </w:t>
      </w:r>
    </w:p>
    <w:p w:rsidR="0057593F" w:rsidRDefault="0057593F" w:rsidP="005B4DE4">
      <w:pPr>
        <w:pStyle w:val="libNormal"/>
        <w:rPr>
          <w:rtl/>
        </w:rPr>
      </w:pPr>
      <w:r w:rsidRPr="000617B3">
        <w:rPr>
          <w:rStyle w:val="libBold2Char"/>
          <w:rtl/>
        </w:rPr>
        <w:t>أقول :</w:t>
      </w:r>
      <w:r>
        <w:rPr>
          <w:rtl/>
        </w:rPr>
        <w:t xml:space="preserve"> هو الشيخ عز الدين ابو محمد الحسن بن ناصر بن ابراهيم الحداد العاملي ، وانفرد السيد الامين في أعيانه بتسميته بمحمد حسن. </w:t>
      </w:r>
    </w:p>
    <w:p w:rsidR="0057593F" w:rsidRDefault="0057593F" w:rsidP="0057593F">
      <w:pPr>
        <w:pStyle w:val="Heading2"/>
        <w:rPr>
          <w:rtl/>
        </w:rPr>
      </w:pPr>
      <w:bookmarkStart w:id="124" w:name="_Toc260066950"/>
      <w:bookmarkStart w:id="125" w:name="_Toc261248959"/>
      <w:bookmarkStart w:id="126" w:name="_Toc261251387"/>
      <w:bookmarkStart w:id="127" w:name="_Toc390175126"/>
      <w:r w:rsidRPr="00BC2F70">
        <w:rPr>
          <w:rtl/>
        </w:rPr>
        <w:t>في</w:t>
      </w:r>
      <w:bookmarkEnd w:id="124"/>
      <w:bookmarkEnd w:id="125"/>
      <w:bookmarkEnd w:id="126"/>
      <w:r w:rsidRPr="00BC2F70">
        <w:rPr>
          <w:rtl/>
        </w:rPr>
        <w:t xml:space="preserve"> ثناء العلماء عليه :</w:t>
      </w:r>
      <w:bookmarkEnd w:id="127"/>
      <w:r>
        <w:rPr>
          <w:rtl/>
        </w:rPr>
        <w:t xml:space="preserve"> </w:t>
      </w:r>
    </w:p>
    <w:p w:rsidR="0057593F" w:rsidRDefault="0057593F" w:rsidP="005B4DE4">
      <w:pPr>
        <w:pStyle w:val="libNormal"/>
        <w:rPr>
          <w:rtl/>
        </w:rPr>
      </w:pPr>
      <w:r>
        <w:rPr>
          <w:rtl/>
        </w:rPr>
        <w:t xml:space="preserve">قال الميرزا الافندي </w:t>
      </w:r>
      <w:r w:rsidR="000E45C1" w:rsidRPr="000E45C1">
        <w:rPr>
          <w:rStyle w:val="libAlaemChar"/>
          <w:rFonts w:hint="cs"/>
          <w:rtl/>
        </w:rPr>
        <w:t>رحمه‌الله</w:t>
      </w:r>
      <w:r>
        <w:rPr>
          <w:rtl/>
        </w:rPr>
        <w:t xml:space="preserve"> : الفاضل الكامل العالم الكافل </w:t>
      </w:r>
    </w:p>
    <w:p w:rsidR="0057593F" w:rsidRDefault="0057593F" w:rsidP="005B4DE4">
      <w:pPr>
        <w:pStyle w:val="libNormal0"/>
        <w:rPr>
          <w:rtl/>
        </w:rPr>
      </w:pPr>
      <w:r>
        <w:rPr>
          <w:rtl/>
        </w:rPr>
        <w:br w:type="page"/>
      </w:r>
      <w:r>
        <w:rPr>
          <w:rtl/>
        </w:rPr>
        <w:lastRenderedPageBreak/>
        <w:t xml:space="preserve">المعروف بأبن حداد العاملي ، وله من المؤلفات كتاب ( طريق النجاة ) وينقل عن كتابه هذا الكفعمي </w:t>
      </w:r>
      <w:r w:rsidR="000E45C1" w:rsidRPr="000E45C1">
        <w:rPr>
          <w:rStyle w:val="libAlaemChar"/>
          <w:rFonts w:hint="cs"/>
          <w:rtl/>
        </w:rPr>
        <w:t>رحمه‌الله</w:t>
      </w:r>
      <w:r>
        <w:rPr>
          <w:rtl/>
        </w:rPr>
        <w:t xml:space="preserve"> في حواشي المصباح والعجب ، ان الشيخ المعاصر لم يورده في الآمل ، ووصفه بمكان آخر بالشيخ الجليل ... ولم أعشرعلى عصره الى الآن ، واعلم انه قد يتوهم ان ابن الحداد العاملي هذا هو بعينه الحداد الحلي ، وهو غلط فاحش ، لأن اسمه الشيخ جمال الدين أحمد بن محمد ابن الحداد الحلي تلميذ العلامة أعلى الله مقامه. </w:t>
      </w:r>
      <w:r w:rsidRPr="000617B3">
        <w:rPr>
          <w:rStyle w:val="libFootnotenumChar"/>
          <w:rtl/>
        </w:rPr>
        <w:t>(1)</w:t>
      </w:r>
      <w:r>
        <w:rPr>
          <w:rtl/>
        </w:rPr>
        <w:t xml:space="preserve"> </w:t>
      </w:r>
    </w:p>
    <w:p w:rsidR="0057593F" w:rsidRDefault="0057593F" w:rsidP="005B4DE4">
      <w:pPr>
        <w:pStyle w:val="libNormal"/>
        <w:rPr>
          <w:rtl/>
        </w:rPr>
      </w:pPr>
      <w:r>
        <w:rPr>
          <w:rtl/>
        </w:rPr>
        <w:t xml:space="preserve">وقال الخاتوني ( وهو الواقف للنسخة ) : الشيخ الامام الفاضل الكامل انموذج السلف بقية الخلف عين أعيان الزمان عز الملة والدين أبو محمد حسن بن ناصر الدين ابراهيم الحداد العاملي </w:t>
      </w:r>
      <w:r w:rsidR="000E45C1" w:rsidRPr="000E45C1">
        <w:rPr>
          <w:rStyle w:val="libAlaemChar"/>
          <w:rFonts w:hint="cs"/>
          <w:rtl/>
        </w:rPr>
        <w:t>قدس‌سره</w:t>
      </w:r>
      <w:r>
        <w:rPr>
          <w:rtl/>
        </w:rPr>
        <w:t xml:space="preserve">. </w:t>
      </w:r>
      <w:r w:rsidRPr="000617B3">
        <w:rPr>
          <w:rStyle w:val="libFootnotenumChar"/>
          <w:rtl/>
        </w:rPr>
        <w:t>(2)</w:t>
      </w:r>
      <w:r>
        <w:rPr>
          <w:rtl/>
        </w:rPr>
        <w:t xml:space="preserve"> </w:t>
      </w:r>
    </w:p>
    <w:p w:rsidR="0057593F" w:rsidRDefault="0057593F" w:rsidP="005B4DE4">
      <w:pPr>
        <w:pStyle w:val="libNormal"/>
        <w:rPr>
          <w:rtl/>
        </w:rPr>
      </w:pPr>
      <w:r w:rsidRPr="000617B3">
        <w:rPr>
          <w:rStyle w:val="libBold2Char"/>
          <w:rtl/>
        </w:rPr>
        <w:t>الفائدة الثالثه :</w:t>
      </w:r>
      <w:r>
        <w:rPr>
          <w:rtl/>
        </w:rPr>
        <w:t xml:space="preserve"> في عصر المؤلف والنسخة. </w:t>
      </w:r>
    </w:p>
    <w:p w:rsidR="0057593F" w:rsidRDefault="0057593F" w:rsidP="005B4DE4">
      <w:pPr>
        <w:pStyle w:val="libNormal"/>
        <w:rPr>
          <w:rtl/>
        </w:rPr>
      </w:pPr>
      <w:r w:rsidRPr="000617B3">
        <w:rPr>
          <w:rStyle w:val="libBold2Char"/>
          <w:rtl/>
        </w:rPr>
        <w:t>أقول :</w:t>
      </w:r>
      <w:r>
        <w:rPr>
          <w:rtl/>
        </w:rPr>
        <w:t xml:space="preserve"> قرأ بعض عليه كتاب ( قواعد الاحكام ) للعلامة الحلي </w:t>
      </w:r>
      <w:r w:rsidR="000E45C1" w:rsidRPr="000E45C1">
        <w:rPr>
          <w:rStyle w:val="libAlaemChar"/>
          <w:rFonts w:hint="cs"/>
          <w:rtl/>
        </w:rPr>
        <w:t>رحمه‌الله</w:t>
      </w:r>
      <w:r>
        <w:rPr>
          <w:rtl/>
        </w:rPr>
        <w:t xml:space="preserve"> فكتب له إنهاءً في الخامس من جمادى الآخرة سنة 725 هـ </w:t>
      </w:r>
      <w:r w:rsidRPr="000617B3">
        <w:rPr>
          <w:rStyle w:val="libFootnotenumChar"/>
          <w:rtl/>
        </w:rPr>
        <w:t>(3)</w:t>
      </w:r>
      <w:r>
        <w:rPr>
          <w:rtl/>
        </w:rPr>
        <w:t xml:space="preserve"> </w:t>
      </w:r>
    </w:p>
    <w:p w:rsidR="0057593F" w:rsidRDefault="0057593F" w:rsidP="005B4DE4">
      <w:pPr>
        <w:pStyle w:val="libNormal"/>
        <w:rPr>
          <w:rtl/>
        </w:rPr>
      </w:pPr>
      <w:r>
        <w:rPr>
          <w:rtl/>
        </w:rPr>
        <w:t xml:space="preserve">كما قرأ عنده محمد بن الحسن بن محمد الغزنوي كتاب ( شرائع الاسلام ) فكتب له إنهاءً في آخر الجزء الاول منه بتاريخ 21 محرم سنة 739 هـ </w:t>
      </w:r>
      <w:r w:rsidRPr="000617B3">
        <w:rPr>
          <w:rStyle w:val="libFootnotenumChar"/>
          <w:rtl/>
        </w:rPr>
        <w:t>(4)</w:t>
      </w:r>
      <w:r>
        <w:rPr>
          <w:rtl/>
        </w:rPr>
        <w:t xml:space="preserve">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1</w:t>
      </w:r>
      <w:r>
        <w:rPr>
          <w:rFonts w:hint="cs"/>
          <w:rtl/>
        </w:rPr>
        <w:t xml:space="preserve"> </w:t>
      </w:r>
      <w:r>
        <w:rPr>
          <w:rtl/>
        </w:rPr>
        <w:t xml:space="preserve">ـ انظر : رياض العلماء ج 1/ ص 322 ، و 346 ، واراد بالمعاصر </w:t>
      </w:r>
      <w:r w:rsidR="000E45C1" w:rsidRPr="000E45C1">
        <w:rPr>
          <w:rStyle w:val="libAlaemChar"/>
          <w:rFonts w:hint="cs"/>
          <w:rtl/>
        </w:rPr>
        <w:t>رحمه‌الله</w:t>
      </w:r>
      <w:r>
        <w:rPr>
          <w:rtl/>
        </w:rPr>
        <w:t xml:space="preserve"> الشيخ محمد بن الحسن الحرّ العاملي تـ 1104 هـ صاحب كتاب ( أمل الآمل ) وهو صاحب كتاب ( وسائل الشيعة ). </w:t>
      </w:r>
    </w:p>
    <w:p w:rsidR="0057593F" w:rsidRDefault="0057593F" w:rsidP="000617B3">
      <w:pPr>
        <w:pStyle w:val="libFootnote0"/>
        <w:rPr>
          <w:rtl/>
        </w:rPr>
      </w:pPr>
      <w:r>
        <w:rPr>
          <w:rtl/>
        </w:rPr>
        <w:t xml:space="preserve">2 ـ انظر : اعيان الشيعه ، ج 9/ ص 178. </w:t>
      </w:r>
    </w:p>
    <w:p w:rsidR="0057593F" w:rsidRDefault="0057593F" w:rsidP="000617B3">
      <w:pPr>
        <w:pStyle w:val="libFootnote0"/>
        <w:rPr>
          <w:rtl/>
        </w:rPr>
      </w:pPr>
      <w:r>
        <w:rPr>
          <w:rtl/>
        </w:rPr>
        <w:t xml:space="preserve">3 ـ انظر : تراجم الرجال السيد احمد الحسيني ج 1/ ص 160. </w:t>
      </w:r>
    </w:p>
    <w:p w:rsidR="0057593F" w:rsidRDefault="0057593F" w:rsidP="000617B3">
      <w:pPr>
        <w:pStyle w:val="libFootnote0"/>
        <w:rPr>
          <w:rtl/>
        </w:rPr>
      </w:pPr>
      <w:r>
        <w:rPr>
          <w:rtl/>
        </w:rPr>
        <w:t xml:space="preserve">4 ـ أنظر : المصدر السابق ص 146. </w:t>
      </w:r>
    </w:p>
    <w:p w:rsidR="0057593F" w:rsidRDefault="0057593F" w:rsidP="005B4DE4">
      <w:pPr>
        <w:pStyle w:val="libNormal"/>
        <w:rPr>
          <w:rtl/>
        </w:rPr>
      </w:pPr>
      <w:r>
        <w:rPr>
          <w:rtl/>
        </w:rPr>
        <w:br w:type="page"/>
      </w:r>
      <w:r>
        <w:rPr>
          <w:rtl/>
        </w:rPr>
        <w:lastRenderedPageBreak/>
        <w:t xml:space="preserve">وقرأ عليه محمد بن ابراهيم كتاباً للعلامة الحلي </w:t>
      </w:r>
      <w:r w:rsidR="000E45C1" w:rsidRPr="000E45C1">
        <w:rPr>
          <w:rStyle w:val="libAlaemChar"/>
          <w:rFonts w:hint="cs"/>
          <w:rtl/>
        </w:rPr>
        <w:t>رحمه‌الله</w:t>
      </w:r>
      <w:r>
        <w:rPr>
          <w:rtl/>
        </w:rPr>
        <w:t xml:space="preserve"> سنة 725 هـ قكتب له في آخره : أنهاه أيده الله تعالى وأبقاه قراءة وبحثا واستشراحاً وحفظاً ضبطا لما ... قصل في معانيه نفعه الله تعالى وايانا بذلك بمحمد وآله الطاهرين ، وذلك في عدة مجالس آخر ( ها ) خامس جمادى الاخرة سنة 725 هـ كتبه العبد ... حسن بن ناصر بن ابراهيم العاملي ، </w:t>
      </w:r>
      <w:r w:rsidRPr="000617B3">
        <w:rPr>
          <w:rStyle w:val="libFootnotenumChar"/>
          <w:rtl/>
        </w:rPr>
        <w:t>(1)</w:t>
      </w:r>
      <w:r>
        <w:rPr>
          <w:rtl/>
        </w:rPr>
        <w:t xml:space="preserve"> كما كتب على نسخة ( قواعد الاحكام في مسائل الحلال والحرام ) للعلامة الحلي </w:t>
      </w:r>
      <w:r w:rsidR="000E45C1" w:rsidRPr="000E45C1">
        <w:rPr>
          <w:rStyle w:val="libAlaemChar"/>
          <w:rFonts w:hint="cs"/>
          <w:rtl/>
        </w:rPr>
        <w:t>رحمه‌الله</w:t>
      </w:r>
      <w:r>
        <w:rPr>
          <w:rtl/>
        </w:rPr>
        <w:t xml:space="preserve"> وهي نسخة عصر المصنف ، انهاء الحسن بن ناصر بن ابراهيم العاملي في سنة 725 هـ </w:t>
      </w:r>
      <w:r w:rsidRPr="000617B3">
        <w:rPr>
          <w:rStyle w:val="libFootnotenumChar"/>
          <w:rtl/>
        </w:rPr>
        <w:t>(2)</w:t>
      </w:r>
      <w:r>
        <w:rPr>
          <w:rtl/>
        </w:rPr>
        <w:t xml:space="preserve"> </w:t>
      </w:r>
    </w:p>
    <w:p w:rsidR="0057593F" w:rsidRDefault="0057593F" w:rsidP="005B4DE4">
      <w:pPr>
        <w:pStyle w:val="libNormal"/>
        <w:rPr>
          <w:rtl/>
        </w:rPr>
      </w:pPr>
      <w:r>
        <w:rPr>
          <w:rtl/>
        </w:rPr>
        <w:t xml:space="preserve">ولا يبعد أن يكون الشارح من تلاميذ العلامة الحلي </w:t>
      </w:r>
      <w:r w:rsidR="000E45C1" w:rsidRPr="000E45C1">
        <w:rPr>
          <w:rStyle w:val="libAlaemChar"/>
          <w:rFonts w:hint="cs"/>
          <w:rtl/>
        </w:rPr>
        <w:t>رحمه‌الله</w:t>
      </w:r>
      <w:r>
        <w:rPr>
          <w:rtl/>
        </w:rPr>
        <w:t xml:space="preserve"> تـ ( 726 هـ ) ، بل هو المؤكد حسب التواريخ المذكورة آنفاً وعلى هذا ثبت لدينا ان عصر كتابة النسخة هو الربع الاول من القرن الثامن الهجري. </w:t>
      </w:r>
    </w:p>
    <w:p w:rsidR="0057593F" w:rsidRDefault="0057593F" w:rsidP="005B4DE4">
      <w:pPr>
        <w:pStyle w:val="libNormal"/>
        <w:rPr>
          <w:rtl/>
        </w:rPr>
      </w:pPr>
      <w:r w:rsidRPr="000617B3">
        <w:rPr>
          <w:rStyle w:val="libBold2Char"/>
          <w:rtl/>
        </w:rPr>
        <w:t>الفائدة الرابعة :</w:t>
      </w:r>
      <w:r>
        <w:rPr>
          <w:rtl/>
        </w:rPr>
        <w:t xml:space="preserve"> في توهم البعض بأن شرح الابحاث المفيدة لغير ابن الحداد العاملي </w:t>
      </w:r>
      <w:r w:rsidR="000E45C1" w:rsidRPr="000E45C1">
        <w:rPr>
          <w:rStyle w:val="libAlaemChar"/>
          <w:rFonts w:hint="cs"/>
          <w:rtl/>
        </w:rPr>
        <w:t>رحمه‌الله</w:t>
      </w:r>
      <w:r>
        <w:rPr>
          <w:rtl/>
        </w:rPr>
        <w:t xml:space="preserve">. </w:t>
      </w:r>
    </w:p>
    <w:p w:rsidR="0057593F" w:rsidRDefault="0057593F" w:rsidP="005B4DE4">
      <w:pPr>
        <w:pStyle w:val="libNormal"/>
        <w:rPr>
          <w:rtl/>
        </w:rPr>
      </w:pPr>
      <w:r w:rsidRPr="000617B3">
        <w:rPr>
          <w:rStyle w:val="libBold2Char"/>
          <w:rtl/>
        </w:rPr>
        <w:t>أقول :</w:t>
      </w:r>
      <w:r>
        <w:rPr>
          <w:rtl/>
        </w:rPr>
        <w:t xml:space="preserve"> ان البعض توهم في نسبة الشارح لهذا الكتاب ، فقد نسب هذا الشرح الى الشيخ ناصر بن ابراهيم البويهي الاحسائي العاملي المتوفي بالطاعون في سنة 853 هـ والمجاز من قبل العلامة البياضي </w:t>
      </w:r>
      <w:r w:rsidR="000E45C1" w:rsidRPr="000E45C1">
        <w:rPr>
          <w:rStyle w:val="libAlaemChar"/>
          <w:rFonts w:hint="cs"/>
          <w:rtl/>
        </w:rPr>
        <w:t>رحمه‌الله</w:t>
      </w:r>
      <w:r>
        <w:rPr>
          <w:rtl/>
        </w:rPr>
        <w:t xml:space="preserve"> صاحب كتاب ( الصراط المستقيم ) ، وهو من علماء المائة التاسعة وهو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مكتبة العلامة الحلي ، ص 129 ، ( ها ) زيادة يقتضيها السياق. </w:t>
      </w:r>
    </w:p>
    <w:p w:rsidR="0057593F" w:rsidRDefault="0057593F" w:rsidP="000617B3">
      <w:pPr>
        <w:pStyle w:val="libFootnote0"/>
        <w:rPr>
          <w:rtl/>
        </w:rPr>
      </w:pPr>
      <w:r>
        <w:rPr>
          <w:rtl/>
        </w:rPr>
        <w:t>2</w:t>
      </w:r>
      <w:r>
        <w:rPr>
          <w:rFonts w:hint="cs"/>
          <w:rtl/>
        </w:rPr>
        <w:t xml:space="preserve"> </w:t>
      </w:r>
      <w:r>
        <w:rPr>
          <w:rtl/>
        </w:rPr>
        <w:t xml:space="preserve">ـ انظر : الذريعة ج 17 / ص 176 ، وقد اورده الشيخ صاحب الذريعة بأسم ( الحسين ) والأصح كما اثبتناه ، ولعل الحسين تصحيف وكثيرا ما يحدث بين اسمي الحسن والحسين ، او لعله من خط النساخ. </w:t>
      </w:r>
    </w:p>
    <w:p w:rsidR="0057593F" w:rsidRDefault="0057593F" w:rsidP="005B4DE4">
      <w:pPr>
        <w:pStyle w:val="libNormal0"/>
        <w:rPr>
          <w:rtl/>
        </w:rPr>
      </w:pPr>
      <w:r>
        <w:rPr>
          <w:rtl/>
        </w:rPr>
        <w:br w:type="page"/>
      </w:r>
      <w:r>
        <w:rPr>
          <w:rtl/>
        </w:rPr>
        <w:lastRenderedPageBreak/>
        <w:t xml:space="preserve">صاحب الحاشية على القواعد للعلامة وحواشيٍ كثيرة على كتب الفقه ووقع هذا الاشتباه في كل من الكتب التالية : </w:t>
      </w:r>
    </w:p>
    <w:p w:rsidR="0057593F" w:rsidRDefault="0057593F" w:rsidP="005B4DE4">
      <w:pPr>
        <w:pStyle w:val="libNormal"/>
        <w:rPr>
          <w:rtl/>
        </w:rPr>
      </w:pPr>
      <w:r>
        <w:rPr>
          <w:rtl/>
        </w:rPr>
        <w:t xml:space="preserve">1 ـ الذريعة الى تصانيف الشيعة ( للشيخ اغا بزرك الطهراني ) ، ج 3 ص 57. </w:t>
      </w:r>
    </w:p>
    <w:p w:rsidR="0057593F" w:rsidRDefault="0057593F" w:rsidP="005B4DE4">
      <w:pPr>
        <w:pStyle w:val="libNormal"/>
        <w:rPr>
          <w:rtl/>
        </w:rPr>
      </w:pPr>
      <w:r>
        <w:rPr>
          <w:rtl/>
        </w:rPr>
        <w:t xml:space="preserve">2 ـ معجم المؤلفين ( لعمر كحالة ) ، ج 13 ص 67. </w:t>
      </w:r>
    </w:p>
    <w:p w:rsidR="0057593F" w:rsidRDefault="0057593F" w:rsidP="005B4DE4">
      <w:pPr>
        <w:pStyle w:val="libNormal"/>
        <w:rPr>
          <w:rtl/>
        </w:rPr>
      </w:pPr>
      <w:r>
        <w:rPr>
          <w:rtl/>
        </w:rPr>
        <w:t>3</w:t>
      </w:r>
      <w:r>
        <w:rPr>
          <w:rFonts w:hint="cs"/>
          <w:rtl/>
        </w:rPr>
        <w:t xml:space="preserve"> </w:t>
      </w:r>
      <w:r>
        <w:rPr>
          <w:rtl/>
        </w:rPr>
        <w:t xml:space="preserve">ـ مقدمة تحقيق كتاب ( قواعد الاحكام ) للعلامة الحلي </w:t>
      </w:r>
      <w:r w:rsidR="000E45C1" w:rsidRPr="000E45C1">
        <w:rPr>
          <w:rStyle w:val="libAlaemChar"/>
          <w:rFonts w:hint="cs"/>
          <w:rtl/>
        </w:rPr>
        <w:t>رحمه‌الله</w:t>
      </w:r>
      <w:r>
        <w:rPr>
          <w:rtl/>
        </w:rPr>
        <w:t xml:space="preserve"> ص 49 تحقيق مؤسسة النشر الاسلامي ط 1 ( 1412 هـ قم المقدسة ). </w:t>
      </w:r>
    </w:p>
    <w:p w:rsidR="0057593F" w:rsidRDefault="0057593F" w:rsidP="005B4DE4">
      <w:pPr>
        <w:pStyle w:val="libNormal"/>
        <w:rPr>
          <w:rtl/>
        </w:rPr>
      </w:pPr>
      <w:r>
        <w:rPr>
          <w:rtl/>
        </w:rPr>
        <w:t>4</w:t>
      </w:r>
      <w:r>
        <w:rPr>
          <w:rFonts w:hint="cs"/>
          <w:rtl/>
        </w:rPr>
        <w:t xml:space="preserve"> </w:t>
      </w:r>
      <w:r>
        <w:rPr>
          <w:rtl/>
        </w:rPr>
        <w:t xml:space="preserve">ـ فهرس الكتب الخطية في مكتبة الامام الرضا </w:t>
      </w:r>
      <w:r w:rsidR="00564622" w:rsidRPr="00564622">
        <w:rPr>
          <w:rStyle w:val="libAlaemChar"/>
          <w:rFonts w:hint="cs"/>
          <w:rtl/>
        </w:rPr>
        <w:t>عليه‌السلام</w:t>
      </w:r>
      <w:r>
        <w:rPr>
          <w:rtl/>
        </w:rPr>
        <w:t xml:space="preserve"> ( آستان قدس رضوي ) ط 2 ج 13 ص 132 تحت رقم 141 ، تحقيق سيد علي اردلان جوان / فارسي. </w:t>
      </w:r>
    </w:p>
    <w:p w:rsidR="0057593F" w:rsidRDefault="0057593F" w:rsidP="005B4DE4">
      <w:pPr>
        <w:pStyle w:val="libNormal"/>
        <w:rPr>
          <w:rtl/>
        </w:rPr>
      </w:pPr>
      <w:r>
        <w:rPr>
          <w:rtl/>
        </w:rPr>
        <w:t xml:space="preserve">والظاهران اصل الاشتباه من هذا الكتاب ، لاعتماد الجميع على اعتقاد صحة ما في الفهرست. </w:t>
      </w:r>
    </w:p>
    <w:p w:rsidR="0057593F" w:rsidRDefault="0057593F" w:rsidP="005B4DE4">
      <w:pPr>
        <w:pStyle w:val="libNormal"/>
        <w:rPr>
          <w:rtl/>
        </w:rPr>
      </w:pPr>
      <w:r w:rsidRPr="000617B3">
        <w:rPr>
          <w:rStyle w:val="libBold2Char"/>
          <w:rtl/>
        </w:rPr>
        <w:t>الفائدة الخامسة :</w:t>
      </w:r>
      <w:r>
        <w:rPr>
          <w:rtl/>
        </w:rPr>
        <w:t xml:space="preserve"> في مواصفات النسخة. </w:t>
      </w:r>
    </w:p>
    <w:p w:rsidR="0057593F" w:rsidRDefault="0057593F" w:rsidP="005B4DE4">
      <w:pPr>
        <w:pStyle w:val="libNormal"/>
        <w:rPr>
          <w:rtl/>
        </w:rPr>
      </w:pPr>
      <w:r w:rsidRPr="000617B3">
        <w:rPr>
          <w:rStyle w:val="libBold2Char"/>
          <w:rtl/>
        </w:rPr>
        <w:t>بداية النسخة :</w:t>
      </w:r>
      <w:r>
        <w:rPr>
          <w:rtl/>
        </w:rPr>
        <w:t xml:space="preserve"> بعد البسملة الحمد له والصلاة على نبيه </w:t>
      </w:r>
      <w:r w:rsidR="00564622" w:rsidRPr="00564622">
        <w:rPr>
          <w:rStyle w:val="libAlaemChar"/>
          <w:rFonts w:hint="cs"/>
          <w:rtl/>
        </w:rPr>
        <w:t>صلى‌الله‌عليه‌وآله‌وسلم</w:t>
      </w:r>
      <w:r>
        <w:rPr>
          <w:rtl/>
        </w:rPr>
        <w:t xml:space="preserve"> ... فقد سألني بعض أصحابي الكريم لدي والواجب الحق عليّ المفتخر بأعظم جرثومة والمنتسب الى أكرم أرومة إملاء شرح المباحث المفيدة في تحصيل العقيدة من تصنيف شيخنا الامام </w:t>
      </w:r>
      <w:r w:rsidRPr="000617B3">
        <w:rPr>
          <w:rStyle w:val="libFootnotenumChar"/>
          <w:rtl/>
        </w:rPr>
        <w:t>(1)</w:t>
      </w:r>
      <w:r>
        <w:rPr>
          <w:rtl/>
        </w:rPr>
        <w:t xml:space="preserve"> ... بكتاب موسوم بالدرة النضيدة ... </w:t>
      </w:r>
    </w:p>
    <w:p w:rsidR="0057593F" w:rsidRDefault="0057593F" w:rsidP="005B4DE4">
      <w:pPr>
        <w:pStyle w:val="libNormal"/>
        <w:rPr>
          <w:rtl/>
        </w:rPr>
      </w:pPr>
      <w:r>
        <w:rPr>
          <w:rtl/>
        </w:rPr>
        <w:t xml:space="preserve">نهاية النسخة : النهاية وللأسف الشديد مخرومة الآخر ، ولكن يظهر أن الذاهب منها شيء قليل لأن فيها قبل الاخر بورقتين الفصل الثامن في المعاد.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ثم اخذ بنعت العلامة الحلي </w:t>
      </w:r>
      <w:r w:rsidR="000E45C1" w:rsidRPr="000E45C1">
        <w:rPr>
          <w:rStyle w:val="libAlaemChar"/>
          <w:rFonts w:hint="cs"/>
          <w:rtl/>
        </w:rPr>
        <w:t>رحمه‌الله</w:t>
      </w:r>
      <w:r>
        <w:rPr>
          <w:rtl/>
        </w:rPr>
        <w:t xml:space="preserve"> وكلمة شيخنا تدل على انه من تلامذة العلامة الحلي </w:t>
      </w:r>
      <w:r w:rsidR="000E45C1" w:rsidRPr="000E45C1">
        <w:rPr>
          <w:rStyle w:val="libAlaemChar"/>
          <w:rFonts w:hint="cs"/>
          <w:rtl/>
        </w:rPr>
        <w:t>رحمه‌الله</w:t>
      </w:r>
      <w:r>
        <w:rPr>
          <w:rtl/>
        </w:rPr>
        <w:t xml:space="preserve">. </w:t>
      </w:r>
    </w:p>
    <w:p w:rsidR="0057593F" w:rsidRPr="00490794" w:rsidRDefault="0057593F" w:rsidP="0057593F">
      <w:pPr>
        <w:pStyle w:val="Heading2"/>
        <w:rPr>
          <w:rtl/>
        </w:rPr>
      </w:pPr>
      <w:r>
        <w:rPr>
          <w:rtl/>
        </w:rPr>
        <w:br w:type="page"/>
      </w:r>
      <w:bookmarkStart w:id="128" w:name="_Toc261248960"/>
      <w:bookmarkStart w:id="129" w:name="_Toc261251388"/>
      <w:bookmarkStart w:id="130" w:name="_Toc390175127"/>
      <w:r w:rsidRPr="00A03E35">
        <w:rPr>
          <w:rtl/>
        </w:rPr>
        <w:lastRenderedPageBreak/>
        <w:t>ماكتب على ظهر النسخة :</w:t>
      </w:r>
      <w:bookmarkEnd w:id="128"/>
      <w:bookmarkEnd w:id="129"/>
      <w:bookmarkEnd w:id="130"/>
      <w:r w:rsidRPr="000617B3">
        <w:rPr>
          <w:rStyle w:val="libBold2Char"/>
          <w:rtl/>
        </w:rPr>
        <w:t xml:space="preserve"> </w:t>
      </w:r>
    </w:p>
    <w:p w:rsidR="0057593F" w:rsidRDefault="0057593F" w:rsidP="005B4DE4">
      <w:pPr>
        <w:pStyle w:val="libNormal"/>
        <w:rPr>
          <w:rtl/>
        </w:rPr>
      </w:pPr>
      <w:r w:rsidRPr="000617B3">
        <w:rPr>
          <w:rStyle w:val="libBold2Char"/>
          <w:rtl/>
        </w:rPr>
        <w:t>خط المؤلف :</w:t>
      </w:r>
      <w:r>
        <w:rPr>
          <w:rtl/>
        </w:rPr>
        <w:t xml:space="preserve"> ابتدأت في تصنيفه ثامن عشرين شعبان وفرغت في أربع عشرين رمضان فكان مجموع المدة ستة وعشرين يوما وذلك في الحلة مجاور مقام صاحب الزمان على ساكنه أفضل الصلاة والسلام. </w:t>
      </w:r>
      <w:r w:rsidRPr="000617B3">
        <w:rPr>
          <w:rStyle w:val="libFootnotenumChar"/>
          <w:rtl/>
        </w:rPr>
        <w:t>(1)</w:t>
      </w:r>
      <w:r>
        <w:rPr>
          <w:rtl/>
        </w:rPr>
        <w:t xml:space="preserve"> </w:t>
      </w:r>
    </w:p>
    <w:p w:rsidR="0057593F" w:rsidRDefault="0057593F" w:rsidP="005B4DE4">
      <w:pPr>
        <w:pStyle w:val="libNormal"/>
        <w:rPr>
          <w:rtl/>
        </w:rPr>
      </w:pPr>
      <w:r w:rsidRPr="000617B3">
        <w:rPr>
          <w:rStyle w:val="libBold2Char"/>
          <w:rtl/>
        </w:rPr>
        <w:t>خط الواقف :</w:t>
      </w:r>
      <w:r>
        <w:rPr>
          <w:rtl/>
        </w:rPr>
        <w:t xml:space="preserve"> كتاب ( الدرة النضيدة في شرح الابحاث المفيدة ) تصنيف الشيخ الامام الفاضل الكامل انموذج السلف بقية الخلف عين أعيان الزمان عز الملة والدين ابو </w:t>
      </w:r>
      <w:r w:rsidRPr="000617B3">
        <w:rPr>
          <w:rStyle w:val="libFootnotenumChar"/>
          <w:rtl/>
        </w:rPr>
        <w:t>(2)</w:t>
      </w:r>
      <w:r>
        <w:rPr>
          <w:rtl/>
        </w:rPr>
        <w:t xml:space="preserve"> محمد حسن بن ناصر الدبن ابراهيم الحداد العاملي </w:t>
      </w:r>
      <w:r w:rsidR="000E45C1" w:rsidRPr="000E45C1">
        <w:rPr>
          <w:rStyle w:val="libAlaemChar"/>
          <w:rFonts w:hint="cs"/>
          <w:rtl/>
        </w:rPr>
        <w:t>قدس‌سره</w:t>
      </w:r>
      <w:r>
        <w:rPr>
          <w:rtl/>
        </w:rPr>
        <w:t xml:space="preserve">. </w:t>
      </w:r>
    </w:p>
    <w:p w:rsidR="0057593F" w:rsidRDefault="0057593F" w:rsidP="005B4DE4">
      <w:pPr>
        <w:pStyle w:val="libNormal"/>
        <w:rPr>
          <w:rtl/>
        </w:rPr>
      </w:pPr>
      <w:r w:rsidRPr="000617B3">
        <w:rPr>
          <w:rStyle w:val="libBold2Char"/>
          <w:rtl/>
        </w:rPr>
        <w:t>الواقف للنسخة :</w:t>
      </w:r>
      <w:r>
        <w:rPr>
          <w:rtl/>
        </w:rPr>
        <w:t xml:space="preserve"> الشيخ أسد الله بن محمد مؤمن الخاتوني ، سنة الوقف : 1067 هـ </w:t>
      </w:r>
    </w:p>
    <w:p w:rsidR="0057593F" w:rsidRDefault="0057593F" w:rsidP="005B4DE4">
      <w:pPr>
        <w:pStyle w:val="libNormal"/>
        <w:rPr>
          <w:rtl/>
        </w:rPr>
      </w:pPr>
      <w:r w:rsidRPr="000617B3">
        <w:rPr>
          <w:rStyle w:val="libBold2Char"/>
          <w:rtl/>
        </w:rPr>
        <w:t>كاتب النسخة :</w:t>
      </w:r>
      <w:r>
        <w:rPr>
          <w:rtl/>
        </w:rPr>
        <w:t xml:space="preserve"> بخط يد المؤلف نفسه. </w:t>
      </w:r>
    </w:p>
    <w:p w:rsidR="0057593F" w:rsidRDefault="0057593F" w:rsidP="005B4DE4">
      <w:pPr>
        <w:pStyle w:val="libNormal"/>
        <w:rPr>
          <w:rtl/>
        </w:rPr>
      </w:pPr>
      <w:r w:rsidRPr="000617B3">
        <w:rPr>
          <w:rStyle w:val="libBold2Char"/>
          <w:rtl/>
        </w:rPr>
        <w:t>نوع الخط :</w:t>
      </w:r>
      <w:r>
        <w:rPr>
          <w:rtl/>
        </w:rPr>
        <w:t xml:space="preserve"> نستعليق تحريري. </w:t>
      </w:r>
    </w:p>
    <w:p w:rsidR="0057593F" w:rsidRDefault="0057593F" w:rsidP="005B4DE4">
      <w:pPr>
        <w:pStyle w:val="libNormal"/>
        <w:rPr>
          <w:rtl/>
        </w:rPr>
      </w:pPr>
      <w:r w:rsidRPr="000617B3">
        <w:rPr>
          <w:rStyle w:val="libBold2Char"/>
          <w:rtl/>
        </w:rPr>
        <w:t>عدد الورقات :</w:t>
      </w:r>
      <w:r>
        <w:t xml:space="preserve"> </w:t>
      </w:r>
      <w:r>
        <w:rPr>
          <w:rtl/>
        </w:rPr>
        <w:t xml:space="preserve">49 ورقة. </w:t>
      </w:r>
    </w:p>
    <w:p w:rsidR="0057593F" w:rsidRDefault="0057593F" w:rsidP="005B4DE4">
      <w:pPr>
        <w:pStyle w:val="libNormal"/>
        <w:rPr>
          <w:rtl/>
        </w:rPr>
      </w:pPr>
      <w:r w:rsidRPr="000617B3">
        <w:rPr>
          <w:rStyle w:val="libBold2Char"/>
          <w:rtl/>
        </w:rPr>
        <w:t>حجم الورقة :</w:t>
      </w:r>
      <w:r>
        <w:t xml:space="preserve"> </w:t>
      </w:r>
      <w:r>
        <w:rPr>
          <w:rtl/>
        </w:rPr>
        <w:t xml:space="preserve">20 </w:t>
      </w:r>
      <w:r>
        <w:t xml:space="preserve">× </w:t>
      </w:r>
      <w:r>
        <w:rPr>
          <w:rtl/>
        </w:rPr>
        <w:t xml:space="preserve">11 سم. </w:t>
      </w:r>
    </w:p>
    <w:p w:rsidR="0057593F" w:rsidRDefault="0057593F" w:rsidP="005B4DE4">
      <w:pPr>
        <w:pStyle w:val="libNormal"/>
        <w:rPr>
          <w:rtl/>
        </w:rPr>
      </w:pPr>
      <w:r w:rsidRPr="000617B3">
        <w:rPr>
          <w:rStyle w:val="libBold2Char"/>
          <w:rtl/>
        </w:rPr>
        <w:t>عدد الأسطر :</w:t>
      </w:r>
      <w:r>
        <w:t xml:space="preserve"> </w:t>
      </w:r>
      <w:r>
        <w:rPr>
          <w:rtl/>
        </w:rPr>
        <w:t xml:space="preserve">30 سطر في الورقة الوحدة. </w:t>
      </w:r>
    </w:p>
    <w:p w:rsidR="0057593F" w:rsidRDefault="0057593F" w:rsidP="005B4DE4">
      <w:pPr>
        <w:pStyle w:val="libNormal"/>
        <w:rPr>
          <w:rtl/>
        </w:rPr>
      </w:pPr>
      <w:r w:rsidRPr="000617B3">
        <w:rPr>
          <w:rStyle w:val="libBold2Char"/>
          <w:rtl/>
        </w:rPr>
        <w:t>لون الغلاف :</w:t>
      </w:r>
      <w:r>
        <w:rPr>
          <w:rtl/>
        </w:rPr>
        <w:t xml:space="preserve"> بني ( دارسيني ). </w:t>
      </w:r>
    </w:p>
    <w:p w:rsidR="0057593F" w:rsidRDefault="0057593F" w:rsidP="005B4DE4">
      <w:pPr>
        <w:pStyle w:val="libNormal"/>
        <w:rPr>
          <w:rtl/>
        </w:rPr>
      </w:pPr>
      <w:r w:rsidRPr="000617B3">
        <w:rPr>
          <w:rStyle w:val="libBold2Char"/>
          <w:rtl/>
        </w:rPr>
        <w:t>مكان النسخة :</w:t>
      </w:r>
      <w:r>
        <w:rPr>
          <w:rtl/>
        </w:rPr>
        <w:t xml:space="preserve"> مشهد / مكتبة الإمام الرضا </w:t>
      </w:r>
      <w:r w:rsidR="00564622" w:rsidRPr="00564622">
        <w:rPr>
          <w:rStyle w:val="libAlaemChar"/>
          <w:rFonts w:hint="cs"/>
          <w:rtl/>
        </w:rPr>
        <w:t>عليه‌السلام</w:t>
      </w:r>
      <w:r>
        <w:rPr>
          <w:rtl/>
        </w:rPr>
        <w:t xml:space="preserve"> ( آستان قدس رضوي ) رقم 141.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1</w:t>
      </w:r>
      <w:r>
        <w:rPr>
          <w:rFonts w:hint="cs"/>
          <w:rtl/>
        </w:rPr>
        <w:t xml:space="preserve"> </w:t>
      </w:r>
      <w:r>
        <w:rPr>
          <w:rtl/>
        </w:rPr>
        <w:t xml:space="preserve">ـ قال السيد محسن العاملي </w:t>
      </w:r>
      <w:r w:rsidR="000E45C1" w:rsidRPr="000E45C1">
        <w:rPr>
          <w:rStyle w:val="libAlaemChar"/>
          <w:rFonts w:hint="cs"/>
          <w:rtl/>
        </w:rPr>
        <w:t>رحمه‌الله</w:t>
      </w:r>
      <w:r>
        <w:rPr>
          <w:rtl/>
        </w:rPr>
        <w:t xml:space="preserve"> : ولكنه مع الاسف لم يذكر التاريخ وهذا الشرح بهذه السرعة يدل على كمال فضله. </w:t>
      </w:r>
    </w:p>
    <w:p w:rsidR="0057593F" w:rsidRDefault="0057593F" w:rsidP="000617B3">
      <w:pPr>
        <w:pStyle w:val="libFootnote0"/>
        <w:rPr>
          <w:rtl/>
        </w:rPr>
      </w:pPr>
      <w:r>
        <w:rPr>
          <w:rtl/>
        </w:rPr>
        <w:t>2 ـ كذا في الاصل ، وصوابها : ابي محمد.</w:t>
      </w:r>
    </w:p>
    <w:p w:rsidR="0057593F" w:rsidRDefault="0057593F" w:rsidP="005B4DE4">
      <w:pPr>
        <w:pStyle w:val="libNormal"/>
        <w:rPr>
          <w:rtl/>
        </w:rPr>
      </w:pPr>
      <w:r>
        <w:rPr>
          <w:rtl/>
        </w:rPr>
        <w:br w:type="page"/>
      </w:r>
      <w:bookmarkStart w:id="131" w:name="_Toc261248961"/>
      <w:bookmarkStart w:id="132" w:name="_Toc261251389"/>
      <w:r w:rsidRPr="0054620D">
        <w:rPr>
          <w:rtl/>
        </w:rPr>
        <w:lastRenderedPageBreak/>
        <w:t>أقول</w:t>
      </w:r>
      <w:bookmarkEnd w:id="131"/>
      <w:bookmarkEnd w:id="132"/>
      <w:r w:rsidRPr="0054620D">
        <w:rPr>
          <w:rtl/>
        </w:rPr>
        <w:t xml:space="preserve"> : لا </w:t>
      </w:r>
      <w:r>
        <w:rPr>
          <w:rtl/>
        </w:rPr>
        <w:t xml:space="preserve">يبعد أن يكون المؤلف كتب هذه النسخة </w:t>
      </w:r>
      <w:r w:rsidRPr="00C149E6">
        <w:rPr>
          <w:rStyle w:val="Heading2Char"/>
          <w:rtl/>
        </w:rPr>
        <w:t>في</w:t>
      </w:r>
      <w:r>
        <w:rPr>
          <w:rtl/>
        </w:rPr>
        <w:t xml:space="preserve"> مدرسة صاحب الزمان عجل الله تعالى فرجه الشريف الواقعة بجانب هذا المقام كما صرحنا به في المخطوطة الاولى من هذا الباب.</w:t>
      </w:r>
    </w:p>
    <w:p w:rsidR="0057593F" w:rsidRDefault="0057593F" w:rsidP="005B4DE4">
      <w:pPr>
        <w:pStyle w:val="libNormal"/>
        <w:rPr>
          <w:rtl/>
        </w:rPr>
      </w:pPr>
      <w:bookmarkStart w:id="133" w:name="_Toc261248962"/>
      <w:bookmarkStart w:id="134" w:name="_Toc261251390"/>
      <w:bookmarkStart w:id="135" w:name="_Toc390175128"/>
      <w:r w:rsidRPr="00C03284">
        <w:rPr>
          <w:rStyle w:val="Heading2Char"/>
          <w:rtl/>
        </w:rPr>
        <w:t>يقول كاتب هذه السطور</w:t>
      </w:r>
      <w:bookmarkEnd w:id="133"/>
      <w:bookmarkEnd w:id="134"/>
      <w:bookmarkEnd w:id="135"/>
      <w:r w:rsidRPr="000617B3">
        <w:rPr>
          <w:rStyle w:val="libBold2Char"/>
          <w:rtl/>
        </w:rPr>
        <w:t xml:space="preserve"> :</w:t>
      </w:r>
      <w:r>
        <w:rPr>
          <w:rtl/>
        </w:rPr>
        <w:t xml:space="preserve"> إن من فضل الله ومننه السابغة عليّ أن وفقني لرؤية تلك النسخة وذلك في خلال زيارتي الرابعة لسيدي ومولاي الإمام علي بن موسى الرضا </w:t>
      </w:r>
      <w:r w:rsidR="00564622" w:rsidRPr="00564622">
        <w:rPr>
          <w:rStyle w:val="libAlaemChar"/>
          <w:rFonts w:hint="cs"/>
          <w:rtl/>
        </w:rPr>
        <w:t>عليه‌السلام</w:t>
      </w:r>
      <w:r>
        <w:rPr>
          <w:rtl/>
        </w:rPr>
        <w:t xml:space="preserve"> وفي الأول من شهر جمادى الآخرة من سنة 1425 هـ وذلك بفضل الجهود المشكورة من قبل ادارة المكتبة الرضوية على المنسوبة اليه أفضل الصلاة والسلام ، وقبلت النسخة ووضعتها على عيني تبركاً بها ، لكن في البداية لم ارَ ما رآه صاحب الاعيان على ظهر النسخة من خط المؤلف والواقف وبعد تفحصي للنسخة ظهر أن ورقة وضعت على ظهر النسخة في أثناء تجليدها بأخفت ما كتب على ظهر النسخة ، فأخبرت ادارة المكتبة بأهمية ما كتب على ظهرها ، فقامت ادارة المكتبة يجهود مشكورة وبدون تلف لما كتب على ظهر النسخة برفع تلك الورقة التي اخفت تلك المعالم ، وطلبوا مني أن اصحح ما وقع من الاشتباه عند صاحب الفهرست عن هذه النسخة ، فكتبت في ورقة معزولة اسم النسخة ومؤلفها الأصلي وعصره واُرفقت الورقة التي كتبتها مع النسخة الأصلية وهذا بمنّه وفضله سبحانه عليّ والحمد لله رب العالمين.</w:t>
      </w:r>
    </w:p>
    <w:p w:rsidR="0057593F" w:rsidRPr="000617B3" w:rsidRDefault="0057593F" w:rsidP="0057593F">
      <w:pPr>
        <w:pStyle w:val="Heading2"/>
        <w:rPr>
          <w:rStyle w:val="libBold2Char"/>
          <w:rtl/>
        </w:rPr>
      </w:pPr>
      <w:bookmarkStart w:id="136" w:name="_Toc390175129"/>
      <w:r w:rsidRPr="0054620D">
        <w:rPr>
          <w:rtl/>
        </w:rPr>
        <w:t>راجع عن هذه النسخة الخطية :</w:t>
      </w:r>
      <w:bookmarkEnd w:id="136"/>
      <w:r w:rsidRPr="0054620D">
        <w:rPr>
          <w:rtl/>
        </w:rPr>
        <w:t xml:space="preserve"> </w:t>
      </w:r>
    </w:p>
    <w:p w:rsidR="0057593F" w:rsidRDefault="0057593F" w:rsidP="005B4DE4">
      <w:pPr>
        <w:pStyle w:val="libNormal"/>
        <w:rPr>
          <w:rtl/>
        </w:rPr>
      </w:pPr>
      <w:r>
        <w:rPr>
          <w:rtl/>
        </w:rPr>
        <w:t>1</w:t>
      </w:r>
      <w:r>
        <w:rPr>
          <w:rFonts w:hint="cs"/>
          <w:rtl/>
        </w:rPr>
        <w:t xml:space="preserve"> </w:t>
      </w:r>
      <w:r>
        <w:rPr>
          <w:rtl/>
        </w:rPr>
        <w:t xml:space="preserve">ـ أعيان الشيعة ، العاملي ، ج 44 ص 86 طبعة قديمة ، وج 9 ص 178 طبعة حديثة. </w:t>
      </w:r>
    </w:p>
    <w:p w:rsidR="0057593F" w:rsidRDefault="0057593F" w:rsidP="005B4DE4">
      <w:pPr>
        <w:pStyle w:val="libNormal"/>
        <w:rPr>
          <w:rtl/>
        </w:rPr>
      </w:pPr>
      <w:r>
        <w:rPr>
          <w:rtl/>
        </w:rPr>
        <w:br w:type="page"/>
      </w:r>
      <w:r>
        <w:rPr>
          <w:rtl/>
        </w:rPr>
        <w:lastRenderedPageBreak/>
        <w:t xml:space="preserve">2 ـ فهرست مكتبة الامام الرضا ( آستان قدس رضوي ) / فارسي ج 13 طبعة 2 ص 132 رقم 141 تحقيق سيد علي اردلان جوان. </w:t>
      </w:r>
    </w:p>
    <w:p w:rsidR="0057593F" w:rsidRDefault="0057593F" w:rsidP="005B4DE4">
      <w:pPr>
        <w:pStyle w:val="libNormal"/>
        <w:rPr>
          <w:rtl/>
        </w:rPr>
      </w:pPr>
      <w:bookmarkStart w:id="137" w:name="_Toc261248963"/>
      <w:bookmarkStart w:id="138" w:name="_Toc261251391"/>
      <w:bookmarkStart w:id="139" w:name="_Toc390175130"/>
      <w:r w:rsidRPr="00C03284">
        <w:rPr>
          <w:rStyle w:val="Heading2Char"/>
          <w:rtl/>
        </w:rPr>
        <w:t>ملاحظة</w:t>
      </w:r>
      <w:bookmarkEnd w:id="137"/>
      <w:bookmarkEnd w:id="138"/>
      <w:bookmarkEnd w:id="139"/>
      <w:r w:rsidRPr="000617B3">
        <w:rPr>
          <w:rStyle w:val="libBold2Char"/>
          <w:rtl/>
        </w:rPr>
        <w:t xml:space="preserve"> :</w:t>
      </w:r>
      <w:r>
        <w:rPr>
          <w:rtl/>
        </w:rPr>
        <w:t xml:space="preserve"> توجد صورة لتلك النسخة اُخذت عن النسخة الخطية أوردتها في الباب الثاني عشر من كتابنا هذا.</w:t>
      </w:r>
    </w:p>
    <w:p w:rsidR="0057593F" w:rsidRPr="00647230" w:rsidRDefault="0057593F" w:rsidP="000617B3">
      <w:pPr>
        <w:pStyle w:val="libBold2"/>
        <w:rPr>
          <w:rtl/>
        </w:rPr>
      </w:pPr>
      <w:bookmarkStart w:id="140" w:name="_Toc260066951"/>
      <w:bookmarkStart w:id="141" w:name="_Toc261248964"/>
      <w:bookmarkStart w:id="142" w:name="_Toc261251392"/>
      <w:r w:rsidRPr="00191839">
        <w:rPr>
          <w:rtl/>
        </w:rPr>
        <w:t>المخطوطة الرابعة :</w:t>
      </w:r>
      <w:bookmarkEnd w:id="140"/>
      <w:r w:rsidRPr="00191839">
        <w:rPr>
          <w:rtl/>
        </w:rPr>
        <w:t xml:space="preserve"> ( </w:t>
      </w:r>
      <w:r w:rsidRPr="00647230">
        <w:rPr>
          <w:rtl/>
        </w:rPr>
        <w:t>في سنة 723 هـ / 1302 م )</w:t>
      </w:r>
      <w:bookmarkEnd w:id="141"/>
      <w:bookmarkEnd w:id="142"/>
      <w:r w:rsidRPr="00647230">
        <w:rPr>
          <w:rtl/>
        </w:rPr>
        <w:t xml:space="preserve"> </w:t>
      </w:r>
    </w:p>
    <w:p w:rsidR="0057593F" w:rsidRDefault="0057593F" w:rsidP="0057593F">
      <w:pPr>
        <w:pStyle w:val="Heading2Center"/>
        <w:rPr>
          <w:rtl/>
        </w:rPr>
      </w:pPr>
      <w:bookmarkStart w:id="143" w:name="_Toc390175131"/>
      <w:r>
        <w:rPr>
          <w:rtl/>
        </w:rPr>
        <w:t xml:space="preserve">تحرير الاحكام </w:t>
      </w:r>
      <w:r w:rsidRPr="00191839">
        <w:rPr>
          <w:rtl/>
        </w:rPr>
        <w:t>الشرعية على مذهب الامامية</w:t>
      </w:r>
      <w:bookmarkEnd w:id="143"/>
    </w:p>
    <w:p w:rsidR="0057593F" w:rsidRDefault="0057593F" w:rsidP="005B4DE4">
      <w:pPr>
        <w:pStyle w:val="libNormal"/>
        <w:rPr>
          <w:rtl/>
        </w:rPr>
      </w:pPr>
      <w:r>
        <w:rPr>
          <w:rtl/>
        </w:rPr>
        <w:t xml:space="preserve">إن أهم ما يرشدناالى تاريخ المقام </w:t>
      </w:r>
      <w:r w:rsidRPr="00BA6CB0">
        <w:rPr>
          <w:rStyle w:val="Heading2Char"/>
          <w:rtl/>
        </w:rPr>
        <w:t>في</w:t>
      </w:r>
      <w:r>
        <w:rPr>
          <w:rtl/>
        </w:rPr>
        <w:t xml:space="preserve"> هذه المخطوطة ، هي أنها كتبت في داخل المقام سنة 723 هـ ، ولتسليط الضوء على النسخة نأتي على ذكر اسم النسخة ومؤلفها وأحوال الناسخ ومواصفات تلك النسخة ومكانها وهذا المطلب يتطلب عدة أمور فلنأت على ذكرها :</w:t>
      </w:r>
    </w:p>
    <w:p w:rsidR="0057593F" w:rsidRDefault="0057593F" w:rsidP="005B4DE4">
      <w:pPr>
        <w:pStyle w:val="libNormal"/>
        <w:rPr>
          <w:rtl/>
        </w:rPr>
      </w:pPr>
      <w:bookmarkStart w:id="144" w:name="_Toc261248965"/>
      <w:bookmarkStart w:id="145" w:name="_Toc261251393"/>
      <w:bookmarkStart w:id="146" w:name="_Toc390175132"/>
      <w:r w:rsidRPr="00C03284">
        <w:rPr>
          <w:rStyle w:val="Heading2Char"/>
          <w:rtl/>
        </w:rPr>
        <w:t>الأمر الأول :</w:t>
      </w:r>
      <w:bookmarkEnd w:id="144"/>
      <w:bookmarkEnd w:id="145"/>
      <w:bookmarkEnd w:id="146"/>
      <w:r>
        <w:rPr>
          <w:rtl/>
        </w:rPr>
        <w:t xml:space="preserve"> في اسم الكتاب ومؤلفه. </w:t>
      </w:r>
    </w:p>
    <w:p w:rsidR="0057593F" w:rsidRDefault="0057593F" w:rsidP="005B4DE4">
      <w:pPr>
        <w:pStyle w:val="libNormal"/>
        <w:rPr>
          <w:rtl/>
        </w:rPr>
      </w:pPr>
      <w:r>
        <w:rPr>
          <w:rtl/>
        </w:rPr>
        <w:t xml:space="preserve">( تحرير الأحكام الشرعية على مذهب الأمامية ) ، تأليف : العلامة الحلي </w:t>
      </w:r>
      <w:r w:rsidR="000E45C1" w:rsidRPr="000E45C1">
        <w:rPr>
          <w:rStyle w:val="libAlaemChar"/>
          <w:rFonts w:hint="cs"/>
          <w:rtl/>
        </w:rPr>
        <w:t>رحمه‌الله</w:t>
      </w:r>
      <w:r>
        <w:rPr>
          <w:rtl/>
        </w:rPr>
        <w:t xml:space="preserve"> الشيخ جمال الدين أبي منصور الحسن بن يوسف بن المطهر الأسدي ( 648 ـ 726 هـ ) ، من المتون الفقهية المهمة للعلامة </w:t>
      </w:r>
      <w:r w:rsidR="000E45C1" w:rsidRPr="000E45C1">
        <w:rPr>
          <w:rStyle w:val="libAlaemChar"/>
          <w:rFonts w:hint="cs"/>
          <w:rtl/>
        </w:rPr>
        <w:t>رحمه‌الله</w:t>
      </w:r>
      <w:r>
        <w:rPr>
          <w:rtl/>
        </w:rPr>
        <w:t xml:space="preserve"> صاحب الموسوعات الفقهية والمصنفات الاصولية والكلامية ، وهو دورة كاملة من الطهارة الى الديات ، يشتمل على معظم المسائل الفقهية ، مع إيراد أكثر المطالب التكليفية الشرعية الفرعية ، من غير تطويل بذكر حجة ودليل ، مقتصرا على مجرد الفتوى ، تاركا الأستدلال ، مستوعباً الفروع والجزئيات ، مستخرجاً لفروع لم يسبق إليها ، مرتباً على ترتيب كتب الفقه </w:t>
      </w:r>
      <w:r w:rsidRPr="00FE5D66">
        <w:rPr>
          <w:rStyle w:val="Heading2Char"/>
          <w:rtl/>
        </w:rPr>
        <w:t>في</w:t>
      </w:r>
      <w:r>
        <w:rPr>
          <w:rtl/>
        </w:rPr>
        <w:t xml:space="preserve"> أربع قواعد في العبادات ، </w:t>
      </w:r>
    </w:p>
    <w:p w:rsidR="0057593F" w:rsidRDefault="0057593F" w:rsidP="005B4DE4">
      <w:pPr>
        <w:pStyle w:val="libNormal0"/>
        <w:rPr>
          <w:rtl/>
        </w:rPr>
      </w:pPr>
      <w:r>
        <w:rPr>
          <w:rtl/>
        </w:rPr>
        <w:br w:type="page"/>
      </w:r>
      <w:r>
        <w:rPr>
          <w:rtl/>
        </w:rPr>
        <w:lastRenderedPageBreak/>
        <w:t xml:space="preserve">المعاملات ، الإيقاعات ، الأحكام ، صنفه العلامة في 10 ربيع الأول من سنة 690 هـ </w:t>
      </w:r>
      <w:r w:rsidRPr="000617B3">
        <w:rPr>
          <w:rStyle w:val="libFootnotenumChar"/>
          <w:rtl/>
        </w:rPr>
        <w:t>(1)</w:t>
      </w:r>
      <w:r>
        <w:rPr>
          <w:rtl/>
        </w:rPr>
        <w:t xml:space="preserve"> </w:t>
      </w:r>
    </w:p>
    <w:p w:rsidR="0057593F" w:rsidRDefault="0057593F" w:rsidP="005B4DE4">
      <w:pPr>
        <w:pStyle w:val="libNormal"/>
        <w:rPr>
          <w:rtl/>
        </w:rPr>
      </w:pPr>
      <w:r w:rsidRPr="000617B3">
        <w:rPr>
          <w:rStyle w:val="libBold2Char"/>
          <w:rtl/>
        </w:rPr>
        <w:t>الأمرالثاني :</w:t>
      </w:r>
      <w:r>
        <w:rPr>
          <w:rtl/>
        </w:rPr>
        <w:t xml:space="preserve"> في اسم الناسخ وأحواله. </w:t>
      </w:r>
    </w:p>
    <w:p w:rsidR="0057593F" w:rsidRDefault="0057593F" w:rsidP="005B4DE4">
      <w:pPr>
        <w:pStyle w:val="libNormal"/>
        <w:rPr>
          <w:rtl/>
        </w:rPr>
      </w:pPr>
      <w:r w:rsidRPr="000617B3">
        <w:rPr>
          <w:rStyle w:val="libBold2Char"/>
          <w:rtl/>
        </w:rPr>
        <w:t>اسم الناسخ :</w:t>
      </w:r>
      <w:r>
        <w:rPr>
          <w:rtl/>
        </w:rPr>
        <w:t xml:space="preserve"> محمود بن محمد بن بدر. </w:t>
      </w:r>
    </w:p>
    <w:p w:rsidR="0057593F" w:rsidRDefault="0057593F" w:rsidP="005B4DE4">
      <w:pPr>
        <w:pStyle w:val="libNormal"/>
        <w:rPr>
          <w:rtl/>
        </w:rPr>
      </w:pPr>
      <w:r w:rsidRPr="000617B3">
        <w:rPr>
          <w:rStyle w:val="libBold2Char"/>
          <w:rtl/>
        </w:rPr>
        <w:t>أقول :</w:t>
      </w:r>
      <w:r>
        <w:rPr>
          <w:rtl/>
        </w:rPr>
        <w:t xml:space="preserve"> وأحتمل أنه محمود بن محمد بن بدر الرازي الغزي المجاور بالحرم الشريف الغروي الناسخ لكتاب ( مختلف الشيعة في أحكام الشريعة ) للعلامة الحلي </w:t>
      </w:r>
      <w:r w:rsidR="000E45C1" w:rsidRPr="000E45C1">
        <w:rPr>
          <w:rStyle w:val="libAlaemChar"/>
          <w:rFonts w:hint="cs"/>
          <w:rtl/>
        </w:rPr>
        <w:t>رحمه‌الله</w:t>
      </w:r>
      <w:r>
        <w:rPr>
          <w:rtl/>
        </w:rPr>
        <w:t xml:space="preserve"> وفرغ من نسخه يوم الأربعاء 24 شوال سنة 737 هـ ونسخة الكتاب المذكور هي الموجودة في مكتبة الآخوند في همدان وتحت رقم 4591. </w:t>
      </w:r>
      <w:r w:rsidRPr="000617B3">
        <w:rPr>
          <w:rStyle w:val="libFootnotenumChar"/>
          <w:rtl/>
        </w:rPr>
        <w:t>(2)</w:t>
      </w:r>
      <w:r>
        <w:rPr>
          <w:rtl/>
        </w:rPr>
        <w:t xml:space="preserve"> </w:t>
      </w:r>
    </w:p>
    <w:p w:rsidR="0057593F" w:rsidRDefault="0057593F" w:rsidP="005B4DE4">
      <w:pPr>
        <w:pStyle w:val="libNormal"/>
        <w:rPr>
          <w:rtl/>
        </w:rPr>
      </w:pPr>
      <w:r w:rsidRPr="000617B3">
        <w:rPr>
          <w:rStyle w:val="libBold2Char"/>
          <w:rtl/>
        </w:rPr>
        <w:t>أقول :</w:t>
      </w:r>
      <w:r>
        <w:rPr>
          <w:rtl/>
        </w:rPr>
        <w:t xml:space="preserve"> ويظهر منها أنه انتقل الى الغري بعد وفاة العلامة </w:t>
      </w:r>
      <w:r w:rsidR="000E45C1" w:rsidRPr="000E45C1">
        <w:rPr>
          <w:rStyle w:val="libAlaemChar"/>
          <w:rFonts w:hint="cs"/>
          <w:rtl/>
        </w:rPr>
        <w:t>رحمه‌الله</w:t>
      </w:r>
      <w:r>
        <w:rPr>
          <w:rtl/>
        </w:rPr>
        <w:t xml:space="preserve">. </w:t>
      </w:r>
    </w:p>
    <w:p w:rsidR="0057593F" w:rsidRDefault="0057593F" w:rsidP="005B4DE4">
      <w:pPr>
        <w:pStyle w:val="libNormal"/>
        <w:rPr>
          <w:rtl/>
        </w:rPr>
      </w:pPr>
      <w:r w:rsidRPr="000617B3">
        <w:rPr>
          <w:rStyle w:val="libBold2Char"/>
          <w:rtl/>
        </w:rPr>
        <w:t>مكان النسخ :</w:t>
      </w:r>
      <w:r>
        <w:rPr>
          <w:rtl/>
        </w:rPr>
        <w:t xml:space="preserve"> في مقام صاحب الزمان عجل الله تعالى فرجه الشريف بالحلة. </w:t>
      </w:r>
    </w:p>
    <w:p w:rsidR="0057593F" w:rsidRDefault="0057593F" w:rsidP="005B4DE4">
      <w:pPr>
        <w:pStyle w:val="libNormal"/>
        <w:rPr>
          <w:rtl/>
        </w:rPr>
      </w:pPr>
      <w:r w:rsidRPr="000617B3">
        <w:rPr>
          <w:rStyle w:val="libBold2Char"/>
          <w:rtl/>
        </w:rPr>
        <w:t>تأريخ النسخ :</w:t>
      </w:r>
      <w:r>
        <w:rPr>
          <w:rtl/>
        </w:rPr>
        <w:t xml:space="preserve"> فرغ منها يوم الثلاثاء سادس رجب سنة 723 هـ ( وهي نسخة عصر المؤلف ). </w:t>
      </w:r>
    </w:p>
    <w:p w:rsidR="0057593F" w:rsidRDefault="0057593F" w:rsidP="005B4DE4">
      <w:pPr>
        <w:pStyle w:val="libNormal"/>
        <w:rPr>
          <w:rtl/>
        </w:rPr>
      </w:pPr>
      <w:bookmarkStart w:id="147" w:name="_Toc261248966"/>
      <w:bookmarkStart w:id="148" w:name="_Toc261251394"/>
      <w:bookmarkStart w:id="149" w:name="_Toc390175133"/>
      <w:r w:rsidRPr="00C03284">
        <w:rPr>
          <w:rStyle w:val="Heading2Char"/>
          <w:rtl/>
        </w:rPr>
        <w:t>مواصفات النسخة</w:t>
      </w:r>
      <w:bookmarkEnd w:id="147"/>
      <w:bookmarkEnd w:id="148"/>
      <w:bookmarkEnd w:id="149"/>
      <w:r w:rsidRPr="000617B3">
        <w:rPr>
          <w:rStyle w:val="libBold2Char"/>
          <w:rtl/>
        </w:rPr>
        <w:t xml:space="preserve"> :</w:t>
      </w:r>
      <w:r>
        <w:rPr>
          <w:rtl/>
        </w:rPr>
        <w:t xml:space="preserve"> ( تحتوي على القاعدة الأولى والثانية ) ، وبها سقط في أولها وآخرها ، استنساخها غير جيد ، ويوجد في ( نهاية القاعدة الأولى ) تاريخ النسخ ، وفي حاشيتها توجد تصحيحات ، كما يوجد عليها إنهاء المؤلف للكتاب في 26 جمادى الآخرة سنة 724 هـ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مجلة تراثنا عدد 68 وكتاب الذريعة ج 3 ص 378. </w:t>
      </w:r>
    </w:p>
    <w:p w:rsidR="0057593F" w:rsidRDefault="0057593F" w:rsidP="000617B3">
      <w:pPr>
        <w:pStyle w:val="libFootnote0"/>
        <w:rPr>
          <w:rtl/>
        </w:rPr>
      </w:pPr>
      <w:r>
        <w:rPr>
          <w:rtl/>
        </w:rPr>
        <w:t>2</w:t>
      </w:r>
      <w:r>
        <w:rPr>
          <w:rFonts w:hint="cs"/>
          <w:rtl/>
        </w:rPr>
        <w:t xml:space="preserve"> </w:t>
      </w:r>
      <w:r>
        <w:rPr>
          <w:rtl/>
        </w:rPr>
        <w:t xml:space="preserve">ـ انظر : مكتبة العلامة الحلي ص 177 ، علما انني كتبت ( همدان ) بالدال المهملة مع ان حقها ان تكتب بالمعجمة ( همذان ) وبفتح الميم لكن جرينا على شائع الاستعمال عند المتاخرين و( همدان ) بفتح الهاء وسكون الميم وبالدال المهملة اسم قبيلة يمانية ( قحطانية ) كانت من شيعة الامام امير المؤمنين </w:t>
      </w:r>
      <w:r w:rsidR="00564622" w:rsidRPr="00564622">
        <w:rPr>
          <w:rStyle w:val="libAlaemChar"/>
          <w:rFonts w:hint="cs"/>
          <w:rtl/>
        </w:rPr>
        <w:t>عليه‌السلام</w:t>
      </w:r>
      <w:r>
        <w:rPr>
          <w:rtl/>
        </w:rPr>
        <w:t xml:space="preserve">. </w:t>
      </w:r>
    </w:p>
    <w:p w:rsidR="0057593F" w:rsidRDefault="0057593F" w:rsidP="005B4DE4">
      <w:pPr>
        <w:pStyle w:val="libNormal"/>
        <w:rPr>
          <w:rtl/>
        </w:rPr>
      </w:pPr>
      <w:r>
        <w:rPr>
          <w:rtl/>
        </w:rPr>
        <w:br w:type="page"/>
      </w:r>
      <w:bookmarkStart w:id="150" w:name="_Toc261248967"/>
      <w:bookmarkStart w:id="151" w:name="_Toc261251395"/>
      <w:r w:rsidRPr="000617B3">
        <w:rPr>
          <w:rStyle w:val="libBold2Char"/>
          <w:rtl/>
        </w:rPr>
        <w:lastRenderedPageBreak/>
        <w:t>عدد الورقات</w:t>
      </w:r>
      <w:bookmarkEnd w:id="150"/>
      <w:bookmarkEnd w:id="151"/>
      <w:r w:rsidRPr="000617B3">
        <w:rPr>
          <w:rStyle w:val="libBold2Char"/>
          <w:rtl/>
        </w:rPr>
        <w:t xml:space="preserve"> :</w:t>
      </w:r>
      <w:r>
        <w:t xml:space="preserve"> </w:t>
      </w:r>
      <w:r>
        <w:rPr>
          <w:rtl/>
        </w:rPr>
        <w:t xml:space="preserve">261. </w:t>
      </w:r>
    </w:p>
    <w:p w:rsidR="0057593F" w:rsidRDefault="0057593F" w:rsidP="005B4DE4">
      <w:pPr>
        <w:pStyle w:val="libNormal"/>
        <w:rPr>
          <w:rtl/>
        </w:rPr>
      </w:pPr>
      <w:r w:rsidRPr="000617B3">
        <w:rPr>
          <w:rStyle w:val="libBold2Char"/>
          <w:rtl/>
        </w:rPr>
        <w:t>عدد الأسطر :</w:t>
      </w:r>
      <w:r>
        <w:t xml:space="preserve"> </w:t>
      </w:r>
      <w:r>
        <w:rPr>
          <w:rtl/>
        </w:rPr>
        <w:t xml:space="preserve">26 سطر. </w:t>
      </w:r>
    </w:p>
    <w:p w:rsidR="0057593F" w:rsidRDefault="0057593F" w:rsidP="005B4DE4">
      <w:pPr>
        <w:pStyle w:val="libNormal"/>
        <w:rPr>
          <w:rtl/>
        </w:rPr>
      </w:pPr>
      <w:r w:rsidRPr="000617B3">
        <w:rPr>
          <w:rStyle w:val="libBold2Char"/>
          <w:rtl/>
        </w:rPr>
        <w:t>حجم الورقة :</w:t>
      </w:r>
      <w:r>
        <w:t xml:space="preserve"> </w:t>
      </w:r>
      <w:r>
        <w:rPr>
          <w:rtl/>
        </w:rPr>
        <w:t xml:space="preserve">23 </w:t>
      </w:r>
      <w:r>
        <w:t xml:space="preserve">× </w:t>
      </w:r>
      <w:r>
        <w:rPr>
          <w:rtl/>
        </w:rPr>
        <w:t xml:space="preserve">16 سم. </w:t>
      </w:r>
    </w:p>
    <w:p w:rsidR="0057593F" w:rsidRDefault="0057593F" w:rsidP="005B4DE4">
      <w:pPr>
        <w:pStyle w:val="libNormal"/>
        <w:rPr>
          <w:rtl/>
        </w:rPr>
      </w:pPr>
      <w:r w:rsidRPr="000617B3">
        <w:rPr>
          <w:rStyle w:val="libBold2Char"/>
          <w:rtl/>
        </w:rPr>
        <w:t>لون الغلاف :</w:t>
      </w:r>
      <w:r>
        <w:rPr>
          <w:rtl/>
        </w:rPr>
        <w:t xml:space="preserve"> أحمر ، العطف بني. </w:t>
      </w:r>
    </w:p>
    <w:p w:rsidR="0057593F" w:rsidRDefault="0057593F" w:rsidP="005B4DE4">
      <w:pPr>
        <w:pStyle w:val="libNormal"/>
        <w:rPr>
          <w:rtl/>
        </w:rPr>
      </w:pPr>
      <w:bookmarkStart w:id="152" w:name="_Toc261248968"/>
      <w:bookmarkStart w:id="153" w:name="_Toc261251396"/>
      <w:bookmarkStart w:id="154" w:name="_Toc390175134"/>
      <w:r w:rsidRPr="00C03284">
        <w:rPr>
          <w:rStyle w:val="Heading2Char"/>
          <w:rtl/>
        </w:rPr>
        <w:t>مكان النسخة</w:t>
      </w:r>
      <w:bookmarkEnd w:id="152"/>
      <w:bookmarkEnd w:id="153"/>
      <w:bookmarkEnd w:id="154"/>
      <w:r w:rsidRPr="000617B3">
        <w:rPr>
          <w:rStyle w:val="libBold2Char"/>
          <w:rtl/>
        </w:rPr>
        <w:t xml:space="preserve"> :</w:t>
      </w:r>
      <w:r>
        <w:rPr>
          <w:rtl/>
        </w:rPr>
        <w:t xml:space="preserve"> قم المقدسة ، مكتبة السيد المرعشي </w:t>
      </w:r>
      <w:r w:rsidR="000E45C1" w:rsidRPr="000E45C1">
        <w:rPr>
          <w:rStyle w:val="libAlaemChar"/>
          <w:rFonts w:hint="cs"/>
          <w:rtl/>
        </w:rPr>
        <w:t>رحمه‌الله</w:t>
      </w:r>
      <w:r>
        <w:rPr>
          <w:rtl/>
        </w:rPr>
        <w:t xml:space="preserve"> رقم ( 6732 ). </w:t>
      </w:r>
    </w:p>
    <w:p w:rsidR="0057593F" w:rsidRDefault="0057593F" w:rsidP="005B4DE4">
      <w:pPr>
        <w:pStyle w:val="libNormal"/>
        <w:rPr>
          <w:rtl/>
        </w:rPr>
      </w:pPr>
      <w:r>
        <w:rPr>
          <w:rtl/>
        </w:rPr>
        <w:t xml:space="preserve">يقول كاتب هذه السطور : إنّ من فضل الله ومننه السابغة علي أن وفقني لرؤية تلك النسخة وذلك في خلال زيارتي الخامسة لسيدي ومولاي علي بن موسى الرضا </w:t>
      </w:r>
      <w:r w:rsidR="00564622" w:rsidRPr="00564622">
        <w:rPr>
          <w:rStyle w:val="libAlaemChar"/>
          <w:rFonts w:hint="cs"/>
          <w:rtl/>
        </w:rPr>
        <w:t>عليه‌السلام</w:t>
      </w:r>
      <w:r>
        <w:rPr>
          <w:rtl/>
        </w:rPr>
        <w:t xml:space="preserve"> ، في آخر شهر شعبان من سنة 1425 هـ ، وذلك بفضل الجهود المشكورة من قبل إدارة مكتبة السيد المرعشي </w:t>
      </w:r>
      <w:r w:rsidR="000E45C1" w:rsidRPr="000E45C1">
        <w:rPr>
          <w:rStyle w:val="libAlaemChar"/>
          <w:rFonts w:hint="cs"/>
          <w:rtl/>
        </w:rPr>
        <w:t>رحمه‌الله</w:t>
      </w:r>
      <w:r>
        <w:rPr>
          <w:rtl/>
        </w:rPr>
        <w:t xml:space="preserve"> في بلدة قم المقدسة المحوسة بالعلم والعلماء وبخصوص جهود الحجة السيد محمود المرعشي ( دامت بركاته ) ، وهي من نفائس مخطوطات تلك المكتبة بحيث انني رأيت النسخة محفوظة في صندوق زجاجي مفرغ من الهواء في معرض نفائس مخطوطات تلك المكتبة.</w:t>
      </w:r>
    </w:p>
    <w:p w:rsidR="0057593F" w:rsidRDefault="0057593F" w:rsidP="005B4DE4">
      <w:pPr>
        <w:pStyle w:val="libNormal"/>
        <w:rPr>
          <w:rtl/>
        </w:rPr>
      </w:pPr>
      <w:r w:rsidRPr="000617B3">
        <w:rPr>
          <w:rStyle w:val="libBold2Char"/>
          <w:rtl/>
        </w:rPr>
        <w:t>أقول</w:t>
      </w:r>
      <w:r>
        <w:rPr>
          <w:rtl/>
        </w:rPr>
        <w:t xml:space="preserve"> : والآن نأتي على وصف ما رأيته في آخر تلك النسخة. </w:t>
      </w:r>
    </w:p>
    <w:p w:rsidR="0057593F" w:rsidRDefault="0057593F" w:rsidP="005B4DE4">
      <w:pPr>
        <w:pStyle w:val="libNormal"/>
        <w:rPr>
          <w:rtl/>
        </w:rPr>
      </w:pPr>
      <w:r>
        <w:rPr>
          <w:rtl/>
        </w:rPr>
        <w:t xml:space="preserve">تمت القاعدة الاولى وهي العبادات من كتاب التحرير ويتلوه الجزء الثاني منه وهي القاعدة الثانية في المعاملات وفرغ من تسويد مصنفه حسن بن يوسف بن مطهر ليلة الثلاثاء عاشر ربيع الاول من سنة تسعين وستمائة والحمد لله وحده وصلى الله على سيدنا محمد النبي وآله الطاهرين. </w:t>
      </w:r>
    </w:p>
    <w:p w:rsidR="0057593F" w:rsidRDefault="0057593F" w:rsidP="005B4DE4">
      <w:pPr>
        <w:pStyle w:val="libNormal"/>
        <w:rPr>
          <w:rtl/>
        </w:rPr>
      </w:pPr>
      <w:bookmarkStart w:id="155" w:name="_Toc260066952"/>
      <w:bookmarkStart w:id="156" w:name="_Toc261248969"/>
      <w:bookmarkStart w:id="157" w:name="_Toc261251397"/>
      <w:bookmarkStart w:id="158" w:name="_Toc390175135"/>
      <w:r w:rsidRPr="00194265">
        <w:rPr>
          <w:rStyle w:val="Heading2Char"/>
          <w:rtl/>
        </w:rPr>
        <w:t>و كتب الناسخ</w:t>
      </w:r>
      <w:bookmarkEnd w:id="155"/>
      <w:bookmarkEnd w:id="156"/>
      <w:bookmarkEnd w:id="157"/>
      <w:bookmarkEnd w:id="158"/>
      <w:r w:rsidRPr="000617B3">
        <w:rPr>
          <w:rStyle w:val="libBold2Char"/>
          <w:rtl/>
        </w:rPr>
        <w:t xml:space="preserve"> :</w:t>
      </w:r>
      <w:r>
        <w:rPr>
          <w:rtl/>
        </w:rPr>
        <w:t xml:space="preserve"> هذه صورة خط المصنف دام ظله وأبقاه وفرغ </w:t>
      </w:r>
    </w:p>
    <w:p w:rsidR="0057593F" w:rsidRDefault="0057593F" w:rsidP="005B4DE4">
      <w:pPr>
        <w:pStyle w:val="libNormal0"/>
        <w:rPr>
          <w:rtl/>
        </w:rPr>
      </w:pPr>
      <w:r>
        <w:rPr>
          <w:rtl/>
        </w:rPr>
        <w:br w:type="page"/>
      </w:r>
      <w:r>
        <w:rPr>
          <w:rtl/>
        </w:rPr>
        <w:lastRenderedPageBreak/>
        <w:t xml:space="preserve">العبد الاصغر من كتابته وهو محمود بن محمد بن بدر وقد ... يوم الثلاثاء سادس من شهر رجب الاصم عام ثلاثة وعشرين وسبعمائة في ... </w:t>
      </w:r>
      <w:r w:rsidRPr="000617B3">
        <w:rPr>
          <w:rStyle w:val="libFootnotenumChar"/>
          <w:rtl/>
        </w:rPr>
        <w:t>(1)</w:t>
      </w:r>
      <w:r>
        <w:rPr>
          <w:rtl/>
        </w:rPr>
        <w:t xml:space="preserve"> صاحب الزمان بالحلة المحروسة حماها الله اللهم اغفر لنا ولوالدينا ولجميع المؤمنين والمؤمنات بحق محمد وآله الاخيار الابرار ، بلغت المقابلة بنسخة الاصل. </w:t>
      </w:r>
    </w:p>
    <w:p w:rsidR="0057593F" w:rsidRDefault="0057593F" w:rsidP="005B4DE4">
      <w:pPr>
        <w:pStyle w:val="libNormal"/>
        <w:rPr>
          <w:rtl/>
        </w:rPr>
      </w:pPr>
      <w:r>
        <w:rPr>
          <w:rtl/>
        </w:rPr>
        <w:t xml:space="preserve">خط المؤلف : انهاه ... الله تعالى ... مجالس آخرها سادس عشرين جمادى الآخر من سنة اربع وعشرين وسبعمائة كتبه حسن يوسف المطهر ( كذا ) الحلي ... حامداً مسلماً مستغفراً ( علماً ان خط العلامة عليها بدون نقط ). </w:t>
      </w:r>
    </w:p>
    <w:p w:rsidR="0057593F" w:rsidRDefault="0057593F" w:rsidP="005B4DE4">
      <w:pPr>
        <w:pStyle w:val="libNormal"/>
        <w:rPr>
          <w:rtl/>
        </w:rPr>
      </w:pPr>
      <w:r w:rsidRPr="000617B3">
        <w:rPr>
          <w:rStyle w:val="libBold2Char"/>
          <w:rtl/>
        </w:rPr>
        <w:t>أقول :</w:t>
      </w:r>
      <w:r>
        <w:rPr>
          <w:rtl/>
        </w:rPr>
        <w:t xml:space="preserve"> لعل إنهاء العلامة الحلي </w:t>
      </w:r>
      <w:r w:rsidR="000E45C1" w:rsidRPr="000E45C1">
        <w:rPr>
          <w:rStyle w:val="libAlaemChar"/>
          <w:rFonts w:hint="cs"/>
          <w:rtl/>
        </w:rPr>
        <w:t>رحمه‌الله</w:t>
      </w:r>
      <w:r>
        <w:rPr>
          <w:rtl/>
        </w:rPr>
        <w:t xml:space="preserve"> على هذه النسخة في مقام صاحب الزمان عجل الله تعالى فرجه الشريف ونسخ كتبه من قبل تلامذته أو النساخ في عصره في هذا المقام دليل على أن المقام كان موضع درسه ، فاذا كان موضع درسه فهو بعينه موضع درس ولده فخر المحققين </w:t>
      </w:r>
      <w:r w:rsidR="000E45C1" w:rsidRPr="000E45C1">
        <w:rPr>
          <w:rStyle w:val="libAlaemChar"/>
          <w:rFonts w:hint="cs"/>
          <w:rtl/>
        </w:rPr>
        <w:t>رحمه‌الله</w:t>
      </w:r>
      <w:r>
        <w:rPr>
          <w:rtl/>
        </w:rPr>
        <w:t xml:space="preserve">. </w:t>
      </w:r>
      <w:r w:rsidRPr="000617B3">
        <w:rPr>
          <w:rStyle w:val="libFootnotenumChar"/>
          <w:rtl/>
        </w:rPr>
        <w:t>(2)</w:t>
      </w:r>
      <w:r>
        <w:rPr>
          <w:rtl/>
        </w:rPr>
        <w:t xml:space="preserve"> </w:t>
      </w:r>
    </w:p>
    <w:p w:rsidR="0057593F" w:rsidRDefault="0057593F" w:rsidP="005B4DE4">
      <w:pPr>
        <w:pStyle w:val="libNormal"/>
        <w:rPr>
          <w:rtl/>
        </w:rPr>
      </w:pPr>
      <w:r>
        <w:rPr>
          <w:rtl/>
        </w:rPr>
        <w:t xml:space="preserve">راجع عن هذه النسخة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وللأسف الشديد قد سقطت كلمة مقام من أثر تلف وقع على النسخة بسبب حشرة الارضة. </w:t>
      </w:r>
    </w:p>
    <w:p w:rsidR="0057593F" w:rsidRDefault="0057593F" w:rsidP="000617B3">
      <w:pPr>
        <w:pStyle w:val="libFootnote0"/>
        <w:rPr>
          <w:rtl/>
        </w:rPr>
      </w:pPr>
      <w:r>
        <w:rPr>
          <w:rtl/>
        </w:rPr>
        <w:t xml:space="preserve">2 ـ كما صرح به ولده محمد فخر المحققين تـ 771 هـ حينما أجاز الشيخ زين الدين علي ابن عز الدين حسن بن مظاهر ، فكتب بخط يده في آخر اجازته لهذا الشيخ ما صورته ( وكتب محمد بن الحسن بن يوسف بن المطهر في عاشر ربيع الاول لسنة خمس وخمسين وسبعمائة ببلدة الحلة بمجلس والدي الذي كان في حياته يدرس به والحمد لله وحده ... ). </w:t>
      </w:r>
    </w:p>
    <w:p w:rsidR="0057593F" w:rsidRDefault="0057593F" w:rsidP="000617B3">
      <w:pPr>
        <w:pStyle w:val="libFootnote0"/>
        <w:rPr>
          <w:rtl/>
        </w:rPr>
      </w:pPr>
      <w:r>
        <w:rPr>
          <w:rtl/>
        </w:rPr>
        <w:t xml:space="preserve">انظر : بحار الانوار ج 107 / ص 181. </w:t>
      </w:r>
    </w:p>
    <w:p w:rsidR="0057593F" w:rsidRDefault="0057593F" w:rsidP="005B4DE4">
      <w:pPr>
        <w:pStyle w:val="libNormal"/>
        <w:rPr>
          <w:rtl/>
        </w:rPr>
      </w:pPr>
      <w:r>
        <w:rPr>
          <w:rtl/>
        </w:rPr>
        <w:br w:type="page"/>
      </w:r>
      <w:r>
        <w:rPr>
          <w:rtl/>
        </w:rPr>
        <w:lastRenderedPageBreak/>
        <w:t xml:space="preserve">1 ـ مكتبة العلامة الحلي للمحقق السيد عبد العزيز الطباطبائي </w:t>
      </w:r>
      <w:r w:rsidR="000E45C1" w:rsidRPr="000E45C1">
        <w:rPr>
          <w:rStyle w:val="libAlaemChar"/>
          <w:rFonts w:hint="cs"/>
          <w:rtl/>
        </w:rPr>
        <w:t>رحمه‌الله</w:t>
      </w:r>
      <w:r>
        <w:rPr>
          <w:rtl/>
        </w:rPr>
        <w:t xml:space="preserve"> ص 97. </w:t>
      </w:r>
    </w:p>
    <w:p w:rsidR="0057593F" w:rsidRDefault="0057593F" w:rsidP="005B4DE4">
      <w:pPr>
        <w:pStyle w:val="libNormal"/>
        <w:rPr>
          <w:rtl/>
        </w:rPr>
      </w:pPr>
      <w:r>
        <w:rPr>
          <w:rtl/>
        </w:rPr>
        <w:t xml:space="preserve">2 ـ فهرست مكتبة السيد المرعشي </w:t>
      </w:r>
      <w:r w:rsidR="000E45C1" w:rsidRPr="000E45C1">
        <w:rPr>
          <w:rStyle w:val="libAlaemChar"/>
          <w:rFonts w:hint="cs"/>
          <w:rtl/>
        </w:rPr>
        <w:t>رحمه‌الله</w:t>
      </w:r>
      <w:r>
        <w:rPr>
          <w:rtl/>
        </w:rPr>
        <w:t xml:space="preserve"> ج 17 ص 285 رقم 6732. </w:t>
      </w:r>
    </w:p>
    <w:p w:rsidR="0057593F" w:rsidRDefault="0057593F" w:rsidP="005B4DE4">
      <w:pPr>
        <w:pStyle w:val="libNormal"/>
        <w:rPr>
          <w:rtl/>
        </w:rPr>
      </w:pPr>
      <w:r w:rsidRPr="000617B3">
        <w:rPr>
          <w:rStyle w:val="libBold2Char"/>
          <w:rtl/>
        </w:rPr>
        <w:t>ملاحظة :</w:t>
      </w:r>
      <w:r>
        <w:rPr>
          <w:rtl/>
        </w:rPr>
        <w:t xml:space="preserve"> توجد صورة لتلك النسخة اُخذت عن النسخة الخطية أوردتها في الباب الثاني عشر من كتابنا هذا.</w:t>
      </w:r>
    </w:p>
    <w:p w:rsidR="0057593F" w:rsidRDefault="0057593F" w:rsidP="0057593F">
      <w:pPr>
        <w:pStyle w:val="Heading2"/>
        <w:rPr>
          <w:rtl/>
        </w:rPr>
      </w:pPr>
      <w:bookmarkStart w:id="159" w:name="_Toc261244080"/>
      <w:bookmarkStart w:id="160" w:name="_Toc261248970"/>
      <w:bookmarkStart w:id="161" w:name="_Toc261251398"/>
      <w:bookmarkStart w:id="162" w:name="_Toc390175136"/>
      <w:r>
        <w:rPr>
          <w:rtl/>
        </w:rPr>
        <w:t>المخطوطة الخامسة : ( سنة 776 هـ / 1355 م )</w:t>
      </w:r>
      <w:bookmarkEnd w:id="159"/>
      <w:bookmarkEnd w:id="160"/>
      <w:bookmarkEnd w:id="161"/>
      <w:bookmarkEnd w:id="162"/>
      <w:r>
        <w:rPr>
          <w:rtl/>
        </w:rPr>
        <w:t xml:space="preserve"> </w:t>
      </w:r>
    </w:p>
    <w:p w:rsidR="0057593F" w:rsidRDefault="0057593F" w:rsidP="0057593F">
      <w:pPr>
        <w:pStyle w:val="Heading2Center"/>
        <w:rPr>
          <w:rtl/>
        </w:rPr>
      </w:pPr>
      <w:bookmarkStart w:id="163" w:name="_Toc261248971"/>
      <w:bookmarkStart w:id="164" w:name="_Toc261251399"/>
      <w:bookmarkStart w:id="165" w:name="_Toc390175137"/>
      <w:r>
        <w:rPr>
          <w:rtl/>
        </w:rPr>
        <w:t>قواعد الأحكام في معرفة الحلال والحرام</w:t>
      </w:r>
      <w:bookmarkEnd w:id="163"/>
      <w:bookmarkEnd w:id="164"/>
      <w:bookmarkEnd w:id="165"/>
    </w:p>
    <w:p w:rsidR="0057593F" w:rsidRDefault="0057593F" w:rsidP="005B4DE4">
      <w:pPr>
        <w:pStyle w:val="libNormal"/>
        <w:rPr>
          <w:rtl/>
        </w:rPr>
      </w:pPr>
      <w:r>
        <w:rPr>
          <w:rtl/>
        </w:rPr>
        <w:t xml:space="preserve">وأهم ما يرشدنا في هذه المخطوطة انها كتبت </w:t>
      </w:r>
      <w:r w:rsidRPr="00194265">
        <w:rPr>
          <w:rStyle w:val="Heading2Char"/>
          <w:rtl/>
        </w:rPr>
        <w:t>في</w:t>
      </w:r>
      <w:r>
        <w:rPr>
          <w:rtl/>
        </w:rPr>
        <w:t xml:space="preserve"> مقام صاحب </w:t>
      </w:r>
      <w:r w:rsidRPr="00194265">
        <w:rPr>
          <w:rStyle w:val="Heading2Char"/>
          <w:rtl/>
        </w:rPr>
        <w:t>ال</w:t>
      </w:r>
      <w:r>
        <w:rPr>
          <w:rtl/>
        </w:rPr>
        <w:t>زمان عجل الله تعالى فرجه الشريف في سنة 776 هـ وهذا ما نطلبه نحن في بحثنا هذا ولمعرفة الامور التي تخص تلك النسخة نأتي على ذكر عدة أمور مهمة منها :</w:t>
      </w:r>
    </w:p>
    <w:p w:rsidR="0057593F" w:rsidRDefault="0057593F" w:rsidP="005B4DE4">
      <w:pPr>
        <w:pStyle w:val="libNormal"/>
        <w:rPr>
          <w:rtl/>
        </w:rPr>
      </w:pPr>
      <w:r w:rsidRPr="000617B3">
        <w:rPr>
          <w:rStyle w:val="libBold2Char"/>
          <w:rtl/>
        </w:rPr>
        <w:t>الأمر الاول</w:t>
      </w:r>
      <w:r>
        <w:rPr>
          <w:rtl/>
        </w:rPr>
        <w:t xml:space="preserve"> : وقفة مع الكتاب ومؤلفه. </w:t>
      </w:r>
    </w:p>
    <w:p w:rsidR="0057593F" w:rsidRDefault="0057593F" w:rsidP="005B4DE4">
      <w:pPr>
        <w:pStyle w:val="libNormal"/>
        <w:rPr>
          <w:rtl/>
        </w:rPr>
      </w:pPr>
      <w:r>
        <w:rPr>
          <w:rtl/>
        </w:rPr>
        <w:t xml:space="preserve">( قواعد الاحكام في معرقة الحلال والحرام ) : هو كتاب في الفقه ومسائل الحلال والحرام من تصانيف آية الله العلامة الحلي </w:t>
      </w:r>
      <w:r w:rsidR="000E45C1" w:rsidRPr="000E45C1">
        <w:rPr>
          <w:rStyle w:val="libAlaemChar"/>
          <w:rFonts w:hint="cs"/>
          <w:rtl/>
        </w:rPr>
        <w:t>رحمه‌الله</w:t>
      </w:r>
      <w:r>
        <w:rPr>
          <w:rtl/>
        </w:rPr>
        <w:t xml:space="preserve"> المتوفى سنة 726 هـ ، وهو أجل ما كتب في الفقه الجعفري بعد </w:t>
      </w:r>
      <w:r w:rsidRPr="00194265">
        <w:rPr>
          <w:rStyle w:val="Heading2Char"/>
          <w:rtl/>
        </w:rPr>
        <w:t>كتاب</w:t>
      </w:r>
      <w:r>
        <w:rPr>
          <w:rtl/>
        </w:rPr>
        <w:t xml:space="preserve"> ( شرائع الاسلام ) فهو حاوٍ لجميع أبواب الفقه ، وقد لخص مؤلفه فتاواه ، وألفه بالتماس ولده فخر الدين وختمه بوصية غراء لولده فخر الدين ، وقد اعتمد عليه كافة المتأخرين وعلقوا عليه الحواشي وشرح شروحاً كثيرة. </w:t>
      </w:r>
      <w:r w:rsidRPr="000617B3">
        <w:rPr>
          <w:rStyle w:val="libFootnotenumChar"/>
          <w:rtl/>
        </w:rPr>
        <w:t>(1)</w:t>
      </w:r>
      <w:r>
        <w:rPr>
          <w:rtl/>
        </w:rPr>
        <w:t xml:space="preserve"> </w:t>
      </w:r>
    </w:p>
    <w:p w:rsidR="0057593F" w:rsidRDefault="0057593F" w:rsidP="005B4DE4">
      <w:pPr>
        <w:pStyle w:val="libNormal"/>
        <w:rPr>
          <w:rtl/>
        </w:rPr>
      </w:pPr>
      <w:bookmarkStart w:id="166" w:name="_Toc261248972"/>
      <w:bookmarkStart w:id="167" w:name="_Toc261251400"/>
      <w:bookmarkStart w:id="168" w:name="_Toc390175138"/>
      <w:r w:rsidRPr="0043187A">
        <w:rPr>
          <w:rStyle w:val="Heading2Char"/>
          <w:rtl/>
        </w:rPr>
        <w:t>إسم الناسخ</w:t>
      </w:r>
      <w:bookmarkEnd w:id="166"/>
      <w:bookmarkEnd w:id="167"/>
      <w:bookmarkEnd w:id="168"/>
      <w:r w:rsidRPr="000617B3">
        <w:rPr>
          <w:rStyle w:val="libBold2Char"/>
          <w:rtl/>
        </w:rPr>
        <w:t xml:space="preserve"> :</w:t>
      </w:r>
      <w:r>
        <w:rPr>
          <w:rtl/>
        </w:rPr>
        <w:t xml:space="preserve"> جعفر بن محمد العراقي وأخوه الحسين بن محمد العراقي. </w:t>
      </w:r>
    </w:p>
    <w:p w:rsidR="0057593F" w:rsidRDefault="0057593F" w:rsidP="000617B3">
      <w:pPr>
        <w:pStyle w:val="libLine"/>
        <w:rPr>
          <w:rtl/>
        </w:rPr>
      </w:pPr>
      <w:r>
        <w:rPr>
          <w:rtl/>
        </w:rPr>
        <w:t>____________</w:t>
      </w:r>
    </w:p>
    <w:p w:rsidR="0057593F" w:rsidRDefault="0057593F" w:rsidP="000617B3">
      <w:pPr>
        <w:pStyle w:val="libFootnote0"/>
        <w:rPr>
          <w:rtl/>
        </w:rPr>
      </w:pPr>
      <w:r>
        <w:rPr>
          <w:rtl/>
        </w:rPr>
        <w:t xml:space="preserve">1 ـ انظر : الذريعة ج 14 ص 17. </w:t>
      </w:r>
    </w:p>
    <w:p w:rsidR="0057593F" w:rsidRDefault="0057593F" w:rsidP="005B4DE4">
      <w:pPr>
        <w:pStyle w:val="libNormal"/>
        <w:rPr>
          <w:rtl/>
        </w:rPr>
      </w:pPr>
      <w:r>
        <w:rPr>
          <w:rtl/>
        </w:rPr>
        <w:br w:type="page"/>
      </w:r>
      <w:bookmarkStart w:id="169" w:name="_Toc261248973"/>
      <w:bookmarkStart w:id="170" w:name="_Toc261251401"/>
      <w:bookmarkStart w:id="171" w:name="_Toc390175139"/>
      <w:r w:rsidRPr="0043187A">
        <w:rPr>
          <w:rStyle w:val="Heading2Char"/>
          <w:rtl/>
        </w:rPr>
        <w:lastRenderedPageBreak/>
        <w:t>تاريخ النسخ</w:t>
      </w:r>
      <w:bookmarkEnd w:id="169"/>
      <w:bookmarkEnd w:id="170"/>
      <w:bookmarkEnd w:id="171"/>
      <w:r w:rsidRPr="000617B3">
        <w:rPr>
          <w:rStyle w:val="libBold2Char"/>
          <w:rtl/>
        </w:rPr>
        <w:t xml:space="preserve"> :</w:t>
      </w:r>
      <w:r>
        <w:rPr>
          <w:rtl/>
        </w:rPr>
        <w:t xml:space="preserve"> هناك اختلاف يسير بين صاحب فهرست مكتبة الآخوند في همدان وبين السيد المحقق عبد العزيز الطباطبائي </w:t>
      </w:r>
      <w:r w:rsidR="000E45C1" w:rsidRPr="000E45C1">
        <w:rPr>
          <w:rStyle w:val="libAlaemChar"/>
          <w:rFonts w:hint="cs"/>
          <w:rtl/>
        </w:rPr>
        <w:t>رحمه‌الله</w:t>
      </w:r>
      <w:r>
        <w:rPr>
          <w:rtl/>
        </w:rPr>
        <w:t xml:space="preserve"> في كتابه ( مكتبة العلامة الحلي ) ، حول تاريخ بداية ونهاية </w:t>
      </w:r>
      <w:r w:rsidRPr="0043187A">
        <w:rPr>
          <w:rtl/>
        </w:rPr>
        <w:t>نسخ النسخة ، وأظن</w:t>
      </w:r>
      <w:r>
        <w:rPr>
          <w:rtl/>
        </w:rPr>
        <w:t xml:space="preserve"> من كلام السيد الطباطبائي في وصفه النسخة انه رآها ، فلنأت على قولهما : قال صاحب الفهرست ( ما ترجمته بالعربية ) : البداية في يوم السبت أول جمادى الآخرة 776 هـ ( خمسين سنة بعد وفاة المؤلف ) قام كاتب هذه النسخة بعد اتمام كتابتها بمقابلتها وتصحيحها وكتب في آخرها : قمت بمقابلة وتصحيح هذه النسخة مع نسخة صحيحة موجودة في مدرسة صاحب الزمان بمدينة الحلة في فصل حار وبتعب شديد ، حتى أتممت المقابلة في 12 جمادى ألاول سنة 786 شهر رمضان ه ثم يضيف : فلاغت من قراءة وحل الكلمات المشكله في 786 هـ </w:t>
      </w:r>
    </w:p>
    <w:p w:rsidR="0057593F" w:rsidRDefault="0057593F" w:rsidP="005B4DE4">
      <w:pPr>
        <w:pStyle w:val="libNormal"/>
        <w:rPr>
          <w:rtl/>
        </w:rPr>
      </w:pPr>
      <w:r>
        <w:rPr>
          <w:rtl/>
        </w:rPr>
        <w:t xml:space="preserve">وقال الطباطبائي </w:t>
      </w:r>
      <w:r w:rsidR="000E45C1" w:rsidRPr="000E45C1">
        <w:rPr>
          <w:rStyle w:val="libAlaemChar"/>
          <w:rFonts w:hint="cs"/>
          <w:rtl/>
        </w:rPr>
        <w:t>رحمه‌الله</w:t>
      </w:r>
      <w:r>
        <w:rPr>
          <w:rtl/>
        </w:rPr>
        <w:t xml:space="preserve"> في كتاب ( مكتبة العلامة الحلي ) : فرغ منها يوم السبت غرة جمادى الآخرة ثم قابلها وصححها على نسخة مصححة معتمدة في مقام صاحب الزمان بالحلة سنة 776 هـ جزءان في مجلد. </w:t>
      </w:r>
      <w:r w:rsidRPr="000617B3">
        <w:rPr>
          <w:rStyle w:val="libFootnotenumChar"/>
          <w:rtl/>
        </w:rPr>
        <w:t>(1)</w:t>
      </w:r>
    </w:p>
    <w:p w:rsidR="0057593F" w:rsidRDefault="0057593F" w:rsidP="005B4DE4">
      <w:pPr>
        <w:pStyle w:val="libNormal"/>
        <w:rPr>
          <w:rtl/>
        </w:rPr>
      </w:pPr>
      <w:r w:rsidRPr="000617B3">
        <w:rPr>
          <w:rStyle w:val="libBold2Char"/>
          <w:rtl/>
        </w:rPr>
        <w:t>مواصفات النسخة</w:t>
      </w:r>
      <w:r>
        <w:rPr>
          <w:rtl/>
        </w:rPr>
        <w:t xml:space="preserve"> : الحجم وزيري ، يوجد في عدة مواضع عبارة ( بلغت المقابلة ) وكذلك توجد حواش عديدة من الكاتب في هذه النسخة ، وفي أول الكتاب توجد بعض الفروع تم نقلها من ( الرسالة الحائرية ) وتوجد بعض الاوراق ساقطة في أول الكتاب. </w:t>
      </w:r>
    </w:p>
    <w:p w:rsidR="0057593F" w:rsidRDefault="0057593F" w:rsidP="005B4DE4">
      <w:pPr>
        <w:pStyle w:val="libNormal"/>
        <w:rPr>
          <w:rtl/>
        </w:rPr>
      </w:pPr>
      <w:r w:rsidRPr="000617B3">
        <w:rPr>
          <w:rStyle w:val="libBold2Char"/>
          <w:rtl/>
        </w:rPr>
        <w:t>أقول :</w:t>
      </w:r>
      <w:r>
        <w:rPr>
          <w:rtl/>
        </w:rPr>
        <w:t xml:space="preserve"> قال السيد الطباطبائي </w:t>
      </w:r>
      <w:r w:rsidR="000E45C1" w:rsidRPr="000E45C1">
        <w:rPr>
          <w:rStyle w:val="libAlaemChar"/>
          <w:rFonts w:hint="cs"/>
          <w:rtl/>
        </w:rPr>
        <w:t>رحمه‌الله</w:t>
      </w:r>
      <w:r>
        <w:rPr>
          <w:rtl/>
        </w:rPr>
        <w:t xml:space="preserve"> بعد إيراد الكلام عن هذه النسخة.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مكتبة العلامة الحلي ص 144. </w:t>
      </w:r>
    </w:p>
    <w:p w:rsidR="0057593F" w:rsidRDefault="0057593F" w:rsidP="005B4DE4">
      <w:pPr>
        <w:pStyle w:val="libNormal"/>
        <w:rPr>
          <w:rtl/>
        </w:rPr>
      </w:pPr>
      <w:r>
        <w:rPr>
          <w:rtl/>
        </w:rPr>
        <w:br w:type="page"/>
      </w:r>
      <w:r>
        <w:rPr>
          <w:rtl/>
        </w:rPr>
        <w:lastRenderedPageBreak/>
        <w:t xml:space="preserve">مخطوطة أخرى ( أي من كتاب قواعد الاحكام ) كتبها حسين بن محمد العراقي لأبنه سعد الدين محمد ، وانتهى في غرة جمادى الآخرة سنة 776 هـ في الحلة في مدرسة صاحب الزمان ، قابله جعفر بن محمد العراقي ( واظنه اخا الكاتب ) في 18 رمضان سنة 786 هـ </w:t>
      </w:r>
    </w:p>
    <w:p w:rsidR="0057593F" w:rsidRDefault="0057593F" w:rsidP="005B4DE4">
      <w:pPr>
        <w:pStyle w:val="libNormal"/>
        <w:rPr>
          <w:rtl/>
        </w:rPr>
      </w:pPr>
      <w:r>
        <w:rPr>
          <w:rtl/>
        </w:rPr>
        <w:t xml:space="preserve">كما كتب المحقق الحجة آية الله العظمى السيد محمد مهدي الخرسان ( دام ظلّه ) في بعض افاداته الخطية ونقلته عنه في منزله قائلاّ : أو ثمة مدرسة باسم صاحب الزمان قد اندثرت ، وقد كتب الاخوان جعفر والحسين ابنا محمد كتاب ( قواعد الاحكام ) للعلامة كتب كل منهما مجلداً في سنة 776 هـ وصححاه على نسخة صحيحة في مدرسة صاحب الزمان بالحلة ، والنسخة لا تزال موجودة في مكتبة غرب بهمدان. </w:t>
      </w:r>
    </w:p>
    <w:p w:rsidR="0057593F" w:rsidRDefault="0057593F" w:rsidP="005B4DE4">
      <w:pPr>
        <w:pStyle w:val="libNormal"/>
        <w:rPr>
          <w:rtl/>
        </w:rPr>
      </w:pPr>
      <w:r w:rsidRPr="000617B3">
        <w:rPr>
          <w:rStyle w:val="libBold2Char"/>
          <w:rtl/>
        </w:rPr>
        <w:t>مكان النسخة :</w:t>
      </w:r>
      <w:r>
        <w:rPr>
          <w:rtl/>
        </w:rPr>
        <w:t xml:space="preserve"> مكتبة الآخوند في همدان في ايران وبرقم 927.</w:t>
      </w:r>
    </w:p>
    <w:p w:rsidR="0057593F" w:rsidRPr="005E5D69" w:rsidRDefault="0057593F" w:rsidP="0057593F">
      <w:pPr>
        <w:pStyle w:val="Heading2"/>
        <w:rPr>
          <w:rtl/>
        </w:rPr>
      </w:pPr>
      <w:bookmarkStart w:id="172" w:name="_Toc261248974"/>
      <w:bookmarkStart w:id="173" w:name="_Toc261251402"/>
      <w:bookmarkStart w:id="174" w:name="_Toc390175140"/>
      <w:r w:rsidRPr="005E5D69">
        <w:rPr>
          <w:rtl/>
        </w:rPr>
        <w:t>راجع عن هذه النسخة :</w:t>
      </w:r>
      <w:bookmarkEnd w:id="172"/>
      <w:bookmarkEnd w:id="173"/>
      <w:bookmarkEnd w:id="174"/>
      <w:r w:rsidRPr="005E5D69">
        <w:rPr>
          <w:rtl/>
        </w:rPr>
        <w:t xml:space="preserve"> </w:t>
      </w:r>
    </w:p>
    <w:p w:rsidR="0057593F" w:rsidRDefault="0057593F" w:rsidP="005B4DE4">
      <w:pPr>
        <w:pStyle w:val="libNormal"/>
        <w:rPr>
          <w:rtl/>
        </w:rPr>
      </w:pPr>
      <w:r>
        <w:rPr>
          <w:rtl/>
        </w:rPr>
        <w:t>1</w:t>
      </w:r>
      <w:r>
        <w:rPr>
          <w:rFonts w:hint="cs"/>
          <w:rtl/>
        </w:rPr>
        <w:t xml:space="preserve"> </w:t>
      </w:r>
      <w:r>
        <w:rPr>
          <w:rtl/>
        </w:rPr>
        <w:t xml:space="preserve">ـ فهرست نسخةهاى خطى كتابخانه ها ، رشت وهمدان ) فارسي ، ج 17 ص 1346 رقم 927. </w:t>
      </w:r>
    </w:p>
    <w:p w:rsidR="0057593F" w:rsidRDefault="0057593F" w:rsidP="005B4DE4">
      <w:pPr>
        <w:pStyle w:val="libNormal"/>
        <w:rPr>
          <w:rtl/>
        </w:rPr>
      </w:pPr>
      <w:r>
        <w:rPr>
          <w:rtl/>
        </w:rPr>
        <w:t xml:space="preserve">2 ـ مكتبة العلامة الحلي للمحقق الطباطبائي </w:t>
      </w:r>
      <w:r w:rsidR="000E45C1" w:rsidRPr="000E45C1">
        <w:rPr>
          <w:rStyle w:val="libAlaemChar"/>
          <w:rFonts w:hint="cs"/>
          <w:rtl/>
        </w:rPr>
        <w:t>رحمه‌الله</w:t>
      </w:r>
      <w:r>
        <w:rPr>
          <w:rtl/>
        </w:rPr>
        <w:t xml:space="preserve"> ، ص 144.</w:t>
      </w:r>
    </w:p>
    <w:p w:rsidR="0057593F" w:rsidRPr="009635F8" w:rsidRDefault="0057593F" w:rsidP="000617B3">
      <w:pPr>
        <w:pStyle w:val="libBold2"/>
        <w:rPr>
          <w:rtl/>
        </w:rPr>
      </w:pPr>
      <w:bookmarkStart w:id="175" w:name="_Toc260066953"/>
      <w:bookmarkStart w:id="176" w:name="_Toc261244085"/>
      <w:bookmarkStart w:id="177" w:name="_Toc261248975"/>
      <w:bookmarkStart w:id="178" w:name="_Toc261251403"/>
      <w:r w:rsidRPr="009635F8">
        <w:rPr>
          <w:rtl/>
        </w:rPr>
        <w:t>المخطوطة السادسة : ( سنة 957 هـ / 1537 م )</w:t>
      </w:r>
      <w:bookmarkEnd w:id="175"/>
      <w:bookmarkEnd w:id="176"/>
      <w:bookmarkEnd w:id="177"/>
      <w:bookmarkEnd w:id="178"/>
      <w:r w:rsidRPr="009635F8">
        <w:rPr>
          <w:rtl/>
        </w:rPr>
        <w:t xml:space="preserve"> </w:t>
      </w:r>
    </w:p>
    <w:p w:rsidR="0057593F" w:rsidRPr="00194265" w:rsidRDefault="0057593F" w:rsidP="0057593F">
      <w:pPr>
        <w:pStyle w:val="Heading2Center"/>
        <w:rPr>
          <w:rtl/>
        </w:rPr>
      </w:pPr>
      <w:bookmarkStart w:id="179" w:name="_Toc260066954"/>
      <w:bookmarkStart w:id="180" w:name="_Toc261248976"/>
      <w:bookmarkStart w:id="181" w:name="_Toc261251404"/>
      <w:bookmarkStart w:id="182" w:name="_Toc390175141"/>
      <w:r w:rsidRPr="00194265">
        <w:rPr>
          <w:rtl/>
        </w:rPr>
        <w:t>المختصر النافع</w:t>
      </w:r>
      <w:bookmarkEnd w:id="179"/>
      <w:bookmarkEnd w:id="180"/>
      <w:bookmarkEnd w:id="181"/>
      <w:bookmarkEnd w:id="182"/>
    </w:p>
    <w:p w:rsidR="0057593F" w:rsidRDefault="0057593F" w:rsidP="005B4DE4">
      <w:pPr>
        <w:pStyle w:val="libNormal"/>
        <w:rPr>
          <w:rtl/>
        </w:rPr>
      </w:pPr>
      <w:r>
        <w:rPr>
          <w:rtl/>
        </w:rPr>
        <w:t xml:space="preserve">وأهم ما يرشدنا في تاريخ المقام في هذه النسخة وجوده بوجود المدرسة التي بجانبه والتي سوف نتحدث عنها فيما بعد حيث ، تاريخ هذه </w:t>
      </w:r>
    </w:p>
    <w:p w:rsidR="0057593F" w:rsidRDefault="0057593F" w:rsidP="005B4DE4">
      <w:pPr>
        <w:pStyle w:val="libNormal0"/>
        <w:rPr>
          <w:rtl/>
        </w:rPr>
      </w:pPr>
      <w:r>
        <w:rPr>
          <w:rtl/>
        </w:rPr>
        <w:br w:type="page"/>
      </w:r>
      <w:r>
        <w:rPr>
          <w:rtl/>
        </w:rPr>
        <w:lastRenderedPageBreak/>
        <w:t xml:space="preserve">النسخة سنة 975 هـ ، فلنأت على أهم ما يخصنا عن هذه النسخة : </w:t>
      </w:r>
    </w:p>
    <w:p w:rsidR="0057593F" w:rsidRDefault="0057593F" w:rsidP="005B4DE4">
      <w:pPr>
        <w:pStyle w:val="libNormal"/>
        <w:rPr>
          <w:rtl/>
        </w:rPr>
      </w:pPr>
      <w:r>
        <w:rPr>
          <w:rtl/>
        </w:rPr>
        <w:t xml:space="preserve">أقول : ( المختصر النافع ) لنجم الدين أبي القاسم جعفر بن الحسن بن يحيى بن سعيد الحلي المشهور بالمحقق على الاطلاق ، وحيد عصره ، كان ألسن أهل زمانه وأقومهم بالحجة وأسرعهم الستحضالا ، تـ شهر ربيع الآخر سنة 676 هـ ، وهو خال العلامة الحلي </w:t>
      </w:r>
      <w:r w:rsidR="000E45C1" w:rsidRPr="000E45C1">
        <w:rPr>
          <w:rStyle w:val="libAlaemChar"/>
          <w:rFonts w:hint="cs"/>
          <w:rtl/>
        </w:rPr>
        <w:t>رحمه‌الله</w:t>
      </w:r>
      <w:r>
        <w:rPr>
          <w:rtl/>
        </w:rPr>
        <w:t xml:space="preserve"> وكتابه هذا لخصه من كتابه ( شرائع الاسلام في مسائل الحلال والحرام ) وهو مرتب على أربعة أقسام العبادات والعقود والايقاعات والأحكام.</w:t>
      </w:r>
    </w:p>
    <w:p w:rsidR="0057593F" w:rsidRDefault="0057593F" w:rsidP="005B4DE4">
      <w:pPr>
        <w:pStyle w:val="libNormal"/>
        <w:rPr>
          <w:rtl/>
        </w:rPr>
      </w:pPr>
      <w:bookmarkStart w:id="183" w:name="_Toc260066955"/>
      <w:bookmarkStart w:id="184" w:name="_Toc261248977"/>
      <w:bookmarkStart w:id="185" w:name="_Toc261251405"/>
      <w:bookmarkStart w:id="186" w:name="_Toc390175142"/>
      <w:r w:rsidRPr="00194265">
        <w:rPr>
          <w:rStyle w:val="Heading2Char"/>
          <w:rtl/>
        </w:rPr>
        <w:t>تاريخ النسخ</w:t>
      </w:r>
      <w:bookmarkEnd w:id="183"/>
      <w:bookmarkEnd w:id="184"/>
      <w:bookmarkEnd w:id="185"/>
      <w:bookmarkEnd w:id="186"/>
      <w:r w:rsidRPr="000617B3">
        <w:rPr>
          <w:rStyle w:val="libBold2Char"/>
          <w:rtl/>
        </w:rPr>
        <w:t xml:space="preserve"> :</w:t>
      </w:r>
      <w:r>
        <w:rPr>
          <w:rtl/>
        </w:rPr>
        <w:t xml:space="preserve"> 16 شهر ربيع الأول سنة 957 هـ </w:t>
      </w:r>
    </w:p>
    <w:p w:rsidR="0057593F" w:rsidRDefault="0057593F" w:rsidP="005B4DE4">
      <w:pPr>
        <w:pStyle w:val="libNormal"/>
        <w:rPr>
          <w:rtl/>
        </w:rPr>
      </w:pPr>
      <w:r w:rsidRPr="000617B3">
        <w:rPr>
          <w:rStyle w:val="libBold2Char"/>
          <w:rtl/>
        </w:rPr>
        <w:t>مكان النسخ :</w:t>
      </w:r>
      <w:r>
        <w:rPr>
          <w:rtl/>
        </w:rPr>
        <w:t xml:space="preserve"> مدرسة صاحب الزمان عجل الله تعالى فرجه الشريف في الحلة السيفية. </w:t>
      </w:r>
    </w:p>
    <w:p w:rsidR="0057593F" w:rsidRDefault="0057593F" w:rsidP="005B4DE4">
      <w:pPr>
        <w:pStyle w:val="libNormal"/>
        <w:rPr>
          <w:rtl/>
        </w:rPr>
      </w:pPr>
      <w:r w:rsidRPr="000617B3">
        <w:rPr>
          <w:rStyle w:val="libBold2Char"/>
          <w:rtl/>
        </w:rPr>
        <w:t>مكان النسخة :</w:t>
      </w:r>
      <w:r>
        <w:rPr>
          <w:rtl/>
        </w:rPr>
        <w:t xml:space="preserve"> ايران ـ مشهد ( خراسان ) في مكتبة عبد الحميد مولوي الشخصية. </w:t>
      </w:r>
    </w:p>
    <w:p w:rsidR="0057593F" w:rsidRDefault="0057593F" w:rsidP="005B4DE4">
      <w:pPr>
        <w:pStyle w:val="libNormal"/>
        <w:rPr>
          <w:rtl/>
        </w:rPr>
      </w:pPr>
      <w:r>
        <w:rPr>
          <w:rtl/>
        </w:rPr>
        <w:t xml:space="preserve">هذا ما نقلته من بعض افادات آية الله السيد الحجة محمد مهدي نجل المحقق السيد آية الله حسن الخرسان ، وذلك في شهر رمضان سنة 1425 هـ بعد حضورنا مجلس العزاء والدرس وتلقي ما يلقيه علينا من درر التحقيق والتدقيق في الروايات الحديثية والتاريخية والحمد لله رب العالمين. </w:t>
      </w:r>
    </w:p>
    <w:p w:rsidR="0057593F" w:rsidRDefault="0057593F" w:rsidP="005B4DE4">
      <w:pPr>
        <w:pStyle w:val="libNormal"/>
        <w:rPr>
          <w:rtl/>
        </w:rPr>
      </w:pPr>
      <w:r w:rsidRPr="000617B3">
        <w:rPr>
          <w:rStyle w:val="libBold2Char"/>
          <w:rtl/>
        </w:rPr>
        <w:t>أقول :</w:t>
      </w:r>
      <w:r>
        <w:rPr>
          <w:rtl/>
        </w:rPr>
        <w:t xml:space="preserve"> هذا آخر ما حصلت عليه من ذكر مخطوطات تتعلق في تاريخ مقام صاحب الزمان عجل الله تعالى فرجه الشريف في الحلة.</w:t>
      </w:r>
    </w:p>
    <w:p w:rsidR="0057593F" w:rsidRDefault="0057593F" w:rsidP="000617B3">
      <w:pPr>
        <w:pStyle w:val="libCenter"/>
        <w:rPr>
          <w:rtl/>
        </w:rPr>
      </w:pPr>
      <w:r>
        <w:rPr>
          <w:rFonts w:hint="cs"/>
          <w:rtl/>
        </w:rPr>
        <w:t>* * *</w:t>
      </w:r>
      <w:bookmarkStart w:id="187" w:name="_Toc260066956"/>
      <w:bookmarkStart w:id="188" w:name="_Toc261244088"/>
      <w:bookmarkStart w:id="189" w:name="_Toc261248978"/>
      <w:bookmarkStart w:id="190" w:name="_Toc261251406"/>
    </w:p>
    <w:p w:rsidR="0057593F" w:rsidRPr="00934999" w:rsidRDefault="0057593F" w:rsidP="0057593F">
      <w:pPr>
        <w:pStyle w:val="Heading1Center"/>
        <w:rPr>
          <w:rtl/>
        </w:rPr>
      </w:pPr>
      <w:r>
        <w:rPr>
          <w:rtl/>
        </w:rPr>
        <w:br w:type="page"/>
      </w:r>
      <w:r>
        <w:rPr>
          <w:rtl/>
        </w:rPr>
        <w:lastRenderedPageBreak/>
        <w:br w:type="page"/>
      </w:r>
      <w:bookmarkStart w:id="191" w:name="_Toc390175143"/>
      <w:r w:rsidRPr="00934999">
        <w:rPr>
          <w:rtl/>
        </w:rPr>
        <w:lastRenderedPageBreak/>
        <w:t>الباب الثالث</w:t>
      </w:r>
      <w:bookmarkEnd w:id="187"/>
      <w:bookmarkEnd w:id="188"/>
      <w:bookmarkEnd w:id="189"/>
      <w:bookmarkEnd w:id="190"/>
      <w:bookmarkEnd w:id="191"/>
    </w:p>
    <w:p w:rsidR="0057593F" w:rsidRPr="00934999" w:rsidRDefault="0057593F" w:rsidP="0057593F">
      <w:pPr>
        <w:pStyle w:val="Heading1Center"/>
        <w:rPr>
          <w:rtl/>
        </w:rPr>
      </w:pPr>
      <w:bookmarkStart w:id="192" w:name="_Toc260066957"/>
      <w:bookmarkStart w:id="193" w:name="_Toc261244089"/>
      <w:bookmarkStart w:id="194" w:name="_Toc261248979"/>
      <w:bookmarkStart w:id="195" w:name="_Toc261251407"/>
      <w:bookmarkStart w:id="196" w:name="_Toc390175144"/>
      <w:r w:rsidRPr="00934999">
        <w:rPr>
          <w:rtl/>
        </w:rPr>
        <w:t>في ذكر تاريخ مقام صاحب الزمان عجل الله تعالى فرجه الشريف</w:t>
      </w:r>
      <w:bookmarkEnd w:id="192"/>
      <w:bookmarkEnd w:id="193"/>
      <w:bookmarkEnd w:id="194"/>
      <w:bookmarkEnd w:id="195"/>
      <w:bookmarkEnd w:id="196"/>
    </w:p>
    <w:p w:rsidR="0057593F" w:rsidRPr="00934999" w:rsidRDefault="0057593F" w:rsidP="0057593F">
      <w:pPr>
        <w:pStyle w:val="Heading1Center"/>
        <w:rPr>
          <w:rtl/>
        </w:rPr>
      </w:pPr>
      <w:bookmarkStart w:id="197" w:name="_Toc260066958"/>
      <w:bookmarkStart w:id="198" w:name="_Toc261248980"/>
      <w:bookmarkStart w:id="199" w:name="_Toc261251408"/>
      <w:bookmarkStart w:id="200" w:name="_Toc390175145"/>
      <w:r w:rsidRPr="00934999">
        <w:rPr>
          <w:rtl/>
        </w:rPr>
        <w:t>من خلال الحكايات</w:t>
      </w:r>
      <w:bookmarkEnd w:id="197"/>
      <w:bookmarkEnd w:id="198"/>
      <w:bookmarkEnd w:id="199"/>
      <w:bookmarkEnd w:id="200"/>
    </w:p>
    <w:p w:rsidR="0057593F" w:rsidRDefault="0057593F" w:rsidP="005B4DE4">
      <w:pPr>
        <w:pStyle w:val="libNormal"/>
        <w:rPr>
          <w:rtl/>
        </w:rPr>
      </w:pPr>
      <w:r>
        <w:rPr>
          <w:rtl/>
        </w:rPr>
        <w:br w:type="page"/>
      </w:r>
      <w:r>
        <w:rPr>
          <w:rtl/>
        </w:rPr>
        <w:lastRenderedPageBreak/>
        <w:br w:type="page"/>
      </w:r>
      <w:r>
        <w:rPr>
          <w:rtl/>
        </w:rPr>
        <w:lastRenderedPageBreak/>
        <w:t xml:space="preserve">ورد في كتاب ( السلطان المفرج عن أهل الإيمان ) </w:t>
      </w:r>
      <w:r w:rsidRPr="000617B3">
        <w:rPr>
          <w:rStyle w:val="libFootnotenumChar"/>
          <w:rtl/>
        </w:rPr>
        <w:t>(1)</w:t>
      </w:r>
      <w:r>
        <w:rPr>
          <w:rtl/>
        </w:rPr>
        <w:t xml:space="preserve"> ثلاث حكايات وقعت ببركة صاحب المقام عجل الله تعالى فرجه الشريف </w:t>
      </w:r>
      <w:r w:rsidRPr="00194265">
        <w:rPr>
          <w:rStyle w:val="Heading2Char"/>
          <w:rtl/>
        </w:rPr>
        <w:t>في</w:t>
      </w:r>
      <w:r>
        <w:rPr>
          <w:rtl/>
        </w:rPr>
        <w:t xml:space="preserve"> القرن الثامن الهجري ، لم تقتري الحكاية الأولى بتاريخ لكن الحكايتين التاليتين ورد فيهما تاريخ صريح ، فلنورد الحكاية الأولى ثم الثانية والثالثة تباعاً ... </w:t>
      </w:r>
    </w:p>
    <w:p w:rsidR="0057593F" w:rsidRDefault="0057593F" w:rsidP="005B4DE4">
      <w:pPr>
        <w:pStyle w:val="libNormal"/>
        <w:rPr>
          <w:rtl/>
        </w:rPr>
      </w:pPr>
      <w:r>
        <w:rPr>
          <w:rtl/>
        </w:rPr>
        <w:t>وقبل أن ننقل الحكايات الثلاث ، تذكر ترجمة صاحب الكتاب ، وثناء العلماء عليه حتى يتبين لنا صدقه في النقل.</w:t>
      </w:r>
    </w:p>
    <w:p w:rsidR="0057593F" w:rsidRDefault="0057593F" w:rsidP="005B4DE4">
      <w:pPr>
        <w:pStyle w:val="libNormal"/>
        <w:rPr>
          <w:rtl/>
        </w:rPr>
      </w:pPr>
      <w:bookmarkStart w:id="201" w:name="_Toc261248981"/>
      <w:bookmarkStart w:id="202" w:name="_Toc261251409"/>
      <w:bookmarkStart w:id="203" w:name="_Toc390175146"/>
      <w:r w:rsidRPr="00934999">
        <w:rPr>
          <w:rStyle w:val="Heading2Char"/>
          <w:rtl/>
        </w:rPr>
        <w:t>أقول</w:t>
      </w:r>
      <w:bookmarkEnd w:id="201"/>
      <w:bookmarkEnd w:id="202"/>
      <w:bookmarkEnd w:id="203"/>
      <w:r w:rsidRPr="000617B3">
        <w:rPr>
          <w:rStyle w:val="libBold2Char"/>
          <w:rtl/>
        </w:rPr>
        <w:t xml:space="preserve"> :</w:t>
      </w:r>
      <w:r>
        <w:rPr>
          <w:rtl/>
        </w:rPr>
        <w:t xml:space="preserve"> إن مؤلف كتاب ( السلطان المفرج عن أهل الإيمان ) ، هو السيد بهاء الدين علي ابن السيد غياث الدين عبد الكريم بن عبد الحميد بن عبد الله بن أحمد بن حسن بن علي بن محمد بن علي غياث الدين </w:t>
      </w:r>
      <w:r w:rsidRPr="000617B3">
        <w:rPr>
          <w:rStyle w:val="libFootnotenumChar"/>
          <w:rtl/>
        </w:rPr>
        <w:t>(2)</w:t>
      </w:r>
      <w:r>
        <w:rPr>
          <w:rtl/>
        </w:rPr>
        <w:t xml:space="preserve"> ابن السيد جلال الدين عبد الحميد </w:t>
      </w:r>
      <w:r w:rsidRPr="000617B3">
        <w:rPr>
          <w:rStyle w:val="libFootnotenumChar"/>
          <w:rtl/>
        </w:rPr>
        <w:t>(3)</w:t>
      </w:r>
      <w:r>
        <w:rPr>
          <w:rtl/>
        </w:rPr>
        <w:t xml:space="preserve"> بن عبد الله بن أسامة </w:t>
      </w:r>
      <w:r w:rsidRPr="000617B3">
        <w:rPr>
          <w:rStyle w:val="libFootnotenumChar"/>
          <w:rtl/>
        </w:rPr>
        <w:t>(4)</w:t>
      </w:r>
      <w:r>
        <w:rPr>
          <w:rtl/>
        </w:rPr>
        <w:t xml:space="preserve"> بن أحمد بن علي بن محمد بن عمر </w:t>
      </w:r>
      <w:r w:rsidRPr="000617B3">
        <w:rPr>
          <w:rStyle w:val="libFootnotenumChar"/>
          <w:rtl/>
        </w:rPr>
        <w:t>(5)</w:t>
      </w:r>
      <w:r>
        <w:rPr>
          <w:rtl/>
        </w:rPr>
        <w:t xml:space="preserve"> بن يحيى ( القائم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نقلاً عن بحار الأنوار / للعلامة المجلسي ( أعلى الله مقامه ). </w:t>
      </w:r>
    </w:p>
    <w:p w:rsidR="0057593F" w:rsidRDefault="0057593F" w:rsidP="000617B3">
      <w:pPr>
        <w:pStyle w:val="libFootnote0"/>
        <w:rPr>
          <w:rtl/>
        </w:rPr>
      </w:pPr>
      <w:r>
        <w:rPr>
          <w:rtl/>
        </w:rPr>
        <w:t>2</w:t>
      </w:r>
      <w:r>
        <w:rPr>
          <w:rFonts w:hint="cs"/>
          <w:rtl/>
        </w:rPr>
        <w:t xml:space="preserve"> </w:t>
      </w:r>
      <w:r>
        <w:rPr>
          <w:rtl/>
        </w:rPr>
        <w:t xml:space="preserve">ـ الذي خرج عليه جماعة من العرب بشط سوراء بالعراق وحملوا عليه وسلبوه فمانعهم عن سلب سراويله فضربه أحدهم فقتله وكان عالماً تقياً. </w:t>
      </w:r>
    </w:p>
    <w:p w:rsidR="0057593F" w:rsidRDefault="0057593F" w:rsidP="000617B3">
      <w:pPr>
        <w:pStyle w:val="libFootnote0"/>
        <w:rPr>
          <w:rtl/>
        </w:rPr>
      </w:pPr>
      <w:r>
        <w:rPr>
          <w:rtl/>
        </w:rPr>
        <w:t>3</w:t>
      </w:r>
      <w:r>
        <w:rPr>
          <w:rFonts w:hint="cs"/>
          <w:rtl/>
        </w:rPr>
        <w:t xml:space="preserve"> </w:t>
      </w:r>
      <w:r>
        <w:rPr>
          <w:rtl/>
        </w:rPr>
        <w:t xml:space="preserve">ـ الذي يروي عنه محمد بن جعفر المشهدي في المزار الكبير وقال فيه : أخبرني السيد الأجل العالم عبد الحميد بن التقي عبد الله بن أسامة العلوي الحسيني رَضيَ اللهُ عَنه في ذي القعدة نم سنة ثمانين وخمسمائة قراءة عليه بحلة الجامعين. </w:t>
      </w:r>
    </w:p>
    <w:p w:rsidR="0057593F" w:rsidRDefault="0057593F" w:rsidP="000617B3">
      <w:pPr>
        <w:pStyle w:val="libFootnote0"/>
        <w:rPr>
          <w:rtl/>
        </w:rPr>
      </w:pPr>
      <w:r>
        <w:rPr>
          <w:rtl/>
        </w:rPr>
        <w:t xml:space="preserve">4 ـ متولّي النقابة بالعراق. </w:t>
      </w:r>
    </w:p>
    <w:p w:rsidR="0057593F" w:rsidRDefault="0057593F" w:rsidP="000617B3">
      <w:pPr>
        <w:pStyle w:val="libFootnote0"/>
        <w:rPr>
          <w:rtl/>
        </w:rPr>
      </w:pPr>
      <w:r>
        <w:rPr>
          <w:rtl/>
        </w:rPr>
        <w:t xml:space="preserve">5 ـ الوئيس الجليل الذي رد الله على يده الحجر الأسود لما نهبت القرامطة مكة في سنة </w:t>
      </w:r>
    </w:p>
    <w:p w:rsidR="0057593F" w:rsidRDefault="0057593F" w:rsidP="005B4DE4">
      <w:pPr>
        <w:pStyle w:val="libNormal0"/>
        <w:rPr>
          <w:rtl/>
        </w:rPr>
      </w:pPr>
      <w:r>
        <w:rPr>
          <w:rtl/>
        </w:rPr>
        <w:br w:type="page"/>
      </w:r>
      <w:r>
        <w:rPr>
          <w:rtl/>
        </w:rPr>
        <w:lastRenderedPageBreak/>
        <w:t xml:space="preserve">بالكوفة ) ابن الحسين ( النقيب الطاهر ابن أبي عاتقة أحمد الشاعر المحدث ) ابن أبي علي عمر بن أبي الحسين يحيى </w:t>
      </w:r>
      <w:r w:rsidRPr="000617B3">
        <w:rPr>
          <w:rStyle w:val="libFootnotenumChar"/>
          <w:rtl/>
        </w:rPr>
        <w:t>(1)</w:t>
      </w:r>
      <w:r>
        <w:rPr>
          <w:rtl/>
        </w:rPr>
        <w:t xml:space="preserve"> ابن أبي عاتقة الزاهد العابد الحسين </w:t>
      </w:r>
      <w:r w:rsidRPr="000617B3">
        <w:rPr>
          <w:rStyle w:val="libFootnotenumChar"/>
          <w:rtl/>
        </w:rPr>
        <w:t>(2)</w:t>
      </w:r>
      <w:r>
        <w:rPr>
          <w:rtl/>
        </w:rPr>
        <w:t xml:space="preserve"> بن زيد الشهيد ابن علي زين العابدين ابن الحسين بن علي بن أبي طالب </w:t>
      </w:r>
      <w:r w:rsidR="00564622" w:rsidRPr="00564622">
        <w:rPr>
          <w:rStyle w:val="libAlaemChar"/>
          <w:rFonts w:hint="cs"/>
          <w:rtl/>
        </w:rPr>
        <w:t>عليهم‌السلام</w:t>
      </w:r>
      <w:r>
        <w:rPr>
          <w:rtl/>
        </w:rPr>
        <w:t xml:space="preserve"> النيلي </w:t>
      </w:r>
      <w:r w:rsidRPr="000617B3">
        <w:rPr>
          <w:rStyle w:val="libFootnotenumChar"/>
          <w:rtl/>
        </w:rPr>
        <w:t>(3)</w:t>
      </w:r>
      <w:r>
        <w:rPr>
          <w:rtl/>
        </w:rPr>
        <w:t xml:space="preserve"> النجفي النسابة. </w:t>
      </w:r>
    </w:p>
    <w:p w:rsidR="0057593F" w:rsidRDefault="0057593F" w:rsidP="005B4DE4">
      <w:pPr>
        <w:pStyle w:val="libNormal"/>
        <w:rPr>
          <w:rtl/>
        </w:rPr>
      </w:pPr>
      <w:r>
        <w:rPr>
          <w:rtl/>
        </w:rPr>
        <w:t xml:space="preserve">وهو من مشايخ العلامة أبي العباس أحمد بن فهد المجاز منه في 791 هـ أدرك أواخر عهد فخر المحققين تـ 771 هـ والسيدين العلمين عميد الدين وضياء الدين والشهيد محمد بن مكي العاملي ويروي عنهم جميعاً ، كما يروي عن الشيخ المقريء والحافظ شمس الدين محمد بن قارون وغيرهم. </w:t>
      </w:r>
    </w:p>
    <w:p w:rsidR="0057593F" w:rsidRDefault="0057593F" w:rsidP="005B4DE4">
      <w:pPr>
        <w:pStyle w:val="libNormal"/>
        <w:rPr>
          <w:rtl/>
        </w:rPr>
      </w:pPr>
      <w:r>
        <w:rPr>
          <w:rtl/>
        </w:rPr>
        <w:t xml:space="preserve">وأما كتابه هذا فقد نقل عنه الشيخ حسن ين سليمان الحلي ( من علماء القرن التاسع ) في كتابه ( مختصر بصائر الدرجات ) ص 176 ، والعلامة المجلسي </w:t>
      </w:r>
      <w:r w:rsidR="000E45C1" w:rsidRPr="000E45C1">
        <w:rPr>
          <w:rStyle w:val="libAlaemChar"/>
          <w:rFonts w:hint="cs"/>
          <w:rtl/>
        </w:rPr>
        <w:t>رحمه‌الله</w:t>
      </w:r>
      <w:r>
        <w:rPr>
          <w:rtl/>
        </w:rPr>
        <w:t xml:space="preserve"> في ( بحار الأنوار ) ، والميرزا الافندي </w:t>
      </w:r>
      <w:r w:rsidR="000E45C1" w:rsidRPr="000E45C1">
        <w:rPr>
          <w:rStyle w:val="libAlaemChar"/>
          <w:rFonts w:hint="cs"/>
          <w:rtl/>
        </w:rPr>
        <w:t>رحمه‌الله</w:t>
      </w:r>
      <w:r>
        <w:rPr>
          <w:rtl/>
        </w:rPr>
        <w:t xml:space="preserve"> في ( رياض العلماء ) والبهبهاني </w:t>
      </w:r>
      <w:r w:rsidR="000E45C1" w:rsidRPr="000E45C1">
        <w:rPr>
          <w:rStyle w:val="libAlaemChar"/>
          <w:rFonts w:hint="cs"/>
          <w:rtl/>
        </w:rPr>
        <w:t>رحمه‌الله</w:t>
      </w:r>
      <w:r>
        <w:rPr>
          <w:rtl/>
        </w:rPr>
        <w:t xml:space="preserve"> في ( الدمعة الساكبة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ثلاث وعشرين وثلاثمائة وأخذوا الحجر وأتو به إلى الكوفة وعلقوه في السارية السابعة من المسجد التي كان ذكرها أمير المؤمنين </w:t>
      </w:r>
      <w:r w:rsidR="00564622" w:rsidRPr="00564622">
        <w:rPr>
          <w:rStyle w:val="libAlaemChar"/>
          <w:rFonts w:hint="cs"/>
          <w:rtl/>
        </w:rPr>
        <w:t>عليه‌السلام</w:t>
      </w:r>
      <w:r>
        <w:rPr>
          <w:rtl/>
        </w:rPr>
        <w:t xml:space="preserve"> فإنه قال ذات يوم بالكوفة : لا بد أن يسلب في هذه السارية وأومى إلى السارية السابعة والقصة طويلة وبنى قبة جده أمير المؤمنين </w:t>
      </w:r>
      <w:r w:rsidR="00564622" w:rsidRPr="00564622">
        <w:rPr>
          <w:rStyle w:val="libAlaemChar"/>
          <w:rFonts w:hint="cs"/>
          <w:rtl/>
        </w:rPr>
        <w:t>عليه‌السلام</w:t>
      </w:r>
      <w:r>
        <w:rPr>
          <w:rtl/>
        </w:rPr>
        <w:t xml:space="preserve"> من خالص ماله.</w:t>
      </w:r>
    </w:p>
    <w:p w:rsidR="0057593F" w:rsidRDefault="0057593F" w:rsidP="000617B3">
      <w:pPr>
        <w:pStyle w:val="libFootnote0"/>
        <w:rPr>
          <w:rtl/>
        </w:rPr>
      </w:pPr>
      <w:r>
        <w:rPr>
          <w:rtl/>
        </w:rPr>
        <w:t xml:space="preserve">1 ـ من أصحاب الكاظم </w:t>
      </w:r>
      <w:r w:rsidR="00564622" w:rsidRPr="00564622">
        <w:rPr>
          <w:rStyle w:val="libAlaemChar"/>
          <w:rFonts w:hint="cs"/>
          <w:rtl/>
        </w:rPr>
        <w:t>عليه‌السلام</w:t>
      </w:r>
      <w:r>
        <w:rPr>
          <w:rtl/>
        </w:rPr>
        <w:t xml:space="preserve"> المقتول سنة خمسين ومثتين الذي حمل رأسه في قوصرة إلى المستعين. </w:t>
      </w:r>
    </w:p>
    <w:p w:rsidR="0057593F" w:rsidRDefault="0057593F" w:rsidP="000617B3">
      <w:pPr>
        <w:pStyle w:val="libFootnote0"/>
        <w:rPr>
          <w:rtl/>
        </w:rPr>
      </w:pPr>
      <w:r>
        <w:rPr>
          <w:rtl/>
        </w:rPr>
        <w:t xml:space="preserve">2 ـ الملقب بذي الدمعة الذي رباه الإمام الصادق </w:t>
      </w:r>
      <w:r w:rsidR="00564622" w:rsidRPr="00564622">
        <w:rPr>
          <w:rStyle w:val="libAlaemChar"/>
          <w:rFonts w:hint="cs"/>
          <w:rtl/>
        </w:rPr>
        <w:t>عليه‌السلام</w:t>
      </w:r>
      <w:r>
        <w:rPr>
          <w:rtl/>
        </w:rPr>
        <w:t xml:space="preserve"> وأورثه علماً جمّا. </w:t>
      </w:r>
    </w:p>
    <w:p w:rsidR="0057593F" w:rsidRDefault="0057593F" w:rsidP="000617B3">
      <w:pPr>
        <w:pStyle w:val="libFootnote0"/>
        <w:rPr>
          <w:rtl/>
        </w:rPr>
      </w:pPr>
      <w:r>
        <w:rPr>
          <w:rtl/>
        </w:rPr>
        <w:t>3</w:t>
      </w:r>
      <w:r>
        <w:rPr>
          <w:rFonts w:hint="cs"/>
          <w:rtl/>
        </w:rPr>
        <w:t xml:space="preserve"> </w:t>
      </w:r>
      <w:r>
        <w:rPr>
          <w:rtl/>
        </w:rPr>
        <w:t xml:space="preserve">ـ النيل : بلدة تقع على نهر النيل ، وهو يتفرع من نهر الفرات العظمى احتفره الحجاج بن يوسف الثقفي سنة 82 هـ وهي مركز الإمارة المزيدية قبل تأسيس الحلة. </w:t>
      </w:r>
    </w:p>
    <w:p w:rsidR="0057593F" w:rsidRDefault="0057593F" w:rsidP="005B4DE4">
      <w:pPr>
        <w:pStyle w:val="libNormal"/>
        <w:rPr>
          <w:rtl/>
        </w:rPr>
      </w:pPr>
      <w:r>
        <w:rPr>
          <w:rtl/>
        </w:rPr>
        <w:br w:type="page"/>
      </w:r>
      <w:r>
        <w:rPr>
          <w:rtl/>
        </w:rPr>
        <w:lastRenderedPageBreak/>
        <w:t xml:space="preserve">ويظهر من بعض حكايات الكتاب أن تاريخ كتابته سنة 789 هـ </w:t>
      </w:r>
      <w:r w:rsidRPr="000617B3">
        <w:rPr>
          <w:rStyle w:val="libFootnotenumChar"/>
          <w:rtl/>
        </w:rPr>
        <w:t>(1)</w:t>
      </w:r>
      <w:r>
        <w:rPr>
          <w:rtl/>
        </w:rPr>
        <w:t xml:space="preserve"> وللسيد هذا كتب أخرى لا أرى بايراد أسمائها هنا بأساً : </w:t>
      </w:r>
    </w:p>
    <w:p w:rsidR="0057593F" w:rsidRDefault="0057593F" w:rsidP="005B4DE4">
      <w:pPr>
        <w:pStyle w:val="libNormal"/>
        <w:rPr>
          <w:rtl/>
        </w:rPr>
      </w:pPr>
      <w:r>
        <w:rPr>
          <w:rtl/>
        </w:rPr>
        <w:t xml:space="preserve">أ ـ كتاب الأنوار المضيّة في الحكم الشرعية. </w:t>
      </w:r>
    </w:p>
    <w:p w:rsidR="0057593F" w:rsidRDefault="0057593F" w:rsidP="005B4DE4">
      <w:pPr>
        <w:pStyle w:val="libNormal"/>
        <w:rPr>
          <w:rtl/>
        </w:rPr>
      </w:pPr>
      <w:r>
        <w:rPr>
          <w:rtl/>
        </w:rPr>
        <w:t xml:space="preserve">ب ـ كتاب الغيبة. </w:t>
      </w:r>
    </w:p>
    <w:p w:rsidR="0057593F" w:rsidRDefault="0057593F" w:rsidP="005B4DE4">
      <w:pPr>
        <w:pStyle w:val="libNormal"/>
        <w:rPr>
          <w:rtl/>
        </w:rPr>
      </w:pPr>
      <w:r>
        <w:rPr>
          <w:rtl/>
        </w:rPr>
        <w:t xml:space="preserve">جـ ـ كتاب الدر النضيد في تعازي الحسين الشهيد. </w:t>
      </w:r>
    </w:p>
    <w:p w:rsidR="0057593F" w:rsidRDefault="0057593F" w:rsidP="005B4DE4">
      <w:pPr>
        <w:pStyle w:val="libNormal"/>
        <w:rPr>
          <w:rtl/>
        </w:rPr>
      </w:pPr>
      <w:r>
        <w:rPr>
          <w:rtl/>
        </w:rPr>
        <w:t xml:space="preserve">د ـ سرور أهل الإيمان. </w:t>
      </w:r>
    </w:p>
    <w:p w:rsidR="0057593F" w:rsidRDefault="0057593F" w:rsidP="005B4DE4">
      <w:pPr>
        <w:pStyle w:val="libNormal"/>
        <w:rPr>
          <w:rtl/>
        </w:rPr>
      </w:pPr>
      <w:r>
        <w:rPr>
          <w:rtl/>
        </w:rPr>
        <w:t xml:space="preserve">هـ ـ كتاب الانحراف من كلام صاحب الكشاف. </w:t>
      </w:r>
    </w:p>
    <w:p w:rsidR="0057593F" w:rsidRDefault="0057593F" w:rsidP="005B4DE4">
      <w:pPr>
        <w:pStyle w:val="libNormal"/>
        <w:rPr>
          <w:rtl/>
        </w:rPr>
      </w:pPr>
      <w:r>
        <w:rPr>
          <w:rtl/>
        </w:rPr>
        <w:t xml:space="preserve">و ـ كتاب الأنصاف في الرد على صاحب الكشاف. </w:t>
      </w:r>
    </w:p>
    <w:p w:rsidR="0057593F" w:rsidRDefault="0057593F" w:rsidP="005B4DE4">
      <w:pPr>
        <w:pStyle w:val="libNormal"/>
        <w:rPr>
          <w:rtl/>
        </w:rPr>
      </w:pPr>
      <w:r>
        <w:rPr>
          <w:rtl/>
        </w:rPr>
        <w:t xml:space="preserve">ز ـ كتاب شرح المصباح للشيخ الطوسي. </w:t>
      </w:r>
    </w:p>
    <w:p w:rsidR="0057593F" w:rsidRDefault="0057593F" w:rsidP="005B4DE4">
      <w:pPr>
        <w:pStyle w:val="libNormal"/>
        <w:rPr>
          <w:rtl/>
        </w:rPr>
      </w:pPr>
      <w:r>
        <w:rPr>
          <w:rtl/>
        </w:rPr>
        <w:t xml:space="preserve">ي ـ كتاب الرجال ( ينسب اليه ). </w:t>
      </w:r>
    </w:p>
    <w:p w:rsidR="0057593F" w:rsidRPr="005E5D69" w:rsidRDefault="0057593F" w:rsidP="000617B3">
      <w:pPr>
        <w:pStyle w:val="libBold1"/>
        <w:rPr>
          <w:rtl/>
        </w:rPr>
      </w:pPr>
      <w:r w:rsidRPr="005E5D69">
        <w:rPr>
          <w:rtl/>
        </w:rPr>
        <w:t xml:space="preserve">في الثناء عليه : </w:t>
      </w:r>
    </w:p>
    <w:p w:rsidR="0057593F" w:rsidRDefault="0057593F" w:rsidP="005B4DE4">
      <w:pPr>
        <w:pStyle w:val="libNormal"/>
        <w:rPr>
          <w:rtl/>
        </w:rPr>
      </w:pPr>
      <w:r>
        <w:rPr>
          <w:rtl/>
        </w:rPr>
        <w:t xml:space="preserve">قال تلميذه ابن فهد الحلي </w:t>
      </w:r>
      <w:r w:rsidR="000E45C1" w:rsidRPr="000E45C1">
        <w:rPr>
          <w:rStyle w:val="libAlaemChar"/>
          <w:rFonts w:hint="cs"/>
          <w:rtl/>
        </w:rPr>
        <w:t>رحمه‌الله</w:t>
      </w:r>
      <w:r>
        <w:rPr>
          <w:rtl/>
        </w:rPr>
        <w:t xml:space="preserve"> تـ 841 هـ : حدثني المولى السيد السعيد الإمام بهاء الدين ... </w:t>
      </w:r>
    </w:p>
    <w:p w:rsidR="0057593F" w:rsidRDefault="0057593F" w:rsidP="005B4DE4">
      <w:pPr>
        <w:pStyle w:val="libNormal"/>
        <w:rPr>
          <w:rtl/>
        </w:rPr>
      </w:pPr>
      <w:r>
        <w:rPr>
          <w:rtl/>
        </w:rPr>
        <w:t xml:space="preserve">وقال تلميذه الشيخ حسن بن سليمان الحلي </w:t>
      </w:r>
      <w:r w:rsidR="000E45C1" w:rsidRPr="000E45C1">
        <w:rPr>
          <w:rStyle w:val="libAlaemChar"/>
          <w:rFonts w:hint="cs"/>
          <w:rtl/>
        </w:rPr>
        <w:t>رحمه‌الله</w:t>
      </w:r>
      <w:r>
        <w:rPr>
          <w:rtl/>
        </w:rPr>
        <w:t xml:space="preserve"> : ومما رواه لي ورويته عنه السيد الجليل السعيد الموفق الموثق بهاء الدين ... </w:t>
      </w:r>
    </w:p>
    <w:p w:rsidR="0057593F" w:rsidRDefault="0057593F" w:rsidP="005B4DE4">
      <w:pPr>
        <w:pStyle w:val="libNormal"/>
        <w:rPr>
          <w:rtl/>
        </w:rPr>
      </w:pPr>
      <w:r>
        <w:rPr>
          <w:rtl/>
        </w:rPr>
        <w:t xml:space="preserve">وقال العلامة المجلسي </w:t>
      </w:r>
      <w:r w:rsidR="000E45C1" w:rsidRPr="000E45C1">
        <w:rPr>
          <w:rStyle w:val="libAlaemChar"/>
          <w:rFonts w:hint="cs"/>
          <w:rtl/>
        </w:rPr>
        <w:t>رحمه‌الله</w:t>
      </w:r>
      <w:r>
        <w:rPr>
          <w:rtl/>
        </w:rPr>
        <w:t xml:space="preserve"> : السيد النقيب الحسيب بهاء الدين ... </w:t>
      </w:r>
    </w:p>
    <w:p w:rsidR="0057593F" w:rsidRDefault="0057593F" w:rsidP="005B4DE4">
      <w:pPr>
        <w:pStyle w:val="libNormal"/>
        <w:rPr>
          <w:rtl/>
        </w:rPr>
      </w:pPr>
      <w:r>
        <w:rPr>
          <w:rtl/>
        </w:rPr>
        <w:t xml:space="preserve">وقال الميرزا الافندي </w:t>
      </w:r>
      <w:r w:rsidR="000E45C1" w:rsidRPr="000E45C1">
        <w:rPr>
          <w:rStyle w:val="libAlaemChar"/>
          <w:rFonts w:hint="cs"/>
          <w:rtl/>
        </w:rPr>
        <w:t>رحمه‌الله</w:t>
      </w:r>
      <w:r>
        <w:rPr>
          <w:rtl/>
        </w:rPr>
        <w:t xml:space="preserve"> : السيد المرتضى النقيب الحسيب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1</w:t>
      </w:r>
      <w:r>
        <w:rPr>
          <w:rFonts w:hint="cs"/>
          <w:rtl/>
        </w:rPr>
        <w:t xml:space="preserve"> </w:t>
      </w:r>
      <w:r>
        <w:rPr>
          <w:rtl/>
        </w:rPr>
        <w:t xml:space="preserve">ـ وللاسف الشديد ان هذا الكتاب لم يطبع إلى الآن برغم وجود نسخه الخطية في المكتبات العامة فمن قلمنا هذا ندعو مؤسسات النشر والتأليف إلى اخراجه للطبع وطبع كتب هذا السيد الجليل وتحقيقها خدمة للمذهب الإمامي واحياءً لآثار هذا السيد الجليل. </w:t>
      </w:r>
    </w:p>
    <w:p w:rsidR="0057593F" w:rsidRDefault="0057593F" w:rsidP="005B4DE4">
      <w:pPr>
        <w:pStyle w:val="libNormal0"/>
        <w:rPr>
          <w:rtl/>
        </w:rPr>
      </w:pPr>
      <w:r>
        <w:rPr>
          <w:rtl/>
        </w:rPr>
        <w:br w:type="page"/>
      </w:r>
      <w:r>
        <w:rPr>
          <w:rtl/>
        </w:rPr>
        <w:lastRenderedPageBreak/>
        <w:t xml:space="preserve">النسابة الكامل السعيد الفقيه الشاعر الماهر العالم الفاضل الكامل صاحب المقامات والكرامات العظيمة قدس الله روحه الشريفة كان من أفاضل عصره ... وقال الميرزا النوري </w:t>
      </w:r>
      <w:r w:rsidR="000E45C1" w:rsidRPr="000E45C1">
        <w:rPr>
          <w:rStyle w:val="libAlaemChar"/>
          <w:rFonts w:hint="cs"/>
          <w:rtl/>
        </w:rPr>
        <w:t>رحمه‌الله</w:t>
      </w:r>
      <w:r>
        <w:rPr>
          <w:rtl/>
        </w:rPr>
        <w:t xml:space="preserve"> : السيد الأجل الأكمل الارشد المؤيد العلامة النحرير ، </w:t>
      </w:r>
      <w:r w:rsidRPr="000617B3">
        <w:rPr>
          <w:rStyle w:val="libFootnotenumChar"/>
          <w:rtl/>
        </w:rPr>
        <w:t>(1)</w:t>
      </w:r>
      <w:r>
        <w:rPr>
          <w:rtl/>
        </w:rPr>
        <w:t xml:space="preserve"> كان حياً سنة 800 هـ</w:t>
      </w:r>
    </w:p>
    <w:p w:rsidR="0057593F" w:rsidRPr="00194265" w:rsidRDefault="0057593F" w:rsidP="000617B3">
      <w:pPr>
        <w:pStyle w:val="libBold1"/>
        <w:rPr>
          <w:rtl/>
        </w:rPr>
      </w:pPr>
      <w:bookmarkStart w:id="204" w:name="_Toc260066959"/>
      <w:bookmarkStart w:id="205" w:name="_Toc261248982"/>
      <w:bookmarkStart w:id="206" w:name="_Toc261251410"/>
      <w:r w:rsidRPr="00194265">
        <w:rPr>
          <w:rtl/>
        </w:rPr>
        <w:t>الحكاية الأولى :</w:t>
      </w:r>
      <w:bookmarkEnd w:id="204"/>
      <w:bookmarkEnd w:id="205"/>
      <w:bookmarkEnd w:id="206"/>
      <w:r w:rsidRPr="00194265">
        <w:rPr>
          <w:rtl/>
        </w:rPr>
        <w:t xml:space="preserve"> </w:t>
      </w:r>
    </w:p>
    <w:p w:rsidR="0057593F" w:rsidRDefault="0057593F" w:rsidP="0057593F">
      <w:pPr>
        <w:pStyle w:val="Heading2Center"/>
        <w:rPr>
          <w:rtl/>
        </w:rPr>
      </w:pPr>
      <w:bookmarkStart w:id="207" w:name="_Toc260066960"/>
      <w:bookmarkStart w:id="208" w:name="_Toc390175147"/>
      <w:r>
        <w:rPr>
          <w:rtl/>
        </w:rPr>
        <w:t>حكاية أبي راجح الحمامي الشيخ الذي أصبح شاباً</w:t>
      </w:r>
      <w:bookmarkEnd w:id="207"/>
      <w:bookmarkEnd w:id="208"/>
    </w:p>
    <w:p w:rsidR="0057593F" w:rsidRDefault="0057593F" w:rsidP="005B4DE4">
      <w:pPr>
        <w:pStyle w:val="libNormal"/>
        <w:rPr>
          <w:rtl/>
        </w:rPr>
      </w:pPr>
      <w:r>
        <w:rPr>
          <w:rtl/>
        </w:rPr>
        <w:t xml:space="preserve">نقل العلامة المجلسي ( 1037 ـ 1111 هـ ) في بحار الانوار عن كتاب ( السلطان المفرج عن أهل الايمان ) تأليف العامل الكامل السيد علي بن عبد الحميد النيلي النجفي ، انه قال : فمن ذلك ما اشتهر وذاع ، وملأ البقاع ، وشهد بالعيان أبناء الزمان ، وهو قصّة أبي راجح الحمامي بالحلة ، وقد حكى ذلك جماعة من الاعيان الاماثل ، وأهل الصدق الافاضل ، منهم الشيخ الزاهد العابد المحقق شمس الدين محمد بن قارون سلّمه الله تعالى قال : </w:t>
      </w:r>
    </w:p>
    <w:p w:rsidR="0057593F" w:rsidRDefault="0057593F" w:rsidP="005B4DE4">
      <w:pPr>
        <w:pStyle w:val="libNormal"/>
        <w:rPr>
          <w:rtl/>
        </w:rPr>
      </w:pPr>
      <w:r>
        <w:rPr>
          <w:rtl/>
        </w:rPr>
        <w:t xml:space="preserve">كان الحاكم بالحلة شخصاً يدعى مرجان الصغير ، فرفع إليه أنّ أباراجح هذا يسبّ الصحابة ، فأحضره وأمر بضربه فضرب ضرباً شديداً مهلكاً على جميع بدنه ، حتى انه ضرب على وجهه فسقطت ثناياه ، وأخرج لسانه فجعل فيه مسلّة من الحديد ، وخرق النفه ، ووضع فيه شركة من الشعر وشدّ فيها حبلاً وسلمه الى جماعة من اصحابه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رياض العلماء ج 4 / ص 88 و 124 ـ 130 ، خاتمة المستدرك ط ح ص 435 ، سفينة البحار ج 2 / ط. ح / ص 248 الذريعة في أجزائها وطبقات أعلام الشيعة. </w:t>
      </w:r>
    </w:p>
    <w:p w:rsidR="0057593F" w:rsidRDefault="0057593F" w:rsidP="005B4DE4">
      <w:pPr>
        <w:pStyle w:val="libNormal0"/>
        <w:rPr>
          <w:rtl/>
        </w:rPr>
      </w:pPr>
      <w:r>
        <w:rPr>
          <w:rtl/>
        </w:rPr>
        <w:br w:type="page"/>
      </w:r>
      <w:r>
        <w:rPr>
          <w:rtl/>
        </w:rPr>
        <w:lastRenderedPageBreak/>
        <w:t xml:space="preserve">وأمرهم أن يدوروا به أزقّة الحلة ، والضرب يأخذه من جميع جوانبه ، حتى سقط الى الارض وعاين الهلاك ، فأخبر الحاكم بذلك ، فأمر بقتله ، فقال الحاضرون انه شيخ كبير ، وقد حصل له ما يكفيه ، وهو ميّت لما به فاتر كه وهو يموت حتف أنفه ، ولا تتقلّد بدمه ، وبالغوا في ذلك حتى أمر بتخليته وقد انتفخ وجهه ولسانه ، فنقله أهله في البيت ولم يشكّ أحدّ أنه يموت من ليلته. </w:t>
      </w:r>
    </w:p>
    <w:p w:rsidR="0057593F" w:rsidRDefault="0057593F" w:rsidP="005B4DE4">
      <w:pPr>
        <w:pStyle w:val="libNormal"/>
        <w:rPr>
          <w:rtl/>
        </w:rPr>
      </w:pPr>
      <w:r>
        <w:rPr>
          <w:rtl/>
        </w:rPr>
        <w:t xml:space="preserve">فلما كان من الغدغدا عليه الناس فاذا هو قائم يصلّي على أتم حالة ، وقد عادت ثناياه التي سقطت كما كانت ، واندملت جراحاته ، ولم يبق لها أثر ، والشجّة قد زالت من وجهه! </w:t>
      </w:r>
    </w:p>
    <w:p w:rsidR="0057593F" w:rsidRDefault="0057593F" w:rsidP="005B4DE4">
      <w:pPr>
        <w:pStyle w:val="libNormal"/>
        <w:rPr>
          <w:rtl/>
        </w:rPr>
      </w:pPr>
      <w:r>
        <w:rPr>
          <w:rtl/>
        </w:rPr>
        <w:t xml:space="preserve">فعجب الناس من حاله وساءلوه عن أمره فقال : اني لما عاينت الموت ولم يبق لي لسان اسأل الله تعالى به فكنت اسأله بقلبي واستغثت الى سيدي ومولاي صاحب الزمان </w:t>
      </w:r>
      <w:r w:rsidR="00564622" w:rsidRPr="00564622">
        <w:rPr>
          <w:rStyle w:val="libAlaemChar"/>
          <w:rFonts w:hint="cs"/>
          <w:rtl/>
        </w:rPr>
        <w:t>عليه‌السلام</w:t>
      </w:r>
      <w:r>
        <w:rPr>
          <w:rtl/>
        </w:rPr>
        <w:t xml:space="preserve">. </w:t>
      </w:r>
    </w:p>
    <w:p w:rsidR="0057593F" w:rsidRDefault="0057593F" w:rsidP="005B4DE4">
      <w:pPr>
        <w:pStyle w:val="libNormal"/>
        <w:rPr>
          <w:rtl/>
        </w:rPr>
      </w:pPr>
      <w:r>
        <w:rPr>
          <w:rtl/>
        </w:rPr>
        <w:t xml:space="preserve">فلما جنّ عليّ الليل فاذا بالدار قد امتلأت نوراً وإذا بمولاي صاحب الزمان </w:t>
      </w:r>
      <w:r w:rsidR="00564622" w:rsidRPr="00564622">
        <w:rPr>
          <w:rStyle w:val="libAlaemChar"/>
          <w:rFonts w:hint="cs"/>
          <w:rtl/>
        </w:rPr>
        <w:t>عليه‌السلام</w:t>
      </w:r>
      <w:r>
        <w:rPr>
          <w:rtl/>
        </w:rPr>
        <w:t xml:space="preserve"> قد أمرّ يده الشريفة على وجهي وقال لي : ( اخرج وكدّ على عيالك ، فقد عافاك الله تعالى ) فأصبحت كما ترون. </w:t>
      </w:r>
    </w:p>
    <w:p w:rsidR="0057593F" w:rsidRDefault="0057593F" w:rsidP="005B4DE4">
      <w:pPr>
        <w:pStyle w:val="libNormal"/>
        <w:rPr>
          <w:rtl/>
        </w:rPr>
      </w:pPr>
      <w:r>
        <w:rPr>
          <w:rtl/>
        </w:rPr>
        <w:t xml:space="preserve">وحكى الشيخ شمس الدين محمد بن قارون المذكور قال : </w:t>
      </w:r>
    </w:p>
    <w:p w:rsidR="0057593F" w:rsidRDefault="0057593F" w:rsidP="005B4DE4">
      <w:pPr>
        <w:pStyle w:val="libNormal"/>
        <w:rPr>
          <w:rtl/>
        </w:rPr>
      </w:pPr>
      <w:r>
        <w:rPr>
          <w:rtl/>
        </w:rPr>
        <w:t xml:space="preserve">وأقسم بالله تعالى إن هذا ابو راجح كان ضعيفاً جداً ، ضعيف التركيب ، اصفر اللون ، شين الوجه ، مقرض اللحية ، وكنت دائماً أدخل في الحمام الذي هو فيه ، وكنت دائماً أراه على هذه الحالة وهذا الشكل. </w:t>
      </w:r>
    </w:p>
    <w:p w:rsidR="0057593F" w:rsidRDefault="0057593F" w:rsidP="005B4DE4">
      <w:pPr>
        <w:pStyle w:val="libNormal"/>
        <w:rPr>
          <w:rtl/>
        </w:rPr>
      </w:pPr>
      <w:r>
        <w:rPr>
          <w:rtl/>
        </w:rPr>
        <w:t xml:space="preserve">فلما أصبحت كنت ممن دخل عليه ، فرأيته وقد اشتدّت قوته وانتصبت قامته ، وطالت لحيته ، واحمر وجهه ، وعاد كأنّه ابن عشرين سنة ولم يزل على ذلك حتى أدر كته الوفاة. </w:t>
      </w:r>
    </w:p>
    <w:p w:rsidR="0057593F" w:rsidRDefault="0057593F" w:rsidP="005B4DE4">
      <w:pPr>
        <w:pStyle w:val="libNormal"/>
        <w:rPr>
          <w:rtl/>
        </w:rPr>
      </w:pPr>
      <w:r>
        <w:rPr>
          <w:rtl/>
        </w:rPr>
        <w:br w:type="page"/>
      </w:r>
      <w:r>
        <w:rPr>
          <w:rtl/>
        </w:rPr>
        <w:lastRenderedPageBreak/>
        <w:t xml:space="preserve">ولما شاع هذا الحبر وذاع ، طلبه الحاكم وأحضره عنده وقد كان رآه بالأمس على تلك الحالة ، وهو الان على ضدّها كما وصفناه ، ولم يرَ لجراحاته أثراً ، وثناياه قد عادت ، فداخل الحاكم في ذلك رعب عظيم ، وكان يجلس في مقام الأمام </w:t>
      </w:r>
      <w:r w:rsidR="00564622" w:rsidRPr="00564622">
        <w:rPr>
          <w:rStyle w:val="libAlaemChar"/>
          <w:rFonts w:hint="cs"/>
          <w:rtl/>
        </w:rPr>
        <w:t>عليه‌السلام</w:t>
      </w:r>
      <w:r>
        <w:rPr>
          <w:rtl/>
        </w:rPr>
        <w:t xml:space="preserve"> في الحلة ويعطي ظهره القبلة الشريفة ، فصار بعد ذلك يجلس ويستقبلها ، وعاد يتلطّف بأهل الحلة ، ويتجاوز عن مسيئهم ، ويحسن الى محسنهم ، ولم ينفعه ذلك بل لم يلبث في ذلك الا قليلاً حتى مات. </w:t>
      </w:r>
      <w:r w:rsidRPr="000617B3">
        <w:rPr>
          <w:rStyle w:val="libFootnotenumChar"/>
          <w:rtl/>
        </w:rPr>
        <w:t>(1)</w:t>
      </w:r>
      <w:r>
        <w:rPr>
          <w:rtl/>
        </w:rPr>
        <w:t xml:space="preserve"> </w:t>
      </w:r>
    </w:p>
    <w:p w:rsidR="0057593F" w:rsidRDefault="0057593F" w:rsidP="005B4DE4">
      <w:pPr>
        <w:pStyle w:val="libNormal"/>
        <w:rPr>
          <w:rtl/>
        </w:rPr>
      </w:pPr>
      <w:r>
        <w:rPr>
          <w:rtl/>
        </w:rPr>
        <w:t xml:space="preserve">أقول : روحي وأرواح العالمين لك الفداء. </w:t>
      </w:r>
    </w:p>
    <w:p w:rsidR="0057593F" w:rsidRDefault="0057593F" w:rsidP="005B4DE4">
      <w:pPr>
        <w:pStyle w:val="libNormal"/>
        <w:rPr>
          <w:rtl/>
        </w:rPr>
      </w:pPr>
      <w:r>
        <w:rPr>
          <w:rtl/>
        </w:rPr>
        <w:t xml:space="preserve">إيه أيتها الجوهرة المحفوفة بالاسرار كم جهلناك وكم بخسناك حقك؟! </w:t>
      </w:r>
    </w:p>
    <w:p w:rsidR="0057593F" w:rsidRDefault="0057593F" w:rsidP="005B4DE4">
      <w:pPr>
        <w:pStyle w:val="libNormal"/>
        <w:rPr>
          <w:rtl/>
        </w:rPr>
      </w:pPr>
      <w:r>
        <w:rPr>
          <w:rtl/>
        </w:rPr>
        <w:t xml:space="preserve">كم أغفلنا ذكرك وانشغلنا بغيرك كم سرحنا أفكارنا بعيداً عنك؟ </w:t>
      </w:r>
    </w:p>
    <w:p w:rsidR="0057593F" w:rsidRDefault="0057593F" w:rsidP="005B4DE4">
      <w:pPr>
        <w:pStyle w:val="libNormal"/>
        <w:rPr>
          <w:rtl/>
        </w:rPr>
      </w:pPr>
      <w:r>
        <w:rPr>
          <w:rtl/>
        </w:rPr>
        <w:t>أترك تعطف علينا اليوم بنظرة من تلك التي مننت بها على ذاك الرجل صاحب الحمام ( العمومي ) ، فتمسح قلوبنا بذاك الاكسير؟! ... فنحن في هذا الحمى.</w:t>
      </w:r>
    </w:p>
    <w:p w:rsidR="0057593F" w:rsidRDefault="0057593F" w:rsidP="0057593F">
      <w:pPr>
        <w:pStyle w:val="Heading2"/>
        <w:rPr>
          <w:rtl/>
        </w:rPr>
      </w:pPr>
      <w:bookmarkStart w:id="209" w:name="_Toc260066961"/>
      <w:bookmarkStart w:id="210" w:name="_Toc261248983"/>
      <w:bookmarkStart w:id="211" w:name="_Toc261251411"/>
      <w:bookmarkStart w:id="212" w:name="_Toc390175148"/>
      <w:r w:rsidRPr="00934999">
        <w:rPr>
          <w:rtl/>
        </w:rPr>
        <w:t>بحث حول الحكاية</w:t>
      </w:r>
      <w:bookmarkEnd w:id="209"/>
      <w:r>
        <w:rPr>
          <w:rtl/>
        </w:rPr>
        <w:t xml:space="preserve"> :</w:t>
      </w:r>
      <w:bookmarkEnd w:id="210"/>
      <w:bookmarkEnd w:id="211"/>
      <w:bookmarkEnd w:id="212"/>
      <w:r>
        <w:rPr>
          <w:rtl/>
        </w:rPr>
        <w:t xml:space="preserve"> </w:t>
      </w:r>
    </w:p>
    <w:p w:rsidR="0057593F" w:rsidRDefault="0057593F" w:rsidP="005B4DE4">
      <w:pPr>
        <w:pStyle w:val="libNormal"/>
        <w:rPr>
          <w:rtl/>
        </w:rPr>
      </w:pPr>
      <w:r>
        <w:rPr>
          <w:rtl/>
        </w:rPr>
        <w:t xml:space="preserve">أقول : إن هذه الحكاية مشهورة ومتواترة النقل في عصر المؤلف السيد بهاء الدين وتناقلها علماء الحلة ، انظر إلى قول السيد في بداية الحكاية ( فمن ذلك ما اشتهر وذاع وملأ البقاع وشهد بالعيان أبناء الزمان ... وقد حكى ذلك جماعة من الأعيان الأماثل وأهل الصدق الأفاضل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بحار الانوار ج 52 / ص 71 ؛ النجم الثاقب ج 2 / ص 219. </w:t>
      </w:r>
    </w:p>
    <w:p w:rsidR="0057593F" w:rsidRPr="00934999" w:rsidRDefault="0057593F" w:rsidP="0057593F">
      <w:pPr>
        <w:pStyle w:val="Heading2"/>
        <w:rPr>
          <w:rtl/>
        </w:rPr>
      </w:pPr>
      <w:r>
        <w:rPr>
          <w:rtl/>
        </w:rPr>
        <w:br w:type="page"/>
      </w:r>
      <w:bookmarkStart w:id="213" w:name="_Toc260066962"/>
      <w:bookmarkStart w:id="214" w:name="_Toc261248984"/>
      <w:bookmarkStart w:id="215" w:name="_Toc261251412"/>
      <w:bookmarkStart w:id="216" w:name="_Toc390175149"/>
      <w:r w:rsidRPr="00934999">
        <w:rPr>
          <w:rtl/>
        </w:rPr>
        <w:lastRenderedPageBreak/>
        <w:t>في أحوال راوي الحكاية وعصرها :</w:t>
      </w:r>
      <w:bookmarkEnd w:id="213"/>
      <w:bookmarkEnd w:id="214"/>
      <w:bookmarkEnd w:id="215"/>
      <w:bookmarkEnd w:id="216"/>
      <w:r w:rsidRPr="00934999">
        <w:rPr>
          <w:rtl/>
        </w:rPr>
        <w:t xml:space="preserve"> </w:t>
      </w:r>
    </w:p>
    <w:p w:rsidR="0057593F" w:rsidRDefault="0057593F" w:rsidP="005B4DE4">
      <w:pPr>
        <w:pStyle w:val="libNormal"/>
        <w:rPr>
          <w:rtl/>
        </w:rPr>
      </w:pPr>
      <w:r>
        <w:rPr>
          <w:rtl/>
        </w:rPr>
        <w:t xml:space="preserve">أقول : إن راوي الحكاية هو شمس الدين محمد بن قارون الذي لم أجد له ترجمة في كتب الرجال ، فللفائدة والاستدراك على الكتب الرجالية نذكر ترجمته : </w:t>
      </w:r>
    </w:p>
    <w:p w:rsidR="0057593F" w:rsidRDefault="0057593F" w:rsidP="005B4DE4">
      <w:pPr>
        <w:pStyle w:val="libNormal"/>
        <w:rPr>
          <w:rtl/>
        </w:rPr>
      </w:pPr>
      <w:r>
        <w:rPr>
          <w:rtl/>
        </w:rPr>
        <w:t xml:space="preserve">قال السيد بهاء الدين : انه من الأعيان وأهل الصدق الأفاضل ، وقال عنه أيضاً الشيخ الزاهد العابد المحقق شمس الدين محمد بن قارون ، ... </w:t>
      </w:r>
      <w:r w:rsidRPr="000617B3">
        <w:rPr>
          <w:rStyle w:val="libFootnotenumChar"/>
          <w:rtl/>
        </w:rPr>
        <w:t>(1)</w:t>
      </w:r>
      <w:r>
        <w:rPr>
          <w:rtl/>
        </w:rPr>
        <w:t xml:space="preserve"> المحترم العامل الفاضل ... </w:t>
      </w:r>
      <w:r w:rsidRPr="000617B3">
        <w:rPr>
          <w:rStyle w:val="libFootnotenumChar"/>
          <w:rtl/>
        </w:rPr>
        <w:t>(2)</w:t>
      </w:r>
      <w:r>
        <w:rPr>
          <w:rtl/>
        </w:rPr>
        <w:t xml:space="preserve"> الشيخ العالم الكامل القدوة المقري الحافظ المحمود المعتمرشمس الحق والدين محمد بن قارون. </w:t>
      </w:r>
      <w:r w:rsidRPr="000617B3">
        <w:rPr>
          <w:rStyle w:val="libFootnotenumChar"/>
          <w:rtl/>
        </w:rPr>
        <w:t>(3)</w:t>
      </w:r>
      <w:r>
        <w:rPr>
          <w:rtl/>
        </w:rPr>
        <w:t xml:space="preserve"> </w:t>
      </w:r>
    </w:p>
    <w:p w:rsidR="0057593F" w:rsidRDefault="0057593F" w:rsidP="005B4DE4">
      <w:pPr>
        <w:pStyle w:val="libNormal"/>
        <w:rPr>
          <w:rtl/>
        </w:rPr>
      </w:pPr>
      <w:r>
        <w:rPr>
          <w:rtl/>
        </w:rPr>
        <w:t xml:space="preserve">وكما قال عنه الشيخ شمس الدين محمد بن قارون السيبي ، </w:t>
      </w:r>
      <w:r w:rsidRPr="000617B3">
        <w:rPr>
          <w:rStyle w:val="libFootnotenumChar"/>
          <w:rtl/>
        </w:rPr>
        <w:t>(4)</w:t>
      </w:r>
      <w:r>
        <w:rPr>
          <w:rtl/>
        </w:rPr>
        <w:t xml:space="preserve"> وكما وصفه أيضاً الشيخ عز الدين حسن بن عبد الله بن حسن التغلبي بـ ( الشيخ الصالح محمد بن قارون ) ، </w:t>
      </w:r>
      <w:r w:rsidRPr="000617B3">
        <w:rPr>
          <w:rStyle w:val="libFootnotenumChar"/>
          <w:rtl/>
        </w:rPr>
        <w:t>(5)</w:t>
      </w:r>
      <w:r>
        <w:rPr>
          <w:rtl/>
        </w:rPr>
        <w:t xml:space="preserve"> كان حياً سنة 759 هـ </w:t>
      </w:r>
    </w:p>
    <w:p w:rsidR="0057593F" w:rsidRDefault="0057593F" w:rsidP="005B4DE4">
      <w:pPr>
        <w:pStyle w:val="libNormal"/>
        <w:rPr>
          <w:rtl/>
        </w:rPr>
      </w:pPr>
      <w:r>
        <w:rPr>
          <w:rtl/>
        </w:rPr>
        <w:t xml:space="preserve">فهو يعد من مشايخ السيد بهاء الدين ، يعني أن شمس الدين كان بالقطع مععاصراً للشهيد الأول ( 734 ـ 786 هـ ) فاذن وجود شمس الدين محمد بن قارون في بداية القرن الثامن الهجري حياً وروايته لهذه الحكاية ، يدل على أن الحكاية وقعت في النصف الأول من هذا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بحار الأنوار / المجلسي </w:t>
      </w:r>
      <w:r w:rsidR="000E45C1" w:rsidRPr="000E45C1">
        <w:rPr>
          <w:rStyle w:val="libAlaemChar"/>
          <w:rFonts w:hint="cs"/>
          <w:rtl/>
        </w:rPr>
        <w:t>رحمه‌الله</w:t>
      </w:r>
      <w:r>
        <w:rPr>
          <w:rtl/>
        </w:rPr>
        <w:t xml:space="preserve"> ، ج 52 / ص 71. </w:t>
      </w:r>
    </w:p>
    <w:p w:rsidR="0057593F" w:rsidRDefault="0057593F" w:rsidP="000617B3">
      <w:pPr>
        <w:pStyle w:val="libFootnote0"/>
        <w:rPr>
          <w:rtl/>
        </w:rPr>
      </w:pPr>
      <w:r>
        <w:rPr>
          <w:rtl/>
        </w:rPr>
        <w:t xml:space="preserve">2 ـ انظر : المصدر السابق ص 72. </w:t>
      </w:r>
    </w:p>
    <w:p w:rsidR="0057593F" w:rsidRDefault="0057593F" w:rsidP="000617B3">
      <w:pPr>
        <w:pStyle w:val="libFootnote0"/>
        <w:rPr>
          <w:rtl/>
        </w:rPr>
      </w:pPr>
      <w:r>
        <w:rPr>
          <w:rtl/>
        </w:rPr>
        <w:t xml:space="preserve">3 ـ انظر : جنة المأوى / النوري </w:t>
      </w:r>
      <w:r w:rsidR="000E45C1" w:rsidRPr="000E45C1">
        <w:rPr>
          <w:rStyle w:val="libAlaemChar"/>
          <w:rFonts w:hint="cs"/>
          <w:rtl/>
        </w:rPr>
        <w:t>رحمه‌الله</w:t>
      </w:r>
      <w:r>
        <w:rPr>
          <w:rtl/>
        </w:rPr>
        <w:t xml:space="preserve"> ص 202. </w:t>
      </w:r>
    </w:p>
    <w:p w:rsidR="0057593F" w:rsidRDefault="0057593F" w:rsidP="000617B3">
      <w:pPr>
        <w:pStyle w:val="libFootnote0"/>
        <w:rPr>
          <w:rtl/>
        </w:rPr>
      </w:pPr>
      <w:r>
        <w:rPr>
          <w:rtl/>
        </w:rPr>
        <w:t xml:space="preserve">4 ـ نسبة إلى ( السيب ) بكسر أوله وسكون ثانيه ، وهو نهر في ذنابة الفرات بقرب الحلة ، وعليه بلد يسمى باسمه. </w:t>
      </w:r>
    </w:p>
    <w:p w:rsidR="0057593F" w:rsidRDefault="0057593F" w:rsidP="000617B3">
      <w:pPr>
        <w:pStyle w:val="libFootnote0"/>
        <w:rPr>
          <w:rtl/>
        </w:rPr>
      </w:pPr>
      <w:r>
        <w:rPr>
          <w:rtl/>
        </w:rPr>
        <w:t xml:space="preserve">5 ـ كتاب الدر النضيد في تعازي الحسين الشهيد نقلا عن رياض العلماء ج 2 / ص 11. </w:t>
      </w:r>
    </w:p>
    <w:p w:rsidR="0057593F" w:rsidRDefault="0057593F" w:rsidP="005B4DE4">
      <w:pPr>
        <w:pStyle w:val="libNormal0"/>
        <w:rPr>
          <w:rtl/>
        </w:rPr>
      </w:pPr>
      <w:r>
        <w:rPr>
          <w:rtl/>
        </w:rPr>
        <w:br w:type="page"/>
      </w:r>
      <w:r>
        <w:rPr>
          <w:rtl/>
        </w:rPr>
        <w:lastRenderedPageBreak/>
        <w:t xml:space="preserve">القرن السالف الذكر والدليل على ذلك الحكاية الثانية التالية والتي يرويها أيضا شمس الدين محمد بن قارون والحاصلة في سنة 744 هـ </w:t>
      </w:r>
    </w:p>
    <w:p w:rsidR="0057593F" w:rsidRDefault="0057593F" w:rsidP="005B4DE4">
      <w:pPr>
        <w:pStyle w:val="libNormal"/>
        <w:rPr>
          <w:rtl/>
        </w:rPr>
      </w:pPr>
      <w:r>
        <w:rPr>
          <w:rtl/>
        </w:rPr>
        <w:t xml:space="preserve">وهو غير الشيخ الفقيه الصالح شمس الدين محمد بن أحمد بن صالح السيبي القسيني ، تلميذ السيد فخار بن معد الموسوي المجاز منه سنة 630 هـ ( وهي سنة وفاة السيد فخار ) وهو صغير لم يبلغ الحلم وأجازه الشيخ والده أحمد سنة 635 هـ وأجازه الشيخ محمد بن أبي البركات اليماني الصنعاني سنة 636 هـ والمجيز لنجم الدين طومان بن أحمد العاملي سنة 728 هـ فإن هذا الشيخ متقدم على الشيخ شمس الدين محمد بن قارون السيبي. </w:t>
      </w:r>
      <w:r w:rsidRPr="000617B3">
        <w:rPr>
          <w:rStyle w:val="libFootnotenumChar"/>
          <w:rtl/>
        </w:rPr>
        <w:t>(1)</w:t>
      </w:r>
    </w:p>
    <w:p w:rsidR="0057593F" w:rsidRPr="00934999" w:rsidRDefault="0057593F" w:rsidP="0057593F">
      <w:pPr>
        <w:pStyle w:val="Heading2"/>
        <w:rPr>
          <w:rtl/>
        </w:rPr>
      </w:pPr>
      <w:bookmarkStart w:id="217" w:name="_Toc260066963"/>
      <w:bookmarkStart w:id="218" w:name="_Toc261248985"/>
      <w:bookmarkStart w:id="219" w:name="_Toc261251413"/>
      <w:bookmarkStart w:id="220" w:name="_Toc390175150"/>
      <w:r w:rsidRPr="00934999">
        <w:rPr>
          <w:rtl/>
        </w:rPr>
        <w:t>تنبيه</w:t>
      </w:r>
      <w:bookmarkEnd w:id="217"/>
      <w:r w:rsidRPr="00934999">
        <w:rPr>
          <w:rtl/>
        </w:rPr>
        <w:t xml:space="preserve"> لكل نبيه :</w:t>
      </w:r>
      <w:bookmarkEnd w:id="218"/>
      <w:bookmarkEnd w:id="219"/>
      <w:bookmarkEnd w:id="220"/>
      <w:r w:rsidRPr="00934999">
        <w:rPr>
          <w:rtl/>
        </w:rPr>
        <w:t xml:space="preserve"> </w:t>
      </w:r>
    </w:p>
    <w:p w:rsidR="0057593F" w:rsidRDefault="0057593F" w:rsidP="005B4DE4">
      <w:pPr>
        <w:pStyle w:val="libNormal"/>
        <w:rPr>
          <w:rtl/>
        </w:rPr>
      </w:pPr>
      <w:r>
        <w:rPr>
          <w:rtl/>
        </w:rPr>
        <w:t xml:space="preserve">قال ابن بطوطة في رحلته ( سافرنا من البصرة فوصلنا إلى مشهد علي ابن ابي طالب رَضي اللهُ عَنه وزرنا ، ثم توجهنا إلى الكوفة فزرنا مسجدها المبارك ثم إلى الحلة حيث مشهد صاحب الزمان واتفق في بعض الأيام أن وليها بعض الامراء فمنع أهلها من التوجه على عادتهم الى مسجد صاحب الزمان وانتظاره هنالك ومنع عنهم الدابة التي كانوا يأخذونها كل ليلة من الأمير فأصابت ذلك الوالي علة مات منها سريعاً فزاد ذلك في فتنة الرافضة وقالوا انما أصابه ذلك لأجل منعه الابة فلم تمنع بعد ). </w:t>
      </w:r>
      <w:r w:rsidRPr="000617B3">
        <w:rPr>
          <w:rStyle w:val="libFootnotenumChar"/>
          <w:rtl/>
        </w:rPr>
        <w:t>(2)</w:t>
      </w:r>
      <w:r>
        <w:rPr>
          <w:rtl/>
        </w:rPr>
        <w:t xml:space="preserve"> </w:t>
      </w:r>
    </w:p>
    <w:p w:rsidR="0057593F" w:rsidRDefault="0057593F" w:rsidP="005B4DE4">
      <w:pPr>
        <w:pStyle w:val="libNormal"/>
        <w:rPr>
          <w:rtl/>
        </w:rPr>
      </w:pPr>
      <w:r>
        <w:rPr>
          <w:rtl/>
        </w:rPr>
        <w:t xml:space="preserve">أقول : ان كلام ابن بطوطة المتقدم آنفاً هو في زيارته الثانية للحلة ، فابن بطوطة مرَّ في الحلة مرتين الأولى كانت سنة 725 هـ في عهد الوالي ( حسن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الذريعة إلى تصانيف الشيعة / الطهراني </w:t>
      </w:r>
      <w:r w:rsidR="000E45C1" w:rsidRPr="000E45C1">
        <w:rPr>
          <w:rStyle w:val="libAlaemChar"/>
          <w:rFonts w:hint="cs"/>
          <w:rtl/>
        </w:rPr>
        <w:t>رحمه‌الله</w:t>
      </w:r>
      <w:r>
        <w:rPr>
          <w:rtl/>
        </w:rPr>
        <w:t xml:space="preserve"> ج 1 / ص 229 و 220. </w:t>
      </w:r>
    </w:p>
    <w:p w:rsidR="0057593F" w:rsidRDefault="0057593F" w:rsidP="000617B3">
      <w:pPr>
        <w:pStyle w:val="libFootnote0"/>
        <w:rPr>
          <w:rtl/>
        </w:rPr>
      </w:pPr>
      <w:r>
        <w:rPr>
          <w:rtl/>
        </w:rPr>
        <w:t>2 ـ انظر : رحلة ابن بطوطة ج 2 / ص 174.</w:t>
      </w:r>
    </w:p>
    <w:p w:rsidR="0057593F" w:rsidRDefault="0057593F" w:rsidP="005B4DE4">
      <w:pPr>
        <w:pStyle w:val="libNormal0"/>
        <w:rPr>
          <w:rtl/>
        </w:rPr>
      </w:pPr>
      <w:r>
        <w:rPr>
          <w:rtl/>
        </w:rPr>
        <w:br w:type="page"/>
      </w:r>
      <w:r>
        <w:rPr>
          <w:rtl/>
        </w:rPr>
        <w:lastRenderedPageBreak/>
        <w:t xml:space="preserve">الجلايري ) والثانية بعد عودته من بلاد الهند والصين والتتر وبينهما عدة سنين ، وأظن ان الوالي المذكور في حكاية أبي راجح الحمامي والمذكور في زيارة ابن بطوطة الثانية واحد باعتبار أن عصر الحكايتين واحد وان الوالي المذكور في الحكايتين كان يؤذي أهل الحلة ( فالأمر ليس أمر انتظار صاحب الزمان ولا أمر الدابة ) ، وقد مات بفعله هذا ، وهذا عن أهل الحلة ليس ببعيد ففيهم بقول أمير المؤمنين </w:t>
      </w:r>
      <w:r w:rsidR="00564622" w:rsidRPr="00564622">
        <w:rPr>
          <w:rStyle w:val="libAlaemChar"/>
          <w:rFonts w:hint="cs"/>
          <w:rtl/>
        </w:rPr>
        <w:t>عليه‌السلام</w:t>
      </w:r>
      <w:r>
        <w:rPr>
          <w:rtl/>
        </w:rPr>
        <w:t xml:space="preserve"> : ( يظهر بها قوم أخيار لو أقسم أحدهم على الله لأبرقسمه ). </w:t>
      </w:r>
      <w:r w:rsidRPr="000617B3">
        <w:rPr>
          <w:rStyle w:val="libFootnotenumChar"/>
          <w:rtl/>
        </w:rPr>
        <w:t>(1)</w:t>
      </w:r>
    </w:p>
    <w:p w:rsidR="0057593F" w:rsidRPr="00934999" w:rsidRDefault="0057593F" w:rsidP="000617B3">
      <w:pPr>
        <w:pStyle w:val="libBold1"/>
        <w:rPr>
          <w:rtl/>
        </w:rPr>
      </w:pPr>
      <w:bookmarkStart w:id="221" w:name="_Toc260066964"/>
      <w:bookmarkStart w:id="222" w:name="_Toc261248986"/>
      <w:bookmarkStart w:id="223" w:name="_Toc261251414"/>
      <w:r w:rsidRPr="00934999">
        <w:rPr>
          <w:rtl/>
        </w:rPr>
        <w:t>الحكاية الثانية :</w:t>
      </w:r>
      <w:bookmarkEnd w:id="221"/>
      <w:bookmarkEnd w:id="222"/>
      <w:bookmarkEnd w:id="223"/>
      <w:r w:rsidRPr="00934999">
        <w:rPr>
          <w:rtl/>
        </w:rPr>
        <w:t xml:space="preserve"> </w:t>
      </w:r>
    </w:p>
    <w:p w:rsidR="0057593F" w:rsidRPr="003D2F1D" w:rsidRDefault="0057593F" w:rsidP="0057593F">
      <w:pPr>
        <w:pStyle w:val="Heading2Center"/>
        <w:rPr>
          <w:rtl/>
        </w:rPr>
      </w:pPr>
      <w:bookmarkStart w:id="224" w:name="_Toc260066965"/>
      <w:bookmarkStart w:id="225" w:name="_Toc390175151"/>
      <w:r w:rsidRPr="003D2F1D">
        <w:rPr>
          <w:rtl/>
        </w:rPr>
        <w:t>حكاية ابن الخطيب وعثمان والمرأة العمياء التي أبصرت</w:t>
      </w:r>
      <w:bookmarkEnd w:id="224"/>
      <w:bookmarkEnd w:id="225"/>
    </w:p>
    <w:p w:rsidR="0057593F" w:rsidRDefault="0057593F" w:rsidP="005B4DE4">
      <w:pPr>
        <w:pStyle w:val="libNormal"/>
        <w:rPr>
          <w:rtl/>
        </w:rPr>
      </w:pPr>
      <w:r>
        <w:rPr>
          <w:rtl/>
        </w:rPr>
        <w:t xml:space="preserve">ونقل من ذلك الكتاب عن الشيخ المحترم العامل الفاضل شمس الدين محمد بن قارون المذكور قال : </w:t>
      </w:r>
    </w:p>
    <w:p w:rsidR="0057593F" w:rsidRDefault="0057593F" w:rsidP="005B4DE4">
      <w:pPr>
        <w:pStyle w:val="libNormal"/>
        <w:rPr>
          <w:rtl/>
        </w:rPr>
      </w:pPr>
      <w:r>
        <w:rPr>
          <w:rtl/>
        </w:rPr>
        <w:t xml:space="preserve">كان من أصحاب السلاطين المعمر بن شمس يسمى مذوّر ، يضمن القرية المعروفة ببرس ، ووقف العلويين ، وكان له نائب يقال له : ابن الخطيب وغلام يتولّى نفقاته يدعى عثمان ، وكان ابن الخطيب من أهل الصلاح والايمان بالضدّ من عثمان وكانا دائماً يتجادلان ، فاتفق انهما حضرا في مقام ابراهيم الخليل </w:t>
      </w:r>
      <w:r w:rsidR="00564622" w:rsidRPr="00564622">
        <w:rPr>
          <w:rStyle w:val="libAlaemChar"/>
          <w:rFonts w:hint="cs"/>
          <w:rtl/>
        </w:rPr>
        <w:t>عليه‌السلام</w:t>
      </w:r>
      <w:r>
        <w:rPr>
          <w:rtl/>
        </w:rPr>
        <w:t xml:space="preserve"> بمحضر جماعة من الرّعيّة والعوام فقال ابن الخطيب لعثمان : يا عثمان الان اتضح الحق واستبان ، أنا أكتب على يديّ من أتولاه ، وهم علي والحسي والحسين ، واكتب أنت من تتولاه ابوبكر وعمر وعثمان ، ثم تشدّ يديّ ويدك ، فأيّهما احترقت يده بالنار كان على الباطل ، ومن سلمت يده كان على الحق ، فنكل عثمان ، وأبى أن يفعل ، فأخذ الحاضرون من الرّعيّة </w:t>
      </w:r>
    </w:p>
    <w:p w:rsidR="0057593F" w:rsidRDefault="0057593F" w:rsidP="000617B3">
      <w:pPr>
        <w:pStyle w:val="libFootnote0"/>
        <w:rPr>
          <w:rtl/>
        </w:rPr>
      </w:pPr>
      <w:r>
        <w:rPr>
          <w:rtl/>
        </w:rPr>
        <w:t>____________</w:t>
      </w:r>
    </w:p>
    <w:p w:rsidR="0057593F" w:rsidRDefault="0057593F" w:rsidP="000617B3">
      <w:pPr>
        <w:pStyle w:val="libFootnote0"/>
        <w:rPr>
          <w:rtl/>
        </w:rPr>
      </w:pPr>
      <w:r>
        <w:rPr>
          <w:rtl/>
        </w:rPr>
        <w:t xml:space="preserve">1 ـ انظر : بحار الأنوار المجلسي </w:t>
      </w:r>
      <w:r w:rsidR="000E45C1" w:rsidRPr="000E45C1">
        <w:rPr>
          <w:rStyle w:val="libAlaemChar"/>
          <w:rFonts w:hint="cs"/>
          <w:rtl/>
        </w:rPr>
        <w:t>رحمه‌الله</w:t>
      </w:r>
      <w:r>
        <w:rPr>
          <w:rtl/>
        </w:rPr>
        <w:t xml:space="preserve"> ج 6 / ص 122. </w:t>
      </w:r>
    </w:p>
    <w:p w:rsidR="0057593F" w:rsidRDefault="0057593F" w:rsidP="005B4DE4">
      <w:pPr>
        <w:pStyle w:val="libNormal0"/>
        <w:rPr>
          <w:rtl/>
        </w:rPr>
      </w:pPr>
      <w:r>
        <w:rPr>
          <w:rtl/>
        </w:rPr>
        <w:br w:type="page"/>
      </w:r>
      <w:r>
        <w:rPr>
          <w:rtl/>
        </w:rPr>
        <w:lastRenderedPageBreak/>
        <w:t xml:space="preserve">والعوان بالعياط عليه ، هذا وكانت ام عثمان مشرفة عليهم تسمع كلامهم فلمّا رأت ذلك لعنت الحضور الذين كانوا يعيّطون على ولدها عثمان وشتمتهم وتهدّدت وبالغت في ذلك فعميت في الحال! فلما أحست بذلك نادت الى رفقائها فصعدن اليها فاذا هي صحيحة العينين! لكن لاترى شيئاً ، فقادوها وأنزلوها ، ومضوا بها الى الحلة وشاع خبرها بين الصحابها وقرائبها وترائبها ، فاحضروا لها الاطباء من بغداد والحلة ، فلم يقدروا لها على شيء ، فقال لها نسوة مؤمنات كنّ أخدانها : ان الذي أعماكِ هو القائم </w:t>
      </w:r>
      <w:r w:rsidR="00564622" w:rsidRPr="00564622">
        <w:rPr>
          <w:rStyle w:val="libAlaemChar"/>
          <w:rFonts w:hint="cs"/>
          <w:rtl/>
        </w:rPr>
        <w:t>عليه‌السلام</w:t>
      </w:r>
      <w:r>
        <w:rPr>
          <w:rtl/>
        </w:rPr>
        <w:t xml:space="preserve"> فأن تشيعتي وتولّيتي وتبرأتي ( كذا ) </w:t>
      </w:r>
      <w:r w:rsidRPr="000617B3">
        <w:rPr>
          <w:rStyle w:val="libFootnotenumChar"/>
          <w:rtl/>
        </w:rPr>
        <w:t>(1)</w:t>
      </w:r>
      <w:r>
        <w:rPr>
          <w:rtl/>
        </w:rPr>
        <w:t xml:space="preserve"> ضمنّا لك العافية على الله تعالى ، وبدون هذا لا يمكنك الخلاص ، فأذعنت لذلك ورضنبت به ، فلما كانت ليلة الجمعة حملنها حتى أدخلنها القبة الشريفة في مقام صاحب الزمان </w:t>
      </w:r>
      <w:r w:rsidR="00564622" w:rsidRPr="00564622">
        <w:rPr>
          <w:rStyle w:val="libAlaemChar"/>
          <w:rFonts w:hint="cs"/>
          <w:rtl/>
        </w:rPr>
        <w:t>عليه‌السلام</w:t>
      </w:r>
      <w:r>
        <w:rPr>
          <w:rtl/>
        </w:rPr>
        <w:t xml:space="preserve"> وبتن بأجمعهنّ في باب القبة ، فلما كان ربع الليل فاذا هي قد خرجت عليهنّ وقد ذهب العمى عنها! وهي تقعدهنّ واحدة بعد واحدة وتصف ثيابهنّ وحليَهنَ ، فسررن بذلك ، وحمدنَ الله تعالى على حسن العافية ، وقلن لها : كيف كان ذلك؟! فقالت : لما جعلتنني في القبة وخرجتنّ عني أحسست بيد قد وضعت على يديّ ، وقائل يقول : اخرجي قد عافاك الله تعالى. فانكشف العمى عني ورأيت القبة قد امتلات ونوراً ورأيت الرجل ، فقلت له : من أنت يا سيدي؟ فقال : محمد بن الحسن ، ثم غاب عني ، فقمنَ وخرجنَ الى بيوتهنّ وتشيّع ولدها عثمان وحسن اعتقاده واعتقاد أمه المذكورة ، واشتهرت القصة بين أولئك الأقوام ومن سمع هذا الكلام واعتقد وجود الأمام </w:t>
      </w:r>
      <w:r w:rsidR="00564622" w:rsidRPr="00564622">
        <w:rPr>
          <w:rStyle w:val="libAlaemChar"/>
          <w:rFonts w:hint="cs"/>
          <w:rtl/>
        </w:rPr>
        <w:t>عليه‌السلام</w:t>
      </w:r>
      <w:r>
        <w:rPr>
          <w:rtl/>
        </w:rPr>
        <w:t xml:space="preserve"> وكان ذلك في سنة أربع واربعين وسبعمائة. </w:t>
      </w:r>
      <w:r w:rsidRPr="000617B3">
        <w:rPr>
          <w:rStyle w:val="libFootnotenumChar"/>
          <w:rtl/>
        </w:rPr>
        <w:t>(2)</w:t>
      </w:r>
      <w:r>
        <w:rPr>
          <w:rtl/>
        </w:rPr>
        <w:t xml:space="preserve">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كذا ورد في المطبوع والاصح ( تشيعتِ وتوليتِ وتبرأتِ ). </w:t>
      </w:r>
    </w:p>
    <w:p w:rsidR="0057593F" w:rsidRDefault="0057593F" w:rsidP="000617B3">
      <w:pPr>
        <w:pStyle w:val="libFootnote0"/>
        <w:rPr>
          <w:rtl/>
        </w:rPr>
      </w:pPr>
      <w:r>
        <w:rPr>
          <w:rtl/>
        </w:rPr>
        <w:t xml:space="preserve">2 ـ انظر : بحار الانوار ج 52 / ص 72 ؛ النجم الثاقب ج 2 / ص 220. </w:t>
      </w:r>
    </w:p>
    <w:p w:rsidR="0057593F" w:rsidRDefault="0057593F" w:rsidP="005B4DE4">
      <w:pPr>
        <w:pStyle w:val="libNormal"/>
        <w:rPr>
          <w:rtl/>
        </w:rPr>
      </w:pPr>
      <w:r>
        <w:rPr>
          <w:rtl/>
        </w:rPr>
        <w:br w:type="page"/>
      </w:r>
      <w:r>
        <w:rPr>
          <w:rtl/>
        </w:rPr>
        <w:lastRenderedPageBreak/>
        <w:t xml:space="preserve">أقول : حدثت هذه الكرامة سنة ( 744 هـ / 1323 م ) وراويها محمد بن قارون المتقدم ذكره وترجمته </w:t>
      </w:r>
      <w:r w:rsidRPr="00B75AC1">
        <w:rPr>
          <w:rtl/>
        </w:rPr>
        <w:t>في الحكاية الأولى</w:t>
      </w:r>
      <w:r>
        <w:rPr>
          <w:rtl/>
        </w:rPr>
        <w:t xml:space="preserve"> من هذا الباب. </w:t>
      </w:r>
    </w:p>
    <w:p w:rsidR="0057593F" w:rsidRDefault="0057593F" w:rsidP="005B4DE4">
      <w:pPr>
        <w:pStyle w:val="libNormal"/>
        <w:rPr>
          <w:rtl/>
        </w:rPr>
      </w:pPr>
      <w:r>
        <w:rPr>
          <w:rtl/>
        </w:rPr>
        <w:t xml:space="preserve">وبرس : بضم الباء وسكون الراء والسين المهملة ناحية من ارض بابل وهي بحضرة الصرح ( صرح نمرود بن كنعان ) وهي الآن قرية معروفة بقبل الكوفة وينسب إليها الحافظ رجب البرسي </w:t>
      </w:r>
      <w:r w:rsidR="000E45C1" w:rsidRPr="000E45C1">
        <w:rPr>
          <w:rStyle w:val="libAlaemChar"/>
          <w:rFonts w:hint="cs"/>
          <w:rtl/>
        </w:rPr>
        <w:t>رحمه‌الله</w:t>
      </w:r>
      <w:r>
        <w:rPr>
          <w:rtl/>
        </w:rPr>
        <w:t xml:space="preserve">. </w:t>
      </w:r>
    </w:p>
    <w:p w:rsidR="0057593F" w:rsidRDefault="0057593F" w:rsidP="005B4DE4">
      <w:pPr>
        <w:pStyle w:val="libNormal"/>
        <w:rPr>
          <w:rtl/>
        </w:rPr>
      </w:pPr>
      <w:r>
        <w:rPr>
          <w:rtl/>
        </w:rPr>
        <w:t xml:space="preserve">ومقام ابراهيم الخليل </w:t>
      </w:r>
      <w:r w:rsidR="00564622" w:rsidRPr="00564622">
        <w:rPr>
          <w:rStyle w:val="libAlaemChar"/>
          <w:rFonts w:hint="cs"/>
          <w:rtl/>
        </w:rPr>
        <w:t>عليه‌السلام</w:t>
      </w:r>
      <w:r>
        <w:rPr>
          <w:rtl/>
        </w:rPr>
        <w:t xml:space="preserve"> : موجود الى زماننا هذا ويقع بالحلة في تلك القرية ( تشرفت بزيارته انا عدة مرات ).</w:t>
      </w:r>
    </w:p>
    <w:p w:rsidR="0057593F" w:rsidRPr="003D2F1D" w:rsidRDefault="0057593F" w:rsidP="0057593F">
      <w:pPr>
        <w:pStyle w:val="Heading2"/>
        <w:rPr>
          <w:rtl/>
        </w:rPr>
      </w:pPr>
      <w:bookmarkStart w:id="226" w:name="_Toc260066966"/>
      <w:bookmarkStart w:id="227" w:name="_Toc261248987"/>
      <w:bookmarkStart w:id="228" w:name="_Toc261251415"/>
      <w:bookmarkStart w:id="229" w:name="_Toc390175152"/>
      <w:r w:rsidRPr="003D2F1D">
        <w:rPr>
          <w:rtl/>
        </w:rPr>
        <w:t>لحكاية الثالثة :</w:t>
      </w:r>
      <w:bookmarkEnd w:id="226"/>
      <w:bookmarkEnd w:id="227"/>
      <w:bookmarkEnd w:id="228"/>
      <w:bookmarkEnd w:id="229"/>
      <w:r w:rsidRPr="003D2F1D">
        <w:rPr>
          <w:rtl/>
        </w:rPr>
        <w:t xml:space="preserve"> </w:t>
      </w:r>
    </w:p>
    <w:p w:rsidR="0057593F" w:rsidRPr="003D2F1D" w:rsidRDefault="0057593F" w:rsidP="0057593F">
      <w:pPr>
        <w:pStyle w:val="Heading2Center"/>
        <w:rPr>
          <w:rtl/>
        </w:rPr>
      </w:pPr>
      <w:bookmarkStart w:id="230" w:name="_Toc260066967"/>
      <w:bookmarkStart w:id="231" w:name="_Toc261248988"/>
      <w:bookmarkStart w:id="232" w:name="_Toc261251416"/>
      <w:bookmarkStart w:id="233" w:name="_Toc390175153"/>
      <w:r w:rsidRPr="003D2F1D">
        <w:rPr>
          <w:rtl/>
        </w:rPr>
        <w:t>حكاية شفاء الشيخ جمال الدين الزهدري</w:t>
      </w:r>
      <w:bookmarkEnd w:id="230"/>
      <w:bookmarkEnd w:id="231"/>
      <w:bookmarkEnd w:id="232"/>
      <w:bookmarkEnd w:id="233"/>
    </w:p>
    <w:p w:rsidR="0057593F" w:rsidRDefault="0057593F" w:rsidP="005B4DE4">
      <w:pPr>
        <w:pStyle w:val="libNormal"/>
        <w:rPr>
          <w:rtl/>
        </w:rPr>
      </w:pPr>
      <w:r>
        <w:rPr>
          <w:rtl/>
        </w:rPr>
        <w:t xml:space="preserve">وذكر هناك أيضاً : أي ( في كتاب السلطان المفرج عن أهل الايمان ). </w:t>
      </w:r>
    </w:p>
    <w:p w:rsidR="0057593F" w:rsidRDefault="0057593F" w:rsidP="005B4DE4">
      <w:pPr>
        <w:pStyle w:val="libNormal"/>
        <w:rPr>
          <w:rtl/>
        </w:rPr>
      </w:pPr>
      <w:r>
        <w:rPr>
          <w:rtl/>
        </w:rPr>
        <w:t xml:space="preserve">ومن ذلك بتأريخ صفر سنة سبعمائة وتسع وخمسين حكي لي المولى الاجل الامجد العالم الفاضل ، القدوة الكامل ، المحقّق المدقّق ، مجمع الفضائل ومرجع الافاضل ، افتخار العلماء في العالمين ، كمال الملة والدين ، عبد الرحمن ابن العمّاني ( كذا ) ، وكتب بخطه الكريم ، عندي ما صورته : </w:t>
      </w:r>
    </w:p>
    <w:p w:rsidR="0057593F" w:rsidRDefault="0057593F" w:rsidP="005B4DE4">
      <w:pPr>
        <w:pStyle w:val="libNormal"/>
        <w:rPr>
          <w:rtl/>
        </w:rPr>
      </w:pPr>
      <w:r>
        <w:rPr>
          <w:rtl/>
        </w:rPr>
        <w:t xml:space="preserve">قال العبد الفقير الى رحمة الله تعالى عبد الرحمن بن ابراهيم القبائقي : </w:t>
      </w:r>
      <w:r w:rsidRPr="000617B3">
        <w:rPr>
          <w:rStyle w:val="libFootnotenumChar"/>
          <w:rtl/>
        </w:rPr>
        <w:t>(1)</w:t>
      </w:r>
      <w:r>
        <w:rPr>
          <w:rtl/>
        </w:rPr>
        <w:t xml:space="preserve"> اني كنت أسمع في الحلة السيفية حماها الله تعالى ان المولى الكبير المعظم جمال الدين ابن الشيخ الاجل الاوحد الفقيه القاريء نجم الدين جعفر ابن الزاهدري كان به فالج ، فعالجته جدّته لأبيه بعد موت أبيه بكل علاج للفالج فلم يبرأ ، فأشار عليها بعض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هكذا ورد في الاصل والصحيح العتالقي. </w:t>
      </w:r>
    </w:p>
    <w:p w:rsidR="0057593F" w:rsidRDefault="0057593F" w:rsidP="005B4DE4">
      <w:pPr>
        <w:pStyle w:val="libNormal0"/>
        <w:rPr>
          <w:rtl/>
        </w:rPr>
      </w:pPr>
      <w:r>
        <w:rPr>
          <w:rtl/>
        </w:rPr>
        <w:br w:type="page"/>
      </w:r>
      <w:r>
        <w:rPr>
          <w:rtl/>
        </w:rPr>
        <w:lastRenderedPageBreak/>
        <w:t xml:space="preserve">الاطباء ببغداد فأحضرتهم فعالجوه زماناً طويلاً فلم يبرأ ، وقيل لها : </w:t>
      </w:r>
      <w:r w:rsidRPr="000617B3">
        <w:rPr>
          <w:rStyle w:val="libBold2Char"/>
          <w:rtl/>
        </w:rPr>
        <w:t xml:space="preserve">ألا تبيّتينه تحت القبة الشريفة بالحلة المعروفة بمقام صاحب الزمان </w:t>
      </w:r>
      <w:r w:rsidR="00564622" w:rsidRPr="00564622">
        <w:rPr>
          <w:rStyle w:val="libAlaemChar"/>
          <w:rFonts w:hint="cs"/>
          <w:rtl/>
        </w:rPr>
        <w:t>عليه‌السلام</w:t>
      </w:r>
      <w:r>
        <w:rPr>
          <w:rtl/>
        </w:rPr>
        <w:t xml:space="preserve"> لعل الله تعالى يعافيه ويبرأه ، ففعلت وبيّتته تحتها وان صاحب الزمان </w:t>
      </w:r>
      <w:r w:rsidR="00564622" w:rsidRPr="00564622">
        <w:rPr>
          <w:rStyle w:val="libAlaemChar"/>
          <w:rFonts w:hint="cs"/>
          <w:rtl/>
        </w:rPr>
        <w:t>عليه‌السلام</w:t>
      </w:r>
      <w:r>
        <w:rPr>
          <w:rtl/>
        </w:rPr>
        <w:t xml:space="preserve"> أقامه وأزال عنه الفالج. </w:t>
      </w:r>
    </w:p>
    <w:p w:rsidR="0057593F" w:rsidRDefault="0057593F" w:rsidP="005B4DE4">
      <w:pPr>
        <w:pStyle w:val="libNormal"/>
        <w:rPr>
          <w:rtl/>
        </w:rPr>
      </w:pPr>
      <w:r>
        <w:rPr>
          <w:rtl/>
        </w:rPr>
        <w:t xml:space="preserve">ثم بعد ذلك حصل بيني وبينه صحبة حتى كّنا لم نكد نفترق ، وكان له دار المعشرة ، يجتمع فيها وجوه أهل الحلة وشبابهم وأولاد الاماثل منهم ، فاستحكيته عن هذه الحكاية ، فقال لي : </w:t>
      </w:r>
    </w:p>
    <w:p w:rsidR="0057593F" w:rsidRDefault="0057593F" w:rsidP="005B4DE4">
      <w:pPr>
        <w:pStyle w:val="libNormal"/>
        <w:rPr>
          <w:rtl/>
        </w:rPr>
      </w:pPr>
      <w:r>
        <w:rPr>
          <w:rtl/>
        </w:rPr>
        <w:t xml:space="preserve">إني كنت مفلوجاً وعجز الاطباء عني ، وحكى لي ما كنت اسمعه مستفاضاً في الحلة من قضيته وان الحجة صاحب الزمان </w:t>
      </w:r>
      <w:r w:rsidR="00564622" w:rsidRPr="00564622">
        <w:rPr>
          <w:rStyle w:val="libAlaemChar"/>
          <w:rFonts w:hint="cs"/>
          <w:rtl/>
        </w:rPr>
        <w:t>عليه‌السلام</w:t>
      </w:r>
      <w:r>
        <w:rPr>
          <w:rtl/>
        </w:rPr>
        <w:t xml:space="preserve"> قال لي : ( وقد أباتتني جدّتي تحت القبة ) : </w:t>
      </w:r>
      <w:r w:rsidRPr="000617B3">
        <w:rPr>
          <w:rStyle w:val="libBold2Char"/>
          <w:rtl/>
        </w:rPr>
        <w:t>قم.</w:t>
      </w:r>
      <w:r>
        <w:rPr>
          <w:rtl/>
        </w:rPr>
        <w:t xml:space="preserve"> </w:t>
      </w:r>
    </w:p>
    <w:p w:rsidR="0057593F" w:rsidRDefault="0057593F" w:rsidP="005B4DE4">
      <w:pPr>
        <w:pStyle w:val="libNormal"/>
        <w:rPr>
          <w:rtl/>
        </w:rPr>
      </w:pPr>
      <w:r>
        <w:rPr>
          <w:rtl/>
        </w:rPr>
        <w:t xml:space="preserve">فقلت : ياسيدي لا أقدر على القيام منذ سنتي ، فقال : </w:t>
      </w:r>
      <w:r w:rsidRPr="000617B3">
        <w:rPr>
          <w:rStyle w:val="libBold2Char"/>
          <w:rtl/>
        </w:rPr>
        <w:t>قم باذن الله تعالى</w:t>
      </w:r>
      <w:r>
        <w:rPr>
          <w:rtl/>
        </w:rPr>
        <w:t xml:space="preserve"> وأعانني على القيام ، فقمت وزال عني الفالج ( أي شلل الاعضاء ). </w:t>
      </w:r>
    </w:p>
    <w:p w:rsidR="0057593F" w:rsidRDefault="0057593F" w:rsidP="005B4DE4">
      <w:pPr>
        <w:pStyle w:val="libNormal"/>
        <w:rPr>
          <w:rtl/>
        </w:rPr>
      </w:pPr>
      <w:r>
        <w:rPr>
          <w:rtl/>
        </w:rPr>
        <w:t xml:space="preserve">وانطبق عليّ الناس حتى كادوا يقتلونني ، وأخذوا ما كان عليّ من الثياب تقطيعاً وتنتيفاً يتبرّكون فيها ، وكساني الناس من ثيابهم ، ورحت الى البيت ، وليس بيّ أثر الفالج ، وبعثت الى الناس ثيابهم ، وكنت أسمعه يحكي ذلك للناس ولمن يستحكيه مراراً حتى مات </w:t>
      </w:r>
      <w:r w:rsidR="000E45C1" w:rsidRPr="000E45C1">
        <w:rPr>
          <w:rStyle w:val="libAlaemChar"/>
          <w:rFonts w:hint="cs"/>
          <w:rtl/>
        </w:rPr>
        <w:t>رحمه‌الله</w:t>
      </w:r>
      <w:r>
        <w:rPr>
          <w:rtl/>
        </w:rPr>
        <w:t xml:space="preserve">. </w:t>
      </w:r>
      <w:r w:rsidRPr="000617B3">
        <w:rPr>
          <w:rStyle w:val="libFootnotenumChar"/>
          <w:rtl/>
        </w:rPr>
        <w:t>(1)</w:t>
      </w:r>
    </w:p>
    <w:p w:rsidR="0057593F" w:rsidRDefault="0057593F" w:rsidP="0057593F">
      <w:pPr>
        <w:pStyle w:val="Heading2"/>
        <w:rPr>
          <w:rtl/>
        </w:rPr>
      </w:pPr>
      <w:bookmarkStart w:id="234" w:name="_Toc261248989"/>
      <w:bookmarkStart w:id="235" w:name="_Toc261251417"/>
      <w:bookmarkStart w:id="236" w:name="_Toc390175154"/>
      <w:r>
        <w:rPr>
          <w:rtl/>
        </w:rPr>
        <w:t>بحث حول الحكاية :</w:t>
      </w:r>
      <w:bookmarkEnd w:id="234"/>
      <w:bookmarkEnd w:id="235"/>
      <w:bookmarkEnd w:id="236"/>
      <w:r>
        <w:rPr>
          <w:rtl/>
        </w:rPr>
        <w:t xml:space="preserve"> </w:t>
      </w:r>
    </w:p>
    <w:p w:rsidR="0057593F" w:rsidRDefault="0057593F" w:rsidP="005B4DE4">
      <w:pPr>
        <w:pStyle w:val="libNormal"/>
        <w:rPr>
          <w:rtl/>
        </w:rPr>
      </w:pPr>
      <w:r w:rsidRPr="000617B3">
        <w:rPr>
          <w:rStyle w:val="libBold2Char"/>
          <w:rtl/>
        </w:rPr>
        <w:t xml:space="preserve">تاريخ الحكاية : </w:t>
      </w:r>
      <w:r>
        <w:rPr>
          <w:rtl/>
        </w:rPr>
        <w:t xml:space="preserve">أقول ، إنَّ تاريخ نقل هذه الحكاية هو سنة ( 759 هـ ـ 1238 م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بحار الانوار ج 52 / ص 73. </w:t>
      </w:r>
    </w:p>
    <w:p w:rsidR="0057593F" w:rsidRDefault="0057593F" w:rsidP="005B4DE4">
      <w:pPr>
        <w:pStyle w:val="libNormal"/>
        <w:rPr>
          <w:rtl/>
        </w:rPr>
      </w:pPr>
      <w:r>
        <w:rPr>
          <w:rtl/>
        </w:rPr>
        <w:br w:type="page"/>
      </w:r>
      <w:bookmarkStart w:id="237" w:name="_Toc260066968"/>
      <w:bookmarkStart w:id="238" w:name="_Toc261248990"/>
      <w:bookmarkStart w:id="239" w:name="_Toc261251418"/>
      <w:bookmarkStart w:id="240" w:name="_Toc390175155"/>
      <w:r w:rsidRPr="00B75AC1">
        <w:rPr>
          <w:rStyle w:val="Heading2Char"/>
          <w:rtl/>
        </w:rPr>
        <w:lastRenderedPageBreak/>
        <w:t>راوي الحكاية</w:t>
      </w:r>
      <w:bookmarkEnd w:id="237"/>
      <w:bookmarkEnd w:id="238"/>
      <w:bookmarkEnd w:id="239"/>
      <w:bookmarkEnd w:id="240"/>
      <w:r w:rsidRPr="000617B3">
        <w:rPr>
          <w:rStyle w:val="libBold2Char"/>
          <w:rtl/>
        </w:rPr>
        <w:t xml:space="preserve"> :</w:t>
      </w:r>
      <w:r>
        <w:rPr>
          <w:rtl/>
        </w:rPr>
        <w:t xml:space="preserve"> الشيخ العالم الفاضل المحقق المدقق الفقيه المتبحر كمال الدين عبد الرحمن بن محمد بن ابراهيم ابن العتايقي </w:t>
      </w:r>
      <w:r w:rsidRPr="000617B3">
        <w:rPr>
          <w:rStyle w:val="libFootnotenumChar"/>
          <w:rtl/>
        </w:rPr>
        <w:t>(1)</w:t>
      </w:r>
      <w:r>
        <w:rPr>
          <w:rtl/>
        </w:rPr>
        <w:t xml:space="preserve"> الحلي الامامي ، كان معاصرا للشهيد الاول </w:t>
      </w:r>
      <w:r w:rsidR="000E45C1" w:rsidRPr="000E45C1">
        <w:rPr>
          <w:rStyle w:val="libAlaemChar"/>
          <w:rFonts w:hint="cs"/>
          <w:rtl/>
        </w:rPr>
        <w:t>رحمه‌الله</w:t>
      </w:r>
      <w:r>
        <w:rPr>
          <w:rtl/>
        </w:rPr>
        <w:t xml:space="preserve"> وبعض تلامذة العلامة الحلي </w:t>
      </w:r>
      <w:r w:rsidR="000E45C1" w:rsidRPr="000E45C1">
        <w:rPr>
          <w:rStyle w:val="libAlaemChar"/>
          <w:rFonts w:hint="cs"/>
          <w:rtl/>
        </w:rPr>
        <w:t>رحمه‌الله</w:t>
      </w:r>
      <w:r>
        <w:rPr>
          <w:rtl/>
        </w:rPr>
        <w:t xml:space="preserve"> ، وقال البعض انه ادرك العلامة ، وتلمذ على يد نصير الدين علي بن محمد الكاشي تـ 755 هـ ، وكان من مشايخ السيد بهاء الدين علي بن عبد الحميد النجفي ، وبروي عن جماعة منهم جمال الدين الزهدري ، توفى بعد سنة 788 هـ التي الف فيها كتابه ( الارشاد في معرفة الابعاد ) وهو صاحب التصانيف الكثيرة والموجود بعضها في الخزانة الغروية ، ولا أرى بأماً بايراد اسمائها هنا فله كتاب ( شرح على نهج البلاغة ) وكتاب ( مختصر الجزء الثاني من كتاب الاوائل لأبي هلال العسكري ) وكتاب ( الاعمار ) وكتاب ( الاضداد في اللغة ) وكتاب ( الايضاح والتبيين في شرح منهاج اليقين ) وكتاب ( اختيار حقائق الخلل </w:t>
      </w:r>
      <w:r w:rsidRPr="003D2F1D">
        <w:rPr>
          <w:rStyle w:val="Heading2Char"/>
          <w:rtl/>
        </w:rPr>
        <w:t>في</w:t>
      </w:r>
      <w:r>
        <w:rPr>
          <w:rtl/>
        </w:rPr>
        <w:t xml:space="preserve"> دقائق الحيل ) وكتاب ( صفوة الصفوة ) وكتاب ( اختصار كتاب بطليموس ) وكتاب ( الشهدة في شرح معرف الزبدة ) وكتاب ( الايماقي ) وكتاب ( في التفسير وهو مختصر تفسير القمي ) وكتاب ( الارشاد ) و( الرسالة المفيدة لكل طالب مقدار ابعاد الافلاك والكواكب ) وله ( شرح على الجغميني ) وله ( شرح التلويح ) ، وغيرها من الكتب في شبى أنواع العلوم ، وللأسف الشديد ان كتبه لم تر النور</w:t>
      </w:r>
      <w:r>
        <w:rPr>
          <w:rFonts w:hint="cs"/>
          <w:rtl/>
        </w:rPr>
        <w:t>.</w:t>
      </w:r>
    </w:p>
    <w:p w:rsidR="0057593F" w:rsidRDefault="0057593F" w:rsidP="000617B3">
      <w:pPr>
        <w:pStyle w:val="libLine"/>
        <w:rPr>
          <w:rtl/>
        </w:rPr>
      </w:pPr>
      <w:r>
        <w:rPr>
          <w:rtl/>
        </w:rPr>
        <w:t>_________________</w:t>
      </w:r>
    </w:p>
    <w:p w:rsidR="0057593F" w:rsidRDefault="0057593F" w:rsidP="000617B3">
      <w:pPr>
        <w:pStyle w:val="libFootnote0"/>
        <w:rPr>
          <w:rtl/>
        </w:rPr>
      </w:pPr>
      <w:r>
        <w:rPr>
          <w:rtl/>
        </w:rPr>
        <w:t>1</w:t>
      </w:r>
      <w:r>
        <w:rPr>
          <w:rFonts w:hint="cs"/>
          <w:rtl/>
        </w:rPr>
        <w:t xml:space="preserve"> </w:t>
      </w:r>
      <w:r>
        <w:rPr>
          <w:rtl/>
        </w:rPr>
        <w:t xml:space="preserve">ـ العتائقي نسبة الى العتائق قرية بقرب الحلة المزيدية ، وليس بالقبائقي كما في نسخ البحار المطبوعه فانه تصحيف ، كما اني لم ارَّ من الرجاليين من ذكرن بابن العماني بل المشهور انه ابن العتائقي ولعلها تصحيف ايضا او من خطأ النساخ. </w:t>
      </w:r>
    </w:p>
    <w:p w:rsidR="0057593F" w:rsidRDefault="0057593F" w:rsidP="005B4DE4">
      <w:pPr>
        <w:pStyle w:val="libNormal0"/>
        <w:rPr>
          <w:rtl/>
        </w:rPr>
      </w:pPr>
      <w:r>
        <w:rPr>
          <w:rtl/>
        </w:rPr>
        <w:br w:type="page"/>
      </w:r>
      <w:r>
        <w:rPr>
          <w:rtl/>
        </w:rPr>
        <w:lastRenderedPageBreak/>
        <w:t xml:space="preserve">الى الآن مع كثرتها سوى كتابه ( الناسخ والمنسوخ ) فمن قلمنا هذا ندعو دور النشر والتأليف لأخراج كتبه خدمة للمذهب الامامي واحياء لآثار هذا الشيخ الجليل ، وصرح جمع من العلماء كالسيد محسن الأمين </w:t>
      </w:r>
      <w:r w:rsidR="000E45C1" w:rsidRPr="000E45C1">
        <w:rPr>
          <w:rStyle w:val="libAlaemChar"/>
          <w:rFonts w:hint="cs"/>
          <w:rtl/>
        </w:rPr>
        <w:t>رحمه‌الله</w:t>
      </w:r>
      <w:r>
        <w:rPr>
          <w:rtl/>
        </w:rPr>
        <w:t xml:space="preserve"> والشيخ عباس القمي </w:t>
      </w:r>
      <w:r w:rsidR="000E45C1" w:rsidRPr="000E45C1">
        <w:rPr>
          <w:rStyle w:val="libAlaemChar"/>
          <w:rFonts w:hint="cs"/>
          <w:rtl/>
        </w:rPr>
        <w:t>رحمه‌الله</w:t>
      </w:r>
      <w:r>
        <w:rPr>
          <w:rtl/>
        </w:rPr>
        <w:t xml:space="preserve"> والشيخ اغا بزرك الطهراني بمشاهدة كتبه في الخزانة الغروبة وكتب أخرى لغيره بخط يده ذكر فيها نسبه وتأريخه من ( 738 ـ 788 هـ ). </w:t>
      </w:r>
      <w:r w:rsidRPr="000617B3">
        <w:rPr>
          <w:rStyle w:val="libFootnotenumChar"/>
          <w:rtl/>
        </w:rPr>
        <w:t>(1)</w:t>
      </w:r>
      <w:r>
        <w:rPr>
          <w:rtl/>
        </w:rPr>
        <w:t xml:space="preserve"> </w:t>
      </w:r>
    </w:p>
    <w:p w:rsidR="0057593F" w:rsidRDefault="0057593F" w:rsidP="005B4DE4">
      <w:pPr>
        <w:pStyle w:val="libNormal"/>
        <w:rPr>
          <w:rtl/>
        </w:rPr>
      </w:pPr>
      <w:r w:rsidRPr="000617B3">
        <w:rPr>
          <w:rStyle w:val="libBold2Char"/>
          <w:rtl/>
        </w:rPr>
        <w:t>صاحب الحكاية :</w:t>
      </w:r>
      <w:r>
        <w:rPr>
          <w:rtl/>
        </w:rPr>
        <w:t xml:space="preserve"> الشيخ جمال الدين بن نجم الدين جعفر الزهدري ، لم أجد له ذكراً في كتب الرجال وانما وقفت على ترجمة والده الاجل الشيخ جعفر الزهدري صاحب كتاب ( ايضاح ترددات الشرائع ) </w:t>
      </w:r>
      <w:r w:rsidRPr="000617B3">
        <w:rPr>
          <w:rStyle w:val="libFootnotenumChar"/>
          <w:rtl/>
        </w:rPr>
        <w:t>(2)</w:t>
      </w:r>
      <w:r>
        <w:rPr>
          <w:rtl/>
        </w:rPr>
        <w:t xml:space="preserve"> ويظهر من ثناء ابن العتائقي عليهما ، عظيم منزلتهما وجلالتهما. </w:t>
      </w:r>
      <w:r>
        <w:rPr>
          <w:rtl/>
        </w:rPr>
        <w:cr/>
        <w:t>وبهذه الحكاية انتهى ما أردنا نقله من حكايات كتاب ( السلطان المفرج عن اهل الايمان ).</w:t>
      </w:r>
    </w:p>
    <w:p w:rsidR="0057593F" w:rsidRPr="00E374C9" w:rsidRDefault="0057593F" w:rsidP="000617B3">
      <w:pPr>
        <w:pStyle w:val="libBold1"/>
        <w:rPr>
          <w:rtl/>
        </w:rPr>
      </w:pPr>
      <w:bookmarkStart w:id="241" w:name="_Toc260066969"/>
      <w:bookmarkStart w:id="242" w:name="_Toc261248992"/>
      <w:bookmarkStart w:id="243" w:name="_Toc261251420"/>
      <w:r w:rsidRPr="00E374C9">
        <w:rPr>
          <w:rtl/>
        </w:rPr>
        <w:t>الحكاية الرابعة :</w:t>
      </w:r>
      <w:bookmarkEnd w:id="241"/>
      <w:bookmarkEnd w:id="242"/>
      <w:bookmarkEnd w:id="243"/>
      <w:r w:rsidRPr="00E374C9">
        <w:rPr>
          <w:rtl/>
        </w:rPr>
        <w:t xml:space="preserve"> </w:t>
      </w:r>
    </w:p>
    <w:p w:rsidR="0057593F" w:rsidRDefault="0057593F" w:rsidP="0057593F">
      <w:pPr>
        <w:pStyle w:val="Heading2Center"/>
        <w:rPr>
          <w:rtl/>
        </w:rPr>
      </w:pPr>
      <w:bookmarkStart w:id="244" w:name="_Toc260066970"/>
      <w:bookmarkStart w:id="245" w:name="_Toc390175156"/>
      <w:r>
        <w:rPr>
          <w:rtl/>
        </w:rPr>
        <w:t>حكاية ابن ابي الجواد النعماني</w:t>
      </w:r>
      <w:bookmarkEnd w:id="244"/>
      <w:bookmarkEnd w:id="245"/>
    </w:p>
    <w:p w:rsidR="0057593F" w:rsidRDefault="0057593F" w:rsidP="005B4DE4">
      <w:pPr>
        <w:pStyle w:val="libNormal"/>
        <w:rPr>
          <w:rtl/>
        </w:rPr>
      </w:pPr>
      <w:r>
        <w:rPr>
          <w:rtl/>
        </w:rPr>
        <w:t xml:space="preserve">قال العالم الفاضل المتبحّر النقّاد الآميرزا عبد الله الاصفهاني الشهير بالافندي في المجلد الخامس من كتاب ( رياض العلماء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1</w:t>
      </w:r>
      <w:r>
        <w:rPr>
          <w:rFonts w:hint="cs"/>
          <w:rtl/>
        </w:rPr>
        <w:t xml:space="preserve"> </w:t>
      </w:r>
      <w:r>
        <w:rPr>
          <w:rtl/>
        </w:rPr>
        <w:t xml:space="preserve">ـ انظر : رياض العلماء ج 3 / ص 103 ، سفينة البحار ط ج / ج 2 / ص 157 ، كذلك الذريعة في اجزائها. </w:t>
      </w:r>
    </w:p>
    <w:p w:rsidR="0057593F" w:rsidRDefault="0057593F" w:rsidP="000617B3">
      <w:pPr>
        <w:pStyle w:val="libFootnote0"/>
        <w:rPr>
          <w:rtl/>
        </w:rPr>
      </w:pPr>
      <w:r>
        <w:rPr>
          <w:rtl/>
        </w:rPr>
        <w:t>2</w:t>
      </w:r>
      <w:r>
        <w:rPr>
          <w:rFonts w:hint="cs"/>
          <w:rtl/>
        </w:rPr>
        <w:t xml:space="preserve"> </w:t>
      </w:r>
      <w:r>
        <w:rPr>
          <w:rtl/>
        </w:rPr>
        <w:t xml:space="preserve">ـ وقد طبع الكتاب في زماننا هذا بجهود العلامة الحجة السيد محمود المرعشي في قم المقدسة وقد رأيت نسخته المطبوعة. </w:t>
      </w:r>
    </w:p>
    <w:p w:rsidR="0057593F" w:rsidRDefault="0057593F" w:rsidP="005B4DE4">
      <w:pPr>
        <w:pStyle w:val="libNormal0"/>
        <w:rPr>
          <w:rtl/>
        </w:rPr>
      </w:pPr>
      <w:r>
        <w:rPr>
          <w:rtl/>
        </w:rPr>
        <w:br w:type="page"/>
      </w:r>
      <w:r>
        <w:rPr>
          <w:rtl/>
        </w:rPr>
        <w:lastRenderedPageBreak/>
        <w:t xml:space="preserve">وحياض الفضلاء ) في ترجمة الشيخ ابن ابي الجواد النِّعماني </w:t>
      </w:r>
      <w:r w:rsidRPr="000617B3">
        <w:rPr>
          <w:rStyle w:val="libFootnotenumChar"/>
          <w:rtl/>
        </w:rPr>
        <w:t>(1)</w:t>
      </w:r>
      <w:r>
        <w:rPr>
          <w:rtl/>
        </w:rPr>
        <w:t xml:space="preserve"> انه ممن رأى القائم </w:t>
      </w:r>
      <w:r w:rsidR="00564622" w:rsidRPr="00564622">
        <w:rPr>
          <w:rStyle w:val="libAlaemChar"/>
          <w:rFonts w:hint="cs"/>
          <w:rtl/>
        </w:rPr>
        <w:t>عليه‌السلام</w:t>
      </w:r>
      <w:r>
        <w:rPr>
          <w:rtl/>
        </w:rPr>
        <w:t xml:space="preserve"> في زمن الغيبة الكبرى ، وروى عنه </w:t>
      </w:r>
      <w:r w:rsidR="00564622" w:rsidRPr="00564622">
        <w:rPr>
          <w:rStyle w:val="libAlaemChar"/>
          <w:rFonts w:hint="cs"/>
          <w:rtl/>
        </w:rPr>
        <w:t>عليه‌السلام</w:t>
      </w:r>
      <w:r>
        <w:rPr>
          <w:rtl/>
        </w:rPr>
        <w:t xml:space="preserve"> ، ورأيت في بعض المواضع نقلاً عن خط الشيخ زين الدين علي بن الحسن بن محمد الخازن الحائري تلميذ الشهيد انه قد رأى ابن ابي جواد النعماني مولانا المهدي </w:t>
      </w:r>
      <w:r w:rsidR="00564622" w:rsidRPr="00564622">
        <w:rPr>
          <w:rStyle w:val="libAlaemChar"/>
          <w:rFonts w:hint="cs"/>
          <w:rtl/>
        </w:rPr>
        <w:t>عليه‌السلام</w:t>
      </w:r>
      <w:r>
        <w:rPr>
          <w:rtl/>
        </w:rPr>
        <w:t xml:space="preserve"> فقال له : </w:t>
      </w:r>
    </w:p>
    <w:p w:rsidR="0057593F" w:rsidRDefault="0057593F" w:rsidP="005B4DE4">
      <w:pPr>
        <w:pStyle w:val="libNormal"/>
        <w:rPr>
          <w:rtl/>
        </w:rPr>
      </w:pPr>
      <w:r>
        <w:rPr>
          <w:rtl/>
        </w:rPr>
        <w:t xml:space="preserve">يا مولاي لك مقام بالنعمانية ومقام بالحلة ، فأين تكون فيهما؟ </w:t>
      </w:r>
    </w:p>
    <w:p w:rsidR="0057593F" w:rsidRDefault="0057593F" w:rsidP="005B4DE4">
      <w:pPr>
        <w:pStyle w:val="libNormal"/>
        <w:rPr>
          <w:rtl/>
        </w:rPr>
      </w:pPr>
      <w:r>
        <w:rPr>
          <w:rtl/>
        </w:rPr>
        <w:t xml:space="preserve">فقال له : </w:t>
      </w:r>
      <w:r w:rsidRPr="000617B3">
        <w:rPr>
          <w:rStyle w:val="libBold2Char"/>
          <w:rtl/>
        </w:rPr>
        <w:t xml:space="preserve">أكون بالنعمانية ليلة الثلاثاء ويوم الثلاثاء ، ويوم الجمعة وليلة الجمعة أكون بالحلة ولكن أهل الحلة ما يتأدّبون في مقامي ، وما من رجل دخل مقامي بالأدب يتأدّب ويسلم عليّ وعلى الأئمة وصلّى عليّ وعليهم اثني عشر </w:t>
      </w:r>
      <w:r w:rsidRPr="000617B3">
        <w:rPr>
          <w:rStyle w:val="libFootnotenumChar"/>
          <w:rtl/>
        </w:rPr>
        <w:t>(2)</w:t>
      </w:r>
      <w:r w:rsidRPr="000617B3">
        <w:rPr>
          <w:rStyle w:val="libBold2Char"/>
          <w:rtl/>
        </w:rPr>
        <w:t xml:space="preserve"> مرة ثم صلى ركعتين بسورتين ، وناجى الله بهما المناجاة إلاّ اعطاه تعالى ما يسأله احدها المغفرة.</w:t>
      </w:r>
      <w:r>
        <w:rPr>
          <w:rtl/>
        </w:rPr>
        <w:t xml:space="preserve"> </w:t>
      </w:r>
    </w:p>
    <w:p w:rsidR="0057593F" w:rsidRDefault="0057593F" w:rsidP="005B4DE4">
      <w:pPr>
        <w:pStyle w:val="libNormal"/>
        <w:rPr>
          <w:rtl/>
        </w:rPr>
      </w:pPr>
      <w:r>
        <w:rPr>
          <w:rtl/>
        </w:rPr>
        <w:t xml:space="preserve">فقلت : يا مولاي علمني ذلك. </w:t>
      </w:r>
    </w:p>
    <w:p w:rsidR="0057593F" w:rsidRDefault="0057593F" w:rsidP="005B4DE4">
      <w:pPr>
        <w:pStyle w:val="libNormal"/>
        <w:rPr>
          <w:rtl/>
        </w:rPr>
      </w:pPr>
      <w:r>
        <w:rPr>
          <w:rtl/>
        </w:rPr>
        <w:t xml:space="preserve">فقال : قل </w:t>
      </w:r>
      <w:r w:rsidRPr="000617B3">
        <w:rPr>
          <w:rStyle w:val="libBold2Char"/>
          <w:rtl/>
        </w:rPr>
        <w:t>« اللهم قد أخذ التأديب مني حتى مسني الضر وأنت أرحم الراحمين ، وان كان ما اقترفته من الذنوب استحق به أضعاف أضعاف ما أدبتني به ، وأنت حليم ذو اناة تعفو عن كثير حتى يسبق عفوك ورحمتك عذابك »</w:t>
      </w:r>
      <w:r>
        <w:rPr>
          <w:rtl/>
        </w:rPr>
        <w:t xml:space="preserve"> وكررها عليّ ثلاثاً حتى فهمتها </w:t>
      </w:r>
      <w:r w:rsidRPr="000617B3">
        <w:rPr>
          <w:rStyle w:val="libFootnotenumChar"/>
          <w:rtl/>
        </w:rPr>
        <w:t>(3)</w:t>
      </w:r>
      <w:r>
        <w:rPr>
          <w:rtl/>
        </w:rPr>
        <w:t xml:space="preserve">. </w:t>
      </w:r>
      <w:r w:rsidRPr="000617B3">
        <w:rPr>
          <w:rStyle w:val="libFootnotenumChar"/>
          <w:rtl/>
        </w:rPr>
        <w:t>(4)</w:t>
      </w:r>
      <w:r>
        <w:rPr>
          <w:rtl/>
        </w:rPr>
        <w:t xml:space="preserve">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1</w:t>
      </w:r>
      <w:r>
        <w:rPr>
          <w:rFonts w:hint="cs"/>
          <w:rtl/>
        </w:rPr>
        <w:t xml:space="preserve"> </w:t>
      </w:r>
      <w:r>
        <w:rPr>
          <w:rtl/>
        </w:rPr>
        <w:t xml:space="preserve">ـ النعمانية : بليدة بناها النعمان بن المنذر وتقع بين واسط وبغداد في نصف الطريق على ضفة دجلة معدودة من اعمال الزاب الاعلى. </w:t>
      </w:r>
    </w:p>
    <w:p w:rsidR="0057593F" w:rsidRDefault="0057593F" w:rsidP="000617B3">
      <w:pPr>
        <w:pStyle w:val="libFootnote0"/>
        <w:rPr>
          <w:rtl/>
        </w:rPr>
      </w:pPr>
      <w:r>
        <w:rPr>
          <w:rtl/>
        </w:rPr>
        <w:t xml:space="preserve">2 ـ هكذا ورد في المطبوع والاصح اثنتي عشرة. </w:t>
      </w:r>
    </w:p>
    <w:p w:rsidR="0057593F" w:rsidRDefault="0057593F" w:rsidP="000617B3">
      <w:pPr>
        <w:pStyle w:val="libFootnote0"/>
        <w:rPr>
          <w:rtl/>
        </w:rPr>
      </w:pPr>
      <w:r>
        <w:rPr>
          <w:rtl/>
        </w:rPr>
        <w:t xml:space="preserve">3 ـ قال المؤلف </w:t>
      </w:r>
      <w:r w:rsidR="000E45C1" w:rsidRPr="000E45C1">
        <w:rPr>
          <w:rStyle w:val="libAlaemChar"/>
          <w:rFonts w:hint="cs"/>
          <w:rtl/>
        </w:rPr>
        <w:t>رحمه‌الله</w:t>
      </w:r>
      <w:r>
        <w:rPr>
          <w:rtl/>
        </w:rPr>
        <w:t xml:space="preserve"> : يعني حفظتها. </w:t>
      </w:r>
    </w:p>
    <w:p w:rsidR="0057593F" w:rsidRDefault="0057593F" w:rsidP="000617B3">
      <w:pPr>
        <w:pStyle w:val="libFootnote0"/>
        <w:rPr>
          <w:rtl/>
        </w:rPr>
      </w:pPr>
      <w:r>
        <w:rPr>
          <w:rtl/>
        </w:rPr>
        <w:t xml:space="preserve">4 ـ انظر : النجم الثاقب / النوري </w:t>
      </w:r>
      <w:r w:rsidR="000E45C1" w:rsidRPr="000E45C1">
        <w:rPr>
          <w:rStyle w:val="libAlaemChar"/>
          <w:rFonts w:hint="cs"/>
          <w:rtl/>
        </w:rPr>
        <w:t>رحمه‌الله</w:t>
      </w:r>
      <w:r>
        <w:rPr>
          <w:rtl/>
        </w:rPr>
        <w:t xml:space="preserve"> ج 2 / ص 138. </w:t>
      </w:r>
    </w:p>
    <w:p w:rsidR="0057593F" w:rsidRPr="00E374C9" w:rsidRDefault="0057593F" w:rsidP="0057593F">
      <w:pPr>
        <w:pStyle w:val="Heading2"/>
        <w:rPr>
          <w:rtl/>
        </w:rPr>
      </w:pPr>
      <w:r>
        <w:rPr>
          <w:rtl/>
        </w:rPr>
        <w:br w:type="page"/>
      </w:r>
      <w:bookmarkStart w:id="246" w:name="_Toc260066971"/>
      <w:bookmarkStart w:id="247" w:name="_Toc261248993"/>
      <w:bookmarkStart w:id="248" w:name="_Toc261251421"/>
      <w:bookmarkStart w:id="249" w:name="_Toc390175157"/>
      <w:r w:rsidRPr="00E374C9">
        <w:rPr>
          <w:rtl/>
        </w:rPr>
        <w:lastRenderedPageBreak/>
        <w:t>بحث حول الحكاية :</w:t>
      </w:r>
      <w:bookmarkEnd w:id="246"/>
      <w:bookmarkEnd w:id="247"/>
      <w:bookmarkEnd w:id="248"/>
      <w:bookmarkEnd w:id="249"/>
      <w:r w:rsidRPr="00E374C9">
        <w:rPr>
          <w:rtl/>
        </w:rPr>
        <w:t xml:space="preserve"> </w:t>
      </w:r>
    </w:p>
    <w:p w:rsidR="0057593F" w:rsidRDefault="0057593F" w:rsidP="005B4DE4">
      <w:pPr>
        <w:pStyle w:val="libNormal"/>
        <w:rPr>
          <w:rtl/>
        </w:rPr>
      </w:pPr>
      <w:r w:rsidRPr="000617B3">
        <w:rPr>
          <w:rStyle w:val="libBold2Char"/>
          <w:rtl/>
        </w:rPr>
        <w:t>راوي الحكاية</w:t>
      </w:r>
      <w:r>
        <w:rPr>
          <w:rtl/>
        </w:rPr>
        <w:t xml:space="preserve"> : زين الدين علي بن أبي محمد الحسن بن محمد الخازن الحائري ، تلميذ الشهيد الاول ( 734 ـ 786 هـ ) وقد أجازه الشهيد الاول سنة 784 هـ وهو من مشايخ العلامة أبي العباس أحمد بن فهد الحلي ويروي عنه ، وأجازه في سنة 791 هـ ويعبر عنه بالشيخ علي الخازن الحائري ، وهو من علماء المائة الثامنة ، قال عنه الشهيد الاول </w:t>
      </w:r>
      <w:r w:rsidR="000E45C1" w:rsidRPr="000E45C1">
        <w:rPr>
          <w:rStyle w:val="libAlaemChar"/>
          <w:rFonts w:hint="cs"/>
          <w:rtl/>
        </w:rPr>
        <w:t>رحمه‌الله</w:t>
      </w:r>
      <w:r>
        <w:rPr>
          <w:rtl/>
        </w:rPr>
        <w:t xml:space="preserve"> في إجازته له : </w:t>
      </w:r>
    </w:p>
    <w:p w:rsidR="0057593F" w:rsidRDefault="0057593F" w:rsidP="005B4DE4">
      <w:pPr>
        <w:pStyle w:val="libNormal"/>
        <w:rPr>
          <w:rtl/>
        </w:rPr>
      </w:pPr>
      <w:r>
        <w:rPr>
          <w:rtl/>
        </w:rPr>
        <w:t xml:space="preserve">المولى الشيخ العالم التقي الورع المحصل العالم بأعباء العلوم الفائق أولي الفضائل والفهوم زين الدين أبو علي ... </w:t>
      </w:r>
      <w:r w:rsidRPr="000617B3">
        <w:rPr>
          <w:rStyle w:val="libFootnotenumChar"/>
          <w:rtl/>
        </w:rPr>
        <w:t>(1)</w:t>
      </w:r>
      <w:r>
        <w:rPr>
          <w:rtl/>
        </w:rPr>
        <w:t xml:space="preserve"> </w:t>
      </w:r>
    </w:p>
    <w:p w:rsidR="0057593F" w:rsidRDefault="0057593F" w:rsidP="005B4DE4">
      <w:pPr>
        <w:pStyle w:val="libNormal"/>
        <w:rPr>
          <w:rtl/>
        </w:rPr>
      </w:pPr>
      <w:bookmarkStart w:id="250" w:name="_Toc261248994"/>
      <w:bookmarkStart w:id="251" w:name="_Toc261251422"/>
      <w:bookmarkStart w:id="252" w:name="_Toc390175158"/>
      <w:r w:rsidRPr="000F6B9B">
        <w:rPr>
          <w:rStyle w:val="Heading2Char"/>
          <w:rtl/>
        </w:rPr>
        <w:t>صاحب الحكاية</w:t>
      </w:r>
      <w:bookmarkEnd w:id="250"/>
      <w:bookmarkEnd w:id="251"/>
      <w:bookmarkEnd w:id="252"/>
      <w:r w:rsidRPr="000617B3">
        <w:rPr>
          <w:rStyle w:val="libBold2Char"/>
          <w:rtl/>
        </w:rPr>
        <w:t xml:space="preserve"> :</w:t>
      </w:r>
      <w:r>
        <w:rPr>
          <w:rtl/>
        </w:rPr>
        <w:t xml:space="preserve"> ابن أبي الجواد النعماني ، لم أجد له ترجمة في كتب الرجال ، سوى ما ترجمه ناقل الحكاية الافندي </w:t>
      </w:r>
      <w:r w:rsidR="000E45C1" w:rsidRPr="000E45C1">
        <w:rPr>
          <w:rStyle w:val="libAlaemChar"/>
          <w:rFonts w:hint="cs"/>
          <w:rtl/>
        </w:rPr>
        <w:t>رحمه‌الله</w:t>
      </w:r>
      <w:r>
        <w:rPr>
          <w:rtl/>
        </w:rPr>
        <w:t xml:space="preserve"> في كتابه رياض العلماء الذي فقد معظم مجلداته ، ويظهر من راوي الحكاية الشيخ علي الخازن الذي هو من تلاميذ الشهيد الاول </w:t>
      </w:r>
      <w:r w:rsidR="000E45C1" w:rsidRPr="000E45C1">
        <w:rPr>
          <w:rStyle w:val="libAlaemChar"/>
          <w:rFonts w:hint="cs"/>
          <w:rtl/>
        </w:rPr>
        <w:t>رحمه‌الله</w:t>
      </w:r>
      <w:r>
        <w:rPr>
          <w:rtl/>
        </w:rPr>
        <w:t xml:space="preserve"> أنَّ ابن ابي الجواد من طبقة الشهيد الاول ، أي من تلامذة العلامة الحلي </w:t>
      </w:r>
      <w:r w:rsidR="000E45C1" w:rsidRPr="000E45C1">
        <w:rPr>
          <w:rStyle w:val="libAlaemChar"/>
          <w:rFonts w:hint="cs"/>
          <w:rtl/>
        </w:rPr>
        <w:t>رحمه‌الله</w:t>
      </w:r>
      <w:r>
        <w:rPr>
          <w:rtl/>
        </w:rPr>
        <w:t xml:space="preserve">. </w:t>
      </w:r>
    </w:p>
    <w:p w:rsidR="0057593F" w:rsidRDefault="0057593F" w:rsidP="005B4DE4">
      <w:pPr>
        <w:pStyle w:val="libNormal"/>
        <w:rPr>
          <w:rtl/>
        </w:rPr>
      </w:pPr>
      <w:r>
        <w:rPr>
          <w:rtl/>
        </w:rPr>
        <w:t xml:space="preserve">أقول : ولا يبعد اتحاده بالشيخ الفاضل العالم المتكلم عبد الواحد بن الصفي النعماني ، صاحب كتاب ( نهج السداد في شرح رسالة واجب الاعتقاد ) الذي نسبه اليه الكفعمي </w:t>
      </w:r>
      <w:r w:rsidR="000E45C1" w:rsidRPr="000E45C1">
        <w:rPr>
          <w:rStyle w:val="libAlaemChar"/>
          <w:rFonts w:hint="cs"/>
          <w:rtl/>
        </w:rPr>
        <w:t>رحمه‌الله</w:t>
      </w:r>
      <w:r>
        <w:rPr>
          <w:rtl/>
        </w:rPr>
        <w:t xml:space="preserve"> في حواشي مصباحه ونؤيد ما قلناه آنفاً قول المتبحر الخيبر الافندي </w:t>
      </w:r>
      <w:r w:rsidR="000E45C1" w:rsidRPr="000E45C1">
        <w:rPr>
          <w:rStyle w:val="libAlaemChar"/>
          <w:rFonts w:hint="cs"/>
          <w:rtl/>
        </w:rPr>
        <w:t>رحمه‌الله</w:t>
      </w:r>
      <w:r>
        <w:rPr>
          <w:rtl/>
        </w:rPr>
        <w:t xml:space="preserve"> في كتاب رياض العلماء ج 3 ص 279 قال : » وأظن أنه من تلامذة الشهيد أو تلامذة تلامذته « فلاحظ.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رسائل الشهيد الاول ص 304 وطبقات اعلام الشيعة للطهراني </w:t>
      </w:r>
      <w:r w:rsidR="000E45C1" w:rsidRPr="000E45C1">
        <w:rPr>
          <w:rStyle w:val="libAlaemChar"/>
          <w:rFonts w:hint="cs"/>
          <w:rtl/>
        </w:rPr>
        <w:t>رحمه‌الله</w:t>
      </w:r>
      <w:r>
        <w:rPr>
          <w:rtl/>
        </w:rPr>
        <w:t xml:space="preserve">. </w:t>
      </w:r>
    </w:p>
    <w:p w:rsidR="0057593F" w:rsidRDefault="0057593F" w:rsidP="005B4DE4">
      <w:pPr>
        <w:pStyle w:val="libNormal"/>
        <w:rPr>
          <w:rtl/>
        </w:rPr>
      </w:pPr>
      <w:r>
        <w:rPr>
          <w:rtl/>
        </w:rPr>
        <w:br w:type="page"/>
      </w:r>
      <w:r w:rsidRPr="000617B3">
        <w:rPr>
          <w:rStyle w:val="libBold2Char"/>
          <w:rtl/>
        </w:rPr>
        <w:lastRenderedPageBreak/>
        <w:t>أقول :</w:t>
      </w:r>
      <w:r>
        <w:rPr>
          <w:rtl/>
        </w:rPr>
        <w:t xml:space="preserve"> ومن خلال هذه الحكاية نستدل على شهرة المقام في ذلك القرن إذ الرجل من النعمانية ويسأله عن مقامه </w:t>
      </w:r>
      <w:r w:rsidR="00564622" w:rsidRPr="00564622">
        <w:rPr>
          <w:rStyle w:val="libAlaemChar"/>
          <w:rFonts w:hint="cs"/>
          <w:rtl/>
        </w:rPr>
        <w:t>عليه‌السلام</w:t>
      </w:r>
      <w:r>
        <w:rPr>
          <w:rtl/>
        </w:rPr>
        <w:t xml:space="preserve"> في الحلة ويستدل أيضاً على استحباب زيارة المقام الشريف في الحلة في ليلة الجمعة ويومها لوجود الإمام به ، وربما ينفي الزائر للمقام هذا الكلام ، فنقول له : إن الأمام عجل الله تعالى فرجه الشريف ليس بغائب ولكن هو غائب عمّن هو غائب عن الله. </w:t>
      </w:r>
    </w:p>
    <w:p w:rsidR="0057593F" w:rsidRDefault="0057593F" w:rsidP="005B4DE4">
      <w:pPr>
        <w:pStyle w:val="libNormal"/>
        <w:rPr>
          <w:rtl/>
        </w:rPr>
      </w:pPr>
      <w:r>
        <w:rPr>
          <w:rtl/>
        </w:rPr>
        <w:t xml:space="preserve">وعلى أهل الحلة وغيرهم أن يتأدّبوا بمقامه جلّ التأدب ( فلا لاختلاط الرجال بالنساء في المصلى ، ولا لتبرج النساء ، ولا ... ) مما يصل الى سوء الادب بمحضر نائب الملك العلام ، فان أهل الحلة أشاد بهم أمير المؤمنين </w:t>
      </w:r>
      <w:r w:rsidR="00564622" w:rsidRPr="00564622">
        <w:rPr>
          <w:rStyle w:val="libAlaemChar"/>
          <w:rFonts w:hint="cs"/>
          <w:rtl/>
        </w:rPr>
        <w:t>عليه‌السلام</w:t>
      </w:r>
      <w:r>
        <w:rPr>
          <w:rtl/>
        </w:rPr>
        <w:t xml:space="preserve"> وأيّ إشادة ، فليكونوا دئاماً مصداق حديث مولاهم ومولاي علي بن أبي طالب </w:t>
      </w:r>
      <w:r w:rsidR="00564622" w:rsidRPr="00564622">
        <w:rPr>
          <w:rStyle w:val="libAlaemChar"/>
          <w:rFonts w:hint="cs"/>
          <w:rtl/>
        </w:rPr>
        <w:t>عليه‌السلام</w:t>
      </w:r>
      <w:r>
        <w:rPr>
          <w:rtl/>
        </w:rPr>
        <w:t>.</w:t>
      </w:r>
    </w:p>
    <w:p w:rsidR="0057593F" w:rsidRPr="009A5655" w:rsidRDefault="0057593F" w:rsidP="0057593F">
      <w:pPr>
        <w:pStyle w:val="Heading2"/>
        <w:rPr>
          <w:rtl/>
        </w:rPr>
      </w:pPr>
      <w:bookmarkStart w:id="253" w:name="_Toc261248995"/>
      <w:bookmarkStart w:id="254" w:name="_Toc261251423"/>
      <w:bookmarkStart w:id="255" w:name="_Toc390175159"/>
      <w:r w:rsidRPr="009A5655">
        <w:rPr>
          <w:rtl/>
        </w:rPr>
        <w:t>فقد ذكر الشيخ عباس القمي في كتابه وقائع ايام ص (302) :</w:t>
      </w:r>
      <w:bookmarkEnd w:id="253"/>
      <w:bookmarkEnd w:id="254"/>
      <w:bookmarkEnd w:id="255"/>
      <w:r w:rsidRPr="009A5655">
        <w:rPr>
          <w:rtl/>
        </w:rPr>
        <w:t xml:space="preserve"> </w:t>
      </w:r>
    </w:p>
    <w:p w:rsidR="0057593F" w:rsidRDefault="0057593F" w:rsidP="005B4DE4">
      <w:pPr>
        <w:pStyle w:val="libNormal"/>
        <w:rPr>
          <w:rtl/>
        </w:rPr>
      </w:pPr>
      <w:r>
        <w:rPr>
          <w:rtl/>
        </w:rPr>
        <w:t xml:space="preserve">روى أصبغ بن نباتة قال : صحبت </w:t>
      </w:r>
      <w:r w:rsidRPr="000F6B9B">
        <w:rPr>
          <w:rtl/>
        </w:rPr>
        <w:t xml:space="preserve">مولاي أمير المؤمنين </w:t>
      </w:r>
      <w:r w:rsidR="00564622" w:rsidRPr="00564622">
        <w:rPr>
          <w:rStyle w:val="libAlaemChar"/>
          <w:rFonts w:hint="cs"/>
          <w:rtl/>
        </w:rPr>
        <w:t>عليه‌السلام</w:t>
      </w:r>
      <w:r w:rsidRPr="000F6B9B">
        <w:rPr>
          <w:rtl/>
        </w:rPr>
        <w:t xml:space="preserve"> عند</w:t>
      </w:r>
      <w:r>
        <w:rPr>
          <w:rtl/>
        </w:rPr>
        <w:t xml:space="preserve"> وروده صفين ، وقد وقف على تل ثم أومأالى أجمة ما بين بابل والتل قال : </w:t>
      </w:r>
      <w:r w:rsidRPr="000617B3">
        <w:rPr>
          <w:rStyle w:val="libBold2Char"/>
          <w:rtl/>
        </w:rPr>
        <w:t>مدينة وأي مدينة.</w:t>
      </w:r>
      <w:r>
        <w:rPr>
          <w:rtl/>
        </w:rPr>
        <w:t xml:space="preserve"> </w:t>
      </w:r>
    </w:p>
    <w:p w:rsidR="0057593F" w:rsidRDefault="0057593F" w:rsidP="005B4DE4">
      <w:pPr>
        <w:pStyle w:val="libNormal"/>
        <w:rPr>
          <w:rtl/>
        </w:rPr>
      </w:pPr>
      <w:r>
        <w:rPr>
          <w:rtl/>
        </w:rPr>
        <w:t xml:space="preserve">فقلت له : يامولاي أراك تذكر مدينة أكان هناك مدينة وانمحت آثارُها؟ فقال </w:t>
      </w:r>
      <w:r w:rsidR="00564622" w:rsidRPr="00564622">
        <w:rPr>
          <w:rStyle w:val="libAlaemChar"/>
          <w:rFonts w:hint="cs"/>
          <w:rtl/>
        </w:rPr>
        <w:t>عليه‌السلام</w:t>
      </w:r>
      <w:r>
        <w:rPr>
          <w:rtl/>
        </w:rPr>
        <w:t xml:space="preserve"> </w:t>
      </w:r>
      <w:r w:rsidRPr="000617B3">
        <w:rPr>
          <w:rStyle w:val="libBold2Char"/>
          <w:rtl/>
        </w:rPr>
        <w:t>: لا ولكن ستكون مدينة يقال لها الحلة ( السيفية ) يمدتها رجل من بني أسد يظهر بها قوم أخيار لو أقسم أحدهم على الله لأبرّ قسمه.</w:t>
      </w:r>
      <w:r w:rsidRPr="000617B3">
        <w:rPr>
          <w:rStyle w:val="libFootnotenumChar"/>
          <w:rFonts w:hint="cs"/>
          <w:rtl/>
        </w:rPr>
        <w:t>(1)</w:t>
      </w:r>
      <w:r>
        <w:rPr>
          <w:rtl/>
        </w:rPr>
        <w:t xml:space="preserve"> </w:t>
      </w:r>
    </w:p>
    <w:p w:rsidR="0057593F" w:rsidRDefault="0057593F" w:rsidP="000617B3">
      <w:pPr>
        <w:pStyle w:val="libCenter"/>
        <w:rPr>
          <w:rtl/>
        </w:rPr>
      </w:pPr>
      <w:r>
        <w:rPr>
          <w:rFonts w:hint="cs"/>
          <w:rtl/>
        </w:rPr>
        <w:t>*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1 ـ انظر : بحار الانوار ، 6 / 122 رواية 55.</w:t>
      </w:r>
    </w:p>
    <w:p w:rsidR="0057593F" w:rsidRDefault="0057593F" w:rsidP="0057593F">
      <w:pPr>
        <w:pStyle w:val="Heading1Center"/>
        <w:rPr>
          <w:rtl/>
        </w:rPr>
      </w:pPr>
      <w:r>
        <w:rPr>
          <w:rtl/>
        </w:rPr>
        <w:br w:type="page"/>
      </w:r>
      <w:r>
        <w:rPr>
          <w:rtl/>
        </w:rPr>
        <w:lastRenderedPageBreak/>
        <w:br w:type="page"/>
      </w:r>
      <w:bookmarkStart w:id="256" w:name="_Toc260066972"/>
      <w:bookmarkStart w:id="257" w:name="_Toc261244106"/>
      <w:bookmarkStart w:id="258" w:name="_Toc261248996"/>
      <w:bookmarkStart w:id="259" w:name="_Toc261251424"/>
      <w:bookmarkStart w:id="260" w:name="_Toc390175160"/>
      <w:r>
        <w:rPr>
          <w:rtl/>
        </w:rPr>
        <w:lastRenderedPageBreak/>
        <w:t>الباب الرابع</w:t>
      </w:r>
      <w:bookmarkEnd w:id="256"/>
      <w:bookmarkEnd w:id="257"/>
      <w:bookmarkEnd w:id="258"/>
      <w:bookmarkEnd w:id="259"/>
      <w:bookmarkEnd w:id="260"/>
      <w:r>
        <w:rPr>
          <w:rtl/>
        </w:rPr>
        <w:t xml:space="preserve"> </w:t>
      </w:r>
    </w:p>
    <w:p w:rsidR="0057593F" w:rsidRDefault="0057593F" w:rsidP="0057593F">
      <w:pPr>
        <w:pStyle w:val="Heading1Center"/>
        <w:rPr>
          <w:rtl/>
        </w:rPr>
      </w:pPr>
      <w:bookmarkStart w:id="261" w:name="_Toc260066973"/>
      <w:bookmarkStart w:id="262" w:name="_Toc261244107"/>
      <w:bookmarkStart w:id="263" w:name="_Toc261248997"/>
      <w:bookmarkStart w:id="264" w:name="_Toc261251425"/>
      <w:bookmarkStart w:id="265" w:name="_Toc390175161"/>
      <w:r>
        <w:rPr>
          <w:rtl/>
        </w:rPr>
        <w:t>في ذكر من زار مقام</w:t>
      </w:r>
      <w:bookmarkStart w:id="266" w:name="_Toc260066974"/>
      <w:bookmarkEnd w:id="261"/>
      <w:bookmarkEnd w:id="262"/>
      <w:bookmarkEnd w:id="263"/>
      <w:bookmarkEnd w:id="264"/>
      <w:bookmarkEnd w:id="265"/>
    </w:p>
    <w:p w:rsidR="0057593F" w:rsidRDefault="0057593F" w:rsidP="0057593F">
      <w:pPr>
        <w:pStyle w:val="Heading1Center"/>
        <w:rPr>
          <w:rtl/>
        </w:rPr>
      </w:pPr>
      <w:bookmarkStart w:id="267" w:name="_Toc261248998"/>
      <w:bookmarkStart w:id="268" w:name="_Toc261251426"/>
      <w:bookmarkStart w:id="269" w:name="_Toc390175162"/>
      <w:r>
        <w:rPr>
          <w:rtl/>
        </w:rPr>
        <w:t>صاحب الزمان أرواحنا فداه في الحلة</w:t>
      </w:r>
      <w:bookmarkEnd w:id="267"/>
      <w:bookmarkEnd w:id="268"/>
      <w:bookmarkEnd w:id="269"/>
    </w:p>
    <w:p w:rsidR="0057593F" w:rsidRPr="00EA3389" w:rsidRDefault="0057593F" w:rsidP="005B4DE4">
      <w:pPr>
        <w:pStyle w:val="libNormal"/>
        <w:rPr>
          <w:rtl/>
        </w:rPr>
      </w:pPr>
      <w:r>
        <w:rPr>
          <w:rtl/>
        </w:rPr>
        <w:br w:type="page"/>
      </w:r>
      <w:r>
        <w:rPr>
          <w:rtl/>
        </w:rPr>
        <w:lastRenderedPageBreak/>
        <w:br w:type="page"/>
      </w:r>
      <w:bookmarkStart w:id="270" w:name="_Toc260066975"/>
      <w:r w:rsidRPr="000617B3">
        <w:rPr>
          <w:rStyle w:val="libBold2Char"/>
          <w:rtl/>
        </w:rPr>
        <w:lastRenderedPageBreak/>
        <w:t>أقول</w:t>
      </w:r>
      <w:r w:rsidRPr="00EA3389">
        <w:rPr>
          <w:rtl/>
        </w:rPr>
        <w:t xml:space="preserve"> : قبل الشروع في ذكر من زار المقام ، إن الزائرين لهذا المقام المنيف يختلفون من حيث الطبقات ، فمنهم العلماء المؤلفون ، ومنهم النساخ ، ومنهم الامراء ، ومنهم الولاة ، ومنهم الرحالة ، ومنهم من شاهد كرامة ، وأنا ذاكرهم بعد حسب التسلسل التاريخي لزياراتهم.</w:t>
      </w:r>
      <w:bookmarkEnd w:id="266"/>
      <w:bookmarkEnd w:id="270"/>
      <w:r w:rsidRPr="00EA3389">
        <w:rPr>
          <w:rtl/>
        </w:rPr>
        <w:t xml:space="preserve"> </w:t>
      </w:r>
    </w:p>
    <w:p w:rsidR="0057593F" w:rsidRPr="00EA3389" w:rsidRDefault="0057593F" w:rsidP="000617B3">
      <w:pPr>
        <w:pStyle w:val="libBold1"/>
        <w:rPr>
          <w:rtl/>
        </w:rPr>
      </w:pPr>
      <w:r w:rsidRPr="00EA3389">
        <w:rPr>
          <w:rtl/>
        </w:rPr>
        <w:t xml:space="preserve">1 ـ في آخر شهر صفر سنة 677 هـ / 1256 م : </w:t>
      </w:r>
    </w:p>
    <w:p w:rsidR="0057593F" w:rsidRDefault="0057593F" w:rsidP="005B4DE4">
      <w:pPr>
        <w:pStyle w:val="libNormal"/>
        <w:rPr>
          <w:rtl/>
        </w:rPr>
      </w:pPr>
      <w:r>
        <w:rPr>
          <w:rtl/>
        </w:rPr>
        <w:t xml:space="preserve">زار المقام السيد نجم الدين أبو عبد الله الحسين بن أردشير بن محمد الطبري وأنهى في هذا التأريخ نسخ كتاب ( نهج البلاغة ) للسيد الرضي ( أعلى الله مقامه ). </w:t>
      </w:r>
      <w:r w:rsidRPr="000617B3">
        <w:rPr>
          <w:rStyle w:val="libFootnotenumChar"/>
          <w:rtl/>
        </w:rPr>
        <w:t>(1)</w:t>
      </w:r>
      <w:r>
        <w:rPr>
          <w:rtl/>
        </w:rPr>
        <w:t xml:space="preserve"> </w:t>
      </w:r>
    </w:p>
    <w:p w:rsidR="0057593F" w:rsidRPr="00EA3389" w:rsidRDefault="0057593F" w:rsidP="000617B3">
      <w:pPr>
        <w:pStyle w:val="libBold1"/>
        <w:rPr>
          <w:rtl/>
        </w:rPr>
      </w:pPr>
      <w:r w:rsidRPr="00EA3389">
        <w:rPr>
          <w:rtl/>
        </w:rPr>
        <w:t xml:space="preserve">2 ـ في سادس رجب سنة 723 هـ / 1302 م : </w:t>
      </w:r>
    </w:p>
    <w:p w:rsidR="0057593F" w:rsidRDefault="0057593F" w:rsidP="005B4DE4">
      <w:pPr>
        <w:pStyle w:val="libNormal"/>
        <w:rPr>
          <w:rtl/>
        </w:rPr>
      </w:pPr>
      <w:r>
        <w:rPr>
          <w:rtl/>
        </w:rPr>
        <w:t xml:space="preserve">زار المقام محمود بن محمد بن بدر وفرغ في هذا التاريخ من نسخ كتاب ( تحرير الاحكام الشرعية ) للعلامه الحلي </w:t>
      </w:r>
      <w:r w:rsidR="000E45C1" w:rsidRPr="000E45C1">
        <w:rPr>
          <w:rStyle w:val="libAlaemChar"/>
          <w:rFonts w:hint="cs"/>
          <w:rtl/>
        </w:rPr>
        <w:t>رحمه‌الله</w:t>
      </w:r>
      <w:r>
        <w:rPr>
          <w:rtl/>
        </w:rPr>
        <w:t xml:space="preserve"> في داخل المقام ، وأنهى العلامة الحلي </w:t>
      </w:r>
      <w:r w:rsidR="000E45C1" w:rsidRPr="000E45C1">
        <w:rPr>
          <w:rStyle w:val="libAlaemChar"/>
          <w:rFonts w:hint="cs"/>
          <w:rtl/>
        </w:rPr>
        <w:t>رحمه‌الله</w:t>
      </w:r>
      <w:r>
        <w:rPr>
          <w:rtl/>
        </w:rPr>
        <w:t xml:space="preserve"> تأليفه هذا في 26 جمادى الآخرة سنة 724 هـ ذكر ذلك في نهاية القاعدة الأولى في مخطوطته. </w:t>
      </w:r>
      <w:r w:rsidRPr="000617B3">
        <w:rPr>
          <w:rStyle w:val="libFootnotenumChar"/>
          <w:rtl/>
        </w:rPr>
        <w:t>(2)</w:t>
      </w:r>
      <w:r>
        <w:rPr>
          <w:rtl/>
        </w:rPr>
        <w:t xml:space="preserve"> </w:t>
      </w:r>
    </w:p>
    <w:p w:rsidR="0057593F" w:rsidRPr="00EA3389" w:rsidRDefault="0057593F" w:rsidP="000617B3">
      <w:pPr>
        <w:pStyle w:val="libBold1"/>
        <w:rPr>
          <w:rtl/>
        </w:rPr>
      </w:pPr>
      <w:r w:rsidRPr="00EA3389">
        <w:rPr>
          <w:rtl/>
        </w:rPr>
        <w:t xml:space="preserve">3 ـ في سنة 725 هـ / 1304 م : </w:t>
      </w:r>
    </w:p>
    <w:p w:rsidR="0057593F" w:rsidRDefault="0057593F" w:rsidP="005B4DE4">
      <w:pPr>
        <w:pStyle w:val="libNormal"/>
        <w:rPr>
          <w:rtl/>
        </w:rPr>
      </w:pPr>
      <w:r>
        <w:rPr>
          <w:rtl/>
        </w:rPr>
        <w:t xml:space="preserve">زار المقام الرحالة ابن بطوطة ، وسوف نأتي علَى ذكر كلامه في آخر هذا الباب.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اعيان الشيعة ، الأمين </w:t>
      </w:r>
      <w:r w:rsidR="000E45C1" w:rsidRPr="000E45C1">
        <w:rPr>
          <w:rStyle w:val="libAlaemChar"/>
          <w:rFonts w:hint="cs"/>
          <w:rtl/>
        </w:rPr>
        <w:t>رحمه‌الله</w:t>
      </w:r>
      <w:r>
        <w:rPr>
          <w:rtl/>
        </w:rPr>
        <w:t xml:space="preserve"> ج 5 / ص 455 ، تحت رقم 985 ، ( بتصرف ). </w:t>
      </w:r>
    </w:p>
    <w:p w:rsidR="0057593F" w:rsidRDefault="0057593F" w:rsidP="000617B3">
      <w:pPr>
        <w:pStyle w:val="libFootnote0"/>
        <w:rPr>
          <w:rtl/>
        </w:rPr>
      </w:pPr>
      <w:r>
        <w:rPr>
          <w:rtl/>
        </w:rPr>
        <w:t xml:space="preserve">2 ـ انظر : مكتبة العلامة الحلي ، الطباطبائي </w:t>
      </w:r>
      <w:r w:rsidR="000E45C1" w:rsidRPr="000E45C1">
        <w:rPr>
          <w:rStyle w:val="libAlaemChar"/>
          <w:rFonts w:hint="cs"/>
          <w:rtl/>
        </w:rPr>
        <w:t>رحمه‌الله</w:t>
      </w:r>
      <w:r>
        <w:rPr>
          <w:rtl/>
        </w:rPr>
        <w:t xml:space="preserve"> ، ص 79 ، ( بتصرف ). </w:t>
      </w:r>
    </w:p>
    <w:p w:rsidR="0057593F" w:rsidRDefault="0057593F" w:rsidP="005B4DE4">
      <w:pPr>
        <w:pStyle w:val="libNormal"/>
        <w:rPr>
          <w:rtl/>
        </w:rPr>
      </w:pPr>
      <w:r>
        <w:rPr>
          <w:rtl/>
        </w:rPr>
        <w:br w:type="page"/>
      </w:r>
      <w:r>
        <w:rPr>
          <w:rtl/>
        </w:rPr>
        <w:lastRenderedPageBreak/>
        <w:t xml:space="preserve">وابن بطوطة هو : شمس الدين أبو عبد الله محمد بن عبد الله بن محمد بن إبراهيم اللواتي الطنجي المغربي ولد سنة 703 هـ بطنجة ، وتقلب في بلاد العراق ومصر والشام واليمن والهند ، ودخل مدينة دهلي واتصل بملكها ، وساح في الاقطار الصينية والتترية وأواسط افريقية وبلاد السودان والاندلس ، ثم انقلب الى المغرب واتصل بالسلطان ابي عنان من ملوك بني مدين ، وزار ضريح أمير المؤمنين </w:t>
      </w:r>
      <w:r w:rsidR="00564622" w:rsidRPr="00564622">
        <w:rPr>
          <w:rStyle w:val="libAlaemChar"/>
          <w:rFonts w:hint="cs"/>
          <w:rtl/>
        </w:rPr>
        <w:t>عليه‌السلام</w:t>
      </w:r>
      <w:r>
        <w:rPr>
          <w:rtl/>
        </w:rPr>
        <w:t xml:space="preserve"> سنة 725 هـ ، واستغرقت رحلته 27 سنة وكان معاصراً لفخر المحققين ابن العلامة الحلي وألف كتابه ( تحفة النظار في غرائب الامصار وعجائب الاسفار ) المعروف برحلة ابن بطوطة ، ومات في مراكش سنة 779 هـ </w:t>
      </w:r>
      <w:r w:rsidRPr="000617B3">
        <w:rPr>
          <w:rStyle w:val="libFootnotenumChar"/>
          <w:rtl/>
        </w:rPr>
        <w:t>(1)</w:t>
      </w:r>
    </w:p>
    <w:p w:rsidR="0057593F" w:rsidRPr="00EA3389" w:rsidRDefault="0057593F" w:rsidP="0057593F">
      <w:pPr>
        <w:pStyle w:val="Heading2"/>
        <w:rPr>
          <w:rtl/>
        </w:rPr>
      </w:pPr>
      <w:bookmarkStart w:id="271" w:name="_Toc261248999"/>
      <w:bookmarkStart w:id="272" w:name="_Toc261251427"/>
      <w:bookmarkStart w:id="273" w:name="_Toc390175163"/>
      <w:r w:rsidRPr="00EA3389">
        <w:rPr>
          <w:rtl/>
        </w:rPr>
        <w:t>4 ـ في ثامن عشر شعبان سنة</w:t>
      </w:r>
      <w:r>
        <w:rPr>
          <w:rtl/>
        </w:rPr>
        <w:t xml:space="preserve"> ... </w:t>
      </w:r>
      <w:r w:rsidRPr="00EA3389">
        <w:rPr>
          <w:rtl/>
        </w:rPr>
        <w:t xml:space="preserve">( بداية القرن </w:t>
      </w:r>
      <w:r w:rsidRPr="00DB6F2E">
        <w:rPr>
          <w:rtl/>
        </w:rPr>
        <w:t>الثامن الهجري</w:t>
      </w:r>
      <w:r w:rsidRPr="00EA3389">
        <w:rPr>
          <w:rtl/>
        </w:rPr>
        <w:t xml:space="preserve"> ) :</w:t>
      </w:r>
      <w:bookmarkEnd w:id="271"/>
      <w:bookmarkEnd w:id="272"/>
      <w:bookmarkEnd w:id="273"/>
      <w:r w:rsidRPr="00EA3389">
        <w:rPr>
          <w:rtl/>
        </w:rPr>
        <w:t xml:space="preserve"> </w:t>
      </w:r>
    </w:p>
    <w:p w:rsidR="0057593F" w:rsidRDefault="0057593F" w:rsidP="005B4DE4">
      <w:pPr>
        <w:pStyle w:val="libNormal"/>
        <w:rPr>
          <w:rtl/>
        </w:rPr>
      </w:pPr>
      <w:r>
        <w:rPr>
          <w:rtl/>
        </w:rPr>
        <w:t xml:space="preserve">زار المقام أبو محمد الحسن الحداد العاملي ، وصنف في هذا التاريخ ، كتابه ( الدرة النضيدة في شرح الابحاث المفيدة ) للعلامة الحلي </w:t>
      </w:r>
      <w:r w:rsidR="000E45C1" w:rsidRPr="000E45C1">
        <w:rPr>
          <w:rStyle w:val="libAlaemChar"/>
          <w:rFonts w:hint="cs"/>
          <w:rtl/>
        </w:rPr>
        <w:t>رحمه‌الله</w:t>
      </w:r>
      <w:r>
        <w:rPr>
          <w:rtl/>
        </w:rPr>
        <w:t xml:space="preserve"> ، وأنهاه في السادس والعشرين من شهر رمضان ، وذلك في الحلة مجاوراً مقام صاحب الزمان عجل الله تعالى فرجه الشريف على ساكنة أفضل الصلاة والسلام ، علما أن هذا الكتاب خلا من التاريخ السنوي ، ولكن مصنفه كان حياً سنة 739 هـ </w:t>
      </w:r>
      <w:r w:rsidRPr="000617B3">
        <w:rPr>
          <w:rStyle w:val="libFootnotenumChar"/>
          <w:rtl/>
        </w:rPr>
        <w:t>(2)</w:t>
      </w:r>
      <w:r>
        <w:rPr>
          <w:rtl/>
        </w:rPr>
        <w:t xml:space="preserve"> </w:t>
      </w:r>
    </w:p>
    <w:p w:rsidR="0057593F" w:rsidRDefault="0057593F" w:rsidP="0057593F">
      <w:pPr>
        <w:pStyle w:val="Heading2"/>
        <w:rPr>
          <w:rtl/>
        </w:rPr>
      </w:pPr>
      <w:bookmarkStart w:id="274" w:name="_Toc261249000"/>
      <w:bookmarkStart w:id="275" w:name="_Toc261251428"/>
      <w:bookmarkStart w:id="276" w:name="_Toc390175164"/>
      <w:r w:rsidRPr="00EA3389">
        <w:rPr>
          <w:rtl/>
        </w:rPr>
        <w:t xml:space="preserve">5 ـ </w:t>
      </w:r>
      <w:r w:rsidRPr="00DB6F2E">
        <w:rPr>
          <w:rtl/>
        </w:rPr>
        <w:t>في بداية القرن الثامن الهجري</w:t>
      </w:r>
      <w:r w:rsidRPr="00EA3389">
        <w:rPr>
          <w:rtl/>
        </w:rPr>
        <w:t xml:space="preserve"> :</w:t>
      </w:r>
      <w:bookmarkEnd w:id="274"/>
      <w:bookmarkEnd w:id="275"/>
      <w:bookmarkEnd w:id="276"/>
      <w:r>
        <w:rPr>
          <w:rtl/>
        </w:rPr>
        <w:t xml:space="preserve"> </w:t>
      </w:r>
    </w:p>
    <w:p w:rsidR="0057593F" w:rsidRDefault="0057593F" w:rsidP="005B4DE4">
      <w:pPr>
        <w:pStyle w:val="libNormal"/>
        <w:rPr>
          <w:rtl/>
        </w:rPr>
      </w:pPr>
      <w:r>
        <w:rPr>
          <w:rtl/>
        </w:rPr>
        <w:t xml:space="preserve">زار المقام حاكم الحلة ، المسمى بمرجان الصغير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تاريخ الكوفة ، البراقي </w:t>
      </w:r>
      <w:r w:rsidR="000E45C1" w:rsidRPr="000E45C1">
        <w:rPr>
          <w:rStyle w:val="libAlaemChar"/>
          <w:rFonts w:hint="cs"/>
          <w:rtl/>
        </w:rPr>
        <w:t>رحمه‌الله</w:t>
      </w:r>
      <w:r>
        <w:rPr>
          <w:rtl/>
        </w:rPr>
        <w:t xml:space="preserve"> ، تحقيق ماجد العطيه ، ص 39 ، ( بالهامش ). </w:t>
      </w:r>
    </w:p>
    <w:p w:rsidR="0057593F" w:rsidRDefault="0057593F" w:rsidP="000617B3">
      <w:pPr>
        <w:pStyle w:val="libFootnote0"/>
        <w:rPr>
          <w:rtl/>
        </w:rPr>
      </w:pPr>
      <w:r>
        <w:rPr>
          <w:rtl/>
        </w:rPr>
        <w:t xml:space="preserve">2 ـ انظر : اعيان الشيعة / الامين </w:t>
      </w:r>
      <w:r w:rsidR="000E45C1" w:rsidRPr="000E45C1">
        <w:rPr>
          <w:rStyle w:val="libAlaemChar"/>
          <w:rFonts w:hint="cs"/>
          <w:rtl/>
        </w:rPr>
        <w:t>رحمه‌الله</w:t>
      </w:r>
      <w:r>
        <w:rPr>
          <w:rtl/>
        </w:rPr>
        <w:t xml:space="preserve"> ، ج 9 / ص 179 / تحت رقم 363 ، ( بتصرف ). </w:t>
      </w:r>
    </w:p>
    <w:p w:rsidR="0057593F" w:rsidRDefault="0057593F" w:rsidP="005B4DE4">
      <w:pPr>
        <w:pStyle w:val="libNormal0"/>
        <w:rPr>
          <w:rtl/>
        </w:rPr>
      </w:pPr>
      <w:r>
        <w:rPr>
          <w:rtl/>
        </w:rPr>
        <w:br w:type="page"/>
      </w:r>
      <w:r>
        <w:rPr>
          <w:rtl/>
        </w:rPr>
        <w:lastRenderedPageBreak/>
        <w:t xml:space="preserve">وكان هذا الحاكم شديد البغض للشيعة الامامية ، وكان كلما يدخل في هذا المقام يعطي ظهره القبلة الشريفة إذا جلس فيه ، وعندما شاهد قضية أبو راجح الحمامي ، تغيرت عقيدته ، وصار يستقبل القبلة إذا جلس فيه. </w:t>
      </w:r>
      <w:r w:rsidRPr="000617B3">
        <w:rPr>
          <w:rStyle w:val="libFootnotenumChar"/>
          <w:rtl/>
        </w:rPr>
        <w:t>(1)</w:t>
      </w:r>
      <w:r>
        <w:rPr>
          <w:rtl/>
        </w:rPr>
        <w:t xml:space="preserve"> </w:t>
      </w:r>
    </w:p>
    <w:p w:rsidR="0057593F" w:rsidRPr="00EA3389" w:rsidRDefault="0057593F" w:rsidP="000617B3">
      <w:pPr>
        <w:pStyle w:val="libBold1"/>
        <w:rPr>
          <w:rtl/>
        </w:rPr>
      </w:pPr>
      <w:r w:rsidRPr="00EA3389">
        <w:rPr>
          <w:rtl/>
        </w:rPr>
        <w:t xml:space="preserve">6 ـ في سنة 744 هـ / 1323 م : </w:t>
      </w:r>
    </w:p>
    <w:p w:rsidR="0057593F" w:rsidRDefault="0057593F" w:rsidP="005B4DE4">
      <w:pPr>
        <w:pStyle w:val="libNormal"/>
        <w:rPr>
          <w:rtl/>
        </w:rPr>
      </w:pPr>
      <w:r>
        <w:rPr>
          <w:rtl/>
        </w:rPr>
        <w:t xml:space="preserve">زارت المقام ام عثمان ، المرأة العمياء التي كشف بصرها في داخل المقام ، وباتت فيه هي وبعض النسوة المؤمنات وكانت أم عثمان هذه سنية فتشيعت هي وولدها عثمان بعدما كشف الله بصرها ببركة صاحب الزمان أرواحنا فداه. </w:t>
      </w:r>
      <w:r w:rsidRPr="000617B3">
        <w:rPr>
          <w:rStyle w:val="libFootnotenumChar"/>
          <w:rtl/>
        </w:rPr>
        <w:t>(2)</w:t>
      </w:r>
      <w:r>
        <w:rPr>
          <w:rtl/>
        </w:rPr>
        <w:t xml:space="preserve"> </w:t>
      </w:r>
    </w:p>
    <w:p w:rsidR="0057593F" w:rsidRPr="00EA3389" w:rsidRDefault="0057593F" w:rsidP="000617B3">
      <w:pPr>
        <w:pStyle w:val="libBold1"/>
        <w:rPr>
          <w:rtl/>
        </w:rPr>
      </w:pPr>
      <w:r w:rsidRPr="00EA3389">
        <w:rPr>
          <w:rtl/>
        </w:rPr>
        <w:t xml:space="preserve">7 ـ في سنة 759 هـ / 1338 م : </w:t>
      </w:r>
    </w:p>
    <w:p w:rsidR="0057593F" w:rsidRDefault="0057593F" w:rsidP="005B4DE4">
      <w:pPr>
        <w:pStyle w:val="libNormal"/>
        <w:rPr>
          <w:rtl/>
        </w:rPr>
      </w:pPr>
      <w:r>
        <w:rPr>
          <w:rtl/>
        </w:rPr>
        <w:t xml:space="preserve">زار المقام ، المولى الكبير المعظم جمال الدين بن نجم الدين جعفر الزهدري ، وبات فيه ، وكان مصاباً بالفالج فشفي من ليلته. </w:t>
      </w:r>
      <w:r w:rsidRPr="000617B3">
        <w:rPr>
          <w:rStyle w:val="libFootnotenumChar"/>
          <w:rtl/>
        </w:rPr>
        <w:t>(3)</w:t>
      </w:r>
      <w:r>
        <w:rPr>
          <w:rtl/>
        </w:rPr>
        <w:t xml:space="preserve"> </w:t>
      </w:r>
    </w:p>
    <w:p w:rsidR="0057593F" w:rsidRPr="00EA3389" w:rsidRDefault="0057593F" w:rsidP="000617B3">
      <w:pPr>
        <w:pStyle w:val="libBold1"/>
        <w:rPr>
          <w:rtl/>
        </w:rPr>
      </w:pPr>
      <w:r w:rsidRPr="00EA3389">
        <w:rPr>
          <w:rtl/>
        </w:rPr>
        <w:t xml:space="preserve">8 ـ في غرة جمادى الآخرة سنة 776 هـ / 1355 م : </w:t>
      </w:r>
    </w:p>
    <w:p w:rsidR="0057593F" w:rsidRDefault="0057593F" w:rsidP="005B4DE4">
      <w:pPr>
        <w:pStyle w:val="libNormal"/>
        <w:rPr>
          <w:rtl/>
        </w:rPr>
      </w:pPr>
      <w:r>
        <w:rPr>
          <w:rtl/>
        </w:rPr>
        <w:t xml:space="preserve">زار المقام ، جعفر بن محمد العراقي ، وفرغ في هذا التاريخ ، من نسخ كتاب ( قواعد الاحكام في مسائل الحلال والحرام ) للعلامة الحلي </w:t>
      </w:r>
      <w:r w:rsidR="000E45C1" w:rsidRPr="000E45C1">
        <w:rPr>
          <w:rStyle w:val="libAlaemChar"/>
          <w:rFonts w:hint="cs"/>
          <w:rtl/>
        </w:rPr>
        <w:t>رحمه‌الله</w:t>
      </w:r>
      <w:r>
        <w:rPr>
          <w:rtl/>
        </w:rPr>
        <w:t xml:space="preserve"> ، في داخل هذا المقام. </w:t>
      </w:r>
      <w:r w:rsidRPr="000617B3">
        <w:rPr>
          <w:rStyle w:val="libFootnotenumChar"/>
          <w:rtl/>
        </w:rPr>
        <w:t>(4)</w:t>
      </w:r>
      <w:r>
        <w:rPr>
          <w:rtl/>
        </w:rPr>
        <w:t xml:space="preserve">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حكاية ابوراجح التي أوردناها في الباب الثالث. </w:t>
      </w:r>
    </w:p>
    <w:p w:rsidR="0057593F" w:rsidRDefault="0057593F" w:rsidP="000617B3">
      <w:pPr>
        <w:pStyle w:val="libFootnote0"/>
        <w:rPr>
          <w:rtl/>
        </w:rPr>
      </w:pPr>
      <w:r>
        <w:rPr>
          <w:rtl/>
        </w:rPr>
        <w:t xml:space="preserve">2 ـ انظر : النجم الثاقب / النوري </w:t>
      </w:r>
      <w:r w:rsidR="000E45C1" w:rsidRPr="000E45C1">
        <w:rPr>
          <w:rStyle w:val="libAlaemChar"/>
          <w:rFonts w:hint="cs"/>
          <w:rtl/>
        </w:rPr>
        <w:t>رحمه‌الله</w:t>
      </w:r>
      <w:r>
        <w:rPr>
          <w:rtl/>
        </w:rPr>
        <w:t xml:space="preserve"> ج 2 / ص 222. </w:t>
      </w:r>
    </w:p>
    <w:p w:rsidR="0057593F" w:rsidRDefault="0057593F" w:rsidP="000617B3">
      <w:pPr>
        <w:pStyle w:val="libFootnote0"/>
        <w:rPr>
          <w:rtl/>
        </w:rPr>
      </w:pPr>
      <w:r>
        <w:rPr>
          <w:rtl/>
        </w:rPr>
        <w:t xml:space="preserve">3 ـ انظر : النجم الثاقب / النوري </w:t>
      </w:r>
      <w:r w:rsidR="000E45C1" w:rsidRPr="000E45C1">
        <w:rPr>
          <w:rStyle w:val="libAlaemChar"/>
          <w:rFonts w:hint="cs"/>
          <w:rtl/>
        </w:rPr>
        <w:t>رحمه‌الله</w:t>
      </w:r>
      <w:r>
        <w:rPr>
          <w:rtl/>
        </w:rPr>
        <w:t xml:space="preserve"> ج 2 / ص 223. </w:t>
      </w:r>
    </w:p>
    <w:p w:rsidR="0057593F" w:rsidRDefault="0057593F" w:rsidP="000617B3">
      <w:pPr>
        <w:pStyle w:val="libFootnote0"/>
        <w:rPr>
          <w:rtl/>
        </w:rPr>
      </w:pPr>
      <w:r>
        <w:rPr>
          <w:rtl/>
        </w:rPr>
        <w:t xml:space="preserve">4 ـ النظر : مكتبة العلامة الحلي / الطباطبائي </w:t>
      </w:r>
      <w:r w:rsidR="000E45C1" w:rsidRPr="000E45C1">
        <w:rPr>
          <w:rStyle w:val="libAlaemChar"/>
          <w:rFonts w:hint="cs"/>
          <w:rtl/>
        </w:rPr>
        <w:t>رحمه‌الله</w:t>
      </w:r>
      <w:r>
        <w:rPr>
          <w:rtl/>
        </w:rPr>
        <w:t xml:space="preserve"> ، ص 143 ، تحت رقم 24 ، ( بتصرف ). </w:t>
      </w:r>
    </w:p>
    <w:p w:rsidR="0057593F" w:rsidRPr="00EA3389" w:rsidRDefault="0057593F" w:rsidP="0057593F">
      <w:pPr>
        <w:pStyle w:val="Heading2"/>
        <w:rPr>
          <w:rtl/>
        </w:rPr>
      </w:pPr>
      <w:r>
        <w:rPr>
          <w:rtl/>
        </w:rPr>
        <w:br w:type="page"/>
      </w:r>
      <w:bookmarkStart w:id="277" w:name="_Toc261249001"/>
      <w:bookmarkStart w:id="278" w:name="_Toc261251429"/>
      <w:bookmarkStart w:id="279" w:name="_Toc390175165"/>
      <w:r w:rsidRPr="00EA3389">
        <w:rPr>
          <w:rtl/>
        </w:rPr>
        <w:lastRenderedPageBreak/>
        <w:t>9 ـ</w:t>
      </w:r>
      <w:r w:rsidRPr="00DB6F2E">
        <w:rPr>
          <w:rtl/>
        </w:rPr>
        <w:t xml:space="preserve"> في</w:t>
      </w:r>
      <w:r w:rsidRPr="00EA3389">
        <w:rPr>
          <w:rtl/>
        </w:rPr>
        <w:t xml:space="preserve"> سنة 961 هـ / 1540 م :</w:t>
      </w:r>
      <w:bookmarkEnd w:id="277"/>
      <w:bookmarkEnd w:id="278"/>
      <w:bookmarkEnd w:id="279"/>
      <w:r w:rsidRPr="00EA3389">
        <w:rPr>
          <w:rtl/>
        </w:rPr>
        <w:t xml:space="preserve"> </w:t>
      </w:r>
    </w:p>
    <w:p w:rsidR="0057593F" w:rsidRDefault="0057593F" w:rsidP="005B4DE4">
      <w:pPr>
        <w:pStyle w:val="libNormal"/>
        <w:rPr>
          <w:rtl/>
        </w:rPr>
      </w:pPr>
      <w:r>
        <w:rPr>
          <w:rtl/>
        </w:rPr>
        <w:t xml:space="preserve">زار المقام ، سيد علي رئيس ، وكان هذا السيد مرسلا من قبل سلطان مصر ، وكان أمير قبطانيته ، وأرسله الى العراق لغرض إحضاره السفن الموجودة في ميناء البصرة الى مصر ، كما زار هذا المبعوث مشهد الشمس ومقام عقيل أخي الامام علي </w:t>
      </w:r>
      <w:r w:rsidR="00564622" w:rsidRPr="00564622">
        <w:rPr>
          <w:rStyle w:val="libAlaemChar"/>
          <w:rFonts w:hint="cs"/>
          <w:rtl/>
        </w:rPr>
        <w:t>عليه‌السلام</w:t>
      </w:r>
      <w:r>
        <w:rPr>
          <w:rtl/>
        </w:rPr>
        <w:t xml:space="preserve"> في الحلة ثم عاد الى بغداد. </w:t>
      </w:r>
      <w:r w:rsidRPr="000617B3">
        <w:rPr>
          <w:rStyle w:val="libFootnotenumChar"/>
          <w:rtl/>
        </w:rPr>
        <w:t>(1)</w:t>
      </w:r>
      <w:r>
        <w:rPr>
          <w:rtl/>
        </w:rPr>
        <w:t xml:space="preserve"> </w:t>
      </w:r>
    </w:p>
    <w:p w:rsidR="0057593F" w:rsidRDefault="0057593F" w:rsidP="005B4DE4">
      <w:pPr>
        <w:pStyle w:val="libNormal"/>
        <w:rPr>
          <w:rtl/>
        </w:rPr>
      </w:pPr>
      <w:r w:rsidRPr="000617B3">
        <w:rPr>
          <w:rStyle w:val="libBold2Char"/>
          <w:rtl/>
        </w:rPr>
        <w:t>أقول :</w:t>
      </w:r>
      <w:r>
        <w:rPr>
          <w:rtl/>
        </w:rPr>
        <w:t xml:space="preserve"> قد وعدنا القاريء الكريم ، بنقل كلام ابن بطوطة ، المشار اليه آنفا على نحو الاجمال وهذا موضع ذكره ، قال في رحلته الموسومة ( تحفة النظار ) : » ... ونزلنا برملاحة ، وهي بلدة حسنة بين حدائق نخل ، ونزلت بخارجها وكرهت دخولها لأن أهلها روافض ورحلنا منها الصبح فنزلنا مدينة الحلة ، وهي مدينة مستطيلة مع الفرات وهو بشرقيها ولها أسواق حسنة جامعة للمرافق والصناعات وهي كثيرة العمارة وحدائق النخل منظمة بها داخلاً وخارجاً ، ودورها بين الحدائق ولها جسر عظيم معقود على مراكب متصلة منتظمة في ما بين الشاطئين الى خشبة عظيمة مثبتة بالساحل ، وأهل هذه المدينة كلهم إمامية اثنا عشرية ، وهم طائفتان أحداهما تعرف بالاكراد ، والاخري تعرف بأهل الجامعين ، والفتنة عليهم تاسلاح وبايديهم سيوف مشهورة فياتون امير المدينة بينهم متصلة والقتال قائم أبداً ، وبمقربة من السوق الاعظم مسجد على بابه ستر حرير مسدول وهم يسمونه مشهد صاحب الزمان ، ومن عادتهم أن يخرج في كل ليلة مائة رجل من أهل المدينة ، تعد صلاة العصر فيأخذون منه فرساً ملجماً أو بغلة ، كذلك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تاريخ الحلة / ابن كركوش رَحَمَةُ الله ، ص 115 ، ( بتصرف ). </w:t>
      </w:r>
    </w:p>
    <w:p w:rsidR="0057593F" w:rsidRDefault="0057593F" w:rsidP="005B4DE4">
      <w:pPr>
        <w:pStyle w:val="libNormal0"/>
        <w:rPr>
          <w:rtl/>
        </w:rPr>
      </w:pPr>
      <w:r>
        <w:rPr>
          <w:rtl/>
        </w:rPr>
        <w:br w:type="page"/>
      </w:r>
      <w:r>
        <w:rPr>
          <w:rtl/>
        </w:rPr>
        <w:lastRenderedPageBreak/>
        <w:t xml:space="preserve">ويضربون الطبول والانفار والبوقات أمام تلك الدابة يتقدمها خمسون منهم ويتبعها مثلهم ويمشي أخرون عن يمينها وشمالها ا ويأتون مشهد صاحب الزمان فيقفون بالباب ويقولون: </w:t>
      </w:r>
    </w:p>
    <w:p w:rsidR="0057593F" w:rsidRDefault="0057593F" w:rsidP="005B4DE4">
      <w:pPr>
        <w:pStyle w:val="libNormal"/>
        <w:rPr>
          <w:rtl/>
        </w:rPr>
      </w:pPr>
      <w:r>
        <w:rPr>
          <w:rtl/>
        </w:rPr>
        <w:t xml:space="preserve">باسم الله يا صاحب الزمان ، باسم الله أخرج قد ظهر الفساد وكثر الظلم ، وهذا أوان خروجك فيفرق الله بك بين الحق والباطل ، ولا يزالون كذلك وهم يضربون الابواق والاطبال والانفار الى صلاة المغرب وهم يقولون إن محمد بن الحسن العسكري دخل ذلك المسجد وغاب </w:t>
      </w:r>
      <w:r w:rsidRPr="00240F72">
        <w:rPr>
          <w:rStyle w:val="Heading2Char"/>
          <w:rtl/>
        </w:rPr>
        <w:t>فيه</w:t>
      </w:r>
      <w:r>
        <w:rPr>
          <w:rtl/>
        </w:rPr>
        <w:t xml:space="preserve"> ، وانه سيخرج وهو الامام المنتظر عندهم ». </w:t>
      </w:r>
      <w:r w:rsidRPr="000617B3">
        <w:rPr>
          <w:rStyle w:val="libFootnotenumChar"/>
          <w:rtl/>
        </w:rPr>
        <w:t>(1)</w:t>
      </w:r>
    </w:p>
    <w:p w:rsidR="0057593F" w:rsidRDefault="0057593F" w:rsidP="005B4DE4">
      <w:pPr>
        <w:pStyle w:val="libNormal"/>
        <w:rPr>
          <w:rtl/>
        </w:rPr>
      </w:pPr>
      <w:bookmarkStart w:id="280" w:name="_Toc261249002"/>
      <w:bookmarkStart w:id="281" w:name="_Toc261251430"/>
      <w:bookmarkStart w:id="282" w:name="_Toc390175166"/>
      <w:r w:rsidRPr="00681E7E">
        <w:rPr>
          <w:rStyle w:val="Heading2Char"/>
          <w:rtl/>
        </w:rPr>
        <w:t>أقول</w:t>
      </w:r>
      <w:bookmarkEnd w:id="280"/>
      <w:bookmarkEnd w:id="281"/>
      <w:bookmarkEnd w:id="282"/>
      <w:r>
        <w:rPr>
          <w:rtl/>
        </w:rPr>
        <w:t xml:space="preserve"> : بعد قوله هذا يالله من تلك الاعاجيب ، ويا غوثاه من هذه الاكاذيب ، أفلا يليق بهذا الشيخ المؤرخ أن ينطق صدقاً ، أم هو على ما ألفى عليه السلف ، فأن أردت أن انطق برد كلامه يكفيني كلامه أنه كره دخول برملاحة ( قضاء ذي الكفل ) قبل الحلة لأن أهلها روافض ، فما الذي جعله يدخل مدينة الحلة وأهلها بقوله كلهم إمامية اثنا عشرية ، فليته لم يدخلها ولم يرها كسابقتها ( برملاحة ) ، ونحن نسأل ابن بطوطة ، أيجوز دخول بلاد الكفر والاصنام ولايجوز دخول بلد </w:t>
      </w:r>
      <w:r w:rsidRPr="00681E7E">
        <w:rPr>
          <w:rtl/>
        </w:rPr>
        <w:t>الروافض</w:t>
      </w:r>
      <w:r>
        <w:rPr>
          <w:rtl/>
        </w:rPr>
        <w:t xml:space="preserve"> الاملام؟ والحل إن رحلته طفحت بذكر دخوله الى بلاد الكفر.</w:t>
      </w:r>
    </w:p>
    <w:p w:rsidR="0057593F" w:rsidRDefault="0057593F" w:rsidP="0057593F">
      <w:pPr>
        <w:pStyle w:val="Heading2"/>
        <w:rPr>
          <w:rtl/>
        </w:rPr>
      </w:pPr>
      <w:bookmarkStart w:id="283" w:name="_Toc261249003"/>
      <w:bookmarkStart w:id="284" w:name="_Toc261251431"/>
      <w:bookmarkStart w:id="285" w:name="_Toc390175167"/>
      <w:r>
        <w:rPr>
          <w:rtl/>
        </w:rPr>
        <w:t>وأما إذا أردنا الرد على كلامه أقول :</w:t>
      </w:r>
      <w:bookmarkEnd w:id="283"/>
      <w:bookmarkEnd w:id="284"/>
      <w:bookmarkEnd w:id="285"/>
      <w:r>
        <w:rPr>
          <w:rtl/>
        </w:rPr>
        <w:t xml:space="preserve"> </w:t>
      </w:r>
    </w:p>
    <w:p w:rsidR="0057593F" w:rsidRDefault="0057593F" w:rsidP="005B4DE4">
      <w:pPr>
        <w:pStyle w:val="libNormal"/>
        <w:rPr>
          <w:rtl/>
        </w:rPr>
      </w:pPr>
      <w:r>
        <w:rPr>
          <w:rtl/>
        </w:rPr>
        <w:t xml:space="preserve">أولا : انه لا يخفى على أحد انه لم يعهد لأحد من الأئمة الاثني غشر ، ولم يعرف لهم مكث في الحلة ، ولا سكنى ، ولا دار ، ولا سرداب اختفى فيه الامام الثاني عشر عجل الله تعالى فرجه الشريف بل لم تكن الحلة في زمانهم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رحلة ابن بطوطة ص 139. </w:t>
      </w:r>
    </w:p>
    <w:p w:rsidR="0057593F" w:rsidRDefault="0057593F" w:rsidP="005B4DE4">
      <w:pPr>
        <w:pStyle w:val="libNormal0"/>
        <w:rPr>
          <w:rtl/>
        </w:rPr>
      </w:pPr>
      <w:r>
        <w:rPr>
          <w:rtl/>
        </w:rPr>
        <w:br w:type="page"/>
      </w:r>
      <w:r>
        <w:rPr>
          <w:rtl/>
        </w:rPr>
        <w:lastRenderedPageBreak/>
        <w:t xml:space="preserve">موجودة!! وتعلم يا عزيزي القاريء إن الامام أرواحنا فداه ولد في سامراء سنة 255 هـ والحلة مصرت سنة 495 هـ على يد سيف الدولة صدقة المزيدي الاسدي. </w:t>
      </w:r>
    </w:p>
    <w:p w:rsidR="0057593F" w:rsidRDefault="0057593F" w:rsidP="005B4DE4">
      <w:pPr>
        <w:pStyle w:val="libNormal"/>
        <w:rPr>
          <w:rtl/>
        </w:rPr>
      </w:pPr>
      <w:r>
        <w:rPr>
          <w:rtl/>
        </w:rPr>
        <w:t xml:space="preserve">وثانيا : إن ابن بطوطة انفرد في كلامه هذا ، كما انفرد بأشياء كثيرة في رحلته هذه ، فمثلا سمى ملك الايلخانيين ( خوابنده ) ناصر الشيعة الذي تشيع على يد العلامة الحلي </w:t>
      </w:r>
      <w:r w:rsidR="000E45C1" w:rsidRPr="000E45C1">
        <w:rPr>
          <w:rStyle w:val="libAlaemChar"/>
          <w:rFonts w:hint="cs"/>
          <w:rtl/>
        </w:rPr>
        <w:t>رحمه‌الله</w:t>
      </w:r>
      <w:r>
        <w:rPr>
          <w:rtl/>
        </w:rPr>
        <w:t xml:space="preserve"> ، ومعربها عبد الله ( بخربنده ) ومعربها عبد الحمار ، وما كلامه هذا إلا لحقد على مذهب الامامية ، وقد قدمنا ذكر من زار هذا المقام من العلماء والنّساخ وعامة الناس في عصره ، فهلا ذكر أحدهم ما رآه ابن بطوطة؟ وهلا ذكر لنا ابن جبير في رحلته ، ما رآه ابن بطوطة في الحلة وهو أسبق منه؟ ومع ذلك فان تاريخ الحلة في تلك الفترة كان حافلاً باعلام عظام كالعلامة الحلي </w:t>
      </w:r>
      <w:r w:rsidR="000E45C1" w:rsidRPr="000E45C1">
        <w:rPr>
          <w:rStyle w:val="libAlaemChar"/>
          <w:rFonts w:hint="cs"/>
          <w:rtl/>
        </w:rPr>
        <w:t>رحمه‌الله</w:t>
      </w:r>
      <w:r>
        <w:rPr>
          <w:rtl/>
        </w:rPr>
        <w:t xml:space="preserve"> ، والمقداد السيوري </w:t>
      </w:r>
      <w:r w:rsidR="000E45C1" w:rsidRPr="000E45C1">
        <w:rPr>
          <w:rStyle w:val="libAlaemChar"/>
          <w:rFonts w:hint="cs"/>
          <w:rtl/>
        </w:rPr>
        <w:t>رحمه‌الله</w:t>
      </w:r>
      <w:r>
        <w:rPr>
          <w:rtl/>
        </w:rPr>
        <w:t xml:space="preserve"> وأحمد بن فهد </w:t>
      </w:r>
      <w:r w:rsidR="000E45C1" w:rsidRPr="000E45C1">
        <w:rPr>
          <w:rStyle w:val="libAlaemChar"/>
          <w:rFonts w:hint="cs"/>
          <w:rtl/>
        </w:rPr>
        <w:t>رحمه‌الله</w:t>
      </w:r>
      <w:r>
        <w:rPr>
          <w:rtl/>
        </w:rPr>
        <w:t xml:space="preserve"> والحافظ رجب البرسي وأضرابهم ، فهل يعقل ويقبل أن يجري ما ذكره ابن بطوطة بتفاصيله غير المضبوطة ولاينكره أحد منه؟ </w:t>
      </w:r>
    </w:p>
    <w:p w:rsidR="0057593F" w:rsidRDefault="0057593F" w:rsidP="005B4DE4">
      <w:pPr>
        <w:pStyle w:val="libNormal"/>
        <w:rPr>
          <w:rtl/>
        </w:rPr>
      </w:pPr>
      <w:r>
        <w:rPr>
          <w:rtl/>
        </w:rPr>
        <w:t xml:space="preserve">وثالثا : إن كذبه ظاهر من عبارته » ومن عادتهم أن يخرج في كل ليلة مائة رجل من أهل المدينة عليهم السلاح وبأيديهم سيوف مشهورة فيأتون أمسر المدينة بعد صلاة العصر « فمالهم يخرجون في كل ليلة ويأتون أميرهم لطلب الفرس بعد صلاة العصر؟ أما كان الاجدر أن يطلبوا الفرس بعد صلاة المغرب؟ أليس هذا مما يضحك الثكلى. </w:t>
      </w:r>
    </w:p>
    <w:p w:rsidR="0057593F" w:rsidRDefault="0057593F" w:rsidP="005B4DE4">
      <w:pPr>
        <w:pStyle w:val="libNormal"/>
        <w:rPr>
          <w:rtl/>
        </w:rPr>
      </w:pPr>
      <w:r>
        <w:rPr>
          <w:rtl/>
        </w:rPr>
        <w:t xml:space="preserve">ورابعاً : انه لم يرد في كتب الشيعة قط ما يؤيد كلامه ، وكلهم متفقون على أن خروجه بأبي هو وأمي من مكة المكرمة المعظمة ، فهذه كتبهم طفحت بحديث خروجه من مكة. </w:t>
      </w:r>
    </w:p>
    <w:p w:rsidR="0057593F" w:rsidRDefault="0057593F" w:rsidP="005B4DE4">
      <w:pPr>
        <w:pStyle w:val="libNormal"/>
        <w:rPr>
          <w:rtl/>
        </w:rPr>
      </w:pPr>
      <w:r>
        <w:rPr>
          <w:rtl/>
        </w:rPr>
        <w:br w:type="page"/>
      </w:r>
      <w:r>
        <w:rPr>
          <w:rtl/>
        </w:rPr>
        <w:lastRenderedPageBreak/>
        <w:t xml:space="preserve">وخلاصة القول أرى انه رأى كثرة العلماء والطلبة على مدرسة صاحب الزمان عجل الله تعالى فرجه الشريف المتصلة بالمقام والتي موقعها في ظهر المقام وبني على آثارها مسجد لاخواننا السنة ، وهو جامع الحلة الكبير وبالخصوص إن سنة وروده للحلة هي آخر سنة من حياة العلامة الحلي </w:t>
      </w:r>
      <w:r w:rsidR="000E45C1" w:rsidRPr="000E45C1">
        <w:rPr>
          <w:rStyle w:val="libAlaemChar"/>
          <w:rFonts w:hint="cs"/>
          <w:rtl/>
        </w:rPr>
        <w:t>رحمه‌الله</w:t>
      </w:r>
      <w:r>
        <w:rPr>
          <w:rtl/>
        </w:rPr>
        <w:t xml:space="preserve"> فبدلاً من أن يمدح علماء الشيعة وتوافدهم على معاهد العلم والعلماء ، حسد القوم ولم يبين لنا صدق ما رآه فأخذ يصف لنا النخيل والحدائق والانهار ، ويدع ذكر علمائها الابرار وأهلها الاخيار ، كعادته عندما دخل إلى بغداد ، وصف لنا قبر أبي خنيفة وقبور أحمد بن حنبل والجنيد وبشر الحافي ولم يذكر إلاّ شيئاً يسيراً من الذكر عن قبري الإمامين الهمامين موسى بن جعفر ومحمد بن علي الجواد عليهما أفضل الصلاة والسلام فهل يخفى القمر في الليلة الظلماء؟ ولكن أبى الشيخ المؤرخ إلا ما وجد عليه الاباء ( شنشنة أعرفها من أخزم ) ، ومما لا يخفى على المتتبع إن رحلة ابن بطوطة ، طفحت بكثير من الأغلاط والأخطاء الخططية والتأريخية حتى أنه أخطأ في تعيين قبور جماعة من المشاهير كبشر الحافي مثلا ، فقد جعل قبره في الجانب الشرقي من بغداد مع أنه مدفون في مقبرة باب حرب ، في أعلى الجانب الغربي من بغداد ( في الشمال الغربي من مقابر قريش ، مدينة الكاظمية الحالية ) ومهما يكن فلم أقف على ما ذكره ابن بطوطة عند غيره ممن ذكر الحلة من قبل ومن بعد ، وهذا دليل ضعف الخبر ، ولو كان له أثر لأشتهر.</w:t>
      </w:r>
      <w:bookmarkStart w:id="286" w:name="_Toc260066976"/>
      <w:bookmarkStart w:id="287" w:name="_Toc261244114"/>
      <w:bookmarkStart w:id="288" w:name="_Toc261249004"/>
      <w:bookmarkStart w:id="289" w:name="_Toc261251432"/>
    </w:p>
    <w:p w:rsidR="0057593F" w:rsidRDefault="0057593F" w:rsidP="000617B3">
      <w:pPr>
        <w:pStyle w:val="libCenter"/>
        <w:rPr>
          <w:rtl/>
        </w:rPr>
      </w:pPr>
      <w:r>
        <w:rPr>
          <w:rFonts w:hint="cs"/>
          <w:rtl/>
        </w:rPr>
        <w:t>* * *</w:t>
      </w:r>
    </w:p>
    <w:p w:rsidR="0057593F" w:rsidRDefault="0057593F" w:rsidP="0057593F">
      <w:pPr>
        <w:pStyle w:val="Heading1Center"/>
        <w:rPr>
          <w:rtl/>
        </w:rPr>
      </w:pPr>
      <w:r>
        <w:rPr>
          <w:rtl/>
        </w:rPr>
        <w:br w:type="page"/>
      </w:r>
      <w:r>
        <w:rPr>
          <w:rtl/>
        </w:rPr>
        <w:lastRenderedPageBreak/>
        <w:br w:type="page"/>
      </w:r>
      <w:r>
        <w:rPr>
          <w:rtl/>
        </w:rPr>
        <w:lastRenderedPageBreak/>
        <w:t xml:space="preserve"> </w:t>
      </w:r>
      <w:bookmarkStart w:id="290" w:name="_Toc390175168"/>
      <w:r>
        <w:rPr>
          <w:rtl/>
        </w:rPr>
        <w:t>الباب الخامس</w:t>
      </w:r>
      <w:bookmarkEnd w:id="286"/>
      <w:bookmarkEnd w:id="287"/>
      <w:bookmarkEnd w:id="288"/>
      <w:bookmarkEnd w:id="289"/>
      <w:bookmarkEnd w:id="290"/>
    </w:p>
    <w:p w:rsidR="0057593F" w:rsidRDefault="0057593F" w:rsidP="0057593F">
      <w:pPr>
        <w:pStyle w:val="Heading1Center"/>
        <w:rPr>
          <w:rtl/>
        </w:rPr>
      </w:pPr>
      <w:bookmarkStart w:id="291" w:name="_Toc260066977"/>
      <w:bookmarkStart w:id="292" w:name="_Toc261249005"/>
      <w:bookmarkStart w:id="293" w:name="_Toc261251433"/>
      <w:bookmarkStart w:id="294" w:name="_Toc390175169"/>
      <w:r>
        <w:rPr>
          <w:rtl/>
        </w:rPr>
        <w:t>في ذكرعمارة مقام</w:t>
      </w:r>
      <w:bookmarkEnd w:id="291"/>
      <w:bookmarkEnd w:id="292"/>
      <w:bookmarkEnd w:id="293"/>
      <w:bookmarkEnd w:id="294"/>
    </w:p>
    <w:p w:rsidR="0057593F" w:rsidRDefault="0057593F" w:rsidP="0057593F">
      <w:pPr>
        <w:pStyle w:val="Heading1Center"/>
        <w:rPr>
          <w:rtl/>
        </w:rPr>
      </w:pPr>
      <w:bookmarkStart w:id="295" w:name="_Toc260066978"/>
      <w:bookmarkStart w:id="296" w:name="_Toc261244116"/>
      <w:bookmarkStart w:id="297" w:name="_Toc261249006"/>
      <w:bookmarkStart w:id="298" w:name="_Toc261251434"/>
      <w:bookmarkStart w:id="299" w:name="_Toc390175170"/>
      <w:r>
        <w:rPr>
          <w:rtl/>
        </w:rPr>
        <w:t>صاحب الزمان أرواحنا فداه في الحلة</w:t>
      </w:r>
      <w:bookmarkEnd w:id="295"/>
      <w:bookmarkEnd w:id="296"/>
      <w:bookmarkEnd w:id="297"/>
      <w:bookmarkEnd w:id="298"/>
      <w:bookmarkEnd w:id="299"/>
    </w:p>
    <w:p w:rsidR="0057593F" w:rsidRDefault="0057593F" w:rsidP="005B4DE4">
      <w:pPr>
        <w:pStyle w:val="libNormal"/>
        <w:rPr>
          <w:rtl/>
        </w:rPr>
      </w:pPr>
      <w:r>
        <w:rPr>
          <w:rtl/>
        </w:rPr>
        <w:br w:type="page"/>
      </w:r>
      <w:r>
        <w:rPr>
          <w:rtl/>
        </w:rPr>
        <w:lastRenderedPageBreak/>
        <w:br w:type="page"/>
      </w:r>
      <w:r>
        <w:rPr>
          <w:rtl/>
        </w:rPr>
        <w:lastRenderedPageBreak/>
        <w:t>إن الباحث عن تاريخ عمارة مقام صاحب الزمان أرواحنا فداه في الحلة ، يجد أن تأريخ هذا المقام ظل متواكباً مع تاريخ الحلة من أبان بزوغ عصرها العلمي ، فهو فيها كالقلب من الجسد ، فتجد فيه العالم والمتعلم والوالي , الرعية والمعافي والسقيم ، حتى أنه مامرّ بالحلة من وافد إلا وتشرف بمشهد صاحب الزمان أرواحنا فداه ، فذلك ابن بطوطة وذا سيد علي رئيس المصري وغيرهم ، ولو لا حقد المتعصبين لذكر لنا التاريخ عدة من الزائرين لهذا المقام الشريف ، وسوف نذكر في هذا الباب تاريخ عمارة المقام حسب التسلسل التاريخي لها :</w:t>
      </w:r>
    </w:p>
    <w:p w:rsidR="0057593F" w:rsidRDefault="0057593F" w:rsidP="0057593F">
      <w:pPr>
        <w:pStyle w:val="Heading2"/>
        <w:rPr>
          <w:rtl/>
        </w:rPr>
      </w:pPr>
      <w:bookmarkStart w:id="300" w:name="_Toc261249007"/>
      <w:bookmarkStart w:id="301" w:name="_Toc261251435"/>
      <w:bookmarkStart w:id="302" w:name="_Toc390175171"/>
      <w:r w:rsidRPr="001D567C">
        <w:rPr>
          <w:rtl/>
        </w:rPr>
        <w:t xml:space="preserve">1 ـ </w:t>
      </w:r>
      <w:r w:rsidRPr="00DB6F2E">
        <w:rPr>
          <w:rtl/>
        </w:rPr>
        <w:t>في القرن السادس الهجري</w:t>
      </w:r>
      <w:r>
        <w:rPr>
          <w:rtl/>
        </w:rPr>
        <w:t xml:space="preserve"> :</w:t>
      </w:r>
      <w:bookmarkEnd w:id="300"/>
      <w:bookmarkEnd w:id="301"/>
      <w:bookmarkEnd w:id="302"/>
      <w:r>
        <w:rPr>
          <w:rtl/>
        </w:rPr>
        <w:t xml:space="preserve"> </w:t>
      </w:r>
    </w:p>
    <w:p w:rsidR="0057593F" w:rsidRDefault="0057593F" w:rsidP="005B4DE4">
      <w:pPr>
        <w:pStyle w:val="libNormal"/>
        <w:rPr>
          <w:rtl/>
        </w:rPr>
      </w:pPr>
      <w:r>
        <w:rPr>
          <w:rtl/>
        </w:rPr>
        <w:t xml:space="preserve">لا علم لنا بتاريخ عمارة المقام وإنشائها في هذا القرن ، إلا انها كانت موجودة ، ويحسب التواريخ التالية ، وللأسف الشديد فُقد كتاب ( المناقب المزيدية في أخبار الدولة الاسدية ) </w:t>
      </w:r>
      <w:r w:rsidRPr="000617B3">
        <w:rPr>
          <w:rStyle w:val="libFootnotenumChar"/>
          <w:rtl/>
        </w:rPr>
        <w:t>(1)</w:t>
      </w:r>
      <w:r>
        <w:rPr>
          <w:rtl/>
        </w:rPr>
        <w:t xml:space="preserve"> للمؤلف أبي البقاء هبة الله بن نما ، فأن البلاد الاسلامية خلت من هذه النسخة ، سوى نسخة واحدة موجودة في المتحف البريطاني وتحت </w:t>
      </w:r>
      <w:r w:rsidRPr="00962D37">
        <w:rPr>
          <w:rtl/>
        </w:rPr>
        <w:t>رقم (230296) ولا</w:t>
      </w:r>
      <w:r>
        <w:rPr>
          <w:rtl/>
        </w:rPr>
        <w:t xml:space="preserve"> بد من ذكر لهذا المقام في هذا الكتاب لأن مؤلفه كان من رجال ذلك القرن.</w:t>
      </w:r>
    </w:p>
    <w:p w:rsidR="0057593F" w:rsidRPr="001D567C" w:rsidRDefault="0057593F" w:rsidP="0057593F">
      <w:pPr>
        <w:pStyle w:val="Heading2"/>
        <w:rPr>
          <w:rtl/>
        </w:rPr>
      </w:pPr>
      <w:bookmarkStart w:id="303" w:name="_Toc261249008"/>
      <w:bookmarkStart w:id="304" w:name="_Toc261251436"/>
      <w:bookmarkStart w:id="305" w:name="_Toc390175172"/>
      <w:r w:rsidRPr="001D567C">
        <w:rPr>
          <w:rtl/>
        </w:rPr>
        <w:t xml:space="preserve">2 ـ </w:t>
      </w:r>
      <w:r w:rsidRPr="00DB6F2E">
        <w:rPr>
          <w:rtl/>
        </w:rPr>
        <w:t>في القرن السابع الهجري</w:t>
      </w:r>
      <w:r w:rsidRPr="001D567C">
        <w:rPr>
          <w:rtl/>
        </w:rPr>
        <w:t xml:space="preserve"> :</w:t>
      </w:r>
      <w:bookmarkEnd w:id="303"/>
      <w:bookmarkEnd w:id="304"/>
      <w:bookmarkEnd w:id="305"/>
      <w:r w:rsidRPr="001D567C">
        <w:rPr>
          <w:rtl/>
        </w:rPr>
        <w:t xml:space="preserve"> </w:t>
      </w:r>
    </w:p>
    <w:p w:rsidR="0057593F" w:rsidRDefault="0057593F" w:rsidP="005B4DE4">
      <w:pPr>
        <w:pStyle w:val="libNormal"/>
        <w:rPr>
          <w:rtl/>
        </w:rPr>
      </w:pPr>
      <w:r>
        <w:rPr>
          <w:rtl/>
        </w:rPr>
        <w:t xml:space="preserve">كانت العمارة موجودة ، ومنذ بدأ هذا القرن وهذا ما نجده في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1</w:t>
      </w:r>
      <w:r>
        <w:rPr>
          <w:rFonts w:hint="cs"/>
          <w:rtl/>
        </w:rPr>
        <w:t xml:space="preserve"> </w:t>
      </w:r>
      <w:r>
        <w:rPr>
          <w:rtl/>
        </w:rPr>
        <w:t xml:space="preserve">ـ انظر : تاريخ الحلة / ابن كركوش </w:t>
      </w:r>
      <w:r w:rsidR="000E45C1" w:rsidRPr="000E45C1">
        <w:rPr>
          <w:rStyle w:val="libAlaemChar"/>
          <w:rFonts w:hint="cs"/>
          <w:rtl/>
        </w:rPr>
        <w:t>رحمه‌الله</w:t>
      </w:r>
      <w:r>
        <w:rPr>
          <w:rtl/>
        </w:rPr>
        <w:t xml:space="preserve"> ج 2 / ص 50 ، علما ان هذا الكتاب لم يذكر في كتاب ( الذريعة الى تصانيف الشيعة ) للشيخ اغا بزرك الطهراني فهو مما يستدرك عليه. </w:t>
      </w:r>
    </w:p>
    <w:p w:rsidR="0057593F" w:rsidRDefault="0057593F" w:rsidP="005B4DE4">
      <w:pPr>
        <w:pStyle w:val="libNormal0"/>
        <w:rPr>
          <w:rtl/>
        </w:rPr>
      </w:pPr>
      <w:r>
        <w:rPr>
          <w:rtl/>
        </w:rPr>
        <w:br w:type="page"/>
      </w:r>
      <w:r>
        <w:rPr>
          <w:rtl/>
        </w:rPr>
        <w:lastRenderedPageBreak/>
        <w:t xml:space="preserve">ما كتبه الشيخ الفاضل علي بن فضل الله بن هيكل الحلي تلميذ أبي العباس ابن فهد الحلي ما صورته : </w:t>
      </w:r>
    </w:p>
    <w:p w:rsidR="0057593F" w:rsidRDefault="0057593F" w:rsidP="005B4DE4">
      <w:pPr>
        <w:pStyle w:val="libNormal"/>
        <w:rPr>
          <w:rtl/>
        </w:rPr>
      </w:pPr>
      <w:r w:rsidRPr="000617B3">
        <w:rPr>
          <w:rStyle w:val="libBold2Char"/>
          <w:rtl/>
        </w:rPr>
        <w:t>حوادث سنة ( 636 هـ ) :</w:t>
      </w:r>
      <w:r>
        <w:rPr>
          <w:rtl/>
        </w:rPr>
        <w:t xml:space="preserve"> فيها عمّر الشيخ الفقيه العالم نجيب الدين محمد بن جعفر بن هبة الله بن نما الحلي بيوت الدرس الى جانب المشهد المنسوب الى صاحب الزمان </w:t>
      </w:r>
      <w:r w:rsidR="00564622" w:rsidRPr="00564622">
        <w:rPr>
          <w:rStyle w:val="libAlaemChar"/>
          <w:rFonts w:hint="cs"/>
          <w:rtl/>
        </w:rPr>
        <w:t>عليه‌السلام</w:t>
      </w:r>
      <w:r>
        <w:rPr>
          <w:rtl/>
        </w:rPr>
        <w:t xml:space="preserve"> بالحلة السيفية ، وأسكنها جماعة من الطـلبة. </w:t>
      </w:r>
      <w:r w:rsidRPr="000617B3">
        <w:rPr>
          <w:rStyle w:val="libFootnotenumChar"/>
          <w:rtl/>
        </w:rPr>
        <w:t>(1)</w:t>
      </w:r>
      <w:r>
        <w:rPr>
          <w:rtl/>
        </w:rPr>
        <w:t xml:space="preserve"> </w:t>
      </w:r>
    </w:p>
    <w:p w:rsidR="0057593F" w:rsidRDefault="0057593F" w:rsidP="005B4DE4">
      <w:pPr>
        <w:pStyle w:val="libNormal"/>
        <w:rPr>
          <w:rtl/>
        </w:rPr>
      </w:pPr>
      <w:r w:rsidRPr="000617B3">
        <w:rPr>
          <w:rStyle w:val="libBold2Char"/>
          <w:rtl/>
        </w:rPr>
        <w:t>سنة ( 677 هـ ) :</w:t>
      </w:r>
      <w:r>
        <w:rPr>
          <w:rtl/>
        </w:rPr>
        <w:t xml:space="preserve"> في داخل المقام نسخ السيد الحسين الطبري </w:t>
      </w:r>
      <w:r w:rsidR="000E45C1" w:rsidRPr="000E45C1">
        <w:rPr>
          <w:rStyle w:val="libAlaemChar"/>
          <w:rFonts w:hint="cs"/>
          <w:rtl/>
        </w:rPr>
        <w:t>رحمه‌الله</w:t>
      </w:r>
      <w:r>
        <w:rPr>
          <w:rtl/>
        </w:rPr>
        <w:t xml:space="preserve"> كتاب ( نهج البلاغه ). </w:t>
      </w:r>
      <w:r w:rsidRPr="000617B3">
        <w:rPr>
          <w:rStyle w:val="libFootnotenumChar"/>
          <w:rtl/>
        </w:rPr>
        <w:t>(2)</w:t>
      </w:r>
    </w:p>
    <w:p w:rsidR="0057593F" w:rsidRDefault="0057593F" w:rsidP="0057593F">
      <w:pPr>
        <w:pStyle w:val="Heading2"/>
        <w:rPr>
          <w:rtl/>
        </w:rPr>
      </w:pPr>
      <w:bookmarkStart w:id="306" w:name="_Toc261249009"/>
      <w:bookmarkStart w:id="307" w:name="_Toc261251437"/>
      <w:bookmarkStart w:id="308" w:name="_Toc390175173"/>
      <w:r>
        <w:rPr>
          <w:rtl/>
        </w:rPr>
        <w:t>3 ـ في القرن الثامن الهجري :</w:t>
      </w:r>
      <w:bookmarkEnd w:id="306"/>
      <w:bookmarkEnd w:id="307"/>
      <w:bookmarkEnd w:id="308"/>
      <w:r>
        <w:rPr>
          <w:rtl/>
        </w:rPr>
        <w:t xml:space="preserve"> </w:t>
      </w:r>
    </w:p>
    <w:p w:rsidR="0057593F" w:rsidRDefault="0057593F" w:rsidP="005B4DE4">
      <w:pPr>
        <w:pStyle w:val="libNormal"/>
        <w:rPr>
          <w:rtl/>
        </w:rPr>
      </w:pPr>
      <w:r>
        <w:rPr>
          <w:rtl/>
        </w:rPr>
        <w:t xml:space="preserve">كانت عمارة المقام شامخة في قلب الحلة وعلى شهرة واسعة من الذكر من قبل الخاص والعام ففي بداية هذا القرن وفي داخل المقام كتب الشيخ محمد حسن بن ناصر الحداد كتابه الدرة النضيدة. </w:t>
      </w:r>
      <w:r w:rsidRPr="000617B3">
        <w:rPr>
          <w:rStyle w:val="libFootnotenumChar"/>
          <w:rtl/>
        </w:rPr>
        <w:t>(3)</w:t>
      </w:r>
      <w:r>
        <w:rPr>
          <w:rtl/>
        </w:rPr>
        <w:t xml:space="preserve"> </w:t>
      </w:r>
    </w:p>
    <w:p w:rsidR="0057593F" w:rsidRDefault="0057593F" w:rsidP="005B4DE4">
      <w:pPr>
        <w:pStyle w:val="libNormal"/>
        <w:rPr>
          <w:rtl/>
        </w:rPr>
      </w:pPr>
      <w:bookmarkStart w:id="309" w:name="_Toc260066979"/>
      <w:r w:rsidRPr="000617B3">
        <w:rPr>
          <w:rStyle w:val="libBold2Char"/>
          <w:rtl/>
        </w:rPr>
        <w:t>وفي سنة</w:t>
      </w:r>
      <w:bookmarkEnd w:id="309"/>
      <w:r w:rsidRPr="000617B3">
        <w:rPr>
          <w:rStyle w:val="libBold2Char"/>
          <w:rtl/>
        </w:rPr>
        <w:t xml:space="preserve"> ( 723 هـ ) :</w:t>
      </w:r>
      <w:r>
        <w:rPr>
          <w:rtl/>
        </w:rPr>
        <w:t xml:space="preserve"> في داخل المقام نسخ محمود بن محمد بن بدر كتاب ( تحرير الاحكام الشرعية ) للعلامة الحلي </w:t>
      </w:r>
      <w:r w:rsidR="000E45C1" w:rsidRPr="000E45C1">
        <w:rPr>
          <w:rStyle w:val="libAlaemChar"/>
          <w:rFonts w:hint="cs"/>
          <w:rtl/>
        </w:rPr>
        <w:t>رحمه‌الله</w:t>
      </w:r>
      <w:r>
        <w:rPr>
          <w:rtl/>
        </w:rPr>
        <w:t xml:space="preserve">. </w:t>
      </w:r>
      <w:r w:rsidRPr="000617B3">
        <w:rPr>
          <w:rStyle w:val="libFootnotenumChar"/>
          <w:rtl/>
        </w:rPr>
        <w:t>(4)</w:t>
      </w:r>
      <w:r>
        <w:rPr>
          <w:rtl/>
        </w:rPr>
        <w:t xml:space="preserve"> </w:t>
      </w:r>
    </w:p>
    <w:p w:rsidR="0057593F" w:rsidRDefault="0057593F" w:rsidP="005B4DE4">
      <w:pPr>
        <w:pStyle w:val="libNormal"/>
        <w:rPr>
          <w:rtl/>
        </w:rPr>
      </w:pPr>
      <w:r w:rsidRPr="000617B3">
        <w:rPr>
          <w:rStyle w:val="libBold2Char"/>
          <w:rtl/>
        </w:rPr>
        <w:t>في سنة ( 776 هـ ) :</w:t>
      </w:r>
      <w:r>
        <w:rPr>
          <w:rtl/>
        </w:rPr>
        <w:t xml:space="preserve"> في داخل المقام نسخ جعفر بن محمد العراقي كتاب ( قواعد الاحكام ) للعلامة الحلي </w:t>
      </w:r>
      <w:r w:rsidR="000E45C1" w:rsidRPr="000E45C1">
        <w:rPr>
          <w:rStyle w:val="libAlaemChar"/>
          <w:rFonts w:hint="cs"/>
          <w:rtl/>
        </w:rPr>
        <w:t>رحمه‌الله</w:t>
      </w:r>
      <w:r>
        <w:rPr>
          <w:rtl/>
        </w:rPr>
        <w:t xml:space="preserve">. </w:t>
      </w:r>
      <w:r w:rsidRPr="000617B3">
        <w:rPr>
          <w:rStyle w:val="libFootnotenumChar"/>
          <w:rtl/>
        </w:rPr>
        <w:t>(5)</w:t>
      </w:r>
      <w:r>
        <w:rPr>
          <w:rtl/>
        </w:rPr>
        <w:t xml:space="preserve">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لؤلؤة البحرين / البحراني </w:t>
      </w:r>
      <w:r w:rsidR="000E45C1" w:rsidRPr="000E45C1">
        <w:rPr>
          <w:rStyle w:val="libAlaemChar"/>
          <w:rFonts w:hint="cs"/>
          <w:rtl/>
        </w:rPr>
        <w:t>رحمه‌الله</w:t>
      </w:r>
      <w:r>
        <w:rPr>
          <w:rtl/>
        </w:rPr>
        <w:t xml:space="preserve"> ص 272 تحقيق السيد محمد صادق بحر العلوم رَحَمَهُ. </w:t>
      </w:r>
    </w:p>
    <w:p w:rsidR="0057593F" w:rsidRDefault="0057593F" w:rsidP="000617B3">
      <w:pPr>
        <w:pStyle w:val="libFootnote0"/>
        <w:rPr>
          <w:rtl/>
        </w:rPr>
      </w:pPr>
      <w:r>
        <w:rPr>
          <w:rtl/>
        </w:rPr>
        <w:t xml:space="preserve">2 ـ انظر : الباب الثاني من كتابنا هذا. </w:t>
      </w:r>
    </w:p>
    <w:p w:rsidR="0057593F" w:rsidRDefault="0057593F" w:rsidP="000617B3">
      <w:pPr>
        <w:pStyle w:val="libFootnote0"/>
        <w:rPr>
          <w:rtl/>
        </w:rPr>
      </w:pPr>
      <w:r>
        <w:rPr>
          <w:rtl/>
        </w:rPr>
        <w:t xml:space="preserve">3 ـ انظر : الباب الثاني من كتابنا هذا. </w:t>
      </w:r>
    </w:p>
    <w:p w:rsidR="0057593F" w:rsidRDefault="0057593F" w:rsidP="000617B3">
      <w:pPr>
        <w:pStyle w:val="libFootnote0"/>
        <w:rPr>
          <w:rtl/>
        </w:rPr>
      </w:pPr>
      <w:r>
        <w:rPr>
          <w:rtl/>
        </w:rPr>
        <w:t xml:space="preserve">4 ـ انظر : المصدر السابق. </w:t>
      </w:r>
    </w:p>
    <w:p w:rsidR="0057593F" w:rsidRDefault="0057593F" w:rsidP="000617B3">
      <w:pPr>
        <w:pStyle w:val="libFootnote0"/>
        <w:rPr>
          <w:rtl/>
        </w:rPr>
      </w:pPr>
      <w:r>
        <w:rPr>
          <w:rtl/>
        </w:rPr>
        <w:t xml:space="preserve">5 ـ انظر : المصدر السابق. </w:t>
      </w:r>
    </w:p>
    <w:p w:rsidR="0057593F" w:rsidRPr="001D567C" w:rsidRDefault="0057593F" w:rsidP="0057593F">
      <w:pPr>
        <w:pStyle w:val="Heading2"/>
        <w:rPr>
          <w:rtl/>
        </w:rPr>
      </w:pPr>
      <w:r>
        <w:rPr>
          <w:rtl/>
        </w:rPr>
        <w:br w:type="page"/>
      </w:r>
      <w:bookmarkStart w:id="310" w:name="_Toc261249010"/>
      <w:bookmarkStart w:id="311" w:name="_Toc261251438"/>
      <w:bookmarkStart w:id="312" w:name="_Toc390175174"/>
      <w:r w:rsidRPr="001D567C">
        <w:rPr>
          <w:rtl/>
        </w:rPr>
        <w:lastRenderedPageBreak/>
        <w:t xml:space="preserve">و أما وصف عمارة المقام </w:t>
      </w:r>
      <w:r w:rsidRPr="00DB6F2E">
        <w:rPr>
          <w:rtl/>
        </w:rPr>
        <w:t>في القرن الثامن الهجري</w:t>
      </w:r>
      <w:r w:rsidRPr="001D567C">
        <w:rPr>
          <w:rtl/>
        </w:rPr>
        <w:t xml:space="preserve"> فعلى ما يلي :</w:t>
      </w:r>
      <w:bookmarkEnd w:id="310"/>
      <w:bookmarkEnd w:id="311"/>
      <w:bookmarkEnd w:id="312"/>
      <w:r w:rsidRPr="001D567C">
        <w:rPr>
          <w:rtl/>
        </w:rPr>
        <w:t xml:space="preserve"> </w:t>
      </w:r>
    </w:p>
    <w:p w:rsidR="0057593F" w:rsidRDefault="0057593F" w:rsidP="005B4DE4">
      <w:pPr>
        <w:pStyle w:val="libNormal"/>
        <w:rPr>
          <w:rtl/>
        </w:rPr>
      </w:pPr>
      <w:r w:rsidRPr="000617B3">
        <w:rPr>
          <w:rStyle w:val="libBold2Char"/>
          <w:rtl/>
        </w:rPr>
        <w:t>محراب المقام :</w:t>
      </w:r>
      <w:r>
        <w:rPr>
          <w:rtl/>
        </w:rPr>
        <w:t xml:space="preserve"> ورد ذكر المحراب على لسان الراوي لحكاية ( أبي راجح الحمامي ) وهو الشيخ محمد بن قارون ، والحاصلة في هذا القرن قائلا : ( وكان يجلس في مقام الامام </w:t>
      </w:r>
      <w:r w:rsidR="00564622" w:rsidRPr="00564622">
        <w:rPr>
          <w:rStyle w:val="libAlaemChar"/>
          <w:rFonts w:hint="cs"/>
          <w:rtl/>
        </w:rPr>
        <w:t>عليه‌السلام</w:t>
      </w:r>
      <w:r>
        <w:rPr>
          <w:rtl/>
        </w:rPr>
        <w:t xml:space="preserve"> في الحلة ويعطي ظهره القبلة الشريفة ، فصار بعد ذلك يجلس ويستقبلها ) ، </w:t>
      </w:r>
      <w:r w:rsidRPr="000617B3">
        <w:rPr>
          <w:rStyle w:val="libFootnotenumChar"/>
          <w:rtl/>
        </w:rPr>
        <w:t>(1)</w:t>
      </w:r>
      <w:r>
        <w:rPr>
          <w:rtl/>
        </w:rPr>
        <w:t xml:space="preserve"> والقبلة الشريفة كناية عن محراب المقام. </w:t>
      </w:r>
    </w:p>
    <w:p w:rsidR="0057593F" w:rsidRDefault="0057593F" w:rsidP="005B4DE4">
      <w:pPr>
        <w:pStyle w:val="libNormal"/>
        <w:rPr>
          <w:rtl/>
        </w:rPr>
      </w:pPr>
      <w:r w:rsidRPr="000617B3">
        <w:rPr>
          <w:rStyle w:val="libBold2Char"/>
          <w:rtl/>
        </w:rPr>
        <w:t>باب المقام :</w:t>
      </w:r>
      <w:r>
        <w:rPr>
          <w:rtl/>
        </w:rPr>
        <w:t xml:space="preserve"> ورد ذكر باب المقام على لسان ( ابن بطوطة ) في رحلته الحاصلة في سنة 725 هـ قائلا : « وبمقربه من السوق الاعظم مسجد على بابه ستر حرير مسدول وهم يسمونه مشهد صاحب الزمان ».</w:t>
      </w:r>
      <w:r w:rsidRPr="000617B3">
        <w:rPr>
          <w:rStyle w:val="libFootnotenumChar"/>
          <w:rtl/>
        </w:rPr>
        <w:t>(2)</w:t>
      </w:r>
      <w:r>
        <w:rPr>
          <w:rtl/>
        </w:rPr>
        <w:t xml:space="preserve"> </w:t>
      </w:r>
    </w:p>
    <w:p w:rsidR="0057593F" w:rsidRDefault="0057593F" w:rsidP="005B4DE4">
      <w:pPr>
        <w:pStyle w:val="libNormal"/>
        <w:rPr>
          <w:rtl/>
        </w:rPr>
      </w:pPr>
      <w:r w:rsidRPr="000617B3">
        <w:rPr>
          <w:rStyle w:val="libBold2Char"/>
          <w:rtl/>
        </w:rPr>
        <w:t>قبة المقام :</w:t>
      </w:r>
      <w:r>
        <w:rPr>
          <w:rtl/>
        </w:rPr>
        <w:t xml:space="preserve"> ورد ذكر لقبة المقام في هذا القرن أربع مرات في حكاية ( ابن الخطيب وعثمان ) الحاصلة في سنة 744 هـ قائلاً ( أي الراوي للحكاية ) : « فلما كانت ليلة الجمعة حملنها حتى أدخلنها القبة الشريفة في مقام صاحب الزمان </w:t>
      </w:r>
      <w:r w:rsidR="00564622" w:rsidRPr="00564622">
        <w:rPr>
          <w:rStyle w:val="libAlaemChar"/>
          <w:rFonts w:hint="cs"/>
          <w:rtl/>
        </w:rPr>
        <w:t>عليه‌السلام</w:t>
      </w:r>
      <w:r>
        <w:rPr>
          <w:rtl/>
        </w:rPr>
        <w:t xml:space="preserve"> ... وبتنَ باجمعهنّ في باب القبة ... لما جعلتنني في القبة وخرجتنّ ... ورأيت القبة قد امتلأت نوراً ». </w:t>
      </w:r>
      <w:r w:rsidRPr="000617B3">
        <w:rPr>
          <w:rStyle w:val="libFootnotenumChar"/>
          <w:rtl/>
        </w:rPr>
        <w:t>(3)</w:t>
      </w:r>
      <w:r>
        <w:rPr>
          <w:rtl/>
        </w:rPr>
        <w:t xml:space="preserve"> </w:t>
      </w:r>
    </w:p>
    <w:p w:rsidR="0057593F" w:rsidRDefault="0057593F" w:rsidP="005B4DE4">
      <w:pPr>
        <w:pStyle w:val="libNormal"/>
        <w:rPr>
          <w:rtl/>
        </w:rPr>
      </w:pPr>
      <w:r>
        <w:rPr>
          <w:rtl/>
        </w:rPr>
        <w:t xml:space="preserve">وذكرت القبة ثانيةً في هذا القرن في حكاية ( جمال الدين الزهدري ) الحاصلة في سنة 759 هـ على لسان الراوي لها مرتين قائلا : « وقيل لها ألا تبيتينه تحت القبة الشريفة بالحلة المعروفة </w:t>
      </w:r>
    </w:p>
    <w:p w:rsidR="0057593F" w:rsidRDefault="0057593F" w:rsidP="005B4DE4">
      <w:pPr>
        <w:pStyle w:val="libNormal"/>
        <w:rPr>
          <w:rtl/>
        </w:rPr>
      </w:pPr>
      <w:r>
        <w:rPr>
          <w:rtl/>
        </w:rPr>
        <w:t xml:space="preserve">بمقام صاحب الزمان </w:t>
      </w:r>
      <w:r w:rsidR="00564622" w:rsidRPr="00564622">
        <w:rPr>
          <w:rStyle w:val="libAlaemChar"/>
          <w:rFonts w:hint="cs"/>
          <w:rtl/>
        </w:rPr>
        <w:t>عليه‌السلام</w:t>
      </w:r>
      <w:r>
        <w:rPr>
          <w:rtl/>
        </w:rPr>
        <w:t xml:space="preserve"> ... وقد اباتتني جدتي تحت القبة ». </w:t>
      </w:r>
      <w:r w:rsidRPr="000617B3">
        <w:rPr>
          <w:rStyle w:val="libFootnotenumChar"/>
          <w:rtl/>
        </w:rPr>
        <w:t>(4)</w:t>
      </w:r>
      <w:r>
        <w:rPr>
          <w:rtl/>
        </w:rPr>
        <w:t xml:space="preserve">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الباب الثالث من كتابنا هذا. </w:t>
      </w:r>
    </w:p>
    <w:p w:rsidR="0057593F" w:rsidRDefault="0057593F" w:rsidP="000617B3">
      <w:pPr>
        <w:pStyle w:val="libFootnote0"/>
        <w:rPr>
          <w:rtl/>
        </w:rPr>
      </w:pPr>
      <w:r>
        <w:rPr>
          <w:rtl/>
        </w:rPr>
        <w:t xml:space="preserve">2 ـ انظر : الباب الرابع من كتابنا هذا. </w:t>
      </w:r>
    </w:p>
    <w:p w:rsidR="0057593F" w:rsidRDefault="0057593F" w:rsidP="000617B3">
      <w:pPr>
        <w:pStyle w:val="libFootnote0"/>
        <w:rPr>
          <w:rtl/>
        </w:rPr>
      </w:pPr>
      <w:r>
        <w:rPr>
          <w:rtl/>
        </w:rPr>
        <w:t xml:space="preserve">3 ـ انظر : الباب الثالث من كتابنا هذا. </w:t>
      </w:r>
    </w:p>
    <w:p w:rsidR="0057593F" w:rsidRDefault="0057593F" w:rsidP="000617B3">
      <w:pPr>
        <w:pStyle w:val="libFootnote0"/>
        <w:rPr>
          <w:rtl/>
        </w:rPr>
      </w:pPr>
      <w:r>
        <w:rPr>
          <w:rtl/>
        </w:rPr>
        <w:t xml:space="preserve">4 ـ انظر : المصدر السابق. </w:t>
      </w:r>
    </w:p>
    <w:p w:rsidR="0057593F" w:rsidRDefault="0057593F" w:rsidP="005B4DE4">
      <w:pPr>
        <w:pStyle w:val="libNormal"/>
        <w:rPr>
          <w:rtl/>
        </w:rPr>
      </w:pPr>
      <w:r>
        <w:rPr>
          <w:rtl/>
        </w:rPr>
        <w:br w:type="page"/>
      </w:r>
      <w:r>
        <w:rPr>
          <w:rtl/>
        </w:rPr>
        <w:lastRenderedPageBreak/>
        <w:t xml:space="preserve">وآخر الذكر لعمارة هذا المقام هو ما جرى على لسان ( ابن ابي الجواد النعماني حينما سأل الامام القائم عجل الله تعالى فرجه الشريف قائلاً : </w:t>
      </w:r>
    </w:p>
    <w:p w:rsidR="0057593F" w:rsidRDefault="0057593F" w:rsidP="005B4DE4">
      <w:pPr>
        <w:pStyle w:val="libNormal"/>
        <w:rPr>
          <w:rtl/>
        </w:rPr>
      </w:pPr>
      <w:r>
        <w:rPr>
          <w:rtl/>
        </w:rPr>
        <w:t xml:space="preserve">يا مولاي. لك مقام بالنعمانية ومقام بالحلة فأين تكون فيهما؟ ». </w:t>
      </w:r>
      <w:r w:rsidRPr="000617B3">
        <w:rPr>
          <w:rStyle w:val="libFootnotenumChar"/>
          <w:rtl/>
        </w:rPr>
        <w:t>(1)</w:t>
      </w:r>
    </w:p>
    <w:p w:rsidR="0057593F" w:rsidRPr="00F64453" w:rsidRDefault="0057593F" w:rsidP="0057593F">
      <w:pPr>
        <w:pStyle w:val="Heading2"/>
        <w:rPr>
          <w:rtl/>
        </w:rPr>
      </w:pPr>
      <w:bookmarkStart w:id="313" w:name="_Toc261249011"/>
      <w:bookmarkStart w:id="314" w:name="_Toc261251439"/>
      <w:bookmarkStart w:id="315" w:name="_Toc390175175"/>
      <w:r w:rsidRPr="00F64453">
        <w:rPr>
          <w:rtl/>
        </w:rPr>
        <w:t xml:space="preserve">4 ـ </w:t>
      </w:r>
      <w:r w:rsidRPr="00DB6F2E">
        <w:rPr>
          <w:rtl/>
        </w:rPr>
        <w:t>في القرن التاسع الهجري</w:t>
      </w:r>
      <w:r w:rsidRPr="00F64453">
        <w:rPr>
          <w:rtl/>
        </w:rPr>
        <w:t xml:space="preserve"> :</w:t>
      </w:r>
      <w:bookmarkEnd w:id="313"/>
      <w:bookmarkEnd w:id="314"/>
      <w:bookmarkEnd w:id="315"/>
      <w:r w:rsidRPr="00F64453">
        <w:rPr>
          <w:rtl/>
        </w:rPr>
        <w:t xml:space="preserve"> </w:t>
      </w:r>
    </w:p>
    <w:p w:rsidR="0057593F" w:rsidRDefault="0057593F" w:rsidP="005B4DE4">
      <w:pPr>
        <w:pStyle w:val="libNormal"/>
        <w:rPr>
          <w:rtl/>
        </w:rPr>
      </w:pPr>
      <w:r w:rsidRPr="000617B3">
        <w:rPr>
          <w:rStyle w:val="libBold2Char"/>
          <w:rtl/>
        </w:rPr>
        <w:t>وفي سنة ( 873 هـ / 1352 م ) :</w:t>
      </w:r>
      <w:r>
        <w:rPr>
          <w:rtl/>
        </w:rPr>
        <w:t xml:space="preserve"> قال الغياثي في تأريخه في حوادث تلك السنة : « أرسل حسن علي ، أمير بغداد ، جيشاً الى الحلة للقضاء على حكومة شاه علي بن اسكندر ، فلما وصل الجيش الى قلعة بابل رأى قراغول ( حراس ) فجرت معركة بين الطرفين ، ثم اصطلحوا وعاب القرعول أميرهم وقالوا لهم ، الجسر منصوب نمضي على غفلة ، وساروا وعبروا الجسر والناس يظنونهم القرغول الذين أرسلوا ومضوا الى أن وصلوا الى دار السلطان وأحاطوا بها وكان ابن اسكندر وابن قرا موسى في القلعة فأخذوهما عريانين وقتلوا ابن قرا موسى ، وأما ابن اسكندر فألقى بنفسه الى صاحب الزمان ، وقال : كنت درويشاً وجاء بـي ابن قرا موسى قهراً وطـلب الامان ... ».</w:t>
      </w:r>
      <w:r w:rsidRPr="000617B3">
        <w:rPr>
          <w:rStyle w:val="libFootnotenumChar"/>
          <w:rtl/>
        </w:rPr>
        <w:t>(2)</w:t>
      </w:r>
    </w:p>
    <w:p w:rsidR="0057593F" w:rsidRDefault="0057593F" w:rsidP="005B4DE4">
      <w:pPr>
        <w:pStyle w:val="libNormal"/>
        <w:rPr>
          <w:rtl/>
        </w:rPr>
      </w:pPr>
      <w:r w:rsidRPr="000617B3">
        <w:rPr>
          <w:rStyle w:val="libBold2Char"/>
          <w:rtl/>
        </w:rPr>
        <w:t>أقول :</w:t>
      </w:r>
      <w:r>
        <w:rPr>
          <w:rtl/>
        </w:rPr>
        <w:t xml:space="preserve"> هكذا وردت العبارة في تاريخ الغياثي والظاهران المقصود بعبارة ( فالقى بنفسه الى صاحب الزمان ) أنه القى بنفسه الى مقام صاحب الزمان ارواحنا فداه ، داخلاً بذمته آملاً منه أن يتركوه لأنه احتمى بصاحب الزمان عجل الله تعالى فرجه الشريف ويؤيد كلامنا هذا ، انه لا يوجد شيء ينسب الى صاحب الزمان عجل الله تعالى فرجه الشريف في الحلة سوى هذا المقام الشريف ، </w:t>
      </w:r>
      <w:r>
        <w:rPr>
          <w:rtl/>
        </w:rPr>
        <w:cr/>
        <w:t>__________________</w:t>
      </w:r>
    </w:p>
    <w:p w:rsidR="0057593F" w:rsidRDefault="0057593F" w:rsidP="000617B3">
      <w:pPr>
        <w:pStyle w:val="libFootnote0"/>
        <w:rPr>
          <w:rtl/>
        </w:rPr>
      </w:pPr>
      <w:r>
        <w:rPr>
          <w:rtl/>
        </w:rPr>
        <w:t xml:space="preserve">1 ـ انظر : الباب الثالث من كتابنا هذا. </w:t>
      </w:r>
    </w:p>
    <w:p w:rsidR="0057593F" w:rsidRDefault="0057593F" w:rsidP="000617B3">
      <w:pPr>
        <w:pStyle w:val="libFootnote0"/>
        <w:rPr>
          <w:rtl/>
        </w:rPr>
      </w:pPr>
      <w:r>
        <w:rPr>
          <w:rtl/>
        </w:rPr>
        <w:t xml:space="preserve">2 ـ انظر : تأريخ الحلة ، لأبن كركوش ج 1 / ص 110. </w:t>
      </w:r>
    </w:p>
    <w:p w:rsidR="0057593F" w:rsidRDefault="0057593F" w:rsidP="005B4DE4">
      <w:pPr>
        <w:pStyle w:val="libNormal0"/>
        <w:rPr>
          <w:rtl/>
        </w:rPr>
      </w:pPr>
      <w:r>
        <w:rPr>
          <w:rtl/>
        </w:rPr>
        <w:br w:type="page"/>
      </w:r>
      <w:r>
        <w:rPr>
          <w:rtl/>
        </w:rPr>
        <w:lastRenderedPageBreak/>
        <w:t xml:space="preserve">فحذف كلمة مقام أو مشهد من العبارة إما أن تكون من سهو النّساخ ، أو انما وردت على سبيل المجاز والأنساع بحذف المضاف وهو شائع في لغة العرب ومحاوراتهم وبه نطق القرآن الكريم في قوله تعالى : </w:t>
      </w:r>
      <w:r w:rsidRPr="000617B3">
        <w:rPr>
          <w:rStyle w:val="libAlaemChar"/>
          <w:rtl/>
        </w:rPr>
        <w:t xml:space="preserve">( </w:t>
      </w:r>
      <w:r w:rsidRPr="000617B3">
        <w:rPr>
          <w:rStyle w:val="libAieChar"/>
          <w:rtl/>
        </w:rPr>
        <w:t xml:space="preserve">وَسْئَلِ اْلقَرْيَةَ الَّتِي كُنَّا فِيها وَالعِيرَ الَّتِي أَقْبَلْنا فِيها وَإِنَّا لَصادِقُونَ </w:t>
      </w:r>
      <w:r w:rsidRPr="000617B3">
        <w:rPr>
          <w:rStyle w:val="libAlaemChar"/>
          <w:rtl/>
        </w:rPr>
        <w:t>)</w:t>
      </w:r>
      <w:r>
        <w:rPr>
          <w:rtl/>
        </w:rPr>
        <w:t xml:space="preserve"> </w:t>
      </w:r>
      <w:r w:rsidRPr="000617B3">
        <w:rPr>
          <w:rStyle w:val="libFootnotenumChar"/>
          <w:rtl/>
        </w:rPr>
        <w:t>(1)</w:t>
      </w:r>
      <w:r>
        <w:rPr>
          <w:rtl/>
        </w:rPr>
        <w:t xml:space="preserve"> والتقدير على ما أجمع عليه المفسرون ، أهل القرية وأهل العِير ، كما أنه كائع في لغتنا اليوم ، فيقول أحدنا زرت علياً</w:t>
      </w:r>
    </w:p>
    <w:p w:rsidR="0057593F" w:rsidRDefault="00564622" w:rsidP="005B4DE4">
      <w:pPr>
        <w:pStyle w:val="libNormal"/>
        <w:rPr>
          <w:rtl/>
        </w:rPr>
      </w:pPr>
      <w:r w:rsidRPr="00564622">
        <w:rPr>
          <w:rStyle w:val="libAlaemChar"/>
          <w:rFonts w:hint="cs"/>
          <w:rtl/>
        </w:rPr>
        <w:t>عليه‌السلام</w:t>
      </w:r>
      <w:r w:rsidR="0057593F">
        <w:rPr>
          <w:rtl/>
        </w:rPr>
        <w:t xml:space="preserve"> وزرت الحسين </w:t>
      </w:r>
      <w:r w:rsidRPr="00564622">
        <w:rPr>
          <w:rStyle w:val="libAlaemChar"/>
          <w:rFonts w:hint="cs"/>
          <w:rtl/>
        </w:rPr>
        <w:t>عليه‌السلام</w:t>
      </w:r>
      <w:r w:rsidR="0057593F">
        <w:rPr>
          <w:rtl/>
        </w:rPr>
        <w:t xml:space="preserve"> يريد انه زار كلاً من مشهدهما.</w:t>
      </w:r>
    </w:p>
    <w:p w:rsidR="0057593F" w:rsidRDefault="0057593F" w:rsidP="0057593F">
      <w:pPr>
        <w:pStyle w:val="Heading2"/>
        <w:rPr>
          <w:rtl/>
        </w:rPr>
      </w:pPr>
      <w:bookmarkStart w:id="316" w:name="_Toc261249012"/>
      <w:bookmarkStart w:id="317" w:name="_Toc261251440"/>
      <w:bookmarkStart w:id="318" w:name="_Toc390175176"/>
      <w:r>
        <w:rPr>
          <w:rtl/>
        </w:rPr>
        <w:t xml:space="preserve">5 ـ </w:t>
      </w:r>
      <w:r w:rsidRPr="002D16D8">
        <w:rPr>
          <w:rtl/>
        </w:rPr>
        <w:t>في القرن العاشر وما بعده :</w:t>
      </w:r>
      <w:bookmarkEnd w:id="316"/>
      <w:bookmarkEnd w:id="317"/>
      <w:bookmarkEnd w:id="318"/>
      <w:r>
        <w:rPr>
          <w:rtl/>
        </w:rPr>
        <w:t xml:space="preserve"> </w:t>
      </w:r>
    </w:p>
    <w:p w:rsidR="0057593F" w:rsidRDefault="0057593F" w:rsidP="005B4DE4">
      <w:pPr>
        <w:pStyle w:val="libNormal"/>
        <w:rPr>
          <w:rtl/>
        </w:rPr>
      </w:pPr>
      <w:r>
        <w:rPr>
          <w:rtl/>
        </w:rPr>
        <w:t xml:space="preserve">ذكرت عمارة المقام عندما زاره سيد علي رئيس المرسل من قبل سلطان مصر سنة 961 هـ </w:t>
      </w:r>
      <w:r w:rsidRPr="000617B3">
        <w:rPr>
          <w:rStyle w:val="libFootnotenumChar"/>
          <w:rtl/>
        </w:rPr>
        <w:t>(2)</w:t>
      </w:r>
      <w:r>
        <w:rPr>
          <w:rtl/>
        </w:rPr>
        <w:t xml:space="preserve"> وفي عهد الدولة الصفوية ( 930 ـ 1120 هـ ) ذكرت عمارة المقام أنضا حينما عينت تلك الدولة ( ال القيم ) لسدانة المقام.</w:t>
      </w:r>
      <w:r w:rsidRPr="000617B3">
        <w:rPr>
          <w:rStyle w:val="libFootnotenumChar"/>
          <w:rtl/>
        </w:rPr>
        <w:t>(3)</w:t>
      </w:r>
      <w:r>
        <w:rPr>
          <w:rtl/>
        </w:rPr>
        <w:t xml:space="preserve"> </w:t>
      </w:r>
    </w:p>
    <w:p w:rsidR="0057593F" w:rsidRDefault="0057593F" w:rsidP="0057593F">
      <w:pPr>
        <w:pStyle w:val="Heading2"/>
        <w:rPr>
          <w:rtl/>
        </w:rPr>
      </w:pPr>
      <w:bookmarkStart w:id="319" w:name="_Toc261249013"/>
      <w:bookmarkStart w:id="320" w:name="_Toc261251441"/>
      <w:bookmarkStart w:id="321" w:name="_Toc390175177"/>
      <w:r>
        <w:rPr>
          <w:rtl/>
        </w:rPr>
        <w:t xml:space="preserve">6 ـ </w:t>
      </w:r>
      <w:r w:rsidRPr="002D16D8">
        <w:rPr>
          <w:rtl/>
        </w:rPr>
        <w:t>في</w:t>
      </w:r>
      <w:r>
        <w:rPr>
          <w:rtl/>
        </w:rPr>
        <w:t xml:space="preserve"> القرن الرابع عشر :</w:t>
      </w:r>
      <w:bookmarkEnd w:id="319"/>
      <w:bookmarkEnd w:id="320"/>
      <w:bookmarkEnd w:id="321"/>
      <w:r>
        <w:rPr>
          <w:rtl/>
        </w:rPr>
        <w:t xml:space="preserve"> </w:t>
      </w:r>
    </w:p>
    <w:p w:rsidR="0057593F" w:rsidRDefault="0057593F" w:rsidP="005B4DE4">
      <w:pPr>
        <w:pStyle w:val="libNormal"/>
        <w:rPr>
          <w:rtl/>
        </w:rPr>
      </w:pPr>
      <w:r>
        <w:rPr>
          <w:rtl/>
        </w:rPr>
        <w:t xml:space="preserve">في سنة ( 1317 هـ / 1896 م ) ، </w:t>
      </w:r>
      <w:r w:rsidRPr="000617B3">
        <w:rPr>
          <w:rStyle w:val="libFootnotenumChar"/>
          <w:rtl/>
        </w:rPr>
        <w:t>(4)</w:t>
      </w:r>
      <w:r>
        <w:rPr>
          <w:rtl/>
        </w:rPr>
        <w:t xml:space="preserve"> سعى لعمارة مقام الغيبة الواقع في الحلة العلامة الكبير السيد محمد ابن السيد مهدي ابن السيد حسن ابن السيد احمد القزويني ( 1262 ـ 1335 هـ ).</w:t>
      </w:r>
    </w:p>
    <w:p w:rsidR="0057593F" w:rsidRDefault="0057593F" w:rsidP="000617B3">
      <w:pPr>
        <w:pStyle w:val="libLine"/>
        <w:rPr>
          <w:rtl/>
        </w:rPr>
      </w:pPr>
      <w:r>
        <w:rPr>
          <w:rtl/>
        </w:rPr>
        <w:t>الذي كان يهتم تعمارة الاثار التأريخية.</w:t>
      </w:r>
      <w:r>
        <w:rPr>
          <w:rtl/>
        </w:rPr>
        <w:cr/>
        <w:t>__________________</w:t>
      </w:r>
    </w:p>
    <w:p w:rsidR="0057593F" w:rsidRDefault="0057593F" w:rsidP="000617B3">
      <w:pPr>
        <w:pStyle w:val="libFootnote0"/>
        <w:rPr>
          <w:rtl/>
        </w:rPr>
      </w:pPr>
      <w:r>
        <w:rPr>
          <w:rtl/>
        </w:rPr>
        <w:t xml:space="preserve">1 ـ أنظر : سورة يوسف ، آية 82 العِير : القافلة. </w:t>
      </w:r>
    </w:p>
    <w:p w:rsidR="0057593F" w:rsidRDefault="0057593F" w:rsidP="000617B3">
      <w:pPr>
        <w:pStyle w:val="libFootnote0"/>
        <w:rPr>
          <w:rtl/>
        </w:rPr>
      </w:pPr>
      <w:r>
        <w:rPr>
          <w:rtl/>
        </w:rPr>
        <w:t xml:space="preserve">2 ـ أنظر : الباب الرابع من كتابنا هذا. </w:t>
      </w:r>
    </w:p>
    <w:p w:rsidR="0057593F" w:rsidRDefault="0057593F" w:rsidP="000617B3">
      <w:pPr>
        <w:pStyle w:val="libFootnote0"/>
        <w:rPr>
          <w:rtl/>
        </w:rPr>
      </w:pPr>
      <w:r>
        <w:rPr>
          <w:rtl/>
        </w:rPr>
        <w:t xml:space="preserve">3 ـ انظر : الباب الثامن من كتابنا هذا. </w:t>
      </w:r>
    </w:p>
    <w:p w:rsidR="0057593F" w:rsidRDefault="0057593F" w:rsidP="000617B3">
      <w:pPr>
        <w:pStyle w:val="libFootnote0"/>
        <w:rPr>
          <w:rtl/>
        </w:rPr>
      </w:pPr>
      <w:r>
        <w:rPr>
          <w:rtl/>
        </w:rPr>
        <w:t xml:space="preserve">4 ـ ذكر السيد محسن أمين العاملي </w:t>
      </w:r>
      <w:r w:rsidR="000E45C1" w:rsidRPr="000E45C1">
        <w:rPr>
          <w:rStyle w:val="libAlaemChar"/>
          <w:rFonts w:hint="cs"/>
          <w:rtl/>
        </w:rPr>
        <w:t>رحمه‌الله</w:t>
      </w:r>
      <w:r>
        <w:rPr>
          <w:rtl/>
        </w:rPr>
        <w:t xml:space="preserve"> في كتابه أعيان الشيعة ج 47 ، ص 72 إن تاريخ عمارة المقام سنة 1315 هـ والحال انها حصلت في سنة 1317 هـ ، حسب ما أرخه الشاعر محمد الملا في قصيدته ، وهو ما كتب على باب المقام أيضا.</w:t>
      </w:r>
    </w:p>
    <w:p w:rsidR="0057593F" w:rsidRDefault="0057593F" w:rsidP="005B4DE4">
      <w:pPr>
        <w:pStyle w:val="libNormal"/>
      </w:pPr>
      <w:r>
        <w:rPr>
          <w:rtl/>
        </w:rPr>
        <w:br w:type="page"/>
      </w:r>
      <w:bookmarkStart w:id="322" w:name="_Toc261249014"/>
      <w:bookmarkStart w:id="323" w:name="_Toc261251442"/>
      <w:bookmarkStart w:id="324" w:name="_Toc390175178"/>
      <w:r w:rsidRPr="0007314A">
        <w:rPr>
          <w:rStyle w:val="Heading2Char"/>
          <w:rtl/>
        </w:rPr>
        <w:lastRenderedPageBreak/>
        <w:t>أقول</w:t>
      </w:r>
      <w:bookmarkEnd w:id="322"/>
      <w:bookmarkEnd w:id="323"/>
      <w:bookmarkEnd w:id="324"/>
      <w:r w:rsidRPr="000617B3">
        <w:rPr>
          <w:rStyle w:val="libBold2Char"/>
          <w:rtl/>
        </w:rPr>
        <w:t xml:space="preserve"> :</w:t>
      </w:r>
      <w:r>
        <w:rPr>
          <w:rtl/>
        </w:rPr>
        <w:t xml:space="preserve"> بقيت هذه العمارة الى سنتنا هذه وهي سنة 1425 هـ وقد أرخ تلك </w:t>
      </w:r>
      <w:r w:rsidRPr="0007314A">
        <w:rPr>
          <w:rtl/>
        </w:rPr>
        <w:t xml:space="preserve">العمارة الشيخ محمد الملا. </w:t>
      </w:r>
      <w:r w:rsidRPr="000617B3">
        <w:rPr>
          <w:rStyle w:val="libFootnotenumChar"/>
          <w:rtl/>
        </w:rPr>
        <w:t>(1)</w:t>
      </w:r>
      <w:r>
        <w:rPr>
          <w:rtl/>
        </w:rPr>
        <w:t xml:space="preserve"> تـ 1322 هـ في آخر قصيدة له قائلا : </w:t>
      </w:r>
    </w:p>
    <w:tbl>
      <w:tblPr>
        <w:bidiVisual/>
        <w:tblW w:w="5000" w:type="pct"/>
        <w:tblLook w:val="01E0"/>
      </w:tblPr>
      <w:tblGrid>
        <w:gridCol w:w="3661"/>
        <w:gridCol w:w="265"/>
        <w:gridCol w:w="3661"/>
      </w:tblGrid>
      <w:tr w:rsidR="0057593F" w:rsidTr="0005154A">
        <w:tc>
          <w:tcPr>
            <w:tcW w:w="3661" w:type="dxa"/>
            <w:shd w:val="clear" w:color="auto" w:fill="auto"/>
          </w:tcPr>
          <w:p w:rsidR="0057593F" w:rsidRDefault="0057593F" w:rsidP="000617B3">
            <w:pPr>
              <w:pStyle w:val="libPoem"/>
              <w:rPr>
                <w:rtl/>
              </w:rPr>
            </w:pPr>
            <w:r>
              <w:rPr>
                <w:rtl/>
              </w:rPr>
              <w:t xml:space="preserve">محمداً فيك العلا قسـمت </w:t>
            </w:r>
            <w:r w:rsidRPr="000617B3">
              <w:rPr>
                <w:rStyle w:val="libFootnotenumChar"/>
                <w:rtl/>
              </w:rPr>
              <w:t>(2)</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 xml:space="preserve">آخيت </w:t>
            </w:r>
            <w:r w:rsidRPr="000617B3">
              <w:rPr>
                <w:rStyle w:val="libFootnotenumChar"/>
                <w:rtl/>
              </w:rPr>
              <w:t>(3)</w:t>
            </w:r>
            <w:r>
              <w:rPr>
                <w:rtl/>
              </w:rPr>
              <w:t xml:space="preserve"> اسمك اشتق من الحمد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بأنك الحائز علماً به</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تهدي الى الايمان والرشد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شيدت للقائم من هاشم</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مقام قدسِ شامخ المجدِ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 xml:space="preserve">فلم يزل تهتف فيك العلى </w:t>
            </w:r>
            <w:r w:rsidRPr="000617B3">
              <w:rPr>
                <w:rStyle w:val="libFootnotenumChar"/>
                <w:rtl/>
              </w:rPr>
              <w:t>(4)</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على لسان الحر والعبدِ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 xml:space="preserve">ذا خلف المهدي قد </w:t>
            </w:r>
            <w:r w:rsidRPr="000617B3">
              <w:rPr>
                <w:rStyle w:val="libFootnotenumChar"/>
                <w:rtl/>
              </w:rPr>
              <w:t>(5)</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 xml:space="preserve">( شاد مقام الخلف المهدي ) </w:t>
            </w:r>
            <w:r w:rsidRPr="000617B3">
              <w:rPr>
                <w:rStyle w:val="libFootnotenumChar"/>
                <w:rtl/>
              </w:rPr>
              <w:t>(6)</w:t>
            </w:r>
            <w:r w:rsidRPr="000617B3">
              <w:rPr>
                <w:rStyle w:val="libPoemTiniChar0"/>
                <w:rtl/>
              </w:rPr>
              <w:br/>
              <w:t>  </w:t>
            </w:r>
          </w:p>
        </w:tc>
      </w:tr>
    </w:tbl>
    <w:p w:rsidR="0057593F" w:rsidRDefault="0057593F" w:rsidP="005B4DE4">
      <w:pPr>
        <w:pStyle w:val="libNormal"/>
        <w:rPr>
          <w:rtl/>
        </w:rPr>
      </w:pPr>
      <w:r>
        <w:rPr>
          <w:rtl/>
        </w:rPr>
        <w:t xml:space="preserve">والشعر هذا موجود ومكتوب الى الآن على ياب المقام كتب بالقاشي الازرق ، وقم يتغير الى الان وأنا نقلته هنا على ما كتب على باب المقام وقد أورد الشيخ الخاقاني </w:t>
      </w:r>
      <w:r w:rsidR="000E45C1" w:rsidRPr="000E45C1">
        <w:rPr>
          <w:rStyle w:val="libAlaemChar"/>
          <w:rFonts w:hint="cs"/>
          <w:rtl/>
        </w:rPr>
        <w:t>رحمه‌الله</w:t>
      </w:r>
      <w:r>
        <w:rPr>
          <w:rtl/>
        </w:rPr>
        <w:t xml:space="preserve"> قي كتابه ( شعراء الحلة ج 5 ص 242 ) هذا الشعر باختلاف يسير ، أوردته بالهامش. </w:t>
      </w:r>
    </w:p>
    <w:p w:rsidR="0057593F" w:rsidRDefault="0057593F" w:rsidP="000617B3">
      <w:pPr>
        <w:pStyle w:val="libFootnote0"/>
        <w:rPr>
          <w:rtl/>
        </w:rPr>
      </w:pPr>
      <w:r>
        <w:rPr>
          <w:rtl/>
        </w:rPr>
        <w:t>____________</w:t>
      </w:r>
    </w:p>
    <w:p w:rsidR="0057593F" w:rsidRDefault="0057593F" w:rsidP="000617B3">
      <w:pPr>
        <w:pStyle w:val="libFootnote0"/>
        <w:rPr>
          <w:rtl/>
        </w:rPr>
      </w:pPr>
      <w:r>
        <w:rPr>
          <w:rtl/>
        </w:rPr>
        <w:t>1</w:t>
      </w:r>
      <w:r>
        <w:rPr>
          <w:rFonts w:hint="cs"/>
          <w:rtl/>
        </w:rPr>
        <w:t xml:space="preserve"> </w:t>
      </w:r>
      <w:r>
        <w:rPr>
          <w:rtl/>
        </w:rPr>
        <w:t xml:space="preserve">ـ هو الشيخ محمد بن حمزه بن حسين بن نور علي التستري الاهوازي الحلي المعروف بالملا ، أديب كبير ، وخطيب مفوه ، ومربي ممتاز هاجر جده الاعلى من تستر الى الحلة قبل قرنين من الزمن ، وذكره صاحب الحصون المنيعة في ج 2 ص 33 فقال : كان شاعرا ماهرا اديبا طريفا ، نظم الشعر في صباه فاعاد الى الفيحاء عهد </w:t>
      </w:r>
    </w:p>
    <w:p w:rsidR="0057593F" w:rsidRDefault="0057593F" w:rsidP="000617B3">
      <w:pPr>
        <w:pStyle w:val="libFootnote0"/>
        <w:rPr>
          <w:rtl/>
        </w:rPr>
      </w:pPr>
      <w:r>
        <w:rPr>
          <w:rtl/>
        </w:rPr>
        <w:t xml:space="preserve">الصفي الحلي في تحري البديع والفن فيه حتى أصبح علما من أعلام هذا الفن. </w:t>
      </w:r>
    </w:p>
    <w:p w:rsidR="0057593F" w:rsidRDefault="0057593F" w:rsidP="000617B3">
      <w:pPr>
        <w:pStyle w:val="libFootnote0"/>
        <w:rPr>
          <w:rtl/>
        </w:rPr>
      </w:pPr>
      <w:r>
        <w:rPr>
          <w:rtl/>
        </w:rPr>
        <w:t xml:space="preserve">2 ـ الأصح ( محمد ) ورد في شعراء الحلة ( محمد فيك العلا اقسمت ). </w:t>
      </w:r>
    </w:p>
    <w:p w:rsidR="0057593F" w:rsidRDefault="0057593F" w:rsidP="000617B3">
      <w:pPr>
        <w:pStyle w:val="libFootnote0"/>
        <w:rPr>
          <w:rtl/>
        </w:rPr>
      </w:pPr>
      <w:r>
        <w:rPr>
          <w:rtl/>
        </w:rPr>
        <w:t xml:space="preserve">3 ـ هكذا ورد في الاصل والذي يقتضيه السياق ( حيث ) وورد في شعراء الحلة ( ان اسمك ... ). </w:t>
      </w:r>
    </w:p>
    <w:p w:rsidR="0057593F" w:rsidRDefault="0057593F" w:rsidP="000617B3">
      <w:pPr>
        <w:pStyle w:val="libFootnote0"/>
        <w:rPr>
          <w:rtl/>
        </w:rPr>
      </w:pPr>
      <w:r>
        <w:rPr>
          <w:rtl/>
        </w:rPr>
        <w:t>4 ـ ورد في شعراء الحلة ( فلم يزل يهتف فيك الثنا ).</w:t>
      </w:r>
    </w:p>
    <w:p w:rsidR="0057593F" w:rsidRDefault="0057593F" w:rsidP="000617B3">
      <w:pPr>
        <w:pStyle w:val="libFootnote0"/>
        <w:rPr>
          <w:rtl/>
        </w:rPr>
      </w:pPr>
      <w:r>
        <w:rPr>
          <w:rtl/>
        </w:rPr>
        <w:t xml:space="preserve">5 ـ ورد في شعراء الحلة ( ذا خلف المهدي مذ ارخوا ). </w:t>
      </w:r>
    </w:p>
    <w:p w:rsidR="0057593F" w:rsidRDefault="0057593F" w:rsidP="000617B3">
      <w:pPr>
        <w:pStyle w:val="libFootnote0"/>
        <w:rPr>
          <w:rtl/>
        </w:rPr>
      </w:pPr>
      <w:r>
        <w:rPr>
          <w:rtl/>
        </w:rPr>
        <w:t>6</w:t>
      </w:r>
      <w:r>
        <w:rPr>
          <w:rFonts w:hint="cs"/>
          <w:rtl/>
        </w:rPr>
        <w:t xml:space="preserve"> </w:t>
      </w:r>
      <w:r>
        <w:rPr>
          <w:rtl/>
        </w:rPr>
        <w:t xml:space="preserve">ـ انظر : شعراء الحلة / الخاقاني </w:t>
      </w:r>
      <w:r w:rsidR="000E45C1" w:rsidRPr="000E45C1">
        <w:rPr>
          <w:rStyle w:val="libAlaemChar"/>
          <w:rFonts w:hint="cs"/>
          <w:rtl/>
        </w:rPr>
        <w:t>رحمه‌الله</w:t>
      </w:r>
      <w:r>
        <w:rPr>
          <w:rtl/>
        </w:rPr>
        <w:t xml:space="preserve"> ج 5 / ص 242 وكذلك أعيان الشيعة / الامين </w:t>
      </w:r>
      <w:r w:rsidR="000E45C1" w:rsidRPr="000E45C1">
        <w:rPr>
          <w:rStyle w:val="libAlaemChar"/>
          <w:rFonts w:hint="cs"/>
          <w:rtl/>
        </w:rPr>
        <w:t>رحمه‌الله</w:t>
      </w:r>
      <w:r>
        <w:rPr>
          <w:rtl/>
        </w:rPr>
        <w:t xml:space="preserve"> ج 47 / ص 72.</w:t>
      </w:r>
    </w:p>
    <w:p w:rsidR="0057593F" w:rsidRPr="00B401DC" w:rsidRDefault="0057593F" w:rsidP="005B4DE4">
      <w:pPr>
        <w:pStyle w:val="libNormal"/>
        <w:rPr>
          <w:rtl/>
        </w:rPr>
      </w:pPr>
      <w:r>
        <w:rPr>
          <w:rtl/>
        </w:rPr>
        <w:br w:type="page"/>
      </w:r>
      <w:r>
        <w:rPr>
          <w:rtl/>
        </w:rPr>
        <w:lastRenderedPageBreak/>
        <w:t xml:space="preserve">كما ان الحاج </w:t>
      </w:r>
      <w:r w:rsidRPr="00DD48C3">
        <w:rPr>
          <w:rStyle w:val="Heading2Char"/>
          <w:rtl/>
        </w:rPr>
        <w:t xml:space="preserve">عبد </w:t>
      </w:r>
      <w:r w:rsidRPr="0007314A">
        <w:rPr>
          <w:rtl/>
        </w:rPr>
        <w:t>المجيد العطار (</w:t>
      </w:r>
      <w:r>
        <w:rPr>
          <w:rtl/>
        </w:rPr>
        <w:t xml:space="preserve"> 1282 ـ 1342 هـ ) أرخ هذه العمارة ببيتين من الشعر </w:t>
      </w:r>
      <w:r w:rsidRPr="00B401DC">
        <w:rPr>
          <w:rtl/>
        </w:rPr>
        <w:t xml:space="preserve">ضمنهما بـ ( 28 ) تاريخاً قائلاً : </w:t>
      </w:r>
    </w:p>
    <w:p w:rsidR="0057593F" w:rsidRPr="00B401DC" w:rsidRDefault="0057593F" w:rsidP="000617B3">
      <w:pPr>
        <w:pStyle w:val="libCenter"/>
        <w:rPr>
          <w:rtl/>
        </w:rPr>
      </w:pPr>
      <w:r w:rsidRPr="00B401DC">
        <w:rPr>
          <w:rtl/>
        </w:rPr>
        <w:t>توقع جميل الاجـر في حرم البنا</w:t>
      </w:r>
    </w:p>
    <w:p w:rsidR="0057593F" w:rsidRPr="00B401DC" w:rsidRDefault="0057593F" w:rsidP="000617B3">
      <w:pPr>
        <w:pStyle w:val="libCenter"/>
        <w:rPr>
          <w:rtl/>
        </w:rPr>
      </w:pPr>
      <w:r w:rsidRPr="00B401DC">
        <w:rPr>
          <w:rtl/>
        </w:rPr>
        <w:t>بصاحب عصر ثاقـب باسمه السنا</w:t>
      </w:r>
    </w:p>
    <w:p w:rsidR="0057593F" w:rsidRPr="00B401DC" w:rsidRDefault="0057593F" w:rsidP="000617B3">
      <w:pPr>
        <w:pStyle w:val="libCenter"/>
        <w:rPr>
          <w:rtl/>
        </w:rPr>
      </w:pPr>
      <w:r w:rsidRPr="00B401DC">
        <w:rPr>
          <w:rtl/>
        </w:rPr>
        <w:t>بفتحك بالنـصر العـزيز رواقا</w:t>
      </w:r>
    </w:p>
    <w:p w:rsidR="0057593F" w:rsidRPr="00B401DC" w:rsidRDefault="0057593F" w:rsidP="000617B3">
      <w:pPr>
        <w:pStyle w:val="libCenter"/>
        <w:rPr>
          <w:rtl/>
        </w:rPr>
      </w:pPr>
      <w:r w:rsidRPr="00B401DC">
        <w:rPr>
          <w:rtl/>
        </w:rPr>
        <w:t xml:space="preserve">نجدّ اقتراباً ما أجار وراقا </w:t>
      </w:r>
      <w:r w:rsidRPr="000617B3">
        <w:rPr>
          <w:rStyle w:val="libFootnotenumChar"/>
          <w:rtl/>
        </w:rPr>
        <w:t>(1) (2)</w:t>
      </w:r>
    </w:p>
    <w:p w:rsidR="0057593F" w:rsidRPr="00F64453" w:rsidRDefault="0057593F" w:rsidP="0057593F">
      <w:pPr>
        <w:pStyle w:val="Heading2"/>
        <w:rPr>
          <w:rtl/>
        </w:rPr>
      </w:pPr>
      <w:bookmarkStart w:id="325" w:name="_Toc261249015"/>
      <w:bookmarkStart w:id="326" w:name="_Toc261251443"/>
      <w:bookmarkStart w:id="327" w:name="_Toc390175179"/>
      <w:r w:rsidRPr="00F64453">
        <w:rPr>
          <w:rtl/>
        </w:rPr>
        <w:t xml:space="preserve">7 ـ </w:t>
      </w:r>
      <w:r w:rsidRPr="00DB6F2E">
        <w:rPr>
          <w:rtl/>
        </w:rPr>
        <w:t>في القرن الخامس عشر</w:t>
      </w:r>
      <w:r w:rsidRPr="00F64453">
        <w:rPr>
          <w:rtl/>
        </w:rPr>
        <w:t xml:space="preserve"> الهجري :</w:t>
      </w:r>
      <w:bookmarkEnd w:id="325"/>
      <w:bookmarkEnd w:id="326"/>
      <w:bookmarkEnd w:id="327"/>
      <w:r w:rsidRPr="00F64453">
        <w:rPr>
          <w:rtl/>
        </w:rPr>
        <w:t xml:space="preserve"> </w:t>
      </w:r>
    </w:p>
    <w:p w:rsidR="0057593F" w:rsidRPr="00AA0B04" w:rsidRDefault="0057593F" w:rsidP="0057593F">
      <w:pPr>
        <w:pStyle w:val="Heading2"/>
        <w:rPr>
          <w:rtl/>
        </w:rPr>
      </w:pPr>
      <w:bookmarkStart w:id="328" w:name="_Toc261249016"/>
      <w:bookmarkStart w:id="329" w:name="_Toc261251444"/>
      <w:bookmarkStart w:id="330" w:name="_Toc390175180"/>
      <w:r w:rsidRPr="00AA0B04">
        <w:rPr>
          <w:rtl/>
        </w:rPr>
        <w:t>سنة 1422 هـ / 2001 م :</w:t>
      </w:r>
      <w:bookmarkEnd w:id="328"/>
      <w:bookmarkEnd w:id="329"/>
      <w:bookmarkEnd w:id="330"/>
      <w:r w:rsidRPr="00AA0B04">
        <w:rPr>
          <w:rtl/>
        </w:rPr>
        <w:t xml:space="preserve"> </w:t>
      </w:r>
    </w:p>
    <w:p w:rsidR="0057593F" w:rsidRDefault="0057593F" w:rsidP="005B4DE4">
      <w:pPr>
        <w:pStyle w:val="libNormal"/>
        <w:rPr>
          <w:rtl/>
        </w:rPr>
      </w:pPr>
      <w:r>
        <w:rPr>
          <w:rtl/>
        </w:rPr>
        <w:t xml:space="preserve">سعى المرجع الديني الاعلى آية الله العظمى السيد علي الحسيني السيستاني دام ظله </w:t>
      </w:r>
    </w:p>
    <w:p w:rsidR="0057593F" w:rsidRDefault="0057593F" w:rsidP="005B4DE4">
      <w:pPr>
        <w:pStyle w:val="libNormal"/>
        <w:rPr>
          <w:rtl/>
        </w:rPr>
      </w:pPr>
      <w:r>
        <w:rPr>
          <w:rtl/>
        </w:rPr>
        <w:t xml:space="preserve">الوارف بتجديد عمارة المقام وبجهود بعض المؤمنين الخيرين ، بالرغم من تلك الظروف الحرجة من محاربة وطمس آثار التشيع من قبل حزب البعث الحاكم آنذاك وتضمن هذا التجديد : </w:t>
      </w:r>
    </w:p>
    <w:p w:rsidR="0057593F" w:rsidRDefault="0057593F" w:rsidP="005B4DE4">
      <w:pPr>
        <w:pStyle w:val="libNormal"/>
        <w:rPr>
          <w:rtl/>
        </w:rPr>
      </w:pPr>
      <w:r>
        <w:rPr>
          <w:rtl/>
        </w:rPr>
        <w:t xml:space="preserve">1 ـ تغليف القبة المنيفة السامية الشامخة للمقام بالقاشي الازرق. </w:t>
      </w:r>
    </w:p>
    <w:p w:rsidR="0057593F" w:rsidRDefault="0057593F" w:rsidP="005B4DE4">
      <w:pPr>
        <w:pStyle w:val="libNormal"/>
        <w:rPr>
          <w:rtl/>
        </w:rPr>
      </w:pPr>
      <w:r>
        <w:rPr>
          <w:rtl/>
        </w:rPr>
        <w:t xml:space="preserve">2 ـ تغليف أرضية المقام وجدرانه بالمرمر الفاخر. </w:t>
      </w:r>
    </w:p>
    <w:p w:rsidR="0057593F" w:rsidRDefault="0057593F" w:rsidP="005B4DE4">
      <w:pPr>
        <w:pStyle w:val="libNormal"/>
        <w:rPr>
          <w:rtl/>
        </w:rPr>
      </w:pPr>
      <w:r>
        <w:rPr>
          <w:rtl/>
        </w:rPr>
        <w:t xml:space="preserve">3 ـ تزيين سقف المقام والقبة من الداخل بالمرايا. </w:t>
      </w:r>
    </w:p>
    <w:p w:rsidR="0057593F" w:rsidRDefault="0057593F" w:rsidP="005B4DE4">
      <w:pPr>
        <w:pStyle w:val="libNormal"/>
        <w:rPr>
          <w:rtl/>
        </w:rPr>
      </w:pPr>
      <w:r>
        <w:rPr>
          <w:rtl/>
        </w:rPr>
        <w:t xml:space="preserve">4 ـ تغيير الآيات التي كتبت على واجهة المقام. </w:t>
      </w:r>
    </w:p>
    <w:p w:rsidR="0057593F" w:rsidRDefault="0057593F" w:rsidP="000617B3">
      <w:pPr>
        <w:pStyle w:val="libFootnote0"/>
        <w:rPr>
          <w:rtl/>
        </w:rPr>
      </w:pPr>
      <w:r>
        <w:rPr>
          <w:rtl/>
        </w:rPr>
        <w:t>____________</w:t>
      </w:r>
    </w:p>
    <w:p w:rsidR="0057593F" w:rsidRDefault="0057593F" w:rsidP="000617B3">
      <w:pPr>
        <w:pStyle w:val="libFootnote0"/>
        <w:rPr>
          <w:rtl/>
        </w:rPr>
      </w:pPr>
      <w:r>
        <w:rPr>
          <w:rtl/>
        </w:rPr>
        <w:t>1</w:t>
      </w:r>
      <w:r>
        <w:rPr>
          <w:rFonts w:hint="cs"/>
          <w:rtl/>
        </w:rPr>
        <w:t xml:space="preserve"> </w:t>
      </w:r>
      <w:r>
        <w:rPr>
          <w:rtl/>
        </w:rPr>
        <w:t xml:space="preserve">ـ ويلحق هنا في تأريخ المقام في هذا القرن قول المرحوم الشيخ جعفر ال محبوبة تـ 1377 هـ في كتابه ماضي النجف وحاضرها ج 1 ص 95 ( حدثني بعض الثقاة المتتبعين للاثار والاخبار انه وجد في بعض الكتب المؤلفة في غيبة الامام عجل الله تعالى فرجه الشريف ان للحجة عجل الله تعالى فرجه الشريف مقاماً في النعمانية ، وفي الحلة ، وفي مسجد السهلة ، وفي النجف ). </w:t>
      </w:r>
    </w:p>
    <w:p w:rsidR="0057593F" w:rsidRDefault="0057593F" w:rsidP="000617B3">
      <w:pPr>
        <w:pStyle w:val="libFootnote0"/>
        <w:rPr>
          <w:rtl/>
        </w:rPr>
      </w:pPr>
      <w:r>
        <w:rPr>
          <w:rtl/>
        </w:rPr>
        <w:t>2 ـ انظر : البابليات ج 3 ق 2 ص 70 / البعقوبي.</w:t>
      </w:r>
    </w:p>
    <w:p w:rsidR="0057593F" w:rsidRDefault="0057593F" w:rsidP="005B4DE4">
      <w:pPr>
        <w:pStyle w:val="libNormal"/>
        <w:rPr>
          <w:rtl/>
        </w:rPr>
      </w:pPr>
      <w:r>
        <w:rPr>
          <w:rtl/>
        </w:rPr>
        <w:br w:type="page"/>
      </w:r>
      <w:bookmarkStart w:id="331" w:name="_Toc261249017"/>
      <w:bookmarkStart w:id="332" w:name="_Toc261251445"/>
      <w:bookmarkStart w:id="333" w:name="_Toc390175181"/>
      <w:r w:rsidRPr="0098430D">
        <w:rPr>
          <w:rStyle w:val="Heading2Char"/>
          <w:rtl/>
        </w:rPr>
        <w:lastRenderedPageBreak/>
        <w:t>5</w:t>
      </w:r>
      <w:bookmarkEnd w:id="331"/>
      <w:bookmarkEnd w:id="332"/>
      <w:bookmarkEnd w:id="333"/>
      <w:r>
        <w:rPr>
          <w:rtl/>
        </w:rPr>
        <w:t xml:space="preserve"> ـ تكييف المقام وإنارته بالمصابيح والثريا. </w:t>
      </w:r>
    </w:p>
    <w:p w:rsidR="0057593F" w:rsidRDefault="0057593F" w:rsidP="005B4DE4">
      <w:pPr>
        <w:pStyle w:val="libNormal"/>
        <w:rPr>
          <w:rtl/>
        </w:rPr>
      </w:pPr>
      <w:r>
        <w:rPr>
          <w:rtl/>
        </w:rPr>
        <w:t xml:space="preserve">ولقد أرخ هذه </w:t>
      </w:r>
      <w:r w:rsidRPr="0098430D">
        <w:rPr>
          <w:rtl/>
        </w:rPr>
        <w:t>العمارة الشاعر السيد عصام الحسيني السويدي قائلاً</w:t>
      </w:r>
      <w:r>
        <w:rPr>
          <w:rtl/>
        </w:rPr>
        <w:t xml:space="preserve"> : </w:t>
      </w:r>
    </w:p>
    <w:tbl>
      <w:tblPr>
        <w:bidiVisual/>
        <w:tblW w:w="5000" w:type="pct"/>
        <w:tblLook w:val="01E0"/>
      </w:tblPr>
      <w:tblGrid>
        <w:gridCol w:w="3661"/>
        <w:gridCol w:w="265"/>
        <w:gridCol w:w="3661"/>
      </w:tblGrid>
      <w:tr w:rsidR="0057593F" w:rsidTr="0005154A">
        <w:tc>
          <w:tcPr>
            <w:tcW w:w="3661" w:type="dxa"/>
            <w:shd w:val="clear" w:color="auto" w:fill="auto"/>
          </w:tcPr>
          <w:p w:rsidR="0057593F" w:rsidRDefault="0057593F" w:rsidP="000617B3">
            <w:pPr>
              <w:pStyle w:val="libPoem"/>
              <w:rPr>
                <w:rtl/>
              </w:rPr>
            </w:pPr>
            <w:r>
              <w:rPr>
                <w:rtl/>
              </w:rPr>
              <w:t>ياحجـة الله التي</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في أرضهِ للعبدِ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شُدنا مقامكَ علّنا</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نحظى بنيلِ السّعدِ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أرواحنا قبل الحجا</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رةِ سابقت والايدي</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بالحمدِ تمّ مؤرخـا</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 أنظر مقام المهدي ) 1422 هـ</w:t>
            </w:r>
            <w:r w:rsidRPr="000617B3">
              <w:rPr>
                <w:rStyle w:val="libPoemTiniChar0"/>
                <w:rtl/>
              </w:rPr>
              <w:br/>
              <w:t>  </w:t>
            </w:r>
          </w:p>
        </w:tc>
      </w:tr>
    </w:tbl>
    <w:p w:rsidR="0057593F" w:rsidRDefault="0057593F" w:rsidP="005B4DE4">
      <w:pPr>
        <w:pStyle w:val="libNormal"/>
        <w:rPr>
          <w:rtl/>
        </w:rPr>
      </w:pPr>
      <w:r>
        <w:rPr>
          <w:rtl/>
        </w:rPr>
        <w:t xml:space="preserve">والشعر هذا مكتوب على لوحة وضعت فوق باب المقام من الداخل. </w:t>
      </w:r>
    </w:p>
    <w:p w:rsidR="0057593F" w:rsidRPr="004C3B05" w:rsidRDefault="0057593F" w:rsidP="0057593F">
      <w:pPr>
        <w:pStyle w:val="Heading2"/>
        <w:rPr>
          <w:rtl/>
        </w:rPr>
      </w:pPr>
      <w:bookmarkStart w:id="334" w:name="_Toc261249018"/>
      <w:bookmarkStart w:id="335" w:name="_Toc261251446"/>
      <w:bookmarkStart w:id="336" w:name="_Toc390175182"/>
      <w:r w:rsidRPr="0098430D">
        <w:rPr>
          <w:rtl/>
        </w:rPr>
        <w:t>أقول</w:t>
      </w:r>
      <w:r w:rsidRPr="00761568">
        <w:rPr>
          <w:rtl/>
        </w:rPr>
        <w:t xml:space="preserve"> :</w:t>
      </w:r>
      <w:bookmarkEnd w:id="334"/>
      <w:bookmarkEnd w:id="335"/>
      <w:bookmarkEnd w:id="336"/>
      <w:r w:rsidRPr="0098430D">
        <w:rPr>
          <w:rtl/>
        </w:rPr>
        <w:t xml:space="preserve"> </w:t>
      </w:r>
    </w:p>
    <w:p w:rsidR="0057593F" w:rsidRDefault="0057593F" w:rsidP="005B4DE4">
      <w:pPr>
        <w:pStyle w:val="libNormal"/>
        <w:rPr>
          <w:rtl/>
        </w:rPr>
      </w:pPr>
      <w:r>
        <w:rPr>
          <w:rtl/>
        </w:rPr>
        <w:t>وفي تلك السنة أي سنة 1422 هـ وفي حكم حزب البعث الظالم جاءت بعثة من بغداد من دائرة الاوقاف والشؤون الدينية ، وكان بنيتها دراسة هدم المقام كلياً بحجة توسعة جامع الحـلة الـكبير وان المقام لا قـيـمة له ، فأجابهم أحد الموظفين في دائرة الاوقاف والشؤون الدينية في الحلة ، بأن أصل الجامع هو من المقام ، فولوا مدبرين وأبى الله الاّ ان يتم نوره ولو كره المشركون ، وهذا مما اشتهر عند أهل الحلة وسمعته منهم ، وهو أيضا ما أخبرني به أحد موظفي دائرة الوقف الشيعي ، وكان هذا الموظف هو الراد على تلك البعثة ، وقال ما مضمونه : « على ان الله عَزَ وجَل انطقني في أن أقول أن الجامع هو أصلاً من المقام ».</w:t>
      </w:r>
    </w:p>
    <w:p w:rsidR="0057593F" w:rsidRDefault="0057593F" w:rsidP="005B4DE4">
      <w:pPr>
        <w:pStyle w:val="libNormal"/>
        <w:rPr>
          <w:rtl/>
        </w:rPr>
      </w:pPr>
      <w:r>
        <w:rPr>
          <w:rtl/>
        </w:rPr>
        <w:t>علما انني احتفظت ببعض الاوراق التي تخص تلک العمارة الاخيرة وسوف أوردها في الباب الثاني عشر من كتابنا هذا.</w:t>
      </w:r>
    </w:p>
    <w:p w:rsidR="0057593F" w:rsidRDefault="0057593F" w:rsidP="005B4DE4">
      <w:pPr>
        <w:pStyle w:val="libNormal"/>
        <w:rPr>
          <w:rtl/>
        </w:rPr>
      </w:pPr>
      <w:r>
        <w:rPr>
          <w:rtl/>
        </w:rPr>
        <w:t xml:space="preserve">ومن الذين قالوا شعرا بمناسبة هذه العمارة </w:t>
      </w:r>
      <w:r w:rsidRPr="0098430D">
        <w:rPr>
          <w:rtl/>
        </w:rPr>
        <w:t>أيضاً الاستاذ ( عبد العظيم الحاج</w:t>
      </w:r>
      <w:r>
        <w:rPr>
          <w:rtl/>
        </w:rPr>
        <w:t xml:space="preserve"> رحيم الصفار الخفاجي ) أحببت إيراده هنا قائلاً :</w:t>
      </w:r>
    </w:p>
    <w:p w:rsidR="0057593F" w:rsidRDefault="0057593F" w:rsidP="005B4DE4">
      <w:pPr>
        <w:pStyle w:val="libNormal"/>
        <w:rPr>
          <w:rtl/>
        </w:rPr>
      </w:pPr>
      <w:r>
        <w:rPr>
          <w:rtl/>
        </w:rPr>
        <w:br w:type="page"/>
      </w:r>
    </w:p>
    <w:tbl>
      <w:tblPr>
        <w:bidiVisual/>
        <w:tblW w:w="5000" w:type="pct"/>
        <w:tblLook w:val="01E0"/>
      </w:tblPr>
      <w:tblGrid>
        <w:gridCol w:w="3661"/>
        <w:gridCol w:w="265"/>
        <w:gridCol w:w="3661"/>
      </w:tblGrid>
      <w:tr w:rsidR="0057593F" w:rsidTr="0005154A">
        <w:tc>
          <w:tcPr>
            <w:tcW w:w="3661" w:type="dxa"/>
            <w:shd w:val="clear" w:color="auto" w:fill="auto"/>
          </w:tcPr>
          <w:p w:rsidR="0057593F" w:rsidRDefault="0057593F" w:rsidP="000617B3">
            <w:pPr>
              <w:pStyle w:val="libPoem"/>
              <w:rPr>
                <w:rtl/>
              </w:rPr>
            </w:pPr>
            <w:r>
              <w:rPr>
                <w:rtl/>
              </w:rPr>
              <w:lastRenderedPageBreak/>
              <w:t>في الحلة اثرٌ يتجدد</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من آثارِ آلِ محمد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يتـوارثه أهـل بلادي</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ابناءً آباءً عن جد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حتى يرث الارض جميعاً</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الصـالح من آل محمد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قد شيده من قد سلفوا</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وبأيدي الابناء تجدد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رحم الله الماضي منهم</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والحاضر يحفظه الاوحـد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والقادم يتصل بهم</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وسيقـى البنـيان مشيد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قف واخلع نعليك وصلِّ</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في هـذا المحراب</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واهتف ( يا ابن الحسن المهدي</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الأمجد يا غائباً جـُدَداً جَدّدْ )</w:t>
            </w:r>
            <w:r w:rsidRPr="000617B3">
              <w:rPr>
                <w:rStyle w:val="libPoemTiniChar0"/>
                <w:rtl/>
              </w:rPr>
              <w:br/>
              <w:t>  </w:t>
            </w:r>
          </w:p>
        </w:tc>
      </w:tr>
    </w:tbl>
    <w:p w:rsidR="0057593F" w:rsidRDefault="0057593F" w:rsidP="005B4DE4">
      <w:pPr>
        <w:pStyle w:val="libNormal"/>
        <w:rPr>
          <w:rtl/>
        </w:rPr>
      </w:pPr>
      <w:bookmarkStart w:id="337" w:name="_Toc261249019"/>
      <w:bookmarkStart w:id="338" w:name="_Toc261251447"/>
      <w:bookmarkStart w:id="339" w:name="_Toc390175183"/>
      <w:r w:rsidRPr="00A22E92">
        <w:rPr>
          <w:rStyle w:val="Heading2Char"/>
          <w:rtl/>
        </w:rPr>
        <w:t>و</w:t>
      </w:r>
      <w:bookmarkEnd w:id="337"/>
      <w:bookmarkEnd w:id="338"/>
      <w:bookmarkEnd w:id="339"/>
      <w:r w:rsidRPr="0098430D">
        <w:rPr>
          <w:rtl/>
        </w:rPr>
        <w:t>تتميماً للفائدة</w:t>
      </w:r>
      <w:r w:rsidRPr="00DB6F2E">
        <w:rPr>
          <w:rtl/>
        </w:rPr>
        <w:t xml:space="preserve"> في آخر هذا الباب نذكر ترجمة السيد العلامة الكبير محمد القزويني</w:t>
      </w:r>
      <w:r>
        <w:rPr>
          <w:rtl/>
        </w:rPr>
        <w:t xml:space="preserve"> </w:t>
      </w:r>
      <w:r w:rsidR="000E45C1" w:rsidRPr="000E45C1">
        <w:rPr>
          <w:rStyle w:val="libAlaemChar"/>
          <w:rFonts w:hint="cs"/>
          <w:rtl/>
        </w:rPr>
        <w:t>رحمه‌الله</w:t>
      </w:r>
      <w:r>
        <w:rPr>
          <w:rtl/>
        </w:rPr>
        <w:t xml:space="preserve"> للتبرك بذكره الشريف ، وقد حفلت بترجمته العاطرة كثير من كتب التراجم ، ونحن نختصر ما ورد في ( الكنى والالقاب ) للشيخ المرحوم عباس القمي </w:t>
      </w:r>
      <w:r w:rsidR="000E45C1" w:rsidRPr="000E45C1">
        <w:rPr>
          <w:rStyle w:val="libAlaemChar"/>
          <w:rFonts w:hint="cs"/>
          <w:rtl/>
        </w:rPr>
        <w:t>رحمه‌الله</w:t>
      </w:r>
      <w:r>
        <w:rPr>
          <w:rtl/>
        </w:rPr>
        <w:t xml:space="preserve"> ، ج 3 ص 51 ، قائلاً : « سلالة الفقهاء وسلافة الادباء ابو المعز السيد محمد ابن السيد مهدي حسن ابن السيد احمد الذي هو أول من انتقل من قزوين الىالعراق وقطن النجف الاشرف ابن الحسين ابن الامير ابي القسم امير الحاج في الدولة الصفوية ينتهي نسبه الى محمد بن زيد الشهيد بن علي بن الحسين بن علي بن أبي طالب </w:t>
      </w:r>
      <w:r w:rsidR="00564622" w:rsidRPr="00564622">
        <w:rPr>
          <w:rStyle w:val="libAlaemChar"/>
          <w:rFonts w:hint="cs"/>
          <w:rtl/>
        </w:rPr>
        <w:t>عليه‌السلام</w:t>
      </w:r>
      <w:r>
        <w:rPr>
          <w:rtl/>
        </w:rPr>
        <w:t xml:space="preserve"> ولد في الحلة سنة 1262 هـ وأخذ في التعلم الى أن راهق البلوغ فهاجر هو وأخويه الاعلام وهم الميرزا جعفر والسيد حسين المتوفي سنة 1325 هـ الى النجف مقر العلم والعلماء ومنتدى الادب والادباء فأتقن العلوم العقلية والنقلية على كثير من الاساتذة العظام والفضلاء الفخام وكان بعكس </w:t>
      </w:r>
    </w:p>
    <w:p w:rsidR="0057593F" w:rsidRDefault="0057593F" w:rsidP="005B4DE4">
      <w:pPr>
        <w:pStyle w:val="libNormal0"/>
        <w:rPr>
          <w:rtl/>
        </w:rPr>
      </w:pPr>
      <w:r>
        <w:rPr>
          <w:rtl/>
        </w:rPr>
        <w:br w:type="page"/>
      </w:r>
      <w:r>
        <w:rPr>
          <w:rtl/>
        </w:rPr>
        <w:lastRenderedPageBreak/>
        <w:t xml:space="preserve">أبيه قليل التأليف والتصنيف لا يكاد يرتضي ما صنفه حتى يغيره بعد الملاحظة والمراجعة فظهر له منظومة في المواريث ورسالة في علم التجويد ومنسك في الحج وديوان شعره وله اثار إصلاحية كاصلاح نهر الحلة وتعمير قبور العلماء في الحلة كقبر المحقق وال طاوس وابن ادريس والشيخ ورام وغيرهم ومقام الغيبة وتجديد مقام مشهد الشمس ولما خلت الحلة من أعلام هذه الاسرة واستأصل الموت شأفتهم كتب اليه الحليون وحثوه على المجئ فلبى دعوتهم فهاجر الى الحلة سنة 1313 هـ فاستقبله جمهور هم على مسافة ميلين وكان يوماً مشهوداً كيوم وفاته وأخذت العلماء والشعراء يفدون عليه لتهنئته ، وكان في الحلة الى أن باغتته المنية وأنشبت فيه أظفارها وذلك في أول سنة 1335 ونقل الى النجف الاشرف ودفن في مقبرة ال قزوين </w:t>
      </w:r>
      <w:r w:rsidR="000E45C1" w:rsidRPr="000E45C1">
        <w:rPr>
          <w:rStyle w:val="libAlaemChar"/>
          <w:rFonts w:hint="cs"/>
          <w:rtl/>
        </w:rPr>
        <w:t>قدس‌سره</w:t>
      </w:r>
      <w:r>
        <w:rPr>
          <w:rtl/>
        </w:rPr>
        <w:t xml:space="preserve"> ). </w:t>
      </w:r>
    </w:p>
    <w:p w:rsidR="0057593F" w:rsidRPr="00A22E92" w:rsidRDefault="0057593F" w:rsidP="0057593F">
      <w:pPr>
        <w:pStyle w:val="Heading1Center"/>
        <w:rPr>
          <w:rtl/>
        </w:rPr>
      </w:pPr>
      <w:r>
        <w:rPr>
          <w:rtl/>
        </w:rPr>
        <w:br w:type="page"/>
      </w:r>
      <w:bookmarkStart w:id="340" w:name="_Toc260066980"/>
      <w:bookmarkStart w:id="341" w:name="_Toc261244130"/>
      <w:bookmarkStart w:id="342" w:name="_Toc261249020"/>
      <w:bookmarkStart w:id="343" w:name="_Toc261251448"/>
      <w:bookmarkStart w:id="344" w:name="_Toc390175184"/>
      <w:r w:rsidRPr="00A22E92">
        <w:rPr>
          <w:rtl/>
        </w:rPr>
        <w:lastRenderedPageBreak/>
        <w:t>الباب السادس</w:t>
      </w:r>
      <w:bookmarkEnd w:id="340"/>
      <w:bookmarkEnd w:id="341"/>
      <w:bookmarkEnd w:id="342"/>
      <w:bookmarkEnd w:id="343"/>
      <w:bookmarkEnd w:id="344"/>
      <w:r w:rsidRPr="00A22E92">
        <w:rPr>
          <w:rtl/>
        </w:rPr>
        <w:t xml:space="preserve"> </w:t>
      </w:r>
    </w:p>
    <w:p w:rsidR="0057593F" w:rsidRPr="00A22E92" w:rsidRDefault="0057593F" w:rsidP="0057593F">
      <w:pPr>
        <w:pStyle w:val="Heading1Center"/>
        <w:rPr>
          <w:rtl/>
        </w:rPr>
      </w:pPr>
      <w:bookmarkStart w:id="345" w:name="_Toc260066981"/>
      <w:bookmarkStart w:id="346" w:name="_Toc261244131"/>
      <w:bookmarkStart w:id="347" w:name="_Toc261249021"/>
      <w:bookmarkStart w:id="348" w:name="_Toc261251449"/>
      <w:bookmarkStart w:id="349" w:name="_Toc390175185"/>
      <w:r w:rsidRPr="00A22E92">
        <w:rPr>
          <w:rtl/>
        </w:rPr>
        <w:t>في ذكر الساحة الأصلية للمقام</w:t>
      </w:r>
      <w:bookmarkEnd w:id="345"/>
      <w:bookmarkEnd w:id="346"/>
      <w:bookmarkEnd w:id="347"/>
      <w:bookmarkEnd w:id="348"/>
      <w:bookmarkEnd w:id="349"/>
      <w:r w:rsidRPr="00A22E92">
        <w:rPr>
          <w:rtl/>
        </w:rPr>
        <w:t xml:space="preserve"> </w:t>
      </w:r>
    </w:p>
    <w:p w:rsidR="0057593F" w:rsidRPr="00A22E92" w:rsidRDefault="0057593F" w:rsidP="0057593F">
      <w:pPr>
        <w:pStyle w:val="Heading1Center"/>
        <w:rPr>
          <w:rtl/>
        </w:rPr>
      </w:pPr>
      <w:bookmarkStart w:id="350" w:name="_Toc260066982"/>
      <w:bookmarkStart w:id="351" w:name="_Toc261249022"/>
      <w:bookmarkStart w:id="352" w:name="_Toc261251450"/>
      <w:bookmarkStart w:id="353" w:name="_Toc390175186"/>
      <w:r w:rsidRPr="00A22E92">
        <w:rPr>
          <w:rtl/>
        </w:rPr>
        <w:t>وتاريخ الجامع الكبير المجاور للمقام</w:t>
      </w:r>
      <w:bookmarkEnd w:id="350"/>
      <w:bookmarkEnd w:id="351"/>
      <w:bookmarkEnd w:id="352"/>
      <w:bookmarkEnd w:id="353"/>
    </w:p>
    <w:p w:rsidR="0057593F" w:rsidRDefault="0057593F" w:rsidP="005B4DE4">
      <w:pPr>
        <w:pStyle w:val="libNormal"/>
        <w:rPr>
          <w:rtl/>
        </w:rPr>
      </w:pPr>
      <w:r>
        <w:rPr>
          <w:rtl/>
        </w:rPr>
        <w:br w:type="page"/>
      </w:r>
      <w:r>
        <w:rPr>
          <w:rtl/>
        </w:rPr>
        <w:lastRenderedPageBreak/>
        <w:br w:type="page"/>
      </w:r>
      <w:r>
        <w:rPr>
          <w:rtl/>
        </w:rPr>
        <w:lastRenderedPageBreak/>
        <w:t>هذا الباب من أبواب كتابنا يتضمن فوائد مهمة تتعلق بأمور تأريخية كادت أن تنسج عليها عناكب النسيان وكشف حقائق حاولت طمسها والتضبيب عليها أيد ي العبث والتمويه ، ولتسليط الضوء على هذه الامور لا بدّ من جمع حقائق تحص مساحة المقام الاصلية التي صارت تتضائل جيلاً بعد جيل ، فالمساحة الكلية للمقام اليوم هي نحو 35 متراً مربعاً ، ولقد علمت أنه في سنة ( 1422 هـ / 2001 م ) أرادوا هدم المقام بحجة جعله بيتاً خاصاً لأمام وخطيب أهل السنة في جامع الحلة الكبير المجاور للمقام ، لكن أبى الله إلاّ أن يتم نوره ، حيث أن النقول التاريخية المبثوثة في المصادر المعتبرة تثبت سعة مساحة المقام الشريف كما يظهر ذلك مما جمعناه من شوارد متناثرة وموارد مشتتة في بطون الكتب وطيات الآثار وقد استعنا الله تعالى في جمعها وتصنيفها أولاً فأولاً ودونك التفصيل :</w:t>
      </w:r>
    </w:p>
    <w:p w:rsidR="0057593F" w:rsidRPr="00E42D80" w:rsidRDefault="0057593F" w:rsidP="000617B3">
      <w:pPr>
        <w:pStyle w:val="libBold2"/>
        <w:rPr>
          <w:rtl/>
        </w:rPr>
      </w:pPr>
      <w:bookmarkStart w:id="354" w:name="_Toc261249023"/>
      <w:bookmarkStart w:id="355" w:name="_Toc261251451"/>
      <w:bookmarkStart w:id="356" w:name="_Toc390175187"/>
      <w:r w:rsidRPr="00A22E92">
        <w:rPr>
          <w:rStyle w:val="Heading2Char"/>
          <w:rtl/>
        </w:rPr>
        <w:t>أولاً</w:t>
      </w:r>
      <w:bookmarkEnd w:id="354"/>
      <w:bookmarkEnd w:id="355"/>
      <w:bookmarkEnd w:id="356"/>
      <w:r w:rsidRPr="00A22E92">
        <w:rPr>
          <w:rStyle w:val="Heading2Char"/>
          <w:rtl/>
        </w:rPr>
        <w:t xml:space="preserve"> </w:t>
      </w:r>
      <w:r w:rsidRPr="00716B9B">
        <w:rPr>
          <w:rtl/>
        </w:rPr>
        <w:t>: في مساحة المقام الاصلية وأن الجامع الكبير المجاور له تابع للمقام الشريف</w:t>
      </w:r>
      <w:r>
        <w:rPr>
          <w:rFonts w:hint="cs"/>
          <w:rtl/>
        </w:rPr>
        <w:t xml:space="preserve"> </w:t>
      </w:r>
      <w:r w:rsidRPr="00716B9B">
        <w:rPr>
          <w:rtl/>
        </w:rPr>
        <w:t>:</w:t>
      </w:r>
      <w:r w:rsidRPr="00E42D80">
        <w:rPr>
          <w:rtl/>
        </w:rPr>
        <w:t xml:space="preserve"> </w:t>
      </w:r>
    </w:p>
    <w:p w:rsidR="0057593F" w:rsidRDefault="0057593F" w:rsidP="000617B3">
      <w:pPr>
        <w:pStyle w:val="libBold2"/>
        <w:rPr>
          <w:rtl/>
        </w:rPr>
      </w:pPr>
      <w:r w:rsidRPr="0085235F">
        <w:rPr>
          <w:rtl/>
        </w:rPr>
        <w:t>أ ـ</w:t>
      </w:r>
      <w:r>
        <w:rPr>
          <w:rtl/>
        </w:rPr>
        <w:t xml:space="preserve"> إن اسم جامع الحلة الكبير عند أهل الحلة مشهور بـ ( جامع الغيبة ) وقد أخذوا هذا الاسم والشهرة على جهة التسالم يداً عن يد وخلفاً عن سلف. </w:t>
      </w:r>
    </w:p>
    <w:p w:rsidR="0057593F" w:rsidRDefault="0057593F" w:rsidP="005B4DE4">
      <w:pPr>
        <w:pStyle w:val="libNormal"/>
        <w:rPr>
          <w:rtl/>
        </w:rPr>
      </w:pPr>
      <w:r w:rsidRPr="000617B3">
        <w:rPr>
          <w:rStyle w:val="libBold2Char"/>
          <w:rtl/>
        </w:rPr>
        <w:t>ب ـ</w:t>
      </w:r>
      <w:r>
        <w:rPr>
          <w:rtl/>
        </w:rPr>
        <w:t xml:space="preserve"> إن مقام الغيبة الآن يختوي على القبة فقط دون منارة والحال إن </w:t>
      </w:r>
    </w:p>
    <w:p w:rsidR="0057593F" w:rsidRDefault="0057593F" w:rsidP="005B4DE4">
      <w:pPr>
        <w:pStyle w:val="libNormal0"/>
        <w:rPr>
          <w:rtl/>
        </w:rPr>
      </w:pPr>
      <w:r>
        <w:rPr>
          <w:rtl/>
        </w:rPr>
        <w:br w:type="page"/>
      </w:r>
      <w:r>
        <w:rPr>
          <w:rtl/>
        </w:rPr>
        <w:lastRenderedPageBreak/>
        <w:t xml:space="preserve">مقامات الائمة </w:t>
      </w:r>
      <w:r w:rsidR="00564622" w:rsidRPr="00564622">
        <w:rPr>
          <w:rStyle w:val="libAlaemChar"/>
          <w:rFonts w:hint="cs"/>
          <w:rtl/>
        </w:rPr>
        <w:t>عليهم‌السلام</w:t>
      </w:r>
      <w:r>
        <w:rPr>
          <w:rtl/>
        </w:rPr>
        <w:t xml:space="preserve"> ومشاهدهم على كثرتها في العراق لم نرها خالية من المنارة وهذا مما يدل على أن الجامع الذي يختوي على المنارة وهو بدون قبة والمقام الذي يحتوى على القبة وبدون منارة مكان واحد. </w:t>
      </w:r>
    </w:p>
    <w:p w:rsidR="0057593F" w:rsidRDefault="0057593F" w:rsidP="005B4DE4">
      <w:pPr>
        <w:pStyle w:val="libNormal"/>
        <w:rPr>
          <w:rtl/>
        </w:rPr>
      </w:pPr>
      <w:r w:rsidRPr="000617B3">
        <w:rPr>
          <w:rStyle w:val="libBold2Char"/>
          <w:rtl/>
        </w:rPr>
        <w:t>ج</w:t>
      </w:r>
      <w:r w:rsidRPr="000617B3">
        <w:rPr>
          <w:rStyle w:val="libBold2Char"/>
          <w:rFonts w:hint="cs"/>
          <w:rtl/>
        </w:rPr>
        <w:t>ـ</w:t>
      </w:r>
      <w:r w:rsidRPr="000617B3">
        <w:rPr>
          <w:rStyle w:val="libBold2Char"/>
          <w:rtl/>
        </w:rPr>
        <w:t xml:space="preserve"> ـ </w:t>
      </w:r>
      <w:r>
        <w:rPr>
          <w:rtl/>
        </w:rPr>
        <w:t xml:space="preserve">أن جامع الحلة الكبير يحتوي على المنارة فقط دون القبة والحال ان المساجد الاسلامية على كثرتها في العالم الاسلامي صغيرها وكبيرها تحتوي على منارة وقبة وهذا يدل على أن الجامع الذي يحتوي على منارة بدون قبة والمقام الذي يحتوي على قبة بدون منارة مكان واحد وخصوصاً إذا ما عرفنا أن الكتابة التي كانت على المنارة ( أي حولها من الاعلى ) كانت تحتوي على لفظ الجلالة واسم الرسول وأهل بيته الاثني عشر صلوات الله عليهم أجمعين ، وفي عام ( 1395 هـ / 1975 م ) هدمت تلك المنارة وكتابتها ضاعت علينا وجعل بدلها منارة جديدة وكتب عليها سورة الاخلاص لتغيير تلك المعالم والخصائص التاريخية. </w:t>
      </w:r>
    </w:p>
    <w:p w:rsidR="0057593F" w:rsidRDefault="0057593F" w:rsidP="005B4DE4">
      <w:pPr>
        <w:pStyle w:val="libNormal"/>
        <w:rPr>
          <w:rtl/>
        </w:rPr>
      </w:pPr>
      <w:r>
        <w:rPr>
          <w:rtl/>
        </w:rPr>
        <w:t xml:space="preserve">حدثني بذلك أقدم موظف في دائرة الوقف الشيعي ( وقد رغب بعدم ذكر اسمه ) وكان مشرفاً على بناء بلك المنارة الجديدة وذكر لي انه رأى تلك الكتابة القديمة التي على المنارة السابقة الذكر ، وكان باني المنارة الجديدة من أهالي الديوانية وكان القاشي المكتوب عليه أسماء الاثني عشر عليهما السَّم محفوظاً لمدة في دائرة الاوقاف ، وطلبت منه تصويره فوتوغرافيا فقال لا أعلم أين هو الآن ، وكذلك سألنا الوجيه الشاعر عبد الامير محمود الجبوري صاحب كتاب ( صرخة الثقلين ) في مدح ورثاء أهل البيت </w:t>
      </w:r>
      <w:r w:rsidR="00564622" w:rsidRPr="00564622">
        <w:rPr>
          <w:rStyle w:val="libAlaemChar"/>
          <w:rFonts w:hint="cs"/>
          <w:rtl/>
        </w:rPr>
        <w:t>عليهم‌السلام</w:t>
      </w:r>
      <w:r>
        <w:rPr>
          <w:rtl/>
        </w:rPr>
        <w:t xml:space="preserve"> وهو رجل كبير السن ، انه هل رأى تلك الكتابة؟ قال : نعم ، وسألنا الوجيه أمجد هلال</w:t>
      </w:r>
    </w:p>
    <w:p w:rsidR="0057593F" w:rsidRDefault="0057593F" w:rsidP="005B4DE4">
      <w:pPr>
        <w:pStyle w:val="libNormal0"/>
        <w:rPr>
          <w:rtl/>
        </w:rPr>
      </w:pPr>
      <w:r>
        <w:rPr>
          <w:rtl/>
        </w:rPr>
        <w:br w:type="page"/>
      </w:r>
      <w:r>
        <w:rPr>
          <w:rtl/>
        </w:rPr>
        <w:lastRenderedPageBreak/>
        <w:t xml:space="preserve">مبارك وهو من مواليد 1935 م ومحله قريب من الجامع الكبير ، فقال انا رأيت بلك المنارة وما هو مكتوب عليها سابقا ، وانها هدّمت في سنة 1975 م وبني على أسها منارة جديدة وذلك لتغيير معالم ذلك الجامع ، منكراً ما قاله لي موظف من دائرة الوقف الشيعي بأن المنارة القديمة كانت آيلة للسقوط ، فقال الحاج أمجد انه لم تكن آيلة للسقوط ، ووانها هدمت </w:t>
      </w:r>
      <w:r w:rsidRPr="00DB6F2E">
        <w:rPr>
          <w:rtl/>
        </w:rPr>
        <w:t>بسبب ما علنها من الاسماء الطاهرة ، كما ذكر لي هذا الرجل أن مقام الغيبة كان في وسط الجامع الكبير ويقرب</w:t>
      </w:r>
      <w:r>
        <w:rPr>
          <w:rtl/>
        </w:rPr>
        <w:t xml:space="preserve"> المنارة التي في الجامع ولكثرة زائري المقام من الرجال والنساء وبغية عدم اختلاطهم جعل مقام رمزي الأمام </w:t>
      </w:r>
      <w:r w:rsidR="00564622" w:rsidRPr="00564622">
        <w:rPr>
          <w:rStyle w:val="libAlaemChar"/>
          <w:rFonts w:hint="cs"/>
          <w:rtl/>
        </w:rPr>
        <w:t>عليه‌السلام</w:t>
      </w:r>
      <w:r>
        <w:rPr>
          <w:rtl/>
        </w:rPr>
        <w:t xml:space="preserve"> خاص بالنساء في جنوب الجامع ومن ثم اخبزل هذا المقام الذي كان خاصا بالنساء واغتصب المقام الاصلي الذي هو في الجامع من قبل الدولة العثمانية ، ثم قال هذا ما سمعته من والدي هلال عبود وهو من مـواليد 1898 م ومن أهل السوق القدماء.</w:t>
      </w:r>
    </w:p>
    <w:p w:rsidR="0057593F" w:rsidRDefault="0057593F" w:rsidP="005B4DE4">
      <w:pPr>
        <w:pStyle w:val="libNormal"/>
        <w:rPr>
          <w:rtl/>
        </w:rPr>
      </w:pPr>
      <w:bookmarkStart w:id="357" w:name="_Toc261249024"/>
      <w:bookmarkStart w:id="358" w:name="_Toc261251452"/>
      <w:bookmarkStart w:id="359" w:name="_Toc390175188"/>
      <w:r w:rsidRPr="00A22E92">
        <w:rPr>
          <w:rStyle w:val="Heading2Char"/>
          <w:rtl/>
        </w:rPr>
        <w:t>أقول</w:t>
      </w:r>
      <w:bookmarkEnd w:id="357"/>
      <w:bookmarkEnd w:id="358"/>
      <w:bookmarkEnd w:id="359"/>
      <w:r w:rsidRPr="000617B3">
        <w:rPr>
          <w:rStyle w:val="libBold2Char"/>
          <w:rtl/>
        </w:rPr>
        <w:t xml:space="preserve"> :</w:t>
      </w:r>
      <w:r>
        <w:rPr>
          <w:rtl/>
        </w:rPr>
        <w:t xml:space="preserve"> وهذا لا يبعد مما عرفناه من أفعال الدولة العثمانية وما نثبته تأريخيا بعد هذه الاسطر كاف ، وكان سبب تدويني لأقوال هذا الرجل ، لقربه من الجامع ، ولكبر سنة ، ولعلاقة أجداده بتاريخ هذا الجامع كما ستعرف ، كما ذكر لي السيد حيدر آل وتوت صاحب كتاب المزارات ومراقد العلماء في الحلة الفيحاء ) إن رجلاً من آل القيم وهم من سدنة المقام لقرون رأى بلك الكتابة ، ومما يؤيد هذا الكلام قرب المسافة بين المنارة والقبة ، وهذا ما تراه في الصورة الفوتغرافية التي نوردها في آخر الكتاب ، إذ المسافة بينهما تبعد نحو 25 متراً.</w:t>
      </w:r>
    </w:p>
    <w:p w:rsidR="0057593F" w:rsidRDefault="0057593F" w:rsidP="005B4DE4">
      <w:pPr>
        <w:pStyle w:val="libNormal"/>
        <w:rPr>
          <w:rtl/>
        </w:rPr>
      </w:pPr>
      <w:r>
        <w:rPr>
          <w:rtl/>
        </w:rPr>
        <w:br w:type="page"/>
      </w:r>
      <w:r w:rsidRPr="000617B3">
        <w:rPr>
          <w:rStyle w:val="libBold2Char"/>
          <w:rtl/>
        </w:rPr>
        <w:lastRenderedPageBreak/>
        <w:t>حـ ـ</w:t>
      </w:r>
      <w:r>
        <w:rPr>
          <w:rtl/>
        </w:rPr>
        <w:t xml:space="preserve"> ما ذكره الشيخ محمد علي اليعقوبي </w:t>
      </w:r>
      <w:r w:rsidR="000E45C1" w:rsidRPr="000E45C1">
        <w:rPr>
          <w:rStyle w:val="libAlaemChar"/>
          <w:rFonts w:hint="cs"/>
          <w:rtl/>
        </w:rPr>
        <w:t>رحمه‌الله</w:t>
      </w:r>
      <w:r>
        <w:rPr>
          <w:rtl/>
        </w:rPr>
        <w:t xml:space="preserve"> في كتابه ( البابليات ) ج 2 ص 105 في ترجمة الملا محمد القيم قال : ( ابو الحسن محمد بن يوسف بن يوسف ين ابراهيم بن اسماعيل بن سلمان بن عبد المهدي ، وكان جده هذا سادناً وقيماً على مقام الامام المهدي </w:t>
      </w:r>
      <w:r w:rsidR="00564622" w:rsidRPr="00564622">
        <w:rPr>
          <w:rStyle w:val="libAlaemChar"/>
          <w:rFonts w:hint="cs"/>
          <w:rtl/>
        </w:rPr>
        <w:t>عليه‌السلام</w:t>
      </w:r>
      <w:r>
        <w:rPr>
          <w:rtl/>
        </w:rPr>
        <w:t xml:space="preserve"> الواقع في سوق الهرج في الحلة المسمى بالغيبة وهو المقام الذي ذكره ابن بطوطة في رحلته وابن خلدون في مقدمته ، وكان السادن المذكور يتولى أيضاً اوقاف الجامع الكبير الذي يجاوره مقام الغيبة جنوبا وذلك قبل أربعة قرون تقريبا ، كما بحكيه الصكوك والوثائق التي بأيدي هذه الاسرة من الحكومتين الصفوية والعثمانية ، ومن ثم عرفوا بآل ( القيم ) وهم حتى اليوم يستغلون ثمرة بلك الاوقاف الواقعة شمالي الحلة في الزاضع المعروف بـ [ الزوير ]. </w:t>
      </w:r>
    </w:p>
    <w:p w:rsidR="0057593F" w:rsidRDefault="0057593F" w:rsidP="005B4DE4">
      <w:pPr>
        <w:pStyle w:val="libNormal"/>
        <w:rPr>
          <w:rtl/>
        </w:rPr>
      </w:pPr>
      <w:bookmarkStart w:id="360" w:name="_Toc261249025"/>
      <w:bookmarkStart w:id="361" w:name="_Toc261251453"/>
      <w:bookmarkStart w:id="362" w:name="_Toc390175189"/>
      <w:r w:rsidRPr="00A22E92">
        <w:rPr>
          <w:rStyle w:val="Heading2Char"/>
          <w:rtl/>
        </w:rPr>
        <w:t>أقول</w:t>
      </w:r>
      <w:bookmarkEnd w:id="360"/>
      <w:bookmarkEnd w:id="361"/>
      <w:bookmarkEnd w:id="362"/>
      <w:r w:rsidRPr="000617B3">
        <w:rPr>
          <w:rStyle w:val="libBold2Char"/>
          <w:rtl/>
        </w:rPr>
        <w:t xml:space="preserve"> :</w:t>
      </w:r>
      <w:r>
        <w:rPr>
          <w:rtl/>
        </w:rPr>
        <w:t xml:space="preserve"> إن هذا الكلام يدل على أن أوقاف الجامع والمقام وهي الواقعة في الموضع المفروف بـ ( الزوير ) كانت واحدة ، كما إن الرجل المتولي عليها واحد ، وهذا مما يؤيد أن المكان ( أي المقام والجامع ) كان واحدا. </w:t>
      </w:r>
    </w:p>
    <w:p w:rsidR="0057593F" w:rsidRDefault="0057593F" w:rsidP="005B4DE4">
      <w:pPr>
        <w:pStyle w:val="libNormal"/>
        <w:rPr>
          <w:rtl/>
        </w:rPr>
      </w:pPr>
      <w:r w:rsidRPr="000617B3">
        <w:rPr>
          <w:rStyle w:val="libBold2Char"/>
          <w:rtl/>
        </w:rPr>
        <w:t>ز ـ</w:t>
      </w:r>
      <w:r>
        <w:rPr>
          <w:rtl/>
        </w:rPr>
        <w:t xml:space="preserve"> قول الرحالة ابن بطوطة في أثناء زيارته الاولى للحلة في سنة 725 هـ « وبمقربة من السوق الاعظم مسجد على بابه ستر حرير مسدول وهم يسمونه مشهد صاحب الزمان ، ومن عادتهم أن يخرج</w:t>
      </w:r>
      <w:r w:rsidRPr="00090568">
        <w:rPr>
          <w:rStyle w:val="Heading2Char"/>
          <w:rtl/>
        </w:rPr>
        <w:t xml:space="preserve"> في</w:t>
      </w:r>
      <w:r>
        <w:rPr>
          <w:rtl/>
        </w:rPr>
        <w:t xml:space="preserve"> كل ليلة مائة رجل من أهل المدينة ، عليهم السلاح وبأيديهم سيوف مشهورة فيأتون أمير المدينة بعد صلاة العصر فيأخذون منه فرساً ملجماً أو بغلة ، كذلك ويضربون الطبول والانفار والبوقات أمام بلك الدابة تتقدمها خمسون منه ويتبعها مثلهم ويمشي </w:t>
      </w:r>
    </w:p>
    <w:p w:rsidR="0057593F" w:rsidRDefault="0057593F" w:rsidP="005B4DE4">
      <w:pPr>
        <w:pStyle w:val="libNormal0"/>
        <w:rPr>
          <w:rtl/>
        </w:rPr>
      </w:pPr>
      <w:r>
        <w:rPr>
          <w:rtl/>
        </w:rPr>
        <w:br w:type="page"/>
      </w:r>
      <w:r>
        <w:rPr>
          <w:rtl/>
        </w:rPr>
        <w:lastRenderedPageBreak/>
        <w:t xml:space="preserve">آخـرون عن يمينها وشمالها ويأتون مشهد صـاحب الـزمان فيقفون بالباب ... ». </w:t>
      </w:r>
      <w:r w:rsidRPr="000617B3">
        <w:rPr>
          <w:rStyle w:val="libFootnotenumChar"/>
          <w:rtl/>
        </w:rPr>
        <w:t>(1)</w:t>
      </w:r>
      <w:r>
        <w:rPr>
          <w:rtl/>
        </w:rPr>
        <w:t xml:space="preserve"> </w:t>
      </w:r>
    </w:p>
    <w:p w:rsidR="0057593F" w:rsidRDefault="0057593F" w:rsidP="005B4DE4">
      <w:pPr>
        <w:pStyle w:val="libNormal"/>
        <w:rPr>
          <w:rtl/>
        </w:rPr>
      </w:pPr>
      <w:r>
        <w:rPr>
          <w:rtl/>
        </w:rPr>
        <w:t xml:space="preserve">وقوله في زيارته الثانية : « ثم الى الحلة حيث مشهد صاحب الزمان واتفق في بعض تلك الايام أن وليها بعض الامراء فمنع أهلها من التوجه على عادتهم الى مسجد صاحب الزمان ... ». </w:t>
      </w:r>
      <w:r w:rsidRPr="000617B3">
        <w:rPr>
          <w:rStyle w:val="libFootnotenumChar"/>
          <w:rtl/>
        </w:rPr>
        <w:t>(2)</w:t>
      </w:r>
      <w:r>
        <w:rPr>
          <w:rtl/>
        </w:rPr>
        <w:t xml:space="preserve"> </w:t>
      </w:r>
    </w:p>
    <w:p w:rsidR="0057593F" w:rsidRDefault="0057593F" w:rsidP="005B4DE4">
      <w:pPr>
        <w:pStyle w:val="libNormal"/>
        <w:rPr>
          <w:rtl/>
        </w:rPr>
      </w:pPr>
      <w:r>
        <w:rPr>
          <w:rtl/>
        </w:rPr>
        <w:t xml:space="preserve">فلنستخرج من كلامه ما يهمنا : </w:t>
      </w:r>
    </w:p>
    <w:p w:rsidR="0057593F" w:rsidRDefault="0057593F" w:rsidP="005B4DE4">
      <w:pPr>
        <w:pStyle w:val="libNormal"/>
        <w:rPr>
          <w:rtl/>
        </w:rPr>
      </w:pPr>
      <w:r w:rsidRPr="000617B3">
        <w:rPr>
          <w:rStyle w:val="libBold2Char"/>
          <w:rtl/>
        </w:rPr>
        <w:t>1 ـ</w:t>
      </w:r>
      <w:r>
        <w:rPr>
          <w:rtl/>
        </w:rPr>
        <w:t xml:space="preserve"> قوله عن موضع المقام ( وبمقربة من السوق الاعظم مسجد على بابه حرير مسدول وهم يسمونه مشهد صاحب الزمان ) أنظر قوله من السوق الاعظم ، ولم يقل أن موضعه خارج السوق ، كما هو الآن ، وخصوصا إذا ما عرفنا أن السوق كان أضيق من الآن بكثير فلقد وسِّع مرتين مرة في أواخر العهد العثمانـي ( في عهد الوالي عمر باشا ) وفي عهد الستينات الميلادية من عصرنا هذا. </w:t>
      </w:r>
    </w:p>
    <w:p w:rsidR="0057593F" w:rsidRDefault="0057593F" w:rsidP="005B4DE4">
      <w:pPr>
        <w:pStyle w:val="libNormal"/>
        <w:rPr>
          <w:rtl/>
        </w:rPr>
      </w:pPr>
      <w:r w:rsidRPr="000617B3">
        <w:rPr>
          <w:rStyle w:val="libBold2Char"/>
          <w:rtl/>
        </w:rPr>
        <w:t>2 ـ</w:t>
      </w:r>
      <w:r>
        <w:rPr>
          <w:rtl/>
        </w:rPr>
        <w:t xml:space="preserve"> وصف المقام ومساحته : مرةً ذكره بأنه مسجد صاحب الزمان ومرةً مشهد صاحب الزمان وأنه من السوق وأنه يسع لنحو مئة رجل ، فهذا الوصف الذي قال عنه ابن بطوطة لا يشبه وصف المقام الحالي وذلك لمساحته الصغيرة التي لا تزيد على 39 متراً مربعاً ، فأن المقام الآن لا يسع لعشرين رجلاً ، ثم لو أن المقام على موضعه الحالي في ظهر السوق ومساحته الصغيرة لو كان هكذا في عصر ابن بطوطة لما التفت اليه ابن بطوطة ولما نوه عنه أصلا لما عرفت من تعصبه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أنظر : رحلة ابن بطوطة ص 139. </w:t>
      </w:r>
    </w:p>
    <w:p w:rsidR="0057593F" w:rsidRDefault="0057593F" w:rsidP="000617B3">
      <w:pPr>
        <w:pStyle w:val="libFootnote0"/>
        <w:rPr>
          <w:rtl/>
        </w:rPr>
      </w:pPr>
      <w:r>
        <w:rPr>
          <w:rtl/>
        </w:rPr>
        <w:t xml:space="preserve">2 ـ أنظر : المصدر السابق ص 174. </w:t>
      </w:r>
    </w:p>
    <w:p w:rsidR="0057593F" w:rsidRDefault="0057593F" w:rsidP="005B4DE4">
      <w:pPr>
        <w:pStyle w:val="libNormal0"/>
        <w:rPr>
          <w:rtl/>
        </w:rPr>
      </w:pPr>
      <w:r>
        <w:rPr>
          <w:rtl/>
        </w:rPr>
        <w:br w:type="page"/>
      </w:r>
      <w:r>
        <w:rPr>
          <w:rtl/>
        </w:rPr>
        <w:lastRenderedPageBreak/>
        <w:t xml:space="preserve">لأهل السنة ولو كان الجامع الذي بظهر المقام وهـو لأهل السنة الآن موجوداً في عصر ابن بطوطة لأشاد به وتبجح بذكره أي تبجح. </w:t>
      </w:r>
    </w:p>
    <w:p w:rsidR="0057593F" w:rsidRDefault="0057593F" w:rsidP="005B4DE4">
      <w:pPr>
        <w:pStyle w:val="libNormal"/>
        <w:rPr>
          <w:rtl/>
        </w:rPr>
      </w:pPr>
      <w:r w:rsidRPr="000617B3">
        <w:rPr>
          <w:rStyle w:val="libBold2Char"/>
          <w:rtl/>
        </w:rPr>
        <w:t>ط ـ موضع الشباك الحالي في داخل المقام :</w:t>
      </w:r>
      <w:r>
        <w:rPr>
          <w:rtl/>
        </w:rPr>
        <w:t xml:space="preserve"> دأب الشيعة أن يضعوا في مقامات أئمتهم ( شباكاً ) أو نحو ذلك وعلى جهة القبلة فهذا مسجد السهلة ومقاماته وكذلك مسجد الكوفة ومقاماته وغيرها من المقامات المشهورة عند الشيعة ، لكن ما نراه الآن أن شباك هذا المقام يقع في ظهر القبلة بالنسبة للسصلي في داخل المقام وهذا يخالف القاعدة ومما يؤيد قول الشيخ محمد بن قارون في حكاية أبي راجح الحمامي التي أوردناها في الباب الثالث ( كان حاكم الحلة المسمى مرجان الصغير كلما يدخل هذا المقام يعطي ظهره القبلة الشريفة إذا جلس فيه وعندما شاهد فضية أبو راجح الحمامي ، تغيرت عقيدته ، وصار يستقبل القبلة إذا جلس فيه ) أنتهى. </w:t>
      </w:r>
    </w:p>
    <w:p w:rsidR="0057593F" w:rsidRDefault="0057593F" w:rsidP="005B4DE4">
      <w:pPr>
        <w:pStyle w:val="libNormal"/>
        <w:rPr>
          <w:rtl/>
        </w:rPr>
      </w:pPr>
      <w:r>
        <w:rPr>
          <w:rtl/>
        </w:rPr>
        <w:t xml:space="preserve">والحال أن في الوقت الحالي جميع الداخلين للمقام حالهم كحال هذا الحاكم في جلوسه الأول ، لأن القبلة الشريفة كناية عن هذا الشباك الموضوع في جهة القبلة. </w:t>
      </w:r>
    </w:p>
    <w:p w:rsidR="0057593F" w:rsidRDefault="0057593F" w:rsidP="005B4DE4">
      <w:pPr>
        <w:pStyle w:val="libNormal"/>
        <w:rPr>
          <w:rtl/>
        </w:rPr>
      </w:pPr>
      <w:r w:rsidRPr="000617B3">
        <w:rPr>
          <w:rStyle w:val="libBold2Char"/>
          <w:rtl/>
        </w:rPr>
        <w:t>ظ ـ</w:t>
      </w:r>
      <w:r>
        <w:rPr>
          <w:rtl/>
        </w:rPr>
        <w:t xml:space="preserve"> قول الراوي في حكاية ابن الخطيب ، التي أوردناها في الباب الثالث ( وبتنَ بأجمعهنّ بباب القبة ) أي مجموعة النساء اللواتي كنّ يرافقن أم عثمان ، والحال أن من يبيت الآن بباب القبة ينام في وسط السوق لضيق المحل. </w:t>
      </w:r>
    </w:p>
    <w:p w:rsidR="0057593F" w:rsidRDefault="0057593F" w:rsidP="005B4DE4">
      <w:pPr>
        <w:pStyle w:val="libNormal"/>
        <w:rPr>
          <w:rtl/>
        </w:rPr>
      </w:pPr>
      <w:r w:rsidRPr="000617B3">
        <w:rPr>
          <w:rStyle w:val="libBold2Char"/>
          <w:rtl/>
        </w:rPr>
        <w:t>م ـ</w:t>
      </w:r>
      <w:r>
        <w:rPr>
          <w:rtl/>
        </w:rPr>
        <w:t xml:space="preserve"> قول الشسخ الزهدري في حكايته الواردة في الباب الثالث من كتابنا هـذا ( وانطبق عليّ الناس حتى كادوا أن يقتلونني ، وأخذوا ما كان عليّ من</w:t>
      </w:r>
    </w:p>
    <w:p w:rsidR="0057593F" w:rsidRDefault="0057593F" w:rsidP="005B4DE4">
      <w:pPr>
        <w:pStyle w:val="libNormal0"/>
        <w:rPr>
          <w:rtl/>
        </w:rPr>
      </w:pPr>
      <w:r>
        <w:rPr>
          <w:rtl/>
        </w:rPr>
        <w:br w:type="page"/>
      </w:r>
      <w:r>
        <w:rPr>
          <w:rtl/>
        </w:rPr>
        <w:lastRenderedPageBreak/>
        <w:t xml:space="preserve">الثياب تقطيعاً وتنتيفاً يتبركون فيها ، وكساني الناس من ثيابهم ، ورجعت الى البيت ) والحال أن مساحة المقام الحالية لا تسع لدخول القليل من الناس فضلاً عن الكثير منهم كما وصفهم ابن الزهدري. </w:t>
      </w:r>
    </w:p>
    <w:p w:rsidR="0057593F" w:rsidRDefault="0057593F" w:rsidP="005B4DE4">
      <w:pPr>
        <w:pStyle w:val="libNormal"/>
        <w:rPr>
          <w:rtl/>
        </w:rPr>
      </w:pPr>
      <w:r w:rsidRPr="000617B3">
        <w:rPr>
          <w:rStyle w:val="libBold2Char"/>
          <w:rtl/>
        </w:rPr>
        <w:t>و ـ</w:t>
      </w:r>
      <w:r>
        <w:rPr>
          <w:rtl/>
        </w:rPr>
        <w:t xml:space="preserve"> قول السيد حيدر آل وتوت في كتابه ( المزارات ومراقد العلماء في الحلة الفيحاء ) أن هناك من أخبرني أن مساحة مقام الأمام المهدي </w:t>
      </w:r>
      <w:r w:rsidR="00564622" w:rsidRPr="00564622">
        <w:rPr>
          <w:rStyle w:val="libAlaemChar"/>
          <w:rFonts w:hint="cs"/>
          <w:rtl/>
        </w:rPr>
        <w:t>عليه‌السلام</w:t>
      </w:r>
      <w:r>
        <w:rPr>
          <w:rtl/>
        </w:rPr>
        <w:t xml:space="preserve"> المشار اليها قد تم اختصارها بسبب بناء الجامع المعروف بجامع الحلة الكبير الدي يقام فيه خطبة الجمعة وصلاة الجماعة عند أخواننا السنة حيث انضم قسم كبير من أرض المقام وأصبح ضمن الجامع.</w:t>
      </w:r>
      <w:bookmarkStart w:id="363" w:name="_Toc260066983"/>
    </w:p>
    <w:p w:rsidR="0057593F" w:rsidRPr="00E8052E" w:rsidRDefault="0057593F" w:rsidP="005B4DE4">
      <w:pPr>
        <w:pStyle w:val="libNormal"/>
        <w:rPr>
          <w:rtl/>
        </w:rPr>
      </w:pPr>
      <w:r w:rsidRPr="00DB6F2E">
        <w:rPr>
          <w:rtl/>
        </w:rPr>
        <w:t>وهذا يكفي لاثبات المساحة الأصلية للمقام</w:t>
      </w:r>
      <w:bookmarkEnd w:id="363"/>
      <w:r w:rsidRPr="00E8052E">
        <w:rPr>
          <w:rtl/>
        </w:rPr>
        <w:t>.</w:t>
      </w:r>
    </w:p>
    <w:p w:rsidR="0057593F" w:rsidRDefault="0057593F" w:rsidP="000617B3">
      <w:pPr>
        <w:pStyle w:val="libBold1"/>
        <w:rPr>
          <w:rtl/>
        </w:rPr>
      </w:pPr>
      <w:bookmarkStart w:id="364" w:name="_Toc261249026"/>
      <w:bookmarkStart w:id="365" w:name="_Toc261251454"/>
      <w:bookmarkStart w:id="366" w:name="_Toc390175190"/>
      <w:r w:rsidRPr="00A22E92">
        <w:rPr>
          <w:rStyle w:val="Heading2Char"/>
          <w:rtl/>
        </w:rPr>
        <w:t>ثانياً</w:t>
      </w:r>
      <w:bookmarkEnd w:id="364"/>
      <w:bookmarkEnd w:id="365"/>
      <w:bookmarkEnd w:id="366"/>
      <w:r>
        <w:rPr>
          <w:rtl/>
        </w:rPr>
        <w:t xml:space="preserve"> : في تأريخ الجامع الكبير في الحلة وأن أصله للشيعة لا لأهل السنة :</w:t>
      </w:r>
      <w:r w:rsidRPr="000617B3">
        <w:rPr>
          <w:rStyle w:val="libBold2Char"/>
          <w:rtl/>
        </w:rPr>
        <w:t xml:space="preserve"> </w:t>
      </w:r>
    </w:p>
    <w:p w:rsidR="0057593F" w:rsidRDefault="0057593F" w:rsidP="005B4DE4">
      <w:pPr>
        <w:pStyle w:val="libNormal"/>
        <w:rPr>
          <w:rtl/>
        </w:rPr>
      </w:pPr>
      <w:bookmarkStart w:id="367" w:name="_Toc261249027"/>
      <w:bookmarkStart w:id="368" w:name="_Toc261251455"/>
      <w:bookmarkStart w:id="369" w:name="_Toc390175191"/>
      <w:r w:rsidRPr="00A22E92">
        <w:rPr>
          <w:rStyle w:val="Heading2Char"/>
          <w:rtl/>
        </w:rPr>
        <w:t>أقول</w:t>
      </w:r>
      <w:bookmarkEnd w:id="367"/>
      <w:bookmarkEnd w:id="368"/>
      <w:bookmarkEnd w:id="369"/>
      <w:r w:rsidRPr="000617B3">
        <w:rPr>
          <w:rStyle w:val="libBold2Char"/>
          <w:rtl/>
        </w:rPr>
        <w:t xml:space="preserve"> :</w:t>
      </w:r>
      <w:r>
        <w:rPr>
          <w:rtl/>
        </w:rPr>
        <w:t xml:space="preserve"> أرجوا أن لا يتصور القارىء في كلامي هذا أنني أريد أن أثير نعرات طائفية فالأخوان أخوان ونحن متأدبون بأداب أئمتنا </w:t>
      </w:r>
      <w:r w:rsidR="00564622" w:rsidRPr="00564622">
        <w:rPr>
          <w:rStyle w:val="libAlaemChar"/>
          <w:rFonts w:hint="cs"/>
          <w:rtl/>
        </w:rPr>
        <w:t>عليهم‌السلام</w:t>
      </w:r>
      <w:r>
        <w:rPr>
          <w:rtl/>
        </w:rPr>
        <w:t xml:space="preserve"> وعلمائنا الأعلام وخصوصاً إذا ما عرفنا أن فقيه عصره آية الله العظمى السيد علي الحسيني السيستاني دام ظله أفتى في الظروف الحالية بعدم جواز أخذ جوامع أهل السنة منهم ، والحال هنا يختلف لأن أصل الجامع هذا للشيعة وأخذ منهم قسراً من قبل الحكومات الظالمة الحاكمة للعراق ، والآن فلنتعرض لذكر تأريخ هذا الجامع.</w:t>
      </w:r>
    </w:p>
    <w:p w:rsidR="0057593F" w:rsidRDefault="0057593F" w:rsidP="000617B3">
      <w:pPr>
        <w:pStyle w:val="libBold1"/>
        <w:rPr>
          <w:rtl/>
        </w:rPr>
      </w:pPr>
      <w:r>
        <w:rPr>
          <w:rtl/>
        </w:rPr>
        <w:t xml:space="preserve">الأمر الأول : ( </w:t>
      </w:r>
      <w:r w:rsidRPr="00090568">
        <w:rPr>
          <w:rStyle w:val="Heading2Char"/>
          <w:rtl/>
        </w:rPr>
        <w:t>في</w:t>
      </w:r>
      <w:r>
        <w:rPr>
          <w:rtl/>
        </w:rPr>
        <w:t xml:space="preserve"> تشيع أهل الحلة ). </w:t>
      </w:r>
    </w:p>
    <w:p w:rsidR="0057593F" w:rsidRDefault="0057593F" w:rsidP="005B4DE4">
      <w:pPr>
        <w:pStyle w:val="libNormal"/>
        <w:rPr>
          <w:rtl/>
        </w:rPr>
      </w:pPr>
      <w:r w:rsidRPr="000617B3">
        <w:rPr>
          <w:rStyle w:val="libBold2Char"/>
          <w:rtl/>
        </w:rPr>
        <w:t>1 ـ</w:t>
      </w:r>
      <w:r>
        <w:rPr>
          <w:rtl/>
        </w:rPr>
        <w:t xml:space="preserve"> قال ابن بطوطة عند دخوله الحلة في سنة 725 هـ ( وأهل هذه المدينة كلهم إمامية أثنا عشرية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أنظر : رحلة ابن بطوطة ص 139. </w:t>
      </w:r>
    </w:p>
    <w:p w:rsidR="0057593F" w:rsidRDefault="0057593F" w:rsidP="005B4DE4">
      <w:pPr>
        <w:pStyle w:val="libNormal"/>
        <w:rPr>
          <w:rtl/>
        </w:rPr>
      </w:pPr>
      <w:r>
        <w:rPr>
          <w:rtl/>
        </w:rPr>
        <w:br w:type="page"/>
      </w:r>
      <w:r w:rsidRPr="000617B3">
        <w:rPr>
          <w:rStyle w:val="libBold2Char"/>
          <w:rtl/>
        </w:rPr>
        <w:lastRenderedPageBreak/>
        <w:t>2 ـ</w:t>
      </w:r>
      <w:r>
        <w:rPr>
          <w:rtl/>
        </w:rPr>
        <w:t xml:space="preserve"> قال السيوطي تـ 911 هـ في ( البغية / 151 ) حاكياً عن الذهبي : في ترجمة ( أحمد بن علي بن معقل الأزدي المهلبي الحمصي ، الأديبالغالي</w:t>
      </w:r>
    </w:p>
    <w:p w:rsidR="0057593F" w:rsidRDefault="0057593F" w:rsidP="005B4DE4">
      <w:pPr>
        <w:pStyle w:val="libNormal"/>
        <w:rPr>
          <w:rtl/>
        </w:rPr>
      </w:pPr>
      <w:r>
        <w:rPr>
          <w:rtl/>
        </w:rPr>
        <w:t>في التشيع أنه ولد سنة 567 هـ وهاجر من حمص الى الحلة وتعلم الرفض هناك عن أهلها ).</w:t>
      </w:r>
      <w:r w:rsidRPr="000617B3">
        <w:rPr>
          <w:rStyle w:val="libFootnotenumChar"/>
          <w:rtl/>
        </w:rPr>
        <w:t>(1)</w:t>
      </w:r>
      <w:r>
        <w:rPr>
          <w:rtl/>
        </w:rPr>
        <w:t xml:space="preserve"> </w:t>
      </w:r>
    </w:p>
    <w:p w:rsidR="0057593F" w:rsidRDefault="0057593F" w:rsidP="005B4DE4">
      <w:pPr>
        <w:pStyle w:val="libNormal"/>
        <w:rPr>
          <w:rtl/>
        </w:rPr>
      </w:pPr>
      <w:r w:rsidRPr="000617B3">
        <w:rPr>
          <w:rStyle w:val="libBold2Char"/>
          <w:rtl/>
        </w:rPr>
        <w:t>3 ـ</w:t>
      </w:r>
      <w:r>
        <w:rPr>
          <w:rtl/>
        </w:rPr>
        <w:t xml:space="preserve"> قال السيد محسن الأمين العاملي </w:t>
      </w:r>
      <w:r w:rsidR="000E45C1" w:rsidRPr="000E45C1">
        <w:rPr>
          <w:rStyle w:val="libAlaemChar"/>
          <w:rFonts w:hint="cs"/>
          <w:rtl/>
        </w:rPr>
        <w:t>رحمه‌الله</w:t>
      </w:r>
      <w:r>
        <w:rPr>
          <w:rtl/>
        </w:rPr>
        <w:t xml:space="preserve"> تـ 1371 هـ : ( وتشيع أهل الحلة مشهور معروف من قديم الزمان وكانت دار العلم للشيعة في القرن الخامس وما بعده واليها الهجرة وخرج منها جماعة من أجلاء علماء الشيعة وفقهائهم وأدبائهم ). </w:t>
      </w:r>
      <w:r w:rsidRPr="000617B3">
        <w:rPr>
          <w:rStyle w:val="libFootnotenumChar"/>
          <w:rtl/>
        </w:rPr>
        <w:t>(2)</w:t>
      </w:r>
      <w:r>
        <w:rPr>
          <w:rtl/>
        </w:rPr>
        <w:t xml:space="preserve"> </w:t>
      </w:r>
    </w:p>
    <w:p w:rsidR="0057593F" w:rsidRDefault="0057593F" w:rsidP="005B4DE4">
      <w:pPr>
        <w:pStyle w:val="libNormal"/>
        <w:rPr>
          <w:rtl/>
        </w:rPr>
      </w:pPr>
      <w:r w:rsidRPr="000617B3">
        <w:rPr>
          <w:rStyle w:val="libBold2Char"/>
          <w:rtl/>
        </w:rPr>
        <w:t>4 ـ</w:t>
      </w:r>
      <w:r>
        <w:rPr>
          <w:rtl/>
        </w:rPr>
        <w:t xml:space="preserve"> وذكر آية الله العظمى الشيخ المجتهد الاكبر الأمام محمد حسين أل كاشف الغطاء </w:t>
      </w:r>
      <w:r w:rsidR="000E45C1" w:rsidRPr="000E45C1">
        <w:rPr>
          <w:rStyle w:val="libAlaemChar"/>
          <w:rFonts w:hint="cs"/>
          <w:rtl/>
        </w:rPr>
        <w:t>رحمه‌الله</w:t>
      </w:r>
      <w:r>
        <w:rPr>
          <w:rtl/>
        </w:rPr>
        <w:t xml:space="preserve"> في مقدمة كتاب ( البابليات ) للشيخ اليعقوبي </w:t>
      </w:r>
      <w:r w:rsidR="000E45C1" w:rsidRPr="000E45C1">
        <w:rPr>
          <w:rStyle w:val="libAlaemChar"/>
          <w:rFonts w:hint="cs"/>
          <w:rtl/>
        </w:rPr>
        <w:t>رحمه‌الله</w:t>
      </w:r>
      <w:r>
        <w:rPr>
          <w:rtl/>
        </w:rPr>
        <w:t xml:space="preserve"> : ( أن للحلة مميزات أربعاً ومنها تشيعها من أول تأسيسها الى عصرنا هذا ) ، وهذه الأقوال الأربعة تدل على أن الحلة لم تعرف التسنن إلا في اواخر الدولة العثمانية.</w:t>
      </w:r>
    </w:p>
    <w:p w:rsidR="0057593F" w:rsidRPr="000617B3" w:rsidRDefault="0057593F" w:rsidP="005B4DE4">
      <w:pPr>
        <w:pStyle w:val="libNormal"/>
        <w:rPr>
          <w:rStyle w:val="libBold2Char"/>
          <w:rtl/>
        </w:rPr>
      </w:pPr>
      <w:bookmarkStart w:id="370" w:name="_Toc260066984"/>
      <w:bookmarkStart w:id="371" w:name="_Toc261249028"/>
      <w:bookmarkStart w:id="372" w:name="_Toc261251456"/>
      <w:bookmarkStart w:id="373" w:name="_Toc390175192"/>
      <w:r w:rsidRPr="00090568">
        <w:rPr>
          <w:rStyle w:val="Heading2Char"/>
          <w:rtl/>
        </w:rPr>
        <w:t>الأمر الثاني : في تأريخ الجامع الكبير</w:t>
      </w:r>
      <w:bookmarkEnd w:id="370"/>
      <w:bookmarkEnd w:id="371"/>
      <w:bookmarkEnd w:id="372"/>
      <w:bookmarkEnd w:id="373"/>
      <w:r w:rsidRPr="000617B3">
        <w:rPr>
          <w:rStyle w:val="libBold2Char"/>
          <w:rtl/>
        </w:rPr>
        <w:t xml:space="preserve"> في الحلة. </w:t>
      </w:r>
    </w:p>
    <w:p w:rsidR="0057593F" w:rsidRPr="00761568" w:rsidRDefault="0057593F" w:rsidP="000617B3">
      <w:pPr>
        <w:pStyle w:val="libBold1"/>
        <w:rPr>
          <w:rtl/>
        </w:rPr>
      </w:pPr>
      <w:bookmarkStart w:id="374" w:name="_Toc261244139"/>
      <w:r w:rsidRPr="00761568">
        <w:rPr>
          <w:rtl/>
        </w:rPr>
        <w:t>التاريخ الأول :</w:t>
      </w:r>
      <w:bookmarkEnd w:id="374"/>
      <w:r w:rsidRPr="00761568">
        <w:rPr>
          <w:rtl/>
        </w:rPr>
        <w:t xml:space="preserve"> </w:t>
      </w:r>
    </w:p>
    <w:p w:rsidR="0057593F" w:rsidRDefault="0057593F" w:rsidP="005B4DE4">
      <w:pPr>
        <w:pStyle w:val="libNormal"/>
        <w:rPr>
          <w:rtl/>
        </w:rPr>
      </w:pPr>
      <w:r>
        <w:rPr>
          <w:rtl/>
        </w:rPr>
        <w:t xml:space="preserve">قلنا سابقاً إن آل القيم كانوا هم المتولين على أوقاف الجامـع والمقام معاً وكانت هذه الأوقاف في موضع يقال له ( الزوير ) ولدى هذا البيت صكوك ووثائق تثبت توليتهم من قبل الحكومتين الصفوية والعثمانية منذ أربعة قرون ، وكان من مشاهير هذا البيت الملا محمّد القيم ( تـ 1293 هـ ). </w:t>
      </w:r>
      <w:r w:rsidRPr="000617B3">
        <w:rPr>
          <w:rStyle w:val="libFootnotenumChar"/>
          <w:rtl/>
        </w:rPr>
        <w:t>(3)</w:t>
      </w:r>
      <w:r>
        <w:rPr>
          <w:rtl/>
        </w:rPr>
        <w:t xml:space="preserve">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أنظر : الأنوار الساطعة ( ق 7 ) ص 8. </w:t>
      </w:r>
    </w:p>
    <w:p w:rsidR="0057593F" w:rsidRDefault="0057593F" w:rsidP="000617B3">
      <w:pPr>
        <w:pStyle w:val="libFootnote0"/>
        <w:rPr>
          <w:rtl/>
        </w:rPr>
      </w:pPr>
      <w:r>
        <w:rPr>
          <w:rtl/>
        </w:rPr>
        <w:t xml:space="preserve">2 ـ أنظر : أعيان الشيعة ، 1 / 201. </w:t>
      </w:r>
    </w:p>
    <w:p w:rsidR="0057593F" w:rsidRDefault="0057593F" w:rsidP="000617B3">
      <w:pPr>
        <w:pStyle w:val="libFootnote0"/>
        <w:rPr>
          <w:rtl/>
        </w:rPr>
      </w:pPr>
      <w:r>
        <w:rPr>
          <w:rtl/>
        </w:rPr>
        <w:t xml:space="preserve">3 ـ أنظر : ( البابليات ) 2 / 105 و( شعراء الحلة ) 4 / 417. </w:t>
      </w:r>
    </w:p>
    <w:p w:rsidR="0057593F" w:rsidRPr="00DB6F2E" w:rsidRDefault="0057593F" w:rsidP="0057593F">
      <w:pPr>
        <w:pStyle w:val="Heading2"/>
        <w:rPr>
          <w:rtl/>
        </w:rPr>
      </w:pPr>
      <w:r>
        <w:rPr>
          <w:rtl/>
        </w:rPr>
        <w:br w:type="page"/>
      </w:r>
      <w:bookmarkStart w:id="375" w:name="_Toc261249029"/>
      <w:bookmarkStart w:id="376" w:name="_Toc261251457"/>
      <w:bookmarkStart w:id="377" w:name="_Toc390175193"/>
      <w:r w:rsidRPr="00DB6F2E">
        <w:rPr>
          <w:rtl/>
        </w:rPr>
        <w:lastRenderedPageBreak/>
        <w:t>التاريخ الثاني :</w:t>
      </w:r>
      <w:bookmarkEnd w:id="375"/>
      <w:bookmarkEnd w:id="376"/>
      <w:bookmarkEnd w:id="377"/>
      <w:r w:rsidRPr="00DB6F2E">
        <w:rPr>
          <w:rtl/>
        </w:rPr>
        <w:t xml:space="preserve"> </w:t>
      </w:r>
    </w:p>
    <w:p w:rsidR="0057593F" w:rsidRDefault="0057593F" w:rsidP="005B4DE4">
      <w:pPr>
        <w:pStyle w:val="libNormal"/>
        <w:rPr>
          <w:rtl/>
        </w:rPr>
      </w:pPr>
      <w:bookmarkStart w:id="378" w:name="_Toc260066985"/>
      <w:bookmarkStart w:id="379" w:name="_Toc261249030"/>
      <w:bookmarkStart w:id="380" w:name="_Toc261251458"/>
      <w:bookmarkStart w:id="381" w:name="_Toc390175194"/>
      <w:r w:rsidRPr="00090568">
        <w:rPr>
          <w:rStyle w:val="Heading2Char"/>
          <w:rtl/>
        </w:rPr>
        <w:t>في تأريخ الأستحواذ على الجامع</w:t>
      </w:r>
      <w:bookmarkEnd w:id="378"/>
      <w:bookmarkEnd w:id="379"/>
      <w:bookmarkEnd w:id="380"/>
      <w:bookmarkEnd w:id="381"/>
      <w:r w:rsidRPr="000617B3">
        <w:rPr>
          <w:rStyle w:val="libBold2Char"/>
          <w:rtl/>
        </w:rPr>
        <w:t xml:space="preserve"> :</w:t>
      </w:r>
      <w:r>
        <w:rPr>
          <w:rtl/>
        </w:rPr>
        <w:t xml:space="preserve"> ذكر الشيخ علي الخاقاني </w:t>
      </w:r>
      <w:r w:rsidR="000E45C1" w:rsidRPr="000E45C1">
        <w:rPr>
          <w:rStyle w:val="libAlaemChar"/>
          <w:rFonts w:hint="cs"/>
          <w:rtl/>
        </w:rPr>
        <w:t>رحمه‌الله</w:t>
      </w:r>
      <w:r>
        <w:rPr>
          <w:rtl/>
        </w:rPr>
        <w:t xml:space="preserve"> في كتابه ( شعـراء الحـلة ) 4 / 280 ، في ترجمة الملا مبارك الحلي المتوفى سنة 1270 هـ ، قائلاً : « هو ملا مبارك بن محمد صالح بن مبارك بن محمود بن أحمد بن حاج حسين الزبيدي الحلي ، ... </w:t>
      </w:r>
      <w:r w:rsidRPr="000617B3">
        <w:rPr>
          <w:rStyle w:val="libFootnotenumChar"/>
          <w:rtl/>
        </w:rPr>
        <w:t>(1)</w:t>
      </w:r>
      <w:r>
        <w:rPr>
          <w:rtl/>
        </w:rPr>
        <w:t xml:space="preserve"> كان من الشخصيات المرموقة في وسطه ثري الجاه والمال ثقة في النفوس قوي الأرادة والنفوذ ، وأسرته وعلى رأسهم هو كثيراً ما خرجت على طاعة الحكومة التركية وناضلتها وقد أقلقتها ردحاً من الزمن الى ان قست معها بمصادرة أملاك المترجم له واوقاوفه ومنها الجامع الواقع في السوق </w:t>
      </w:r>
      <w:r w:rsidRPr="00761568">
        <w:rPr>
          <w:rtl/>
        </w:rPr>
        <w:t>الكبير في الحلة</w:t>
      </w:r>
      <w:r>
        <w:rPr>
          <w:rtl/>
        </w:rPr>
        <w:t xml:space="preserve"> بمحلة جبران فقد غصبته الحكومة من ملا مبارك وجعلت فيه إماماً وغيرت لونه وشعاره ( أي من التشييع الى التسنن ) وكانت له أراضي واسعة ( أي الجامع ) في الزراعة تدعى ( الزوير ) ودور كثيرة فصادرتها أيضاً ».</w:t>
      </w:r>
    </w:p>
    <w:p w:rsidR="0057593F" w:rsidRDefault="0057593F" w:rsidP="005B4DE4">
      <w:pPr>
        <w:pStyle w:val="libNormal"/>
        <w:rPr>
          <w:rtl/>
        </w:rPr>
      </w:pPr>
      <w:bookmarkStart w:id="382" w:name="_Toc261244142"/>
      <w:bookmarkStart w:id="383" w:name="_Toc261249031"/>
      <w:bookmarkStart w:id="384" w:name="_Toc261251459"/>
      <w:bookmarkStart w:id="385" w:name="_Toc390175195"/>
      <w:r w:rsidRPr="00761568">
        <w:rPr>
          <w:rStyle w:val="Heading2Char"/>
          <w:rtl/>
        </w:rPr>
        <w:t>أقول</w:t>
      </w:r>
      <w:bookmarkEnd w:id="382"/>
      <w:bookmarkEnd w:id="383"/>
      <w:bookmarkEnd w:id="384"/>
      <w:bookmarkEnd w:id="385"/>
      <w:r>
        <w:rPr>
          <w:rtl/>
        </w:rPr>
        <w:t xml:space="preserve"> : إن الظاهر من التاريخ الاول للجامع الوارد أعلاه أن الملا مباركاً كان متوليا على الجامع وأوقافه من قبل ال القيم حسب ما ورد أعلاه وذلك لأطمئنان النفس اليه وثقته وبدل على هذا رعايته لأملاك ومصالح الفقيه الكبير السيد مهدي القزويني ( تـ 1300 هـ ) وان الاستحواذ على الجامع كان قبل وفاة الملا مبارك سنة ( 1270 هـ / 1850 م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أقول : أني رأيت من أحفاد أخيه وسألته عن تأريخ الجامع ومنارته وهو الوجيه ( أمجد بن هلال بن عبود بن مهدي بن محمد صالح ... الخ ، وهم يرجعون الى آل صياد فخذ من عشيرة البو سلطان من زبيد ). </w:t>
      </w:r>
    </w:p>
    <w:p w:rsidR="0057593F" w:rsidRPr="00B83583" w:rsidRDefault="0057593F" w:rsidP="000617B3">
      <w:pPr>
        <w:pStyle w:val="libBold1"/>
        <w:rPr>
          <w:rtl/>
        </w:rPr>
      </w:pPr>
      <w:r>
        <w:rPr>
          <w:rtl/>
        </w:rPr>
        <w:br w:type="page"/>
      </w:r>
      <w:r w:rsidRPr="00B83583">
        <w:rPr>
          <w:rtl/>
        </w:rPr>
        <w:lastRenderedPageBreak/>
        <w:t xml:space="preserve">التاريخ الثالث : </w:t>
      </w:r>
    </w:p>
    <w:p w:rsidR="0057593F" w:rsidRDefault="0057593F" w:rsidP="005B4DE4">
      <w:pPr>
        <w:pStyle w:val="libNormal"/>
        <w:rPr>
          <w:rtl/>
        </w:rPr>
      </w:pPr>
      <w:r>
        <w:rPr>
          <w:rtl/>
        </w:rPr>
        <w:t xml:space="preserve">سنة 1292 هـ مات في هذه السنة متصرف الحلة شبلي باشا العريان ودفن في هذا الجامع. </w:t>
      </w:r>
      <w:r w:rsidRPr="000617B3">
        <w:rPr>
          <w:rStyle w:val="libFootnotenumChar"/>
          <w:rtl/>
        </w:rPr>
        <w:t>(1)</w:t>
      </w:r>
      <w:r>
        <w:rPr>
          <w:rtl/>
        </w:rPr>
        <w:t xml:space="preserve"> </w:t>
      </w:r>
    </w:p>
    <w:p w:rsidR="0057593F" w:rsidRPr="00B83583" w:rsidRDefault="0057593F" w:rsidP="000617B3">
      <w:pPr>
        <w:pStyle w:val="libBold1"/>
        <w:rPr>
          <w:rtl/>
        </w:rPr>
      </w:pPr>
      <w:r w:rsidRPr="00B83583">
        <w:rPr>
          <w:rtl/>
        </w:rPr>
        <w:t xml:space="preserve">التاريخ الرابع : </w:t>
      </w:r>
    </w:p>
    <w:p w:rsidR="0057593F" w:rsidRDefault="0057593F" w:rsidP="005B4DE4">
      <w:pPr>
        <w:pStyle w:val="libNormal"/>
        <w:rPr>
          <w:rtl/>
        </w:rPr>
      </w:pPr>
      <w:r>
        <w:rPr>
          <w:rtl/>
        </w:rPr>
        <w:t xml:space="preserve">في حادثة عاكف التركي 1335 هـ </w:t>
      </w:r>
    </w:p>
    <w:p w:rsidR="0057593F" w:rsidRDefault="0057593F" w:rsidP="005B4DE4">
      <w:pPr>
        <w:pStyle w:val="libNormal"/>
        <w:rPr>
          <w:rtl/>
        </w:rPr>
      </w:pPr>
      <w:r>
        <w:rPr>
          <w:rtl/>
        </w:rPr>
        <w:t xml:space="preserve">فرق عاكف عسكره في طرقات الحلة وسورها ودواثر الحكومة ، طلباً للفارين من ساحات القتال من الحليين ، وجعل بعضاً من الجنود على منارة الجامع الكبير لأرتفاعها على دور البلد ، وهذا من استهتار عاكف لأن بيوت الله يجب أن تكون بعيدة عن الاغراض الحربية. </w:t>
      </w:r>
      <w:r w:rsidRPr="000617B3">
        <w:rPr>
          <w:rStyle w:val="libFootnotenumChar"/>
          <w:rtl/>
        </w:rPr>
        <w:t>(2)</w:t>
      </w:r>
      <w:r>
        <w:rPr>
          <w:rtl/>
        </w:rPr>
        <w:t xml:space="preserve"> </w:t>
      </w:r>
    </w:p>
    <w:p w:rsidR="0057593F" w:rsidRPr="00B83583" w:rsidRDefault="0057593F" w:rsidP="000617B3">
      <w:pPr>
        <w:pStyle w:val="libBold1"/>
        <w:rPr>
          <w:rtl/>
        </w:rPr>
      </w:pPr>
      <w:r w:rsidRPr="00B83583">
        <w:rPr>
          <w:rtl/>
        </w:rPr>
        <w:t xml:space="preserve">التاريخ الخامس : </w:t>
      </w:r>
    </w:p>
    <w:p w:rsidR="0057593F" w:rsidRDefault="0057593F" w:rsidP="005B4DE4">
      <w:pPr>
        <w:pStyle w:val="libNormal"/>
        <w:rPr>
          <w:rtl/>
        </w:rPr>
      </w:pPr>
      <w:r>
        <w:rPr>
          <w:rtl/>
        </w:rPr>
        <w:t xml:space="preserve">في شهر رمضان سنة 1338 هـ ، نادى مناد في أسواق الحلة ان الليلة يقام اجتماع في الجامع الكبير يتلى فيه كتاب العلامة الشيرازي ، وما ان حل الوقت المضروب حتى هرع الناس الى الجامع فغص الجامع على اتساعه بالحاضرين ، وارتقى الخطيب الشيخ محمّد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تولى أمر الحلة في اخر أيام عمر باشا ، وهو من دروز سوريا وكانت توليته الحلة سنة 1275 هـ وقد شغل هذا المنصب عدة سنين ، وكان له نفوذ كبير حارب به الخزاعل وخضد شوكتهم ثم نقل من الحلة الى بغداد وذلك أثر شكوى تقدم بها أهالي محلة التعيس لأنه اجبرهم على دفع مبلغ مقابل مواد مسروقة من كنيسة لليهود في تلك المحلة ، قم تولى متصرفية الحلة سن 1290 الى 1292 هـ ثم مات أثر مرض الطاعون وفي رواية انه مات مسموما اثر خلاف مع والي بغداد ، راجع تاريخ الحلة ج 1 ص 164 ( بتصرف ). </w:t>
      </w:r>
    </w:p>
    <w:p w:rsidR="0057593F" w:rsidRDefault="0057593F" w:rsidP="000617B3">
      <w:pPr>
        <w:pStyle w:val="libFootnote0"/>
        <w:rPr>
          <w:rtl/>
        </w:rPr>
      </w:pPr>
      <w:r>
        <w:rPr>
          <w:rtl/>
        </w:rPr>
        <w:t xml:space="preserve">2 ـ أنظر : تاريخ الحلة ج 1 / ص 164 ( بتصرف ). </w:t>
      </w:r>
    </w:p>
    <w:p w:rsidR="0057593F" w:rsidRDefault="0057593F" w:rsidP="005B4DE4">
      <w:pPr>
        <w:pStyle w:val="libNormal0"/>
        <w:rPr>
          <w:rtl/>
        </w:rPr>
      </w:pPr>
      <w:r>
        <w:rPr>
          <w:rtl/>
        </w:rPr>
        <w:br w:type="page"/>
      </w:r>
      <w:r>
        <w:rPr>
          <w:rtl/>
        </w:rPr>
        <w:lastRenderedPageBreak/>
        <w:t xml:space="preserve">الشهيب وتلا رسالة الشيرازي ، وكانت تتضمن حث العراقيين على المطالبة بحقوقهم المشروعة بالطرق السلمية ، ثم القيت بعض الخطب والقصائد الحماسية فالتهبت نفوس الجماهير بالحماس الوطني. </w:t>
      </w:r>
      <w:r w:rsidRPr="000617B3">
        <w:rPr>
          <w:rStyle w:val="libFootnotenumChar"/>
          <w:rtl/>
        </w:rPr>
        <w:t>(1)</w:t>
      </w:r>
    </w:p>
    <w:p w:rsidR="0057593F" w:rsidRPr="00B83583" w:rsidRDefault="0057593F" w:rsidP="0057593F">
      <w:pPr>
        <w:pStyle w:val="Heading2"/>
        <w:rPr>
          <w:rtl/>
        </w:rPr>
      </w:pPr>
      <w:bookmarkStart w:id="386" w:name="_Toc261249032"/>
      <w:bookmarkStart w:id="387" w:name="_Toc261251460"/>
      <w:bookmarkStart w:id="388" w:name="_Toc390175196"/>
      <w:r w:rsidRPr="00B83583">
        <w:rPr>
          <w:rtl/>
        </w:rPr>
        <w:t>التاريخ السادس :</w:t>
      </w:r>
      <w:bookmarkEnd w:id="386"/>
      <w:bookmarkEnd w:id="387"/>
      <w:bookmarkEnd w:id="388"/>
      <w:r w:rsidRPr="00B83583">
        <w:rPr>
          <w:rtl/>
        </w:rPr>
        <w:t xml:space="preserve"> </w:t>
      </w:r>
    </w:p>
    <w:p w:rsidR="0057593F" w:rsidRDefault="0057593F" w:rsidP="005B4DE4">
      <w:pPr>
        <w:pStyle w:val="libNormal"/>
        <w:rPr>
          <w:rtl/>
        </w:rPr>
      </w:pPr>
      <w:r>
        <w:rPr>
          <w:rtl/>
        </w:rPr>
        <w:t xml:space="preserve">سنة 1351 هـ في هذه السنة من اواخر صفر الخير دفن في هذا الجامع السيد عبد السلام بن السيد عبد الله بن السيد </w:t>
      </w:r>
      <w:r w:rsidRPr="00090568">
        <w:rPr>
          <w:rStyle w:val="Heading2Char"/>
          <w:rtl/>
        </w:rPr>
        <w:t>عبد الحافظ</w:t>
      </w:r>
      <w:r>
        <w:rPr>
          <w:rtl/>
        </w:rPr>
        <w:t xml:space="preserve">. </w:t>
      </w:r>
      <w:r w:rsidRPr="000617B3">
        <w:rPr>
          <w:rStyle w:val="libFootnotenumChar"/>
          <w:rtl/>
        </w:rPr>
        <w:t>(2)</w:t>
      </w:r>
    </w:p>
    <w:p w:rsidR="0057593F" w:rsidRPr="00B83583" w:rsidRDefault="0057593F" w:rsidP="0057593F">
      <w:pPr>
        <w:pStyle w:val="Heading2"/>
        <w:rPr>
          <w:rtl/>
        </w:rPr>
      </w:pPr>
      <w:bookmarkStart w:id="389" w:name="_Toc261249033"/>
      <w:bookmarkStart w:id="390" w:name="_Toc261251461"/>
      <w:bookmarkStart w:id="391" w:name="_Toc390175197"/>
      <w:r w:rsidRPr="00B83583">
        <w:rPr>
          <w:rtl/>
        </w:rPr>
        <w:t>التاريخ السابع :</w:t>
      </w:r>
      <w:bookmarkEnd w:id="389"/>
      <w:bookmarkEnd w:id="390"/>
      <w:bookmarkEnd w:id="391"/>
      <w:r w:rsidRPr="00B83583">
        <w:rPr>
          <w:rtl/>
        </w:rPr>
        <w:t xml:space="preserve"> </w:t>
      </w:r>
    </w:p>
    <w:p w:rsidR="0057593F" w:rsidRDefault="0057593F" w:rsidP="005B4DE4">
      <w:pPr>
        <w:pStyle w:val="libNormal"/>
        <w:rPr>
          <w:rtl/>
        </w:rPr>
      </w:pPr>
      <w:r>
        <w:rPr>
          <w:rtl/>
        </w:rPr>
        <w:t xml:space="preserve">( 1378 هـ / 1967 م ) جددت عمارة </w:t>
      </w:r>
      <w:r w:rsidRPr="00090568">
        <w:rPr>
          <w:rStyle w:val="Heading2Char"/>
          <w:rtl/>
        </w:rPr>
        <w:t>الجامع</w:t>
      </w:r>
      <w:r>
        <w:rPr>
          <w:rtl/>
        </w:rPr>
        <w:t xml:space="preserve"> وهناك من حدثني أن الجامع كان بمستوى منخفض عن أرض السوق عليه آثار القدم وأرضيته من الحصا والتراب ومنارته تعلوها أسماءاهل البيت </w:t>
      </w:r>
      <w:r w:rsidR="00564622" w:rsidRPr="00564622">
        <w:rPr>
          <w:rStyle w:val="libAlaemChar"/>
          <w:rFonts w:hint="cs"/>
          <w:rtl/>
        </w:rPr>
        <w:t>عليه‌السلام</w:t>
      </w:r>
      <w:r>
        <w:rPr>
          <w:rtl/>
        </w:rPr>
        <w:t xml:space="preserve"> فاقتطعت مساحة من أرضه في عمارته الأخيرة على يسار الداخل اليه وجعلت سوقا يسمى بـ ( سوق الاوقاف ) وهو الآن مشهور عند أهل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أنظر : تاريخ الحلة ج 1 / ص 174. </w:t>
      </w:r>
    </w:p>
    <w:p w:rsidR="0057593F" w:rsidRDefault="0057593F" w:rsidP="000617B3">
      <w:pPr>
        <w:pStyle w:val="libFootnote0"/>
        <w:rPr>
          <w:rtl/>
        </w:rPr>
      </w:pPr>
      <w:r>
        <w:rPr>
          <w:rtl/>
        </w:rPr>
        <w:t xml:space="preserve">2 ـ ولد المترجم سنة 1292 هـ في محلة الاكراد بالحلة كان قد جاء جده عبد الحافظ المذكور الى الحلة بانتقاله من بلدة هيت وقرأ على بعض علماء السنة وبعد أن حصل على علم جم عين مدرساً وخطيباً واماماً وواعظا في الحلة وهو رجل فاضل وله مؤلفات منها كتاب درة الواعضين وله كشكول وله مجاميع أخرى وقد رثاه قاسم بن محمد الملا راجع كتاب ( لب الالباب ) تأليف محمد صالح السهر وردي ص 144 ، أقول : سمعت حكاية ينقلها أكثر اهل الحلة وهي أن السيد عبد السلام المذكور صعد المنبر يوماً وقال لا يدخل رجل الجنة الا بصك من أمير المؤمنين علي </w:t>
      </w:r>
      <w:r w:rsidR="00564622" w:rsidRPr="00564622">
        <w:rPr>
          <w:rStyle w:val="libAlaemChar"/>
          <w:rFonts w:hint="cs"/>
          <w:rtl/>
        </w:rPr>
        <w:t>عليه‌السلام</w:t>
      </w:r>
      <w:r>
        <w:rPr>
          <w:rtl/>
        </w:rPr>
        <w:t xml:space="preserve"> وذكر استدلالاً لحديثه فبعد هذه الحادثة قامت الدولة بطرده من الجامع فقامت الشيعة بتعهد أمره ، فأوصى أن يدفن بالنجف لكن الوصية لم تنفذ ودفن بهذا الجامع المذكور. </w:t>
      </w:r>
    </w:p>
    <w:p w:rsidR="0057593F" w:rsidRDefault="0057593F" w:rsidP="005B4DE4">
      <w:pPr>
        <w:pStyle w:val="libNormal0"/>
        <w:rPr>
          <w:rtl/>
        </w:rPr>
      </w:pPr>
      <w:r>
        <w:rPr>
          <w:rtl/>
        </w:rPr>
        <w:br w:type="page"/>
      </w:r>
      <w:r>
        <w:rPr>
          <w:rtl/>
        </w:rPr>
        <w:lastRenderedPageBreak/>
        <w:t>الحلة بسوق ( وحودي شعيلة ) وعلى يمين الداخل اليه هدمت ( المرافق العامة ) قديماً وجعلت بمكانها سوق أخرى وبالجملة جعلت الاوقاف السنية دكاكين وأسواقا حول</w:t>
      </w:r>
      <w:r w:rsidRPr="00090568">
        <w:rPr>
          <w:rStyle w:val="Heading2Char"/>
          <w:rtl/>
        </w:rPr>
        <w:t xml:space="preserve"> </w:t>
      </w:r>
      <w:r w:rsidRPr="00761568">
        <w:rPr>
          <w:rtl/>
        </w:rPr>
        <w:t>الجامع تربو</w:t>
      </w:r>
      <w:r>
        <w:rPr>
          <w:rtl/>
        </w:rPr>
        <w:t xml:space="preserve"> على المئة ومن أرضية الجامع هذا يذهب ريعها الى دائرة الوقف السني من ذلك الزمن الى هذا الزمن فهذه دعوى الى دائرة الوقف الشيعي في بغداد والحلة لتتبع هذا الامر خصوصاً بعد ما أوضحنا الأمر حول أصل ملكية الجامع ، وجدّد باب الجامع أيضا في هذه العمارة.</w:t>
      </w:r>
    </w:p>
    <w:p w:rsidR="0057593F" w:rsidRDefault="0057593F" w:rsidP="005B4DE4">
      <w:pPr>
        <w:pStyle w:val="libNormal"/>
        <w:rPr>
          <w:rtl/>
        </w:rPr>
      </w:pPr>
      <w:bookmarkStart w:id="392" w:name="_Toc261249034"/>
      <w:bookmarkStart w:id="393" w:name="_Toc261251462"/>
      <w:bookmarkStart w:id="394" w:name="_Toc390175198"/>
      <w:r w:rsidRPr="00761568">
        <w:rPr>
          <w:rStyle w:val="Heading2Char"/>
          <w:rtl/>
        </w:rPr>
        <w:t>أقول</w:t>
      </w:r>
      <w:bookmarkEnd w:id="392"/>
      <w:bookmarkEnd w:id="393"/>
      <w:bookmarkEnd w:id="394"/>
      <w:r>
        <w:rPr>
          <w:rtl/>
        </w:rPr>
        <w:t xml:space="preserve"> : وفي 8 شوال من سنتنا هذه سنة 1425 هـ زرت الجامع وسجلت ما كتب على بابه وهو باب كبير من خشب الساج كتب في أعلاه قوله تعالى </w:t>
      </w:r>
      <w:r w:rsidRPr="000617B3">
        <w:rPr>
          <w:rStyle w:val="libAlaemChar"/>
          <w:rFonts w:hint="cs"/>
          <w:rtl/>
        </w:rPr>
        <w:t>(</w:t>
      </w:r>
      <w:r w:rsidRPr="000617B3">
        <w:rPr>
          <w:rStyle w:val="libAieChar"/>
          <w:rtl/>
        </w:rPr>
        <w:t xml:space="preserve"> إِنَّما يَعْمُرُ مَساجِدَ اللهِ ... </w:t>
      </w:r>
      <w:r w:rsidRPr="000617B3">
        <w:rPr>
          <w:rStyle w:val="libAlaemChar"/>
          <w:rtl/>
        </w:rPr>
        <w:t>)</w:t>
      </w:r>
      <w:r>
        <w:rPr>
          <w:rtl/>
        </w:rPr>
        <w:t xml:space="preserve"> الآية. </w:t>
      </w:r>
    </w:p>
    <w:p w:rsidR="0057593F" w:rsidRDefault="0057593F" w:rsidP="005B4DE4">
      <w:pPr>
        <w:pStyle w:val="libNormal"/>
        <w:rPr>
          <w:rtl/>
        </w:rPr>
      </w:pPr>
      <w:r>
        <w:rPr>
          <w:rtl/>
        </w:rPr>
        <w:t xml:space="preserve">ثم كتب شعر تحت هذه الآية نصه : </w:t>
      </w:r>
    </w:p>
    <w:tbl>
      <w:tblPr>
        <w:bidiVisual/>
        <w:tblW w:w="5000" w:type="pct"/>
        <w:tblLook w:val="01E0"/>
      </w:tblPr>
      <w:tblGrid>
        <w:gridCol w:w="3661"/>
        <w:gridCol w:w="265"/>
        <w:gridCol w:w="3661"/>
      </w:tblGrid>
      <w:tr w:rsidR="0057593F" w:rsidTr="0005154A">
        <w:tc>
          <w:tcPr>
            <w:tcW w:w="3661" w:type="dxa"/>
            <w:shd w:val="clear" w:color="auto" w:fill="auto"/>
          </w:tcPr>
          <w:p w:rsidR="0057593F" w:rsidRDefault="0057593F" w:rsidP="000617B3">
            <w:pPr>
              <w:pStyle w:val="libPoem"/>
              <w:rPr>
                <w:rtl/>
              </w:rPr>
            </w:pPr>
            <w:r>
              <w:rPr>
                <w:rtl/>
              </w:rPr>
              <w:t>تقدست يا جامع المسلمين</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وعطر محرابك المنبر</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أراك تنير طريق الصلاح</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لمن هلّلو فيك أو كبّروا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وبابك تاريخه ( فوقه</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فهذا هو الجامع الاكبر )</w:t>
            </w:r>
            <w:r w:rsidRPr="000617B3">
              <w:rPr>
                <w:rStyle w:val="libPoemTiniChar0"/>
                <w:rtl/>
              </w:rPr>
              <w:br/>
              <w:t>  </w:t>
            </w:r>
          </w:p>
        </w:tc>
      </w:tr>
    </w:tbl>
    <w:p w:rsidR="0057593F" w:rsidRDefault="0057593F" w:rsidP="005B4DE4">
      <w:pPr>
        <w:pStyle w:val="libNormal"/>
        <w:rPr>
          <w:rtl/>
        </w:rPr>
      </w:pPr>
      <w:r>
        <w:rPr>
          <w:rtl/>
        </w:rPr>
        <w:t xml:space="preserve">جددت ( كذا ) عمارته ديوان الاوقاف 1387 هـ </w:t>
      </w:r>
    </w:p>
    <w:p w:rsidR="0057593F" w:rsidRDefault="0057593F" w:rsidP="005B4DE4">
      <w:pPr>
        <w:pStyle w:val="libNormal"/>
        <w:rPr>
          <w:rtl/>
        </w:rPr>
      </w:pPr>
      <w:r>
        <w:rPr>
          <w:rtl/>
        </w:rPr>
        <w:t xml:space="preserve">وطلبت من إمام وخطيب الجامع الشيخ عبد الستار محمود الدليمي أن أقف على قبر السيد عبد السلام فأجابني الى ذلك وفتح لي حجرة قديمة في اخر الجامع رأيت فيها أربعة قبور فعلى اليمين قبر مرتفع عن الارض بنحو متر أو أكثر تعلوه صخره من المرمر الابيض كتب عليها اسم صاحب القبر وهو عبد السلام الحافظ وعليها قصيدة رثاء فيها تاريخ وفاته ، وفي الوسط قبران يرتفعان عن الارض نحو شبر </w:t>
      </w:r>
    </w:p>
    <w:p w:rsidR="0057593F" w:rsidRDefault="0057593F" w:rsidP="005B4DE4">
      <w:pPr>
        <w:pStyle w:val="libNormal0"/>
        <w:rPr>
          <w:rtl/>
        </w:rPr>
      </w:pPr>
      <w:r>
        <w:rPr>
          <w:rtl/>
        </w:rPr>
        <w:br w:type="page"/>
      </w:r>
      <w:r>
        <w:rPr>
          <w:rtl/>
        </w:rPr>
        <w:lastRenderedPageBreak/>
        <w:t>واحمد وبدون اسم وأظن ان أسماء هما طمسا لقدمهما ومن المحتمل أن أحد هذه القبور قبر متصرف الحلة شبلي باشا كما ذكرنا ، وعن اليمين قبر مرتفع نحو متر أو أكثر ، لكن لوحته البيضاء ( نوع مرمر ) مخلوعة وقد جعلت على جانب من القبر وكتب عليها هذا قبر ( محمد المعصوم بجلي بك ) لكن تاريخ وفاته قد عدت عليه عوادي الدهر فمحت رسومه.</w:t>
      </w:r>
    </w:p>
    <w:p w:rsidR="0057593F" w:rsidRPr="00CA564C" w:rsidRDefault="0057593F" w:rsidP="0057593F">
      <w:pPr>
        <w:pStyle w:val="Heading2"/>
        <w:rPr>
          <w:rtl/>
        </w:rPr>
      </w:pPr>
      <w:bookmarkStart w:id="395" w:name="_Toc261249035"/>
      <w:bookmarkStart w:id="396" w:name="_Toc261251463"/>
      <w:bookmarkStart w:id="397" w:name="_Toc390175199"/>
      <w:r w:rsidRPr="00CA564C">
        <w:rPr>
          <w:rtl/>
        </w:rPr>
        <w:t>التاريخ الثامن :</w:t>
      </w:r>
      <w:bookmarkEnd w:id="395"/>
      <w:bookmarkEnd w:id="396"/>
      <w:bookmarkEnd w:id="397"/>
      <w:r w:rsidRPr="00CA564C">
        <w:rPr>
          <w:rtl/>
        </w:rPr>
        <w:t xml:space="preserve"> </w:t>
      </w:r>
    </w:p>
    <w:p w:rsidR="0057593F" w:rsidRDefault="0057593F" w:rsidP="005B4DE4">
      <w:pPr>
        <w:pStyle w:val="libNormal"/>
        <w:rPr>
          <w:rtl/>
        </w:rPr>
      </w:pPr>
      <w:r>
        <w:rPr>
          <w:rtl/>
        </w:rPr>
        <w:t xml:space="preserve">سنة ( 1395 هـ / 1975 م ) هدمت منارة الجامع القديمة التي يعلوها ايم الجلالة واسم النبي محمد </w:t>
      </w:r>
      <w:r w:rsidR="00564622" w:rsidRPr="00564622">
        <w:rPr>
          <w:rStyle w:val="libAlaemChar"/>
          <w:rFonts w:hint="cs"/>
          <w:rtl/>
        </w:rPr>
        <w:t>صلى‌الله‌عليه‌وآله‌وسلم</w:t>
      </w:r>
      <w:r>
        <w:rPr>
          <w:rtl/>
        </w:rPr>
        <w:t xml:space="preserve"> وأهل بيته الاثني عشر واستبدلت بها منارة مرتفعة أيضا تعلوها سورة الاخلاص. </w:t>
      </w:r>
    </w:p>
    <w:p w:rsidR="0057593F" w:rsidRDefault="0057593F" w:rsidP="005B4DE4">
      <w:pPr>
        <w:pStyle w:val="libNormal"/>
        <w:rPr>
          <w:rtl/>
        </w:rPr>
      </w:pPr>
      <w:r w:rsidRPr="00E8052E">
        <w:rPr>
          <w:rtl/>
        </w:rPr>
        <w:t xml:space="preserve">أقول : فبعد أن اثبتنا مساحة المقام الاصلية يظهر لنا موضع مدرسة صاحب الزمان </w:t>
      </w:r>
      <w:r w:rsidR="00564622" w:rsidRPr="00564622">
        <w:rPr>
          <w:rStyle w:val="libAlaemChar"/>
          <w:rFonts w:hint="cs"/>
          <w:rtl/>
        </w:rPr>
        <w:t>عليه‌السلام</w:t>
      </w:r>
      <w:r w:rsidRPr="00E8052E">
        <w:rPr>
          <w:rtl/>
        </w:rPr>
        <w:t xml:space="preserve"> المجاورة للمقام فاما أن تكون هي المقتطعة من أرض الجامع أو مقابل باب الجامع على الجانب الاخر من السوق الذي هو الان سوق الصاغة لان هذا السوق بني في الثمانينات من عصرنا هذا على</w:t>
      </w:r>
      <w:r>
        <w:rPr>
          <w:rtl/>
        </w:rPr>
        <w:t xml:space="preserve"> آثار مدرسة دينية قديمة فيها بعض القبور لسادة أجلاء وعلماء أفاضل ، هذا ما حدثني به من رأى تلك المدرسة وهم أكثر من واحد ، ولا يخفى على القارئ اللبيب مغزى اختيار هذا المكان جامعاً لأهل السنة دون غيره من الاماكن في الحلة. </w:t>
      </w:r>
    </w:p>
    <w:p w:rsidR="0057593F" w:rsidRPr="00CA564C" w:rsidRDefault="0057593F" w:rsidP="0057593F">
      <w:pPr>
        <w:pStyle w:val="Heading1Center"/>
        <w:rPr>
          <w:rtl/>
        </w:rPr>
      </w:pPr>
      <w:r>
        <w:rPr>
          <w:rtl/>
        </w:rPr>
        <w:br w:type="page"/>
      </w:r>
      <w:r>
        <w:rPr>
          <w:rtl/>
        </w:rPr>
        <w:lastRenderedPageBreak/>
        <w:br w:type="page"/>
      </w:r>
      <w:bookmarkStart w:id="398" w:name="_Toc260066986"/>
      <w:bookmarkStart w:id="399" w:name="_Toc261244147"/>
      <w:bookmarkStart w:id="400" w:name="_Toc261249036"/>
      <w:bookmarkStart w:id="401" w:name="_Toc261251464"/>
      <w:bookmarkStart w:id="402" w:name="_Toc390175200"/>
      <w:r w:rsidRPr="00CA564C">
        <w:rPr>
          <w:rtl/>
        </w:rPr>
        <w:lastRenderedPageBreak/>
        <w:t>الباب السابع</w:t>
      </w:r>
      <w:bookmarkEnd w:id="398"/>
      <w:bookmarkEnd w:id="399"/>
      <w:bookmarkEnd w:id="400"/>
      <w:bookmarkEnd w:id="401"/>
      <w:bookmarkEnd w:id="402"/>
    </w:p>
    <w:p w:rsidR="0057593F" w:rsidRPr="00CA564C" w:rsidRDefault="0057593F" w:rsidP="0057593F">
      <w:pPr>
        <w:pStyle w:val="Heading1Center"/>
        <w:rPr>
          <w:rtl/>
        </w:rPr>
      </w:pPr>
      <w:bookmarkStart w:id="403" w:name="_Toc260066987"/>
      <w:bookmarkStart w:id="404" w:name="_Toc261244148"/>
      <w:bookmarkStart w:id="405" w:name="_Toc261249037"/>
      <w:bookmarkStart w:id="406" w:name="_Toc261251465"/>
      <w:bookmarkStart w:id="407" w:name="_Toc390175201"/>
      <w:r w:rsidRPr="00CA564C">
        <w:rPr>
          <w:rtl/>
        </w:rPr>
        <w:t>في ذكر مدرسة صاحب الزمان عجل الله تعالى فرجه الشريف</w:t>
      </w:r>
      <w:bookmarkEnd w:id="403"/>
      <w:bookmarkEnd w:id="404"/>
      <w:bookmarkEnd w:id="405"/>
      <w:bookmarkEnd w:id="406"/>
      <w:bookmarkEnd w:id="407"/>
      <w:r w:rsidRPr="00CA564C">
        <w:rPr>
          <w:rtl/>
        </w:rPr>
        <w:t xml:space="preserve"> </w:t>
      </w:r>
    </w:p>
    <w:p w:rsidR="0057593F" w:rsidRPr="00CA564C" w:rsidRDefault="0057593F" w:rsidP="0057593F">
      <w:pPr>
        <w:pStyle w:val="Heading1Center"/>
        <w:rPr>
          <w:rtl/>
        </w:rPr>
      </w:pPr>
      <w:bookmarkStart w:id="408" w:name="_Toc260066988"/>
      <w:bookmarkStart w:id="409" w:name="_Toc261249038"/>
      <w:bookmarkStart w:id="410" w:name="_Toc261251466"/>
      <w:bookmarkStart w:id="411" w:name="_Toc390175202"/>
      <w:r w:rsidRPr="00CA564C">
        <w:rPr>
          <w:rtl/>
        </w:rPr>
        <w:t>المجاورة للمقام</w:t>
      </w:r>
      <w:bookmarkEnd w:id="408"/>
      <w:bookmarkEnd w:id="409"/>
      <w:bookmarkEnd w:id="410"/>
      <w:bookmarkEnd w:id="411"/>
    </w:p>
    <w:p w:rsidR="0057593F" w:rsidRDefault="0057593F" w:rsidP="005B4DE4">
      <w:pPr>
        <w:pStyle w:val="libNormal"/>
        <w:rPr>
          <w:rtl/>
        </w:rPr>
      </w:pPr>
      <w:r>
        <w:rPr>
          <w:rtl/>
        </w:rPr>
        <w:br w:type="page"/>
      </w:r>
      <w:bookmarkStart w:id="412" w:name="_Toc261251467"/>
      <w:bookmarkStart w:id="413" w:name="_Toc390175203"/>
      <w:r w:rsidRPr="001D32B6">
        <w:rPr>
          <w:rStyle w:val="Heading2Char"/>
          <w:rFonts w:hint="cs"/>
          <w:rtl/>
        </w:rPr>
        <w:lastRenderedPageBreak/>
        <w:t>.</w:t>
      </w:r>
      <w:bookmarkEnd w:id="412"/>
      <w:bookmarkEnd w:id="413"/>
      <w:r w:rsidRPr="00CA564C">
        <w:rPr>
          <w:rStyle w:val="Heading2Char"/>
          <w:rtl/>
        </w:rPr>
        <w:br w:type="page"/>
      </w:r>
      <w:r>
        <w:rPr>
          <w:rtl/>
        </w:rPr>
        <w:lastRenderedPageBreak/>
        <w:t xml:space="preserve">مما يعرفه كل باحث في تاريخ الحلة ، وتراجم علمائها ، ان أولئك العلماء الاعلام ، لابد أن يكون لهم </w:t>
      </w:r>
    </w:p>
    <w:p w:rsidR="0057593F" w:rsidRDefault="0057593F" w:rsidP="005B4DE4">
      <w:pPr>
        <w:pStyle w:val="libNormal"/>
        <w:rPr>
          <w:rtl/>
        </w:rPr>
      </w:pPr>
      <w:r>
        <w:rPr>
          <w:rtl/>
        </w:rPr>
        <w:t xml:space="preserve">مدارس ومعاهد علمية يلقون فيها دروسهم ويحاضرون بها تلامذتهم ، وينسخون فيها كتبهم ، ولم يرد في التواريخ إحصاء دقيق لهاتيك المدارس والمعاهد العلمية ، فلابد أن تكون </w:t>
      </w:r>
      <w:r w:rsidRPr="00CA564C">
        <w:rPr>
          <w:rtl/>
        </w:rPr>
        <w:t>مدرسة مقام</w:t>
      </w:r>
      <w:r>
        <w:rPr>
          <w:rtl/>
        </w:rPr>
        <w:t xml:space="preserve"> صاحب الزمان عجل الله تعالى فرجه الشريف والتي تقع بجانبه من جملة المدارس التي كانت تضم طلبة العلوم الدينية في الحلة الفيحاء ، وقد دلت الأثار التي وقفنا عليها في بعض المخطوطات ( كما أشرنا اليها سابقا في الباب الاول من كتابنا هذا ) على وجود مدرسة تعرف بـ ( مدرسة صاحب الزمان ) ولا يختلج في نفس المتتبع ريب أن مشاهير أعلام الحلة كابن إدريس وآل نما وآل طاووس والمحقق والعلامة كانوا يلقون دروسهم في هذه المدرسة ، لبركتها وكونها متصلة بمقام بقية الله الخلف المهدي </w:t>
      </w:r>
      <w:r w:rsidR="00564622" w:rsidRPr="00564622">
        <w:rPr>
          <w:rStyle w:val="libAlaemChar"/>
          <w:rFonts w:hint="cs"/>
          <w:rtl/>
        </w:rPr>
        <w:t>عليه‌السلام</w:t>
      </w:r>
      <w:r>
        <w:rPr>
          <w:rtl/>
        </w:rPr>
        <w:t xml:space="preserve"> والآن نأتي على ما عثرنا عليه من التواريخ التي تخص تلك المدرسة المباركة : </w:t>
      </w:r>
      <w:r w:rsidRPr="000617B3">
        <w:rPr>
          <w:rStyle w:val="libFootnotenumChar"/>
          <w:rtl/>
        </w:rPr>
        <w:t>(1)</w:t>
      </w:r>
      <w:r>
        <w:rPr>
          <w:rtl/>
        </w:rPr>
        <w:t xml:space="preserve">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اقول : أنني وجدت في كتاب ( ديوان الشيخ يعقوب ) للشيخ محمد علي اليعقوبي </w:t>
      </w:r>
      <w:r w:rsidR="000E45C1" w:rsidRPr="000E45C1">
        <w:rPr>
          <w:rStyle w:val="libAlaemChar"/>
          <w:rFonts w:hint="cs"/>
          <w:rtl/>
        </w:rPr>
        <w:t>رحمه‌الله</w:t>
      </w:r>
      <w:r>
        <w:rPr>
          <w:rtl/>
        </w:rPr>
        <w:t xml:space="preserve"> ص 106 بالهامش أن دبيس بن سيف الدولة صدقة بن منصور المزيدي تـ 529 هـ ، شيدأبوه من عمارات الحلة وتوسيع نطاق مدارسها ومعاهدها العلمية والادبية ( أنتهى ) وباعتبار أن المقام ومدرسته الدينية من بلك المعاهد العلمية والادبية ربما شملتها رعاية ذلك الأمير ، علما ان الشيخ يوسف كركوش </w:t>
      </w:r>
      <w:r w:rsidR="000E45C1" w:rsidRPr="000E45C1">
        <w:rPr>
          <w:rStyle w:val="libAlaemChar"/>
          <w:rFonts w:hint="cs"/>
          <w:rtl/>
        </w:rPr>
        <w:t>رحمه‌الله</w:t>
      </w:r>
      <w:r>
        <w:rPr>
          <w:rtl/>
        </w:rPr>
        <w:t xml:space="preserve"> في كتابه ( تاريخ الحلة ) والسيد هادي كمال الدين </w:t>
      </w:r>
      <w:r w:rsidR="000E45C1" w:rsidRPr="000E45C1">
        <w:rPr>
          <w:rStyle w:val="libAlaemChar"/>
          <w:rFonts w:hint="cs"/>
          <w:rtl/>
        </w:rPr>
        <w:t>رحمه‌الله</w:t>
      </w:r>
      <w:r>
        <w:rPr>
          <w:rtl/>
        </w:rPr>
        <w:t xml:space="preserve"> في كتابه ( فقهاء الفيحاء ) لم يذكرا هذه المدرسة بتاتاً. </w:t>
      </w:r>
    </w:p>
    <w:p w:rsidR="0057593F" w:rsidRDefault="0057593F" w:rsidP="000617B3">
      <w:pPr>
        <w:pStyle w:val="libBold2"/>
        <w:rPr>
          <w:rtl/>
        </w:rPr>
      </w:pPr>
      <w:r>
        <w:rPr>
          <w:rtl/>
        </w:rPr>
        <w:br w:type="page"/>
      </w:r>
      <w:r w:rsidRPr="0085235F">
        <w:rPr>
          <w:rtl/>
        </w:rPr>
        <w:lastRenderedPageBreak/>
        <w:t>التاريخ الأول :</w:t>
      </w:r>
      <w:r>
        <w:rPr>
          <w:rtl/>
        </w:rPr>
        <w:t xml:space="preserve"> </w:t>
      </w:r>
    </w:p>
    <w:p w:rsidR="0057593F" w:rsidRDefault="0057593F" w:rsidP="005B4DE4">
      <w:pPr>
        <w:pStyle w:val="libNormal"/>
        <w:rPr>
          <w:rtl/>
        </w:rPr>
      </w:pPr>
      <w:r>
        <w:rPr>
          <w:rtl/>
        </w:rPr>
        <w:t xml:space="preserve">قال ابن هيكل </w:t>
      </w:r>
      <w:r w:rsidR="000E45C1" w:rsidRPr="000E45C1">
        <w:rPr>
          <w:rStyle w:val="libAlaemChar"/>
          <w:rFonts w:hint="cs"/>
          <w:rtl/>
        </w:rPr>
        <w:t>رحمه‌الله</w:t>
      </w:r>
      <w:r>
        <w:rPr>
          <w:rtl/>
        </w:rPr>
        <w:t xml:space="preserve"> في حوادث سنة 636 هـ فيها عمَر الشيخ محمد بن نمّا الحلي بيوت الدرس الى جانب المشهد المنسوب الى صاحب الزمان </w:t>
      </w:r>
      <w:r w:rsidR="00564622" w:rsidRPr="00564622">
        <w:rPr>
          <w:rStyle w:val="libAlaemChar"/>
          <w:rFonts w:hint="cs"/>
          <w:rtl/>
        </w:rPr>
        <w:t>عليه‌السلام</w:t>
      </w:r>
      <w:r>
        <w:rPr>
          <w:rtl/>
        </w:rPr>
        <w:t xml:space="preserve"> بالحلة السيفية وأسكنها جماعة من الطلبة. </w:t>
      </w:r>
      <w:r w:rsidRPr="000617B3">
        <w:rPr>
          <w:rStyle w:val="libFootnotenumChar"/>
          <w:rtl/>
        </w:rPr>
        <w:t>(1)</w:t>
      </w:r>
      <w:r>
        <w:rPr>
          <w:rtl/>
        </w:rPr>
        <w:t xml:space="preserve"> </w:t>
      </w:r>
    </w:p>
    <w:p w:rsidR="0057593F" w:rsidRDefault="0057593F" w:rsidP="005B4DE4">
      <w:pPr>
        <w:pStyle w:val="libNormal"/>
        <w:rPr>
          <w:rtl/>
        </w:rPr>
      </w:pPr>
      <w:r w:rsidRPr="000617B3">
        <w:rPr>
          <w:rStyle w:val="libBold2Char"/>
          <w:rtl/>
        </w:rPr>
        <w:t>أقول :</w:t>
      </w:r>
      <w:r>
        <w:rPr>
          <w:rtl/>
        </w:rPr>
        <w:t xml:space="preserve"> يظهر من العبارة المذكورة آنفا : </w:t>
      </w:r>
    </w:p>
    <w:p w:rsidR="0057593F" w:rsidRDefault="0057593F" w:rsidP="005B4DE4">
      <w:pPr>
        <w:pStyle w:val="libNormal"/>
        <w:rPr>
          <w:rtl/>
        </w:rPr>
      </w:pPr>
      <w:r w:rsidRPr="000617B3">
        <w:rPr>
          <w:rStyle w:val="libBold2Char"/>
          <w:rtl/>
        </w:rPr>
        <w:t>أولا :</w:t>
      </w:r>
      <w:r>
        <w:rPr>
          <w:rtl/>
        </w:rPr>
        <w:t xml:space="preserve"> أن المدرسة كانت موجودة قبل هذا التاريخ أي ( 636 هـ ) وأن الشيخ الجليل محمد بن جعفر بن نمَا لم يكن هو المؤسس ، بل كان المعمَر لها والساعي بتجديدها. </w:t>
      </w:r>
    </w:p>
    <w:p w:rsidR="0057593F" w:rsidRDefault="0057593F" w:rsidP="005B4DE4">
      <w:pPr>
        <w:pStyle w:val="libNormal"/>
        <w:rPr>
          <w:rtl/>
        </w:rPr>
      </w:pPr>
      <w:r w:rsidRPr="000617B3">
        <w:rPr>
          <w:rStyle w:val="libBold2Char"/>
          <w:rtl/>
        </w:rPr>
        <w:t>ثانياً :</w:t>
      </w:r>
      <w:r>
        <w:rPr>
          <w:rtl/>
        </w:rPr>
        <w:t xml:space="preserve"> اهتمام العلماء الاجلاء أمثال الشيخ ابن نّما بتلك المدرسة المباركة. </w:t>
      </w:r>
    </w:p>
    <w:p w:rsidR="0057593F" w:rsidRDefault="0057593F" w:rsidP="005B4DE4">
      <w:pPr>
        <w:pStyle w:val="libNormal"/>
        <w:rPr>
          <w:rtl/>
        </w:rPr>
      </w:pPr>
      <w:r w:rsidRPr="000617B3">
        <w:rPr>
          <w:rStyle w:val="libBold2Char"/>
          <w:rtl/>
        </w:rPr>
        <w:t>ثالثاً :</w:t>
      </w:r>
      <w:r>
        <w:rPr>
          <w:rtl/>
        </w:rPr>
        <w:t xml:space="preserve"> يظهر من عظيم منزلتها أنه لا يسكنها إلا الفقهاء من الطلبة. </w:t>
      </w:r>
    </w:p>
    <w:p w:rsidR="0057593F" w:rsidRDefault="0057593F" w:rsidP="000617B3">
      <w:pPr>
        <w:pStyle w:val="libBold2"/>
        <w:rPr>
          <w:rtl/>
        </w:rPr>
      </w:pPr>
      <w:r w:rsidRPr="0085235F">
        <w:rPr>
          <w:rtl/>
        </w:rPr>
        <w:t>التاريخ الثاني :</w:t>
      </w:r>
      <w:r>
        <w:rPr>
          <w:rtl/>
        </w:rPr>
        <w:t xml:space="preserve"> </w:t>
      </w:r>
    </w:p>
    <w:p w:rsidR="0057593F" w:rsidRDefault="0057593F" w:rsidP="005B4DE4">
      <w:pPr>
        <w:pStyle w:val="libNormal"/>
        <w:rPr>
          <w:rtl/>
        </w:rPr>
      </w:pPr>
      <w:r>
        <w:rPr>
          <w:rtl/>
        </w:rPr>
        <w:t xml:space="preserve">في بداية القرن الثامن صرح أبو محمد الحسن بن ناصر الحداد العاملي وهو من تلاميذ العلامة الحلي </w:t>
      </w:r>
      <w:r w:rsidR="000E45C1" w:rsidRPr="000E45C1">
        <w:rPr>
          <w:rStyle w:val="libAlaemChar"/>
          <w:rFonts w:hint="cs"/>
          <w:rtl/>
        </w:rPr>
        <w:t>رحمه‌الله</w:t>
      </w:r>
      <w:r>
        <w:rPr>
          <w:rtl/>
        </w:rPr>
        <w:t xml:space="preserve"> بكتابة كتابه ( الدرة النضيدة في شرح الابحاث المفيدة ) مجاور مقام صاحب الزمان </w:t>
      </w:r>
      <w:r w:rsidR="00564622" w:rsidRPr="00564622">
        <w:rPr>
          <w:rStyle w:val="libAlaemChar"/>
          <w:rFonts w:hint="cs"/>
          <w:rtl/>
        </w:rPr>
        <w:t>عليه‌السلام</w:t>
      </w:r>
      <w:r>
        <w:rPr>
          <w:rtl/>
        </w:rPr>
        <w:t xml:space="preserve"> بالحلة. </w:t>
      </w:r>
      <w:r w:rsidRPr="000617B3">
        <w:rPr>
          <w:rStyle w:val="libFootnotenumChar"/>
          <w:rtl/>
        </w:rPr>
        <w:t>(2)</w:t>
      </w:r>
      <w:r>
        <w:rPr>
          <w:rtl/>
        </w:rPr>
        <w:t xml:space="preserve"> </w:t>
      </w:r>
    </w:p>
    <w:p w:rsidR="0057593F" w:rsidRDefault="0057593F" w:rsidP="005B4DE4">
      <w:pPr>
        <w:pStyle w:val="libNormal"/>
        <w:rPr>
          <w:rtl/>
        </w:rPr>
      </w:pPr>
      <w:r w:rsidRPr="000617B3">
        <w:rPr>
          <w:rStyle w:val="libBold2Char"/>
          <w:rtl/>
        </w:rPr>
        <w:t>أقول :</w:t>
      </w:r>
      <w:r>
        <w:rPr>
          <w:rtl/>
        </w:rPr>
        <w:t xml:space="preserve"> يظهر من عبارة التاريخ الاول أن ابن الحداد العاملي كتب مخطوطته بهذه المدرسة المجاورة للمقام إذ أن معنى كلمتي جانب ومجاور واحد.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أنظر : الباب الأول ( المخطوطة الأولى ). </w:t>
      </w:r>
    </w:p>
    <w:p w:rsidR="0057593F" w:rsidRDefault="0057593F" w:rsidP="000617B3">
      <w:pPr>
        <w:pStyle w:val="libFootnote0"/>
        <w:rPr>
          <w:rtl/>
        </w:rPr>
      </w:pPr>
      <w:r>
        <w:rPr>
          <w:rtl/>
        </w:rPr>
        <w:t>2 ـ انظر : الباب الأول ( المخطوطة الثالثة ).</w:t>
      </w:r>
    </w:p>
    <w:p w:rsidR="0057593F" w:rsidRDefault="0057593F" w:rsidP="005B4DE4">
      <w:pPr>
        <w:pStyle w:val="libNormal"/>
        <w:rPr>
          <w:rtl/>
        </w:rPr>
      </w:pPr>
      <w:r>
        <w:rPr>
          <w:rtl/>
        </w:rPr>
        <w:br w:type="page"/>
      </w:r>
      <w:bookmarkStart w:id="414" w:name="_Toc261251468"/>
      <w:bookmarkStart w:id="415" w:name="_Toc390175204"/>
      <w:r w:rsidRPr="00CA564C">
        <w:rPr>
          <w:rStyle w:val="Heading2Char"/>
          <w:rtl/>
        </w:rPr>
        <w:lastRenderedPageBreak/>
        <w:t>التاريخ الثالث</w:t>
      </w:r>
      <w:bookmarkEnd w:id="414"/>
      <w:bookmarkEnd w:id="415"/>
      <w:r w:rsidRPr="000617B3">
        <w:rPr>
          <w:rStyle w:val="libBold2Char"/>
          <w:rtl/>
        </w:rPr>
        <w:t xml:space="preserve"> :</w:t>
      </w:r>
      <w:r>
        <w:rPr>
          <w:rtl/>
        </w:rPr>
        <w:t xml:space="preserve"> </w:t>
      </w:r>
    </w:p>
    <w:p w:rsidR="0057593F" w:rsidRDefault="0057593F" w:rsidP="005B4DE4">
      <w:pPr>
        <w:pStyle w:val="libNormal"/>
        <w:rPr>
          <w:rtl/>
        </w:rPr>
      </w:pPr>
      <w:r>
        <w:rPr>
          <w:rtl/>
        </w:rPr>
        <w:t xml:space="preserve">في سنة 776 هـ نسخ حسين بن محمد العراقي لأبنه سعد الدين محمد كتاب ( قواعد الاحكام ) للعلامة الحلي </w:t>
      </w:r>
      <w:r w:rsidR="000E45C1" w:rsidRPr="000E45C1">
        <w:rPr>
          <w:rStyle w:val="libAlaemChar"/>
          <w:rFonts w:hint="cs"/>
          <w:rtl/>
        </w:rPr>
        <w:t>رحمه‌الله</w:t>
      </w:r>
      <w:r>
        <w:rPr>
          <w:rtl/>
        </w:rPr>
        <w:t xml:space="preserve"> وانتهى من نسخه غرة جمادى الآخرة من تلك السنة في مدرسة صاحب الزمان عليه الاسلام. </w:t>
      </w:r>
      <w:r w:rsidRPr="000617B3">
        <w:rPr>
          <w:rStyle w:val="libFootnotenumChar"/>
          <w:rtl/>
        </w:rPr>
        <w:t>(1)</w:t>
      </w:r>
      <w:r>
        <w:rPr>
          <w:rtl/>
        </w:rPr>
        <w:t xml:space="preserve"> </w:t>
      </w:r>
    </w:p>
    <w:p w:rsidR="0057593F" w:rsidRDefault="0057593F" w:rsidP="000617B3">
      <w:pPr>
        <w:pStyle w:val="libBold2"/>
        <w:rPr>
          <w:rtl/>
        </w:rPr>
      </w:pPr>
      <w:r w:rsidRPr="0085235F">
        <w:rPr>
          <w:rtl/>
        </w:rPr>
        <w:t>التاريخ الرابع :</w:t>
      </w:r>
      <w:r>
        <w:rPr>
          <w:rtl/>
        </w:rPr>
        <w:t xml:space="preserve"> </w:t>
      </w:r>
    </w:p>
    <w:p w:rsidR="0057593F" w:rsidRDefault="0057593F" w:rsidP="005B4DE4">
      <w:pPr>
        <w:pStyle w:val="libNormal"/>
        <w:rPr>
          <w:rtl/>
        </w:rPr>
      </w:pPr>
      <w:r>
        <w:rPr>
          <w:rtl/>
        </w:rPr>
        <w:t xml:space="preserve">في سنة 786 هـ قابل جعفر بن محمد العرقي نسخئ من كتاب ( قواعد الاحكام ) للعلامة الحلي </w:t>
      </w:r>
      <w:r w:rsidR="000E45C1" w:rsidRPr="000E45C1">
        <w:rPr>
          <w:rStyle w:val="libAlaemChar"/>
          <w:rFonts w:hint="cs"/>
          <w:rtl/>
        </w:rPr>
        <w:t>رحمه‌الله</w:t>
      </w:r>
      <w:r>
        <w:rPr>
          <w:rtl/>
        </w:rPr>
        <w:t xml:space="preserve"> على نيخة صحيحة موجودة في مدرسة صاحب الزمان </w:t>
      </w:r>
      <w:r w:rsidR="00564622" w:rsidRPr="00564622">
        <w:rPr>
          <w:rStyle w:val="libAlaemChar"/>
          <w:rFonts w:hint="cs"/>
          <w:rtl/>
        </w:rPr>
        <w:t>عليه‌السلام</w:t>
      </w:r>
      <w:r>
        <w:rPr>
          <w:rtl/>
        </w:rPr>
        <w:t>.</w:t>
      </w:r>
      <w:r w:rsidRPr="000617B3">
        <w:rPr>
          <w:rStyle w:val="libFootnotenumChar"/>
          <w:rtl/>
        </w:rPr>
        <w:t xml:space="preserve"> (2) </w:t>
      </w:r>
    </w:p>
    <w:p w:rsidR="0057593F" w:rsidRDefault="0057593F" w:rsidP="000617B3">
      <w:pPr>
        <w:pStyle w:val="libBold2"/>
        <w:rPr>
          <w:rtl/>
        </w:rPr>
      </w:pPr>
      <w:r w:rsidRPr="0085235F">
        <w:rPr>
          <w:rtl/>
        </w:rPr>
        <w:t>التاريخ الخامس :</w:t>
      </w:r>
      <w:r>
        <w:rPr>
          <w:rtl/>
        </w:rPr>
        <w:t xml:space="preserve"> </w:t>
      </w:r>
    </w:p>
    <w:p w:rsidR="0057593F" w:rsidRDefault="0057593F" w:rsidP="005B4DE4">
      <w:pPr>
        <w:pStyle w:val="libNormal"/>
        <w:rPr>
          <w:rtl/>
        </w:rPr>
      </w:pPr>
      <w:r>
        <w:rPr>
          <w:rtl/>
        </w:rPr>
        <w:t xml:space="preserve">في 16 شهر ربيع الاول سنة 957 هـ نسخ بمدرسة صاحب الزمان </w:t>
      </w:r>
      <w:r w:rsidR="00564622" w:rsidRPr="00564622">
        <w:rPr>
          <w:rStyle w:val="libAlaemChar"/>
          <w:rFonts w:hint="cs"/>
          <w:rtl/>
        </w:rPr>
        <w:t>عليه‌السلام</w:t>
      </w:r>
      <w:r>
        <w:rPr>
          <w:rtl/>
        </w:rPr>
        <w:t xml:space="preserve"> كتاب ( المختصر النافع ) للمحقق الحلي </w:t>
      </w:r>
      <w:r w:rsidR="000E45C1" w:rsidRPr="000E45C1">
        <w:rPr>
          <w:rStyle w:val="libAlaemChar"/>
          <w:rFonts w:hint="cs"/>
          <w:rtl/>
        </w:rPr>
        <w:t>رحمه‌الله</w:t>
      </w:r>
      <w:r>
        <w:rPr>
          <w:rtl/>
        </w:rPr>
        <w:t xml:space="preserve">. </w:t>
      </w:r>
      <w:r w:rsidRPr="000617B3">
        <w:rPr>
          <w:rStyle w:val="libFootnotenumChar"/>
          <w:rtl/>
        </w:rPr>
        <w:t>(3)</w:t>
      </w:r>
    </w:p>
    <w:p w:rsidR="0057593F" w:rsidRDefault="0057593F" w:rsidP="005B4DE4">
      <w:pPr>
        <w:pStyle w:val="libNormal"/>
        <w:rPr>
          <w:rtl/>
        </w:rPr>
      </w:pPr>
      <w:r w:rsidRPr="000617B3">
        <w:rPr>
          <w:rStyle w:val="libBold2Char"/>
          <w:rtl/>
        </w:rPr>
        <w:t>أقول :</w:t>
      </w:r>
      <w:r>
        <w:rPr>
          <w:rtl/>
        </w:rPr>
        <w:t xml:space="preserve"> وبعد سنة 957 هـ ضاعت علينا أخبار بلك المدرسة العريقة التي كانت مائلة لعدة قرون ، وبعد التحقيق يظهر أن فترة ضياع ذكرها هي فترة الاحتلال العثماني للعراق ( 914 ـ 1335 هـ ) يقابلها ( 1535 ـ 1917 م ) ذلك الحكم الذي جهد في طمس آثار مذهب الامامية وطبيعي أن ذلك المحتل العنصري المتزمت لا تطيب نفسه على أن تكون للمذهب الامامي الشيعي مدرسة خاصة به فعلى ما احتمل أن أرضيّة بناية جامع </w:t>
      </w:r>
      <w:r w:rsidRPr="00D95421">
        <w:rPr>
          <w:rStyle w:val="Heading2Char"/>
          <w:rtl/>
        </w:rPr>
        <w:t>الحلة</w:t>
      </w:r>
      <w:r>
        <w:rPr>
          <w:rtl/>
        </w:rPr>
        <w:t xml:space="preserve"> الكبير التابع لأبناء السنة والذي يقع </w:t>
      </w:r>
    </w:p>
    <w:p w:rsidR="0057593F" w:rsidRDefault="0057593F" w:rsidP="000617B3">
      <w:pPr>
        <w:pStyle w:val="libFootnote0"/>
        <w:rPr>
          <w:rtl/>
        </w:rPr>
      </w:pPr>
      <w:r>
        <w:rPr>
          <w:rtl/>
        </w:rPr>
        <w:t>____________</w:t>
      </w:r>
    </w:p>
    <w:p w:rsidR="0057593F" w:rsidRDefault="0057593F" w:rsidP="000617B3">
      <w:pPr>
        <w:pStyle w:val="libFootnote0"/>
        <w:rPr>
          <w:rtl/>
        </w:rPr>
      </w:pPr>
      <w:r>
        <w:rPr>
          <w:rtl/>
        </w:rPr>
        <w:t xml:space="preserve">1 ـ انظر : الباب الأول ( المخطوطة الخامسة ). </w:t>
      </w:r>
    </w:p>
    <w:p w:rsidR="0057593F" w:rsidRDefault="0057593F" w:rsidP="000617B3">
      <w:pPr>
        <w:pStyle w:val="libFootnote0"/>
        <w:rPr>
          <w:rtl/>
        </w:rPr>
      </w:pPr>
      <w:r>
        <w:rPr>
          <w:rtl/>
        </w:rPr>
        <w:t xml:space="preserve">2 ـ المصدر السابق. </w:t>
      </w:r>
    </w:p>
    <w:p w:rsidR="0057593F" w:rsidRDefault="0057593F" w:rsidP="000617B3">
      <w:pPr>
        <w:pStyle w:val="libFootnote0"/>
        <w:rPr>
          <w:rtl/>
        </w:rPr>
      </w:pPr>
      <w:r>
        <w:rPr>
          <w:rtl/>
        </w:rPr>
        <w:t xml:space="preserve">3 ـ أنظر : الباب الأول ( المخطوطة السادسة ). </w:t>
      </w:r>
    </w:p>
    <w:p w:rsidR="0057593F" w:rsidRDefault="0057593F" w:rsidP="005B4DE4">
      <w:pPr>
        <w:pStyle w:val="libNormal0"/>
        <w:rPr>
          <w:rtl/>
        </w:rPr>
      </w:pPr>
      <w:r>
        <w:rPr>
          <w:rtl/>
        </w:rPr>
        <w:br w:type="page"/>
      </w:r>
      <w:r>
        <w:rPr>
          <w:rtl/>
        </w:rPr>
        <w:lastRenderedPageBreak/>
        <w:t xml:space="preserve">بظهر المقام مباشرة هي أصل تلك المدرسة علماً أن مساحة واسعة من تلك الارضية اقتطعت منه في عام ( 1387 هـ / 1967 م ) وجعلت دكاكين وأسواقا تنوف على المئة ، جعل ريعها لداثرة الوقف السني من ذلك العصر وذلك في عهد الزعيم عبد الرحمن عارف الذي كثر في عصره أعداء الاسلام من الشيوعيين والبعثيين وغيرهم والذين توغلوا في عامة دواثر الدولة وأكملوا لعب الكرة التي لعبها العثمانيون. وحدثني رجل من موظفي دائرة الوقف الشيعي في الحلة انه رأى مساحة الجامع قبل عمارته الاخيرة عبارة عن مساحة تحوطها حجر قديمة على هيئة بيوت الدرس في المدارس الدينية القديمة ، وكذلك حدثني بذلك الوجيه أمجد بن هلال بن مبارك وانه رأى تلك الحجر ، فعظمت بك المصيبة يوم هدمت تلك العمارة القديمة التابعة أصلا للمقام من قبل السياسات الظالمة وجعلها محلات تجارية وأحسب أن الحلة فقدت مادتها المعنوية يوم أخذت تلك الاراضي المقدسة كما تبع هذا الحكم حزب البعث الظالم وأراد هدم قبر المحقق المحلي </w:t>
      </w:r>
      <w:r w:rsidR="000E45C1" w:rsidRPr="000E45C1">
        <w:rPr>
          <w:rStyle w:val="libAlaemChar"/>
          <w:rFonts w:hint="cs"/>
          <w:rtl/>
        </w:rPr>
        <w:t>رحمه‌الله</w:t>
      </w:r>
      <w:r>
        <w:rPr>
          <w:rtl/>
        </w:rPr>
        <w:t xml:space="preserve"> بحجة التوسعة ولولا جهود الخيرين الحلي ، كما هدم حرم قبر الشيخ محمد بن نما الحلي </w:t>
      </w:r>
      <w:r w:rsidR="000E45C1" w:rsidRPr="000E45C1">
        <w:rPr>
          <w:rStyle w:val="libAlaemChar"/>
          <w:rFonts w:hint="cs"/>
          <w:rtl/>
        </w:rPr>
        <w:t>رحمه‌الله</w:t>
      </w:r>
      <w:r>
        <w:rPr>
          <w:rtl/>
        </w:rPr>
        <w:t xml:space="preserve"> وقبر السيد محمد بن طاووس </w:t>
      </w:r>
      <w:r w:rsidR="000E45C1" w:rsidRPr="000E45C1">
        <w:rPr>
          <w:rStyle w:val="libAlaemChar"/>
          <w:rFonts w:hint="cs"/>
          <w:rtl/>
        </w:rPr>
        <w:t>رحمه‌الله</w:t>
      </w:r>
      <w:r>
        <w:rPr>
          <w:rtl/>
        </w:rPr>
        <w:t xml:space="preserve"> وقبر السيد محمد المنتجب </w:t>
      </w:r>
      <w:r w:rsidR="000E45C1" w:rsidRPr="000E45C1">
        <w:rPr>
          <w:rStyle w:val="libAlaemChar"/>
          <w:rFonts w:hint="cs"/>
          <w:rtl/>
        </w:rPr>
        <w:t>رحمه‌الله</w:t>
      </w:r>
      <w:r>
        <w:rPr>
          <w:rtl/>
        </w:rPr>
        <w:t xml:space="preserve"> وغيرها من القبور بحجة التوسعة وتهديم المدارس الدينية القديمة وجعلها أسواقا كسوق الصّاغة في السوق الكبير الذي كان أصله مدرسة دينية ماثلة للعيان وذلك في أواخر السبعينات الميلادية ، وإنا لله وأنا إليه راجعون. </w:t>
      </w:r>
    </w:p>
    <w:p w:rsidR="0057593F" w:rsidRDefault="0057593F" w:rsidP="005B4DE4">
      <w:pPr>
        <w:pStyle w:val="libNormal"/>
        <w:rPr>
          <w:rtl/>
        </w:rPr>
      </w:pPr>
      <w:r>
        <w:rPr>
          <w:rtl/>
        </w:rPr>
        <w:t xml:space="preserve">وبعد هذا التاريخ كله فهذه دعوة حرة الى كل من يهمه الامر ، </w:t>
      </w:r>
    </w:p>
    <w:p w:rsidR="0057593F" w:rsidRDefault="0057593F" w:rsidP="005B4DE4">
      <w:pPr>
        <w:pStyle w:val="libNormal0"/>
        <w:rPr>
          <w:rtl/>
        </w:rPr>
      </w:pPr>
      <w:r>
        <w:rPr>
          <w:rtl/>
        </w:rPr>
        <w:br w:type="page"/>
      </w:r>
      <w:r w:rsidRPr="00E8052E">
        <w:rPr>
          <w:rtl/>
        </w:rPr>
        <w:lastRenderedPageBreak/>
        <w:t>وخاصة دائرة الوقف الشيعي في التطلع على هذا الامر وخاصة بعدما سهلنا لهم الامر بجمع تلك الحقائق والمعلومات التي أوردنا فيها تاريخ المدرسة من خلال الكتب</w:t>
      </w:r>
      <w:r>
        <w:rPr>
          <w:rtl/>
        </w:rPr>
        <w:t xml:space="preserve"> المطبوعة والمخطوطة. </w:t>
      </w:r>
    </w:p>
    <w:p w:rsidR="0057593F" w:rsidRDefault="0057593F" w:rsidP="005B4DE4">
      <w:pPr>
        <w:pStyle w:val="libNormal"/>
        <w:rPr>
          <w:rtl/>
        </w:rPr>
      </w:pPr>
      <w:bookmarkStart w:id="416" w:name="_Toc261251469"/>
      <w:bookmarkStart w:id="417" w:name="_Toc390175205"/>
      <w:r w:rsidRPr="00CA564C">
        <w:rPr>
          <w:rStyle w:val="Heading2Char"/>
          <w:rtl/>
        </w:rPr>
        <w:t>أقول</w:t>
      </w:r>
      <w:bookmarkEnd w:id="416"/>
      <w:bookmarkEnd w:id="417"/>
      <w:r w:rsidRPr="000617B3">
        <w:rPr>
          <w:rStyle w:val="libBold2Char"/>
          <w:rtl/>
        </w:rPr>
        <w:t xml:space="preserve"> :</w:t>
      </w:r>
      <w:r>
        <w:rPr>
          <w:rtl/>
        </w:rPr>
        <w:t xml:space="preserve"> ولا يتعجب المرء ويستغرب من قولي هذا ، فسأذكر مثالاً واحداً يدل على أفعال الدولة العثمانية وفي الحلة خاصة ، الدولة التي حاولت طمس آثارنا الشيعية مدة أربعمائة سنة من الطلم والفقر والاضطهاد. </w:t>
      </w:r>
    </w:p>
    <w:p w:rsidR="0057593F" w:rsidRDefault="0057593F" w:rsidP="005B4DE4">
      <w:pPr>
        <w:pStyle w:val="libNormal"/>
        <w:rPr>
          <w:rtl/>
        </w:rPr>
      </w:pPr>
      <w:r>
        <w:rPr>
          <w:rtl/>
        </w:rPr>
        <w:t xml:space="preserve">والمثال هذا هو حول المدرسة الزينبية : </w:t>
      </w:r>
      <w:r w:rsidRPr="000617B3">
        <w:rPr>
          <w:rStyle w:val="libFootnotenumChar"/>
          <w:rtl/>
        </w:rPr>
        <w:t>(1)</w:t>
      </w:r>
      <w:r>
        <w:rPr>
          <w:rtl/>
        </w:rPr>
        <w:t xml:space="preserve">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أقول : قد ذكرت هذه المدرسة في عدة مصادر بعدة أسماء كما يلي : </w:t>
      </w:r>
    </w:p>
    <w:p w:rsidR="0057593F" w:rsidRDefault="0057593F" w:rsidP="000617B3">
      <w:pPr>
        <w:pStyle w:val="libFootnote0"/>
        <w:rPr>
          <w:rtl/>
        </w:rPr>
      </w:pPr>
      <w:r>
        <w:rPr>
          <w:rtl/>
        </w:rPr>
        <w:t xml:space="preserve">1 ـ المدرسة الزعية تاريخ الحلة 1 / 105 ، 2 / 94 و 98. </w:t>
      </w:r>
    </w:p>
    <w:p w:rsidR="0057593F" w:rsidRDefault="0057593F" w:rsidP="000617B3">
      <w:pPr>
        <w:pStyle w:val="libFootnote0"/>
        <w:rPr>
          <w:rtl/>
        </w:rPr>
      </w:pPr>
      <w:r>
        <w:rPr>
          <w:rtl/>
        </w:rPr>
        <w:t xml:space="preserve">2 ـ المدرسة الشرعية تاريخ الحلة 1 / 105. </w:t>
      </w:r>
    </w:p>
    <w:p w:rsidR="0057593F" w:rsidRDefault="0057593F" w:rsidP="000617B3">
      <w:pPr>
        <w:pStyle w:val="libFootnote0"/>
        <w:rPr>
          <w:rtl/>
        </w:rPr>
      </w:pPr>
      <w:r>
        <w:rPr>
          <w:rtl/>
        </w:rPr>
        <w:t xml:space="preserve">3 ـ المدرسة الزعنية : </w:t>
      </w:r>
    </w:p>
    <w:p w:rsidR="0057593F" w:rsidRDefault="0057593F" w:rsidP="000617B3">
      <w:pPr>
        <w:pStyle w:val="libFootnote0"/>
        <w:rPr>
          <w:rtl/>
        </w:rPr>
      </w:pPr>
      <w:r>
        <w:rPr>
          <w:rtl/>
        </w:rPr>
        <w:t xml:space="preserve">أ ـ فقهاء الحلة 1 / 299 ( السيد هادي كمال الدين ). </w:t>
      </w:r>
    </w:p>
    <w:p w:rsidR="0057593F" w:rsidRDefault="0057593F" w:rsidP="000617B3">
      <w:pPr>
        <w:pStyle w:val="libFootnote0"/>
        <w:rPr>
          <w:rtl/>
        </w:rPr>
      </w:pPr>
      <w:r>
        <w:rPr>
          <w:rtl/>
        </w:rPr>
        <w:t xml:space="preserve">ب ـ تتميم الرجال المصدر السابق ( السيد علي بن عبد الحميد النيلي ). </w:t>
      </w:r>
    </w:p>
    <w:p w:rsidR="0057593F" w:rsidRDefault="0057593F" w:rsidP="000617B3">
      <w:pPr>
        <w:pStyle w:val="libFootnote0"/>
        <w:rPr>
          <w:rtl/>
        </w:rPr>
      </w:pPr>
      <w:r>
        <w:rPr>
          <w:rtl/>
        </w:rPr>
        <w:t xml:space="preserve">4 ـ المدرسة الزينبية : </w:t>
      </w:r>
    </w:p>
    <w:p w:rsidR="0057593F" w:rsidRDefault="0057593F" w:rsidP="000617B3">
      <w:pPr>
        <w:pStyle w:val="libFootnote0"/>
        <w:rPr>
          <w:rtl/>
        </w:rPr>
      </w:pPr>
      <w:r>
        <w:rPr>
          <w:rtl/>
        </w:rPr>
        <w:t xml:space="preserve">أ ـ أالفوائد الرجالية 3 / 107 ( السيد مهدي بحر العلوم ). </w:t>
      </w:r>
    </w:p>
    <w:p w:rsidR="0057593F" w:rsidRDefault="0057593F" w:rsidP="000617B3">
      <w:pPr>
        <w:pStyle w:val="libFootnote0"/>
        <w:rPr>
          <w:rtl/>
        </w:rPr>
      </w:pPr>
      <w:r>
        <w:rPr>
          <w:rtl/>
        </w:rPr>
        <w:t xml:space="preserve">ب ـ مجلة معهد المخطوطات العربية 3 / 152. </w:t>
      </w:r>
    </w:p>
    <w:p w:rsidR="0057593F" w:rsidRDefault="0057593F" w:rsidP="000617B3">
      <w:pPr>
        <w:pStyle w:val="libFootnote0"/>
        <w:rPr>
          <w:rtl/>
        </w:rPr>
      </w:pPr>
      <w:r>
        <w:rPr>
          <w:rtl/>
        </w:rPr>
        <w:t xml:space="preserve">5 ـ المدرسة الزينبية : </w:t>
      </w:r>
    </w:p>
    <w:p w:rsidR="0057593F" w:rsidRDefault="0057593F" w:rsidP="000617B3">
      <w:pPr>
        <w:pStyle w:val="libFootnote0"/>
        <w:rPr>
          <w:rtl/>
        </w:rPr>
      </w:pPr>
      <w:r>
        <w:rPr>
          <w:rtl/>
        </w:rPr>
        <w:t xml:space="preserve">أ ـ مقدمة كتاب ( المهذب البارع ) 1 / 11 ( تحقيق الشيخ مجتبى العراقي ). </w:t>
      </w:r>
    </w:p>
    <w:p w:rsidR="0057593F" w:rsidRDefault="0057593F" w:rsidP="000617B3">
      <w:pPr>
        <w:pStyle w:val="libFootnote0"/>
        <w:rPr>
          <w:rtl/>
        </w:rPr>
      </w:pPr>
      <w:r>
        <w:rPr>
          <w:rtl/>
        </w:rPr>
        <w:t xml:space="preserve">ب ـ بأرسخ الحلة 1 / 145. </w:t>
      </w:r>
    </w:p>
    <w:p w:rsidR="0057593F" w:rsidRDefault="0057593F" w:rsidP="000617B3">
      <w:pPr>
        <w:pStyle w:val="libFootnote0"/>
        <w:rPr>
          <w:rtl/>
        </w:rPr>
      </w:pPr>
      <w:r>
        <w:rPr>
          <w:rtl/>
        </w:rPr>
        <w:t xml:space="preserve">وهذا ما اخترّناه لأن هذا الاسم يوحي ان المدرسة سميت تبركا بأسم السيدة زينب بنت أمير المؤمنين </w:t>
      </w:r>
      <w:r w:rsidR="000E45C1" w:rsidRPr="000E45C1">
        <w:rPr>
          <w:rStyle w:val="libAlaemChar"/>
          <w:rFonts w:hint="cs"/>
          <w:rtl/>
        </w:rPr>
        <w:t>عليها‌السلام</w:t>
      </w:r>
      <w:r>
        <w:rPr>
          <w:rtl/>
        </w:rPr>
        <w:t xml:space="preserve"> ولا وجه بتسميتها بالزعنية أو الزعية أو غيرها فانه تصحيف ـ ل ( الزينبية ) أو من خطأ النساخ. </w:t>
      </w:r>
    </w:p>
    <w:p w:rsidR="0057593F" w:rsidRDefault="0057593F" w:rsidP="005B4DE4">
      <w:pPr>
        <w:pStyle w:val="libNormal"/>
        <w:rPr>
          <w:rtl/>
        </w:rPr>
      </w:pPr>
      <w:r>
        <w:rPr>
          <w:rtl/>
        </w:rPr>
        <w:br w:type="page"/>
      </w:r>
      <w:r>
        <w:rPr>
          <w:rtl/>
        </w:rPr>
        <w:lastRenderedPageBreak/>
        <w:t xml:space="preserve">كانت هذه المدرسة في الحلة تضم فئة من رجال العلم والادب والفلسفة ، ولم تكن بغداد في ذلك الوقت تضاهيها من هذه الناحية ، فقد هاجر عنها العلماء ورجال الفكر الى أنحاء أخرى ، وكان أكبر مدرسي هذه المدرسة الشيخ جمال الدين أبو العباس أحمد بن فهد الحلي ( 841 هـ / 1757 م ) وقد تخرج منها على يدي ابن فهد </w:t>
      </w:r>
      <w:r w:rsidR="000E45C1" w:rsidRPr="000E45C1">
        <w:rPr>
          <w:rStyle w:val="libAlaemChar"/>
          <w:rFonts w:hint="cs"/>
          <w:rtl/>
        </w:rPr>
        <w:t>رحمه‌الله</w:t>
      </w:r>
      <w:r>
        <w:rPr>
          <w:rtl/>
        </w:rPr>
        <w:t xml:space="preserve"> جماعة من العلماء الافاضل منهم عز الدين المهلبي والشيخ عبد الشفيع بن فياض الاسدي الحلي صاحب كتاب ( تحفة الطالبين في أصول الدين ) وكتاب ( الفرائد الباهرة ) والسيد محمد بن فلاح المشعشع ، وأضرابهم من علماء ذلك العصر ، وموقع تلك المدرسة في رأس سوق الهرج في الحلة ، وفي مدة حكم الوالي رؤوف باشا سنة 1289 هـ وتحت شعار نشر العلم ( كلمة حق يراد بها باطل ) قامت بتغيير اسم تلك المدرسة الى المدرسة الرشيدية </w:t>
      </w:r>
      <w:r w:rsidRPr="000617B3">
        <w:rPr>
          <w:rStyle w:val="libFootnotenumChar"/>
          <w:rtl/>
        </w:rPr>
        <w:t>(1)</w:t>
      </w:r>
      <w:r>
        <w:rPr>
          <w:rtl/>
        </w:rPr>
        <w:t xml:space="preserve"> وجعل المدرسة من انشاءات ومشاريع الدولة العثمانية </w:t>
      </w:r>
      <w:r w:rsidRPr="000617B3">
        <w:rPr>
          <w:rStyle w:val="libFootnotenumChar"/>
          <w:rtl/>
        </w:rPr>
        <w:t>(2)</w:t>
      </w:r>
      <w:r>
        <w:rPr>
          <w:rtl/>
        </w:rPr>
        <w:t xml:space="preserve"> والحال أن المدرسة الزينبية من مدارس الحلة ، إبًان نهضتها في القرون الوسطى وآثارها الى الآن باقية في عصرنا ، فمن خلال قلمنا هذا ندعو دائرة الآثار ، ودائرة الوقف الشيعي للأطلاع على هذا الامر. </w:t>
      </w:r>
    </w:p>
    <w:p w:rsidR="0057593F" w:rsidRDefault="0057593F" w:rsidP="005B4DE4">
      <w:pPr>
        <w:pStyle w:val="libNormal"/>
        <w:rPr>
          <w:rtl/>
        </w:rPr>
      </w:pPr>
      <w:r w:rsidRPr="000617B3">
        <w:rPr>
          <w:rStyle w:val="libBold2Char"/>
          <w:rtl/>
        </w:rPr>
        <w:t>ملاحظة :</w:t>
      </w:r>
      <w:r>
        <w:rPr>
          <w:rtl/>
        </w:rPr>
        <w:t xml:space="preserve"> كان الحديث عن المدرسة الزينبية في الحلة في هذا الباب لسببين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أقول : أن الظاهر اسم المدرسة ( الرشدية ) وليس ( الرشيدية ) وذلك لما أحصيته من ذكر هذا الاسم على ثلاث مدارس في بغداد ( في تلك الفترة ) ، راجع كتاب بغداد الفديمة ص 25 و 26 لعبد الكريم العلاّف ( ومؤلف هذا الكتاب كان حيا في تلك الفترة ). </w:t>
      </w:r>
    </w:p>
    <w:p w:rsidR="0057593F" w:rsidRDefault="0057593F" w:rsidP="000617B3">
      <w:pPr>
        <w:pStyle w:val="libFootnote0"/>
        <w:rPr>
          <w:rtl/>
        </w:rPr>
      </w:pPr>
      <w:r>
        <w:rPr>
          <w:rtl/>
        </w:rPr>
        <w:t xml:space="preserve">2 ـ انظر : تاريخ الحلة ج 1 / ص 145. </w:t>
      </w:r>
    </w:p>
    <w:p w:rsidR="0057593F" w:rsidRDefault="0057593F" w:rsidP="005B4DE4">
      <w:pPr>
        <w:pStyle w:val="libNormal"/>
        <w:rPr>
          <w:rtl/>
        </w:rPr>
      </w:pPr>
      <w:r>
        <w:rPr>
          <w:rtl/>
        </w:rPr>
        <w:br w:type="page"/>
      </w:r>
      <w:r w:rsidRPr="000617B3">
        <w:rPr>
          <w:rStyle w:val="libBold2Char"/>
          <w:rtl/>
        </w:rPr>
        <w:lastRenderedPageBreak/>
        <w:t>أولهما :</w:t>
      </w:r>
      <w:r>
        <w:rPr>
          <w:rtl/>
        </w:rPr>
        <w:t xml:space="preserve">الدعوة الى إحياء ذكر بلك المدرسة التاريخية ، والأهتمام بالمدارس العلمية ، وملاحظة طمس الآثار الشيعية ، من قبل السياسات الحاكمة. </w:t>
      </w:r>
    </w:p>
    <w:p w:rsidR="0057593F" w:rsidRDefault="0057593F" w:rsidP="005B4DE4">
      <w:pPr>
        <w:pStyle w:val="libNormal"/>
        <w:rPr>
          <w:rtl/>
        </w:rPr>
      </w:pPr>
      <w:r w:rsidRPr="000617B3">
        <w:rPr>
          <w:rStyle w:val="libBold2Char"/>
          <w:rtl/>
        </w:rPr>
        <w:t>وثانيهما :</w:t>
      </w:r>
      <w:r>
        <w:rPr>
          <w:rtl/>
        </w:rPr>
        <w:t xml:space="preserve">حتى لا يشتبه الامر ، على المتتبع لأثار مدرسة صاحب الزمان عجل الله تعالى فرجه الشريف ، الواقعة جوار المقام في سوق الصفارين بالقرب من سوق الهرج ، فأن اثار المدرسة الزينبية ( الرشدية ) الآن في نهاية سوق الهرج كما صرح به صاحب كتاب تاريخ الحلة ( الشيخ يوسف كركوش ). </w:t>
      </w:r>
    </w:p>
    <w:p w:rsidR="0057593F" w:rsidRDefault="0057593F" w:rsidP="0057593F">
      <w:pPr>
        <w:pStyle w:val="Heading1Center"/>
        <w:rPr>
          <w:rtl/>
        </w:rPr>
      </w:pPr>
      <w:r>
        <w:rPr>
          <w:rtl/>
        </w:rPr>
        <w:br w:type="page"/>
      </w:r>
      <w:r>
        <w:rPr>
          <w:rtl/>
        </w:rPr>
        <w:lastRenderedPageBreak/>
        <w:br w:type="page"/>
      </w:r>
      <w:bookmarkStart w:id="418" w:name="_Toc260066989"/>
      <w:bookmarkStart w:id="419" w:name="_Toc261249042"/>
      <w:bookmarkStart w:id="420" w:name="_Toc261251470"/>
      <w:bookmarkStart w:id="421" w:name="_Toc390175206"/>
      <w:r>
        <w:rPr>
          <w:rtl/>
        </w:rPr>
        <w:lastRenderedPageBreak/>
        <w:t>الباب الثامن</w:t>
      </w:r>
      <w:bookmarkEnd w:id="418"/>
      <w:bookmarkEnd w:id="419"/>
      <w:bookmarkEnd w:id="420"/>
      <w:bookmarkEnd w:id="421"/>
    </w:p>
    <w:p w:rsidR="0057593F" w:rsidRDefault="0057593F" w:rsidP="0057593F">
      <w:pPr>
        <w:pStyle w:val="Heading1Center"/>
        <w:rPr>
          <w:rtl/>
        </w:rPr>
      </w:pPr>
      <w:bookmarkStart w:id="422" w:name="_Toc260066990"/>
      <w:bookmarkStart w:id="423" w:name="_Toc261251471"/>
      <w:bookmarkStart w:id="424" w:name="_Toc390175207"/>
      <w:r>
        <w:rPr>
          <w:rtl/>
        </w:rPr>
        <w:t>في ذكر سدنة وأوقاف</w:t>
      </w:r>
      <w:bookmarkEnd w:id="422"/>
      <w:bookmarkEnd w:id="423"/>
      <w:bookmarkEnd w:id="424"/>
      <w:r>
        <w:rPr>
          <w:rtl/>
        </w:rPr>
        <w:t xml:space="preserve"> </w:t>
      </w:r>
    </w:p>
    <w:p w:rsidR="0057593F" w:rsidRDefault="0057593F" w:rsidP="0057593F">
      <w:pPr>
        <w:pStyle w:val="Heading1Center"/>
        <w:rPr>
          <w:rtl/>
        </w:rPr>
      </w:pPr>
      <w:bookmarkStart w:id="425" w:name="_Toc260066991"/>
      <w:bookmarkStart w:id="426" w:name="_Toc261249044"/>
      <w:bookmarkStart w:id="427" w:name="_Toc261251472"/>
      <w:bookmarkStart w:id="428" w:name="_Toc390175208"/>
      <w:r>
        <w:rPr>
          <w:rtl/>
        </w:rPr>
        <w:t>مقام صاحب الزمان أرواحنا فداه في الحلة</w:t>
      </w:r>
      <w:bookmarkEnd w:id="425"/>
      <w:bookmarkEnd w:id="426"/>
      <w:bookmarkEnd w:id="427"/>
      <w:bookmarkEnd w:id="428"/>
    </w:p>
    <w:p w:rsidR="0057593F" w:rsidRDefault="0057593F" w:rsidP="0057593F">
      <w:pPr>
        <w:pStyle w:val="Heading2"/>
        <w:rPr>
          <w:rtl/>
        </w:rPr>
      </w:pPr>
      <w:r>
        <w:rPr>
          <w:rtl/>
        </w:rPr>
        <w:br w:type="page"/>
      </w:r>
      <w:r>
        <w:rPr>
          <w:rtl/>
        </w:rPr>
        <w:lastRenderedPageBreak/>
        <w:br w:type="page"/>
      </w:r>
      <w:bookmarkStart w:id="429" w:name="_Toc261251473"/>
      <w:bookmarkStart w:id="430" w:name="_Toc390175209"/>
      <w:r w:rsidRPr="00E8052E">
        <w:rPr>
          <w:rtl/>
        </w:rPr>
        <w:lastRenderedPageBreak/>
        <w:t xml:space="preserve">الأمر الأوّل : </w:t>
      </w:r>
      <w:r w:rsidRPr="00174C8E">
        <w:rPr>
          <w:rtl/>
        </w:rPr>
        <w:t>في ذكر سدنة المقام</w:t>
      </w:r>
      <w:r w:rsidRPr="00E8052E">
        <w:rPr>
          <w:rtl/>
        </w:rPr>
        <w:t xml:space="preserve"> :</w:t>
      </w:r>
      <w:bookmarkEnd w:id="429"/>
      <w:bookmarkEnd w:id="430"/>
    </w:p>
    <w:p w:rsidR="0057593F" w:rsidRDefault="0057593F" w:rsidP="005B4DE4">
      <w:pPr>
        <w:pStyle w:val="libNormal"/>
        <w:rPr>
          <w:rtl/>
        </w:rPr>
      </w:pPr>
      <w:r>
        <w:rPr>
          <w:rtl/>
        </w:rPr>
        <w:t xml:space="preserve">اهتم الشيعية الامامية بمشاهد العترة الطاهرة ، فبقوا يحافظون على تلك المشاهد المنسوبة اليهم ، بالعمارة بعد العمارة ، وفي كل مشهد من تلك المشاهد المعظمة وضعوا طائفة وظيفتها أن تهتم بتنظيف تلك المشاهد والعناية بها ، واحترام زائريها وبقديم الخدمات لهم ، وسموا تلك الطائفة بالسدنة ، ومن تلك المشاهد ، مشهد صاحب الزمان أرواحنا فداه في الحلة ، فان مشهده لم يخلُ من تلك الطائفة لكن التاريخ لم يحفظ لنا أسماء من تلك الطائفة ، إلا ما وجدته من اسم واحد ، وبيت واحد ، وهو بيت ( آل القيم ) وأكرم به من بيت ، فيخدمتهم لهذا المقام الشريف نالوا ذلك اللقب السامي ، وقد نال هذا البيت الحظ الأوفر من تلك السدانة وبحقبة زمنية تقدر بنحو ثلاثة قرون أو أكثر ، يستلمها خلف عن سلف وكابر عن كابر ، فقد ذكرهم الشيخ الخاقاني </w:t>
      </w:r>
      <w:r w:rsidR="000E45C1" w:rsidRPr="000E45C1">
        <w:rPr>
          <w:rStyle w:val="libAlaemChar"/>
          <w:rFonts w:hint="cs"/>
          <w:rtl/>
        </w:rPr>
        <w:t>رحمه‌الله</w:t>
      </w:r>
      <w:r>
        <w:rPr>
          <w:rtl/>
        </w:rPr>
        <w:t xml:space="preserve"> في كتابه ( شعراء الحلة ) قائلاً : إن صاحب كتاب ( ديوان القيم ) الذي جمعه الشيخ محمد علي اليعقوبي </w:t>
      </w:r>
      <w:r w:rsidR="000E45C1" w:rsidRPr="000E45C1">
        <w:rPr>
          <w:rStyle w:val="libAlaemChar"/>
          <w:rFonts w:hint="cs"/>
          <w:rtl/>
        </w:rPr>
        <w:t>رحمه‌الله</w:t>
      </w:r>
      <w:r>
        <w:rPr>
          <w:rtl/>
        </w:rPr>
        <w:t xml:space="preserve"> ، هو حسن بن الملا محمد بن يوسف بن إبراهيم بن إسماعيل بن سلمان بن عبد المهدي ، وكان جده هذا سادناً على مقام العيبة التي في نهاية سوق الهرج من جهة الغرب ومن هنا جاءهم لقب ( القيم ) وكانت السدانة لهم من لدن دولة الصفويين في العراق ( 930 ـ 1120 هـ ) وهم حتى </w:t>
      </w:r>
    </w:p>
    <w:p w:rsidR="0057593F" w:rsidRDefault="0057593F" w:rsidP="005B4DE4">
      <w:pPr>
        <w:pStyle w:val="libNormal0"/>
        <w:rPr>
          <w:rtl/>
        </w:rPr>
      </w:pPr>
      <w:r>
        <w:rPr>
          <w:rtl/>
        </w:rPr>
        <w:br w:type="page"/>
      </w:r>
      <w:r>
        <w:rPr>
          <w:rtl/>
        </w:rPr>
        <w:lastRenderedPageBreak/>
        <w:t xml:space="preserve">اليوم يستغلون ثمرة أوقاف الزوير الواقعة في شمال الحلة ، ولد المترجم له أي الشاعر سنة 1276 هـ </w:t>
      </w:r>
      <w:r w:rsidRPr="000617B3">
        <w:rPr>
          <w:rStyle w:val="libFootnotenumChar"/>
          <w:rtl/>
        </w:rPr>
        <w:t>(1)</w:t>
      </w:r>
    </w:p>
    <w:p w:rsidR="0057593F" w:rsidRDefault="0057593F" w:rsidP="005B4DE4">
      <w:pPr>
        <w:pStyle w:val="libNormal"/>
        <w:rPr>
          <w:rtl/>
        </w:rPr>
      </w:pPr>
      <w:bookmarkStart w:id="431" w:name="_Toc261251474"/>
      <w:bookmarkStart w:id="432" w:name="_Toc390175210"/>
      <w:r w:rsidRPr="00CA564C">
        <w:rPr>
          <w:rStyle w:val="Heading2Char"/>
          <w:rtl/>
        </w:rPr>
        <w:t>أقول</w:t>
      </w:r>
      <w:bookmarkEnd w:id="431"/>
      <w:bookmarkEnd w:id="432"/>
      <w:r>
        <w:rPr>
          <w:rtl/>
        </w:rPr>
        <w:t xml:space="preserve"> : ربما ان أوقاف الزوير الواقعة في شمال الحلة هي مما وقفه الحكام الصفويّون للماقم الشريف ، وكان هذا من عادتهم مع المشاهد الشريفة. </w:t>
      </w:r>
    </w:p>
    <w:p w:rsidR="0057593F" w:rsidRDefault="0057593F" w:rsidP="005B4DE4">
      <w:pPr>
        <w:pStyle w:val="libNormal"/>
        <w:rPr>
          <w:rtl/>
        </w:rPr>
      </w:pPr>
      <w:r>
        <w:rPr>
          <w:rtl/>
        </w:rPr>
        <w:t xml:space="preserve">ومن ثمّ انتقلت السدانة الى بيت آخر من بيوتات الحلة ولمدة قصيرة ، ومن بعد تحولت الى بيت آخر ثالث يدعى بـ ( ال الصفار ). </w:t>
      </w:r>
    </w:p>
    <w:p w:rsidR="0057593F" w:rsidRDefault="0057593F" w:rsidP="005B4DE4">
      <w:pPr>
        <w:pStyle w:val="libNormal"/>
        <w:rPr>
          <w:rtl/>
        </w:rPr>
      </w:pPr>
      <w:r>
        <w:rPr>
          <w:rtl/>
        </w:rPr>
        <w:t xml:space="preserve">وكان السادن الأول منهم الحاج حميد حسين الظاهر الصفار الخفاجي الذي خدم المقام نحواً من أربعة عقود وكان معروفاً بتدينه وورعه وتوفي هذا السادن سنة ( 1408 هـ ) ثم استلم السدانة بعده ولداه عبد الله وعبد علي اللذان كانا يسعيان بين حقبة وأخرى لترميم وصيانة وتطوير المقام وبالشكل اللائق وببعض جهود الخيرين دامت توفيقاتهم وأخبرني سادن المقام عبد الله الصفار عن كرامة رآها بأم عينيه أحببت تدوينها هنا وهي من إملائه عليّ قال </w:t>
      </w:r>
      <w:r w:rsidRPr="00B401DC">
        <w:rPr>
          <w:rtl/>
        </w:rPr>
        <w:t>: في</w:t>
      </w:r>
      <w:r>
        <w:rPr>
          <w:rtl/>
        </w:rPr>
        <w:t xml:space="preserve"> سنة ( 1408 هـ / 1988 م ) وفي الشهر الخامس وفي يوم الجمعة حدثت كرامة في هذا المقام وهي : كان مفتاح باب المقام عند رجل كبير السن وكان مؤمناً اسمه حمزة الحمود ( ابو ابراهيم الصفار ) اُمر هذا الرجل من قِبل مدنة المقام لغيابهم عنه في تلك المدة بفتح وغلق باب المقام ، وعندما اغلق الباب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شعراء الحلة / الخاقاني </w:t>
      </w:r>
      <w:r w:rsidR="000E45C1" w:rsidRPr="000E45C1">
        <w:rPr>
          <w:rStyle w:val="libAlaemChar"/>
          <w:rFonts w:hint="cs"/>
          <w:rtl/>
        </w:rPr>
        <w:t>رحمه‌الله</w:t>
      </w:r>
      <w:r>
        <w:rPr>
          <w:rtl/>
        </w:rPr>
        <w:t xml:space="preserve"> ج 3 / ق 1 / ص 50 ( بتصرف ) وذكر لي بعض اهل العلم الثقاة انه سأل الحاجّ خليلاً القيّم حفيد الحاج حسن القيم المذكور عن نسبهم فاجابه انهم ينتمون الى بني اسد. </w:t>
      </w:r>
    </w:p>
    <w:p w:rsidR="0057593F" w:rsidRDefault="0057593F" w:rsidP="005B4DE4">
      <w:pPr>
        <w:pStyle w:val="libNormal0"/>
        <w:rPr>
          <w:rtl/>
        </w:rPr>
      </w:pPr>
      <w:r>
        <w:rPr>
          <w:rtl/>
        </w:rPr>
        <w:br w:type="page"/>
      </w:r>
      <w:r>
        <w:rPr>
          <w:rtl/>
        </w:rPr>
        <w:lastRenderedPageBreak/>
        <w:t xml:space="preserve">ليلة الجمعة اغفل أمراً مهماً وهو أن بعضاً من النساء وضعنَ بعض الشموع ومباشرة على كرسي خشب قديم كان داخل المقام ، وكان المقام مفروشاً بحصير من النايلون ( البلاستك ) لان الموسم كان صيفاً ، فأغفل الرجل إطفاء تلك الشموع التي وضعت على الكرسي مباشرة ، فجاء يوم الجمعة صباحاً لفتح باب المقام فوجد أمراً عجيباً! قد حدث وهو أن الكرسي قد احترق بأكمله ولم يبق إلا رمادُ ولم يروا أثراً لاحتراقه على الحصير سوى بقع صغيرة بقدر الدرهم والحصير لم يحترق فاجتمع الناس لرؤية هذه الكرامة وأخذ الناس رماد ذلك الكرسي للتبرك فيركة صاحب هذا المقام لم يحترق الحصير ولو احترق الحصير لحرق المقام بأكمله لكن أبى الله الا أن يتم نوره ولو كره المشركون. </w:t>
      </w:r>
    </w:p>
    <w:p w:rsidR="0057593F" w:rsidRDefault="0057593F" w:rsidP="005B4DE4">
      <w:pPr>
        <w:pStyle w:val="libNormal"/>
        <w:rPr>
          <w:rtl/>
        </w:rPr>
      </w:pPr>
      <w:bookmarkStart w:id="433" w:name="_Toc261251475"/>
      <w:bookmarkStart w:id="434" w:name="_Toc390175211"/>
      <w:r w:rsidRPr="00CA564C">
        <w:rPr>
          <w:rStyle w:val="Heading2Char"/>
          <w:rtl/>
        </w:rPr>
        <w:t>أقول</w:t>
      </w:r>
      <w:bookmarkEnd w:id="433"/>
      <w:bookmarkEnd w:id="434"/>
      <w:r w:rsidRPr="000617B3">
        <w:rPr>
          <w:rStyle w:val="libBold2Char"/>
          <w:rtl/>
        </w:rPr>
        <w:t xml:space="preserve"> :</w:t>
      </w:r>
      <w:r>
        <w:rPr>
          <w:rtl/>
        </w:rPr>
        <w:t xml:space="preserve"> لقد انطفأ النور الناتج من احتراق الكرسي عندما حضر النور الالهي تواضعاً منه لذلك النور المقدس فخمدت تلك النيران ببركات يمن وجوده </w:t>
      </w:r>
      <w:r w:rsidR="00564622" w:rsidRPr="00564622">
        <w:rPr>
          <w:rStyle w:val="libAlaemChar"/>
          <w:rFonts w:hint="cs"/>
          <w:rtl/>
        </w:rPr>
        <w:t>عليه‌السلام</w:t>
      </w:r>
      <w:r>
        <w:rPr>
          <w:rtl/>
        </w:rPr>
        <w:t xml:space="preserve"> كما خمدت نيران كسرى ببركات يمن جده </w:t>
      </w:r>
      <w:r w:rsidR="00564622" w:rsidRPr="00564622">
        <w:rPr>
          <w:rStyle w:val="libAlaemChar"/>
          <w:rFonts w:hint="cs"/>
          <w:rtl/>
        </w:rPr>
        <w:t>صلى‌الله‌عليه‌وآله‌وسلم</w:t>
      </w:r>
      <w:r>
        <w:rPr>
          <w:rtl/>
        </w:rPr>
        <w:t>.</w:t>
      </w:r>
    </w:p>
    <w:p w:rsidR="0057593F" w:rsidRDefault="0057593F" w:rsidP="000617B3">
      <w:pPr>
        <w:pStyle w:val="libBold1"/>
        <w:rPr>
          <w:rtl/>
        </w:rPr>
      </w:pPr>
      <w:r>
        <w:rPr>
          <w:rtl/>
        </w:rPr>
        <w:t xml:space="preserve">الأمر الثاني : </w:t>
      </w:r>
      <w:r w:rsidRPr="00867E1A">
        <w:rPr>
          <w:rStyle w:val="Heading2Char"/>
          <w:rtl/>
        </w:rPr>
        <w:t xml:space="preserve">في ذكر الأوقاف الخاصة بالمقام </w:t>
      </w:r>
      <w:r>
        <w:rPr>
          <w:rtl/>
        </w:rPr>
        <w:t xml:space="preserve">: </w:t>
      </w:r>
    </w:p>
    <w:p w:rsidR="0057593F" w:rsidRDefault="0057593F" w:rsidP="005B4DE4">
      <w:pPr>
        <w:pStyle w:val="libNormal"/>
        <w:rPr>
          <w:rtl/>
        </w:rPr>
      </w:pPr>
      <w:r>
        <w:rPr>
          <w:rtl/>
        </w:rPr>
        <w:t xml:space="preserve">دأبت الشيعة الامامية ( أنار الله برهانهم ) بجعل وقف من الاراضي أو المشاريع الخيرية وذلك لتعاهد عمارة تلك المشاهد بالبناء والتعمير وقد قدمنا ذكر أوقاف الزوير الواقعة في شمال الحلة التي من المحتمل أن تكون خاصة بهذا المقام ، والان نأتي على ما تبقى من الذكر ، أقول : إنني زرت في سنة 1425 هـ دائرة الوقف الشيعي في الحلة فعثرت في طيات مخزوناتها على أوراق عثمانية يدّعى فيها وجود مقام للأمام المهدي عجل الله تعالى فرجه الشريف في منطقة المحتية </w:t>
      </w:r>
    </w:p>
    <w:p w:rsidR="0057593F" w:rsidRDefault="0057593F" w:rsidP="005B4DE4">
      <w:pPr>
        <w:pStyle w:val="libNormal0"/>
        <w:rPr>
          <w:rtl/>
        </w:rPr>
      </w:pPr>
      <w:r>
        <w:rPr>
          <w:rtl/>
        </w:rPr>
        <w:br w:type="page"/>
      </w:r>
      <w:r>
        <w:rPr>
          <w:rtl/>
        </w:rPr>
        <w:lastRenderedPageBreak/>
        <w:t xml:space="preserve">التابعة للحلة ورقم المقاطعة المدّعى فيها وجود هذا المقام هو قطعة 114 و 11 أو 14 و 15 العوادل خيكان الغربي وخيكان الشرقي / مدحتية ، كما عثرت في أوراق عثمانية أخرى على ادّعاء وجود مقام آخر للأمام المهدي عجل الله تعالى فرجه الشريف في قضاء الكفل التابع للحلة ورقم المقاطعة المدّعى فيها وجود هذا المقام هو 5 و 6 م 2 هور الشوك / كفل ، جار ابن الجباوي ، والذي اعتقده أن الموضعين المذكورين ليس فيهما مقامان للأمام المهدي عجل الله تعالى فرجه الشريف لعدم وجود عين ولا أثر لهما ولو كان لهما وجود لما طمست آثارهما ودرست معالمهما وأغلب الظن أنهما من جملة المواضع الموقوفة على مقام الامام المهدي عجل الله تعالى فرجه الشريف في الحلة الذي كتبنا هذا البحث في تحقيقه ، وقد لا يبعد أن يكون ذكر هذين المقامين في المكانين المزبورين هو من تزويرات الدولة العثمانية المتعصبة على الشيعة تعصباً لاهوادة فيه ( وتوظيفاً ) لهذا التعصب وبدافع التشويش والتضبيب على عقائد الشيعة اختلقت لهم ما لم يعرفوه ولم ينقله منهم ناقل. </w:t>
      </w:r>
    </w:p>
    <w:p w:rsidR="0057593F" w:rsidRDefault="0057593F" w:rsidP="0057593F">
      <w:pPr>
        <w:pStyle w:val="Heading1Center"/>
        <w:rPr>
          <w:rtl/>
        </w:rPr>
      </w:pPr>
      <w:r>
        <w:rPr>
          <w:rtl/>
        </w:rPr>
        <w:br w:type="page"/>
      </w:r>
      <w:bookmarkStart w:id="435" w:name="_Toc260066992"/>
      <w:bookmarkStart w:id="436" w:name="_Toc261249048"/>
      <w:bookmarkStart w:id="437" w:name="_Toc261251476"/>
      <w:bookmarkStart w:id="438" w:name="_Toc390175212"/>
      <w:r>
        <w:rPr>
          <w:rtl/>
        </w:rPr>
        <w:lastRenderedPageBreak/>
        <w:t>الباب التاسع</w:t>
      </w:r>
      <w:bookmarkEnd w:id="435"/>
      <w:bookmarkEnd w:id="436"/>
      <w:bookmarkEnd w:id="437"/>
      <w:bookmarkEnd w:id="438"/>
    </w:p>
    <w:p w:rsidR="0057593F" w:rsidRDefault="0057593F" w:rsidP="0057593F">
      <w:pPr>
        <w:pStyle w:val="Heading1Center"/>
        <w:rPr>
          <w:rtl/>
        </w:rPr>
      </w:pPr>
      <w:bookmarkStart w:id="439" w:name="_Toc260066993"/>
      <w:bookmarkStart w:id="440" w:name="_Toc261249049"/>
      <w:bookmarkStart w:id="441" w:name="_Toc261251477"/>
      <w:bookmarkStart w:id="442" w:name="_Toc390175213"/>
      <w:r>
        <w:rPr>
          <w:rtl/>
        </w:rPr>
        <w:t>في موقع ووصف</w:t>
      </w:r>
      <w:bookmarkEnd w:id="439"/>
      <w:bookmarkEnd w:id="440"/>
      <w:bookmarkEnd w:id="441"/>
      <w:bookmarkEnd w:id="442"/>
    </w:p>
    <w:p w:rsidR="0057593F" w:rsidRDefault="0057593F" w:rsidP="0057593F">
      <w:pPr>
        <w:pStyle w:val="Heading1Center"/>
        <w:rPr>
          <w:rtl/>
        </w:rPr>
      </w:pPr>
      <w:bookmarkStart w:id="443" w:name="_Toc260066994"/>
      <w:bookmarkStart w:id="444" w:name="_Toc261251478"/>
      <w:bookmarkStart w:id="445" w:name="_Toc390175214"/>
      <w:r>
        <w:rPr>
          <w:rtl/>
        </w:rPr>
        <w:t>مقام صاحب الزمان أرواحنا فداه في الحلة</w:t>
      </w:r>
      <w:bookmarkEnd w:id="443"/>
      <w:bookmarkEnd w:id="444"/>
      <w:bookmarkEnd w:id="445"/>
    </w:p>
    <w:p w:rsidR="0057593F" w:rsidRDefault="0057593F" w:rsidP="005B4DE4">
      <w:pPr>
        <w:pStyle w:val="libNormal"/>
        <w:rPr>
          <w:rtl/>
        </w:rPr>
      </w:pPr>
      <w:r>
        <w:rPr>
          <w:rtl/>
        </w:rPr>
        <w:br w:type="page"/>
      </w:r>
      <w:r>
        <w:rPr>
          <w:rtl/>
        </w:rPr>
        <w:lastRenderedPageBreak/>
        <w:br w:type="page"/>
      </w:r>
      <w:r>
        <w:rPr>
          <w:rtl/>
        </w:rPr>
        <w:lastRenderedPageBreak/>
        <w:t xml:space="preserve">يقع المقام في مركز مدينة الحلة السيفية في منطقة تدعى ( السنية ) وفي سوق الصفارين على يمين الداخل الى هذا السوق ، ويقع على يسار الداخل للسوق الكبير ، وخلف جامع الحلة الكبير بالضبط. </w:t>
      </w:r>
    </w:p>
    <w:p w:rsidR="0057593F" w:rsidRDefault="0057593F" w:rsidP="005B4DE4">
      <w:pPr>
        <w:pStyle w:val="libNormal"/>
        <w:rPr>
          <w:rtl/>
        </w:rPr>
      </w:pPr>
      <w:bookmarkStart w:id="446" w:name="_Toc261251479"/>
      <w:bookmarkStart w:id="447" w:name="_Toc390175215"/>
      <w:r w:rsidRPr="00CA564C">
        <w:rPr>
          <w:rStyle w:val="Heading2Char"/>
          <w:rtl/>
        </w:rPr>
        <w:t>و</w:t>
      </w:r>
      <w:bookmarkEnd w:id="446"/>
      <w:bookmarkEnd w:id="447"/>
      <w:r>
        <w:rPr>
          <w:rtl/>
        </w:rPr>
        <w:t xml:space="preserve">المشهور عند أهل الحلة ( مقام الغيبة ) مشتقة من الغائب الذي هو اسم من أمائه </w:t>
      </w:r>
      <w:r w:rsidR="00564622" w:rsidRPr="00564622">
        <w:rPr>
          <w:rStyle w:val="libAlaemChar"/>
          <w:rFonts w:hint="cs"/>
          <w:rtl/>
        </w:rPr>
        <w:t>عليه‌السلام</w:t>
      </w:r>
      <w:r>
        <w:rPr>
          <w:rtl/>
        </w:rPr>
        <w:t xml:space="preserve">. </w:t>
      </w:r>
    </w:p>
    <w:p w:rsidR="0057593F" w:rsidRDefault="0057593F" w:rsidP="005B4DE4">
      <w:pPr>
        <w:pStyle w:val="libNormal"/>
        <w:rPr>
          <w:rtl/>
        </w:rPr>
      </w:pPr>
      <w:r>
        <w:rPr>
          <w:rtl/>
        </w:rPr>
        <w:t xml:space="preserve">وفي يوم 2 من شهر ربيع الأول من سنة 1425 هـ تشرفت بزيارة المقام كما كنت أتردد عليه كثيراً وخاصة عند نزولي في الحلة وهي البلدة التي ولدت فيها في سنة 1391 هـ في منزل يقع بالقرب من قبر المحقق الحلي صاحب كتاب ( شرائع الاسلام ) ثم انتقلت الى الارض المقدسة التي حوت جسد أمير المؤمنين </w:t>
      </w:r>
      <w:r w:rsidR="00564622" w:rsidRPr="00564622">
        <w:rPr>
          <w:rStyle w:val="libAlaemChar"/>
          <w:rFonts w:hint="cs"/>
          <w:rtl/>
        </w:rPr>
        <w:t>عليه‌السلام</w:t>
      </w:r>
      <w:r>
        <w:rPr>
          <w:rtl/>
        </w:rPr>
        <w:t xml:space="preserve"> وعشت بجواره متنعماً مدة حياتي سوى خمس سنين وأشهر قضيتها في الحلة أوائل عمري. </w:t>
      </w:r>
    </w:p>
    <w:p w:rsidR="0057593F" w:rsidRDefault="0057593F" w:rsidP="005B4DE4">
      <w:pPr>
        <w:pStyle w:val="libNormal"/>
        <w:rPr>
          <w:rtl/>
        </w:rPr>
      </w:pPr>
      <w:r>
        <w:rPr>
          <w:rtl/>
        </w:rPr>
        <w:t>وعوداً الى بدء</w:t>
      </w:r>
      <w:r>
        <w:rPr>
          <w:rFonts w:hint="cs"/>
          <w:rtl/>
        </w:rPr>
        <w:t xml:space="preserve"> </w:t>
      </w:r>
      <w:r w:rsidRPr="00EA4047">
        <w:rPr>
          <w:rtl/>
        </w:rPr>
        <w:t>أقول : إن المقام يطل على السوق بمساحة قدرها ( 5 ، 9 م ) والمساحة الكلية للمقام بنحو ( 35 م 2 ) ويتوسط واجهة المقام باب من خشب الساج ارتفاعه ( 2</w:t>
      </w:r>
      <w:r>
        <w:rPr>
          <w:rtl/>
        </w:rPr>
        <w:t xml:space="preserve"> م ) ويعلو الباب شعر يؤرخ عمارة السيد القزويني ( 1317 هـ ) ويعلو واجهة المقام آية التطهير جددت عام ( 1422 هـ ) وزيارة مختصرة للامام عجل الله تعالى فرجه الشريف وزينت واجهة المقام بالزخارف الاسلامية ، ويقع على يمين الداخل من الخارج مكان للوضوء.وعند الدخول للمقام ترى أمامك شباك مصنوع من خشب الساج علوه ( 75 ، 1 م ) وعرضه ( 1م ) تعلوه زيارة للامام عجل الله تعالى فرجه الشريف وهي الزيارة </w:t>
      </w:r>
    </w:p>
    <w:p w:rsidR="0057593F" w:rsidRDefault="0057593F" w:rsidP="005B4DE4">
      <w:pPr>
        <w:pStyle w:val="libNormal0"/>
        <w:rPr>
          <w:rtl/>
        </w:rPr>
      </w:pPr>
      <w:r>
        <w:rPr>
          <w:rtl/>
        </w:rPr>
        <w:br w:type="page"/>
      </w:r>
      <w:r>
        <w:rPr>
          <w:rtl/>
        </w:rPr>
        <w:lastRenderedPageBreak/>
        <w:t xml:space="preserve">المعروفة بـ ( السلام على الحق الجديد ) </w:t>
      </w:r>
      <w:r w:rsidRPr="000617B3">
        <w:rPr>
          <w:rStyle w:val="libFootnotenumChar"/>
          <w:rtl/>
        </w:rPr>
        <w:t>(1)</w:t>
      </w:r>
      <w:r>
        <w:rPr>
          <w:rtl/>
        </w:rPr>
        <w:t xml:space="preserve"> كتبت بالقاشي الازرق وعند توجهك الى جهة القبلة يكون الشباك خلفك وباب المقام أمامك وكتب على لوح فوق الباب من الداخل شعر يؤرخ العمارة الاخيرة وهـي في سـنة ( 1422 هـ ) ثم يعلو الباب الدعاء المعروف ( يا من أظهر الجميل ) ( دعاء أهـل البيت المعمور ) وعليه تأريخ كتابته عـام ( 1417 هـ / 1996 م ) وكتب بالقاشي الازرق ، والقبة من الداخل مزينة وكتب فيها آية النور وأسماء اهل البيت </w:t>
      </w:r>
      <w:r w:rsidR="00564622" w:rsidRPr="00564622">
        <w:rPr>
          <w:rStyle w:val="libAlaemChar"/>
          <w:rFonts w:hint="cs"/>
          <w:rtl/>
        </w:rPr>
        <w:t>عليه‌السلام</w:t>
      </w:r>
      <w:r>
        <w:rPr>
          <w:rtl/>
        </w:rPr>
        <w:t xml:space="preserve"> يعلوها لفظ الجلالة وتتوسطها ثريا جميلة وفاخرة ، وصعدنا على مكان مرتفع لنشاهد القبة الشريفة السامية المنيفة فرأيتها قد جدد تغليفها حديثاً وهي خالية من الكتابة والتأريخ سوى أسماء المعصومين </w:t>
      </w:r>
      <w:r w:rsidR="000E45C1" w:rsidRPr="000E45C1">
        <w:rPr>
          <w:rStyle w:val="libAlaemChar"/>
          <w:rFonts w:hint="cs"/>
          <w:rtl/>
        </w:rPr>
        <w:t>عليها‌السلام</w:t>
      </w:r>
      <w:r>
        <w:rPr>
          <w:rtl/>
        </w:rPr>
        <w:t xml:space="preserve"> وهي شامخة ظاهرة للعيان من بعد ، ومن خلال قلمنا هذا ندعو العلماء الأعلام ودائرة الوقف الشيعي والاخوة المؤمنين والمؤسسات الخيرية الذين يريدون أن يعظموا شعائر الله ان يلتفتوا لتوسعة حرم المقام الذي لا يتجاوز مساحته سوى ( 35 م 2 ) وذكرنا أنّ المقام كان أوسع بكثير ولكن ... فان مساحته لا تليق وعمره التأريخي وذلك بضم بعض المحلات الى مساحته حتى تشملهم رعاية الأمام </w:t>
      </w:r>
      <w:r w:rsidR="00564622" w:rsidRPr="00564622">
        <w:rPr>
          <w:rStyle w:val="libAlaemChar"/>
          <w:rFonts w:hint="cs"/>
          <w:rtl/>
        </w:rPr>
        <w:t>عليه‌السلام</w:t>
      </w:r>
      <w:r>
        <w:rPr>
          <w:rtl/>
        </w:rPr>
        <w:t xml:space="preserve"> ولطفه.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هذه الزيارة موجودة في كتاب ( مفاتيح الجنان ) وهي زيارة مطلقة يزار بها في كل الازمنة والامكنة ، نقلها السيد ابن طاووس في كتابه ( مصباح الزائر ) ، ولم أوردها هنا خوف الاطالة. </w:t>
      </w:r>
    </w:p>
    <w:p w:rsidR="0057593F" w:rsidRDefault="0057593F" w:rsidP="0057593F">
      <w:pPr>
        <w:pStyle w:val="Heading1Center"/>
        <w:rPr>
          <w:rtl/>
        </w:rPr>
      </w:pPr>
      <w:r>
        <w:rPr>
          <w:rtl/>
        </w:rPr>
        <w:br w:type="page"/>
      </w:r>
      <w:bookmarkStart w:id="448" w:name="_Toc260066995"/>
      <w:bookmarkStart w:id="449" w:name="_Toc261249052"/>
      <w:bookmarkStart w:id="450" w:name="_Toc261251480"/>
      <w:bookmarkStart w:id="451" w:name="_Toc390175216"/>
      <w:r>
        <w:rPr>
          <w:rtl/>
        </w:rPr>
        <w:lastRenderedPageBreak/>
        <w:t>الباب العاشر</w:t>
      </w:r>
      <w:bookmarkEnd w:id="448"/>
      <w:bookmarkEnd w:id="449"/>
      <w:bookmarkEnd w:id="450"/>
      <w:bookmarkEnd w:id="451"/>
    </w:p>
    <w:p w:rsidR="0057593F" w:rsidRDefault="0057593F" w:rsidP="0057593F">
      <w:pPr>
        <w:pStyle w:val="Heading1Center"/>
        <w:rPr>
          <w:rtl/>
        </w:rPr>
      </w:pPr>
      <w:bookmarkStart w:id="452" w:name="_Toc260066996"/>
      <w:bookmarkStart w:id="453" w:name="_Toc261249053"/>
      <w:bookmarkStart w:id="454" w:name="_Toc261251481"/>
      <w:bookmarkStart w:id="455" w:name="_Toc390175217"/>
      <w:r>
        <w:rPr>
          <w:rtl/>
        </w:rPr>
        <w:t>في ذكر عدة أمور تتعلق بزيارة مولانا</w:t>
      </w:r>
      <w:bookmarkEnd w:id="452"/>
      <w:bookmarkEnd w:id="453"/>
      <w:bookmarkEnd w:id="454"/>
      <w:bookmarkEnd w:id="455"/>
      <w:r>
        <w:rPr>
          <w:rtl/>
        </w:rPr>
        <w:t xml:space="preserve"> </w:t>
      </w:r>
    </w:p>
    <w:p w:rsidR="0057593F" w:rsidRDefault="0057593F" w:rsidP="0057593F">
      <w:pPr>
        <w:pStyle w:val="Heading1Center"/>
        <w:rPr>
          <w:rtl/>
        </w:rPr>
      </w:pPr>
      <w:bookmarkStart w:id="456" w:name="_Toc260066997"/>
      <w:bookmarkStart w:id="457" w:name="_Toc261251482"/>
      <w:bookmarkStart w:id="458" w:name="_Toc390175218"/>
      <w:r>
        <w:rPr>
          <w:rtl/>
        </w:rPr>
        <w:t>صاحب الزمان اروحنا فداه في هذا المقام</w:t>
      </w:r>
      <w:bookmarkEnd w:id="456"/>
      <w:bookmarkEnd w:id="457"/>
      <w:bookmarkEnd w:id="458"/>
    </w:p>
    <w:p w:rsidR="0057593F" w:rsidRPr="00875809" w:rsidRDefault="0057593F" w:rsidP="0057593F">
      <w:pPr>
        <w:pStyle w:val="Heading2"/>
        <w:rPr>
          <w:rtl/>
        </w:rPr>
      </w:pPr>
      <w:r>
        <w:rPr>
          <w:rtl/>
        </w:rPr>
        <w:br w:type="page"/>
      </w:r>
      <w:r>
        <w:rPr>
          <w:rtl/>
        </w:rPr>
        <w:lastRenderedPageBreak/>
        <w:br w:type="page"/>
      </w:r>
      <w:bookmarkStart w:id="459" w:name="_Toc261251483"/>
      <w:bookmarkStart w:id="460" w:name="_Toc390175219"/>
      <w:r w:rsidRPr="00875809">
        <w:rPr>
          <w:rtl/>
        </w:rPr>
        <w:lastRenderedPageBreak/>
        <w:t xml:space="preserve">الأمر الأوّل : </w:t>
      </w:r>
      <w:r w:rsidRPr="003626F8">
        <w:rPr>
          <w:rtl/>
        </w:rPr>
        <w:t>في أن هذا المقام بيت من بيوت الله تعالى يجب تعظيمه</w:t>
      </w:r>
      <w:r w:rsidRPr="00875809">
        <w:rPr>
          <w:rtl/>
        </w:rPr>
        <w:t xml:space="preserve"> :</w:t>
      </w:r>
      <w:bookmarkEnd w:id="459"/>
      <w:bookmarkEnd w:id="460"/>
    </w:p>
    <w:p w:rsidR="0057593F" w:rsidRDefault="0057593F" w:rsidP="005B4DE4">
      <w:pPr>
        <w:pStyle w:val="libNormal"/>
        <w:rPr>
          <w:rtl/>
        </w:rPr>
      </w:pPr>
      <w:r>
        <w:rPr>
          <w:rtl/>
        </w:rPr>
        <w:t xml:space="preserve">قال المحدث النوري </w:t>
      </w:r>
      <w:r w:rsidR="000E45C1" w:rsidRPr="000E45C1">
        <w:rPr>
          <w:rStyle w:val="libAlaemChar"/>
          <w:rFonts w:hint="cs"/>
          <w:rtl/>
        </w:rPr>
        <w:t>رحمه‌الله</w:t>
      </w:r>
      <w:r>
        <w:rPr>
          <w:rtl/>
        </w:rPr>
        <w:t xml:space="preserve"> : وليس خفياً أن من جملة الأماكن المختصة المعروفة بمقامه صلوات الله عليه مثل : وادي السلام ومسجد السهلة. والحلة ، ومسجد جمكران في خارج قم ، وغيرها ، والظاهر انه تشرف في تلك المواضع بعض من رآه أرواحنا فداه أو ظهرت هناك معجزة ولهذا دخلت في الاماكن الشريفة المباركة ، وأن هناك محلّ أنس وهبوط الملائكة وقلة الشياطين ، وهي أحد الاسباب المقربة لاجابة الدعاء وقبول العبادة. </w:t>
      </w:r>
    </w:p>
    <w:p w:rsidR="0057593F" w:rsidRDefault="0057593F" w:rsidP="005B4DE4">
      <w:pPr>
        <w:pStyle w:val="libNormal"/>
        <w:rPr>
          <w:rtl/>
        </w:rPr>
      </w:pPr>
      <w:r w:rsidRPr="000617B3">
        <w:rPr>
          <w:rStyle w:val="libBold2Char"/>
          <w:rtl/>
        </w:rPr>
        <w:t>وجاء في بعض الأخبار :</w:t>
      </w:r>
      <w:r>
        <w:rPr>
          <w:rtl/>
        </w:rPr>
        <w:t xml:space="preserve"> ان الله عَزَّوَجَل يحب أن يعبد في الاماكن التي هي أمثال هذه الاماكن مثل المساجد ومشاهد الائمة </w:t>
      </w:r>
      <w:r w:rsidR="000E45C1" w:rsidRPr="000E45C1">
        <w:rPr>
          <w:rStyle w:val="libAlaemChar"/>
          <w:rFonts w:hint="cs"/>
          <w:rtl/>
        </w:rPr>
        <w:t>عليها‌السلام</w:t>
      </w:r>
      <w:r>
        <w:rPr>
          <w:rtl/>
        </w:rPr>
        <w:t xml:space="preserve"> ومقابر أولاد الائمة والصالحين والابرار في أطراف البلاد ، وهي من الألطاف العينيّة ( الغيبية خ. ل ) الإلهية للعباد الضالّين والمضطرّين والمرضى والمستدينين والمظلومين والخائفين والمحتاجين ونظائرهم من أصحاب الهموم وموزّعي القلوب ومشتّتي الظاهر ومختلّي الحواسّ ، فإنّهم يلجئون الى هناك ويتضرّعون ويتوسلون الى الله عَزَّوَجَل بصاحب ذلك المقام ، ويطلبون علاج أوجاعهم وشفاءهم ودفع شر الاشرار وكثيراً ما يجابون فيعود الذي ذهب الى هنا مريضاً مشافيً مشافياً ، ويذهب المظلوم فيرجع بظلامته ، ويذهب المضطرب هاديء فيرجعالبال ، وبالطبع فكلّما يسعى أن يكون هناك أكثر ادياً واحتراماً فسوف يرى خيراً أكثر ، ويحتمل انّ جميع تلك المواضع داخلة في جملة </w:t>
      </w:r>
    </w:p>
    <w:p w:rsidR="0057593F" w:rsidRDefault="0057593F" w:rsidP="005B4DE4">
      <w:pPr>
        <w:pStyle w:val="libNormal0"/>
        <w:rPr>
          <w:rtl/>
        </w:rPr>
      </w:pPr>
      <w:r>
        <w:rPr>
          <w:rtl/>
        </w:rPr>
        <w:br w:type="page"/>
      </w:r>
      <w:r>
        <w:rPr>
          <w:rtl/>
        </w:rPr>
        <w:lastRenderedPageBreak/>
        <w:t xml:space="preserve">بيوت الله تعالى الّتي أمر أن ترفع ويذكر فيها اسم الله عَزَّوَجَل ومدح من سبّح الحقّ تعالى بكرةً وأصيلاً ولا يسع المقام تفصيلا أكثر من هذا. </w:t>
      </w:r>
      <w:r w:rsidRPr="000617B3">
        <w:rPr>
          <w:rStyle w:val="libFootnotenumChar"/>
          <w:rtl/>
        </w:rPr>
        <w:t>(1)</w:t>
      </w:r>
    </w:p>
    <w:p w:rsidR="0057593F" w:rsidRPr="00EA4047" w:rsidRDefault="0057593F" w:rsidP="000617B3">
      <w:pPr>
        <w:pStyle w:val="libBold1"/>
        <w:rPr>
          <w:rtl/>
        </w:rPr>
      </w:pPr>
      <w:r w:rsidRPr="00EA4047">
        <w:rPr>
          <w:rtl/>
        </w:rPr>
        <w:t xml:space="preserve">الامر الثاني : </w:t>
      </w:r>
      <w:r w:rsidRPr="00174C8E">
        <w:rPr>
          <w:rtl/>
        </w:rPr>
        <w:t>في استحباب زيارة مولانا صاحب الزمان ارواحنا فداه في كل زمان ومكان</w:t>
      </w:r>
      <w:r w:rsidRPr="00EA4047">
        <w:rPr>
          <w:rtl/>
        </w:rPr>
        <w:t xml:space="preserve">. </w:t>
      </w:r>
    </w:p>
    <w:p w:rsidR="0057593F" w:rsidRDefault="0057593F" w:rsidP="005B4DE4">
      <w:pPr>
        <w:pStyle w:val="libNormal"/>
        <w:rPr>
          <w:rtl/>
        </w:rPr>
      </w:pPr>
      <w:r>
        <w:rPr>
          <w:rtl/>
        </w:rPr>
        <w:t xml:space="preserve">قال العلامة المجلسي رحمة الله عليه : اعلم انّه يستحبّ زيارته صلوات الله عليه في كل مكان وزمان ، وفي السرداب المقدس ، وعند قبور أجداده الطاهرين صلوات الله عليهم أجمعين افضل ، وفي الازمنة الشريفة لاسيّما ليلة ميلاده وهي النصف من شعبان على الاصح ، وليلة القدر التي تنزل عليه فيها الملائكة والروح انسب. </w:t>
      </w:r>
      <w:r w:rsidRPr="000617B3">
        <w:rPr>
          <w:rStyle w:val="libFootnotenumChar"/>
          <w:rtl/>
        </w:rPr>
        <w:t>(2)</w:t>
      </w:r>
      <w:r>
        <w:rPr>
          <w:rtl/>
        </w:rPr>
        <w:t xml:space="preserve"> </w:t>
      </w:r>
    </w:p>
    <w:p w:rsidR="0057593F" w:rsidRPr="00EA4047" w:rsidRDefault="0057593F" w:rsidP="0057593F">
      <w:pPr>
        <w:pStyle w:val="Heading2"/>
        <w:rPr>
          <w:rtl/>
        </w:rPr>
      </w:pPr>
      <w:bookmarkStart w:id="461" w:name="_Toc261251484"/>
      <w:bookmarkStart w:id="462" w:name="_Toc390175220"/>
      <w:r w:rsidRPr="00EA4047">
        <w:rPr>
          <w:rtl/>
        </w:rPr>
        <w:t>نذكر الان رواية يستفاد منها هذا المطلب :</w:t>
      </w:r>
      <w:bookmarkEnd w:id="461"/>
      <w:bookmarkEnd w:id="462"/>
      <w:r w:rsidRPr="00EA4047">
        <w:rPr>
          <w:rtl/>
        </w:rPr>
        <w:t xml:space="preserve"> </w:t>
      </w:r>
    </w:p>
    <w:p w:rsidR="0057593F" w:rsidRDefault="0057593F" w:rsidP="005B4DE4">
      <w:pPr>
        <w:pStyle w:val="libNormal"/>
        <w:rPr>
          <w:rtl/>
        </w:rPr>
      </w:pPr>
      <w:r>
        <w:rPr>
          <w:rtl/>
        </w:rPr>
        <w:t xml:space="preserve">روى سليمان بن عيسى ، عن أبيه قال : قلت لأبي عبد الله </w:t>
      </w:r>
      <w:r w:rsidR="00564622" w:rsidRPr="00564622">
        <w:rPr>
          <w:rStyle w:val="libAlaemChar"/>
          <w:rFonts w:hint="cs"/>
          <w:rtl/>
        </w:rPr>
        <w:t>عليه‌السلام</w:t>
      </w:r>
      <w:r>
        <w:rPr>
          <w:rtl/>
        </w:rPr>
        <w:t xml:space="preserve"> كيف أزورك إذا لم أقدر على ذلك؟ قال : قال لي : </w:t>
      </w:r>
    </w:p>
    <w:p w:rsidR="0057593F" w:rsidRDefault="0057593F" w:rsidP="005B4DE4">
      <w:pPr>
        <w:pStyle w:val="libNormal"/>
        <w:rPr>
          <w:rtl/>
        </w:rPr>
      </w:pPr>
      <w:r>
        <w:rPr>
          <w:rtl/>
        </w:rPr>
        <w:t xml:space="preserve">يا عيسى ، </w:t>
      </w:r>
      <w:r w:rsidRPr="000617B3">
        <w:rPr>
          <w:rStyle w:val="libBold2Char"/>
          <w:rtl/>
        </w:rPr>
        <w:t xml:space="preserve">إذا لم تقدر على المجيء ، فاذا كان يوم الجمعة فاغتسل او توضأ ، واصعد الى سطحك ، وصلّ ركعتين وتوجّه نحوي ، فانّه من زارني في حياتي فقد زارني في مماتي ، ومن زارني في مماتي فقد زارني في حياتي. </w:t>
      </w:r>
    </w:p>
    <w:p w:rsidR="0057593F" w:rsidRDefault="0057593F" w:rsidP="005B4DE4">
      <w:pPr>
        <w:pStyle w:val="libNormal"/>
        <w:rPr>
          <w:rtl/>
        </w:rPr>
      </w:pPr>
      <w:r w:rsidRPr="000617B3">
        <w:rPr>
          <w:rStyle w:val="libBold2Char"/>
          <w:rtl/>
        </w:rPr>
        <w:t>بيان :</w:t>
      </w:r>
      <w:r>
        <w:rPr>
          <w:rtl/>
        </w:rPr>
        <w:t xml:space="preserve"> هذا الخبر يدل على أن زيارة الامام الحي أيضاً تجوز بهذا الوجه ، فهذا مستند لزيارة القائم صلوات الله عليه في أي مكان أراد. </w:t>
      </w:r>
      <w:r w:rsidRPr="000617B3">
        <w:rPr>
          <w:rStyle w:val="libFootnotenumChar"/>
          <w:rtl/>
        </w:rPr>
        <w:t>(3)</w:t>
      </w:r>
      <w:r>
        <w:rPr>
          <w:rtl/>
        </w:rPr>
        <w:t xml:space="preserve">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النجم الثاقب / النوري </w:t>
      </w:r>
      <w:r w:rsidR="000E45C1" w:rsidRPr="000E45C1">
        <w:rPr>
          <w:rStyle w:val="libAlaemChar"/>
          <w:rFonts w:hint="cs"/>
          <w:rtl/>
        </w:rPr>
        <w:t>رحمه‌الله</w:t>
      </w:r>
      <w:r>
        <w:rPr>
          <w:rtl/>
        </w:rPr>
        <w:t xml:space="preserve"> ج 2 / ص 139. </w:t>
      </w:r>
    </w:p>
    <w:p w:rsidR="0057593F" w:rsidRDefault="0057593F" w:rsidP="000617B3">
      <w:pPr>
        <w:pStyle w:val="libFootnote0"/>
        <w:rPr>
          <w:rtl/>
        </w:rPr>
      </w:pPr>
      <w:r>
        <w:rPr>
          <w:rtl/>
        </w:rPr>
        <w:t xml:space="preserve">2 ـ انظر : البحار / المجلسي </w:t>
      </w:r>
      <w:r w:rsidR="000E45C1" w:rsidRPr="000E45C1">
        <w:rPr>
          <w:rStyle w:val="libAlaemChar"/>
          <w:rFonts w:hint="cs"/>
          <w:rtl/>
        </w:rPr>
        <w:t>رحمه‌الله</w:t>
      </w:r>
      <w:r>
        <w:rPr>
          <w:rtl/>
        </w:rPr>
        <w:t xml:space="preserve"> ج 102 / ص 119. </w:t>
      </w:r>
    </w:p>
    <w:p w:rsidR="0057593F" w:rsidRDefault="0057593F" w:rsidP="000617B3">
      <w:pPr>
        <w:pStyle w:val="libFootnote0"/>
        <w:rPr>
          <w:rtl/>
        </w:rPr>
      </w:pPr>
      <w:r>
        <w:rPr>
          <w:rtl/>
        </w:rPr>
        <w:t xml:space="preserve">3 ـ انظر : البحار / المجلسي </w:t>
      </w:r>
      <w:r w:rsidR="000E45C1" w:rsidRPr="000E45C1">
        <w:rPr>
          <w:rStyle w:val="libAlaemChar"/>
          <w:rFonts w:hint="cs"/>
          <w:rtl/>
        </w:rPr>
        <w:t>رحمه‌الله</w:t>
      </w:r>
      <w:r>
        <w:rPr>
          <w:rtl/>
        </w:rPr>
        <w:t xml:space="preserve"> ج 101 / ص 366. </w:t>
      </w:r>
    </w:p>
    <w:p w:rsidR="0057593F" w:rsidRDefault="0057593F" w:rsidP="005B4DE4">
      <w:pPr>
        <w:pStyle w:val="libNormal"/>
        <w:rPr>
          <w:rtl/>
        </w:rPr>
      </w:pPr>
      <w:r>
        <w:rPr>
          <w:rtl/>
        </w:rPr>
        <w:br w:type="page"/>
      </w:r>
      <w:r>
        <w:rPr>
          <w:rtl/>
        </w:rPr>
        <w:lastRenderedPageBreak/>
        <w:t xml:space="preserve">وقال الشيخ الجليل تقي الدين ابراهيم الكفعمي : يستحب زيارة المهدي </w:t>
      </w:r>
      <w:r w:rsidR="00564622" w:rsidRPr="00564622">
        <w:rPr>
          <w:rStyle w:val="libAlaemChar"/>
          <w:rFonts w:hint="cs"/>
          <w:rtl/>
        </w:rPr>
        <w:t>عليه‌السلام</w:t>
      </w:r>
      <w:r>
        <w:rPr>
          <w:rtl/>
        </w:rPr>
        <w:t xml:space="preserve"> في كل مكان وزمان ، والدعاء بتعجيل فرجه صلوات الله علي</w:t>
      </w:r>
      <w:r>
        <w:rPr>
          <w:rFonts w:hint="cs"/>
          <w:rtl/>
        </w:rPr>
        <w:t xml:space="preserve"> </w:t>
      </w:r>
      <w:r>
        <w:rPr>
          <w:rtl/>
        </w:rPr>
        <w:t xml:space="preserve">عند زيارته. </w:t>
      </w:r>
      <w:r w:rsidRPr="000617B3">
        <w:rPr>
          <w:rStyle w:val="libFootnotenumChar"/>
          <w:rtl/>
        </w:rPr>
        <w:t>(1)</w:t>
      </w:r>
    </w:p>
    <w:p w:rsidR="0057593F" w:rsidRPr="00EA4047" w:rsidRDefault="0057593F" w:rsidP="000617B3">
      <w:pPr>
        <w:pStyle w:val="libBold1"/>
        <w:rPr>
          <w:rtl/>
        </w:rPr>
      </w:pPr>
      <w:bookmarkStart w:id="463" w:name="_Toc261251485"/>
      <w:bookmarkStart w:id="464" w:name="_Toc390175221"/>
      <w:r w:rsidRPr="003626F8">
        <w:rPr>
          <w:rStyle w:val="Heading2Char"/>
          <w:rtl/>
        </w:rPr>
        <w:t>الأمر الثالث</w:t>
      </w:r>
      <w:bookmarkEnd w:id="463"/>
      <w:bookmarkEnd w:id="464"/>
      <w:r w:rsidRPr="00EA4047">
        <w:rPr>
          <w:rtl/>
        </w:rPr>
        <w:t xml:space="preserve"> : </w:t>
      </w:r>
      <w:r w:rsidRPr="00174C8E">
        <w:rPr>
          <w:rtl/>
        </w:rPr>
        <w:t>في استحباب زيارته ارواحنا فداه في هذا المقام ليلة الجمعة ويومها</w:t>
      </w:r>
      <w:r w:rsidRPr="00EA4047">
        <w:rPr>
          <w:rtl/>
        </w:rPr>
        <w:t xml:space="preserve">. </w:t>
      </w:r>
    </w:p>
    <w:p w:rsidR="0057593F" w:rsidRDefault="0057593F" w:rsidP="005B4DE4">
      <w:pPr>
        <w:pStyle w:val="libNormal"/>
        <w:rPr>
          <w:rtl/>
        </w:rPr>
      </w:pPr>
      <w:r w:rsidRPr="000617B3">
        <w:rPr>
          <w:rStyle w:val="libBold2Char"/>
          <w:rtl/>
        </w:rPr>
        <w:t>أقول :</w:t>
      </w:r>
      <w:r>
        <w:rPr>
          <w:rtl/>
        </w:rPr>
        <w:t xml:space="preserve"> روي لنا ، كما نقلناه في الباب الثاني من كتابنا هذا ، عن ابن أبي الجواد النعماني ما مضمونه أن الامام صاحب الزمان </w:t>
      </w:r>
      <w:r w:rsidR="00564622" w:rsidRPr="00564622">
        <w:rPr>
          <w:rStyle w:val="libAlaemChar"/>
          <w:rFonts w:hint="cs"/>
          <w:rtl/>
        </w:rPr>
        <w:t>عليه‌السلام</w:t>
      </w:r>
      <w:r>
        <w:rPr>
          <w:rtl/>
        </w:rPr>
        <w:t xml:space="preserve"> موجود في هذا المقام ليلة الجمعة ، ويوم الجمعة ، وليعل القاريء العزيز ، أن يوم الجمعة هو أصلاً يومه ، وباسمه ، ويستحب فيه زيارته إذ هو اليوم المتوقع فيه ظهوره ، فلا بأس بأن يزار الامام </w:t>
      </w:r>
      <w:r w:rsidR="00564622" w:rsidRPr="00564622">
        <w:rPr>
          <w:rStyle w:val="libAlaemChar"/>
          <w:rFonts w:hint="cs"/>
          <w:rtl/>
        </w:rPr>
        <w:t>عليه‌السلام</w:t>
      </w:r>
      <w:r>
        <w:rPr>
          <w:rtl/>
        </w:rPr>
        <w:t xml:space="preserve"> بما يزار به يوم الجمعة وهي </w:t>
      </w:r>
      <w:r w:rsidRPr="000617B3">
        <w:rPr>
          <w:rStyle w:val="libBold2Char"/>
          <w:rtl/>
        </w:rPr>
        <w:t>« السلام عليك يا حجة الله في أرضه ، السلام عليك يا عين الله في خلقه ، السلام عليك يا نور الله الذي يهتدي به المهتدون ، ويفرج به عن المومنين ، السلام عليك أيها المهذب الخائف ، السلام عليك ايها الولي الناصح ، السلام عليك يا سفينة النجاة ، السلام عليك يا عين الحياة ، السلام عليك صلى الله عليك وال بيتك الطيبين الطاهرين ، السلام عليك عجل الله لك ما وعدك من النصر وظهور الامر ، السلام عليك يا مولاي ، انا مولاك عارف باولاك واخراك ، اتقرب الى الله تعالى بك وبال بيتك ، وانتظر ظهورك وظهور الحق على يديك وأسال الله ان يصلي علي محمد وال محمد ، وان يجعلني من المنتظرين لك ، والتابعين والناصرين لك على اعدائك ، والمستشهدين بين يديك في جملة اوليائك ، يا مولاي يا صاحب الزمان ، صلوات الله عليك وعلى ال بيتك ، هذا يوم الجمعة وهو يومك</w:t>
      </w:r>
      <w:r>
        <w:rPr>
          <w:rtl/>
        </w:rPr>
        <w:t xml:space="preserve">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البلد الامين / الكفعمي </w:t>
      </w:r>
      <w:r w:rsidR="000E45C1" w:rsidRPr="000E45C1">
        <w:rPr>
          <w:rStyle w:val="libAlaemChar"/>
          <w:rFonts w:hint="cs"/>
          <w:rtl/>
        </w:rPr>
        <w:t>رحمه‌الله</w:t>
      </w:r>
      <w:r>
        <w:rPr>
          <w:rtl/>
        </w:rPr>
        <w:t xml:space="preserve"> ص 432. </w:t>
      </w:r>
    </w:p>
    <w:p w:rsidR="0057593F" w:rsidRDefault="0057593F" w:rsidP="000617B3">
      <w:pPr>
        <w:pStyle w:val="libBold2"/>
        <w:rPr>
          <w:rtl/>
        </w:rPr>
      </w:pPr>
      <w:r>
        <w:rPr>
          <w:rtl/>
        </w:rPr>
        <w:br w:type="page"/>
      </w:r>
      <w:r w:rsidRPr="0085235F">
        <w:rPr>
          <w:rtl/>
        </w:rPr>
        <w:lastRenderedPageBreak/>
        <w:t xml:space="preserve">المتوقع فيه ظهورك ، والفرج فيه للمؤمنين على يديك ، وقتل الكافرين بسيفك ، وانا يا مولاي فيه ضيفك وجارك ، وانت يا مولاي كريم من اولاد الكرام ، ومأمور بالضيافة ، والاجارة فاضفني وأجرني ، صلوات الله عليك وعلى أهل بيتك الطاهرين ». </w:t>
      </w:r>
    </w:p>
    <w:p w:rsidR="0057593F" w:rsidRDefault="0057593F" w:rsidP="005B4DE4">
      <w:pPr>
        <w:pStyle w:val="libNormal"/>
        <w:rPr>
          <w:rtl/>
        </w:rPr>
      </w:pPr>
      <w:r w:rsidRPr="000617B3">
        <w:rPr>
          <w:rStyle w:val="libBold2Char"/>
          <w:rtl/>
        </w:rPr>
        <w:t>قال السيد الاجل رضي الدين علي بن طاووس :</w:t>
      </w:r>
      <w:r>
        <w:rPr>
          <w:rtl/>
        </w:rPr>
        <w:t xml:space="preserve"> وأنا اتمثل بعد هذه الزيارة بهذا الشعر واشير اليه </w:t>
      </w:r>
      <w:r w:rsidR="00564622" w:rsidRPr="00564622">
        <w:rPr>
          <w:rStyle w:val="libAlaemChar"/>
          <w:rFonts w:hint="cs"/>
          <w:rtl/>
        </w:rPr>
        <w:t>عليه‌السلام</w:t>
      </w:r>
      <w:r>
        <w:rPr>
          <w:rtl/>
        </w:rPr>
        <w:t xml:space="preserve"> واقول : </w:t>
      </w:r>
    </w:p>
    <w:tbl>
      <w:tblPr>
        <w:bidiVisual/>
        <w:tblW w:w="5000" w:type="pct"/>
        <w:tblLook w:val="01E0"/>
      </w:tblPr>
      <w:tblGrid>
        <w:gridCol w:w="3655"/>
        <w:gridCol w:w="262"/>
        <w:gridCol w:w="3670"/>
      </w:tblGrid>
      <w:tr w:rsidR="0057593F" w:rsidTr="0005154A">
        <w:tc>
          <w:tcPr>
            <w:tcW w:w="4127" w:type="dxa"/>
            <w:shd w:val="clear" w:color="auto" w:fill="auto"/>
          </w:tcPr>
          <w:p w:rsidR="0057593F" w:rsidRDefault="0057593F" w:rsidP="000617B3">
            <w:pPr>
              <w:pStyle w:val="libPoem"/>
              <w:rPr>
                <w:rtl/>
              </w:rPr>
            </w:pPr>
            <w:r w:rsidRPr="00EA4047">
              <w:rPr>
                <w:rtl/>
              </w:rPr>
              <w:t>نزيلك حيث ما اتجهت ركابي</w:t>
            </w:r>
            <w:r w:rsidRPr="000617B3">
              <w:rPr>
                <w:rStyle w:val="libPoemTiniChar0"/>
                <w:rtl/>
              </w:rPr>
              <w:br/>
              <w:t> </w:t>
            </w:r>
          </w:p>
        </w:tc>
        <w:tc>
          <w:tcPr>
            <w:tcW w:w="269" w:type="dxa"/>
            <w:shd w:val="clear" w:color="auto" w:fill="auto"/>
          </w:tcPr>
          <w:p w:rsidR="0057593F" w:rsidRDefault="0057593F" w:rsidP="0005154A">
            <w:pPr>
              <w:rPr>
                <w:rtl/>
              </w:rPr>
            </w:pPr>
          </w:p>
        </w:tc>
        <w:tc>
          <w:tcPr>
            <w:tcW w:w="4126" w:type="dxa"/>
            <w:shd w:val="clear" w:color="auto" w:fill="auto"/>
          </w:tcPr>
          <w:p w:rsidR="0057593F" w:rsidRDefault="0057593F" w:rsidP="000617B3">
            <w:pPr>
              <w:pStyle w:val="libPoem"/>
              <w:rPr>
                <w:rtl/>
              </w:rPr>
            </w:pPr>
            <w:r w:rsidRPr="00EA4047">
              <w:rPr>
                <w:rtl/>
              </w:rPr>
              <w:t>وضيفك حيث كنت في البلاد</w:t>
            </w:r>
            <w:r>
              <w:rPr>
                <w:rFonts w:hint="cs"/>
                <w:rtl/>
              </w:rPr>
              <w:t xml:space="preserve"> </w:t>
            </w:r>
            <w:r w:rsidRPr="000617B3">
              <w:rPr>
                <w:rStyle w:val="libFootnotenumChar"/>
                <w:rtl/>
              </w:rPr>
              <w:t>(1)</w:t>
            </w:r>
            <w:r w:rsidRPr="000617B3">
              <w:rPr>
                <w:rStyle w:val="libPoemTiniChar0"/>
                <w:rtl/>
              </w:rPr>
              <w:br/>
              <w:t>  </w:t>
            </w:r>
          </w:p>
        </w:tc>
      </w:tr>
    </w:tbl>
    <w:p w:rsidR="0057593F" w:rsidRDefault="0057593F" w:rsidP="000617B3">
      <w:pPr>
        <w:pStyle w:val="libBold1"/>
        <w:rPr>
          <w:rtl/>
        </w:rPr>
      </w:pPr>
      <w:bookmarkStart w:id="465" w:name="_Toc261251486"/>
      <w:bookmarkStart w:id="466" w:name="_Toc390175222"/>
      <w:r w:rsidRPr="003626F8">
        <w:rPr>
          <w:rStyle w:val="Heading2Char"/>
          <w:rtl/>
        </w:rPr>
        <w:t>الامر الرابع</w:t>
      </w:r>
      <w:bookmarkEnd w:id="465"/>
      <w:bookmarkEnd w:id="466"/>
      <w:r>
        <w:rPr>
          <w:rtl/>
        </w:rPr>
        <w:t xml:space="preserve"> : في زيارة خاصة للامام صاحب الزمان أرواحنا فداه فيها هذا المقام</w:t>
      </w:r>
      <w:r w:rsidRPr="000617B3">
        <w:rPr>
          <w:rStyle w:val="libBold2Char"/>
          <w:rtl/>
        </w:rPr>
        <w:t xml:space="preserve"> </w:t>
      </w:r>
    </w:p>
    <w:p w:rsidR="0057593F" w:rsidRDefault="0057593F" w:rsidP="005B4DE4">
      <w:pPr>
        <w:pStyle w:val="libNormal"/>
        <w:rPr>
          <w:rtl/>
        </w:rPr>
      </w:pPr>
      <w:bookmarkStart w:id="467" w:name="_Toc261251487"/>
      <w:bookmarkStart w:id="468" w:name="_Toc390175223"/>
      <w:r w:rsidRPr="003626F8">
        <w:rPr>
          <w:rStyle w:val="Heading2Char"/>
          <w:rtl/>
        </w:rPr>
        <w:t>أقول</w:t>
      </w:r>
      <w:bookmarkEnd w:id="467"/>
      <w:bookmarkEnd w:id="468"/>
      <w:r w:rsidRPr="000617B3">
        <w:rPr>
          <w:rStyle w:val="libBold2Char"/>
          <w:rtl/>
        </w:rPr>
        <w:t xml:space="preserve"> :</w:t>
      </w:r>
      <w:r>
        <w:rPr>
          <w:rtl/>
        </w:rPr>
        <w:t xml:space="preserve"> نقل ابن ابي الجواد انعماني </w:t>
      </w:r>
      <w:r w:rsidRPr="00F23683">
        <w:rPr>
          <w:rStyle w:val="Heading2Char"/>
          <w:rtl/>
        </w:rPr>
        <w:t>زيارة خاصة</w:t>
      </w:r>
      <w:r>
        <w:rPr>
          <w:rtl/>
        </w:rPr>
        <w:t xml:space="preserve"> لهذا المقام وهي مما رواه عنه </w:t>
      </w:r>
      <w:r w:rsidR="00564622" w:rsidRPr="00564622">
        <w:rPr>
          <w:rStyle w:val="libAlaemChar"/>
          <w:rFonts w:hint="cs"/>
          <w:rtl/>
        </w:rPr>
        <w:t>عليه‌السلام</w:t>
      </w:r>
      <w:r>
        <w:rPr>
          <w:rtl/>
        </w:rPr>
        <w:t xml:space="preserve">. </w:t>
      </w:r>
    </w:p>
    <w:p w:rsidR="0057593F" w:rsidRDefault="0057593F" w:rsidP="005B4DE4">
      <w:pPr>
        <w:pStyle w:val="libNormal"/>
        <w:rPr>
          <w:rtl/>
        </w:rPr>
      </w:pPr>
      <w:r w:rsidRPr="00EA4047">
        <w:rPr>
          <w:rtl/>
        </w:rPr>
        <w:t>قال الامام القائم عجل الله</w:t>
      </w:r>
      <w:r>
        <w:rPr>
          <w:rtl/>
        </w:rPr>
        <w:t xml:space="preserve"> تعالى فرجه الشريف : </w:t>
      </w:r>
      <w:r w:rsidRPr="000617B3">
        <w:rPr>
          <w:rStyle w:val="libBold2Char"/>
          <w:rtl/>
        </w:rPr>
        <w:t xml:space="preserve">« وما من رجل دخل مقامي بالادب يتأدب ويسلم عليّ وعلى الائمة وصلى عليّ وعليهم اثني عشر </w:t>
      </w:r>
      <w:r w:rsidRPr="000617B3">
        <w:rPr>
          <w:rStyle w:val="libFootnotenumChar"/>
          <w:rtl/>
        </w:rPr>
        <w:t>(2)</w:t>
      </w:r>
      <w:r w:rsidRPr="000617B3">
        <w:rPr>
          <w:rStyle w:val="libBold2Char"/>
          <w:rtl/>
        </w:rPr>
        <w:t xml:space="preserve"> مرة ثم صلى ركعتين بسورتين ، وناجى الله بهما المناجاة إلا اعطاه الله تعالى ما يسأله أحدها المغفرة ».</w:t>
      </w:r>
      <w:r>
        <w:rPr>
          <w:rtl/>
        </w:rPr>
        <w:t xml:space="preserve"> </w:t>
      </w:r>
    </w:p>
    <w:p w:rsidR="0057593F" w:rsidRDefault="0057593F" w:rsidP="005B4DE4">
      <w:pPr>
        <w:pStyle w:val="libNormal"/>
        <w:rPr>
          <w:rtl/>
        </w:rPr>
      </w:pPr>
      <w:r>
        <w:rPr>
          <w:rtl/>
        </w:rPr>
        <w:t xml:space="preserve">فقال انعماني : يا مولاي علمني ذلك؟ ( أي المناجاة ) </w:t>
      </w:r>
    </w:p>
    <w:p w:rsidR="0057593F" w:rsidRDefault="0057593F" w:rsidP="005B4DE4">
      <w:pPr>
        <w:pStyle w:val="libNormal"/>
        <w:rPr>
          <w:rtl/>
        </w:rPr>
      </w:pPr>
      <w:r w:rsidRPr="000617B3">
        <w:rPr>
          <w:rStyle w:val="libBold2Char"/>
          <w:rtl/>
        </w:rPr>
        <w:t xml:space="preserve">فقال : قل « اللهم قد أخذ التأديب مني حتى مسني الضر وأنت أرحم الراحمين وإن كان ما اقترفته من الذنوب استحق به أضعاف ما أدبتني به وأنت حليم ذو أناة تعفو عن كثير حتى يسبق عفوك ورحمتك عذابك ». </w:t>
      </w:r>
      <w:r w:rsidRPr="000617B3">
        <w:rPr>
          <w:rStyle w:val="libFootnotenumChar"/>
          <w:rtl/>
        </w:rPr>
        <w:t>(3)</w:t>
      </w:r>
      <w:r w:rsidRPr="000617B3">
        <w:rPr>
          <w:rStyle w:val="libBold2Char"/>
          <w:rtl/>
        </w:rPr>
        <w:t xml:space="preserve"> </w:t>
      </w:r>
    </w:p>
    <w:p w:rsidR="0057593F" w:rsidRDefault="0057593F" w:rsidP="000617B3">
      <w:pPr>
        <w:pStyle w:val="libBold2"/>
        <w:rPr>
          <w:rtl/>
        </w:rPr>
      </w:pPr>
      <w:r w:rsidRPr="0085235F">
        <w:rPr>
          <w:rtl/>
        </w:rPr>
        <w:t>____________</w:t>
      </w:r>
    </w:p>
    <w:p w:rsidR="0057593F" w:rsidRDefault="0057593F" w:rsidP="000617B3">
      <w:pPr>
        <w:pStyle w:val="libFootnote0"/>
        <w:rPr>
          <w:rtl/>
        </w:rPr>
      </w:pPr>
      <w:r>
        <w:rPr>
          <w:rtl/>
        </w:rPr>
        <w:t xml:space="preserve">1 ـ انظر : مفاتيح الجنان / القمي </w:t>
      </w:r>
      <w:r w:rsidR="000E45C1" w:rsidRPr="000E45C1">
        <w:rPr>
          <w:rStyle w:val="libAlaemChar"/>
          <w:rFonts w:hint="cs"/>
          <w:rtl/>
        </w:rPr>
        <w:t>رحمه‌الله</w:t>
      </w:r>
      <w:r>
        <w:rPr>
          <w:rtl/>
        </w:rPr>
        <w:t xml:space="preserve"> ص 143. </w:t>
      </w:r>
    </w:p>
    <w:p w:rsidR="0057593F" w:rsidRDefault="0057593F" w:rsidP="000617B3">
      <w:pPr>
        <w:pStyle w:val="libFootnote0"/>
        <w:rPr>
          <w:rtl/>
        </w:rPr>
      </w:pPr>
      <w:r>
        <w:rPr>
          <w:rtl/>
        </w:rPr>
        <w:t xml:space="preserve">2 ـ هكذا ورد في اصل المطبوع والاصح ( اثنتي عشرة ). </w:t>
      </w:r>
    </w:p>
    <w:p w:rsidR="0057593F" w:rsidRPr="000617B3" w:rsidRDefault="0057593F" w:rsidP="000617B3">
      <w:pPr>
        <w:pStyle w:val="libFootnote0"/>
        <w:rPr>
          <w:rStyle w:val="libBold2Char"/>
          <w:rtl/>
        </w:rPr>
      </w:pPr>
      <w:r>
        <w:rPr>
          <w:rtl/>
        </w:rPr>
        <w:t xml:space="preserve">3 ـ انظر : رياض العلماء / للأفندي </w:t>
      </w:r>
      <w:r w:rsidR="000E45C1" w:rsidRPr="000E45C1">
        <w:rPr>
          <w:rStyle w:val="libAlaemChar"/>
          <w:rFonts w:hint="cs"/>
          <w:rtl/>
        </w:rPr>
        <w:t>رحمه‌الله</w:t>
      </w:r>
      <w:r>
        <w:rPr>
          <w:rtl/>
        </w:rPr>
        <w:t xml:space="preserve"> عن النجم الثاقب للنوري </w:t>
      </w:r>
      <w:r w:rsidR="000E45C1" w:rsidRPr="000E45C1">
        <w:rPr>
          <w:rStyle w:val="libAlaemChar"/>
          <w:rFonts w:hint="cs"/>
          <w:rtl/>
        </w:rPr>
        <w:t>رحمه‌الله</w:t>
      </w:r>
      <w:r>
        <w:rPr>
          <w:rtl/>
        </w:rPr>
        <w:t xml:space="preserve"> ج 2 / ص 138.</w:t>
      </w:r>
      <w:r w:rsidRPr="000617B3">
        <w:rPr>
          <w:rStyle w:val="libBold2Char"/>
          <w:rtl/>
        </w:rPr>
        <w:t xml:space="preserve"> </w:t>
      </w:r>
    </w:p>
    <w:p w:rsidR="0057593F" w:rsidRPr="007B445A" w:rsidRDefault="0057593F" w:rsidP="000617B3">
      <w:pPr>
        <w:pStyle w:val="libBold2"/>
        <w:rPr>
          <w:rtl/>
        </w:rPr>
      </w:pPr>
      <w:r>
        <w:rPr>
          <w:rtl/>
        </w:rPr>
        <w:br w:type="page"/>
      </w:r>
      <w:bookmarkStart w:id="469" w:name="_Toc261251488"/>
      <w:bookmarkStart w:id="470" w:name="_Toc390175224"/>
      <w:r w:rsidRPr="003626F8">
        <w:rPr>
          <w:rStyle w:val="Heading2Char"/>
          <w:rtl/>
        </w:rPr>
        <w:lastRenderedPageBreak/>
        <w:t>الامر الخامس</w:t>
      </w:r>
      <w:bookmarkEnd w:id="469"/>
      <w:bookmarkEnd w:id="470"/>
      <w:r w:rsidRPr="000617B3">
        <w:rPr>
          <w:rtl/>
        </w:rPr>
        <w:t xml:space="preserve"> : </w:t>
      </w:r>
      <w:r w:rsidRPr="00F23683">
        <w:rPr>
          <w:rStyle w:val="Heading2Char"/>
          <w:rtl/>
        </w:rPr>
        <w:t>في علّة اشتهار زيارته ارواحنا فداه في مقاماته المنسوبة اليه في ليلة الاربعاء</w:t>
      </w:r>
      <w:r w:rsidRPr="007B445A">
        <w:rPr>
          <w:rtl/>
        </w:rPr>
        <w:t xml:space="preserve">. </w:t>
      </w:r>
    </w:p>
    <w:p w:rsidR="0057593F" w:rsidRDefault="0057593F" w:rsidP="000617B3">
      <w:pPr>
        <w:pStyle w:val="libBold2"/>
        <w:rPr>
          <w:rtl/>
        </w:rPr>
      </w:pPr>
      <w:r w:rsidRPr="0085235F">
        <w:rPr>
          <w:rtl/>
        </w:rPr>
        <w:t>أقول :</w:t>
      </w:r>
      <w:r>
        <w:rPr>
          <w:rtl/>
        </w:rPr>
        <w:t xml:space="preserve"> لم أجد رواية صريحة تنص على استحباب زيارته عجل الله تعالى فرجه الشريف في ليلة الاربعاء خاصة سوى قول السيد ابن طاووس </w:t>
      </w:r>
      <w:r w:rsidR="000E45C1" w:rsidRPr="000E45C1">
        <w:rPr>
          <w:rStyle w:val="libAlaemChar"/>
          <w:rFonts w:hint="cs"/>
          <w:rtl/>
        </w:rPr>
        <w:t>رحمه‌الله</w:t>
      </w:r>
      <w:r>
        <w:rPr>
          <w:rtl/>
        </w:rPr>
        <w:t xml:space="preserve"> في مصباح الزائر قال : « إذا أردت أن تمضي الى السهلة فاجعل ذلك بين المغرب والعشاء الاخرة من ليلة الاربعاء ، وهو أفضل من غيره ». </w:t>
      </w:r>
      <w:r w:rsidRPr="000617B3">
        <w:rPr>
          <w:rStyle w:val="libFootnotenumChar"/>
          <w:rtl/>
        </w:rPr>
        <w:t>(1)</w:t>
      </w:r>
      <w:r>
        <w:rPr>
          <w:rtl/>
        </w:rPr>
        <w:t xml:space="preserve"> </w:t>
      </w:r>
    </w:p>
    <w:p w:rsidR="0057593F" w:rsidRDefault="0057593F" w:rsidP="005B4DE4">
      <w:pPr>
        <w:pStyle w:val="libNormal"/>
        <w:rPr>
          <w:rtl/>
        </w:rPr>
      </w:pPr>
      <w:r>
        <w:rPr>
          <w:rtl/>
        </w:rPr>
        <w:t xml:space="preserve">ولعل اشتهار زيارة أوليائه من شيعته ومجيه في تلك الليلة أصلها من هذا القول ، وذلك لمنزلة القائل به عندهم حفظهم الله وأيدهم. </w:t>
      </w:r>
    </w:p>
    <w:p w:rsidR="0057593F" w:rsidRDefault="0057593F" w:rsidP="005B4DE4">
      <w:pPr>
        <w:pStyle w:val="libNormal"/>
        <w:rPr>
          <w:rtl/>
        </w:rPr>
      </w:pPr>
      <w:r>
        <w:rPr>
          <w:rtl/>
        </w:rPr>
        <w:t>ومن عادة أهل الحلة النجباء ، أنهم خصصوا يوم الثلاثاء بأكمله للنساء فقط ، فهنّ يجتمعن في هذا المقام الشريف وفي هذا اليوم لبث شكواهنّ الى إمام زمانهن ارواحنا فداه.</w:t>
      </w:r>
    </w:p>
    <w:p w:rsidR="0057593F" w:rsidRPr="000617B3" w:rsidRDefault="0057593F" w:rsidP="005B4DE4">
      <w:pPr>
        <w:pStyle w:val="libNormal"/>
        <w:rPr>
          <w:rStyle w:val="libBold2Char"/>
          <w:rtl/>
        </w:rPr>
      </w:pPr>
      <w:bookmarkStart w:id="471" w:name="_Toc261251489"/>
      <w:bookmarkStart w:id="472" w:name="_Toc390175225"/>
      <w:r w:rsidRPr="003626F8">
        <w:rPr>
          <w:rStyle w:val="Heading2Char"/>
          <w:rtl/>
        </w:rPr>
        <w:t>الامر السادس</w:t>
      </w:r>
      <w:bookmarkEnd w:id="471"/>
      <w:bookmarkEnd w:id="472"/>
      <w:r w:rsidRPr="000617B3">
        <w:rPr>
          <w:rStyle w:val="libBold2Char"/>
          <w:rtl/>
        </w:rPr>
        <w:t xml:space="preserve"> : </w:t>
      </w:r>
      <w:r w:rsidRPr="00F23683">
        <w:rPr>
          <w:rStyle w:val="Heading2Char"/>
          <w:rtl/>
        </w:rPr>
        <w:t>في تأكيد الدعاء بالفرج لأمامنا صاحب الزمان ارواحنا فداه في هذا المقام</w:t>
      </w:r>
      <w:r w:rsidRPr="000617B3">
        <w:rPr>
          <w:rStyle w:val="libBold2Char"/>
          <w:rtl/>
        </w:rPr>
        <w:t xml:space="preserve">. </w:t>
      </w:r>
    </w:p>
    <w:p w:rsidR="0057593F" w:rsidRDefault="0057593F" w:rsidP="005B4DE4">
      <w:pPr>
        <w:pStyle w:val="libNormal"/>
        <w:rPr>
          <w:rtl/>
        </w:rPr>
      </w:pPr>
      <w:r>
        <w:rPr>
          <w:rtl/>
        </w:rPr>
        <w:t xml:space="preserve">قال الميرزا محمد تقي الاصفهاني </w:t>
      </w:r>
      <w:r w:rsidR="000E45C1" w:rsidRPr="000E45C1">
        <w:rPr>
          <w:rStyle w:val="libAlaemChar"/>
          <w:rFonts w:hint="cs"/>
          <w:rtl/>
        </w:rPr>
        <w:t>رحمه‌الله</w:t>
      </w:r>
      <w:r>
        <w:rPr>
          <w:rtl/>
        </w:rPr>
        <w:t xml:space="preserve"> في كتابه مكيال المكارم ، عند ذكر الامكنة التي يتأكد فيها الدعاء له </w:t>
      </w:r>
      <w:r w:rsidR="00564622" w:rsidRPr="00564622">
        <w:rPr>
          <w:rStyle w:val="libAlaemChar"/>
          <w:rFonts w:hint="cs"/>
          <w:rtl/>
        </w:rPr>
        <w:t>عليه‌السلام</w:t>
      </w:r>
      <w:r>
        <w:rPr>
          <w:rtl/>
        </w:rPr>
        <w:t xml:space="preserve"> ومنها : المقامات المنسوبة اليه ، ومشاهده ، ومواقفه المباركة بيمن وقوفه </w:t>
      </w:r>
      <w:r w:rsidR="00564622" w:rsidRPr="00564622">
        <w:rPr>
          <w:rStyle w:val="libAlaemChar"/>
          <w:rFonts w:hint="cs"/>
          <w:rtl/>
        </w:rPr>
        <w:t>عليه‌السلام</w:t>
      </w:r>
      <w:r>
        <w:rPr>
          <w:rtl/>
        </w:rPr>
        <w:t xml:space="preserve"> فيها ، كمسجد الكوفة ، ومسجد السهلة ، ومسجد صعصعة ، ومسجد جمكران وغيرها ، لأنّ عادة أهل المودّة جارية على انّهم إذا شهدوا موقفاً من مواقف محبوبهم تذكّروا لأخلاف ، وتألّموا لفراقه ، ودعوا في حّقه ، بل يأنسون بمواقفه ، ومنزله حبّاً له ، كما قيل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مصباح الزائر / السيد ابن طاووس </w:t>
      </w:r>
      <w:r w:rsidR="000E45C1" w:rsidRPr="000E45C1">
        <w:rPr>
          <w:rStyle w:val="libAlaemChar"/>
          <w:rFonts w:hint="cs"/>
          <w:rtl/>
        </w:rPr>
        <w:t>رحمه‌الله</w:t>
      </w:r>
      <w:r>
        <w:rPr>
          <w:rtl/>
        </w:rPr>
        <w:t xml:space="preserve"> ص 54. </w:t>
      </w:r>
    </w:p>
    <w:p w:rsidR="0057593F" w:rsidRDefault="0057593F" w:rsidP="005B4DE4">
      <w:pPr>
        <w:pStyle w:val="libNormal"/>
        <w:rPr>
          <w:rtl/>
        </w:rPr>
      </w:pPr>
      <w:r>
        <w:rPr>
          <w:rtl/>
        </w:rPr>
        <w:br w:type="page"/>
      </w:r>
    </w:p>
    <w:tbl>
      <w:tblPr>
        <w:bidiVisual/>
        <w:tblW w:w="5000" w:type="pct"/>
        <w:tblLook w:val="01E0"/>
      </w:tblPr>
      <w:tblGrid>
        <w:gridCol w:w="3661"/>
        <w:gridCol w:w="265"/>
        <w:gridCol w:w="3661"/>
      </w:tblGrid>
      <w:tr w:rsidR="0057593F" w:rsidTr="0005154A">
        <w:tc>
          <w:tcPr>
            <w:tcW w:w="3661" w:type="dxa"/>
            <w:shd w:val="clear" w:color="auto" w:fill="auto"/>
          </w:tcPr>
          <w:p w:rsidR="0057593F" w:rsidRDefault="0057593F" w:rsidP="000617B3">
            <w:pPr>
              <w:pStyle w:val="libPoem"/>
              <w:rPr>
                <w:rtl/>
              </w:rPr>
            </w:pPr>
            <w:r>
              <w:rPr>
                <w:rtl/>
              </w:rPr>
              <w:lastRenderedPageBreak/>
              <w:t>امرّ على الديار ديار ليلى</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اُقبّل ذا الجدار وذا الجدارا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فما حبّ الديار شغفن قلبي</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ولكن حبّ من سكن الديارا</w:t>
            </w:r>
            <w:r w:rsidRPr="000617B3">
              <w:rPr>
                <w:rStyle w:val="libPoemTiniChar0"/>
                <w:rtl/>
              </w:rPr>
              <w:br/>
              <w:t>  </w:t>
            </w:r>
          </w:p>
        </w:tc>
      </w:tr>
    </w:tbl>
    <w:p w:rsidR="0057593F" w:rsidRDefault="0057593F" w:rsidP="005B4DE4">
      <w:pPr>
        <w:pStyle w:val="libNormal"/>
        <w:rPr>
          <w:rtl/>
        </w:rPr>
      </w:pPr>
      <w:r>
        <w:rPr>
          <w:rtl/>
        </w:rPr>
        <w:t xml:space="preserve">وقيل أيضا في هذا المعنى : </w:t>
      </w:r>
    </w:p>
    <w:tbl>
      <w:tblPr>
        <w:bidiVisual/>
        <w:tblW w:w="5000" w:type="pct"/>
        <w:tblLook w:val="01E0"/>
      </w:tblPr>
      <w:tblGrid>
        <w:gridCol w:w="3661"/>
        <w:gridCol w:w="265"/>
        <w:gridCol w:w="3661"/>
      </w:tblGrid>
      <w:tr w:rsidR="0057593F" w:rsidTr="0005154A">
        <w:tc>
          <w:tcPr>
            <w:tcW w:w="3661" w:type="dxa"/>
            <w:shd w:val="clear" w:color="auto" w:fill="auto"/>
          </w:tcPr>
          <w:p w:rsidR="0057593F" w:rsidRDefault="0057593F" w:rsidP="000617B3">
            <w:pPr>
              <w:pStyle w:val="libPoem"/>
              <w:rPr>
                <w:rtl/>
              </w:rPr>
            </w:pPr>
            <w:r>
              <w:rPr>
                <w:rtl/>
              </w:rPr>
              <w:t>ومن مذهبي حبّ الديار لأهلها</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وللناس فيما يعشقون مذاهب</w:t>
            </w:r>
            <w:r w:rsidRPr="000617B3">
              <w:rPr>
                <w:rStyle w:val="libPoemTiniChar0"/>
                <w:rtl/>
              </w:rPr>
              <w:br/>
              <w:t>  </w:t>
            </w:r>
          </w:p>
        </w:tc>
      </w:tr>
    </w:tbl>
    <w:p w:rsidR="0057593F" w:rsidRDefault="0057593F" w:rsidP="005B4DE4">
      <w:pPr>
        <w:pStyle w:val="libNormal"/>
        <w:rPr>
          <w:rtl/>
        </w:rPr>
      </w:pPr>
      <w:r>
        <w:rPr>
          <w:rtl/>
        </w:rPr>
        <w:t xml:space="preserve">فينبغي للمؤمن المخلص إذا دخل السرداب المباركة </w:t>
      </w:r>
      <w:r w:rsidRPr="000617B3">
        <w:rPr>
          <w:rStyle w:val="libFootnotenumChar"/>
          <w:rtl/>
        </w:rPr>
        <w:t>(1)</w:t>
      </w:r>
      <w:r>
        <w:rPr>
          <w:rtl/>
        </w:rPr>
        <w:t xml:space="preserve"> أو شهد موقفاً من مواقفه الكريمة المشرّفة ، أن يتذكّر صفات مولاه ، من صفات الجمال والجلال ، والكمال وما هو فيه من بغي أهل العناد والضلال ، ويتفجّع غاية التفجّع من تصوّر تلك الاحوال ، ويسأل من القادر المتعال أن يسهّل فرج مولاه ، ويعطيه ما نتمنّاه ، من دفع الاعداء ونصر الاولياء. </w:t>
      </w:r>
    </w:p>
    <w:p w:rsidR="0057593F" w:rsidRDefault="0057593F" w:rsidP="005B4DE4">
      <w:pPr>
        <w:pStyle w:val="libNormal"/>
        <w:rPr>
          <w:rtl/>
        </w:rPr>
      </w:pPr>
      <w:r>
        <w:rPr>
          <w:rtl/>
        </w:rPr>
        <w:t xml:space="preserve">هذا ، مضافاً إلى أنّ المقامات المذكورة مواقف عبادته ودعائه </w:t>
      </w:r>
      <w:r w:rsidR="00564622" w:rsidRPr="00564622">
        <w:rPr>
          <w:rStyle w:val="libAlaemChar"/>
          <w:rFonts w:hint="cs"/>
          <w:rtl/>
        </w:rPr>
        <w:t>عليه‌السلام</w:t>
      </w:r>
      <w:r>
        <w:rPr>
          <w:rtl/>
        </w:rPr>
        <w:t xml:space="preserve">. </w:t>
      </w:r>
    </w:p>
    <w:p w:rsidR="0057593F" w:rsidRDefault="0057593F" w:rsidP="005B4DE4">
      <w:pPr>
        <w:pStyle w:val="libNormal"/>
        <w:rPr>
          <w:rtl/>
        </w:rPr>
      </w:pPr>
      <w:r>
        <w:rPr>
          <w:rtl/>
        </w:rPr>
        <w:t xml:space="preserve">فينبغي للمؤمن المحبّ التأسّي به في ذلك ، فانَّ الدعاء بتعجيل فرجه ، وكشف الكرب عن وجهه ، من أفضل العبادات ، وأهمّ الدعوات. </w:t>
      </w:r>
      <w:r w:rsidRPr="000617B3">
        <w:rPr>
          <w:rStyle w:val="libFootnotenumChar"/>
          <w:rtl/>
        </w:rPr>
        <w:t>(2)</w:t>
      </w:r>
    </w:p>
    <w:p w:rsidR="0057593F" w:rsidRPr="003A0DE3" w:rsidRDefault="0057593F" w:rsidP="000617B3">
      <w:pPr>
        <w:pStyle w:val="libBold1"/>
        <w:rPr>
          <w:rtl/>
        </w:rPr>
      </w:pPr>
      <w:bookmarkStart w:id="473" w:name="_Toc261251490"/>
      <w:bookmarkStart w:id="474" w:name="_Toc390175226"/>
      <w:r w:rsidRPr="003626F8">
        <w:rPr>
          <w:rStyle w:val="Heading2Char"/>
          <w:rtl/>
        </w:rPr>
        <w:t>الامر السابع :</w:t>
      </w:r>
      <w:bookmarkEnd w:id="473"/>
      <w:bookmarkEnd w:id="474"/>
      <w:r w:rsidRPr="003A0DE3">
        <w:rPr>
          <w:rtl/>
        </w:rPr>
        <w:t xml:space="preserve"> في سرعة اجابة الدعاء </w:t>
      </w:r>
      <w:r w:rsidRPr="00174C8E">
        <w:rPr>
          <w:rtl/>
        </w:rPr>
        <w:t>في هذا المقام</w:t>
      </w:r>
      <w:r w:rsidRPr="003A0DE3">
        <w:rPr>
          <w:rtl/>
        </w:rPr>
        <w:t xml:space="preserve"> الشريف. </w:t>
      </w:r>
    </w:p>
    <w:p w:rsidR="0057593F" w:rsidRDefault="0057593F" w:rsidP="005B4DE4">
      <w:pPr>
        <w:pStyle w:val="libNormal"/>
        <w:rPr>
          <w:rtl/>
        </w:rPr>
      </w:pPr>
      <w:r>
        <w:rPr>
          <w:rtl/>
        </w:rPr>
        <w:t xml:space="preserve">سألت أحد المجاورين للمقام ، وهو السيد عصام الحسيني السويدي ، هل من كرامة رأيتها بالعيان حتي أدونها؟ قال : لم ارَ بالعيان ، ولكن كثرة توافد الزائرين للمقام تدل على سرعة الاجابة فيه وحدوثها عاجلة وهي مما جٌرّب كثيراً ، أقول وأنا الفقير ، إن أهل الحلة يعتقدون اعتقاداً شديداً بهذا المقام ، وصاحبه </w:t>
      </w:r>
      <w:r w:rsidR="00564622" w:rsidRPr="00564622">
        <w:rPr>
          <w:rStyle w:val="libAlaemChar"/>
          <w:rFonts w:hint="cs"/>
          <w:rtl/>
        </w:rPr>
        <w:t>عليه‌السلام</w:t>
      </w:r>
      <w:r>
        <w:rPr>
          <w:rtl/>
        </w:rPr>
        <w:t xml:space="preserve"> ، ولذلك يتوافدون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هكذا ورد في المطبوع من كتاب ( مكيال المكارم ) ط 4 والاصح ( المبارك ). </w:t>
      </w:r>
    </w:p>
    <w:p w:rsidR="0057593F" w:rsidRDefault="0057593F" w:rsidP="000617B3">
      <w:pPr>
        <w:pStyle w:val="libFootnote0"/>
        <w:rPr>
          <w:rtl/>
        </w:rPr>
      </w:pPr>
      <w:r>
        <w:rPr>
          <w:rtl/>
        </w:rPr>
        <w:t xml:space="preserve">2 ـ انظر : مكيال المكارم / الاصفهاني </w:t>
      </w:r>
      <w:r w:rsidR="000E45C1" w:rsidRPr="000E45C1">
        <w:rPr>
          <w:rStyle w:val="libAlaemChar"/>
          <w:rFonts w:hint="cs"/>
          <w:rtl/>
        </w:rPr>
        <w:t>رحمه‌الله</w:t>
      </w:r>
      <w:r>
        <w:rPr>
          <w:rtl/>
        </w:rPr>
        <w:t xml:space="preserve"> ج 2 ص 64. </w:t>
      </w:r>
    </w:p>
    <w:p w:rsidR="0057593F" w:rsidRDefault="0057593F" w:rsidP="005B4DE4">
      <w:pPr>
        <w:pStyle w:val="libNormal0"/>
        <w:rPr>
          <w:rtl/>
        </w:rPr>
      </w:pPr>
      <w:r>
        <w:rPr>
          <w:rtl/>
        </w:rPr>
        <w:br w:type="page"/>
      </w:r>
      <w:r>
        <w:rPr>
          <w:rtl/>
        </w:rPr>
        <w:lastRenderedPageBreak/>
        <w:t xml:space="preserve">عليه بكثرة ، وانني مازرت هذا المقام ووجدته فارغاً قط ، حتى في وقت الظهيرة ، وحتى في أثناء عمارته وبدون انقطاع ، ومن عادة أهل الحلة من رجال ونساء أن يفرقوا بعض الحلوى في المقام الشريف ، بعد إجابة دعواتهم ، حتى اني في بعض زياراتي للمقام أكلت من تلك الحلوى ، التي تفرق على زائري المقام الشريف. </w:t>
      </w:r>
    </w:p>
    <w:p w:rsidR="0057593F" w:rsidRDefault="0057593F" w:rsidP="0057593F">
      <w:pPr>
        <w:pStyle w:val="Heading1Center"/>
        <w:rPr>
          <w:rtl/>
        </w:rPr>
      </w:pPr>
      <w:r>
        <w:rPr>
          <w:rtl/>
        </w:rPr>
        <w:br w:type="page"/>
      </w:r>
      <w:r>
        <w:rPr>
          <w:rtl/>
        </w:rPr>
        <w:lastRenderedPageBreak/>
        <w:br w:type="page"/>
      </w:r>
      <w:bookmarkStart w:id="475" w:name="_Toc260066998"/>
      <w:bookmarkStart w:id="476" w:name="_Toc261249063"/>
      <w:bookmarkStart w:id="477" w:name="_Toc261251491"/>
      <w:bookmarkStart w:id="478" w:name="_Toc390175227"/>
      <w:r>
        <w:rPr>
          <w:rtl/>
        </w:rPr>
        <w:lastRenderedPageBreak/>
        <w:t>الباب الحادي عشر</w:t>
      </w:r>
      <w:bookmarkEnd w:id="475"/>
      <w:bookmarkEnd w:id="476"/>
      <w:bookmarkEnd w:id="477"/>
      <w:bookmarkEnd w:id="478"/>
    </w:p>
    <w:p w:rsidR="0057593F" w:rsidRDefault="0057593F" w:rsidP="0057593F">
      <w:pPr>
        <w:pStyle w:val="Heading1Center"/>
        <w:rPr>
          <w:rtl/>
        </w:rPr>
      </w:pPr>
      <w:bookmarkStart w:id="479" w:name="_Toc260066999"/>
      <w:bookmarkStart w:id="480" w:name="_Toc261249064"/>
      <w:bookmarkStart w:id="481" w:name="_Toc261251492"/>
      <w:bookmarkStart w:id="482" w:name="_Toc390175228"/>
      <w:r>
        <w:rPr>
          <w:rtl/>
        </w:rPr>
        <w:t>في ذكر من شاهد الامام</w:t>
      </w:r>
      <w:bookmarkEnd w:id="479"/>
      <w:bookmarkEnd w:id="480"/>
      <w:bookmarkEnd w:id="481"/>
      <w:bookmarkEnd w:id="482"/>
    </w:p>
    <w:p w:rsidR="0057593F" w:rsidRDefault="0057593F" w:rsidP="0057593F">
      <w:pPr>
        <w:pStyle w:val="Heading1Center"/>
        <w:rPr>
          <w:rtl/>
        </w:rPr>
      </w:pPr>
      <w:bookmarkStart w:id="483" w:name="_Toc260067000"/>
      <w:bookmarkStart w:id="484" w:name="_Toc261251493"/>
      <w:bookmarkStart w:id="485" w:name="_Toc390175229"/>
      <w:r>
        <w:rPr>
          <w:rtl/>
        </w:rPr>
        <w:t>صاحب الزمان أرواحنا فداه من أهل الحلة</w:t>
      </w:r>
      <w:bookmarkEnd w:id="483"/>
      <w:bookmarkEnd w:id="484"/>
      <w:bookmarkEnd w:id="485"/>
    </w:p>
    <w:p w:rsidR="0057593F" w:rsidRDefault="0057593F" w:rsidP="005B4DE4">
      <w:pPr>
        <w:pStyle w:val="libNormal"/>
        <w:rPr>
          <w:rtl/>
        </w:rPr>
      </w:pPr>
      <w:r>
        <w:rPr>
          <w:rtl/>
        </w:rPr>
        <w:br w:type="page"/>
      </w:r>
      <w:r>
        <w:rPr>
          <w:rtl/>
        </w:rPr>
        <w:lastRenderedPageBreak/>
        <w:br w:type="page"/>
      </w:r>
      <w:r>
        <w:rPr>
          <w:rtl/>
        </w:rPr>
        <w:lastRenderedPageBreak/>
        <w:t xml:space="preserve">ورد في سير كثير من أعلام الشيعة الامامية ( أنار الله برهانهم ) انهم تشرفوا بلقاء الامام الحجة المهدي عجل الله تعالى فرجه الشريف وقد دون بعض العلماء الاعلام كالعلامة المجلسي </w:t>
      </w:r>
      <w:r w:rsidR="000E45C1" w:rsidRPr="000E45C1">
        <w:rPr>
          <w:rStyle w:val="libAlaemChar"/>
          <w:rFonts w:hint="cs"/>
          <w:rtl/>
        </w:rPr>
        <w:t>رحمه‌الله</w:t>
      </w:r>
      <w:r>
        <w:rPr>
          <w:rtl/>
        </w:rPr>
        <w:t xml:space="preserve"> والميرزا النوري </w:t>
      </w:r>
      <w:r w:rsidR="000E45C1" w:rsidRPr="000E45C1">
        <w:rPr>
          <w:rStyle w:val="libAlaemChar"/>
          <w:rFonts w:hint="cs"/>
          <w:rtl/>
        </w:rPr>
        <w:t>رحمه‌الله</w:t>
      </w:r>
      <w:r>
        <w:rPr>
          <w:rtl/>
        </w:rPr>
        <w:t xml:space="preserve"> في كتبهم ، تلك اللقاءات وكان لعلماء مدينة الحلة من ذلك نصيب موفور وحظ غير منقوص ويمكن أن يستأنس أن لقاء بعضهم وتشرّفه به عجل الله تعالى فرجه الشريف في هذا المقام فاتصل خبر هذا اللقاء المبارك ، وهذا لا يمنع أن يكون الامام عجل الله تعالى فرجه الشريف قد شرف هذا الموضع قبل هؤلاء الاجلاء ، وان الله تعالى جعل لهذا الموضع من القدسية ما خصه بكثرة وجوده فيه ، ومعلوم أن الله خصّ بعض الازمنة ، بخصائص تشريف وتعظيم ، فكان من موارد هذا التشريف والتعظيم هو هذا الموضع المبارك الشريف ، وقد خفظ لنا التاريخ اسماء جماعة من أعاظم علماء الحلة ، ولقد أسلفنا ذكر ثلاثة منهم ، في الباب الثالث من كتابنا هذا وهم : </w:t>
      </w:r>
    </w:p>
    <w:p w:rsidR="0057593F" w:rsidRDefault="0057593F" w:rsidP="005B4DE4">
      <w:pPr>
        <w:pStyle w:val="libNormal"/>
        <w:rPr>
          <w:rtl/>
        </w:rPr>
      </w:pPr>
      <w:r>
        <w:rPr>
          <w:rtl/>
        </w:rPr>
        <w:t xml:space="preserve">أبو راجح الحمّامي ( صاحب الحمام العمومي في الحلة ). </w:t>
      </w:r>
    </w:p>
    <w:p w:rsidR="0057593F" w:rsidRDefault="0057593F" w:rsidP="005B4DE4">
      <w:pPr>
        <w:pStyle w:val="libNormal"/>
        <w:rPr>
          <w:rtl/>
        </w:rPr>
      </w:pPr>
      <w:r>
        <w:rPr>
          <w:rtl/>
        </w:rPr>
        <w:t xml:space="preserve">وأم عثمان ( المرأة التي كشف بصرها برؤية طلعته المباركة ). </w:t>
      </w:r>
    </w:p>
    <w:p w:rsidR="0057593F" w:rsidRDefault="0057593F" w:rsidP="005B4DE4">
      <w:pPr>
        <w:pStyle w:val="libNormal"/>
        <w:rPr>
          <w:rtl/>
        </w:rPr>
      </w:pPr>
      <w:r>
        <w:rPr>
          <w:rtl/>
        </w:rPr>
        <w:t xml:space="preserve">والشيخ جمال الدين الزاهدري ( الذي شفي من الفالج ببركة يده </w:t>
      </w:r>
      <w:r w:rsidR="00564622" w:rsidRPr="00564622">
        <w:rPr>
          <w:rStyle w:val="libAlaemChar"/>
          <w:rFonts w:hint="cs"/>
          <w:rtl/>
        </w:rPr>
        <w:t>صلى‌الله‌عليه‌وآله‌وسلم</w:t>
      </w:r>
      <w:r>
        <w:rPr>
          <w:rtl/>
        </w:rPr>
        <w:t xml:space="preserve"> ). </w:t>
      </w:r>
    </w:p>
    <w:p w:rsidR="0057593F" w:rsidRDefault="0057593F" w:rsidP="005B4DE4">
      <w:pPr>
        <w:pStyle w:val="libNormal"/>
        <w:rPr>
          <w:rtl/>
        </w:rPr>
      </w:pPr>
      <w:r>
        <w:rPr>
          <w:rtl/>
        </w:rPr>
        <w:t>والان نأتي على من لم نذكرهم وهم : ( وذكرهم في هذا الباب ، حسب التسلسل التاريخي ).</w:t>
      </w:r>
    </w:p>
    <w:p w:rsidR="0057593F" w:rsidRDefault="0057593F" w:rsidP="005B4DE4">
      <w:pPr>
        <w:pStyle w:val="libNormal"/>
        <w:rPr>
          <w:rtl/>
        </w:rPr>
      </w:pPr>
      <w:bookmarkStart w:id="486" w:name="_Toc261251494"/>
      <w:bookmarkStart w:id="487" w:name="_Toc390175230"/>
      <w:r w:rsidRPr="003626F8">
        <w:rPr>
          <w:rStyle w:val="Heading2Char"/>
          <w:rtl/>
        </w:rPr>
        <w:t>1 ـ السيد رضي</w:t>
      </w:r>
      <w:r w:rsidRPr="00F86BDE">
        <w:rPr>
          <w:rStyle w:val="Heading2Char"/>
          <w:rtl/>
        </w:rPr>
        <w:t xml:space="preserve"> الدين</w:t>
      </w:r>
      <w:bookmarkEnd w:id="486"/>
      <w:bookmarkEnd w:id="487"/>
      <w:r w:rsidRPr="000617B3">
        <w:rPr>
          <w:rStyle w:val="libBold2Char"/>
          <w:rtl/>
        </w:rPr>
        <w:t xml:space="preserve"> محمد بن محمد الآوي الحسيني </w:t>
      </w:r>
      <w:r w:rsidR="000E45C1" w:rsidRPr="000E45C1">
        <w:rPr>
          <w:rStyle w:val="libAlaemChar"/>
          <w:rFonts w:hint="cs"/>
          <w:rtl/>
        </w:rPr>
        <w:t>رحمه‌الله</w:t>
      </w:r>
      <w:r w:rsidRPr="000617B3">
        <w:rPr>
          <w:rStyle w:val="libBold2Char"/>
          <w:rtl/>
        </w:rPr>
        <w:t xml:space="preserve"> تـ ( 654 هـ ) :</w:t>
      </w:r>
      <w:r>
        <w:rPr>
          <w:rtl/>
        </w:rPr>
        <w:t xml:space="preserve"> وأما حكاية لقائه على ما نقله العلامه الحلي </w:t>
      </w:r>
      <w:r w:rsidR="000E45C1" w:rsidRPr="000E45C1">
        <w:rPr>
          <w:rStyle w:val="libAlaemChar"/>
          <w:rFonts w:hint="cs"/>
          <w:rtl/>
        </w:rPr>
        <w:t>رحمه‌الله</w:t>
      </w:r>
      <w:r>
        <w:rPr>
          <w:rtl/>
        </w:rPr>
        <w:t xml:space="preserve"> في كتاب ( منهاج الصلاح ) قال : </w:t>
      </w:r>
    </w:p>
    <w:p w:rsidR="0057593F" w:rsidRDefault="0057593F" w:rsidP="005B4DE4">
      <w:pPr>
        <w:pStyle w:val="libNormal"/>
        <w:rPr>
          <w:rtl/>
        </w:rPr>
      </w:pPr>
      <w:r>
        <w:rPr>
          <w:rtl/>
        </w:rPr>
        <w:br w:type="page"/>
      </w:r>
      <w:r>
        <w:rPr>
          <w:rtl/>
        </w:rPr>
        <w:lastRenderedPageBreak/>
        <w:t xml:space="preserve">نوع آخر من الاستخارة رويته عن والدي الفقيه سديد الدين يوسف بن علي بن المطهر </w:t>
      </w:r>
      <w:r w:rsidR="000E45C1" w:rsidRPr="000E45C1">
        <w:rPr>
          <w:rStyle w:val="libAlaemChar"/>
          <w:rFonts w:hint="cs"/>
          <w:rtl/>
        </w:rPr>
        <w:t>رحمه‌الله</w:t>
      </w:r>
      <w:r>
        <w:rPr>
          <w:rtl/>
        </w:rPr>
        <w:t xml:space="preserve"> عن السيد رضي الدين الآوي الحسيني </w:t>
      </w:r>
      <w:r w:rsidR="000E45C1" w:rsidRPr="000E45C1">
        <w:rPr>
          <w:rStyle w:val="libAlaemChar"/>
          <w:rFonts w:hint="cs"/>
          <w:rtl/>
        </w:rPr>
        <w:t>رحمه‌الله</w:t>
      </w:r>
    </w:p>
    <w:p w:rsidR="0057593F" w:rsidRDefault="0057593F" w:rsidP="005B4DE4">
      <w:pPr>
        <w:pStyle w:val="libNormal"/>
        <w:rPr>
          <w:rtl/>
        </w:rPr>
      </w:pPr>
      <w:r>
        <w:rPr>
          <w:rtl/>
        </w:rPr>
        <w:t xml:space="preserve">عن صاحب الامر عجل الله تعالى فرجه الشريف وهو : أن يقرأ فاتحة الكتاب عشر مرات ، وأقلّه ثلاث مرات ، والأدون منه مرة ، ثم يقرأ ( انا انزلناه ) عشر مرات ، ثم يقرأ هذا الدعاء ثلاث مرات : </w:t>
      </w:r>
      <w:r w:rsidRPr="000617B3">
        <w:rPr>
          <w:rStyle w:val="libBold2Char"/>
          <w:rtl/>
        </w:rPr>
        <w:t>« اللهم اني استخيرك بعلمك بعواقب الامور ، واستشيرك لحسن ظنّي بك في المأمول والمحذور ، اللهم إن كان الامر الفلاني قد نيطت بالبركة اعجازه وبواديه وحفّت بالكرامة أيامه ولياليه ، فخر لي خيرة درك شموسه ذلولاً وتقعص أيامه سروراً ، اللهم إمّا أمر فأأتمر ، وإما نهي فانتهي اللهم اني استخيرك برحمتك خيرة في عافية ».</w:t>
      </w:r>
      <w:r>
        <w:rPr>
          <w:rtl/>
        </w:rPr>
        <w:t xml:space="preserve"> </w:t>
      </w:r>
    </w:p>
    <w:p w:rsidR="0057593F" w:rsidRDefault="0057593F" w:rsidP="005B4DE4">
      <w:pPr>
        <w:pStyle w:val="libNormal"/>
        <w:rPr>
          <w:rtl/>
        </w:rPr>
      </w:pPr>
      <w:r>
        <w:rPr>
          <w:rtl/>
        </w:rPr>
        <w:t xml:space="preserve">ثم يقبض على قطعة من السبحة ويضمر حاجته ، ويخرج إن كان عدد تلك القطعة زوجا فهو افعل ، وإن كان فردا لا تفعل ، أو بالعكس. </w:t>
      </w:r>
      <w:r w:rsidRPr="000617B3">
        <w:rPr>
          <w:rStyle w:val="libFootnotenumChar"/>
          <w:rtl/>
        </w:rPr>
        <w:t>(1)</w:t>
      </w:r>
      <w:r>
        <w:rPr>
          <w:rtl/>
        </w:rPr>
        <w:t xml:space="preserve"> </w:t>
      </w:r>
    </w:p>
    <w:p w:rsidR="0057593F" w:rsidRDefault="0057593F" w:rsidP="005B4DE4">
      <w:pPr>
        <w:pStyle w:val="libNormal"/>
        <w:rPr>
          <w:rtl/>
        </w:rPr>
      </w:pPr>
      <w:r>
        <w:rPr>
          <w:rtl/>
        </w:rPr>
        <w:t xml:space="preserve">وقد نقل العلامة النوري </w:t>
      </w:r>
      <w:r w:rsidR="000E45C1" w:rsidRPr="000E45C1">
        <w:rPr>
          <w:rStyle w:val="libAlaemChar"/>
          <w:rFonts w:hint="cs"/>
          <w:rtl/>
        </w:rPr>
        <w:t>رحمه‌الله</w:t>
      </w:r>
      <w:r>
        <w:rPr>
          <w:rtl/>
        </w:rPr>
        <w:t xml:space="preserve"> لقاء ثانياً لهذا السيد الآوي نقل فيه السيد دعاء العبرات المشهور ولم أنقله هنا خوفاً من الاطالة ومن أراده فليراجع ، النجم الثاقب ج 2 ص 127 ، جنة المأوى ص 221 ، كما نقل السيد رضي الدين ابن طاووس هذا الدعاء عن السيد نفسه في كتاب ( مهج الدعوات ).</w:t>
      </w:r>
    </w:p>
    <w:p w:rsidR="0057593F" w:rsidRDefault="0057593F" w:rsidP="005B4DE4">
      <w:pPr>
        <w:pStyle w:val="libNormal"/>
        <w:rPr>
          <w:rtl/>
        </w:rPr>
      </w:pPr>
      <w:bookmarkStart w:id="488" w:name="_Toc261251495"/>
      <w:bookmarkStart w:id="489" w:name="_Toc390175231"/>
      <w:r w:rsidRPr="003626F8">
        <w:rPr>
          <w:rStyle w:val="Heading2Char"/>
          <w:rtl/>
        </w:rPr>
        <w:t>2 ـ السيد الاجل</w:t>
      </w:r>
      <w:r w:rsidRPr="00F86BDE">
        <w:rPr>
          <w:rStyle w:val="Heading2Char"/>
          <w:rtl/>
        </w:rPr>
        <w:t xml:space="preserve"> صاحب الكرامات الباهرات السيد علي بن موسى بن جعفر بن طاووس</w:t>
      </w:r>
      <w:bookmarkEnd w:id="488"/>
      <w:bookmarkEnd w:id="489"/>
      <w:r w:rsidRPr="000617B3">
        <w:rPr>
          <w:rStyle w:val="libBold2Char"/>
          <w:rtl/>
        </w:rPr>
        <w:t xml:space="preserve"> ( تـ 664 هـ ) :</w:t>
      </w:r>
      <w:r>
        <w:rPr>
          <w:rtl/>
        </w:rPr>
        <w:t xml:space="preserve"> وقد صرح في مطاوي كتبه بتلك اللقاءات ومن خلال فقرات من كتابه ( كشف المحجة لثمرة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النجم الثاقب / النوري الله رَحَمَهُ ، ج 2 ص 126 ، وقد نقل الشهيد الاول في الذكرى هذه الاستخارة عن السيد. </w:t>
      </w:r>
    </w:p>
    <w:p w:rsidR="0057593F" w:rsidRDefault="0057593F" w:rsidP="005B4DE4">
      <w:pPr>
        <w:pStyle w:val="libNormal0"/>
        <w:rPr>
          <w:rtl/>
        </w:rPr>
      </w:pPr>
      <w:r>
        <w:rPr>
          <w:rtl/>
        </w:rPr>
        <w:br w:type="page"/>
      </w:r>
      <w:r>
        <w:rPr>
          <w:rtl/>
        </w:rPr>
        <w:lastRenderedPageBreak/>
        <w:t xml:space="preserve">المهجة ) الذي كتبه لولده وكان عمره حينئذ سبع سنين استدل شيخنا الميرزا حسين النوري </w:t>
      </w:r>
      <w:r w:rsidR="000E45C1" w:rsidRPr="000E45C1">
        <w:rPr>
          <w:rStyle w:val="libAlaemChar"/>
          <w:rFonts w:hint="cs"/>
          <w:rtl/>
        </w:rPr>
        <w:t>رحمه‌الله</w:t>
      </w:r>
      <w:r>
        <w:rPr>
          <w:rtl/>
        </w:rPr>
        <w:t xml:space="preserve"> صاحب كتاب مستدرك الوسائل ان باب لقائه إياه صلوات الله عليه كان مفتوحاً دائماً وأبداً له. </w:t>
      </w:r>
    </w:p>
    <w:p w:rsidR="0057593F" w:rsidRDefault="0057593F" w:rsidP="005B4DE4">
      <w:pPr>
        <w:pStyle w:val="libNormal"/>
        <w:rPr>
          <w:rtl/>
        </w:rPr>
      </w:pPr>
      <w:r>
        <w:rPr>
          <w:rtl/>
        </w:rPr>
        <w:t xml:space="preserve">قال العلامة الحلي في حقه في إجازته الكبيرة : ( وكان رضي الدين علي </w:t>
      </w:r>
      <w:r w:rsidR="000E45C1" w:rsidRPr="000E45C1">
        <w:rPr>
          <w:rStyle w:val="libAlaemChar"/>
          <w:rFonts w:hint="cs"/>
          <w:rtl/>
        </w:rPr>
        <w:t>رحمه‌الله</w:t>
      </w:r>
      <w:r>
        <w:rPr>
          <w:rtl/>
        </w:rPr>
        <w:t xml:space="preserve"> صاحب كرامات حكى لي بعضها وروى لي والدي رحمة الله عليه البعض الآخر وكان أعبد من رأيناه من أهل زمانه ). </w:t>
      </w:r>
    </w:p>
    <w:p w:rsidR="0057593F" w:rsidRDefault="0057593F" w:rsidP="005B4DE4">
      <w:pPr>
        <w:pStyle w:val="libNormal"/>
        <w:rPr>
          <w:rtl/>
        </w:rPr>
      </w:pPr>
      <w:r>
        <w:rPr>
          <w:rtl/>
        </w:rPr>
        <w:t xml:space="preserve">ولقد نقل العلامة النوري لهذا السيد عدة لقاءات وسوف نذكر هنا لقاءين. </w:t>
      </w:r>
    </w:p>
    <w:p w:rsidR="0057593F" w:rsidRDefault="0057593F" w:rsidP="005B4DE4">
      <w:pPr>
        <w:pStyle w:val="libNormal"/>
        <w:rPr>
          <w:rtl/>
        </w:rPr>
      </w:pPr>
      <w:r w:rsidRPr="000617B3">
        <w:rPr>
          <w:rStyle w:val="libBold2Char"/>
          <w:rtl/>
        </w:rPr>
        <w:t>اللقاء الاول :</w:t>
      </w:r>
      <w:r>
        <w:rPr>
          <w:rtl/>
        </w:rPr>
        <w:t xml:space="preserve"> قال السيد الجليل القدر علي بن طاووس في كتاب ( مهج الدعوات ) : ( وكنت أنا بسر من رأى فسمعت سحراً دعاءه </w:t>
      </w:r>
      <w:r w:rsidR="00564622" w:rsidRPr="00564622">
        <w:rPr>
          <w:rStyle w:val="libAlaemChar"/>
          <w:rFonts w:hint="cs"/>
          <w:rtl/>
        </w:rPr>
        <w:t>عليه‌السلام</w:t>
      </w:r>
      <w:r>
        <w:rPr>
          <w:rtl/>
        </w:rPr>
        <w:t xml:space="preserve"> فحفظت منه </w:t>
      </w:r>
      <w:r w:rsidR="00564622" w:rsidRPr="00564622">
        <w:rPr>
          <w:rStyle w:val="libAlaemChar"/>
          <w:rFonts w:hint="cs"/>
          <w:rtl/>
        </w:rPr>
        <w:t>عليه‌السلام</w:t>
      </w:r>
      <w:r>
        <w:rPr>
          <w:rtl/>
        </w:rPr>
        <w:t xml:space="preserve"> من الدعاء لمن ذكره من الاحياء والاموات ( وابقهم ) أو قال : </w:t>
      </w:r>
      <w:r w:rsidRPr="000617B3">
        <w:rPr>
          <w:rStyle w:val="libBold2Char"/>
          <w:rtl/>
        </w:rPr>
        <w:t>« وأحيهم في عزنا وملكنا وسلطاننا ودولتنا »</w:t>
      </w:r>
      <w:r>
        <w:rPr>
          <w:rtl/>
        </w:rPr>
        <w:t xml:space="preserve"> وكان ذلك في ليلة الاربعاء ثالث عشر ذي القعدة سنة ثمان وثلاثين وستمائة. </w:t>
      </w:r>
      <w:r w:rsidRPr="000617B3">
        <w:rPr>
          <w:rStyle w:val="libFootnotenumChar"/>
          <w:rtl/>
        </w:rPr>
        <w:t>(1)</w:t>
      </w:r>
      <w:r>
        <w:rPr>
          <w:rtl/>
        </w:rPr>
        <w:t xml:space="preserve"> </w:t>
      </w:r>
    </w:p>
    <w:p w:rsidR="0057593F" w:rsidRDefault="0057593F" w:rsidP="005B4DE4">
      <w:pPr>
        <w:pStyle w:val="libNormal"/>
        <w:rPr>
          <w:rtl/>
        </w:rPr>
      </w:pPr>
      <w:r w:rsidRPr="000617B3">
        <w:rPr>
          <w:rStyle w:val="libBold2Char"/>
          <w:rtl/>
        </w:rPr>
        <w:t>اللقاء الثاني :</w:t>
      </w:r>
      <w:r>
        <w:rPr>
          <w:rtl/>
        </w:rPr>
        <w:t xml:space="preserve"> وذكر في ملحقات كتاب أنيس العابدين انه نقل عن ابن طاووس </w:t>
      </w:r>
      <w:r w:rsidR="000E45C1" w:rsidRPr="000E45C1">
        <w:rPr>
          <w:rStyle w:val="libAlaemChar"/>
          <w:rFonts w:hint="cs"/>
          <w:rtl/>
        </w:rPr>
        <w:t>رحمه‌الله</w:t>
      </w:r>
      <w:r>
        <w:rPr>
          <w:rtl/>
        </w:rPr>
        <w:t xml:space="preserve"> انه سمع سحراً في السرداب عن صاحب الامر </w:t>
      </w:r>
      <w:r w:rsidR="00564622" w:rsidRPr="00564622">
        <w:rPr>
          <w:rStyle w:val="libAlaemChar"/>
          <w:rFonts w:hint="cs"/>
          <w:rtl/>
        </w:rPr>
        <w:t>عليه‌السلام</w:t>
      </w:r>
      <w:r>
        <w:rPr>
          <w:rtl/>
        </w:rPr>
        <w:t xml:space="preserve"> انه يقول : </w:t>
      </w:r>
      <w:r w:rsidRPr="000617B3">
        <w:rPr>
          <w:rStyle w:val="libBold2Char"/>
          <w:rtl/>
        </w:rPr>
        <w:t>« اللهم ان شيعتنا خُلقتمن شعاع أنوارنا وبقية طينتنا ، وقد فعلوا ذنوباً كثيرة اتكالاً على حّبنا وولايتنا ، فان كانت ذنوبهم بينك وبينهم فاصفح عنهم فقد رضينا ، وما كان منها فيما بينهم فأصلح بينهم وقاص بها عن خمسنا ، وأدخلهم الجنّة وزحزحهم عن النار ، ولا تجمع بينهم وبين أعدائهم في سخطك ».</w:t>
      </w:r>
      <w:r w:rsidRPr="000617B3">
        <w:rPr>
          <w:rStyle w:val="libFootnotenumChar"/>
          <w:rFonts w:hint="cs"/>
          <w:rtl/>
        </w:rPr>
        <w:t>(2)</w:t>
      </w:r>
      <w:r>
        <w:rPr>
          <w:rtl/>
        </w:rPr>
        <w:t xml:space="preserve">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أنظر : النجم الثاقب ، النوري </w:t>
      </w:r>
      <w:r w:rsidR="000E45C1" w:rsidRPr="000E45C1">
        <w:rPr>
          <w:rStyle w:val="libAlaemChar"/>
          <w:rFonts w:hint="cs"/>
          <w:rtl/>
        </w:rPr>
        <w:t>رحمه‌الله</w:t>
      </w:r>
      <w:r>
        <w:rPr>
          <w:rtl/>
        </w:rPr>
        <w:t xml:space="preserve"> ، ج 2 ، ص 120. </w:t>
      </w:r>
    </w:p>
    <w:p w:rsidR="0057593F" w:rsidRDefault="0057593F" w:rsidP="000617B3">
      <w:pPr>
        <w:pStyle w:val="libFootnote0"/>
        <w:rPr>
          <w:rtl/>
        </w:rPr>
      </w:pPr>
      <w:r>
        <w:rPr>
          <w:rtl/>
        </w:rPr>
        <w:t xml:space="preserve">2 ـ أنظر : النجم الثاقب ، النوري </w:t>
      </w:r>
      <w:r w:rsidR="000E45C1" w:rsidRPr="000E45C1">
        <w:rPr>
          <w:rStyle w:val="libAlaemChar"/>
          <w:rFonts w:hint="cs"/>
          <w:rtl/>
        </w:rPr>
        <w:t>رحمه‌الله</w:t>
      </w:r>
      <w:r>
        <w:rPr>
          <w:rtl/>
        </w:rPr>
        <w:t xml:space="preserve"> ، ج 2 ، ص 120. </w:t>
      </w:r>
    </w:p>
    <w:p w:rsidR="0057593F" w:rsidRDefault="0057593F" w:rsidP="005B4DE4">
      <w:pPr>
        <w:pStyle w:val="libNormal"/>
        <w:rPr>
          <w:rtl/>
        </w:rPr>
      </w:pPr>
      <w:r>
        <w:rPr>
          <w:rtl/>
        </w:rPr>
        <w:br w:type="page"/>
      </w:r>
      <w:bookmarkStart w:id="490" w:name="_Toc261251496"/>
      <w:bookmarkStart w:id="491" w:name="_Toc390175232"/>
      <w:r w:rsidRPr="003626F8">
        <w:rPr>
          <w:rStyle w:val="Heading2Char"/>
          <w:rtl/>
        </w:rPr>
        <w:lastRenderedPageBreak/>
        <w:t>3 ـ رجل اسمه عبد المحسن</w:t>
      </w:r>
      <w:bookmarkEnd w:id="490"/>
      <w:bookmarkEnd w:id="491"/>
      <w:r w:rsidRPr="000617B3">
        <w:rPr>
          <w:rStyle w:val="libBold2Char"/>
          <w:rtl/>
        </w:rPr>
        <w:t xml:space="preserve"> :</w:t>
      </w:r>
      <w:r>
        <w:rPr>
          <w:rtl/>
        </w:rPr>
        <w:t xml:space="preserve"> وهو من الزاهدين العابدين المتمسكين بحبل ولائه </w:t>
      </w:r>
      <w:r w:rsidR="00564622" w:rsidRPr="00564622">
        <w:rPr>
          <w:rStyle w:val="libAlaemChar"/>
          <w:rFonts w:hint="cs"/>
          <w:rtl/>
        </w:rPr>
        <w:t>عليه‌السلام</w:t>
      </w:r>
      <w:r>
        <w:rPr>
          <w:rtl/>
        </w:rPr>
        <w:t xml:space="preserve"> وأرسل الامام </w:t>
      </w:r>
      <w:r w:rsidR="00564622" w:rsidRPr="00564622">
        <w:rPr>
          <w:rStyle w:val="libAlaemChar"/>
          <w:rFonts w:hint="cs"/>
          <w:rtl/>
        </w:rPr>
        <w:t>عليه‌السلام</w:t>
      </w:r>
      <w:r>
        <w:rPr>
          <w:rtl/>
        </w:rPr>
        <w:t xml:space="preserve"> على يديه رسالة خاصة الى السيد ابن طاووس. </w:t>
      </w:r>
    </w:p>
    <w:p w:rsidR="0057593F" w:rsidRDefault="0057593F" w:rsidP="005B4DE4">
      <w:pPr>
        <w:pStyle w:val="libNormal"/>
        <w:rPr>
          <w:rtl/>
        </w:rPr>
      </w:pPr>
      <w:r>
        <w:rPr>
          <w:rtl/>
        </w:rPr>
        <w:t xml:space="preserve">وأما حكاية لقائه بالامام فلقد أوردها العلامة النوري في كتبه ونحن نتبرك بذكرها ( </w:t>
      </w:r>
      <w:r w:rsidRPr="000A3AB7">
        <w:rPr>
          <w:rtl/>
        </w:rPr>
        <w:t>والكلام للسيد ابن طاووس ).</w:t>
      </w:r>
      <w:r>
        <w:rPr>
          <w:rtl/>
        </w:rPr>
        <w:t xml:space="preserve"> </w:t>
      </w:r>
    </w:p>
    <w:p w:rsidR="0057593F" w:rsidRDefault="0057593F" w:rsidP="005B4DE4">
      <w:pPr>
        <w:pStyle w:val="libNormal"/>
        <w:rPr>
          <w:rtl/>
        </w:rPr>
      </w:pPr>
      <w:r>
        <w:rPr>
          <w:rtl/>
        </w:rPr>
        <w:t xml:space="preserve">« ... وتوجهنا من هناك لزيارة أول رجب بالحلة ، فوصلنا ليلة الجمعة سابع عشر جمادى الآخرة بحسب الاستخارة ، فعرّفني حسن بن البقلي يوم الجمعة المذكورة أن شخصاً يقال له : عبد المحسن ، من أهل السواد </w:t>
      </w:r>
      <w:r w:rsidRPr="000617B3">
        <w:rPr>
          <w:rStyle w:val="libFootnotenumChar"/>
          <w:rtl/>
        </w:rPr>
        <w:t>(1)</w:t>
      </w:r>
      <w:r>
        <w:rPr>
          <w:rtl/>
        </w:rPr>
        <w:t xml:space="preserve"> قد حضر بالحلة وذكر أنه قد لقيه مولانا المهدي صلوات الله عليه ظاهراً في اليقظة ، وقد أرسله الى عندي برسالة فنفذت قاصداً وهو محفوظ بن فرا فحضر ليلة السبت ثامن عشر من جمادى الآخرة المقدم ذكرها ، فخلوت بهذا الشيخ عبد المحسن ، فعرفته هو رجل صالح ، لا يشك النفس في حديثه ، ومستغنٍ عنا وسألته فذكر أن اصله من حصن بشر وانه انتقل الى الدولاب الذي بازاء المحولة المعروفة بالمجاهديّة ، ويعرف الدولاب بابن أبي الحسن ، وانه مقيم هناك وليس له عمل بالدولاب ولا زرع ، ولكنه باجر في شراء غليلات وغيرها ، وانه كان قد ابتاع غلة من ديوان السرائر وجاء ليقبضها ، وبات عند المعيدية في المواضع المعروفة بالمحبر. </w:t>
      </w:r>
    </w:p>
    <w:p w:rsidR="0057593F" w:rsidRDefault="0057593F" w:rsidP="005B4DE4">
      <w:pPr>
        <w:pStyle w:val="libNormal"/>
        <w:rPr>
          <w:rtl/>
        </w:rPr>
      </w:pPr>
      <w:r>
        <w:rPr>
          <w:rtl/>
        </w:rPr>
        <w:t xml:space="preserve">فلما كان وقت السحر كره استعمال ماء المعيدية ، فخرج فقصد النهر ، والنهر في جهة المشرق ، فما احسّ بنفسه إلا وهو في تل السلام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قال المؤلف </w:t>
      </w:r>
      <w:r w:rsidR="000E45C1" w:rsidRPr="000E45C1">
        <w:rPr>
          <w:rStyle w:val="libAlaemChar"/>
          <w:rFonts w:hint="cs"/>
          <w:rtl/>
        </w:rPr>
        <w:t>رحمه‌الله</w:t>
      </w:r>
      <w:r>
        <w:rPr>
          <w:rtl/>
        </w:rPr>
        <w:t xml:space="preserve"> : يعني قرى العراق. </w:t>
      </w:r>
    </w:p>
    <w:p w:rsidR="0057593F" w:rsidRDefault="0057593F" w:rsidP="005B4DE4">
      <w:pPr>
        <w:pStyle w:val="libNormal0"/>
        <w:rPr>
          <w:rtl/>
        </w:rPr>
      </w:pPr>
      <w:r>
        <w:rPr>
          <w:rtl/>
        </w:rPr>
        <w:br w:type="page"/>
      </w:r>
      <w:r>
        <w:rPr>
          <w:rtl/>
        </w:rPr>
        <w:lastRenderedPageBreak/>
        <w:t xml:space="preserve">في طريق مشهد الحسين </w:t>
      </w:r>
      <w:r w:rsidR="00564622" w:rsidRPr="00564622">
        <w:rPr>
          <w:rStyle w:val="libAlaemChar"/>
          <w:rFonts w:hint="cs"/>
          <w:rtl/>
        </w:rPr>
        <w:t>عليه‌السلام</w:t>
      </w:r>
      <w:r>
        <w:rPr>
          <w:rtl/>
        </w:rPr>
        <w:t xml:space="preserve"> في جهة المغرب وكان ذلك ليلة الخميس تاسع عشر شهر جمادى الاخرة من سنة احدى وأربعين وستمائة التي تقدم شرح بعض ما تفضل الله عليّ فيها وفي نهارها في خدمة مولانا أميرالمؤمنين </w:t>
      </w:r>
      <w:r w:rsidR="00564622" w:rsidRPr="00564622">
        <w:rPr>
          <w:rStyle w:val="libAlaemChar"/>
          <w:rFonts w:hint="cs"/>
          <w:rtl/>
        </w:rPr>
        <w:t>عليه‌السلام</w:t>
      </w:r>
      <w:r>
        <w:rPr>
          <w:rtl/>
        </w:rPr>
        <w:t xml:space="preserve">. </w:t>
      </w:r>
    </w:p>
    <w:p w:rsidR="0057593F" w:rsidRDefault="0057593F" w:rsidP="005B4DE4">
      <w:pPr>
        <w:pStyle w:val="libNormal"/>
        <w:rPr>
          <w:rtl/>
        </w:rPr>
      </w:pPr>
      <w:r>
        <w:rPr>
          <w:rtl/>
        </w:rPr>
        <w:t xml:space="preserve">فجلست أريق ماء وإذا فارس عندي ما سمعت له حساً ولا وجدت لفرسه حركة ولا صوتاً ، وكان القمر طالعاً ، ولكن كان الضباب كثيراً. </w:t>
      </w:r>
    </w:p>
    <w:p w:rsidR="0057593F" w:rsidRDefault="0057593F" w:rsidP="005B4DE4">
      <w:pPr>
        <w:pStyle w:val="libNormal"/>
        <w:rPr>
          <w:rtl/>
        </w:rPr>
      </w:pPr>
      <w:r>
        <w:rPr>
          <w:rtl/>
        </w:rPr>
        <w:t xml:space="preserve">فسألته عن الفارس وفرسه ، فقال : كان لون فرسه صداءً </w:t>
      </w:r>
      <w:r w:rsidRPr="000617B3">
        <w:rPr>
          <w:rStyle w:val="libFootnotenumChar"/>
          <w:rtl/>
        </w:rPr>
        <w:t>(1)</w:t>
      </w:r>
      <w:r>
        <w:rPr>
          <w:rtl/>
        </w:rPr>
        <w:t xml:space="preserve"> وعليه ثياب بيض وهو متحنّك بعمامة ومتقلد بسيف. </w:t>
      </w:r>
    </w:p>
    <w:p w:rsidR="0057593F" w:rsidRDefault="0057593F" w:rsidP="005B4DE4">
      <w:pPr>
        <w:pStyle w:val="libNormal"/>
        <w:rPr>
          <w:rtl/>
        </w:rPr>
      </w:pPr>
      <w:r>
        <w:rPr>
          <w:rtl/>
        </w:rPr>
        <w:t xml:space="preserve">فقال الفارس لهذا الشيخ عبد المحسن : </w:t>
      </w:r>
      <w:r w:rsidRPr="000617B3">
        <w:rPr>
          <w:rStyle w:val="libBold2Char"/>
          <w:rtl/>
        </w:rPr>
        <w:t>كيف وقت الناس؟</w:t>
      </w:r>
      <w:r>
        <w:rPr>
          <w:rtl/>
        </w:rPr>
        <w:t xml:space="preserve"> قال عبد المحسن : فظننت انه يسأل عن ذلك الوقت ، قال : فقلت الدينا عليه </w:t>
      </w:r>
      <w:r w:rsidRPr="000617B3">
        <w:rPr>
          <w:rStyle w:val="libFootnotenumChar"/>
          <w:rtl/>
        </w:rPr>
        <w:t>(2)</w:t>
      </w:r>
      <w:r>
        <w:rPr>
          <w:rtl/>
        </w:rPr>
        <w:t xml:space="preserve"> ضباب وغبرة ، فقال : </w:t>
      </w:r>
      <w:r w:rsidRPr="000617B3">
        <w:rPr>
          <w:rStyle w:val="libBold2Char"/>
          <w:rtl/>
        </w:rPr>
        <w:t>ما سألتك عن هذا ، أنا سألتك عن حال الناس ،</w:t>
      </w:r>
      <w:r>
        <w:rPr>
          <w:rtl/>
        </w:rPr>
        <w:t xml:space="preserve"> قال : فقلت الناس طيبين مرخّصين آمنين </w:t>
      </w:r>
      <w:r w:rsidRPr="000617B3">
        <w:rPr>
          <w:rStyle w:val="libFootnotenumChar"/>
          <w:rtl/>
        </w:rPr>
        <w:t>(2)</w:t>
      </w:r>
      <w:r>
        <w:rPr>
          <w:rtl/>
        </w:rPr>
        <w:t xml:space="preserve"> في أوطانهم وعلى أموالهم. </w:t>
      </w:r>
    </w:p>
    <w:p w:rsidR="0057593F" w:rsidRDefault="0057593F" w:rsidP="005B4DE4">
      <w:pPr>
        <w:pStyle w:val="libNormal"/>
        <w:rPr>
          <w:rtl/>
        </w:rPr>
      </w:pPr>
      <w:r>
        <w:rPr>
          <w:rtl/>
        </w:rPr>
        <w:t xml:space="preserve">فقال : </w:t>
      </w:r>
      <w:r w:rsidRPr="000617B3">
        <w:rPr>
          <w:rStyle w:val="libBold2Char"/>
          <w:rtl/>
        </w:rPr>
        <w:t>تمضي الى ابن طاووس ، وتقول له كذا وكذا ،</w:t>
      </w:r>
      <w:r>
        <w:rPr>
          <w:rtl/>
        </w:rPr>
        <w:t xml:space="preserve"> وذكر لي ما قال صلوات الله عليه ثم قال عنه </w:t>
      </w:r>
      <w:r w:rsidR="00564622" w:rsidRPr="00564622">
        <w:rPr>
          <w:rStyle w:val="libAlaemChar"/>
          <w:rFonts w:hint="cs"/>
          <w:rtl/>
        </w:rPr>
        <w:t>عليه‌السلام</w:t>
      </w:r>
      <w:r>
        <w:rPr>
          <w:rtl/>
        </w:rPr>
        <w:t xml:space="preserve"> : </w:t>
      </w:r>
      <w:r w:rsidRPr="000617B3">
        <w:rPr>
          <w:rStyle w:val="libBold2Char"/>
          <w:rtl/>
        </w:rPr>
        <w:t>فالوقت قد دنا ، فالوقت قد دنا.</w:t>
      </w:r>
      <w:r>
        <w:rPr>
          <w:rtl/>
        </w:rPr>
        <w:t xml:space="preserve"> </w:t>
      </w:r>
    </w:p>
    <w:p w:rsidR="0057593F" w:rsidRDefault="0057593F" w:rsidP="005B4DE4">
      <w:pPr>
        <w:pStyle w:val="libNormal"/>
        <w:rPr>
          <w:rtl/>
        </w:rPr>
      </w:pPr>
      <w:r>
        <w:rPr>
          <w:rtl/>
        </w:rPr>
        <w:t xml:space="preserve">قال عبد المحسن : فوقع في قلبي وعرفت نفسي انه مولانا صاحب الزمان </w:t>
      </w:r>
      <w:r w:rsidR="00564622" w:rsidRPr="00564622">
        <w:rPr>
          <w:rStyle w:val="libAlaemChar"/>
          <w:rFonts w:hint="cs"/>
          <w:rtl/>
        </w:rPr>
        <w:t>عليه‌السلام</w:t>
      </w:r>
      <w:r>
        <w:rPr>
          <w:rtl/>
        </w:rPr>
        <w:t xml:space="preserve"> ، فوقعت على وجهي وبقيت كذلك مغشياً عليّ الى أن طلع الصبح ، قلت له : فمن أين عرفت انه قصد ابن طاووس عني؟ قال : ما أعرف من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أي احمر غامق مائل للسواد. </w:t>
      </w:r>
    </w:p>
    <w:p w:rsidR="0057593F" w:rsidRDefault="0057593F" w:rsidP="000617B3">
      <w:pPr>
        <w:pStyle w:val="libFootnote0"/>
        <w:rPr>
          <w:rtl/>
        </w:rPr>
      </w:pPr>
      <w:r>
        <w:rPr>
          <w:rtl/>
        </w:rPr>
        <w:t xml:space="preserve">2 ـ كذا ورد في المطبوع والاصح عليها. </w:t>
      </w:r>
    </w:p>
    <w:p w:rsidR="0057593F" w:rsidRDefault="0057593F" w:rsidP="000617B3">
      <w:pPr>
        <w:pStyle w:val="libFootnote0"/>
        <w:rPr>
          <w:rtl/>
        </w:rPr>
      </w:pPr>
      <w:r>
        <w:rPr>
          <w:rtl/>
        </w:rPr>
        <w:t xml:space="preserve">3 ـ هكذا ورد في النص والاصح بالرفع أي ( طيبون ، مرخصون ، امنون ). </w:t>
      </w:r>
    </w:p>
    <w:p w:rsidR="0057593F" w:rsidRDefault="0057593F" w:rsidP="005B4DE4">
      <w:pPr>
        <w:pStyle w:val="libNormal0"/>
        <w:rPr>
          <w:rtl/>
        </w:rPr>
      </w:pPr>
      <w:r>
        <w:rPr>
          <w:rtl/>
        </w:rPr>
        <w:br w:type="page"/>
      </w:r>
      <w:r>
        <w:rPr>
          <w:rtl/>
        </w:rPr>
        <w:lastRenderedPageBreak/>
        <w:t xml:space="preserve">بني طاووس إلا أنت ، وما في قلبي إلا انه قصد بالرسالة اليك ، قلت : أي شيء فهمت بقوله </w:t>
      </w:r>
      <w:r w:rsidR="00564622" w:rsidRPr="00564622">
        <w:rPr>
          <w:rStyle w:val="libAlaemChar"/>
          <w:rFonts w:hint="cs"/>
          <w:rtl/>
        </w:rPr>
        <w:t>عليه‌السلام</w:t>
      </w:r>
      <w:r>
        <w:rPr>
          <w:rtl/>
        </w:rPr>
        <w:t xml:space="preserve"> </w:t>
      </w:r>
      <w:r w:rsidRPr="000617B3">
        <w:rPr>
          <w:rStyle w:val="libBold2Char"/>
          <w:rtl/>
        </w:rPr>
        <w:t>فالوقت قد دنا ، فالوقت قد دنا</w:t>
      </w:r>
      <w:r>
        <w:rPr>
          <w:rtl/>
        </w:rPr>
        <w:t xml:space="preserve"> هل قصد وفاتي ( قد دنا ) ام ( قد دنا وقت ظهوره ) صلوات الله وسلامه عليه؟ فقال : بل قد دنا وقت ظهوره صلوات الله عليه. </w:t>
      </w:r>
    </w:p>
    <w:p w:rsidR="0057593F" w:rsidRDefault="0057593F" w:rsidP="005B4DE4">
      <w:pPr>
        <w:pStyle w:val="libNormal"/>
        <w:rPr>
          <w:rtl/>
        </w:rPr>
      </w:pPr>
      <w:r>
        <w:rPr>
          <w:rtl/>
        </w:rPr>
        <w:t xml:space="preserve">قال : فتوجهت ذلك الوقت الى مشهد الحسين </w:t>
      </w:r>
      <w:r w:rsidR="00564622" w:rsidRPr="00564622">
        <w:rPr>
          <w:rStyle w:val="libAlaemChar"/>
          <w:rFonts w:hint="cs"/>
          <w:rtl/>
        </w:rPr>
        <w:t>عليه‌السلام</w:t>
      </w:r>
      <w:r>
        <w:rPr>
          <w:rtl/>
        </w:rPr>
        <w:t xml:space="preserve"> وعزمت انني الزم بيتي مدة حياتي أعبد الله تعالى ، وندمت كيف ما سألته صلوات لله عليه عن أشياء كنت اشتهي اسأله فيها. </w:t>
      </w:r>
    </w:p>
    <w:p w:rsidR="0057593F" w:rsidRDefault="0057593F" w:rsidP="005B4DE4">
      <w:pPr>
        <w:pStyle w:val="libNormal"/>
        <w:rPr>
          <w:rtl/>
        </w:rPr>
      </w:pPr>
      <w:r>
        <w:rPr>
          <w:rtl/>
        </w:rPr>
        <w:t xml:space="preserve">قلت له : هل عرّفت بذلك أحداً؟ قال : نعم ، عرّفت بعض من كان عرف بخروجي من المعيدية ، وتوهموا اني قد ظللت وهلكت بتأخيري عنهم ، واشتغالي بالغشية التي وجدتها ، ولأنهم كانوا يروني طول ذلك النهار يوم الخميس في أثر الغشية التي لقيتها من خوفي منه </w:t>
      </w:r>
      <w:r w:rsidR="00564622" w:rsidRPr="00564622">
        <w:rPr>
          <w:rStyle w:val="libAlaemChar"/>
          <w:rFonts w:hint="cs"/>
          <w:rtl/>
        </w:rPr>
        <w:t>عليه‌السلام</w:t>
      </w:r>
      <w:r>
        <w:rPr>
          <w:rtl/>
        </w:rPr>
        <w:t xml:space="preserve"> فوصيّته أن لا يقول ذلك لأحد أبداً وعرضت عليه شيئاً ، فقال : انا مستغن عن الناس وبخير كثير. </w:t>
      </w:r>
    </w:p>
    <w:p w:rsidR="0057593F" w:rsidRDefault="0057593F" w:rsidP="005B4DE4">
      <w:pPr>
        <w:pStyle w:val="libNormal"/>
        <w:rPr>
          <w:rtl/>
        </w:rPr>
      </w:pPr>
      <w:r>
        <w:rPr>
          <w:rtl/>
        </w:rPr>
        <w:t xml:space="preserve">فقمت أنا وهو فلما قام عني نفذت له غكاء وبات عندنا في المجلس على باب الدار التي هي مسكني الان بالحلة ، فقمت وكنت أنا وهو في الروشن </w:t>
      </w:r>
      <w:r w:rsidRPr="000617B3">
        <w:rPr>
          <w:rStyle w:val="libFootnotenumChar"/>
          <w:rtl/>
        </w:rPr>
        <w:t>(1)</w:t>
      </w:r>
      <w:r>
        <w:rPr>
          <w:rtl/>
        </w:rPr>
        <w:t xml:space="preserve"> في خلوة ، فنزلت لأنام فسألت الله زيادة كشف في المنام في تلك الليلة اراه أنا. </w:t>
      </w:r>
    </w:p>
    <w:p w:rsidR="0057593F" w:rsidRDefault="0057593F" w:rsidP="005B4DE4">
      <w:pPr>
        <w:pStyle w:val="libNormal"/>
        <w:rPr>
          <w:rtl/>
        </w:rPr>
      </w:pPr>
      <w:r>
        <w:rPr>
          <w:rtl/>
        </w:rPr>
        <w:t xml:space="preserve">فرأيت كأن مولانا الصادق </w:t>
      </w:r>
      <w:r w:rsidR="00564622" w:rsidRPr="00564622">
        <w:rPr>
          <w:rStyle w:val="libAlaemChar"/>
          <w:rFonts w:hint="cs"/>
          <w:rtl/>
        </w:rPr>
        <w:t>عليه‌السلام</w:t>
      </w:r>
      <w:r>
        <w:rPr>
          <w:rtl/>
        </w:rPr>
        <w:t xml:space="preserve"> قد جاءني بهدية عظيمة ، وهي عندي وكأنني ما أعرف قدرها ، فاستيقظت وحمدت الله وصعدت الروشن لصلاة نافلة الليل وهي ليلة السبت ثامن عشر جمادى الآخرة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الروشن : الكوة. </w:t>
      </w:r>
    </w:p>
    <w:p w:rsidR="0057593F" w:rsidRDefault="0057593F" w:rsidP="005B4DE4">
      <w:pPr>
        <w:pStyle w:val="libNormal0"/>
        <w:rPr>
          <w:rtl/>
        </w:rPr>
      </w:pPr>
      <w:r>
        <w:rPr>
          <w:rtl/>
        </w:rPr>
        <w:br w:type="page"/>
      </w:r>
      <w:r>
        <w:rPr>
          <w:rtl/>
        </w:rPr>
        <w:lastRenderedPageBreak/>
        <w:t xml:space="preserve">فأصعد فتح </w:t>
      </w:r>
      <w:r w:rsidRPr="000617B3">
        <w:rPr>
          <w:rStyle w:val="libFootnotenumChar"/>
          <w:rtl/>
        </w:rPr>
        <w:t>(1)</w:t>
      </w:r>
      <w:r>
        <w:rPr>
          <w:rtl/>
        </w:rPr>
        <w:t xml:space="preserve"> الابريق الى عندي فممدت يدي فلزمت عروته لأفرغ على كفي فأمسك ماسك فم الابريق وأداره عني ومنعني من استعمال الماء في طهارة الصلاة ، فقلت : لعل الماء نجس فأراد الله أن يصونني عنه فان لله عَزَوَجَل عليّ عوائد كثيرة أحدها مثل هذا وأعرفها. </w:t>
      </w:r>
    </w:p>
    <w:p w:rsidR="0057593F" w:rsidRDefault="0057593F" w:rsidP="005B4DE4">
      <w:pPr>
        <w:pStyle w:val="libNormal"/>
        <w:rPr>
          <w:rtl/>
        </w:rPr>
      </w:pPr>
      <w:r>
        <w:rPr>
          <w:rtl/>
        </w:rPr>
        <w:t xml:space="preserve">فناديت الى فتح ، وقلت : من أين ملأت الابريق؟ فقال : من المصبّة ، فقلت : هذا لعله نجس فاقلبه وطهره </w:t>
      </w:r>
      <w:r w:rsidRPr="000617B3">
        <w:rPr>
          <w:rStyle w:val="libFootnotenumChar"/>
          <w:rtl/>
        </w:rPr>
        <w:t>(2)</w:t>
      </w:r>
      <w:r>
        <w:rPr>
          <w:rtl/>
        </w:rPr>
        <w:t xml:space="preserve"> واملأه من الشط فمضى وقلّبه وأنا اسمع صوت الابريق وشطفه وملأه من الشط ، وجاء به فلزمت عروته وشرعت اُقلب منه على كفي فأمسك ماسك فم الابريق وأداره عني ومنعني منه ، فعدت وصبرت ، ودعوت بدعوات ، وعاودت الابريق وجرى مثل ذلك ، فعرفت أن هذا منع لي من صلاة الليل تلك الليلة ، وقلت في خاطري لعل الله يريد أن يجري عليّ حكماً وابتلاءولا يريد أن ادعو الليلة في السلامة من ذلك ، وجلست لا يخطر بقلبي غير ذلك. </w:t>
      </w:r>
    </w:p>
    <w:p w:rsidR="0057593F" w:rsidRDefault="0057593F" w:rsidP="005B4DE4">
      <w:pPr>
        <w:pStyle w:val="libNormal"/>
        <w:rPr>
          <w:rtl/>
        </w:rPr>
      </w:pPr>
      <w:r>
        <w:rPr>
          <w:rtl/>
        </w:rPr>
        <w:t xml:space="preserve">فنمت وأنا جالس ، وإذا برجل يقول لي ( يعني عبد المحسن الذي جاء بالرسالة ) كان ينبغي ان تمشي بين يديه ، فاستيقظت ووقع في خاطري انني قد قصرت في احترامه واكرامه ، فتبت الى الله جَلَ جَلالَه واعتمدت ما يعتمد التائب من مثل ذلك ، وشرعت في الطهارة فلم يمسك أبداً فم الابريق وتركت على عادتي فتطهرت وصليت ركعتين فطلع الفجر فقضيت نافلة الليل ، وفهمت انني ما قمت بحق هذه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فتح : اسم غلامه. </w:t>
      </w:r>
    </w:p>
    <w:p w:rsidR="0057593F" w:rsidRDefault="0057593F" w:rsidP="000617B3">
      <w:pPr>
        <w:pStyle w:val="libFootnote0"/>
        <w:rPr>
          <w:rtl/>
        </w:rPr>
      </w:pPr>
      <w:r>
        <w:rPr>
          <w:rtl/>
        </w:rPr>
        <w:t xml:space="preserve">2 ـ قال المؤلف </w:t>
      </w:r>
      <w:r w:rsidR="000E45C1" w:rsidRPr="000E45C1">
        <w:rPr>
          <w:rStyle w:val="libAlaemChar"/>
          <w:rFonts w:hint="cs"/>
          <w:rtl/>
        </w:rPr>
        <w:t>رحمه‌الله</w:t>
      </w:r>
      <w:r>
        <w:rPr>
          <w:rtl/>
        </w:rPr>
        <w:t xml:space="preserve"> : « في نسخة الفاضل الهندي : فاشطفه ، وهي الأصح لغة ، وبقرينة ما يأتي ». </w:t>
      </w:r>
    </w:p>
    <w:p w:rsidR="0057593F" w:rsidRDefault="0057593F" w:rsidP="005B4DE4">
      <w:pPr>
        <w:pStyle w:val="libNormal0"/>
        <w:rPr>
          <w:rtl/>
        </w:rPr>
      </w:pPr>
      <w:r>
        <w:rPr>
          <w:rtl/>
        </w:rPr>
        <w:br w:type="page"/>
      </w:r>
      <w:r>
        <w:rPr>
          <w:rtl/>
        </w:rPr>
        <w:lastRenderedPageBreak/>
        <w:t xml:space="preserve">الرسالة ، فنزلت الى الشيخ عبد المحسن وتلقيته وأكرمته ، وأخذت له من خاصّتي ستة دنانير ومن غير خاصّتي خمسة عشر ديناراً مما كنت أحكم فيه كمالي وخلوت به في الروشن ، وعرضت ذلك عليه ، واعتذرت اليه ، فامتنع من قبول شيء أصلاً ، وقال : إن معي مائة دينار وما آخذ شيئاً ، اعطه لمن هو فقير ، وامتنع غاية الامتناع. </w:t>
      </w:r>
    </w:p>
    <w:p w:rsidR="0057593F" w:rsidRDefault="0057593F" w:rsidP="005B4DE4">
      <w:pPr>
        <w:pStyle w:val="libNormal"/>
        <w:rPr>
          <w:rtl/>
        </w:rPr>
      </w:pPr>
      <w:r>
        <w:rPr>
          <w:rtl/>
        </w:rPr>
        <w:t xml:space="preserve">فقلت : إن رسول مثله ( عليه الصلاة والسلام ) ، يعطى لأجل الاكرام لمن أرسله لالأجل فقره وغناه ، فامتنع ، فقلت له ( مبارك ) اما الخمسة عشر ، فهي من غير خاصّتي ، فهي من غير خاصّتي ، فلا أكرهك على قبولها وأما هذه الستة دنانير فهي من خاصّتي فلابد أن تقبلها مني فكاد أن يؤيسني من من قبولها ، فألزمته فأخذها ، وعاد تركها ، فألزمته فأخذها ، وتغديت أنا وهو ، ومشيت بين يديه كما اُمرت في المنام الى ظاهر الدار وأوصيته بالكتمان ، والحمد لله وصلى الله على سيد المرسلين محمد وآله الطاهرين ». </w:t>
      </w:r>
      <w:r w:rsidRPr="000617B3">
        <w:rPr>
          <w:rStyle w:val="libFootnotenumChar"/>
          <w:rtl/>
        </w:rPr>
        <w:t>(1)</w:t>
      </w:r>
    </w:p>
    <w:p w:rsidR="0057593F" w:rsidRDefault="0057593F" w:rsidP="005B4DE4">
      <w:pPr>
        <w:pStyle w:val="libNormal"/>
        <w:rPr>
          <w:rtl/>
        </w:rPr>
      </w:pPr>
      <w:bookmarkStart w:id="492" w:name="_Toc261251497"/>
      <w:bookmarkStart w:id="493" w:name="_Toc390175233"/>
      <w:r w:rsidRPr="003626F8">
        <w:rPr>
          <w:rStyle w:val="Heading2Char"/>
          <w:rtl/>
        </w:rPr>
        <w:t>3 ـ اسماعيل</w:t>
      </w:r>
      <w:bookmarkEnd w:id="492"/>
      <w:bookmarkEnd w:id="493"/>
      <w:r w:rsidRPr="000617B3">
        <w:rPr>
          <w:rStyle w:val="libBold2Char"/>
          <w:rtl/>
        </w:rPr>
        <w:t xml:space="preserve"> بن الحسن</w:t>
      </w:r>
      <w:r w:rsidRPr="00F86BDE">
        <w:rPr>
          <w:rStyle w:val="Heading2Char"/>
          <w:rtl/>
        </w:rPr>
        <w:t xml:space="preserve"> الهرقلي</w:t>
      </w:r>
      <w:r w:rsidRPr="000617B3">
        <w:rPr>
          <w:rStyle w:val="libBold2Char"/>
          <w:rtl/>
        </w:rPr>
        <w:t xml:space="preserve"> :</w:t>
      </w:r>
      <w:r>
        <w:rPr>
          <w:rtl/>
        </w:rPr>
        <w:t xml:space="preserve"> </w:t>
      </w:r>
      <w:r w:rsidRPr="000617B3">
        <w:rPr>
          <w:rStyle w:val="libFootnotenumChar"/>
          <w:rtl/>
        </w:rPr>
        <w:t>(2)</w:t>
      </w:r>
      <w:r>
        <w:rPr>
          <w:rtl/>
        </w:rPr>
        <w:t xml:space="preserve"> وأما حكاية لقائه بالامام عجل الله تعالى فرجه الشريف نقلاً عن كتاب ( كشف الغمة ) قال العالم الفاضل علي بن عيسى الاربلي : </w:t>
      </w:r>
    </w:p>
    <w:p w:rsidR="0057593F" w:rsidRDefault="0057593F" w:rsidP="005B4DE4">
      <w:pPr>
        <w:pStyle w:val="libNormal"/>
        <w:rPr>
          <w:rtl/>
        </w:rPr>
      </w:pPr>
      <w:r>
        <w:rPr>
          <w:rtl/>
        </w:rPr>
        <w:t xml:space="preserve">« ... وحدثني بهما جماعة من ثقات إخواني كان في البلاد الحلية شخص يقال له اسماعيل بن الحسن الهرقلي من قرية يقال لها هرقل ، مات في زماني وما رأيته ، حكى لي ولده شمس الدين قال : حكى لي والدي انه خرج فيه ( وهو شباب ) على فخذه الايسر توثة </w:t>
      </w:r>
      <w:r w:rsidRPr="000617B3">
        <w:rPr>
          <w:rStyle w:val="libFootnotenumChar"/>
          <w:rtl/>
        </w:rPr>
        <w:t>(3)</w:t>
      </w:r>
      <w:r>
        <w:rPr>
          <w:rtl/>
        </w:rPr>
        <w:t xml:space="preserve"> مقدار قبضة الانسان ، وكانت في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النجم الثاقب ، النوري </w:t>
      </w:r>
      <w:r w:rsidR="000E45C1" w:rsidRPr="000E45C1">
        <w:rPr>
          <w:rStyle w:val="libAlaemChar"/>
          <w:rFonts w:hint="cs"/>
          <w:rtl/>
        </w:rPr>
        <w:t>رحمه‌الله</w:t>
      </w:r>
      <w:r>
        <w:rPr>
          <w:rtl/>
        </w:rPr>
        <w:t xml:space="preserve"> ج 2 ص 105. </w:t>
      </w:r>
    </w:p>
    <w:p w:rsidR="0057593F" w:rsidRDefault="0057593F" w:rsidP="000617B3">
      <w:pPr>
        <w:pStyle w:val="libFootnote0"/>
        <w:rPr>
          <w:rtl/>
        </w:rPr>
      </w:pPr>
      <w:r>
        <w:rPr>
          <w:rtl/>
        </w:rPr>
        <w:t xml:space="preserve">2 ـ هرقل : قرية من قرى الحلة. </w:t>
      </w:r>
    </w:p>
    <w:p w:rsidR="0057593F" w:rsidRDefault="0057593F" w:rsidP="000617B3">
      <w:pPr>
        <w:pStyle w:val="libFootnote0"/>
        <w:rPr>
          <w:rtl/>
        </w:rPr>
      </w:pPr>
      <w:r>
        <w:rPr>
          <w:rtl/>
        </w:rPr>
        <w:t xml:space="preserve">3 ـ التوثة : بثرة متقرحة. </w:t>
      </w:r>
    </w:p>
    <w:p w:rsidR="0057593F" w:rsidRDefault="0057593F" w:rsidP="005B4DE4">
      <w:pPr>
        <w:pStyle w:val="libNormal0"/>
        <w:rPr>
          <w:rtl/>
        </w:rPr>
      </w:pPr>
      <w:r>
        <w:rPr>
          <w:rtl/>
        </w:rPr>
        <w:br w:type="page"/>
      </w:r>
      <w:r>
        <w:rPr>
          <w:rtl/>
        </w:rPr>
        <w:lastRenderedPageBreak/>
        <w:t xml:space="preserve">كل ربيع تشقق ويخرج منها دم وقيح ، ويقطعه ألمها عن كثير من أشغاله ، وكان مقيماً بهرقل ، فحضر الحلة يوماً ودخل الى مجلس السعيد رضي الدين علي بن طاووس </w:t>
      </w:r>
      <w:r w:rsidR="000E45C1" w:rsidRPr="000E45C1">
        <w:rPr>
          <w:rStyle w:val="libAlaemChar"/>
          <w:rFonts w:hint="cs"/>
          <w:rtl/>
        </w:rPr>
        <w:t>رحمه‌الله</w:t>
      </w:r>
      <w:r>
        <w:rPr>
          <w:rtl/>
        </w:rPr>
        <w:t xml:space="preserve"> وشكا اليه ما يجده منها وقال : أريد أن اداويها فأحضر له أطباء الحلة وأراهم الموضع ، فقالوا : هذه التوثة فوق العرق الاكحل وعلاجها خطر ومتى قطعت خيف أن ينقطع العرق فيموت ، فقال له السعيد رضي الدين ( قدس الله روحه ) : أنا متوجه الى بغداد وربما كان أطباؤها أعرف وأحذق من هؤلاء فاصحبني فأصعد معه وأحضر الاطباء فقالوا كما قال أولئك فضاق صدره ، فقال له السعيد : إن الشرع قد فسح لك في الصلاة في هذه الثياب وعليك الاجتهاد في الاحتراس ، ولا تغرر بنفسك فالله تعالى قد نهى عن ذلك ورسوله ، فقال له والدي : إذا كان الامر على ذلك وقد وصلت الى بغداد فأتوجه الى زيارة المشهد الشريف بسرّ من رأى على مشرفه السلام ، ثم انحدر الى أهلي فحسّن له ذلك ، فترك ثيابه ونفقته عند السعيد رضي الدين وتوجّه ، قال : فلما دخلت المشهد وزرت الائمة </w:t>
      </w:r>
      <w:r w:rsidR="00564622" w:rsidRPr="00564622">
        <w:rPr>
          <w:rStyle w:val="libAlaemChar"/>
          <w:rFonts w:hint="cs"/>
          <w:rtl/>
        </w:rPr>
        <w:t>عليهم‌السلام</w:t>
      </w:r>
      <w:r>
        <w:rPr>
          <w:rtl/>
        </w:rPr>
        <w:t xml:space="preserve"> ونزلت في السرداب واستغثت بالله تعالى وبالامام </w:t>
      </w:r>
      <w:r w:rsidR="00564622" w:rsidRPr="00564622">
        <w:rPr>
          <w:rStyle w:val="libAlaemChar"/>
          <w:rFonts w:hint="cs"/>
          <w:rtl/>
        </w:rPr>
        <w:t>عليه‌السلام</w:t>
      </w:r>
      <w:r>
        <w:rPr>
          <w:rtl/>
        </w:rPr>
        <w:t xml:space="preserve"> وقضيت بعض الليل في السرداب وبتّ في المشهد الى الخميس ، ثم مضيت الى دجلة واغتسلت ولبست ثوباً نظيفاً وملأت ابريقاً كان معي ، وصعدت أريد المشهد ، فرأيت أربعة فرسان خارجين من باب السور ، وكان حول المشهد قوم من الشرفاء يرعون أغنامهم فحسبتهم منهم فالتقينا فرأيت شابين أحدهما عبد مخطوط وكل واحد منهم متقلد بسيف ، وشيخاً منقباً بيده رمح والآخر متقلد بسيف ، وعليه فرجية </w:t>
      </w:r>
      <w:r w:rsidRPr="000617B3">
        <w:rPr>
          <w:rStyle w:val="libFootnotenumChar"/>
          <w:rtl/>
        </w:rPr>
        <w:t>(1)</w:t>
      </w:r>
      <w:r>
        <w:rPr>
          <w:rtl/>
        </w:rPr>
        <w:t xml:space="preserve"> ملونة فوق السيف وهو متحنك بعذبته ، فوقف الشيخ صاحب الرمح يمين الطريق ووضع كعبه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الفرجية : نوع من انواع الملابس. </w:t>
      </w:r>
    </w:p>
    <w:p w:rsidR="0057593F" w:rsidRDefault="0057593F" w:rsidP="005B4DE4">
      <w:pPr>
        <w:pStyle w:val="libNormal0"/>
        <w:rPr>
          <w:rtl/>
        </w:rPr>
      </w:pPr>
      <w:r>
        <w:rPr>
          <w:rtl/>
        </w:rPr>
        <w:br w:type="page"/>
      </w:r>
      <w:r>
        <w:rPr>
          <w:rtl/>
        </w:rPr>
        <w:lastRenderedPageBreak/>
        <w:t xml:space="preserve">في الارض ، ووقف الشابان عن يسار الطريق ، وبقي صاحب الفرجية على الطريق مقابل والدي ، ثم سلموا عليه فرد </w:t>
      </w:r>
      <w:r w:rsidR="00564622" w:rsidRPr="00564622">
        <w:rPr>
          <w:rStyle w:val="libAlaemChar"/>
          <w:rFonts w:hint="cs"/>
          <w:rtl/>
        </w:rPr>
        <w:t>عليهم‌السلام</w:t>
      </w:r>
      <w:r>
        <w:rPr>
          <w:rtl/>
        </w:rPr>
        <w:t xml:space="preserve"> ، فقال له صاحب الفرجية : </w:t>
      </w:r>
      <w:r w:rsidRPr="000617B3">
        <w:rPr>
          <w:rStyle w:val="libBold2Char"/>
          <w:rtl/>
        </w:rPr>
        <w:t>أنت غداً تروح الى أهلك؟</w:t>
      </w:r>
      <w:r>
        <w:rPr>
          <w:rtl/>
        </w:rPr>
        <w:t xml:space="preserve"> فقال : نعم ، فقال له : </w:t>
      </w:r>
      <w:r w:rsidRPr="000617B3">
        <w:rPr>
          <w:rStyle w:val="libBold2Char"/>
          <w:rtl/>
        </w:rPr>
        <w:t>تقدم حتى ابصر ما يوجعك؟</w:t>
      </w:r>
      <w:r>
        <w:rPr>
          <w:rtl/>
        </w:rPr>
        <w:t xml:space="preserve"> قال : فكرهت ملامستهم ، وقلت في نفسي أهل البادية ما يكادون يحترزون من النجاسة : وأنا قد خرجت من الماء وقميصي مبلول ، ثم اني بعد ذلك تقدمت اليه فلزمني بيده ومدّتي اليه وجعل يلمس جانبي من كتفي الى أن أصابت يده التوثة فعصرها بيده ، فأوجعني ثم استوى في سرجه كما كان ، فقال لي الشيخ : أفلحت يا اسماعيل ، فعجبت من معرفته باسمي ، فقلت : أفلحنا وأفلحتم إن شاء الله ، فقال لي الشيخ : هذا هو الامام ، قال : فتقدمت اليه فاحتضنته وقبلت فخذه ، ثم انه ساق وانا امشي معه محتضنه ، فقال : </w:t>
      </w:r>
      <w:r w:rsidRPr="000617B3">
        <w:rPr>
          <w:rStyle w:val="libBold2Char"/>
          <w:rtl/>
        </w:rPr>
        <w:t>ارجع</w:t>
      </w:r>
      <w:r>
        <w:rPr>
          <w:rtl/>
        </w:rPr>
        <w:t xml:space="preserve"> فقلت : لا إفارقك أبداً فقال : </w:t>
      </w:r>
      <w:r w:rsidRPr="000617B3">
        <w:rPr>
          <w:rStyle w:val="libBold2Char"/>
          <w:rtl/>
        </w:rPr>
        <w:t>المصلحة رجوعك ،</w:t>
      </w:r>
      <w:r>
        <w:rPr>
          <w:rtl/>
        </w:rPr>
        <w:t xml:space="preserve"> فأعدت عليه مثل القول الاول ، فقال الشيخ : يا اسماعيل ما تستحي ، يقول لك الامام مرتين ارجح وتخالفه؟ فجبهني بهذا القول فوقفت فتقدم خطوات والتفت الي وقال : </w:t>
      </w:r>
      <w:r w:rsidRPr="000617B3">
        <w:rPr>
          <w:rStyle w:val="libBold2Char"/>
          <w:rtl/>
        </w:rPr>
        <w:t xml:space="preserve">إذا وصلت بغداد فلابد أن يطلبك ابو جعفر ( يعني الخليفة المستنصر </w:t>
      </w:r>
      <w:r w:rsidR="000E45C1" w:rsidRPr="000E45C1">
        <w:rPr>
          <w:rStyle w:val="libAlaemChar"/>
          <w:rFonts w:hint="cs"/>
          <w:rtl/>
        </w:rPr>
        <w:t>رحمه‌الله</w:t>
      </w:r>
      <w:r w:rsidRPr="000617B3">
        <w:rPr>
          <w:rStyle w:val="libBold2Char"/>
          <w:rtl/>
        </w:rPr>
        <w:t xml:space="preserve"> ) فاذا حضرت عنه وأعطاك شيئاً فلا تأخذه وقل لولدنا الرضي ليكتب لك الى علي ابن عوض ، فانني أوصيه يعطيك الذي تريد.</w:t>
      </w:r>
      <w:r>
        <w:rPr>
          <w:rtl/>
        </w:rPr>
        <w:t xml:space="preserve"> </w:t>
      </w:r>
    </w:p>
    <w:p w:rsidR="0057593F" w:rsidRDefault="0057593F" w:rsidP="005B4DE4">
      <w:pPr>
        <w:pStyle w:val="libNormal"/>
        <w:rPr>
          <w:rtl/>
        </w:rPr>
      </w:pPr>
      <w:r>
        <w:rPr>
          <w:rtl/>
        </w:rPr>
        <w:t>ثم سار وأصحابه معه ، فلم إزل فائماً أبصرهم الى أن غابوا عني ، وحصل عندي أسف لمفارقته فقعدت الى الارض ساعة ثم مشيت الى المشهد ، فاجتمع القوّام حولي وقالوا : نرى وجهك متغيراً أوجعك شيء؟ قلت : لا ، قالوا : أخاصمك أحد؟ قلت : لا ، ليس عندي مما تقولون خبر ، لكن اسألكم هل عرفتم الفرسان الذين كانوا عندكم؟ فقالوا : هم من الشرفاء</w:t>
      </w:r>
    </w:p>
    <w:p w:rsidR="0057593F" w:rsidRDefault="0057593F" w:rsidP="005B4DE4">
      <w:pPr>
        <w:pStyle w:val="libNormal0"/>
        <w:rPr>
          <w:rtl/>
        </w:rPr>
      </w:pPr>
      <w:r>
        <w:rPr>
          <w:rtl/>
        </w:rPr>
        <w:br w:type="page"/>
      </w:r>
      <w:r>
        <w:rPr>
          <w:rtl/>
        </w:rPr>
        <w:lastRenderedPageBreak/>
        <w:t xml:space="preserve">أرباب الغنم : فقلت : لا ، بل هو الامام </w:t>
      </w:r>
      <w:r w:rsidR="00564622" w:rsidRPr="00564622">
        <w:rPr>
          <w:rStyle w:val="libAlaemChar"/>
          <w:rFonts w:hint="cs"/>
          <w:rtl/>
        </w:rPr>
        <w:t>عليه‌السلام</w:t>
      </w:r>
      <w:r>
        <w:rPr>
          <w:rtl/>
        </w:rPr>
        <w:t xml:space="preserve"> فقالوا : الامام هو الشيخ أو صاحب الفرجية؟ فقلت : هو صاحب الفرجية : فقالوا : أريته المرض الذي فيك؟ فقلت : هو قبضه بيده وأوجعني ، ثم كشفت رجلي فلم أر لذلك المرض أثراً ، فتداخلني الشك من الدهش ، فأخرجت رجلي الاخرى فلم أر شيئاً ، فأنطبق الناس عليّ ومزقوا قميصي فأدخلني القوّام خزانة ومنعوا الناس عني ، وكان ناظراً بين النهرين بالمشهد ، فسمع الضجة وسأل عن الخبر فعرفوه ، فجاء الى الخزانة وسألني عن اسمي وسألني منذ كم خرجت من بغداد؟ فعرفته اني خرجت في أول الاسبوع ، فمشى عني ، وبتّ في المشهد وصليت الصبح وخرجت وخرج الناس معي الى أن بعدت عن المشهد ، ورجعوا عني ووصلت الى أوانا </w:t>
      </w:r>
      <w:r w:rsidRPr="000617B3">
        <w:rPr>
          <w:rStyle w:val="libFootnotenumChar"/>
          <w:rtl/>
        </w:rPr>
        <w:t>(1)</w:t>
      </w:r>
      <w:r>
        <w:rPr>
          <w:rtl/>
        </w:rPr>
        <w:t xml:space="preserve"> فبتّ بها وبكرت منها أريد بغداد فرأيت الناس مزدحمين على القنطرة العتيقة يسألون من ورد عليهم عن اسمه ونسبه واين كان ، فسألوني عن اسمي ومن اين جئت ، فعرفتهم فاجتمعوا عليّ ومزقوا ثيابي ولم يبق لي في روحي حكم ، وكان ناظر بين النهرين كتب الى بغداد وعرفهم الحال ثم حملوني الى بغداد وازدحم الناس عليّ وكادوا يقتلونني من كثرة الزحام ، وكان الوزير القمي </w:t>
      </w:r>
      <w:r w:rsidR="000E45C1" w:rsidRPr="000E45C1">
        <w:rPr>
          <w:rStyle w:val="libAlaemChar"/>
          <w:rFonts w:hint="cs"/>
          <w:rtl/>
        </w:rPr>
        <w:t>رحمه‌الله</w:t>
      </w:r>
      <w:r>
        <w:rPr>
          <w:rtl/>
        </w:rPr>
        <w:t xml:space="preserve"> قد طلب السعيد رضي الدين </w:t>
      </w:r>
      <w:r w:rsidR="000E45C1" w:rsidRPr="000E45C1">
        <w:rPr>
          <w:rStyle w:val="libAlaemChar"/>
          <w:rFonts w:hint="cs"/>
          <w:rtl/>
        </w:rPr>
        <w:t>رحمه‌الله</w:t>
      </w:r>
      <w:r>
        <w:rPr>
          <w:rtl/>
        </w:rPr>
        <w:t xml:space="preserve"> وتقدم أن يعرفه صحة هذا الخبر. </w:t>
      </w:r>
    </w:p>
    <w:p w:rsidR="0057593F" w:rsidRDefault="0057593F" w:rsidP="005B4DE4">
      <w:pPr>
        <w:pStyle w:val="libNormal"/>
        <w:rPr>
          <w:rtl/>
        </w:rPr>
      </w:pPr>
      <w:r>
        <w:rPr>
          <w:rtl/>
        </w:rPr>
        <w:t xml:space="preserve">قال : فخرج رضي الدين ومعه جماعة فوافينا باب النوبى ، </w:t>
      </w:r>
      <w:r w:rsidRPr="000617B3">
        <w:rPr>
          <w:rStyle w:val="libFootnotenumChar"/>
          <w:rtl/>
        </w:rPr>
        <w:t>(2)</w:t>
      </w:r>
      <w:r>
        <w:rPr>
          <w:rtl/>
        </w:rPr>
        <w:t xml:space="preserve"> فرد أصحابه الياس عني ، فلما رآني قال : أعنك يقولون؟ قلت : نعم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أوانا : بلدة كثيرة البساتين نزهة من نواحي دجيل بغداد بينها وبين بغداد عشرة فراسخ. </w:t>
      </w:r>
    </w:p>
    <w:p w:rsidR="0057593F" w:rsidRDefault="0057593F" w:rsidP="000617B3">
      <w:pPr>
        <w:pStyle w:val="libFootnote0"/>
        <w:rPr>
          <w:rtl/>
        </w:rPr>
      </w:pPr>
      <w:r>
        <w:rPr>
          <w:rtl/>
        </w:rPr>
        <w:t xml:space="preserve">2 ـ باب النوبى : من ابواب دار الخلافة العباسية في الجانب الشرقي من بغداد. </w:t>
      </w:r>
    </w:p>
    <w:p w:rsidR="0057593F" w:rsidRDefault="0057593F" w:rsidP="005B4DE4">
      <w:pPr>
        <w:pStyle w:val="libNormal0"/>
        <w:rPr>
          <w:rtl/>
        </w:rPr>
      </w:pPr>
      <w:r>
        <w:rPr>
          <w:rtl/>
        </w:rPr>
        <w:br w:type="page"/>
      </w:r>
      <w:r>
        <w:rPr>
          <w:rtl/>
        </w:rPr>
        <w:lastRenderedPageBreak/>
        <w:t xml:space="preserve">فنزل عن دابته وكشف عن فخذي فلم ير شيئاً ، فغشي عليه ساعة وأخذ بيدي وأدخلني على الوزير وهو يبكي ويقول : يا مولانا هذا أخي وأقرب الناس الى قلبي ، فسألني الوزير عن القصة فحكيت له ، فأحضر الاطباء الذين أشرفوا عليها وأمرهم بمداواتها فقالوا : ما دواؤها الاّ القطع بالحديد ومتى قطعها مات ، فقال لهم الوزير : فبتقدير أن تقطع ولا يموت في كم تبرأ؟ فقالوا : في شهرين وتبقى في مكانها حفيرة بيضاء لا ينبت فيها شعر ، فسألهم الوزير. متى رأيتموه؟ قالوا : منذ عشرة أيام ، فكشف الوزير عن الفخذ الذي كان فيه الالم وهي مثل اختها ليس فيها أثر أصلاً ، فصاح أحد الحكماء : هذا عمل المسيح ، فقال الوزير : حيث لم يكن عملكم فنحن نعرف من عملها ، ثم انه أحضر عند الخليفة المستنصر </w:t>
      </w:r>
      <w:r w:rsidR="000E45C1" w:rsidRPr="000E45C1">
        <w:rPr>
          <w:rStyle w:val="libAlaemChar"/>
          <w:rFonts w:hint="cs"/>
          <w:rtl/>
        </w:rPr>
        <w:t>رحمه‌الله</w:t>
      </w:r>
      <w:r>
        <w:rPr>
          <w:rtl/>
        </w:rPr>
        <w:t xml:space="preserve"> فسأله عن القصة فعرّفه بها كما جرى فتقدّم له بألف دينار ، فلما حضرت قال : خذ هذه فأنفقها ، فقال : ما أجسر آخذ منه حبّة واحدة ، فقال الخليفة : مِمن تخاف؟ فقال : من الذي فعل معي هذا ، قال : </w:t>
      </w:r>
      <w:r w:rsidRPr="000617B3">
        <w:rPr>
          <w:rStyle w:val="libBold2Char"/>
          <w:rtl/>
        </w:rPr>
        <w:t>لا باخذ من أبي جعفر شيئاً؟</w:t>
      </w:r>
      <w:r>
        <w:rPr>
          <w:rtl/>
        </w:rPr>
        <w:t xml:space="preserve"> فبكى الخليقة وتكدر ، وخرج من عنده ولم يأخذ شيئاً. </w:t>
      </w:r>
    </w:p>
    <w:p w:rsidR="0057593F" w:rsidRDefault="0057593F" w:rsidP="005B4DE4">
      <w:pPr>
        <w:pStyle w:val="libNormal"/>
        <w:rPr>
          <w:rtl/>
        </w:rPr>
      </w:pPr>
      <w:r>
        <w:rPr>
          <w:rtl/>
        </w:rPr>
        <w:t xml:space="preserve">قال : أفقر عباد الله تعالى الى رحمته علي بن عيسى عفا الله عنه : كنت في بعض الايام أحكي هذه القصة لجماعة عندي ، وكان هذا شمس الدين محمد ولده عندي وأنا لا أعرفه فلما انقضت الحكاية قال : أنا ولده لصلبه ، فعجبت من هذا الاتفاق وقلت : هل رأيت فخذه وهي مريضة؟ فقال : لا لأني أصبو عن ذلك ولكني رأيتها بعد ما صلحت ولا أثر فيها ، وقد نبت في موضعها شعر ، وسألت السيد صفي </w:t>
      </w:r>
    </w:p>
    <w:p w:rsidR="0057593F" w:rsidRDefault="0057593F" w:rsidP="005B4DE4">
      <w:pPr>
        <w:pStyle w:val="libNormal0"/>
        <w:rPr>
          <w:rtl/>
        </w:rPr>
      </w:pPr>
      <w:r>
        <w:rPr>
          <w:rtl/>
        </w:rPr>
        <w:br w:type="page"/>
      </w:r>
      <w:r>
        <w:rPr>
          <w:rtl/>
        </w:rPr>
        <w:lastRenderedPageBreak/>
        <w:t xml:space="preserve">الدين محمد بن محمد ين بشر العلوي الموسوي ، ونجم الدين حيدر بن الايسر رَحمهُمَا الله ، وكانا من أعيان الناس وسراتهم وذوي الهيئات منهم ، وكانا صديقين لي وعزيزين عندي ، فأخبراني بصحة هذه القصة ، وأنهما رأياها في حال مرضها وحال صحتها وحكى لي ولده هذا انه كان بعد ذالك شديد الحزن لفراقه </w:t>
      </w:r>
      <w:r w:rsidR="00564622" w:rsidRPr="00564622">
        <w:rPr>
          <w:rStyle w:val="libAlaemChar"/>
          <w:rFonts w:hint="cs"/>
          <w:rtl/>
        </w:rPr>
        <w:t>عليه‌السلام</w:t>
      </w:r>
      <w:r>
        <w:rPr>
          <w:rtl/>
        </w:rPr>
        <w:t xml:space="preserve"> ، حتى انه جاء الى بغداد وأقام بها في فصل الشتاء ، وكان كل ايامه يزور سامراء ويعود الى بغداد فزارها في تلك السنة أربعين مرة طمعاً ان يعود له الوقت الذي مضى أو يقضي له الحظ فيما قضى ومن الذي اعطاه دهره الرضا ، أو ساعده بمطالبه صرف القضاء فمات </w:t>
      </w:r>
      <w:r w:rsidR="000E45C1" w:rsidRPr="000E45C1">
        <w:rPr>
          <w:rStyle w:val="libAlaemChar"/>
          <w:rFonts w:hint="cs"/>
          <w:rtl/>
        </w:rPr>
        <w:t>رحمه‌الله</w:t>
      </w:r>
      <w:r>
        <w:rPr>
          <w:rtl/>
        </w:rPr>
        <w:t xml:space="preserve"> بحسرته ، وانتقل الى الآخرة بغصته ، والله يتولاّه وإيانا برحمته بمنه وكرامته ». </w:t>
      </w:r>
      <w:r w:rsidRPr="000617B3">
        <w:rPr>
          <w:rStyle w:val="libFootnotenumChar"/>
          <w:rtl/>
        </w:rPr>
        <w:t>(1)</w:t>
      </w:r>
    </w:p>
    <w:p w:rsidR="0057593F" w:rsidRDefault="0057593F" w:rsidP="005B4DE4">
      <w:pPr>
        <w:pStyle w:val="libNormal"/>
        <w:rPr>
          <w:rtl/>
        </w:rPr>
      </w:pPr>
      <w:bookmarkStart w:id="494" w:name="_Toc261251498"/>
      <w:bookmarkStart w:id="495" w:name="_Toc390175234"/>
      <w:r w:rsidRPr="003626F8">
        <w:rPr>
          <w:rStyle w:val="Heading2Char"/>
          <w:rtl/>
        </w:rPr>
        <w:t>أقول</w:t>
      </w:r>
      <w:bookmarkEnd w:id="494"/>
      <w:bookmarkEnd w:id="495"/>
      <w:r>
        <w:rPr>
          <w:rtl/>
        </w:rPr>
        <w:t xml:space="preserve"> : </w:t>
      </w:r>
      <w:r w:rsidRPr="000A3AB7">
        <w:rPr>
          <w:rtl/>
        </w:rPr>
        <w:t>ولقد نظم لقاء</w:t>
      </w:r>
      <w:r>
        <w:rPr>
          <w:rtl/>
        </w:rPr>
        <w:t xml:space="preserve"> اسماعيل الهرقلي بالامام عجل الله تعالى فرجه الشريف الشيخ محمد السماوي </w:t>
      </w:r>
      <w:r w:rsidR="000E45C1" w:rsidRPr="000E45C1">
        <w:rPr>
          <w:rStyle w:val="libAlaemChar"/>
          <w:rFonts w:hint="cs"/>
          <w:rtl/>
        </w:rPr>
        <w:t>رحمه‌الله</w:t>
      </w:r>
      <w:r>
        <w:rPr>
          <w:rtl/>
        </w:rPr>
        <w:t xml:space="preserve"> في ارجوزته ( وشائح السراء في شأن سامراء فأحببت إيرادها هنا قال : </w:t>
      </w:r>
    </w:p>
    <w:tbl>
      <w:tblPr>
        <w:bidiVisual/>
        <w:tblW w:w="5000" w:type="pct"/>
        <w:tblLook w:val="01E0"/>
      </w:tblPr>
      <w:tblGrid>
        <w:gridCol w:w="3661"/>
        <w:gridCol w:w="265"/>
        <w:gridCol w:w="3661"/>
      </w:tblGrid>
      <w:tr w:rsidR="0057593F" w:rsidTr="0005154A">
        <w:tc>
          <w:tcPr>
            <w:tcW w:w="3661" w:type="dxa"/>
            <w:shd w:val="clear" w:color="auto" w:fill="auto"/>
          </w:tcPr>
          <w:p w:rsidR="0057593F" w:rsidRDefault="0057593F" w:rsidP="000617B3">
            <w:pPr>
              <w:pStyle w:val="libPoem"/>
              <w:rPr>
                <w:rtl/>
              </w:rPr>
            </w:pPr>
            <w:r>
              <w:rPr>
                <w:rtl/>
              </w:rPr>
              <w:t>وذكر الوزير فخر الامة</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فيما أفاده بكشف الغمة</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بأنّ اسماعيل بن الحسن</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الهرقلي نسبة للوطن</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قد آلمته توثة تقيح</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في رجله فليس يستريح</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واُشغلته عن مجاري العادة</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في الصوم والصلاة والعبادة</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 xml:space="preserve">فجاء للرضي </w:t>
            </w:r>
            <w:r w:rsidRPr="000617B3">
              <w:rPr>
                <w:rStyle w:val="libFootnotenumChar"/>
                <w:rtl/>
              </w:rPr>
              <w:t>(2)</w:t>
            </w:r>
            <w:r>
              <w:rPr>
                <w:rtl/>
              </w:rPr>
              <w:t xml:space="preserve"> يشكو العله</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إذ لم يفد شيئاً طبيب الحله</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فأصعد الشاكي الى بغداد</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مستحضراً اطبة البلاد</w:t>
            </w:r>
            <w:r w:rsidRPr="000617B3">
              <w:rPr>
                <w:rStyle w:val="libPoemTiniChar0"/>
                <w:rtl/>
              </w:rPr>
              <w:br/>
              <w:t>  </w:t>
            </w:r>
          </w:p>
        </w:tc>
      </w:tr>
    </w:tbl>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كشف الغمة / علي بن عيسى الاربلي </w:t>
      </w:r>
      <w:r w:rsidR="000E45C1" w:rsidRPr="000E45C1">
        <w:rPr>
          <w:rStyle w:val="libAlaemChar"/>
          <w:rFonts w:hint="cs"/>
          <w:rtl/>
        </w:rPr>
        <w:t>رحمه‌الله</w:t>
      </w:r>
      <w:r>
        <w:rPr>
          <w:rtl/>
        </w:rPr>
        <w:t xml:space="preserve"> ، ج 2 ، ص 493 ـ 497. </w:t>
      </w:r>
    </w:p>
    <w:p w:rsidR="0057593F" w:rsidRDefault="0057593F" w:rsidP="000617B3">
      <w:pPr>
        <w:pStyle w:val="libFootnote0"/>
        <w:rPr>
          <w:rtl/>
        </w:rPr>
      </w:pPr>
      <w:r>
        <w:rPr>
          <w:rtl/>
        </w:rPr>
        <w:t xml:space="preserve">2 ـ هو السيد الرضي علي بن طاووس المتوفى سنة 664. </w:t>
      </w:r>
    </w:p>
    <w:p w:rsidR="0057593F" w:rsidRDefault="0057593F" w:rsidP="005B4DE4">
      <w:pPr>
        <w:pStyle w:val="libNormal"/>
        <w:rPr>
          <w:rtl/>
        </w:rPr>
      </w:pPr>
      <w:r>
        <w:rPr>
          <w:rtl/>
        </w:rPr>
        <w:br w:type="page"/>
      </w:r>
    </w:p>
    <w:tbl>
      <w:tblPr>
        <w:bidiVisual/>
        <w:tblW w:w="5000" w:type="pct"/>
        <w:tblLook w:val="01E0"/>
      </w:tblPr>
      <w:tblGrid>
        <w:gridCol w:w="3661"/>
        <w:gridCol w:w="265"/>
        <w:gridCol w:w="3661"/>
      </w:tblGrid>
      <w:tr w:rsidR="0057593F" w:rsidTr="0005154A">
        <w:tc>
          <w:tcPr>
            <w:tcW w:w="3661" w:type="dxa"/>
            <w:shd w:val="clear" w:color="auto" w:fill="auto"/>
          </w:tcPr>
          <w:p w:rsidR="0057593F" w:rsidRDefault="0057593F" w:rsidP="000617B3">
            <w:pPr>
              <w:pStyle w:val="libPoem"/>
              <w:rPr>
                <w:rtl/>
              </w:rPr>
            </w:pPr>
            <w:r>
              <w:rPr>
                <w:rtl/>
              </w:rPr>
              <w:lastRenderedPageBreak/>
              <w:t>فقال كلٌ هي ذات رجع</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وليس تنفك بغير القطع</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قال فلا لكنني استشفع</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سادة سامراء ثم ارجع</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فسار ثم زارهم وراحا</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لدجلة يغسل ما قد قاحا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وعاد فاستقبله فوارس</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يقدمهم فتى لهم موانس</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وخلفه شيخ وراه اثنان</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مرتبو السير على عنان</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فصد عنهم بغية احتياط</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وجار على لا حبة الصراط</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فعارضوه والفتى ترجلا</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يمسح بالراحة منه الارجلا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وقال لا تمض غدا بل بعد غد</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ولا تنل جدوى خليفة البلد</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واذهب الى علي بن عوض</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يعطيك من دراهمي ما ييقتضي</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ثم ارتقى متن الجواد ووثب</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ولحظه ترنو الي عن كثب</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قال فقال الشيخ وهو متكي</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على القنا أفلحت فيما تشتكي</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قلت فمن ذا قال لي الإمام</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فساق شوق وحدا التزام</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فقال لي ارجع قلت لا والمحيي</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فقال لي الشيخ الا تستحي</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ترد قول صاحب الزمان</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وانت ذو هدي وذو ايمان</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فعدت حتى أن مضت تلك الغرر</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نظرت في رجلي فلم أجد أثر</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ثم شككت فنظرت الثانية</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فكانت الاولى لها مساوية</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فرحت في نهجي فابتداني</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بعض يسالون عن الفرسان</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قالوا اكان منهم تعدي</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فقلت فيهم الامام المهدي</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ونظروا رجلي فمزقوا الرادا</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تبركا وسار من سار غدا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فسلتبهم في الطريق جمهره</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وصار للرضي من قد اخبره</w:t>
            </w:r>
            <w:r w:rsidRPr="000617B3">
              <w:rPr>
                <w:rStyle w:val="libPoemTiniChar0"/>
                <w:rtl/>
              </w:rPr>
              <w:br/>
              <w:t>  </w:t>
            </w:r>
          </w:p>
        </w:tc>
      </w:tr>
    </w:tbl>
    <w:p w:rsidR="0057593F" w:rsidRDefault="0057593F" w:rsidP="005B4DE4">
      <w:pPr>
        <w:pStyle w:val="libNormal"/>
        <w:rPr>
          <w:rtl/>
        </w:rPr>
      </w:pPr>
    </w:p>
    <w:p w:rsidR="0057593F" w:rsidRDefault="0057593F" w:rsidP="005B4DE4">
      <w:pPr>
        <w:pStyle w:val="libNormal"/>
        <w:rPr>
          <w:rtl/>
        </w:rPr>
      </w:pPr>
      <w:r>
        <w:rPr>
          <w:rtl/>
        </w:rPr>
        <w:tab/>
      </w:r>
      <w:r>
        <w:rPr>
          <w:rtl/>
        </w:rPr>
        <w:tab/>
      </w:r>
      <w:r>
        <w:rPr>
          <w:rtl/>
        </w:rPr>
        <w:cr/>
      </w:r>
      <w:r>
        <w:rPr>
          <w:rtl/>
        </w:rPr>
        <w:br w:type="page"/>
      </w:r>
    </w:p>
    <w:tbl>
      <w:tblPr>
        <w:bidiVisual/>
        <w:tblW w:w="5000" w:type="pct"/>
        <w:tblLook w:val="01E0"/>
      </w:tblPr>
      <w:tblGrid>
        <w:gridCol w:w="3661"/>
        <w:gridCol w:w="265"/>
        <w:gridCol w:w="3661"/>
      </w:tblGrid>
      <w:tr w:rsidR="0057593F" w:rsidTr="0005154A">
        <w:tc>
          <w:tcPr>
            <w:tcW w:w="3661" w:type="dxa"/>
            <w:shd w:val="clear" w:color="auto" w:fill="auto"/>
          </w:tcPr>
          <w:p w:rsidR="0057593F" w:rsidRDefault="0057593F" w:rsidP="000617B3">
            <w:pPr>
              <w:pStyle w:val="libPoem"/>
              <w:rPr>
                <w:rtl/>
              </w:rPr>
            </w:pPr>
            <w:r>
              <w:rPr>
                <w:rtl/>
              </w:rPr>
              <w:lastRenderedPageBreak/>
              <w:t>وسرت بعدهم فصادفت الرضي</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مستقبلا مستخبرا عن عرضي</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فقبل الرجل وقال بابي</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موضع كف الحاضر المغيب</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ثم مضى بي للوزير القمي</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فاحضر الاولى اتوفي مقمي</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وسالهم عني فقالوا يقطع</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قال النظروا فضاع ذاك الموضع</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فقال قائل بلا تلويح</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هذا وربي عمل المسيح</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ثم مضوا بي للقا المستنصر</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وكان طالب اللقا من خبري</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حتى اذا استخبر قال يتبع</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بالف دينار فقلت قد منع</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فلامني الرضي في كفافي</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فقلت لم اجسرلا على الخلاف</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ثم ذهبت لعلي بن عوض</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في الحلة الفيحا فاعطى ما فرض</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قال الوزير ونقلت ذا الخير</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في مجلسي يوما لبعض من حضر</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فقال بعض الحاضرين قيلي</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انا محمد بن إسماعيل</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وقد رأيته على الحالين</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وكان ما قلت بغير مين</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فزدت اعجابا بنقلي المعجزه</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الى اين من ادركه وانتهزه</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وبشهادة ابنه المنادي</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 xml:space="preserve">بصحة المعجز والاسناد </w:t>
            </w:r>
            <w:r w:rsidRPr="000617B3">
              <w:rPr>
                <w:rStyle w:val="libFootnotenumChar"/>
                <w:rtl/>
              </w:rPr>
              <w:t>(1)</w:t>
            </w:r>
            <w:r w:rsidRPr="000617B3">
              <w:rPr>
                <w:rStyle w:val="libPoemTiniChar0"/>
                <w:rtl/>
              </w:rPr>
              <w:br/>
              <w:t>  </w:t>
            </w:r>
          </w:p>
        </w:tc>
      </w:tr>
    </w:tbl>
    <w:p w:rsidR="0057593F" w:rsidRDefault="0057593F" w:rsidP="005B4DE4">
      <w:pPr>
        <w:pStyle w:val="libNormal"/>
        <w:rPr>
          <w:rtl/>
        </w:rPr>
      </w:pPr>
      <w:bookmarkStart w:id="496" w:name="_Toc261251499"/>
      <w:bookmarkStart w:id="497" w:name="_Toc390175235"/>
      <w:r w:rsidRPr="003626F8">
        <w:rPr>
          <w:rStyle w:val="Heading2Char"/>
          <w:rtl/>
        </w:rPr>
        <w:t>3 ـ العلامة الحلي</w:t>
      </w:r>
      <w:bookmarkEnd w:id="496"/>
      <w:bookmarkEnd w:id="497"/>
      <w:r w:rsidRPr="000617B3">
        <w:rPr>
          <w:rStyle w:val="libBold2Char"/>
          <w:rtl/>
        </w:rPr>
        <w:t xml:space="preserve"> ( 648 ـ 726 هـ ) : </w:t>
      </w:r>
      <w:r>
        <w:rPr>
          <w:rtl/>
        </w:rPr>
        <w:t xml:space="preserve">الحسن بن سديد الدين ومقامه اُشهر من أن يذكر ، وللعلامة الحلي </w:t>
      </w:r>
      <w:r w:rsidR="000E45C1" w:rsidRPr="000E45C1">
        <w:rPr>
          <w:rStyle w:val="libAlaemChar"/>
          <w:rFonts w:hint="cs"/>
          <w:rtl/>
        </w:rPr>
        <w:t>رحمه‌الله</w:t>
      </w:r>
      <w:r>
        <w:rPr>
          <w:rtl/>
        </w:rPr>
        <w:t xml:space="preserve"> على مانقله العلماء </w:t>
      </w:r>
      <w:r w:rsidR="000E45C1" w:rsidRPr="000E45C1">
        <w:rPr>
          <w:rStyle w:val="libAlaemChar"/>
          <w:rFonts w:hint="cs"/>
          <w:rtl/>
        </w:rPr>
        <w:t>رحمهم‌الله</w:t>
      </w:r>
      <w:r>
        <w:rPr>
          <w:rtl/>
        </w:rPr>
        <w:t xml:space="preserve"> لقاءان مع الامام المهدي عجل الله تعالى فرجه الـشريف ، وأما حكاية لقائه الاول بالامام عجل الله تعالى فرجه الشريف على ما نقله لنا السيد حسن الابطحي في كتابه اللقاء مع الامام صاحب الزمان عجل الله تعالى فرجه الشريف ( ص 157 ) قال : كان في عصر العلامة الحلي ( رضوان الله تعالى عليه ) أحد المخافين لأهل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وشائح السراء في تأريخ سامراء / السماوي </w:t>
      </w:r>
      <w:r w:rsidR="000E45C1" w:rsidRPr="000E45C1">
        <w:rPr>
          <w:rStyle w:val="libAlaemChar"/>
          <w:rFonts w:hint="cs"/>
          <w:rtl/>
        </w:rPr>
        <w:t>رحمه‌الله</w:t>
      </w:r>
      <w:r>
        <w:rPr>
          <w:rtl/>
        </w:rPr>
        <w:t xml:space="preserve"> ، ص 11 ـ 13. </w:t>
      </w:r>
    </w:p>
    <w:p w:rsidR="0057593F" w:rsidRDefault="0057593F" w:rsidP="005B4DE4">
      <w:pPr>
        <w:pStyle w:val="libNormal0"/>
        <w:rPr>
          <w:rtl/>
        </w:rPr>
      </w:pPr>
      <w:r>
        <w:rPr>
          <w:rtl/>
        </w:rPr>
        <w:br w:type="page"/>
      </w:r>
      <w:r>
        <w:rPr>
          <w:rtl/>
        </w:rPr>
        <w:lastRenderedPageBreak/>
        <w:t xml:space="preserve">بيت العصمة والطهارة وكان قد كتب كتاباً في الرد على الشيعة وكان ينتفع به في المجالس الخاصة والعامة كما أنه لم يسمح باعطاء الكتاب لأي فرد كان حتى لا يقع في أيدي المعارضين ويستفيدون منه للرد عليه ، لكن العلامة الحلي ( عليه الرحمه ) مع ما كان عليه من العظمة والجلال والعلم الوفير فكّر في طريقة للحصول على هذا الكتاب فتقدم الى ذلك الرجل صاحب الكتاب وقدم نفسه باعتباره طالب علم لديه وبقي مدة يدرس على يديه حتى وثق به وأصبح من أقرب أصدقائه وفي أحد الايام طلب العلامة الحلي منه ذلك الكتاب ولما كانت له تلك المكانة المحمودة لديه ، لم يستطع أن يرده وقال : لكنني لن ولم أسمح لنفسي أن أعطي هذا الكتاب ، وفور وصوله للدار بدأ ينقل محتويات الكتاب بكل سرعة حتى يتمكن من اتمامه في تلك الليلة ، ولما انتصف الليل شعر العلامة بضغط السهر عليه ولم يستطع مغالبة الكرى ، وفي هذه الاثناء دخل عليه ضيف نوراني جليل ملأ الغرفة برائحة زكية وانوار متلألئة وقال له : </w:t>
      </w:r>
      <w:r w:rsidRPr="000617B3">
        <w:rPr>
          <w:rStyle w:val="libBold2Char"/>
          <w:rtl/>
        </w:rPr>
        <w:t>نم يا حلي ودع كتابة بقية المحتويات عليّ ،</w:t>
      </w:r>
      <w:r>
        <w:rPr>
          <w:rtl/>
        </w:rPr>
        <w:t xml:space="preserve"> فيغط العلامة ( رضوان الله تعالى عليه ) في نوم عميق دون أن يجادل أو يستفسر الامر ، وعندما استيقظ في الصباح هرع الى الكتاب ليرى ما جرى له وإذا به يجده منقولاً نقلاً كاملاً وفي نهاية الكتاب كتبت العبارة التالية </w:t>
      </w:r>
      <w:r w:rsidRPr="000617B3">
        <w:rPr>
          <w:rStyle w:val="libBold2Char"/>
          <w:rtl/>
        </w:rPr>
        <w:t>( كتبه الحجة )</w:t>
      </w:r>
      <w:r>
        <w:rPr>
          <w:rtl/>
        </w:rPr>
        <w:t>.</w:t>
      </w:r>
      <w:r w:rsidRPr="000617B3">
        <w:rPr>
          <w:rStyle w:val="libFootnotenumChar"/>
          <w:rFonts w:hint="cs"/>
          <w:rtl/>
        </w:rPr>
        <w:t xml:space="preserve"> (1)</w:t>
      </w:r>
    </w:p>
    <w:p w:rsidR="0057593F" w:rsidRDefault="0057593F" w:rsidP="005B4DE4">
      <w:pPr>
        <w:pStyle w:val="libNormal"/>
        <w:rPr>
          <w:rtl/>
        </w:rPr>
      </w:pPr>
      <w:r w:rsidRPr="000617B3">
        <w:rPr>
          <w:rStyle w:val="libBold2Char"/>
          <w:rtl/>
        </w:rPr>
        <w:t>أقول :</w:t>
      </w:r>
      <w:r>
        <w:rPr>
          <w:rtl/>
        </w:rPr>
        <w:t xml:space="preserve"> وانا الفقير حتى انني كنت أظن أن منشأ هذا المقام ربما نشأ من هذا اللقاء أي ان أصل المقام هو دار العلامة الحلي ومن ثم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اللقاء مع الامام صاحب الزمان عجل الله تعالى فرجه الشريف الابطحي ، ص 157. </w:t>
      </w:r>
    </w:p>
    <w:p w:rsidR="0057593F" w:rsidRDefault="0057593F" w:rsidP="005B4DE4">
      <w:pPr>
        <w:pStyle w:val="libNormal0"/>
        <w:rPr>
          <w:rtl/>
        </w:rPr>
      </w:pPr>
      <w:r>
        <w:rPr>
          <w:rtl/>
        </w:rPr>
        <w:br w:type="page"/>
      </w:r>
      <w:r>
        <w:rPr>
          <w:rtl/>
        </w:rPr>
        <w:lastRenderedPageBreak/>
        <w:t>استبعدته بالتأريخ الذي قدمناه في الباب الثاني والذي يحكي عن وجود المقام في سنة ( 636 هـ ) وهذا التأريخ قبل ولادة العلامة الحلي باثنتي عشرة سنة.</w:t>
      </w:r>
    </w:p>
    <w:p w:rsidR="0057593F" w:rsidRDefault="0057593F" w:rsidP="000617B3">
      <w:pPr>
        <w:pStyle w:val="libBold1"/>
        <w:rPr>
          <w:rtl/>
        </w:rPr>
      </w:pPr>
      <w:bookmarkStart w:id="498" w:name="_Toc261251500"/>
      <w:bookmarkStart w:id="499" w:name="_Toc260067001"/>
      <w:bookmarkStart w:id="500" w:name="_Toc390175236"/>
      <w:r w:rsidRPr="00D91491">
        <w:rPr>
          <w:rStyle w:val="Heading2Char"/>
          <w:rtl/>
        </w:rPr>
        <w:t>حكاية اللقاء الثاني للعلامة الحلي</w:t>
      </w:r>
      <w:bookmarkEnd w:id="498"/>
      <w:bookmarkEnd w:id="500"/>
      <w:r>
        <w:rPr>
          <w:rtl/>
        </w:rPr>
        <w:t xml:space="preserve"> </w:t>
      </w:r>
      <w:r w:rsidR="000E45C1" w:rsidRPr="000E45C1">
        <w:rPr>
          <w:rStyle w:val="libAlaemChar"/>
          <w:rFonts w:hint="cs"/>
          <w:rtl/>
        </w:rPr>
        <w:t>رحمه‌الله</w:t>
      </w:r>
      <w:r>
        <w:rPr>
          <w:rtl/>
        </w:rPr>
        <w:t xml:space="preserve"> :</w:t>
      </w:r>
      <w:bookmarkEnd w:id="499"/>
      <w:r>
        <w:rPr>
          <w:rtl/>
        </w:rPr>
        <w:t xml:space="preserve"> </w:t>
      </w:r>
    </w:p>
    <w:p w:rsidR="0057593F" w:rsidRDefault="0057593F" w:rsidP="005B4DE4">
      <w:pPr>
        <w:pStyle w:val="libNormal"/>
        <w:rPr>
          <w:rtl/>
        </w:rPr>
      </w:pPr>
      <w:r>
        <w:rPr>
          <w:rtl/>
        </w:rPr>
        <w:t xml:space="preserve">كان العلامة الحلي في إحدى ليالي الجمعه قد تشرف بزيارة سيد الشهداء </w:t>
      </w:r>
      <w:r w:rsidR="00564622" w:rsidRPr="00564622">
        <w:rPr>
          <w:rStyle w:val="libAlaemChar"/>
          <w:rFonts w:hint="cs"/>
          <w:rtl/>
        </w:rPr>
        <w:t>عليه‌السلام</w:t>
      </w:r>
      <w:r>
        <w:rPr>
          <w:rtl/>
        </w:rPr>
        <w:t xml:space="preserve"> وكان لوحده راكباً على حماره وبيده سوط ، وفي أثناء الطريق صاحبه شخص عربي وكان راجلاً ، ثم تكلما في المسائل العلمية والعلامة يسأله عن مشكلاته في العلوم واحدة تلو الاخرى ، وكان هذا الشخص يجيب عليها ويقوم بحلها حتى انجر الحديث الى إحدى المسائل فأفتى ذلك الشخص بخلاف ما يراه العلامة الحلي وقال : </w:t>
      </w:r>
    </w:p>
    <w:p w:rsidR="0057593F" w:rsidRDefault="0057593F" w:rsidP="005B4DE4">
      <w:pPr>
        <w:pStyle w:val="libNormal"/>
        <w:rPr>
          <w:rtl/>
        </w:rPr>
      </w:pPr>
      <w:r>
        <w:rPr>
          <w:rtl/>
        </w:rPr>
        <w:t xml:space="preserve">لن يرد حديث عندنا يؤيد هذه الفتوى ، فقال الرجل : </w:t>
      </w:r>
    </w:p>
    <w:p w:rsidR="0057593F" w:rsidRDefault="0057593F" w:rsidP="005B4DE4">
      <w:pPr>
        <w:pStyle w:val="libNormal"/>
        <w:rPr>
          <w:rtl/>
        </w:rPr>
      </w:pPr>
      <w:r>
        <w:rPr>
          <w:rtl/>
        </w:rPr>
        <w:t xml:space="preserve">« إن حديثاً في هذا الباب قد ذكره الشيخ الطوسي في ( التهذيب ) فتصفح كتاب التهذيب ، وفي الصفحة الفلانية والسطر الفلاني تجده مذكورا ». </w:t>
      </w:r>
    </w:p>
    <w:p w:rsidR="0057593F" w:rsidRDefault="0057593F" w:rsidP="005B4DE4">
      <w:pPr>
        <w:pStyle w:val="libNormal"/>
        <w:rPr>
          <w:rtl/>
        </w:rPr>
      </w:pPr>
      <w:r>
        <w:rPr>
          <w:rtl/>
        </w:rPr>
        <w:t xml:space="preserve">فأخذت العلامة الحيرة ، من يكون هذا الشخص؟ </w:t>
      </w:r>
    </w:p>
    <w:p w:rsidR="0057593F" w:rsidRDefault="0057593F" w:rsidP="005B4DE4">
      <w:pPr>
        <w:pStyle w:val="libNormal"/>
        <w:rPr>
          <w:rtl/>
        </w:rPr>
      </w:pPr>
      <w:r>
        <w:rPr>
          <w:rtl/>
        </w:rPr>
        <w:t xml:space="preserve">فسأل الرجل وقال : هل يمكن في زمان الغيبة الكبرى أن نرى صاحب الامر عجل الله تعالى فرجه الشريف أو ، لا؟ </w:t>
      </w:r>
    </w:p>
    <w:p w:rsidR="0057593F" w:rsidRDefault="0057593F" w:rsidP="005B4DE4">
      <w:pPr>
        <w:pStyle w:val="libNormal"/>
        <w:rPr>
          <w:rtl/>
        </w:rPr>
      </w:pPr>
      <w:r>
        <w:rPr>
          <w:rtl/>
        </w:rPr>
        <w:t xml:space="preserve">وفي هذه الاثناء سقط السوط من يد العلامة ، فأخذ الرجل السوط من الارض ووضعه بيد العلامة. </w:t>
      </w:r>
    </w:p>
    <w:p w:rsidR="0057593F" w:rsidRDefault="0057593F" w:rsidP="005B4DE4">
      <w:pPr>
        <w:pStyle w:val="libNormal"/>
        <w:rPr>
          <w:rtl/>
        </w:rPr>
      </w:pPr>
      <w:r>
        <w:rPr>
          <w:rtl/>
        </w:rPr>
        <w:t xml:space="preserve">وقال : « وكيف لا يمكن أن يرى صاحب الزمان عجل الله تعالى فرجه الشريف والحال أن يده في يدك ». </w:t>
      </w:r>
    </w:p>
    <w:p w:rsidR="0057593F" w:rsidRDefault="0057593F" w:rsidP="005B4DE4">
      <w:pPr>
        <w:pStyle w:val="libNormal"/>
        <w:rPr>
          <w:rtl/>
        </w:rPr>
      </w:pPr>
      <w:r>
        <w:rPr>
          <w:rtl/>
        </w:rPr>
        <w:br w:type="page"/>
      </w:r>
      <w:r>
        <w:rPr>
          <w:rtl/>
        </w:rPr>
        <w:lastRenderedPageBreak/>
        <w:t>فسقط العلامة وبدون اختيار من حماره الى الارض وهو يقبل قدمي الامام عجل الله تعالى فرجه الشريف وأغمي عليه ، ولما انتبه لن ير أحدا ، وبعد أن رجع الى البيت تصفح كتاب ( التهذيب ) فوجد الحديث المذكور في تلك الصفحة وذلك السطر ، كما دله عليه.</w:t>
      </w:r>
    </w:p>
    <w:p w:rsidR="0057593F" w:rsidRDefault="0057593F" w:rsidP="005B4DE4">
      <w:pPr>
        <w:pStyle w:val="libNormal"/>
        <w:rPr>
          <w:rtl/>
        </w:rPr>
      </w:pPr>
      <w:r>
        <w:rPr>
          <w:rtl/>
        </w:rPr>
        <w:t xml:space="preserve">وبعد ذلك كتب العلامة بخطه على حاشية ( التهذيب ) : وهذا الحديث هو الذي أرشدني اليه صاحب الامر. </w:t>
      </w:r>
      <w:r w:rsidRPr="000617B3">
        <w:rPr>
          <w:rStyle w:val="libFootnotenumChar"/>
          <w:rtl/>
        </w:rPr>
        <w:t>(1)</w:t>
      </w:r>
    </w:p>
    <w:p w:rsidR="0057593F" w:rsidRDefault="0057593F" w:rsidP="005B4DE4">
      <w:pPr>
        <w:pStyle w:val="libNormal"/>
        <w:rPr>
          <w:rtl/>
        </w:rPr>
      </w:pPr>
      <w:bookmarkStart w:id="501" w:name="_Toc261251501"/>
      <w:bookmarkStart w:id="502" w:name="_Toc390175237"/>
      <w:r w:rsidRPr="00D91491">
        <w:rPr>
          <w:rStyle w:val="Heading2Char"/>
          <w:rtl/>
        </w:rPr>
        <w:t>3 ـ السيد مهدي</w:t>
      </w:r>
      <w:r w:rsidRPr="003E3EB5">
        <w:rPr>
          <w:rStyle w:val="Heading2Char"/>
          <w:rtl/>
        </w:rPr>
        <w:t xml:space="preserve"> ابن السيد حسن القزويني الحلي</w:t>
      </w:r>
      <w:bookmarkEnd w:id="501"/>
      <w:bookmarkEnd w:id="502"/>
      <w:r w:rsidRPr="000617B3">
        <w:rPr>
          <w:rStyle w:val="libBold2Char"/>
          <w:rtl/>
        </w:rPr>
        <w:t xml:space="preserve"> ( تـ 1300 هـ ) :</w:t>
      </w:r>
      <w:r>
        <w:rPr>
          <w:rtl/>
        </w:rPr>
        <w:t xml:space="preserve"> نقل العلامة النوري </w:t>
      </w:r>
      <w:r w:rsidR="000E45C1" w:rsidRPr="000E45C1">
        <w:rPr>
          <w:rStyle w:val="libAlaemChar"/>
          <w:rFonts w:hint="cs"/>
          <w:rtl/>
        </w:rPr>
        <w:t>رحمه‌الله</w:t>
      </w:r>
      <w:r>
        <w:rPr>
          <w:rtl/>
        </w:rPr>
        <w:t xml:space="preserve"> في كتبه ( خاتمة المستدرك ، النجم الثاقب ، جنة المأوى ) لهذا السيد ثلاث حكايات للقائه بحجة الله في أرضه أعني صاحب الامر والزمان عجل الله تعالى فرجه الشريف ونحن نتبرك هنا بذكرها.</w:t>
      </w:r>
    </w:p>
    <w:p w:rsidR="0057593F" w:rsidRDefault="0057593F" w:rsidP="000617B3">
      <w:pPr>
        <w:pStyle w:val="libBold1"/>
        <w:rPr>
          <w:rtl/>
        </w:rPr>
      </w:pPr>
      <w:bookmarkStart w:id="503" w:name="_Toc260067002"/>
      <w:bookmarkStart w:id="504" w:name="_Toc261251502"/>
      <w:bookmarkStart w:id="505" w:name="_Toc390175238"/>
      <w:r w:rsidRPr="00D91491">
        <w:rPr>
          <w:rStyle w:val="Heading2Char"/>
          <w:rtl/>
        </w:rPr>
        <w:t>حكاية اللقاء الأوّل في إظهار قبر ابي يعلى</w:t>
      </w:r>
      <w:bookmarkEnd w:id="503"/>
      <w:bookmarkEnd w:id="504"/>
      <w:bookmarkEnd w:id="505"/>
      <w:r w:rsidRPr="000617B3">
        <w:rPr>
          <w:rStyle w:val="libBold2Char"/>
          <w:rtl/>
        </w:rPr>
        <w:t xml:space="preserve"> ( </w:t>
      </w:r>
      <w:r w:rsidRPr="003E3EB5">
        <w:rPr>
          <w:rStyle w:val="Heading2Char"/>
          <w:rtl/>
        </w:rPr>
        <w:t>الحمزة العلوي العباسي</w:t>
      </w:r>
      <w:r w:rsidRPr="000617B3">
        <w:rPr>
          <w:rStyle w:val="libBold2Char"/>
          <w:rtl/>
        </w:rPr>
        <w:t xml:space="preserve"> ) :</w:t>
      </w:r>
      <w:r>
        <w:rPr>
          <w:rtl/>
        </w:rPr>
        <w:t xml:space="preserve"> </w:t>
      </w:r>
      <w:r w:rsidRPr="000617B3">
        <w:rPr>
          <w:rStyle w:val="libFootnotenumChar"/>
          <w:rtl/>
        </w:rPr>
        <w:t>(2)</w:t>
      </w:r>
      <w:r>
        <w:rPr>
          <w:rtl/>
        </w:rPr>
        <w:t xml:space="preserve"> </w:t>
      </w:r>
    </w:p>
    <w:p w:rsidR="0057593F" w:rsidRDefault="0057593F" w:rsidP="005B4DE4">
      <w:pPr>
        <w:pStyle w:val="libNormal"/>
        <w:rPr>
          <w:rtl/>
        </w:rPr>
      </w:pPr>
      <w:r>
        <w:rPr>
          <w:rtl/>
        </w:rPr>
        <w:t xml:space="preserve">قال العلامة النوري </w:t>
      </w:r>
      <w:r w:rsidR="000E45C1" w:rsidRPr="000E45C1">
        <w:rPr>
          <w:rStyle w:val="libAlaemChar"/>
          <w:rFonts w:hint="cs"/>
          <w:rtl/>
        </w:rPr>
        <w:t>رحمه‌الله</w:t>
      </w:r>
      <w:r>
        <w:rPr>
          <w:rtl/>
        </w:rPr>
        <w:t xml:space="preserve"> ، نقلا عن السيد محمد ابن السيد مهدي القزويني المذكور : وحدثني الوالد أعلى الله مقامه قال : لازمت الخروج الى الجزيرة مدة مديدة لأجل إرشاد عشائر بني زبيد الى مذهب الحق ، وكانوا كلهم على رأي أهل التسنن ، وببركة هداية الوالد </w:t>
      </w:r>
      <w:r w:rsidR="000E45C1" w:rsidRPr="000E45C1">
        <w:rPr>
          <w:rStyle w:val="libAlaemChar"/>
          <w:rFonts w:hint="cs"/>
          <w:rtl/>
        </w:rPr>
        <w:t>قدس‌سره</w:t>
      </w:r>
      <w:r>
        <w:rPr>
          <w:rtl/>
        </w:rPr>
        <w:t xml:space="preserve"> وإرشاده ، رجعوا الى مذهب الامامية كما هم عليه الآن ، وهم عدد كثير يزيدون على عشرة آلاف نفس ، وكان في الجزيرة مزار معروف بقبر الحمزة بن الكاظم ، يزوره الناس ويذكرون له كرامات كثيرة ، وحوله قرية تحتوي على مائه دار تقريباً. </w:t>
      </w:r>
    </w:p>
    <w:p w:rsidR="0057593F" w:rsidRDefault="0057593F" w:rsidP="000617B3">
      <w:pPr>
        <w:pStyle w:val="libLine"/>
        <w:rPr>
          <w:rtl/>
        </w:rPr>
      </w:pPr>
      <w:bookmarkStart w:id="506" w:name="_Toc261251503"/>
      <w:bookmarkStart w:id="507" w:name="_Toc390175239"/>
      <w:r w:rsidRPr="00D91491">
        <w:rPr>
          <w:rStyle w:val="Heading2Char"/>
          <w:rtl/>
        </w:rPr>
        <w:t>_</w:t>
      </w:r>
      <w:bookmarkEnd w:id="506"/>
      <w:bookmarkEnd w:id="507"/>
      <w:r>
        <w:rPr>
          <w:rtl/>
        </w:rPr>
        <w:t>_________________</w:t>
      </w:r>
    </w:p>
    <w:p w:rsidR="0057593F" w:rsidRDefault="0057593F" w:rsidP="000617B3">
      <w:pPr>
        <w:pStyle w:val="libFootnote0"/>
        <w:rPr>
          <w:rtl/>
        </w:rPr>
      </w:pPr>
      <w:r>
        <w:rPr>
          <w:rtl/>
        </w:rPr>
        <w:t>1 ـ انظر : اسوة العارفين / محمود البدري ، ص 285.</w:t>
      </w:r>
    </w:p>
    <w:p w:rsidR="0057593F" w:rsidRDefault="0057593F" w:rsidP="000617B3">
      <w:pPr>
        <w:pStyle w:val="libFootnote0"/>
        <w:rPr>
          <w:rtl/>
        </w:rPr>
      </w:pPr>
      <w:r>
        <w:rPr>
          <w:rtl/>
        </w:rPr>
        <w:t xml:space="preserve">2 ـ وقبره في الحلة في قضاء المدحتية مشهور ويعرف بالحمزة الغربي. </w:t>
      </w:r>
    </w:p>
    <w:p w:rsidR="0057593F" w:rsidRDefault="0057593F" w:rsidP="005B4DE4">
      <w:pPr>
        <w:pStyle w:val="libNormal"/>
        <w:rPr>
          <w:rtl/>
        </w:rPr>
      </w:pPr>
      <w:r>
        <w:rPr>
          <w:rtl/>
        </w:rPr>
        <w:br w:type="page"/>
      </w:r>
      <w:r>
        <w:rPr>
          <w:rtl/>
        </w:rPr>
        <w:lastRenderedPageBreak/>
        <w:t xml:space="preserve">قال </w:t>
      </w:r>
      <w:r w:rsidR="000E45C1" w:rsidRPr="000E45C1">
        <w:rPr>
          <w:rStyle w:val="libAlaemChar"/>
          <w:rFonts w:hint="cs"/>
          <w:rtl/>
        </w:rPr>
        <w:t>قدس‌سره</w:t>
      </w:r>
      <w:r>
        <w:rPr>
          <w:rtl/>
        </w:rPr>
        <w:t xml:space="preserve"> : فكنت استطرق الجزيرة وأمر عليه ولا أزوره لما صحّ عندي أن الحمزة بن الكاظم </w:t>
      </w:r>
    </w:p>
    <w:p w:rsidR="0057593F" w:rsidRDefault="0057593F" w:rsidP="005B4DE4">
      <w:pPr>
        <w:pStyle w:val="libNormal"/>
        <w:rPr>
          <w:rtl/>
        </w:rPr>
      </w:pPr>
      <w:r>
        <w:rPr>
          <w:rtl/>
        </w:rPr>
        <w:t xml:space="preserve">مقبور في الرّي مع عبد العظيم الحسني ، فخرجت مرة على عادتي ونزلت ضيفاً عند أهل تلك القرية ، فتوقّعوا مني أن أزور المرقد المذكور فابيت وقلّت رغبة الناس فيه لاعراضي عنه ، ثم ركبت من عندهم وبتُّ تلك الليلة في قرية المزيدية ، عند بعض ساداتها ، فلما كان وقت السحر جلست لنافلة الليل وتهيأت للصلاة ، فلما صليت النافلة بقيت أرتقب طلوع الفجر ، وأنا على هيئة التعقيب إذ دخل عليّ سيد أعرفه بالصلاح والتقوى ، من سادة تلك القرية ، فسلم وجلس. </w:t>
      </w:r>
    </w:p>
    <w:p w:rsidR="0057593F" w:rsidRDefault="0057593F" w:rsidP="005B4DE4">
      <w:pPr>
        <w:pStyle w:val="libNormal"/>
        <w:rPr>
          <w:rtl/>
        </w:rPr>
      </w:pPr>
      <w:r>
        <w:rPr>
          <w:rtl/>
        </w:rPr>
        <w:t xml:space="preserve">ثم قال : </w:t>
      </w:r>
      <w:r w:rsidRPr="000617B3">
        <w:rPr>
          <w:rStyle w:val="libBold2Char"/>
          <w:rtl/>
        </w:rPr>
        <w:t>يا مولانا بالامس تضيفت أهل قرية الحمزة وما زرته؟</w:t>
      </w:r>
      <w:r>
        <w:rPr>
          <w:rtl/>
        </w:rPr>
        <w:t xml:space="preserve"> قلت : نعم ، قال : </w:t>
      </w:r>
      <w:r w:rsidRPr="000617B3">
        <w:rPr>
          <w:rStyle w:val="libBold2Char"/>
          <w:rtl/>
        </w:rPr>
        <w:t>ولمّ ذلك؟</w:t>
      </w:r>
      <w:r>
        <w:rPr>
          <w:rtl/>
        </w:rPr>
        <w:t xml:space="preserve"> قلت : لأني لا أزور من لا أعرف والحمزة بن الكاظم مدفون بالرّي ، فقال : </w:t>
      </w:r>
      <w:r w:rsidRPr="000617B3">
        <w:rPr>
          <w:rStyle w:val="libBold2Char"/>
          <w:rtl/>
        </w:rPr>
        <w:t xml:space="preserve">ربّ مشهور لا أصل له ، ليس هذا قبر الحمزة بن موسى الكاظم وان اشتهر انّه كذلك ، بل هو قبر ابي يعلى حمزة بن القاسم العلوي العباسي أحد علماء الاجازة وأهل الحديث ، وقد ذكره أهل الرجل في كتبهم ، وأثنوا عليه بالعلم والورع. </w:t>
      </w:r>
    </w:p>
    <w:p w:rsidR="0057593F" w:rsidRDefault="0057593F" w:rsidP="005B4DE4">
      <w:pPr>
        <w:pStyle w:val="libNormal"/>
        <w:rPr>
          <w:rtl/>
        </w:rPr>
      </w:pPr>
      <w:r w:rsidRPr="000617B3">
        <w:rPr>
          <w:rStyle w:val="libBold2Char"/>
          <w:rtl/>
        </w:rPr>
        <w:t>فقلت في نفسي :</w:t>
      </w:r>
      <w:r>
        <w:rPr>
          <w:rtl/>
        </w:rPr>
        <w:t xml:space="preserve"> هذا السيد من عوام السادة ، وليس من أهل الاطلاع على الرجال والحديث ، فلعله أخذ هذا الكلام عن بعض العلماء ، ثم قمت لأرتقب طلوع الفجر ، فقام ذلك السيد وخرج وأغفلت أن اسأله عمّن أخذ هذا لأن الفجر قد طلع ، وتشاغلت بالصلاة فلما صليت جلست للتعقيب حتى طلعت الشمس ، وكان معي جملة من كتب الرجال فنظرت فيها وإذا الحال كما ذكر ، فجاءني أهل </w:t>
      </w:r>
    </w:p>
    <w:p w:rsidR="0057593F" w:rsidRDefault="0057593F" w:rsidP="005B4DE4">
      <w:pPr>
        <w:pStyle w:val="libNormal0"/>
        <w:rPr>
          <w:rtl/>
        </w:rPr>
      </w:pPr>
      <w:r>
        <w:rPr>
          <w:rtl/>
        </w:rPr>
        <w:br w:type="page"/>
      </w:r>
      <w:r>
        <w:rPr>
          <w:rtl/>
        </w:rPr>
        <w:lastRenderedPageBreak/>
        <w:t xml:space="preserve">القرية مسلّمين عليّ وفي جملتهم ذلك السيد ، فقلت : جئتني قبل الفجر وأخبرتني عن قبر الحمزة أنه أبو يعلى حمزة بن القاسم العلوي ، فمن أين لك هذا وعمّن أخذته؟ فقال : والله ما جئتك قبل الفجر ولا رأيتك قبل هذه الساعة ، ولقد كنت ليلة أمس بائتاً خارج القرية ـ في مكان سماه ـ وسمعنا بقدومك فجئنا في هذا اليوم زائرين لك. </w:t>
      </w:r>
    </w:p>
    <w:p w:rsidR="0057593F" w:rsidRDefault="0057593F" w:rsidP="005B4DE4">
      <w:pPr>
        <w:pStyle w:val="libNormal"/>
        <w:rPr>
          <w:rtl/>
        </w:rPr>
      </w:pPr>
      <w:bookmarkStart w:id="508" w:name="_Toc390175240"/>
      <w:r w:rsidRPr="00D91491">
        <w:rPr>
          <w:rStyle w:val="Heading2Char"/>
          <w:rtl/>
        </w:rPr>
        <w:t>فقلت لأهل القرية</w:t>
      </w:r>
      <w:bookmarkEnd w:id="508"/>
      <w:r w:rsidRPr="000617B3">
        <w:rPr>
          <w:rStyle w:val="libBold2Char"/>
          <w:rtl/>
        </w:rPr>
        <w:t xml:space="preserve"> :</w:t>
      </w:r>
      <w:r>
        <w:rPr>
          <w:rtl/>
        </w:rPr>
        <w:t xml:space="preserve"> الآن ألزمني الرجوع الى زيارة الحمزة فأني لا أشك في أن الشخص الذي رأيته هو صاحب الامر </w:t>
      </w:r>
      <w:r w:rsidR="00564622" w:rsidRPr="00564622">
        <w:rPr>
          <w:rStyle w:val="libAlaemChar"/>
          <w:rFonts w:hint="cs"/>
          <w:rtl/>
        </w:rPr>
        <w:t>عليه‌السلام</w:t>
      </w:r>
      <w:r>
        <w:rPr>
          <w:rtl/>
        </w:rPr>
        <w:t xml:space="preserve"> قال : فركبت أنا وجميع أهل تلك القرية لزيارته ، ومن ذلك الوقت ظهر هذا المزار ظهوراً تاماً على وجه صار بحيث تشدّ الرحال اليه من الاماكن البعيدة. </w:t>
      </w:r>
    </w:p>
    <w:p w:rsidR="0057593F" w:rsidRDefault="0057593F" w:rsidP="005B4DE4">
      <w:pPr>
        <w:pStyle w:val="libNormal"/>
        <w:rPr>
          <w:rtl/>
        </w:rPr>
      </w:pPr>
      <w:r>
        <w:rPr>
          <w:rtl/>
        </w:rPr>
        <w:t xml:space="preserve">قلت : في رجال النجاشي : حمزة بن القاسم بن علي بن حمزة بن الحسن بن عبيد الله بن العباس بن علي بن أبي طالب </w:t>
      </w:r>
      <w:r w:rsidR="00564622" w:rsidRPr="00564622">
        <w:rPr>
          <w:rStyle w:val="libAlaemChar"/>
          <w:rFonts w:hint="cs"/>
          <w:rtl/>
        </w:rPr>
        <w:t>عليه‌السلام</w:t>
      </w:r>
      <w:r>
        <w:rPr>
          <w:rtl/>
        </w:rPr>
        <w:t xml:space="preserve"> أبو علي ثقة جليل القدر من أصحابنا كثير الحديث له كتاب ( من روى عن جعفر بن محمد </w:t>
      </w:r>
      <w:r w:rsidR="00564622" w:rsidRPr="00564622">
        <w:rPr>
          <w:rStyle w:val="libAlaemChar"/>
          <w:rFonts w:hint="cs"/>
          <w:rtl/>
        </w:rPr>
        <w:t>عليهما‌السلام</w:t>
      </w:r>
      <w:r>
        <w:rPr>
          <w:rtl/>
        </w:rPr>
        <w:t xml:space="preserve"> من الرجال ) ، ويظهر من كلمات العماء والاساتذة أنه من العلماء الغيبة الصغرى وكان معاصراً للصدوق علي بن بابويه. </w:t>
      </w:r>
      <w:r w:rsidRPr="000617B3">
        <w:rPr>
          <w:rStyle w:val="libFootnotenumChar"/>
          <w:rtl/>
        </w:rPr>
        <w:t>(1)</w:t>
      </w:r>
    </w:p>
    <w:p w:rsidR="0057593F" w:rsidRDefault="0057593F" w:rsidP="005B4DE4">
      <w:pPr>
        <w:pStyle w:val="libNormal"/>
        <w:rPr>
          <w:rtl/>
        </w:rPr>
      </w:pPr>
      <w:r w:rsidRPr="000617B3">
        <w:rPr>
          <w:rStyle w:val="libBold2Char"/>
          <w:rtl/>
        </w:rPr>
        <w:t>حكاية اللقاء الثاني :</w:t>
      </w:r>
      <w:r>
        <w:rPr>
          <w:rtl/>
        </w:rPr>
        <w:t xml:space="preserve"> أحببت ايرادها هنا ، لما فيها من رعاية الامام ارواحنا فداه لزائري الامام الحسين </w:t>
      </w:r>
      <w:r w:rsidR="00564622" w:rsidRPr="00564622">
        <w:rPr>
          <w:rStyle w:val="libAlaemChar"/>
          <w:rFonts w:hint="cs"/>
          <w:rtl/>
        </w:rPr>
        <w:t>عليه‌السلام</w:t>
      </w:r>
      <w:r>
        <w:rPr>
          <w:rtl/>
        </w:rPr>
        <w:t xml:space="preserve">. </w:t>
      </w:r>
    </w:p>
    <w:p w:rsidR="0057593F" w:rsidRDefault="0057593F" w:rsidP="005B4DE4">
      <w:pPr>
        <w:pStyle w:val="libNormal"/>
        <w:rPr>
          <w:rtl/>
        </w:rPr>
      </w:pPr>
      <w:r w:rsidRPr="000A3AB7">
        <w:rPr>
          <w:rtl/>
        </w:rPr>
        <w:t xml:space="preserve">قال السيد محمد القزويني </w:t>
      </w:r>
      <w:r w:rsidR="000E45C1" w:rsidRPr="000E45C1">
        <w:rPr>
          <w:rStyle w:val="libAlaemChar"/>
          <w:rFonts w:hint="cs"/>
          <w:rtl/>
        </w:rPr>
        <w:t>رحمه‌الله</w:t>
      </w:r>
      <w:r w:rsidRPr="000A3AB7">
        <w:rPr>
          <w:rtl/>
        </w:rPr>
        <w:t xml:space="preserve"> ، وسمعت</w:t>
      </w:r>
      <w:r>
        <w:rPr>
          <w:rtl/>
        </w:rPr>
        <w:t xml:space="preserve"> أيضا مشافهة وبالسند المذكور المؤيد المتقدم ذكره ، وسمعت ايضا مشافهة عن نفس المرحوم </w:t>
      </w:r>
      <w:r w:rsidR="000E45C1" w:rsidRPr="000E45C1">
        <w:rPr>
          <w:rStyle w:val="libAlaemChar"/>
          <w:rFonts w:hint="cs"/>
          <w:rtl/>
        </w:rPr>
        <w:t>قدس‌سره</w:t>
      </w:r>
      <w:r>
        <w:rPr>
          <w:rtl/>
        </w:rPr>
        <w:t xml:space="preserve"> انه قال : خرجت يوم الرابع عشر من شهر شعبان من الحلة أريد زيارة الحسين </w:t>
      </w:r>
      <w:r w:rsidR="00564622" w:rsidRPr="00564622">
        <w:rPr>
          <w:rStyle w:val="libAlaemChar"/>
          <w:rFonts w:hint="cs"/>
          <w:rtl/>
        </w:rPr>
        <w:t>عليه‌السلام</w:t>
      </w:r>
      <w:r>
        <w:rPr>
          <w:rtl/>
        </w:rPr>
        <w:t xml:space="preserve"> ليلة النصف منه ، فلما وصلت الى شط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النجم الثاقب / النوري </w:t>
      </w:r>
      <w:r w:rsidR="000E45C1" w:rsidRPr="000E45C1">
        <w:rPr>
          <w:rStyle w:val="libAlaemChar"/>
          <w:rFonts w:hint="cs"/>
          <w:rtl/>
        </w:rPr>
        <w:t>رحمه‌الله</w:t>
      </w:r>
      <w:r>
        <w:rPr>
          <w:rtl/>
        </w:rPr>
        <w:t xml:space="preserve"> ج 2 ، ص 319 ـ 321.</w:t>
      </w:r>
    </w:p>
    <w:p w:rsidR="0057593F" w:rsidRDefault="0057593F" w:rsidP="005B4DE4">
      <w:pPr>
        <w:pStyle w:val="libNormal0"/>
        <w:rPr>
          <w:rtl/>
        </w:rPr>
      </w:pPr>
      <w:r>
        <w:rPr>
          <w:rtl/>
        </w:rPr>
        <w:br w:type="page"/>
      </w:r>
      <w:r>
        <w:rPr>
          <w:rtl/>
        </w:rPr>
        <w:lastRenderedPageBreak/>
        <w:t xml:space="preserve">الهندية ، وعبرت الى الجانب الغربي منه ، وجدت الزوار الذاهبين من الحلة وأطرافها ، والواردين من النجف ونواحيه ، جميعاً محاصرين في بيوت عشيرة بني طرف من عشائر الهندية ، ولا طريق لهم الى كربلاء لأن عشيرة عنزة قد نزلوا على ، الطريق وقطعوه عن المارة ، ولا يدعون أحداً يخرج من كربلاء ولا أحد يلج الاّ انتهبوه. </w:t>
      </w:r>
    </w:p>
    <w:p w:rsidR="0057593F" w:rsidRDefault="0057593F" w:rsidP="005B4DE4">
      <w:pPr>
        <w:pStyle w:val="libNormal"/>
        <w:rPr>
          <w:rtl/>
        </w:rPr>
      </w:pPr>
      <w:r>
        <w:rPr>
          <w:rtl/>
        </w:rPr>
        <w:t xml:space="preserve">قال : فنزلت على رجل من العرب وصليت صلاة الظهر والعصر ، وجلست أنتظر ما يكون من أمر الزوار ، وقد تغيمت السماء ومطرت مطراً يسيراً ، فبينما نحن جلوس إذ خرجت الزوار بأسرها من البيوت متوجهين نحو طريق كربلاء ، فقلت لبعض من معي : اخرج واسأل ما الخبر؟ </w:t>
      </w:r>
    </w:p>
    <w:p w:rsidR="0057593F" w:rsidRDefault="0057593F" w:rsidP="005B4DE4">
      <w:pPr>
        <w:pStyle w:val="libNormal"/>
        <w:rPr>
          <w:rtl/>
        </w:rPr>
      </w:pPr>
      <w:r>
        <w:rPr>
          <w:rtl/>
        </w:rPr>
        <w:t xml:space="preserve">فخرج ورجع إلي وقال لي : إن عشيرة بني طرف قد خرجوا بالاسلحة النارية ، وتجمعوا لا يصال الزوار الى كربلاء ولو آل الامر الى المحاربة مع عنزة فلما سمعت قلت لمن معي : </w:t>
      </w:r>
    </w:p>
    <w:p w:rsidR="0057593F" w:rsidRDefault="0057593F" w:rsidP="005B4DE4">
      <w:pPr>
        <w:pStyle w:val="libNormal"/>
        <w:rPr>
          <w:rtl/>
        </w:rPr>
      </w:pPr>
      <w:r>
        <w:rPr>
          <w:rtl/>
        </w:rPr>
        <w:t xml:space="preserve">هذا الكلام لا أصل له ، لأن بني طرف لا قابلية لهم على مقابلة عنزة في البر ، وأظن هذه مكيدة منه لاخراج الزوار عن بيوتهم لانهم استثقلوا بقائهم عندهم ، وفي ضيافتهم. </w:t>
      </w:r>
    </w:p>
    <w:p w:rsidR="0057593F" w:rsidRDefault="0057593F" w:rsidP="005B4DE4">
      <w:pPr>
        <w:pStyle w:val="libNormal"/>
        <w:rPr>
          <w:rtl/>
        </w:rPr>
      </w:pPr>
      <w:r>
        <w:rPr>
          <w:rtl/>
        </w:rPr>
        <w:t xml:space="preserve">فبينما نحن كذلك إذ رجعت الزوار الى البيوت ، فتبين الحال كما قلت فلم تدخل الزوار الى البيوت وجلسوا في ضلالها والسماء متغيمة ، فأخذتني لهم رقة شديدة ، وأصابني انكسار عظيم ، وتوجهت الى الله بالدعاء والتوسل بالنبي وآله ، وطلبت إغاثة الزوار مما هم فيه. </w:t>
      </w:r>
    </w:p>
    <w:p w:rsidR="0057593F" w:rsidRDefault="0057593F" w:rsidP="005B4DE4">
      <w:pPr>
        <w:pStyle w:val="libNormal"/>
        <w:rPr>
          <w:rtl/>
        </w:rPr>
      </w:pPr>
      <w:r>
        <w:rPr>
          <w:rtl/>
        </w:rPr>
        <w:t xml:space="preserve">فبينما أنا على هذا الحال إذ أقبل فارس على فرس رابع </w:t>
      </w:r>
      <w:r w:rsidRPr="000617B3">
        <w:rPr>
          <w:rStyle w:val="libFootnotenumChar"/>
          <w:rtl/>
        </w:rPr>
        <w:t>(1)</w:t>
      </w:r>
      <w:r>
        <w:rPr>
          <w:rtl/>
        </w:rPr>
        <w:t xml:space="preserve"> كريم </w:t>
      </w:r>
    </w:p>
    <w:p w:rsidR="0057593F" w:rsidRDefault="0057593F" w:rsidP="000617B3">
      <w:pPr>
        <w:pStyle w:val="libFootnote0"/>
        <w:rPr>
          <w:rtl/>
        </w:rPr>
      </w:pPr>
      <w:r>
        <w:rPr>
          <w:rtl/>
        </w:rPr>
        <w:t>____________</w:t>
      </w:r>
    </w:p>
    <w:p w:rsidR="0057593F" w:rsidRDefault="0057593F" w:rsidP="000617B3">
      <w:pPr>
        <w:pStyle w:val="libFootnote0"/>
        <w:rPr>
          <w:rtl/>
        </w:rPr>
      </w:pPr>
      <w:r>
        <w:rPr>
          <w:rtl/>
        </w:rPr>
        <w:t xml:space="preserve">1 ـ لعله رائع وكان القدماء يحففّون الهمزة فيكتبونه رايع. </w:t>
      </w:r>
    </w:p>
    <w:p w:rsidR="0057593F" w:rsidRDefault="0057593F" w:rsidP="005B4DE4">
      <w:pPr>
        <w:pStyle w:val="libNormal0"/>
        <w:rPr>
          <w:rtl/>
        </w:rPr>
      </w:pPr>
      <w:r>
        <w:rPr>
          <w:rtl/>
        </w:rPr>
        <w:br w:type="page"/>
      </w:r>
      <w:r>
        <w:rPr>
          <w:rtl/>
        </w:rPr>
        <w:lastRenderedPageBreak/>
        <w:t xml:space="preserve">لم أر مثله وبيده رمح طويل وهو مشمر عن ذراعيه ، فأقبل يخب به جواده حتى وقف على البيت الذي أنا فيه ، وكان بيتاً من شعر ، مرفوع الجوانب ، فسلم فرددنا </w:t>
      </w:r>
      <w:r w:rsidR="00564622" w:rsidRPr="00564622">
        <w:rPr>
          <w:rStyle w:val="libAlaemChar"/>
          <w:rFonts w:hint="cs"/>
          <w:rtl/>
        </w:rPr>
        <w:t>عليه‌السلام</w:t>
      </w:r>
      <w:r>
        <w:rPr>
          <w:rtl/>
        </w:rPr>
        <w:t xml:space="preserve"> ثم قال : يا مولانا ـ يسميني بأسمي ـ بعثني من يسلم عليك ، وهم كنج محمد آغا وصفر آغا ، وكانا من قوات العساكر العثمانية يقولان فليأت بالزوار فانا قد طردنا عنزة عن الطريق ونحن ننتظره مع عسكرنا في عرقوب السليمانية على الجادة. </w:t>
      </w:r>
    </w:p>
    <w:p w:rsidR="0057593F" w:rsidRDefault="0057593F" w:rsidP="005B4DE4">
      <w:pPr>
        <w:pStyle w:val="libNormal"/>
        <w:rPr>
          <w:rtl/>
        </w:rPr>
      </w:pPr>
      <w:r>
        <w:rPr>
          <w:rtl/>
        </w:rPr>
        <w:t xml:space="preserve">فقلت له : وأنت معنا الى عرقوب السليمانية؟ قال : نعم ، فأخرجت الساعة وأذا قد بقي من النهار ساعتان ونصف تقريبا ، فقلت : بخيلنا ، فقدمت الينا فتعلق بي ذلك البدوي الذي نحن عنده وقال : </w:t>
      </w:r>
    </w:p>
    <w:p w:rsidR="0057593F" w:rsidRDefault="0057593F" w:rsidP="005B4DE4">
      <w:pPr>
        <w:pStyle w:val="libNormal"/>
        <w:rPr>
          <w:rtl/>
        </w:rPr>
      </w:pPr>
      <w:r>
        <w:rPr>
          <w:rtl/>
        </w:rPr>
        <w:t xml:space="preserve">يا مولاي لا تخاطر بنفسك وبالزوار وأقم الليلة حتى يتضح الامر ، فقلت له : لابد من الركوب لا دراك الزيارة المخصوصة ، فلما رأتنا الزوار قد ركبنا ، تبعوا أثرنا بين حاشر وراكب فسرنا والفارس المذكور بين أيدينا كأنه الاسد الخادر ونحن خلفه ، حتى وصلنا الى عرقوب السليمانية فصعد عليه وتبعناه في الصعود ، ثم نزل وارتقينا على أعلى العرقوب فنظرنا ولم نر له عينا ولا أثرا ، فكأنما صعد في السماء أو نزل في الارض ولم نر قائداً ولا عسكراً. </w:t>
      </w:r>
    </w:p>
    <w:p w:rsidR="0057593F" w:rsidRDefault="0057593F" w:rsidP="005B4DE4">
      <w:pPr>
        <w:pStyle w:val="libNormal"/>
        <w:rPr>
          <w:rtl/>
        </w:rPr>
      </w:pPr>
      <w:r>
        <w:rPr>
          <w:rtl/>
        </w:rPr>
        <w:t xml:space="preserve">فقلت لمن معي : ابقي شك في أنه صاحب الامر؟ فقالوا : لا والله ، وكنتـ وهو بين أيدينا ـ أطيل النظر اليه كأني رأيته قبل ذلك ، لكنني لا أذكر أين رأيته فلما فارقنا تذكرت أنه هو الشخص الذي زارني بالحلة وأخبرني بواقعة السليمانية ، وأما عشيرة عنزة ، فلم نر لهم أثراً في منازلهم ولم نر أحدا نسأله عنهم سوى انا رأينا غبرة شديدة مرتفعة في كبد البر ، فوردنا كربلاء تخب بنا </w:t>
      </w:r>
    </w:p>
    <w:p w:rsidR="0057593F" w:rsidRDefault="0057593F" w:rsidP="005B4DE4">
      <w:pPr>
        <w:pStyle w:val="libNormal0"/>
        <w:rPr>
          <w:rtl/>
        </w:rPr>
      </w:pPr>
      <w:r>
        <w:rPr>
          <w:rtl/>
        </w:rPr>
        <w:br w:type="page"/>
      </w:r>
      <w:r>
        <w:rPr>
          <w:rtl/>
        </w:rPr>
        <w:lastRenderedPageBreak/>
        <w:t xml:space="preserve">خيولنا فوصلنا الى باب البلاد وإذا بعسكر على سور البلد فنادوا من أين جئتم؟ وكيف وصلتم؟ ثم نظروا الى سواد الزوار ثم قالوا : سبحان الله هذه البرية قد امتلأت من الزوار ، أجل أين صارت عنزة؟ فقلت لهم : اجلسوا في البلد وخذوا أرزاقكم ولمكة رب يرعاها ، ثم دخلنا البلد فاذا انا بكنج محمد آغا على تخت قريب من الباب ، فسلمت عليه فقام في وجهي ، فقلت له : يكفيك فخرا أنك ذكرت باللسان ، فقال : ما الخبر؟ فأخبرته بالقصة. </w:t>
      </w:r>
    </w:p>
    <w:p w:rsidR="0057593F" w:rsidRDefault="0057593F" w:rsidP="005B4DE4">
      <w:pPr>
        <w:pStyle w:val="libNormal"/>
        <w:rPr>
          <w:rtl/>
        </w:rPr>
      </w:pPr>
      <w:r>
        <w:rPr>
          <w:rtl/>
        </w:rPr>
        <w:t xml:space="preserve">فقال لي : لا مولاي من أين لي علم بأنك زائر حتى أرسل لك رسولا ، وان عسكري منذ خمسة عشر يوما محاصرون في البلد لا نستطيع أن نخرج خوفا من عنـزة ، ثم قال : فأين صارت عنزة؟ </w:t>
      </w:r>
    </w:p>
    <w:p w:rsidR="0057593F" w:rsidRDefault="0057593F" w:rsidP="005B4DE4">
      <w:pPr>
        <w:pStyle w:val="libNormal"/>
        <w:rPr>
          <w:rtl/>
        </w:rPr>
      </w:pPr>
      <w:r>
        <w:rPr>
          <w:rtl/>
        </w:rPr>
        <w:t xml:space="preserve">فقلت : لا علم لي سوى اني رأيت غبرة شديدة في كبد البر كأنها غبرة الظعائن ثم أخرجت الساعة وإذا قد بقي من النهار ساعة ونصف ، فكان مسيرنا كله في ساعة وبين منازل بني طرف وكربلاء ثلاث ساعات ثم بتنا تلك الليلة في كربلاء ، فلما أصبحنا سألنا عن خبر عنزة ، فأخبر بعض الفلاحين الذين في بساتين كربلاء قال : بينما عنزة جلوس في أنديتهم وبيوتهم إذا بفارس قد طلع عليهم على فرس مطهم ، وبيده رمح طويل ، فصرخ فيهم بأعلى صوته ، يا معاشر عنزة قد جاء الموت الزؤام عساكر الدولة العثمانية تجبهت عليكم بخيلها ورجلها ، وها هم على أثري مقبلون فارحلوا وما أظنكم تنجون منهم. </w:t>
      </w:r>
    </w:p>
    <w:p w:rsidR="0057593F" w:rsidRDefault="0057593F" w:rsidP="005B4DE4">
      <w:pPr>
        <w:pStyle w:val="libNormal"/>
        <w:rPr>
          <w:rtl/>
        </w:rPr>
      </w:pPr>
      <w:r>
        <w:rPr>
          <w:rtl/>
        </w:rPr>
        <w:t xml:space="preserve">فألقى الله عليهم الخوف والذل حتى أن الرجل يترك بعض متاع بيته استعجالا بالرحيل ، فلم تمض ساعة حتى ارتحلوا بأجمعهم وتوجهوا نحو البر ، فقلت له : صف لي الفارس؟ فوصف لي وإذا هو </w:t>
      </w:r>
    </w:p>
    <w:p w:rsidR="0057593F" w:rsidRDefault="0057593F" w:rsidP="005B4DE4">
      <w:pPr>
        <w:pStyle w:val="libNormal0"/>
        <w:rPr>
          <w:rtl/>
        </w:rPr>
      </w:pPr>
      <w:r>
        <w:rPr>
          <w:rtl/>
        </w:rPr>
        <w:br w:type="page"/>
      </w:r>
      <w:r>
        <w:rPr>
          <w:rtl/>
        </w:rPr>
        <w:lastRenderedPageBreak/>
        <w:t xml:space="preserve">صاحبنا بعينه ، وهو الفارس الذي جاءنا والحمد لله رب العالمين ، والصلاة والسلام على محمد وآله الطاهرين. </w:t>
      </w:r>
      <w:r w:rsidRPr="000617B3">
        <w:rPr>
          <w:rStyle w:val="libFootnotenumChar"/>
          <w:rtl/>
        </w:rPr>
        <w:t>(1)</w:t>
      </w:r>
    </w:p>
    <w:p w:rsidR="0057593F" w:rsidRDefault="0057593F" w:rsidP="005B4DE4">
      <w:pPr>
        <w:pStyle w:val="libNormal"/>
        <w:rPr>
          <w:rtl/>
        </w:rPr>
      </w:pPr>
      <w:bookmarkStart w:id="509" w:name="_Toc390175241"/>
      <w:r w:rsidRPr="00D91491">
        <w:rPr>
          <w:rStyle w:val="Heading2Char"/>
          <w:rtl/>
        </w:rPr>
        <w:t>7 ـ حكاية اللقاء الثالث</w:t>
      </w:r>
      <w:bookmarkEnd w:id="509"/>
      <w:r>
        <w:rPr>
          <w:rtl/>
        </w:rPr>
        <w:t xml:space="preserve"> للسيد القزويني </w:t>
      </w:r>
      <w:r w:rsidR="000E45C1" w:rsidRPr="000E45C1">
        <w:rPr>
          <w:rStyle w:val="libAlaemChar"/>
          <w:rFonts w:hint="cs"/>
          <w:rtl/>
        </w:rPr>
        <w:t>رحمه‌الله</w:t>
      </w:r>
      <w:r w:rsidRPr="000617B3">
        <w:rPr>
          <w:rStyle w:val="libBold2Char"/>
          <w:rtl/>
        </w:rPr>
        <w:t xml:space="preserve"> وتشرف معه </w:t>
      </w:r>
      <w:r w:rsidR="000E45C1" w:rsidRPr="000E45C1">
        <w:rPr>
          <w:rStyle w:val="libAlaemChar"/>
          <w:rFonts w:hint="cs"/>
          <w:rtl/>
        </w:rPr>
        <w:t>رحمه‌الله</w:t>
      </w:r>
      <w:r w:rsidRPr="000617B3">
        <w:rPr>
          <w:rStyle w:val="libBold2Char"/>
          <w:rtl/>
        </w:rPr>
        <w:t xml:space="preserve"> رجل اسمه علي وجماعة من أهل الحلة ، والحكاية على ما نقلها العلامة النوري </w:t>
      </w:r>
      <w:r w:rsidR="000E45C1" w:rsidRPr="000E45C1">
        <w:rPr>
          <w:rStyle w:val="libAlaemChar"/>
          <w:rFonts w:hint="cs"/>
          <w:rtl/>
        </w:rPr>
        <w:t>رحمه‌الله</w:t>
      </w:r>
      <w:r w:rsidRPr="000617B3">
        <w:rPr>
          <w:rStyle w:val="libBold2Char"/>
          <w:rtl/>
        </w:rPr>
        <w:t xml:space="preserve"> عن السيد محمد ابن السيد مهدي القزويني </w:t>
      </w:r>
      <w:r w:rsidR="000E45C1" w:rsidRPr="000E45C1">
        <w:rPr>
          <w:rStyle w:val="libAlaemChar"/>
          <w:rFonts w:hint="cs"/>
          <w:rtl/>
        </w:rPr>
        <w:t>رحمه‌الله</w:t>
      </w:r>
      <w:r w:rsidRPr="000617B3">
        <w:rPr>
          <w:rStyle w:val="libBold2Char"/>
          <w:rtl/>
        </w:rPr>
        <w:t xml:space="preserve"> قال :</w:t>
      </w:r>
      <w:r>
        <w:rPr>
          <w:rtl/>
        </w:rPr>
        <w:t xml:space="preserve"> بسم الله الرحمن الرحيم حدثني بعض الصلحاء الابرار من أهل الحلة قال : خرجت غدوة من داري قاصداً داركم لأجل زيارة السيد أعلى الله مقامه فصار ممري في الطريق على المقام المعروف بقبر السيد محمد ذي الدمعة فرأيت على شباكه الخارج الى الطريق شخصاً بهي المنظر يقرأفاتحة الكتاب ، فتأملته فاذا هو غريب الشكل ، وليس من أهل الحلة. </w:t>
      </w:r>
    </w:p>
    <w:p w:rsidR="0057593F" w:rsidRDefault="0057593F" w:rsidP="005B4DE4">
      <w:pPr>
        <w:pStyle w:val="libNormal"/>
        <w:rPr>
          <w:rtl/>
        </w:rPr>
      </w:pPr>
      <w:r>
        <w:rPr>
          <w:rtl/>
        </w:rPr>
        <w:t xml:space="preserve">فقلت في نفسي : هذا رجل غريب قد اعتنى بصاحب هذا المرقد ، ووقف وقرأ له فاتحة الكتاب ، ونحن أهل البلد نمر ولا نفعل ذلك ، فوقفت وقرأت الفاتحة والتوحيد ، فلما فرغت سلمت عليه ، فرد السلام ، وقال لي : </w:t>
      </w:r>
      <w:r w:rsidRPr="000617B3">
        <w:rPr>
          <w:rStyle w:val="libBold2Char"/>
          <w:rtl/>
        </w:rPr>
        <w:t>يا علي أنت ذاهب لزيارة السيد مهدي؟</w:t>
      </w:r>
      <w:r>
        <w:rPr>
          <w:rtl/>
        </w:rPr>
        <w:t xml:space="preserve"> قلت : نعم ، قال : </w:t>
      </w:r>
      <w:r w:rsidRPr="000617B3">
        <w:rPr>
          <w:rStyle w:val="libBold2Char"/>
          <w:rtl/>
        </w:rPr>
        <w:t>اني معك.</w:t>
      </w:r>
      <w:r>
        <w:rPr>
          <w:rtl/>
        </w:rPr>
        <w:t xml:space="preserve"> </w:t>
      </w:r>
    </w:p>
    <w:p w:rsidR="0057593F" w:rsidRDefault="0057593F" w:rsidP="005B4DE4">
      <w:pPr>
        <w:pStyle w:val="libNormal"/>
        <w:rPr>
          <w:rtl/>
        </w:rPr>
      </w:pPr>
      <w:r>
        <w:rPr>
          <w:rtl/>
        </w:rPr>
        <w:t xml:space="preserve">فلما صرنا ببعض الطريق قال لي : </w:t>
      </w:r>
      <w:r w:rsidRPr="000617B3">
        <w:rPr>
          <w:rStyle w:val="libBold2Char"/>
          <w:rtl/>
        </w:rPr>
        <w:t>يا علي لا تحزن على ما أصابك من الخسران وذهاب المال في هذه السنة ، فانك رجل امتحنك الله بالمال فوجدك مؤدياً للحق وقد قضيت ما فرض الله عليك ، وأما المال فانه عرض زائل يجئ ويذهب ،</w:t>
      </w:r>
      <w:r>
        <w:rPr>
          <w:rtl/>
        </w:rPr>
        <w:t xml:space="preserve"> وكان قد أصابني خسران في تلك السنة لم يطلع عليه أحد مخافة الكسر ، فاغتممت في نفسي وقلت : سبحان الله كسري قد شاع وبلغ حتى الى الإجانب ، الا اني قلت له في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جنة المأوى / </w:t>
      </w:r>
      <w:r w:rsidR="000E45C1" w:rsidRPr="000E45C1">
        <w:rPr>
          <w:rStyle w:val="libAlaemChar"/>
          <w:rFonts w:hint="cs"/>
          <w:rtl/>
        </w:rPr>
        <w:t>رحمه‌الله</w:t>
      </w:r>
      <w:r>
        <w:rPr>
          <w:rtl/>
        </w:rPr>
        <w:t xml:space="preserve"> ، ص 288. </w:t>
      </w:r>
    </w:p>
    <w:p w:rsidR="0057593F" w:rsidRDefault="0057593F" w:rsidP="005B4DE4">
      <w:pPr>
        <w:pStyle w:val="libNormal0"/>
        <w:rPr>
          <w:rtl/>
        </w:rPr>
      </w:pPr>
      <w:r>
        <w:rPr>
          <w:rtl/>
        </w:rPr>
        <w:br w:type="page"/>
      </w:r>
      <w:r>
        <w:rPr>
          <w:rtl/>
        </w:rPr>
        <w:lastRenderedPageBreak/>
        <w:t xml:space="preserve">الجواب : الحمد لله على كل حال فقال : </w:t>
      </w:r>
      <w:r w:rsidRPr="000617B3">
        <w:rPr>
          <w:rStyle w:val="libBold2Char"/>
          <w:rtl/>
        </w:rPr>
        <w:t>إن ما ذهب من مالك سيعود اليك بعد مدة ، وترجع كحالك الاول ، وتقضي ما عليك من الديون.</w:t>
      </w:r>
      <w:r>
        <w:rPr>
          <w:rtl/>
        </w:rPr>
        <w:t xml:space="preserve"> </w:t>
      </w:r>
    </w:p>
    <w:p w:rsidR="0057593F" w:rsidRDefault="0057593F" w:rsidP="005B4DE4">
      <w:pPr>
        <w:pStyle w:val="libNormal"/>
        <w:rPr>
          <w:rtl/>
        </w:rPr>
      </w:pPr>
      <w:r>
        <w:rPr>
          <w:rtl/>
        </w:rPr>
        <w:t xml:space="preserve">قال : فسكتُّ وأنا مفكر في كلامه حتى انتهينا الى باب داركم ، فوقفت ووقف ، فقلت : ادخل يا مولاي فانا من أهل الدار فقال لي : </w:t>
      </w:r>
      <w:r w:rsidRPr="000617B3">
        <w:rPr>
          <w:rStyle w:val="libBold2Char"/>
          <w:rtl/>
        </w:rPr>
        <w:t>ادخل أنت أنا صاحب الدار ،</w:t>
      </w:r>
      <w:r>
        <w:rPr>
          <w:rtl/>
        </w:rPr>
        <w:t xml:space="preserve"> فامتنعت فأخذ بيدي وأدخلني أمامه فلما صرنا الى المسجد وجدنا جماعة من الطلبة جلوساً ينتظرون خروج السيد </w:t>
      </w:r>
      <w:r w:rsidR="000E45C1" w:rsidRPr="000E45C1">
        <w:rPr>
          <w:rStyle w:val="libAlaemChar"/>
          <w:rFonts w:hint="cs"/>
          <w:rtl/>
        </w:rPr>
        <w:t>قدس‌سره</w:t>
      </w:r>
      <w:r>
        <w:rPr>
          <w:rtl/>
        </w:rPr>
        <w:t xml:space="preserve"> من داخل الدار لأجل البحث ، ومكانه من المجلس خال لم يجلس فيه أحد احتراماً له ، وفيه كتاب مطروح. </w:t>
      </w:r>
    </w:p>
    <w:p w:rsidR="0057593F" w:rsidRDefault="0057593F" w:rsidP="005B4DE4">
      <w:pPr>
        <w:pStyle w:val="libNormal"/>
        <w:rPr>
          <w:rtl/>
        </w:rPr>
      </w:pPr>
      <w:r>
        <w:rPr>
          <w:rtl/>
        </w:rPr>
        <w:t xml:space="preserve">فذهب الرجل ، وجلس في الموضع الذي كان السيد </w:t>
      </w:r>
      <w:r w:rsidR="000E45C1" w:rsidRPr="000E45C1">
        <w:rPr>
          <w:rStyle w:val="libAlaemChar"/>
          <w:rFonts w:hint="cs"/>
          <w:rtl/>
        </w:rPr>
        <w:t>قدس‌سره</w:t>
      </w:r>
      <w:r>
        <w:rPr>
          <w:rtl/>
        </w:rPr>
        <w:t xml:space="preserve"> يعتاد الجلوس فيه ثم أخذ الكتاب وفتحه ، وكان الكتاب شرائع المحقق </w:t>
      </w:r>
      <w:r w:rsidR="000E45C1" w:rsidRPr="000E45C1">
        <w:rPr>
          <w:rStyle w:val="libAlaemChar"/>
          <w:rFonts w:hint="cs"/>
          <w:rtl/>
        </w:rPr>
        <w:t>قدس‌سره</w:t>
      </w:r>
      <w:r>
        <w:rPr>
          <w:rtl/>
        </w:rPr>
        <w:t xml:space="preserve"> ثم استخرج من الكتاب كراريس مسودة بخط السيد </w:t>
      </w:r>
      <w:r w:rsidR="000E45C1" w:rsidRPr="000E45C1">
        <w:rPr>
          <w:rStyle w:val="libAlaemChar"/>
          <w:rFonts w:hint="cs"/>
          <w:rtl/>
        </w:rPr>
        <w:t>قدس‌سره</w:t>
      </w:r>
      <w:r>
        <w:rPr>
          <w:rtl/>
        </w:rPr>
        <w:t xml:space="preserve"> ، وكان خطه في غاية الضعف لا يقدر كل أحد على قراءته ، فأخذ يقرأ في تلك الكراريس ويقول للطلبة : </w:t>
      </w:r>
      <w:r w:rsidRPr="000617B3">
        <w:rPr>
          <w:rStyle w:val="libBold2Char"/>
          <w:rtl/>
        </w:rPr>
        <w:t>ألا تعجبون من هذه الفروع وهذه الكراريس؟ هي بعض من جملة كتاب مواهب الافهام في شرح شرائع الاسلام وهو كتاب عجيب في فنه لم يبرز منه الا ست مجلدات من أول الطهارة الى أحكام الاموات.</w:t>
      </w:r>
      <w:r>
        <w:rPr>
          <w:rtl/>
        </w:rPr>
        <w:t xml:space="preserve"> </w:t>
      </w:r>
    </w:p>
    <w:p w:rsidR="0057593F" w:rsidRDefault="0057593F" w:rsidP="005B4DE4">
      <w:pPr>
        <w:pStyle w:val="libNormal"/>
        <w:rPr>
          <w:rtl/>
        </w:rPr>
      </w:pPr>
      <w:r>
        <w:rPr>
          <w:rtl/>
        </w:rPr>
        <w:t xml:space="preserve">قال الوالد أعلى الله درجته : لما خرجت من داخل الدار رأيت الرجل جالساً في موضعي فلما رآني قام وتنحى عن الموضع فألزمته بالجلوس فيه ، ورأيته رجلاً بهي المنظر ، وسيم الشكل في زي غريب ، فلما جلسنا أقبلت عليه بطلاقة وجه وبشاشة ، ومؤال عن حاله واستحييت أن اسأله من هو وأين وطنه؟ ثم شرعت في البحث فجعل الرجل يتكلم في المسألة التي نبحث عنها بكلام </w:t>
      </w:r>
    </w:p>
    <w:p w:rsidR="0057593F" w:rsidRDefault="0057593F" w:rsidP="005B4DE4">
      <w:pPr>
        <w:pStyle w:val="libNormal0"/>
        <w:rPr>
          <w:rtl/>
        </w:rPr>
      </w:pPr>
      <w:r>
        <w:rPr>
          <w:rtl/>
        </w:rPr>
        <w:br w:type="page"/>
      </w:r>
      <w:r>
        <w:rPr>
          <w:rtl/>
        </w:rPr>
        <w:lastRenderedPageBreak/>
        <w:t xml:space="preserve">كأنه اللؤلؤ المتساقط فبهرني كلامه فقال له بعض الطلبة : اسكت ما أنت وهذا ، فتبسم وسكت. </w:t>
      </w:r>
    </w:p>
    <w:p w:rsidR="0057593F" w:rsidRDefault="0057593F" w:rsidP="005B4DE4">
      <w:pPr>
        <w:pStyle w:val="libNormal"/>
        <w:rPr>
          <w:rtl/>
        </w:rPr>
      </w:pPr>
      <w:r>
        <w:rPr>
          <w:rtl/>
        </w:rPr>
        <w:t xml:space="preserve">قال </w:t>
      </w:r>
      <w:r w:rsidR="000E45C1" w:rsidRPr="000E45C1">
        <w:rPr>
          <w:rStyle w:val="libAlaemChar"/>
          <w:rFonts w:hint="cs"/>
          <w:rtl/>
        </w:rPr>
        <w:t>رحمه‌الله</w:t>
      </w:r>
      <w:r>
        <w:rPr>
          <w:rtl/>
        </w:rPr>
        <w:t xml:space="preserve"> : فلما انقضى البحث قلت له : من أين كان مجيئك الى الحلة؟ فقال : </w:t>
      </w:r>
      <w:r w:rsidRPr="000617B3">
        <w:rPr>
          <w:rStyle w:val="libBold2Char"/>
          <w:rtl/>
        </w:rPr>
        <w:t>من بلد السليمانية ،</w:t>
      </w:r>
      <w:r>
        <w:rPr>
          <w:rtl/>
        </w:rPr>
        <w:t xml:space="preserve"> فقلت : متى خرجت؟ فقال : </w:t>
      </w:r>
      <w:r w:rsidRPr="000617B3">
        <w:rPr>
          <w:rStyle w:val="libBold2Char"/>
          <w:rtl/>
        </w:rPr>
        <w:t>بالامس خرجت منها ، وما خرجت منها حتى دخلها نجيب باشا فاتحاً لها عنوة بالسيف وقد قبض على أحمد باشا الباباني المتغلب عليها ، وأقام مقامه أخاه عبد الله باشا ، وقد كان أحمد باشا المتقدم قد خلع طاعة الدولة العثمانية وادعى السلطنة لنفسه في السليمانية.</w:t>
      </w:r>
      <w:r>
        <w:rPr>
          <w:rtl/>
        </w:rPr>
        <w:t xml:space="preserve"> </w:t>
      </w:r>
    </w:p>
    <w:p w:rsidR="0057593F" w:rsidRDefault="0057593F" w:rsidP="005B4DE4">
      <w:pPr>
        <w:pStyle w:val="libNormal"/>
        <w:rPr>
          <w:rtl/>
        </w:rPr>
      </w:pPr>
      <w:r>
        <w:rPr>
          <w:rtl/>
        </w:rPr>
        <w:t xml:space="preserve">قال الوالد </w:t>
      </w:r>
      <w:r w:rsidR="000E45C1" w:rsidRPr="000E45C1">
        <w:rPr>
          <w:rStyle w:val="libAlaemChar"/>
          <w:rFonts w:hint="cs"/>
          <w:rtl/>
        </w:rPr>
        <w:t>قدس‌سره</w:t>
      </w:r>
      <w:r>
        <w:rPr>
          <w:rtl/>
        </w:rPr>
        <w:t xml:space="preserve"> : فبقيت مفكراً في حديثة وان هذا الفتح وخبره لم يبلغ الى حكام الحلة ، ولم يخطر لي أن اسأله كيف وصلت الى الحلة وبالامس خرجت من السليمانية ، وبين الحلة والسليمانية ما نزيد على عشرة أيام للراكب المجد. </w:t>
      </w:r>
    </w:p>
    <w:p w:rsidR="0057593F" w:rsidRDefault="0057593F" w:rsidP="005B4DE4">
      <w:pPr>
        <w:pStyle w:val="libNormal"/>
        <w:rPr>
          <w:rtl/>
        </w:rPr>
      </w:pPr>
      <w:r>
        <w:rPr>
          <w:rtl/>
        </w:rPr>
        <w:t xml:space="preserve">ثم ان الرجل أمر بعض خدمة الدار أن يأتيه بماء فأخذ الخادم الاناء ليغترف به ماء من الجب فناداه </w:t>
      </w:r>
      <w:r w:rsidRPr="000617B3">
        <w:rPr>
          <w:rStyle w:val="libBold2Char"/>
          <w:rtl/>
        </w:rPr>
        <w:t>لا تفعل! فان في الاناء حيواناً ميتاً ،</w:t>
      </w:r>
      <w:r>
        <w:rPr>
          <w:rtl/>
        </w:rPr>
        <w:t xml:space="preserve"> فنظر فيه ، فاذا فيه سامُّ أبرص ميت فأخذ غيره وجاء بالماء اليه فلما شرب قام للخروج. </w:t>
      </w:r>
    </w:p>
    <w:p w:rsidR="0057593F" w:rsidRDefault="0057593F" w:rsidP="005B4DE4">
      <w:pPr>
        <w:pStyle w:val="libNormal"/>
        <w:rPr>
          <w:rtl/>
        </w:rPr>
      </w:pPr>
      <w:r>
        <w:rPr>
          <w:rtl/>
        </w:rPr>
        <w:t xml:space="preserve">قال الوالد </w:t>
      </w:r>
      <w:r w:rsidR="000E45C1" w:rsidRPr="000E45C1">
        <w:rPr>
          <w:rStyle w:val="libAlaemChar"/>
          <w:rFonts w:hint="cs"/>
          <w:rtl/>
        </w:rPr>
        <w:t>قدس‌سره</w:t>
      </w:r>
      <w:r>
        <w:rPr>
          <w:rtl/>
        </w:rPr>
        <w:t xml:space="preserve"> : فقمت لقيامه فودعني وخرج فلما صار خارج الدار قلت للجماعة : هلا أنكرتم على الرجل خبره في فتح السليمانية ، فقالوا : هلا أنكرت عليه؟ </w:t>
      </w:r>
    </w:p>
    <w:p w:rsidR="0057593F" w:rsidRDefault="0057593F" w:rsidP="005B4DE4">
      <w:pPr>
        <w:pStyle w:val="libNormal"/>
        <w:rPr>
          <w:rtl/>
        </w:rPr>
      </w:pPr>
      <w:r>
        <w:rPr>
          <w:rtl/>
        </w:rPr>
        <w:t xml:space="preserve">قال : فحدثني الحاج علي المتقدم بما وقع له في الطريق وحدثني الجماعة بما وقع قبل خروجي من قراءته في المسودة ، وإظهار العجب من الفروع التي فيها. </w:t>
      </w:r>
    </w:p>
    <w:p w:rsidR="0057593F" w:rsidRDefault="0057593F" w:rsidP="005B4DE4">
      <w:pPr>
        <w:pStyle w:val="libNormal"/>
        <w:rPr>
          <w:rtl/>
        </w:rPr>
      </w:pPr>
      <w:r>
        <w:rPr>
          <w:rtl/>
        </w:rPr>
        <w:br w:type="page"/>
      </w:r>
      <w:r>
        <w:rPr>
          <w:rtl/>
        </w:rPr>
        <w:lastRenderedPageBreak/>
        <w:t xml:space="preserve">قال الوالد أعلى الله مقامه : فقلت : اطلبوا الرجل وما أظنكم تجدونه هو والله صاحب الامر روحي فداه فتفرق الجماعة في طلبه فما وجدوا له عيناً ولا اثراً فكأنما صعد في السماء او نزل في الارض. </w:t>
      </w:r>
    </w:p>
    <w:p w:rsidR="0057593F" w:rsidRDefault="0057593F" w:rsidP="005B4DE4">
      <w:pPr>
        <w:pStyle w:val="libNormal"/>
        <w:rPr>
          <w:rtl/>
        </w:rPr>
      </w:pPr>
      <w:r>
        <w:rPr>
          <w:rtl/>
        </w:rPr>
        <w:t xml:space="preserve">قال : فضبطنا اليوم الذي أخبر فيه عن فتح السليمانية فورد الخبر ببشارة الفتح الى الحلة بعد عشرة أيام من ذلك اليوم ، وأعلن ذلك عند حكامها بضرب المدافع المعتاد ضربها عند البشائر ، عند ذوي الدولة العثمانية. </w:t>
      </w:r>
      <w:r w:rsidRPr="000617B3">
        <w:rPr>
          <w:rStyle w:val="libFootnotenumChar"/>
          <w:rtl/>
        </w:rPr>
        <w:t>(1)</w:t>
      </w:r>
      <w:r>
        <w:rPr>
          <w:rtl/>
        </w:rPr>
        <w:t xml:space="preserve"> </w:t>
      </w:r>
    </w:p>
    <w:p w:rsidR="0057593F" w:rsidRDefault="0057593F" w:rsidP="000617B3">
      <w:pPr>
        <w:pStyle w:val="libBold1"/>
        <w:rPr>
          <w:rtl/>
        </w:rPr>
      </w:pPr>
      <w:bookmarkStart w:id="510" w:name="_Toc390175242"/>
      <w:r w:rsidRPr="00D91491">
        <w:rPr>
          <w:rStyle w:val="Heading2Char"/>
          <w:rtl/>
        </w:rPr>
        <w:t>تنبيه لكل نبيه</w:t>
      </w:r>
      <w:bookmarkEnd w:id="510"/>
      <w:r w:rsidRPr="00B4237F">
        <w:rPr>
          <w:rtl/>
        </w:rPr>
        <w:t xml:space="preserve"> :</w:t>
      </w:r>
    </w:p>
    <w:p w:rsidR="0057593F" w:rsidRDefault="0057593F" w:rsidP="005B4DE4">
      <w:pPr>
        <w:pStyle w:val="libNormal"/>
        <w:rPr>
          <w:rtl/>
        </w:rPr>
      </w:pPr>
      <w:r w:rsidRPr="00B4237F">
        <w:rPr>
          <w:rtl/>
        </w:rPr>
        <w:t>( عن أحوال</w:t>
      </w:r>
      <w:r w:rsidRPr="003E3EB5">
        <w:rPr>
          <w:rStyle w:val="Heading2Char"/>
          <w:rtl/>
        </w:rPr>
        <w:t xml:space="preserve"> </w:t>
      </w:r>
      <w:r w:rsidRPr="00B4237F">
        <w:rPr>
          <w:rtl/>
        </w:rPr>
        <w:t>السيد محمد ذي الدمعة</w:t>
      </w:r>
      <w:r w:rsidRPr="003E3EB5">
        <w:rPr>
          <w:rStyle w:val="Heading2Char"/>
          <w:rtl/>
        </w:rPr>
        <w:t xml:space="preserve"> </w:t>
      </w:r>
      <w:r w:rsidRPr="00B4237F">
        <w:rPr>
          <w:rtl/>
        </w:rPr>
        <w:t>ونسبه وموضع قبره</w:t>
      </w:r>
      <w:r>
        <w:rPr>
          <w:rtl/>
        </w:rPr>
        <w:t xml:space="preserve"> ). </w:t>
      </w:r>
    </w:p>
    <w:p w:rsidR="0057593F" w:rsidRDefault="0057593F" w:rsidP="005B4DE4">
      <w:pPr>
        <w:pStyle w:val="libNormal"/>
        <w:rPr>
          <w:rtl/>
        </w:rPr>
      </w:pPr>
      <w:r>
        <w:rPr>
          <w:rtl/>
        </w:rPr>
        <w:t xml:space="preserve">قال العلامة النوري </w:t>
      </w:r>
      <w:r w:rsidR="000E45C1" w:rsidRPr="000E45C1">
        <w:rPr>
          <w:rStyle w:val="libAlaemChar"/>
          <w:rFonts w:hint="cs"/>
          <w:rtl/>
        </w:rPr>
        <w:t>رحمه‌الله</w:t>
      </w:r>
      <w:r>
        <w:rPr>
          <w:rtl/>
        </w:rPr>
        <w:t xml:space="preserve"> بعد إيراد هذه الحكاية : الموجود فيما عندنا من كتب الانساب أن اسم ذا </w:t>
      </w:r>
      <w:r w:rsidRPr="000617B3">
        <w:rPr>
          <w:rStyle w:val="libFootnotenumChar"/>
          <w:rtl/>
        </w:rPr>
        <w:t>(2)</w:t>
      </w:r>
      <w:r>
        <w:rPr>
          <w:rtl/>
        </w:rPr>
        <w:t xml:space="preserve"> الدمعة حسين ويلقب أيضاً بذي العبرة ، وهو ابن زيد الدمعة لبكائه في تهجده في صلاة الليل ، ورباه الصادق </w:t>
      </w:r>
      <w:r w:rsidR="00564622" w:rsidRPr="00564622">
        <w:rPr>
          <w:rStyle w:val="libAlaemChar"/>
          <w:rFonts w:hint="cs"/>
          <w:rtl/>
        </w:rPr>
        <w:t>عليه‌السلام</w:t>
      </w:r>
      <w:r>
        <w:rPr>
          <w:rtl/>
        </w:rPr>
        <w:t xml:space="preserve"> فأرّثه علماً جمّاً وكان زاهداً عابداً وتوفي سنة خمس وثلاثين ومائة وزوَّج ابنته بالمهدي الخليفة العباسي وله أعقاب كثيرة ، ولكنه سلمه الله أعرف بما كتب ( أي القزويني ) ، قال الشيخ محمد حزر الدين </w:t>
      </w:r>
      <w:r w:rsidR="000E45C1" w:rsidRPr="000E45C1">
        <w:rPr>
          <w:rStyle w:val="libAlaemChar"/>
          <w:rFonts w:hint="cs"/>
          <w:rtl/>
        </w:rPr>
        <w:t>رحمه‌الله</w:t>
      </w:r>
      <w:r>
        <w:rPr>
          <w:rtl/>
        </w:rPr>
        <w:t xml:space="preserve"> : أبو دميعة محمد بن علي بن الحسين ذي الدمعة الساكبة ابن زيد الشهيد ابن علي بن الحسين بن علي بن ابي طالب أمير المؤمنين </w:t>
      </w:r>
      <w:r w:rsidR="00564622" w:rsidRPr="00564622">
        <w:rPr>
          <w:rStyle w:val="libAlaemChar"/>
          <w:rFonts w:hint="cs"/>
          <w:rtl/>
        </w:rPr>
        <w:t>عليه‌السلام</w:t>
      </w:r>
      <w:r>
        <w:rPr>
          <w:rtl/>
        </w:rPr>
        <w:t xml:space="preserve"> ، مرقده في الحلة بالقرب من مرقد الشيخ الجليل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كتاب جنة المأوى ، العلامة النوري </w:t>
      </w:r>
      <w:r w:rsidR="000E45C1" w:rsidRPr="000E45C1">
        <w:rPr>
          <w:rStyle w:val="libAlaemChar"/>
          <w:rFonts w:hint="cs"/>
          <w:rtl/>
        </w:rPr>
        <w:t>رحمه‌الله</w:t>
      </w:r>
      <w:r>
        <w:rPr>
          <w:rtl/>
        </w:rPr>
        <w:t xml:space="preserve"> ، ص 104 ـ 108. </w:t>
      </w:r>
    </w:p>
    <w:p w:rsidR="0057593F" w:rsidRDefault="0057593F" w:rsidP="000617B3">
      <w:pPr>
        <w:pStyle w:val="libFootnote0"/>
        <w:rPr>
          <w:rtl/>
        </w:rPr>
      </w:pPr>
      <w:r>
        <w:rPr>
          <w:rtl/>
        </w:rPr>
        <w:t xml:space="preserve">2 ـ هكذا ورد في الاصل والصحيح ذي الدمعة. </w:t>
      </w:r>
    </w:p>
    <w:p w:rsidR="0057593F" w:rsidRDefault="0057593F" w:rsidP="005B4DE4">
      <w:pPr>
        <w:pStyle w:val="libNormal0"/>
        <w:rPr>
          <w:rtl/>
        </w:rPr>
      </w:pPr>
      <w:r>
        <w:rPr>
          <w:rtl/>
        </w:rPr>
        <w:br w:type="page"/>
      </w:r>
      <w:r>
        <w:rPr>
          <w:rtl/>
        </w:rPr>
        <w:lastRenderedPageBreak/>
        <w:t xml:space="preserve">نجيب الدين أبي زكريا المشهور بابن سعيد الهذلي الحلي في الجهة الغريبة له. وقد اشتهر في مدينة الحلة اشتهاراً يعتد به عند الحليين بأن صاحب هذا القبر هو السيد محمد أبو دميعة وقيل : أن هذه البقعة هي موضع قبر الحسين بن زيد الملقب بذي الدمعة الساكبة ، وقال حفيده محمد حسين حرز الدين : يقع قبره ( بمحلة الطاق ) على الشارع العام ، في السوق ، مشيد عليه آثار القدم ، يقع في غرفة صغيرة في وسطها شباك خشبي هو رسم القبر ، وكان عليه ستار أخضر ، فوق القبر لوحة مكتوب عليها هذا مرقد ( السيد محمد بن السيد علي بن الحسين الملقب بذي الدمعة ابن زيد الشهيد ). </w:t>
      </w:r>
    </w:p>
    <w:p w:rsidR="0057593F" w:rsidRDefault="0057593F" w:rsidP="005B4DE4">
      <w:pPr>
        <w:pStyle w:val="libNormal"/>
        <w:rPr>
          <w:rtl/>
        </w:rPr>
      </w:pPr>
      <w:r>
        <w:rPr>
          <w:rtl/>
        </w:rPr>
        <w:t xml:space="preserve">عليه قبة بيضاء متوسطة الحجم والارتفاع ، أمام القبر صحن دار صغير فيه نخلة وسدرة وكان قبره عندما زرناه مزدحماً بالزائرين ، وكانت زيارتنا له عصر يوم الجمعة 10 شوال سنة 1387 هـ ( وتوجد صورة لهذا المرقد في كتاب مـراقد المـعارف ). </w:t>
      </w:r>
      <w:r w:rsidRPr="000617B3">
        <w:rPr>
          <w:rStyle w:val="libFootnotenumChar"/>
          <w:rtl/>
        </w:rPr>
        <w:t>(1)</w:t>
      </w:r>
      <w:r>
        <w:rPr>
          <w:rtl/>
        </w:rPr>
        <w:t xml:space="preserve"> </w:t>
      </w:r>
    </w:p>
    <w:p w:rsidR="0057593F" w:rsidRDefault="0057593F" w:rsidP="005B4DE4">
      <w:pPr>
        <w:pStyle w:val="libNormal"/>
        <w:rPr>
          <w:rtl/>
        </w:rPr>
      </w:pPr>
      <w:r w:rsidRPr="000617B3">
        <w:rPr>
          <w:rStyle w:val="libBold2Char"/>
          <w:rtl/>
        </w:rPr>
        <w:t>أقول :</w:t>
      </w:r>
      <w:r>
        <w:rPr>
          <w:rtl/>
        </w:rPr>
        <w:t xml:space="preserve"> أما نسبه الصحيح على ما ضبطه صاحب كتاب ( المزارات ومراقد العلماء في الحلة الفيحاء ) لمؤلفه السيد حيدر بن السيد موسى وتوت الحسيني ( ومؤلف هذا الكتاب يرجع لصاحب القبر ). </w:t>
      </w:r>
    </w:p>
    <w:p w:rsidR="0057593F" w:rsidRDefault="0057593F" w:rsidP="005B4DE4">
      <w:pPr>
        <w:pStyle w:val="libNormal"/>
        <w:rPr>
          <w:rtl/>
        </w:rPr>
      </w:pPr>
      <w:r>
        <w:rPr>
          <w:rtl/>
        </w:rPr>
        <w:t xml:space="preserve">العلامة الجليل والفقيه العابد السيد محمد الملقب بالمنتجب بن السيد علي بن السيد الحسين ( صاحب لقب وطوط ) بن العلامة الفقيه السيد مراد صاحب كتاب ( خير الزاد في الرحلة الى العباد ) بن السيد </w:t>
      </w:r>
    </w:p>
    <w:p w:rsidR="0057593F" w:rsidRDefault="0057593F" w:rsidP="005B4DE4">
      <w:pPr>
        <w:pStyle w:val="libNormal0"/>
        <w:rPr>
          <w:rtl/>
        </w:rPr>
      </w:pPr>
      <w:r>
        <w:rPr>
          <w:rtl/>
        </w:rPr>
        <w:br w:type="page"/>
      </w:r>
      <w:r>
        <w:rPr>
          <w:rtl/>
        </w:rPr>
        <w:lastRenderedPageBreak/>
        <w:t xml:space="preserve">حسن بن خميس بن يحيى بن هزال بن علي بن محمد بن ابو عبد الله </w:t>
      </w:r>
      <w:r w:rsidRPr="000617B3">
        <w:rPr>
          <w:rStyle w:val="libFootnotenumChar"/>
          <w:rtl/>
        </w:rPr>
        <w:t>(1)</w:t>
      </w:r>
      <w:r>
        <w:rPr>
          <w:rtl/>
        </w:rPr>
        <w:t xml:space="preserve"> الحسن الاطروش بن النقيب الفقيه ابو الحسن علي بن الفقيه ابو طالب محمد نقيب العلويين بن نقيب النقباء ابو علي الفقيه عمر بن النقيب الفقيه يحيى بن النقيب الحسين النسابة ( اول نقيب للعلويين ) بن الفقيه العالم احمد المحدث بن الفقيه الشريف عمر بن الفقيه يحيى بن قدوة الفقهاء ذي الدمعة الساكبة بن زيد الشهيد بن الامام علي السجاد بن الحسين بن علي بن ابي طالب </w:t>
      </w:r>
      <w:r w:rsidR="00564622" w:rsidRPr="00564622">
        <w:rPr>
          <w:rStyle w:val="libAlaemChar"/>
          <w:rFonts w:hint="cs"/>
          <w:rtl/>
        </w:rPr>
        <w:t>عليهم‌السلام</w:t>
      </w:r>
      <w:r>
        <w:rPr>
          <w:rtl/>
        </w:rPr>
        <w:t xml:space="preserve">. </w:t>
      </w:r>
    </w:p>
    <w:p w:rsidR="0057593F" w:rsidRPr="00B4237F" w:rsidRDefault="0057593F" w:rsidP="000617B3">
      <w:pPr>
        <w:pStyle w:val="libBold1"/>
        <w:rPr>
          <w:rtl/>
        </w:rPr>
      </w:pPr>
      <w:r w:rsidRPr="00B4237F">
        <w:rPr>
          <w:rtl/>
        </w:rPr>
        <w:t xml:space="preserve">موقع قبره السابق : </w:t>
      </w:r>
    </w:p>
    <w:p w:rsidR="0057593F" w:rsidRDefault="0057593F" w:rsidP="005B4DE4">
      <w:pPr>
        <w:pStyle w:val="libNormal"/>
        <w:rPr>
          <w:rtl/>
        </w:rPr>
      </w:pPr>
      <w:r>
        <w:rPr>
          <w:rtl/>
        </w:rPr>
        <w:t xml:space="preserve">يقع في الحلة في محلة الطاق مقابل مرقد دبيس بن علي المزيدي ، وكان هناك في السابق سوق صغير بالقرب من مرقده يعرف بسوق المنتجب يعرفه كافة الحليين ولكن بسبب التوسع الذي حصل في الشارع المعروف اليوم بشارع الامام علي </w:t>
      </w:r>
      <w:r w:rsidR="00564622" w:rsidRPr="00564622">
        <w:rPr>
          <w:rStyle w:val="libAlaemChar"/>
          <w:rFonts w:hint="cs"/>
          <w:rtl/>
        </w:rPr>
        <w:t>عليه‌السلام</w:t>
      </w:r>
      <w:r>
        <w:rPr>
          <w:rtl/>
        </w:rPr>
        <w:t xml:space="preserve"> فقد تم نقل رفاته ، وقد تهدم القبر وضاعت كل معالمه وضاع معه السوق واندثر بعد تهدم القبر ونقله ، واشتهر هذا السيد </w:t>
      </w:r>
      <w:r w:rsidR="000E45C1" w:rsidRPr="000E45C1">
        <w:rPr>
          <w:rStyle w:val="libAlaemChar"/>
          <w:rFonts w:hint="cs"/>
          <w:rtl/>
        </w:rPr>
        <w:t>رحمه‌الله</w:t>
      </w:r>
      <w:r>
        <w:rPr>
          <w:rtl/>
        </w:rPr>
        <w:t xml:space="preserve"> بالمنتجب لكثرة طهارته.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هكذا ورد بالكنية في كتاب ( المزارات ومراقد العلماء في الحلة الفيحاء ) لكن الصحيح والذي حققه العلامة النسابة السيد مهدي الوردي الكاظمي ، ونقله عن العلامة الدكتور حسين علي ال محفوظ في ( موسوعة العتبات المقدسة ) قسم الكاظمين ج 3 ص 66 انه عبد الله الملقب بالبهائي بن ابي القاسم بن ابي البركات بن القاسم بن علي بن شكر بن ابي محمد الحسن الاسمر بن النقيب شمس الدين ابي عبد الله احمد بن النقيب ابي الحسن علي بن ابي طالب محمد بن الشريف الجليل ابي علي عمر ... الى اخر النسب المذكور اعلاه. </w:t>
      </w:r>
    </w:p>
    <w:p w:rsidR="0057593F" w:rsidRDefault="0057593F" w:rsidP="000617B3">
      <w:pPr>
        <w:pStyle w:val="libFootnote0"/>
        <w:rPr>
          <w:rtl/>
        </w:rPr>
      </w:pPr>
      <w:r>
        <w:rPr>
          <w:rtl/>
        </w:rPr>
        <w:t xml:space="preserve">والذي نقلناه من الموسوعة هو الثابت والمتواتر في كتب الانساب من مشجر ومبسوط. </w:t>
      </w:r>
    </w:p>
    <w:p w:rsidR="0057593F" w:rsidRPr="00B4237F" w:rsidRDefault="0057593F" w:rsidP="000617B3">
      <w:pPr>
        <w:pStyle w:val="libBold1"/>
        <w:rPr>
          <w:rtl/>
        </w:rPr>
      </w:pPr>
      <w:r>
        <w:rPr>
          <w:rtl/>
        </w:rPr>
        <w:br w:type="page"/>
      </w:r>
      <w:bookmarkStart w:id="511" w:name="_Toc390175243"/>
      <w:r w:rsidRPr="00D91491">
        <w:rPr>
          <w:rStyle w:val="Heading2Char"/>
          <w:rtl/>
        </w:rPr>
        <w:lastRenderedPageBreak/>
        <w:t>موقع قبره الحالي</w:t>
      </w:r>
      <w:bookmarkEnd w:id="511"/>
      <w:r w:rsidRPr="00B4237F">
        <w:rPr>
          <w:rtl/>
        </w:rPr>
        <w:t xml:space="preserve"> : </w:t>
      </w:r>
    </w:p>
    <w:p w:rsidR="0057593F" w:rsidRDefault="0057593F" w:rsidP="005B4DE4">
      <w:pPr>
        <w:pStyle w:val="libNormal"/>
        <w:rPr>
          <w:rtl/>
        </w:rPr>
      </w:pPr>
      <w:r>
        <w:rPr>
          <w:rtl/>
        </w:rPr>
        <w:t xml:space="preserve">يقع في منطقة الحي الجمهوري قرب مقام الامام الصادق </w:t>
      </w:r>
      <w:r w:rsidR="00564622" w:rsidRPr="00564622">
        <w:rPr>
          <w:rStyle w:val="libAlaemChar"/>
          <w:rFonts w:hint="cs"/>
          <w:rtl/>
        </w:rPr>
        <w:t>عليه‌السلام</w:t>
      </w:r>
      <w:r>
        <w:rPr>
          <w:rtl/>
        </w:rPr>
        <w:t xml:space="preserve"> وبالقرب من مرقد السيد عبد الله الفارس في ساحة دار مسيجة ، يقع الضريح في ركنها الخارجي وهو عبارة عن دكة القبر فقط ، ولا يعلوه شباك أو أي بناء آخر وبالقرب منه قبور تنتسب لبعض العلويين لا أعرف شيئاً عنه. </w:t>
      </w:r>
      <w:r w:rsidRPr="000617B3">
        <w:rPr>
          <w:rStyle w:val="libFootnotenumChar"/>
          <w:rtl/>
        </w:rPr>
        <w:t>(1)</w:t>
      </w:r>
      <w:r>
        <w:rPr>
          <w:rtl/>
        </w:rPr>
        <w:t xml:space="preserve"> </w:t>
      </w:r>
    </w:p>
    <w:p w:rsidR="0057593F" w:rsidRDefault="0057593F" w:rsidP="005B4DE4">
      <w:pPr>
        <w:pStyle w:val="libNormal"/>
        <w:rPr>
          <w:rtl/>
        </w:rPr>
      </w:pPr>
      <w:r w:rsidRPr="000617B3">
        <w:rPr>
          <w:rStyle w:val="libBold2Char"/>
          <w:rtl/>
        </w:rPr>
        <w:t>أقول :</w:t>
      </w:r>
      <w:r>
        <w:rPr>
          <w:rtl/>
        </w:rPr>
        <w:t xml:space="preserve"> إن هذا القبر وللاسف الشديد هدم في عصر حزب البعث الكافر بحجة التوسعة ( وعداء هذا الحزب لدين الاسلام ورسوله ( ص ) مشهور ). وبني في مكان هذا القبر سينما تدعي ( سينما بابل ) وهي قائمة الى الان ، وأهل الحلة يعرفون أن صاحب السينما اثر هذا الفعل يقع بالنكبة بعد النكبة ، وهناك من حدثني من أهل الحلة عن سوء عاقبة كل من أمر بهدم القبر ونقل رفاة هذا السيد بحيث أصبحوا يسألون الناس ( وانا لله وانا اليه راجعون ). </w:t>
      </w:r>
    </w:p>
    <w:p w:rsidR="0057593F" w:rsidRDefault="0057593F" w:rsidP="005B4DE4">
      <w:pPr>
        <w:pStyle w:val="libNormal"/>
        <w:rPr>
          <w:rtl/>
        </w:rPr>
      </w:pPr>
      <w:r>
        <w:rPr>
          <w:rtl/>
        </w:rPr>
        <w:t>فمن قلمنا هذا ننادي الشرفاء والخيرين من أهل الحلة لبناء هذا القبر من جديد وخصوصاً بعدما عرفنا وقوف الحجة عجل الله تعالى فرجه الشريف على قبره وقراءته الفاتحة لصاحب هذا القبر ، وعجبا لأهل الحلة كيف تركوا هذا السيد مدة ثلاثين عاماً من غير إقامة مشهد عليه.</w:t>
      </w:r>
    </w:p>
    <w:p w:rsidR="0057593F" w:rsidRDefault="0057593F" w:rsidP="005B4DE4">
      <w:pPr>
        <w:pStyle w:val="libNormal"/>
        <w:rPr>
          <w:rtl/>
        </w:rPr>
      </w:pPr>
      <w:r w:rsidRPr="000617B3">
        <w:rPr>
          <w:rStyle w:val="libBold2Char"/>
          <w:rtl/>
        </w:rPr>
        <w:t xml:space="preserve">8 ـ السيد حيدر ابن السيد سليمان الحلي </w:t>
      </w:r>
      <w:r w:rsidR="000E45C1" w:rsidRPr="000E45C1">
        <w:rPr>
          <w:rStyle w:val="libAlaemChar"/>
          <w:rFonts w:hint="cs"/>
          <w:rtl/>
        </w:rPr>
        <w:t>رحمه‌الله</w:t>
      </w:r>
      <w:r>
        <w:rPr>
          <w:rtl/>
        </w:rPr>
        <w:t xml:space="preserve"> : الحسيب الاديب خربت صناعة الشعر الذي ما اختلف أحد في تقواه ، ولقاؤه مع الامام عجل الله تعالى فرجه الشريف مشهور ومتداول على ألسن الخطباء وأهل المنابر ومضمون حكايته : </w:t>
      </w:r>
      <w:r w:rsidRPr="000617B3">
        <w:rPr>
          <w:rStyle w:val="libFootnotenumChar"/>
          <w:rtl/>
        </w:rPr>
        <w:t>(2)</w:t>
      </w:r>
      <w:r>
        <w:rPr>
          <w:rtl/>
        </w:rPr>
        <w:t xml:space="preserve">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كتاب المزارات ومراقد العلماء في الحلة الفيحاء / للسيد حيدر آل وتوت. </w:t>
      </w:r>
    </w:p>
    <w:p w:rsidR="0057593F" w:rsidRDefault="0057593F" w:rsidP="000617B3">
      <w:pPr>
        <w:pStyle w:val="libFootnote0"/>
        <w:rPr>
          <w:rtl/>
        </w:rPr>
      </w:pPr>
      <w:r>
        <w:rPr>
          <w:rtl/>
        </w:rPr>
        <w:t>2 ـ الحكاية لم اجدها انا مدونة فهي عن لسان اهل المنابر وكتبتها هنا بتعبيري الخاص.</w:t>
      </w:r>
    </w:p>
    <w:p w:rsidR="0057593F" w:rsidRDefault="0057593F" w:rsidP="005B4DE4">
      <w:pPr>
        <w:pStyle w:val="libNormal"/>
        <w:rPr>
          <w:rtl/>
        </w:rPr>
      </w:pPr>
      <w:r>
        <w:rPr>
          <w:rtl/>
        </w:rPr>
        <w:br w:type="page"/>
      </w:r>
      <w:bookmarkStart w:id="512" w:name="_Toc390175244"/>
      <w:r w:rsidRPr="00D91491">
        <w:rPr>
          <w:rStyle w:val="Heading2Char"/>
          <w:rtl/>
        </w:rPr>
        <w:lastRenderedPageBreak/>
        <w:t>«</w:t>
      </w:r>
      <w:bookmarkEnd w:id="512"/>
      <w:r>
        <w:rPr>
          <w:rtl/>
        </w:rPr>
        <w:t xml:space="preserve"> إن السيد حيدر الحلي كان من عادته في كل سنة أن نيشئ قصيدة رثاء للامام الحسين </w:t>
      </w:r>
      <w:r w:rsidR="00564622" w:rsidRPr="00564622">
        <w:rPr>
          <w:rStyle w:val="libAlaemChar"/>
          <w:rFonts w:hint="cs"/>
          <w:rtl/>
        </w:rPr>
        <w:t>عليه‌السلام</w:t>
      </w:r>
      <w:r>
        <w:rPr>
          <w:rtl/>
        </w:rPr>
        <w:t xml:space="preserve"> وينشدها أمام قبره في يوم عاشوراء وعندما نظم قصيدته العينية ( التي يستنهض بها الامام الحجة عجل الله تعالى فرجه الشريف ) سراً بينه وبين المولي عَزَّوَجَل ، إذ لم يطلع عليها أحد بعد فذهب الى كربلاء في يوم عاشوراء لينشد قصيدته العينية الجديدة عند الامام الحسين </w:t>
      </w:r>
      <w:r w:rsidR="00564622" w:rsidRPr="00564622">
        <w:rPr>
          <w:rStyle w:val="libAlaemChar"/>
          <w:rFonts w:hint="cs"/>
          <w:rtl/>
        </w:rPr>
        <w:t>عليه‌السلام</w:t>
      </w:r>
      <w:r>
        <w:rPr>
          <w:rtl/>
        </w:rPr>
        <w:t xml:space="preserve"> وفي الطريق رافقه سيد اعرابي وقال له بعد </w:t>
      </w:r>
      <w:r w:rsidRPr="00B4237F">
        <w:rPr>
          <w:rtl/>
        </w:rPr>
        <w:t xml:space="preserve">السلام : </w:t>
      </w:r>
      <w:bookmarkStart w:id="513" w:name="_Toc260067003"/>
      <w:r w:rsidRPr="00B4237F">
        <w:rPr>
          <w:rtl/>
        </w:rPr>
        <w:t>يا سيد حيدر انشدني</w:t>
      </w:r>
      <w:bookmarkEnd w:id="513"/>
      <w:r w:rsidRPr="00B4237F">
        <w:rPr>
          <w:rtl/>
        </w:rPr>
        <w:t xml:space="preserve"> قصيدتك العينية فأنشده</w:t>
      </w:r>
      <w:r>
        <w:rPr>
          <w:rtl/>
        </w:rPr>
        <w:t xml:space="preserve"> قصيدة عينية سابقة اخرى ( للسيد نفسه ) غير التي في خاطره فقال : </w:t>
      </w:r>
      <w:r w:rsidRPr="000617B3">
        <w:rPr>
          <w:rStyle w:val="libBold2Char"/>
          <w:rtl/>
        </w:rPr>
        <w:t>لا أريد هذه ، أريد قصيدتك التي أنت ذاهب من أجلها ،</w:t>
      </w:r>
      <w:r>
        <w:rPr>
          <w:rtl/>
        </w:rPr>
        <w:t xml:space="preserve"> فقرأها له والتي مطلعها. </w:t>
      </w:r>
    </w:p>
    <w:tbl>
      <w:tblPr>
        <w:bidiVisual/>
        <w:tblW w:w="5000" w:type="pct"/>
        <w:tblLook w:val="01E0"/>
      </w:tblPr>
      <w:tblGrid>
        <w:gridCol w:w="3661"/>
        <w:gridCol w:w="265"/>
        <w:gridCol w:w="3661"/>
      </w:tblGrid>
      <w:tr w:rsidR="0057593F" w:rsidTr="0005154A">
        <w:tc>
          <w:tcPr>
            <w:tcW w:w="3661" w:type="dxa"/>
            <w:shd w:val="clear" w:color="auto" w:fill="auto"/>
          </w:tcPr>
          <w:p w:rsidR="0057593F" w:rsidRDefault="0057593F" w:rsidP="000617B3">
            <w:pPr>
              <w:pStyle w:val="libPoem"/>
              <w:rPr>
                <w:rtl/>
              </w:rPr>
            </w:pPr>
            <w:r>
              <w:rPr>
                <w:rtl/>
              </w:rPr>
              <w:t>مات التصبّر في انتظارك</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أيها المچبي الشريعة</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فانهض فما أبقى التحمل</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غير أحشاء جزوعة</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أترى تجىء فجيعةٌ بأمض</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من تلك الفجيعة</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حيث الحسين على الثرى</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خيل العدا طحنت ضلوعه</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ورضيعه بدم الوريد</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 xml:space="preserve">مخضبٌ فاطلب رضيعه </w:t>
            </w:r>
            <w:r w:rsidRPr="000617B3">
              <w:rPr>
                <w:rStyle w:val="libFootnotenumChar"/>
                <w:rtl/>
              </w:rPr>
              <w:t>(1)</w:t>
            </w:r>
            <w:r w:rsidRPr="000617B3">
              <w:rPr>
                <w:rStyle w:val="libPoemTiniChar0"/>
                <w:rtl/>
              </w:rPr>
              <w:br/>
              <w:t>  </w:t>
            </w:r>
          </w:p>
        </w:tc>
      </w:tr>
    </w:tbl>
    <w:p w:rsidR="0057593F" w:rsidRDefault="0057593F" w:rsidP="005B4DE4">
      <w:pPr>
        <w:pStyle w:val="libNormal"/>
        <w:rPr>
          <w:rtl/>
        </w:rPr>
      </w:pPr>
      <w:r>
        <w:rPr>
          <w:rtl/>
        </w:rPr>
        <w:t xml:space="preserve">فأخذ السيد الاعرابي بالبكاء وقال : </w:t>
      </w:r>
      <w:r w:rsidRPr="000617B3">
        <w:rPr>
          <w:rStyle w:val="libBold2Char"/>
          <w:rtl/>
        </w:rPr>
        <w:t>يا سيد حيدر كفى ... كفى والله ان الامر ليس بيدي ،</w:t>
      </w:r>
      <w:r>
        <w:rPr>
          <w:rtl/>
        </w:rPr>
        <w:t xml:space="preserve"> واختفى عن أنظار السيد فعرف السيد انه الامام عجل الله تعالى فرجه الشريف إذ لم يطلّع أحد على قصيدته وناداه باسمه بدون سابق معرفة وكلامه له </w:t>
      </w:r>
      <w:r w:rsidRPr="000617B3">
        <w:rPr>
          <w:rStyle w:val="libBold2Char"/>
          <w:rtl/>
        </w:rPr>
        <w:t>بكفى ... كفى.</w:t>
      </w:r>
      <w:r>
        <w:rPr>
          <w:rtl/>
        </w:rPr>
        <w:t xml:space="preserve"> </w:t>
      </w:r>
    </w:p>
    <w:p w:rsidR="0057593F" w:rsidRDefault="0057593F" w:rsidP="005B4DE4">
      <w:pPr>
        <w:pStyle w:val="libNormal"/>
        <w:rPr>
          <w:rtl/>
        </w:rPr>
      </w:pPr>
      <w:r>
        <w:rPr>
          <w:rtl/>
        </w:rPr>
        <w:t xml:space="preserve">وهناك ندبة شجية أنشأها السيد حيدر الحلي </w:t>
      </w:r>
      <w:r w:rsidR="000E45C1" w:rsidRPr="000E45C1">
        <w:rPr>
          <w:rStyle w:val="libAlaemChar"/>
          <w:rFonts w:hint="cs"/>
          <w:rtl/>
        </w:rPr>
        <w:t>رحمه‌الله</w:t>
      </w:r>
      <w:r>
        <w:rPr>
          <w:rtl/>
        </w:rPr>
        <w:t xml:space="preserve"> بأمر سيد الفقهاء السيد مهدي القزويني </w:t>
      </w:r>
      <w:r w:rsidR="000E45C1" w:rsidRPr="000E45C1">
        <w:rPr>
          <w:rStyle w:val="libAlaemChar"/>
          <w:rFonts w:hint="cs"/>
          <w:rtl/>
        </w:rPr>
        <w:t>رحمه‌الله</w:t>
      </w:r>
      <w:r>
        <w:rPr>
          <w:rtl/>
        </w:rPr>
        <w:t xml:space="preserve"> النزيل في الحلة في السنة التي صار </w:t>
      </w:r>
    </w:p>
    <w:p w:rsidR="0057593F" w:rsidRDefault="0057593F" w:rsidP="000617B3">
      <w:pPr>
        <w:pStyle w:val="libFootnote0"/>
        <w:rPr>
          <w:rtl/>
        </w:rPr>
      </w:pPr>
      <w:r>
        <w:rPr>
          <w:rtl/>
        </w:rPr>
        <w:t>____________</w:t>
      </w:r>
    </w:p>
    <w:p w:rsidR="0057593F" w:rsidRDefault="0057593F" w:rsidP="000617B3">
      <w:pPr>
        <w:pStyle w:val="libFootnote0"/>
        <w:rPr>
          <w:rtl/>
        </w:rPr>
      </w:pPr>
      <w:r>
        <w:rPr>
          <w:rtl/>
        </w:rPr>
        <w:t xml:space="preserve">1 ـ انظر : ديوان السيد حيدر الحلي ج 1 ص 88. </w:t>
      </w:r>
    </w:p>
    <w:p w:rsidR="0057593F" w:rsidRDefault="0057593F" w:rsidP="005B4DE4">
      <w:pPr>
        <w:pStyle w:val="libNormal0"/>
      </w:pPr>
      <w:r>
        <w:rPr>
          <w:rtl/>
        </w:rPr>
        <w:br w:type="page"/>
      </w:r>
      <w:r>
        <w:rPr>
          <w:rtl/>
        </w:rPr>
        <w:lastRenderedPageBreak/>
        <w:t xml:space="preserve">عمر باشا والياً على أهل العراق ، وشدد عليهم وأمر بتحرير النفوس لاجراء القرعة ، وأخذ العسكر من أهل القرى والانصار سواء الشريف فيه والوضيع والعالم فيه والجاهل ، والعلويّ فيه وغيره ، والغني فيه والفقير ، فاشتد عليهم الامر وعظم البلاء وضاقت الارض ، ومنعت السماء فأنشأ السيد هذه الندبة المشجية ، فرأى واحد من صلحاء المجاورين في النجف الاشرف الحجة المنتظر </w:t>
      </w:r>
      <w:r w:rsidR="00564622" w:rsidRPr="00564622">
        <w:rPr>
          <w:rStyle w:val="libAlaemChar"/>
          <w:rFonts w:hint="cs"/>
          <w:rtl/>
        </w:rPr>
        <w:t>عليه‌السلام</w:t>
      </w:r>
      <w:r>
        <w:rPr>
          <w:rtl/>
        </w:rPr>
        <w:t xml:space="preserve"> فقال له ما معناه : </w:t>
      </w:r>
      <w:r w:rsidRPr="000617B3">
        <w:rPr>
          <w:rStyle w:val="libBold2Char"/>
          <w:rtl/>
        </w:rPr>
        <w:t>قد أقلقني السيد حيدر قل له : لا يؤذيني فان الامر ليس بيدي ،</w:t>
      </w:r>
      <w:r>
        <w:rPr>
          <w:rtl/>
        </w:rPr>
        <w:t xml:space="preserve"> ورفع الله عنهم القرعة في أيامه وبعده بسنين ، وهي هذه :</w:t>
      </w:r>
    </w:p>
    <w:tbl>
      <w:tblPr>
        <w:bidiVisual/>
        <w:tblW w:w="5000" w:type="pct"/>
        <w:tblLook w:val="01E0"/>
      </w:tblPr>
      <w:tblGrid>
        <w:gridCol w:w="3661"/>
        <w:gridCol w:w="265"/>
        <w:gridCol w:w="3661"/>
      </w:tblGrid>
      <w:tr w:rsidR="0057593F" w:rsidTr="0005154A">
        <w:tc>
          <w:tcPr>
            <w:tcW w:w="3661" w:type="dxa"/>
            <w:shd w:val="clear" w:color="auto" w:fill="auto"/>
          </w:tcPr>
          <w:p w:rsidR="0057593F" w:rsidRDefault="0057593F" w:rsidP="000617B3">
            <w:pPr>
              <w:pStyle w:val="libPoem"/>
              <w:rPr>
                <w:rtl/>
              </w:rPr>
            </w:pPr>
            <w:r w:rsidRPr="00353CE8">
              <w:rPr>
                <w:rtl/>
              </w:rPr>
              <w:t>يا غمرة من لنا بمعبرها يطفح</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موارد الموت دون مصدرها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sidRPr="00353CE8">
              <w:rPr>
                <w:rtl/>
              </w:rPr>
              <w:t>وج البلا الخطير بها</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فيغرق العقل في تصوّرها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sidRPr="00353CE8">
              <w:rPr>
                <w:rtl/>
              </w:rPr>
              <w:t>ضاقت ولم يأتها مفرِّجها</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فجاشت النفسي من تحيّرها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sidRPr="00353CE8">
              <w:rPr>
                <w:rtl/>
              </w:rPr>
              <w:t>لِمَ صاحب الامر عن رعيّته</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أغضى فغضت بجور أكفرها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sidRPr="00353CE8">
              <w:rPr>
                <w:rtl/>
              </w:rPr>
              <w:t>ما عذره نصب عنيه اُخذت</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شيعته وهو بين أظهرها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sidRPr="00353CE8">
              <w:rPr>
                <w:rtl/>
              </w:rPr>
              <w:t>سيفك والضرب إن شيعتكم</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قد بلغ السيف حزّ منحرها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sidRPr="00353CE8">
              <w:rPr>
                <w:rtl/>
              </w:rPr>
              <w:t>مات الهدى سيدي فقم وأمت</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شمس ضحاها بليل عيثرها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sidRPr="00353CE8">
              <w:rPr>
                <w:rtl/>
              </w:rPr>
              <w:t>فالنطف اليوم تشتكي وهي في</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الارحام منها الى مصوِّرها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sidRPr="00353CE8">
              <w:rPr>
                <w:rtl/>
              </w:rPr>
              <w:t>فالله يا ابن النبي في فئة</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ما ذخرت غيركم لمحشرها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sidRPr="00353CE8">
              <w:rPr>
                <w:rtl/>
              </w:rPr>
              <w:t>ماذا لأعدائها تقول إذا</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لم تنجها اليوم من مدمرها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sidRPr="00353CE8">
              <w:rPr>
                <w:rtl/>
              </w:rPr>
              <w:t>ماتت شعار الايمان واندفنت</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ما بين خمر العدى وميسرها</w:t>
            </w:r>
            <w:r w:rsidRPr="000617B3">
              <w:rPr>
                <w:rStyle w:val="libPoemTiniChar0"/>
                <w:rtl/>
              </w:rPr>
              <w:br/>
              <w:t>  </w:t>
            </w:r>
          </w:p>
        </w:tc>
      </w:tr>
    </w:tbl>
    <w:p w:rsidR="0057593F" w:rsidRDefault="0057593F" w:rsidP="005B4DE4">
      <w:pPr>
        <w:pStyle w:val="libNormal"/>
        <w:rPr>
          <w:rtl/>
        </w:rPr>
      </w:pPr>
    </w:p>
    <w:p w:rsidR="0057593F" w:rsidRDefault="0057593F" w:rsidP="005B4DE4">
      <w:pPr>
        <w:pStyle w:val="libNormal"/>
        <w:rPr>
          <w:rtl/>
        </w:rPr>
      </w:pPr>
      <w:r>
        <w:rPr>
          <w:rtl/>
        </w:rPr>
        <w:br w:type="page"/>
      </w:r>
    </w:p>
    <w:tbl>
      <w:tblPr>
        <w:bidiVisual/>
        <w:tblW w:w="5000" w:type="pct"/>
        <w:tblLook w:val="01E0"/>
      </w:tblPr>
      <w:tblGrid>
        <w:gridCol w:w="3661"/>
        <w:gridCol w:w="265"/>
        <w:gridCol w:w="3661"/>
      </w:tblGrid>
      <w:tr w:rsidR="0057593F" w:rsidTr="0005154A">
        <w:tc>
          <w:tcPr>
            <w:tcW w:w="3661" w:type="dxa"/>
            <w:shd w:val="clear" w:color="auto" w:fill="auto"/>
          </w:tcPr>
          <w:p w:rsidR="0057593F" w:rsidRDefault="0057593F" w:rsidP="000617B3">
            <w:pPr>
              <w:pStyle w:val="libPoem"/>
              <w:rPr>
                <w:rtl/>
              </w:rPr>
            </w:pPr>
            <w:r>
              <w:rPr>
                <w:rtl/>
              </w:rPr>
              <w:lastRenderedPageBreak/>
              <w:t>فدعوة الناس إن تكن حجبت</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لأنها ساء فعل أكثرها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فربّ جرى حشى لواحدها</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شكت الى الله في تصورها</w:t>
            </w:r>
            <w:r w:rsidRPr="000617B3">
              <w:rPr>
                <w:rStyle w:val="libPoemTiniChar0"/>
                <w:rtl/>
              </w:rPr>
              <w:br/>
              <w:t>  </w:t>
            </w:r>
          </w:p>
        </w:tc>
      </w:tr>
      <w:tr w:rsidR="0057593F" w:rsidTr="0005154A">
        <w:tc>
          <w:tcPr>
            <w:tcW w:w="3661" w:type="dxa"/>
            <w:shd w:val="clear" w:color="auto" w:fill="auto"/>
          </w:tcPr>
          <w:p w:rsidR="0057593F" w:rsidRDefault="0057593F" w:rsidP="000617B3">
            <w:pPr>
              <w:pStyle w:val="libPoem"/>
              <w:rPr>
                <w:rtl/>
              </w:rPr>
            </w:pPr>
            <w:r>
              <w:rPr>
                <w:rtl/>
              </w:rPr>
              <w:t>توشك أنفاسها وقد صعدت</w:t>
            </w:r>
            <w:r w:rsidRPr="000617B3">
              <w:rPr>
                <w:rStyle w:val="libPoemTiniChar0"/>
                <w:rtl/>
              </w:rPr>
              <w:br/>
              <w:t> </w:t>
            </w:r>
          </w:p>
        </w:tc>
        <w:tc>
          <w:tcPr>
            <w:tcW w:w="265" w:type="dxa"/>
            <w:shd w:val="clear" w:color="auto" w:fill="auto"/>
          </w:tcPr>
          <w:p w:rsidR="0057593F" w:rsidRDefault="0057593F" w:rsidP="0005154A">
            <w:pPr>
              <w:rPr>
                <w:rtl/>
              </w:rPr>
            </w:pPr>
          </w:p>
        </w:tc>
        <w:tc>
          <w:tcPr>
            <w:tcW w:w="3661" w:type="dxa"/>
            <w:shd w:val="clear" w:color="auto" w:fill="auto"/>
          </w:tcPr>
          <w:p w:rsidR="0057593F" w:rsidRDefault="0057593F" w:rsidP="000617B3">
            <w:pPr>
              <w:pStyle w:val="libPoem"/>
              <w:rPr>
                <w:rtl/>
              </w:rPr>
            </w:pPr>
            <w:r>
              <w:rPr>
                <w:rtl/>
              </w:rPr>
              <w:t>أن تحرق القوم فى تسعرها</w:t>
            </w:r>
            <w:r w:rsidRPr="000617B3">
              <w:rPr>
                <w:rStyle w:val="libFootnotenumChar"/>
                <w:rtl/>
              </w:rPr>
              <w:t>(1)</w:t>
            </w:r>
            <w:r w:rsidRPr="000617B3">
              <w:rPr>
                <w:rStyle w:val="libPoemTiniChar0"/>
                <w:rtl/>
              </w:rPr>
              <w:br/>
              <w:t>  </w:t>
            </w:r>
          </w:p>
        </w:tc>
      </w:tr>
    </w:tbl>
    <w:p w:rsidR="0057593F" w:rsidRDefault="0057593F" w:rsidP="005B4DE4">
      <w:pPr>
        <w:pStyle w:val="libNormal"/>
        <w:rPr>
          <w:rtl/>
        </w:rPr>
      </w:pPr>
      <w:r>
        <w:rPr>
          <w:rtl/>
        </w:rPr>
        <w:t xml:space="preserve">لقد ذكر العلامة النوري </w:t>
      </w:r>
      <w:r w:rsidR="000E45C1" w:rsidRPr="000E45C1">
        <w:rPr>
          <w:rStyle w:val="libAlaemChar"/>
          <w:rFonts w:hint="cs"/>
          <w:rtl/>
        </w:rPr>
        <w:t>رحمه‌الله</w:t>
      </w:r>
      <w:r>
        <w:rPr>
          <w:rtl/>
        </w:rPr>
        <w:t xml:space="preserve"> في كتابه جنة المأوى هذه الندبة بخمسة وثلاثين بيتاً واقتصرنا نحن على خمسة عشر بيتاً خوف الاطالة من أرادها فليراجع جنة المأوى صفحة 161 و 162.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جنة المأوى / النوري </w:t>
      </w:r>
      <w:r w:rsidR="000E45C1" w:rsidRPr="000E45C1">
        <w:rPr>
          <w:rStyle w:val="libAlaemChar"/>
          <w:rFonts w:hint="cs"/>
          <w:rtl/>
        </w:rPr>
        <w:t>رحمه‌الله</w:t>
      </w:r>
      <w:r>
        <w:rPr>
          <w:rtl/>
        </w:rPr>
        <w:t xml:space="preserve"> ص 105. </w:t>
      </w:r>
    </w:p>
    <w:p w:rsidR="0057593F" w:rsidRDefault="0057593F" w:rsidP="0057593F">
      <w:pPr>
        <w:pStyle w:val="Heading1Center"/>
        <w:rPr>
          <w:rtl/>
        </w:rPr>
      </w:pPr>
      <w:r>
        <w:rPr>
          <w:rtl/>
        </w:rPr>
        <w:br w:type="page"/>
      </w:r>
      <w:r>
        <w:rPr>
          <w:rtl/>
        </w:rPr>
        <w:lastRenderedPageBreak/>
        <w:br w:type="page"/>
      </w:r>
      <w:bookmarkStart w:id="514" w:name="_Toc260067004"/>
      <w:bookmarkStart w:id="515" w:name="_Toc261251509"/>
      <w:bookmarkStart w:id="516" w:name="_Toc390175245"/>
      <w:r>
        <w:rPr>
          <w:rtl/>
        </w:rPr>
        <w:lastRenderedPageBreak/>
        <w:t>ملحق للباب الحادي عشر</w:t>
      </w:r>
      <w:bookmarkEnd w:id="514"/>
      <w:bookmarkEnd w:id="515"/>
      <w:bookmarkEnd w:id="516"/>
    </w:p>
    <w:p w:rsidR="0057593F" w:rsidRDefault="0057593F" w:rsidP="0057593F">
      <w:pPr>
        <w:pStyle w:val="Heading1Center"/>
        <w:rPr>
          <w:rtl/>
        </w:rPr>
      </w:pPr>
      <w:bookmarkStart w:id="517" w:name="_Toc260067005"/>
      <w:bookmarkStart w:id="518" w:name="_Toc261251510"/>
      <w:bookmarkStart w:id="519" w:name="_Toc390175246"/>
      <w:r>
        <w:rPr>
          <w:rtl/>
        </w:rPr>
        <w:t>في ذكر</w:t>
      </w:r>
      <w:bookmarkEnd w:id="517"/>
      <w:bookmarkEnd w:id="518"/>
      <w:bookmarkEnd w:id="519"/>
    </w:p>
    <w:p w:rsidR="0057593F" w:rsidRDefault="0057593F" w:rsidP="0057593F">
      <w:pPr>
        <w:pStyle w:val="Heading1Center"/>
        <w:rPr>
          <w:rtl/>
        </w:rPr>
      </w:pPr>
      <w:bookmarkStart w:id="520" w:name="_Toc260067006"/>
      <w:bookmarkStart w:id="521" w:name="_Toc390175247"/>
      <w:r>
        <w:rPr>
          <w:rtl/>
        </w:rPr>
        <w:t>جملة من مشاهد الحلة وقبور أعلامها</w:t>
      </w:r>
      <w:bookmarkEnd w:id="520"/>
      <w:bookmarkEnd w:id="521"/>
    </w:p>
    <w:p w:rsidR="0057593F" w:rsidRDefault="0057593F" w:rsidP="005B4DE4">
      <w:pPr>
        <w:pStyle w:val="libNormal"/>
        <w:rPr>
          <w:rtl/>
        </w:rPr>
      </w:pPr>
      <w:r>
        <w:rPr>
          <w:rtl/>
        </w:rPr>
        <w:br w:type="page"/>
      </w:r>
      <w:r>
        <w:rPr>
          <w:rtl/>
        </w:rPr>
        <w:lastRenderedPageBreak/>
        <w:br w:type="page"/>
      </w:r>
      <w:r>
        <w:rPr>
          <w:rtl/>
        </w:rPr>
        <w:lastRenderedPageBreak/>
        <w:t xml:space="preserve">عدت عوادي الأيام وصروف الزمان وما فتئت تفعل ذلك على كثير من الاثار الجليلة والمشاهد المشرفة ولا يختص هذا ببقعة دون أخرى على ما لا يخفى على الباحث المتتبع ومما شمله الضياع والاندثار قبور كثير من علماء الامامية وانطماس مشاهدهم ولم يبق لها عين ولا أثر ورٌبّ قبر لأحد أولئك الأعاظم عرف في زمان ثم دَرَسَ في زمان آخر وجهل موضعه ثم أخذت الآراء تتباين في تحديد موضع قبره ومما يرجح العناية والاهتمام بهذا الجانب عدة أمور منها : ما ورد من ثواب زيارة أولاد الائمة </w:t>
      </w:r>
      <w:r w:rsidR="00564622" w:rsidRPr="00564622">
        <w:rPr>
          <w:rStyle w:val="libAlaemChar"/>
          <w:rFonts w:hint="cs"/>
          <w:rtl/>
        </w:rPr>
        <w:t>عليه‌السلام</w:t>
      </w:r>
      <w:r>
        <w:rPr>
          <w:rtl/>
        </w:rPr>
        <w:t xml:space="preserve"> والمشاهير من محدثي الشيعة وعلمائهم الحافظين لأثار الأئمّة الطاهرين </w:t>
      </w:r>
      <w:r w:rsidR="00564622" w:rsidRPr="00564622">
        <w:rPr>
          <w:rStyle w:val="libAlaemChar"/>
          <w:rFonts w:hint="cs"/>
          <w:rtl/>
        </w:rPr>
        <w:t>عليهم‌السلام</w:t>
      </w:r>
      <w:r>
        <w:rPr>
          <w:rtl/>
        </w:rPr>
        <w:t xml:space="preserve"> ، فقد روى الثقة الجليل الشيخ جعفر بن قولويه القمي عن عمرو بن عثمان الرازي قال : </w:t>
      </w:r>
    </w:p>
    <w:p w:rsidR="0057593F" w:rsidRDefault="0057593F" w:rsidP="005B4DE4">
      <w:pPr>
        <w:pStyle w:val="libNormal"/>
        <w:rPr>
          <w:rtl/>
        </w:rPr>
      </w:pPr>
      <w:r>
        <w:rPr>
          <w:rtl/>
        </w:rPr>
        <w:t xml:space="preserve">سمعت أبا الحسن الإمام موسى بن جعفر </w:t>
      </w:r>
      <w:r w:rsidR="00564622" w:rsidRPr="00564622">
        <w:rPr>
          <w:rStyle w:val="libAlaemChar"/>
          <w:rFonts w:hint="cs"/>
          <w:rtl/>
        </w:rPr>
        <w:t>عليهما‌السلام</w:t>
      </w:r>
      <w:r>
        <w:rPr>
          <w:rtl/>
        </w:rPr>
        <w:t xml:space="preserve"> يقول : </w:t>
      </w:r>
      <w:r w:rsidRPr="000617B3">
        <w:rPr>
          <w:rStyle w:val="libBold2Char"/>
          <w:rtl/>
        </w:rPr>
        <w:t>« من لم يقدر أن يزورنا فليزر صالحي موالينا يكتب له ثواب زيارتنا ، ومن لم يقدر على صلتنا فليصل موالينا يكتب له ثواب صلتنا ».</w:t>
      </w:r>
      <w:r w:rsidRPr="000617B3">
        <w:rPr>
          <w:rStyle w:val="libFootnotenumChar"/>
          <w:rFonts w:hint="cs"/>
          <w:rtl/>
        </w:rPr>
        <w:t xml:space="preserve"> (1)</w:t>
      </w:r>
      <w:r>
        <w:rPr>
          <w:rtl/>
        </w:rPr>
        <w:t xml:space="preserve"> </w:t>
      </w:r>
    </w:p>
    <w:p w:rsidR="0057593F" w:rsidRDefault="0057593F" w:rsidP="005B4DE4">
      <w:pPr>
        <w:pStyle w:val="libNormal"/>
        <w:rPr>
          <w:rtl/>
        </w:rPr>
      </w:pPr>
      <w:r>
        <w:rPr>
          <w:rtl/>
        </w:rPr>
        <w:t xml:space="preserve">ومنها انه إذا اراد الداخل إلى مدينة الحلة أن يزور الإمام صاحب الزمان عجل الله تعالى فرجه الشريف في مقامه المشهور بها ربّما يتسنى له زيارة بعض تلك المشاهد ومنها انه يتسنى للقاريء العزيز معرفة بقاء عمارة مقام صاحب الزمان أرواحنا فداه ببقاء عمارة تلك المشاهد المشرفة ، ومنها معرفة القاريء العزيز بمنزلة مدينة الحلة من خلال معرفة من دُفن فيها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انظر : مفاتيح الجنان / القمي </w:t>
      </w:r>
      <w:r w:rsidR="000E45C1" w:rsidRPr="000E45C1">
        <w:rPr>
          <w:rStyle w:val="libAlaemChar"/>
          <w:rFonts w:hint="cs"/>
          <w:rtl/>
        </w:rPr>
        <w:t>رحمه‌الله</w:t>
      </w:r>
      <w:r>
        <w:rPr>
          <w:rtl/>
        </w:rPr>
        <w:t xml:space="preserve"> ص 914. </w:t>
      </w:r>
    </w:p>
    <w:p w:rsidR="0057593F" w:rsidRDefault="0057593F" w:rsidP="005B4DE4">
      <w:pPr>
        <w:pStyle w:val="libNormal0"/>
        <w:rPr>
          <w:rtl/>
        </w:rPr>
      </w:pPr>
      <w:r>
        <w:rPr>
          <w:rtl/>
        </w:rPr>
        <w:br w:type="page"/>
      </w:r>
      <w:r>
        <w:rPr>
          <w:rtl/>
        </w:rPr>
        <w:lastRenderedPageBreak/>
        <w:t>من عظماء الامامية الاجلاء ولهذه الامور مجتمعة رأيت من المناسب هنا أن أذيل ما كتبته عن مقام سيدنا ومولانا صاحب الزمان أرواحنا فداه بهذا الملحق الذي أحصيت فيه نحو خمسين مشهداً في مدينة الحلة توثيقاً لها وتعميماً للفائدة ، ولم نسلك خطة التفصيل ومن رامَ الوقوف على تمام الكلام عليها فليراجع كتاب ( المزارات ومراقد العلماء في الحلة الفيحاء ) للأستاذ الباحث السيد حيدر ابن السيد موسى آل وتوت الحسيني ( سلمه الله ونفع به ) ، وقد التزمت في ذكر هاتيك المشاهد بالتسلسل الهجائي والله المستعان.</w:t>
      </w:r>
    </w:p>
    <w:p w:rsidR="0057593F" w:rsidRDefault="0057593F" w:rsidP="005B4DE4">
      <w:pPr>
        <w:pStyle w:val="libNormal"/>
        <w:rPr>
          <w:rtl/>
        </w:rPr>
      </w:pPr>
      <w:r>
        <w:rPr>
          <w:rtl/>
        </w:rPr>
        <w:t xml:space="preserve">1 ـ </w:t>
      </w:r>
      <w:r w:rsidRPr="000617B3">
        <w:rPr>
          <w:rStyle w:val="libBold2Char"/>
          <w:rtl/>
        </w:rPr>
        <w:t xml:space="preserve">ابراهيم القطيفي </w:t>
      </w:r>
      <w:r w:rsidR="000E45C1" w:rsidRPr="000E45C1">
        <w:rPr>
          <w:rStyle w:val="libAlaemChar"/>
          <w:rFonts w:hint="cs"/>
          <w:rtl/>
        </w:rPr>
        <w:t>رحمه‌الله</w:t>
      </w:r>
      <w:r w:rsidRPr="000617B3">
        <w:rPr>
          <w:rStyle w:val="libBold2Char"/>
          <w:rtl/>
        </w:rPr>
        <w:t xml:space="preserve"> :</w:t>
      </w:r>
      <w:r>
        <w:rPr>
          <w:rtl/>
        </w:rPr>
        <w:t xml:space="preserve"> هو الشيخ الجليل العلامة ابراهيم بن سليمان القطيفي الاصل ، الغروي الحلي المسكن والمدفي ، يقع مرقده في ( محلة الطاق ) بالقرب من مرقد العلامة ابن فهد الاحسائي ( من علماء القرن العاشر ). </w:t>
      </w:r>
    </w:p>
    <w:p w:rsidR="0057593F" w:rsidRDefault="0057593F" w:rsidP="005B4DE4">
      <w:pPr>
        <w:pStyle w:val="libNormal"/>
        <w:rPr>
          <w:rtl/>
        </w:rPr>
      </w:pPr>
      <w:r>
        <w:rPr>
          <w:rtl/>
        </w:rPr>
        <w:t xml:space="preserve">2 ـ </w:t>
      </w:r>
      <w:r w:rsidRPr="000617B3">
        <w:rPr>
          <w:rStyle w:val="libBold2Char"/>
          <w:rtl/>
        </w:rPr>
        <w:t xml:space="preserve">ابراهيم ابن الامام موسى الكاظم </w:t>
      </w:r>
      <w:r w:rsidR="00564622" w:rsidRPr="00564622">
        <w:rPr>
          <w:rStyle w:val="libAlaemChar"/>
          <w:rFonts w:hint="cs"/>
          <w:rtl/>
        </w:rPr>
        <w:t>عليه‌السلام</w:t>
      </w:r>
      <w:r w:rsidRPr="000617B3">
        <w:rPr>
          <w:rStyle w:val="libBold2Char"/>
          <w:rtl/>
        </w:rPr>
        <w:t xml:space="preserve"> :</w:t>
      </w:r>
      <w:r>
        <w:rPr>
          <w:rtl/>
        </w:rPr>
        <w:t xml:space="preserve"> هو السيد ابراهيم ابن الامام موسى بن جعفر </w:t>
      </w:r>
      <w:r w:rsidR="00564622" w:rsidRPr="00564622">
        <w:rPr>
          <w:rStyle w:val="libAlaemChar"/>
          <w:rFonts w:hint="cs"/>
          <w:rtl/>
        </w:rPr>
        <w:t>عليه‌السلام</w:t>
      </w:r>
      <w:r>
        <w:rPr>
          <w:rtl/>
        </w:rPr>
        <w:t xml:space="preserve"> يقع المرقد المنسوب اليه في منطقة تعرف اليوم بـ ( الحي الجمهوري ) قرب باب المشهد. </w:t>
      </w:r>
    </w:p>
    <w:p w:rsidR="0057593F" w:rsidRDefault="0057593F" w:rsidP="005B4DE4">
      <w:pPr>
        <w:pStyle w:val="libNormal"/>
        <w:rPr>
          <w:rtl/>
        </w:rPr>
      </w:pPr>
      <w:r>
        <w:rPr>
          <w:rtl/>
        </w:rPr>
        <w:t xml:space="preserve">3 ـ </w:t>
      </w:r>
      <w:r w:rsidRPr="000617B3">
        <w:rPr>
          <w:rStyle w:val="libBold2Char"/>
          <w:rtl/>
        </w:rPr>
        <w:t xml:space="preserve">ابراهيم بن احمد الموسوي </w:t>
      </w:r>
      <w:r w:rsidR="000E45C1" w:rsidRPr="000E45C1">
        <w:rPr>
          <w:rStyle w:val="libAlaemChar"/>
          <w:rFonts w:hint="cs"/>
          <w:rtl/>
        </w:rPr>
        <w:t>رحمه‌الله</w:t>
      </w:r>
      <w:r w:rsidRPr="000617B3">
        <w:rPr>
          <w:rStyle w:val="libBold2Char"/>
          <w:rtl/>
        </w:rPr>
        <w:t xml:space="preserve"> :</w:t>
      </w:r>
      <w:r>
        <w:rPr>
          <w:rtl/>
        </w:rPr>
        <w:t xml:space="preserve"> يقع مرقده في ( سرداب تحت جامع الامام علي </w:t>
      </w:r>
      <w:r w:rsidR="00564622" w:rsidRPr="00564622">
        <w:rPr>
          <w:rStyle w:val="libAlaemChar"/>
          <w:rFonts w:hint="cs"/>
          <w:rtl/>
        </w:rPr>
        <w:t>عليه‌السلام</w:t>
      </w:r>
      <w:r>
        <w:rPr>
          <w:rtl/>
        </w:rPr>
        <w:t xml:space="preserve"> ) الواقع في محلة الطاق مطلاً على شارع الامام علي </w:t>
      </w:r>
      <w:r w:rsidR="00564622" w:rsidRPr="00564622">
        <w:rPr>
          <w:rStyle w:val="libAlaemChar"/>
          <w:rFonts w:hint="cs"/>
          <w:rtl/>
        </w:rPr>
        <w:t>عليه‌السلام</w:t>
      </w:r>
      <w:r>
        <w:rPr>
          <w:rtl/>
        </w:rPr>
        <w:t xml:space="preserve"> وصاحب القبر مجهول. </w:t>
      </w:r>
    </w:p>
    <w:p w:rsidR="0057593F" w:rsidRDefault="0057593F" w:rsidP="005B4DE4">
      <w:pPr>
        <w:pStyle w:val="libNormal"/>
        <w:rPr>
          <w:rtl/>
        </w:rPr>
      </w:pPr>
      <w:r>
        <w:rPr>
          <w:rtl/>
        </w:rPr>
        <w:t xml:space="preserve">4 ـ </w:t>
      </w:r>
      <w:r w:rsidRPr="000617B3">
        <w:rPr>
          <w:rStyle w:val="libBold2Char"/>
          <w:rtl/>
        </w:rPr>
        <w:t xml:space="preserve">ابراهيم بن محمد </w:t>
      </w:r>
      <w:r w:rsidR="000E45C1" w:rsidRPr="000E45C1">
        <w:rPr>
          <w:rStyle w:val="libAlaemChar"/>
          <w:rFonts w:hint="cs"/>
          <w:rtl/>
        </w:rPr>
        <w:t>رحمه‌الله</w:t>
      </w:r>
      <w:r w:rsidRPr="000617B3">
        <w:rPr>
          <w:rStyle w:val="libBold2Char"/>
          <w:rtl/>
        </w:rPr>
        <w:t xml:space="preserve"> ( سيد ابراهيم ) :</w:t>
      </w:r>
      <w:r>
        <w:rPr>
          <w:rtl/>
        </w:rPr>
        <w:t xml:space="preserve"> ويقع مرقده في ( محلة التعيس ) خلف بناية بلدية مدينة الحلة ، واحتمل السيد حيدر ال وتوت من انه الشيخ ( ابراهيم بن محمد بن احمد بن صالح الحلي ) الذي يروي عن السيد الجليل علي بن موسى بن طاوس </w:t>
      </w:r>
      <w:r w:rsidR="000E45C1" w:rsidRPr="000E45C1">
        <w:rPr>
          <w:rStyle w:val="libAlaemChar"/>
          <w:rFonts w:hint="cs"/>
          <w:rtl/>
        </w:rPr>
        <w:t>رحمه‌الله</w:t>
      </w:r>
      <w:r>
        <w:rPr>
          <w:rtl/>
        </w:rPr>
        <w:t xml:space="preserve">. </w:t>
      </w:r>
    </w:p>
    <w:p w:rsidR="0057593F" w:rsidRDefault="0057593F" w:rsidP="005B4DE4">
      <w:pPr>
        <w:pStyle w:val="libNormal"/>
        <w:rPr>
          <w:rtl/>
        </w:rPr>
      </w:pPr>
      <w:r>
        <w:rPr>
          <w:rtl/>
        </w:rPr>
        <w:br w:type="page"/>
      </w:r>
      <w:r>
        <w:rPr>
          <w:rtl/>
        </w:rPr>
        <w:lastRenderedPageBreak/>
        <w:t xml:space="preserve">5 ـ </w:t>
      </w:r>
      <w:r w:rsidRPr="000617B3">
        <w:rPr>
          <w:rStyle w:val="libBold2Char"/>
          <w:rtl/>
        </w:rPr>
        <w:t xml:space="preserve">الشيخ احمد بن ادريس الحلي </w:t>
      </w:r>
      <w:r w:rsidR="000E45C1" w:rsidRPr="000E45C1">
        <w:rPr>
          <w:rStyle w:val="libAlaemChar"/>
          <w:rFonts w:hint="cs"/>
          <w:rtl/>
        </w:rPr>
        <w:t>رحمه‌الله</w:t>
      </w:r>
      <w:r w:rsidRPr="000617B3">
        <w:rPr>
          <w:rStyle w:val="libBold2Char"/>
          <w:rtl/>
        </w:rPr>
        <w:t xml:space="preserve"> :</w:t>
      </w:r>
      <w:r>
        <w:rPr>
          <w:rtl/>
        </w:rPr>
        <w:t xml:space="preserve"> يقع في ( حي راغب ) بالقرب من مرقد الشيخ محمد بن ادريس الحلي </w:t>
      </w:r>
      <w:r w:rsidR="000E45C1" w:rsidRPr="000E45C1">
        <w:rPr>
          <w:rStyle w:val="libAlaemChar"/>
          <w:rFonts w:hint="cs"/>
          <w:rtl/>
        </w:rPr>
        <w:t>رحمه‌الله</w:t>
      </w:r>
      <w:r>
        <w:rPr>
          <w:rtl/>
        </w:rPr>
        <w:t xml:space="preserve"> مطلا على الشارع العام وصاحب هذا القبر مجهول. </w:t>
      </w:r>
    </w:p>
    <w:p w:rsidR="0057593F" w:rsidRDefault="0057593F" w:rsidP="005B4DE4">
      <w:pPr>
        <w:pStyle w:val="libNormal"/>
        <w:rPr>
          <w:rtl/>
        </w:rPr>
      </w:pPr>
      <w:r>
        <w:rPr>
          <w:rtl/>
        </w:rPr>
        <w:t xml:space="preserve">6 ـ </w:t>
      </w:r>
      <w:r w:rsidRPr="000617B3">
        <w:rPr>
          <w:rStyle w:val="libBold2Char"/>
          <w:rtl/>
        </w:rPr>
        <w:t xml:space="preserve">أحمد بن الحسن المثنى بن الحسن السبط </w:t>
      </w:r>
      <w:r w:rsidR="00564622" w:rsidRPr="00564622">
        <w:rPr>
          <w:rStyle w:val="libAlaemChar"/>
          <w:rFonts w:hint="cs"/>
          <w:rtl/>
        </w:rPr>
        <w:t>عليه‌السلام</w:t>
      </w:r>
      <w:r w:rsidRPr="000617B3">
        <w:rPr>
          <w:rStyle w:val="libBold2Char"/>
          <w:rtl/>
        </w:rPr>
        <w:t xml:space="preserve"> :</w:t>
      </w:r>
      <w:r>
        <w:rPr>
          <w:rtl/>
        </w:rPr>
        <w:t xml:space="preserve"> يقع مرقده في ( محلة جبران ) على مقربة من مرقد الشيخ ابراهيم القطيفي </w:t>
      </w:r>
      <w:r w:rsidR="000E45C1" w:rsidRPr="000E45C1">
        <w:rPr>
          <w:rStyle w:val="libAlaemChar"/>
          <w:rFonts w:hint="cs"/>
          <w:rtl/>
        </w:rPr>
        <w:t>رحمه‌الله</w:t>
      </w:r>
      <w:r>
        <w:rPr>
          <w:rtl/>
        </w:rPr>
        <w:t xml:space="preserve">. </w:t>
      </w:r>
    </w:p>
    <w:p w:rsidR="0057593F" w:rsidRDefault="0057593F" w:rsidP="005B4DE4">
      <w:pPr>
        <w:pStyle w:val="libNormal"/>
        <w:rPr>
          <w:rtl/>
        </w:rPr>
      </w:pPr>
      <w:r>
        <w:rPr>
          <w:rtl/>
        </w:rPr>
        <w:t xml:space="preserve">7 ـ </w:t>
      </w:r>
      <w:r w:rsidRPr="000617B3">
        <w:rPr>
          <w:rStyle w:val="libBold2Char"/>
          <w:rtl/>
        </w:rPr>
        <w:t xml:space="preserve">أحمد بن فهد الاحسائي </w:t>
      </w:r>
      <w:r w:rsidR="000E45C1" w:rsidRPr="000E45C1">
        <w:rPr>
          <w:rStyle w:val="libAlaemChar"/>
          <w:rFonts w:hint="cs"/>
          <w:rtl/>
        </w:rPr>
        <w:t>رحمه‌الله</w:t>
      </w:r>
      <w:r w:rsidRPr="000617B3">
        <w:rPr>
          <w:rStyle w:val="libBold2Char"/>
          <w:rtl/>
        </w:rPr>
        <w:t xml:space="preserve"> :</w:t>
      </w:r>
      <w:r>
        <w:rPr>
          <w:rtl/>
        </w:rPr>
        <w:t xml:space="preserve"> هو الشيخ العلامة شهاب الدين أحمد بن فهد بن حسن بن محمد بن ادريس بن فهد الاحسائي </w:t>
      </w:r>
      <w:r w:rsidR="000E45C1" w:rsidRPr="000E45C1">
        <w:rPr>
          <w:rStyle w:val="libAlaemChar"/>
          <w:rFonts w:hint="cs"/>
          <w:rtl/>
        </w:rPr>
        <w:t>رحمه‌الله</w:t>
      </w:r>
      <w:r>
        <w:rPr>
          <w:rtl/>
        </w:rPr>
        <w:t xml:space="preserve"> ، مولدا الحلي مدفنا ، يقع مرقده في ( محلة الطاق ) في شارع الكوازين سابقا ، المعروف في هذه الايام بـ ( سوق الحطابات ) ( توفّي في اوائل القرن التاسع ). </w:t>
      </w:r>
    </w:p>
    <w:p w:rsidR="0057593F" w:rsidRDefault="0057593F" w:rsidP="005B4DE4">
      <w:pPr>
        <w:pStyle w:val="libNormal"/>
        <w:rPr>
          <w:rtl/>
        </w:rPr>
      </w:pPr>
      <w:r>
        <w:rPr>
          <w:rtl/>
        </w:rPr>
        <w:t xml:space="preserve">8 ـ </w:t>
      </w:r>
      <w:r w:rsidRPr="000617B3">
        <w:rPr>
          <w:rStyle w:val="libBold2Char"/>
          <w:rtl/>
        </w:rPr>
        <w:t xml:space="preserve">السيد جمال الدين ابو الفضائل أحمد بن سعد الدين موسى بن جعفر بن طاوس الحسني </w:t>
      </w:r>
      <w:r w:rsidR="000E45C1" w:rsidRPr="000E45C1">
        <w:rPr>
          <w:rStyle w:val="libAlaemChar"/>
          <w:rFonts w:hint="cs"/>
          <w:rtl/>
        </w:rPr>
        <w:t>رحمه‌الله</w:t>
      </w:r>
      <w:r w:rsidRPr="000617B3">
        <w:rPr>
          <w:rStyle w:val="libBold2Char"/>
          <w:rtl/>
        </w:rPr>
        <w:t xml:space="preserve"> :</w:t>
      </w:r>
      <w:r>
        <w:rPr>
          <w:rtl/>
        </w:rPr>
        <w:t xml:space="preserve"> يقع مرقده في ( محلة الجباويين ) في حجرة داخل مسجد يعرف بأسمه ( مسجد ابي الفضائل ) تـ ( 673 هـ ). </w:t>
      </w:r>
    </w:p>
    <w:p w:rsidR="0057593F" w:rsidRDefault="0057593F" w:rsidP="005B4DE4">
      <w:pPr>
        <w:pStyle w:val="libNormal"/>
        <w:rPr>
          <w:rtl/>
        </w:rPr>
      </w:pPr>
      <w:r>
        <w:rPr>
          <w:rtl/>
        </w:rPr>
        <w:t xml:space="preserve">9 ـ </w:t>
      </w:r>
      <w:r w:rsidRPr="000617B3">
        <w:rPr>
          <w:rStyle w:val="libBold2Char"/>
          <w:rtl/>
        </w:rPr>
        <w:t xml:space="preserve">السيد أحمد ابن الامام موسى الكاظم </w:t>
      </w:r>
      <w:r w:rsidR="00564622" w:rsidRPr="00564622">
        <w:rPr>
          <w:rStyle w:val="libAlaemChar"/>
          <w:rFonts w:hint="cs"/>
          <w:rtl/>
        </w:rPr>
        <w:t>عليه‌السلام</w:t>
      </w:r>
      <w:r w:rsidRPr="000617B3">
        <w:rPr>
          <w:rStyle w:val="libBold2Char"/>
          <w:rtl/>
        </w:rPr>
        <w:t xml:space="preserve"> :</w:t>
      </w:r>
      <w:r>
        <w:rPr>
          <w:rtl/>
        </w:rPr>
        <w:t xml:space="preserve"> يقع مرقده في ( محلة التعيس ) قرب شارع المحافظة القديمة وفي نهاية ممر ضيق. </w:t>
      </w:r>
    </w:p>
    <w:p w:rsidR="0057593F" w:rsidRDefault="0057593F" w:rsidP="005B4DE4">
      <w:pPr>
        <w:pStyle w:val="libNormal"/>
        <w:rPr>
          <w:rtl/>
        </w:rPr>
      </w:pPr>
      <w:r>
        <w:rPr>
          <w:rtl/>
        </w:rPr>
        <w:t xml:space="preserve">10 ـ </w:t>
      </w:r>
      <w:r w:rsidRPr="000617B3">
        <w:rPr>
          <w:rStyle w:val="libBold2Char"/>
          <w:rtl/>
        </w:rPr>
        <w:t xml:space="preserve">جلال الدين أحمد ابن الفقيه </w:t>
      </w:r>
      <w:r w:rsidR="000E45C1" w:rsidRPr="000E45C1">
        <w:rPr>
          <w:rStyle w:val="libAlaemChar"/>
          <w:rFonts w:hint="cs"/>
          <w:rtl/>
        </w:rPr>
        <w:t>رحمه‌الله</w:t>
      </w:r>
      <w:r w:rsidRPr="000617B3">
        <w:rPr>
          <w:rStyle w:val="libBold2Char"/>
          <w:rtl/>
        </w:rPr>
        <w:t xml:space="preserve"> :</w:t>
      </w:r>
      <w:r>
        <w:rPr>
          <w:rtl/>
        </w:rPr>
        <w:t xml:space="preserve"> السيد العلامة الفقيه الزاهد نقيب العلويين جلال الدين أبو القاسم الطاهر احمد بن الفقيه يحيى بن أبي طاهر ... يقع مرقده ضمن مرقد الشيخ الجليل محمد بن ادريس </w:t>
      </w:r>
      <w:r w:rsidR="000E45C1" w:rsidRPr="000E45C1">
        <w:rPr>
          <w:rStyle w:val="libAlaemChar"/>
          <w:rFonts w:hint="cs"/>
          <w:rtl/>
        </w:rPr>
        <w:t>رحمه‌الله</w:t>
      </w:r>
      <w:r>
        <w:rPr>
          <w:rtl/>
        </w:rPr>
        <w:t xml:space="preserve"> صاحب السرائر. </w:t>
      </w:r>
    </w:p>
    <w:p w:rsidR="0057593F" w:rsidRDefault="0057593F" w:rsidP="005B4DE4">
      <w:pPr>
        <w:pStyle w:val="libNormal"/>
        <w:rPr>
          <w:rtl/>
        </w:rPr>
      </w:pPr>
      <w:r>
        <w:rPr>
          <w:rtl/>
        </w:rPr>
        <w:t xml:space="preserve">11 ـ </w:t>
      </w:r>
      <w:r w:rsidRPr="000617B3">
        <w:rPr>
          <w:rStyle w:val="libBold2Char"/>
          <w:rtl/>
        </w:rPr>
        <w:t xml:space="preserve">نبي الله أيوب </w:t>
      </w:r>
      <w:r w:rsidR="00564622" w:rsidRPr="00564622">
        <w:rPr>
          <w:rStyle w:val="libAlaemChar"/>
          <w:rFonts w:hint="cs"/>
          <w:rtl/>
        </w:rPr>
        <w:t>عليه‌السلام</w:t>
      </w:r>
      <w:r w:rsidRPr="000617B3">
        <w:rPr>
          <w:rStyle w:val="libBold2Char"/>
          <w:rtl/>
        </w:rPr>
        <w:t xml:space="preserve"> :</w:t>
      </w:r>
      <w:r>
        <w:rPr>
          <w:rtl/>
        </w:rPr>
        <w:t xml:space="preserve"> يقع مرقده الشريف على يسار الطريق المؤدي الى ناحية القاسم </w:t>
      </w:r>
      <w:r w:rsidR="00564622" w:rsidRPr="00564622">
        <w:rPr>
          <w:rStyle w:val="libAlaemChar"/>
          <w:rFonts w:hint="cs"/>
          <w:rtl/>
        </w:rPr>
        <w:t>عليه‌السلام</w:t>
      </w:r>
      <w:r>
        <w:rPr>
          <w:rtl/>
        </w:rPr>
        <w:t xml:space="preserve"> وعلى مقربة من مركز المدينة ويبعد عن الطريق العام نحو ( 1 كم ). </w:t>
      </w:r>
    </w:p>
    <w:p w:rsidR="0057593F" w:rsidRDefault="0057593F" w:rsidP="005B4DE4">
      <w:pPr>
        <w:pStyle w:val="libNormal"/>
        <w:rPr>
          <w:rtl/>
        </w:rPr>
      </w:pPr>
      <w:r>
        <w:rPr>
          <w:rtl/>
        </w:rPr>
        <w:br w:type="page"/>
      </w:r>
      <w:r>
        <w:rPr>
          <w:rtl/>
        </w:rPr>
        <w:lastRenderedPageBreak/>
        <w:t xml:space="preserve">12 ـ </w:t>
      </w:r>
      <w:r w:rsidRPr="000617B3">
        <w:rPr>
          <w:rStyle w:val="libBold2Char"/>
          <w:rtl/>
        </w:rPr>
        <w:t xml:space="preserve">بكر بن الامام علي </w:t>
      </w:r>
      <w:r w:rsidR="00564622" w:rsidRPr="00564622">
        <w:rPr>
          <w:rStyle w:val="libAlaemChar"/>
          <w:rFonts w:hint="cs"/>
          <w:rtl/>
        </w:rPr>
        <w:t>عليه‌السلام</w:t>
      </w:r>
      <w:r w:rsidRPr="000617B3">
        <w:rPr>
          <w:rStyle w:val="libBold2Char"/>
          <w:rtl/>
        </w:rPr>
        <w:t xml:space="preserve"> :</w:t>
      </w:r>
      <w:r>
        <w:rPr>
          <w:rtl/>
        </w:rPr>
        <w:t xml:space="preserve"> يقع مرقده خارج مدينة الحلة على يمين الذاهب الى النجف الاشرف. </w:t>
      </w:r>
    </w:p>
    <w:p w:rsidR="0057593F" w:rsidRDefault="0057593F" w:rsidP="005B4DE4">
      <w:pPr>
        <w:pStyle w:val="libNormal"/>
        <w:rPr>
          <w:rtl/>
        </w:rPr>
      </w:pPr>
      <w:r>
        <w:rPr>
          <w:rtl/>
        </w:rPr>
        <w:t xml:space="preserve">13 ـ </w:t>
      </w:r>
      <w:r w:rsidRPr="000617B3">
        <w:rPr>
          <w:rStyle w:val="libBold2Char"/>
          <w:rtl/>
        </w:rPr>
        <w:t xml:space="preserve">الشيخ جعفر بن الحسن الهذلي </w:t>
      </w:r>
      <w:r w:rsidR="000E45C1" w:rsidRPr="000E45C1">
        <w:rPr>
          <w:rStyle w:val="libAlaemChar"/>
          <w:rFonts w:hint="cs"/>
          <w:rtl/>
        </w:rPr>
        <w:t>رحمه‌الله</w:t>
      </w:r>
      <w:r w:rsidRPr="000617B3">
        <w:rPr>
          <w:rStyle w:val="libBold2Char"/>
          <w:rtl/>
        </w:rPr>
        <w:t xml:space="preserve"> ( المحقق الحلي ) :</w:t>
      </w:r>
      <w:r>
        <w:rPr>
          <w:rtl/>
        </w:rPr>
        <w:t xml:space="preserve"> هو الشيخ الجليل والعلامة الكبير إمام الطائفة وزعيمها المطلق في عصره ، نجم الدين ابو القاسم جعفر بن ابي يحيى الحسن ابن نجيب الدين يحيى بن الحسن بن سعيد الهذلي المعروف بالمحقق الحلي ، يقع مرقده في محلة ( الجباويين ) وعلى واجهة الشارع الذي يعرف باسمه شارع ( ابو القاسم ) ، تـ ( 676 هـ ). </w:t>
      </w:r>
    </w:p>
    <w:p w:rsidR="0057593F" w:rsidRDefault="0057593F" w:rsidP="005B4DE4">
      <w:pPr>
        <w:pStyle w:val="libNormal"/>
        <w:rPr>
          <w:rtl/>
        </w:rPr>
      </w:pPr>
      <w:r>
        <w:rPr>
          <w:rtl/>
        </w:rPr>
        <w:t xml:space="preserve">14 ـ </w:t>
      </w:r>
      <w:r w:rsidRPr="000617B3">
        <w:rPr>
          <w:rStyle w:val="libBold2Char"/>
          <w:rtl/>
        </w:rPr>
        <w:t xml:space="preserve">الشيخ جعفر بن نما الحلي </w:t>
      </w:r>
      <w:r w:rsidR="000E45C1" w:rsidRPr="000E45C1">
        <w:rPr>
          <w:rStyle w:val="libAlaemChar"/>
          <w:rFonts w:hint="cs"/>
          <w:rtl/>
        </w:rPr>
        <w:t>رحمه‌الله</w:t>
      </w:r>
      <w:r w:rsidRPr="000617B3">
        <w:rPr>
          <w:rStyle w:val="libBold2Char"/>
          <w:rtl/>
        </w:rPr>
        <w:t xml:space="preserve"> :</w:t>
      </w:r>
      <w:r>
        <w:rPr>
          <w:rtl/>
        </w:rPr>
        <w:t xml:space="preserve"> نجم الدين جعفر بن نجيب الدين محمد بن جعفر بن هبة الله أبي البقاء محمد بن نما الحلي الربعي ، يقع مرقده في ( محلة الجباويين ) على الشارع العام مقابل حديقة عامة تعرف بـ ( متنزه الشعب ). </w:t>
      </w:r>
    </w:p>
    <w:p w:rsidR="0057593F" w:rsidRDefault="0057593F" w:rsidP="005B4DE4">
      <w:pPr>
        <w:pStyle w:val="libNormal"/>
        <w:rPr>
          <w:rtl/>
        </w:rPr>
      </w:pPr>
      <w:r>
        <w:rPr>
          <w:rtl/>
        </w:rPr>
        <w:t xml:space="preserve">15 ـ </w:t>
      </w:r>
      <w:r w:rsidRPr="000617B3">
        <w:rPr>
          <w:rStyle w:val="libBold2Char"/>
          <w:rtl/>
        </w:rPr>
        <w:t>الجومرد :</w:t>
      </w:r>
      <w:r>
        <w:rPr>
          <w:rtl/>
        </w:rPr>
        <w:t xml:space="preserve"> يقع مرقده في ( محلة الطاق ) وبالقرب من مرقد الشيخ أحمد بن فهد في شارع مطل على السوق الكبير ( مجهول ). </w:t>
      </w:r>
    </w:p>
    <w:p w:rsidR="0057593F" w:rsidRDefault="0057593F" w:rsidP="005B4DE4">
      <w:pPr>
        <w:pStyle w:val="libNormal"/>
        <w:rPr>
          <w:rtl/>
        </w:rPr>
      </w:pPr>
      <w:r>
        <w:rPr>
          <w:rtl/>
        </w:rPr>
        <w:t xml:space="preserve">16 ـ </w:t>
      </w:r>
      <w:r w:rsidRPr="000617B3">
        <w:rPr>
          <w:rStyle w:val="libBold2Char"/>
          <w:rtl/>
        </w:rPr>
        <w:t xml:space="preserve">الشيخ حسن الدمستاني </w:t>
      </w:r>
      <w:r w:rsidR="000E45C1" w:rsidRPr="000E45C1">
        <w:rPr>
          <w:rStyle w:val="libAlaemChar"/>
          <w:rFonts w:hint="cs"/>
          <w:rtl/>
        </w:rPr>
        <w:t>رحمه‌الله</w:t>
      </w:r>
      <w:r w:rsidRPr="000617B3">
        <w:rPr>
          <w:rStyle w:val="libBold2Char"/>
          <w:rtl/>
        </w:rPr>
        <w:t xml:space="preserve"> :</w:t>
      </w:r>
      <w:r>
        <w:rPr>
          <w:rtl/>
        </w:rPr>
        <w:t xml:space="preserve"> يقع مرقده في ( محلة الجباويين ) على مسافة قريبة من مرقد السيد أبي الفضائل بن طاووس الحلي </w:t>
      </w:r>
      <w:r w:rsidR="000E45C1" w:rsidRPr="000E45C1">
        <w:rPr>
          <w:rStyle w:val="libAlaemChar"/>
          <w:rFonts w:hint="cs"/>
          <w:rtl/>
        </w:rPr>
        <w:t>رحمه‌الله</w:t>
      </w:r>
      <w:r>
        <w:rPr>
          <w:rtl/>
        </w:rPr>
        <w:t xml:space="preserve"> وفاته 23 شهر ربيع الاول سنة 1181 هـ </w:t>
      </w:r>
    </w:p>
    <w:p w:rsidR="0057593F" w:rsidRDefault="0057593F" w:rsidP="005B4DE4">
      <w:pPr>
        <w:pStyle w:val="libNormal"/>
        <w:rPr>
          <w:rtl/>
        </w:rPr>
      </w:pPr>
      <w:r>
        <w:rPr>
          <w:rtl/>
        </w:rPr>
        <w:t xml:space="preserve">17 ـ </w:t>
      </w:r>
      <w:r w:rsidRPr="000617B3">
        <w:rPr>
          <w:rStyle w:val="libBold2Char"/>
          <w:rtl/>
        </w:rPr>
        <w:t xml:space="preserve">الحسن بن موسى الكاظم </w:t>
      </w:r>
      <w:r w:rsidR="00564622" w:rsidRPr="00564622">
        <w:rPr>
          <w:rStyle w:val="libAlaemChar"/>
          <w:rFonts w:hint="cs"/>
          <w:rtl/>
        </w:rPr>
        <w:t>عليه‌السلام</w:t>
      </w:r>
      <w:r w:rsidRPr="000617B3">
        <w:rPr>
          <w:rStyle w:val="libBold2Char"/>
          <w:rtl/>
        </w:rPr>
        <w:t xml:space="preserve"> :</w:t>
      </w:r>
      <w:r>
        <w:rPr>
          <w:rtl/>
        </w:rPr>
        <w:t xml:space="preserve"> يقع مرقده خلف ( سوق الخضار القديم ) في ساحة لوقوف السيارات وبالقرب من بداية سوق الحلة الكبير السوق المسقف. </w:t>
      </w:r>
    </w:p>
    <w:p w:rsidR="0057593F" w:rsidRDefault="0057593F" w:rsidP="005B4DE4">
      <w:pPr>
        <w:pStyle w:val="libNormal"/>
        <w:rPr>
          <w:rtl/>
        </w:rPr>
      </w:pPr>
      <w:r>
        <w:rPr>
          <w:rtl/>
        </w:rPr>
        <w:t xml:space="preserve">18 ـ </w:t>
      </w:r>
      <w:r w:rsidRPr="000617B3">
        <w:rPr>
          <w:rStyle w:val="libBold2Char"/>
          <w:rtl/>
        </w:rPr>
        <w:t>الامير دبيس بن علي المزيدي :</w:t>
      </w:r>
      <w:r>
        <w:rPr>
          <w:rtl/>
        </w:rPr>
        <w:t xml:space="preserve"> من أمراء الحلة والنيل</w:t>
      </w:r>
    </w:p>
    <w:p w:rsidR="0057593F" w:rsidRDefault="0057593F" w:rsidP="000617B3">
      <w:pPr>
        <w:pStyle w:val="libFootnotenum"/>
        <w:rPr>
          <w:rtl/>
        </w:rPr>
      </w:pPr>
    </w:p>
    <w:p w:rsidR="0057593F" w:rsidRDefault="0057593F" w:rsidP="000617B3">
      <w:pPr>
        <w:pStyle w:val="libFootnotenum"/>
        <w:rPr>
          <w:rtl/>
        </w:rPr>
      </w:pPr>
      <w:r>
        <w:rPr>
          <w:rtl/>
        </w:rPr>
        <w:br w:type="page"/>
      </w:r>
      <w:r>
        <w:rPr>
          <w:rtl/>
        </w:rPr>
        <w:lastRenderedPageBreak/>
        <w:t xml:space="preserve">يقع مرقده في ( محلة الطاق ) مطلاً على شارع الامام علي </w:t>
      </w:r>
      <w:r w:rsidR="00564622" w:rsidRPr="00564622">
        <w:rPr>
          <w:rStyle w:val="libAlaemChar"/>
          <w:rFonts w:hint="cs"/>
          <w:rtl/>
        </w:rPr>
        <w:t>عليه‌السلام</w:t>
      </w:r>
      <w:r>
        <w:rPr>
          <w:rtl/>
        </w:rPr>
        <w:t xml:space="preserve"> ضمن مرقد يحيى بن احمد بن سعيد الهذلي </w:t>
      </w:r>
      <w:r w:rsidR="000E45C1" w:rsidRPr="000E45C1">
        <w:rPr>
          <w:rStyle w:val="libAlaemChar"/>
          <w:rFonts w:hint="cs"/>
          <w:rtl/>
        </w:rPr>
        <w:t>رحمه‌الله</w:t>
      </w:r>
      <w:r>
        <w:rPr>
          <w:rtl/>
        </w:rPr>
        <w:t xml:space="preserve">. </w:t>
      </w:r>
    </w:p>
    <w:p w:rsidR="0057593F" w:rsidRDefault="0057593F" w:rsidP="005B4DE4">
      <w:pPr>
        <w:pStyle w:val="libNormal"/>
        <w:rPr>
          <w:rtl/>
        </w:rPr>
      </w:pPr>
      <w:r>
        <w:rPr>
          <w:rtl/>
        </w:rPr>
        <w:t xml:space="preserve">19 ـ </w:t>
      </w:r>
      <w:r w:rsidRPr="000617B3">
        <w:rPr>
          <w:rStyle w:val="libBold2Char"/>
          <w:rtl/>
        </w:rPr>
        <w:t>شبر وشبير ابنا طاوس :</w:t>
      </w:r>
      <w:r>
        <w:rPr>
          <w:rtl/>
        </w:rPr>
        <w:t xml:space="preserve"> يقع مراقدهما </w:t>
      </w:r>
      <w:r w:rsidRPr="000617B3">
        <w:rPr>
          <w:rStyle w:val="libFootnotenumChar"/>
          <w:rtl/>
        </w:rPr>
        <w:t>(1)</w:t>
      </w:r>
      <w:r>
        <w:rPr>
          <w:rtl/>
        </w:rPr>
        <w:t xml:space="preserve"> ضمن ( جامع السنية ) بالقرب من جسر سعد بن أبي وقاص ( جسر الهنود ) مجهولان. </w:t>
      </w:r>
    </w:p>
    <w:p w:rsidR="0057593F" w:rsidRDefault="0057593F" w:rsidP="005B4DE4">
      <w:pPr>
        <w:pStyle w:val="libNormal"/>
        <w:rPr>
          <w:rtl/>
        </w:rPr>
      </w:pPr>
      <w:r>
        <w:rPr>
          <w:rtl/>
        </w:rPr>
        <w:t xml:space="preserve">20 ـ </w:t>
      </w:r>
      <w:r w:rsidRPr="000617B3">
        <w:rPr>
          <w:rStyle w:val="libBold2Char"/>
          <w:rtl/>
        </w:rPr>
        <w:t xml:space="preserve">ابن العرندس </w:t>
      </w:r>
      <w:r w:rsidR="000E45C1" w:rsidRPr="000E45C1">
        <w:rPr>
          <w:rStyle w:val="libAlaemChar"/>
          <w:rFonts w:hint="cs"/>
          <w:rtl/>
        </w:rPr>
        <w:t>رحمه‌الله</w:t>
      </w:r>
      <w:r w:rsidRPr="000617B3">
        <w:rPr>
          <w:rStyle w:val="libBold2Char"/>
          <w:rtl/>
        </w:rPr>
        <w:t xml:space="preserve"> :</w:t>
      </w:r>
      <w:r>
        <w:rPr>
          <w:rtl/>
        </w:rPr>
        <w:t xml:space="preserve"> الشيخ الجليل صالح بن عبد الوهاب المعروف بـ ( ابن العرندس ) يقع مرقده في ( محلة جبران ) شارع المفتي. </w:t>
      </w:r>
    </w:p>
    <w:p w:rsidR="0057593F" w:rsidRDefault="0057593F" w:rsidP="005B4DE4">
      <w:pPr>
        <w:pStyle w:val="libNormal"/>
        <w:rPr>
          <w:rtl/>
        </w:rPr>
      </w:pPr>
      <w:r>
        <w:rPr>
          <w:rtl/>
        </w:rPr>
        <w:t xml:space="preserve">21 ـ </w:t>
      </w:r>
      <w:r w:rsidRPr="000617B3">
        <w:rPr>
          <w:rStyle w:val="libBold2Char"/>
          <w:rtl/>
        </w:rPr>
        <w:t xml:space="preserve">السيد نظام الدين الحلي </w:t>
      </w:r>
      <w:r w:rsidR="000E45C1" w:rsidRPr="000E45C1">
        <w:rPr>
          <w:rStyle w:val="libAlaemChar"/>
          <w:rFonts w:hint="cs"/>
          <w:rtl/>
        </w:rPr>
        <w:t>رحمه‌الله</w:t>
      </w:r>
      <w:r w:rsidRPr="000617B3">
        <w:rPr>
          <w:rStyle w:val="libBold2Char"/>
          <w:rtl/>
        </w:rPr>
        <w:t xml:space="preserve"> :</w:t>
      </w:r>
      <w:r>
        <w:rPr>
          <w:rtl/>
        </w:rPr>
        <w:t xml:space="preserve"> العلامة الجليل السيد نظام الدين عبد الحميد بن مجد الدين أبي الفوارس محمد الاعرجي </w:t>
      </w:r>
      <w:r w:rsidR="000E45C1" w:rsidRPr="000E45C1">
        <w:rPr>
          <w:rStyle w:val="libAlaemChar"/>
          <w:rFonts w:hint="cs"/>
          <w:rtl/>
        </w:rPr>
        <w:t>رحمه‌الله</w:t>
      </w:r>
      <w:r>
        <w:rPr>
          <w:rtl/>
        </w:rPr>
        <w:t xml:space="preserve"> يقع مرقده في ( محلة الجباويين ) على ملتقى شارعين خلف مرقد محمد بن نما </w:t>
      </w:r>
      <w:r w:rsidR="000E45C1" w:rsidRPr="000E45C1">
        <w:rPr>
          <w:rStyle w:val="libAlaemChar"/>
          <w:rFonts w:hint="cs"/>
          <w:rtl/>
        </w:rPr>
        <w:t>رحمه‌الله</w:t>
      </w:r>
      <w:r>
        <w:rPr>
          <w:rtl/>
        </w:rPr>
        <w:t xml:space="preserve">. </w:t>
      </w:r>
    </w:p>
    <w:p w:rsidR="0057593F" w:rsidRDefault="0057593F" w:rsidP="005B4DE4">
      <w:pPr>
        <w:pStyle w:val="libNormal"/>
        <w:rPr>
          <w:rtl/>
        </w:rPr>
      </w:pPr>
      <w:r>
        <w:rPr>
          <w:rtl/>
        </w:rPr>
        <w:t xml:space="preserve">22 ـ </w:t>
      </w:r>
      <w:r w:rsidRPr="000617B3">
        <w:rPr>
          <w:rStyle w:val="libBold2Char"/>
          <w:rtl/>
        </w:rPr>
        <w:t xml:space="preserve">صفي الدين عبد العزيز بن سرايا الحلي </w:t>
      </w:r>
      <w:r w:rsidR="000E45C1" w:rsidRPr="000E45C1">
        <w:rPr>
          <w:rStyle w:val="libAlaemChar"/>
          <w:rFonts w:hint="cs"/>
          <w:rtl/>
        </w:rPr>
        <w:t>رحمه‌الله</w:t>
      </w:r>
      <w:r w:rsidRPr="000617B3">
        <w:rPr>
          <w:rStyle w:val="libBold2Char"/>
          <w:rtl/>
        </w:rPr>
        <w:t xml:space="preserve"> :</w:t>
      </w:r>
      <w:r>
        <w:rPr>
          <w:rtl/>
        </w:rPr>
        <w:t xml:space="preserve"> الشاعر العلامة والاديب الفهامة الشيخ صفي الدين عبد العزيز بن سرايا الحلي الطائي الملقب بـ ( صفي الدين الحلي ) يقع مرقده في ( محلة الشاوي ) على مقربة من مرقد السيد علي بن طاوس </w:t>
      </w:r>
      <w:r w:rsidR="000E45C1" w:rsidRPr="000E45C1">
        <w:rPr>
          <w:rStyle w:val="libAlaemChar"/>
          <w:rFonts w:hint="cs"/>
          <w:rtl/>
        </w:rPr>
        <w:t>رحمه‌الله</w:t>
      </w:r>
      <w:r>
        <w:rPr>
          <w:rtl/>
        </w:rPr>
        <w:t xml:space="preserve">. </w:t>
      </w:r>
    </w:p>
    <w:p w:rsidR="0057593F" w:rsidRDefault="0057593F" w:rsidP="005B4DE4">
      <w:pPr>
        <w:pStyle w:val="libNormal"/>
        <w:rPr>
          <w:rtl/>
        </w:rPr>
      </w:pPr>
      <w:r>
        <w:rPr>
          <w:rtl/>
        </w:rPr>
        <w:t xml:space="preserve">23 ـ </w:t>
      </w:r>
      <w:r w:rsidRPr="000617B3">
        <w:rPr>
          <w:rStyle w:val="libBold2Char"/>
          <w:rtl/>
        </w:rPr>
        <w:t xml:space="preserve">السيد الجليل عبد الكريم بن طاوس </w:t>
      </w:r>
      <w:r w:rsidR="000E45C1" w:rsidRPr="000E45C1">
        <w:rPr>
          <w:rStyle w:val="libAlaemChar"/>
          <w:rFonts w:hint="cs"/>
          <w:rtl/>
        </w:rPr>
        <w:t>رحمه‌الله</w:t>
      </w:r>
      <w:r w:rsidRPr="000617B3">
        <w:rPr>
          <w:rStyle w:val="libBold2Char"/>
          <w:rtl/>
        </w:rPr>
        <w:t xml:space="preserve"> :</w:t>
      </w:r>
      <w:r>
        <w:rPr>
          <w:rtl/>
        </w:rPr>
        <w:t xml:space="preserve"> يقع مرقده في ( محلة الشاوي ) خلف مرقد عمه. </w:t>
      </w:r>
    </w:p>
    <w:p w:rsidR="0057593F" w:rsidRDefault="0057593F" w:rsidP="005B4DE4">
      <w:pPr>
        <w:pStyle w:val="libNormal"/>
        <w:rPr>
          <w:rtl/>
        </w:rPr>
      </w:pPr>
      <w:r>
        <w:rPr>
          <w:rtl/>
        </w:rPr>
        <w:t xml:space="preserve">24 ـ </w:t>
      </w:r>
      <w:r w:rsidRPr="000617B3">
        <w:rPr>
          <w:rStyle w:val="libBold2Char"/>
          <w:rtl/>
        </w:rPr>
        <w:t>السيد عبد الله الفارس المشهور بـ ( الفارسي ) :</w:t>
      </w:r>
      <w:r>
        <w:rPr>
          <w:rtl/>
        </w:rPr>
        <w:t xml:space="preserve"> يقع مرقده في نهاية ( منطقة الحي الجمهوري ).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لاتكاد العرب في لغتها العالية تضيف المثنى الى المثنى الا مجموعاً قال تعالى في سورة ( التحريم ) [ إِنْ تَتُوبا إِلَى اللهِ فَقَدْ صَغَتْ قُلُوبُكُما ] فأضاف كلمة ( قلوب ) الى المثنى. ( فلاحظ ) </w:t>
      </w:r>
    </w:p>
    <w:p w:rsidR="0057593F" w:rsidRDefault="0057593F" w:rsidP="005B4DE4">
      <w:pPr>
        <w:pStyle w:val="libNormal"/>
        <w:rPr>
          <w:rtl/>
        </w:rPr>
      </w:pPr>
      <w:r>
        <w:rPr>
          <w:rtl/>
        </w:rPr>
        <w:br w:type="page"/>
      </w:r>
      <w:r>
        <w:rPr>
          <w:rtl/>
        </w:rPr>
        <w:lastRenderedPageBreak/>
        <w:t xml:space="preserve">25 ـ </w:t>
      </w:r>
      <w:r w:rsidRPr="000617B3">
        <w:rPr>
          <w:rStyle w:val="libBold2Char"/>
          <w:rtl/>
        </w:rPr>
        <w:t xml:space="preserve">السيد عبد الله العتائقي الحسني </w:t>
      </w:r>
      <w:r w:rsidR="000E45C1" w:rsidRPr="000E45C1">
        <w:rPr>
          <w:rStyle w:val="libAlaemChar"/>
          <w:rFonts w:hint="cs"/>
          <w:rtl/>
        </w:rPr>
        <w:t>رحمه‌الله</w:t>
      </w:r>
      <w:r w:rsidRPr="000617B3">
        <w:rPr>
          <w:rStyle w:val="libBold2Char"/>
          <w:rtl/>
        </w:rPr>
        <w:t xml:space="preserve"> :</w:t>
      </w:r>
      <w:r>
        <w:rPr>
          <w:rtl/>
        </w:rPr>
        <w:t xml:space="preserve"> يقع مرقده في ( قرية العتائق ). </w:t>
      </w:r>
    </w:p>
    <w:p w:rsidR="0057593F" w:rsidRDefault="0057593F" w:rsidP="005B4DE4">
      <w:pPr>
        <w:pStyle w:val="libNormal"/>
        <w:rPr>
          <w:rtl/>
        </w:rPr>
      </w:pPr>
      <w:r>
        <w:rPr>
          <w:rtl/>
        </w:rPr>
        <w:t xml:space="preserve">26 ـ </w:t>
      </w:r>
      <w:r w:rsidRPr="000617B3">
        <w:rPr>
          <w:rStyle w:val="libBold2Char"/>
          <w:rtl/>
        </w:rPr>
        <w:t xml:space="preserve">علاء الدين الشفهيني </w:t>
      </w:r>
      <w:r w:rsidR="000E45C1" w:rsidRPr="000E45C1">
        <w:rPr>
          <w:rStyle w:val="libAlaemChar"/>
          <w:rFonts w:hint="cs"/>
          <w:rtl/>
        </w:rPr>
        <w:t>رحمه‌الله</w:t>
      </w:r>
      <w:r w:rsidRPr="000617B3">
        <w:rPr>
          <w:rStyle w:val="libBold2Char"/>
          <w:rtl/>
        </w:rPr>
        <w:t xml:space="preserve"> :</w:t>
      </w:r>
      <w:r>
        <w:rPr>
          <w:rtl/>
        </w:rPr>
        <w:t xml:space="preserve"> يقع مرقده في ( محلة المهدية ). </w:t>
      </w:r>
    </w:p>
    <w:p w:rsidR="0057593F" w:rsidRDefault="0057593F" w:rsidP="005B4DE4">
      <w:pPr>
        <w:pStyle w:val="libNormal"/>
        <w:rPr>
          <w:rtl/>
        </w:rPr>
      </w:pPr>
      <w:r>
        <w:rPr>
          <w:rtl/>
        </w:rPr>
        <w:t xml:space="preserve">27 ـ </w:t>
      </w:r>
      <w:r w:rsidRPr="000617B3">
        <w:rPr>
          <w:rStyle w:val="libBold2Char"/>
          <w:rtl/>
        </w:rPr>
        <w:t xml:space="preserve">ابن حماد الليثي كمال الدين علي بن حسين الواسطي الحلي </w:t>
      </w:r>
      <w:r w:rsidR="000E45C1" w:rsidRPr="000E45C1">
        <w:rPr>
          <w:rStyle w:val="libAlaemChar"/>
          <w:rFonts w:hint="cs"/>
          <w:rtl/>
        </w:rPr>
        <w:t>رحمه‌الله</w:t>
      </w:r>
      <w:r w:rsidRPr="000617B3">
        <w:rPr>
          <w:rStyle w:val="libBold2Char"/>
          <w:rtl/>
        </w:rPr>
        <w:t xml:space="preserve"> :</w:t>
      </w:r>
      <w:r>
        <w:rPr>
          <w:rtl/>
        </w:rPr>
        <w:t xml:space="preserve"> يقع مرقده في ( محلة الجامعيين ) بالقرب من مرقد الشاعر الخليعي </w:t>
      </w:r>
      <w:r w:rsidR="000E45C1" w:rsidRPr="000E45C1">
        <w:rPr>
          <w:rStyle w:val="libAlaemChar"/>
          <w:rFonts w:hint="cs"/>
          <w:rtl/>
        </w:rPr>
        <w:t>رحمه‌الله</w:t>
      </w:r>
      <w:r>
        <w:rPr>
          <w:rtl/>
        </w:rPr>
        <w:t xml:space="preserve">. </w:t>
      </w:r>
    </w:p>
    <w:p w:rsidR="0057593F" w:rsidRDefault="0057593F" w:rsidP="005B4DE4">
      <w:pPr>
        <w:pStyle w:val="libNormal"/>
        <w:rPr>
          <w:rtl/>
        </w:rPr>
      </w:pPr>
      <w:r>
        <w:rPr>
          <w:rtl/>
        </w:rPr>
        <w:t xml:space="preserve">28 ـ </w:t>
      </w:r>
      <w:r w:rsidRPr="000617B3">
        <w:rPr>
          <w:rStyle w:val="libBold2Char"/>
          <w:rtl/>
        </w:rPr>
        <w:t xml:space="preserve">علي بن الحسين بن القاسم بن حمزه العلوي </w:t>
      </w:r>
      <w:r w:rsidR="000E45C1" w:rsidRPr="000E45C1">
        <w:rPr>
          <w:rStyle w:val="libAlaemChar"/>
          <w:rFonts w:hint="cs"/>
          <w:rtl/>
        </w:rPr>
        <w:t>رحمه‌الله</w:t>
      </w:r>
      <w:r w:rsidRPr="000617B3">
        <w:rPr>
          <w:rStyle w:val="libBold2Char"/>
          <w:rtl/>
        </w:rPr>
        <w:t xml:space="preserve"> :</w:t>
      </w:r>
      <w:r>
        <w:rPr>
          <w:rtl/>
        </w:rPr>
        <w:t xml:space="preserve"> يقع مرقده في ( المحاويل ) التابع لمدينة الحلة ، وفي نسبة هذا القبر اليه خلاف. </w:t>
      </w:r>
    </w:p>
    <w:p w:rsidR="0057593F" w:rsidRDefault="0057593F" w:rsidP="005B4DE4">
      <w:pPr>
        <w:pStyle w:val="libNormal"/>
        <w:rPr>
          <w:rtl/>
        </w:rPr>
      </w:pPr>
      <w:r>
        <w:rPr>
          <w:rtl/>
        </w:rPr>
        <w:t xml:space="preserve">29 ـ </w:t>
      </w:r>
      <w:r w:rsidRPr="000617B3">
        <w:rPr>
          <w:rStyle w:val="libBold2Char"/>
          <w:rtl/>
        </w:rPr>
        <w:t xml:space="preserve">الشيخ جمال الدين الخليعي </w:t>
      </w:r>
      <w:r w:rsidR="000E45C1" w:rsidRPr="000E45C1">
        <w:rPr>
          <w:rStyle w:val="libAlaemChar"/>
          <w:rFonts w:hint="cs"/>
          <w:rtl/>
        </w:rPr>
        <w:t>رحمه‌الله</w:t>
      </w:r>
      <w:r w:rsidRPr="000617B3">
        <w:rPr>
          <w:rStyle w:val="libBold2Char"/>
          <w:rtl/>
        </w:rPr>
        <w:t xml:space="preserve"> :</w:t>
      </w:r>
      <w:r>
        <w:rPr>
          <w:rtl/>
        </w:rPr>
        <w:t xml:space="preserve"> يقع مرقده في ( محلة الجامعيين ) على مقربة من مرقد ابن حماد الليثي </w:t>
      </w:r>
      <w:r w:rsidR="000E45C1" w:rsidRPr="000E45C1">
        <w:rPr>
          <w:rStyle w:val="libAlaemChar"/>
          <w:rFonts w:hint="cs"/>
          <w:rtl/>
        </w:rPr>
        <w:t>رحمه‌الله</w:t>
      </w:r>
      <w:r>
        <w:rPr>
          <w:rtl/>
        </w:rPr>
        <w:t xml:space="preserve">. </w:t>
      </w:r>
    </w:p>
    <w:p w:rsidR="0057593F" w:rsidRDefault="0057593F" w:rsidP="005B4DE4">
      <w:pPr>
        <w:pStyle w:val="libNormal"/>
        <w:rPr>
          <w:rtl/>
        </w:rPr>
      </w:pPr>
      <w:r>
        <w:rPr>
          <w:rtl/>
        </w:rPr>
        <w:t xml:space="preserve">30 ـ </w:t>
      </w:r>
      <w:r w:rsidRPr="000617B3">
        <w:rPr>
          <w:rStyle w:val="libBold2Char"/>
          <w:rtl/>
        </w:rPr>
        <w:t xml:space="preserve">الشيخ علي الشافيني </w:t>
      </w:r>
      <w:r w:rsidR="000E45C1" w:rsidRPr="000E45C1">
        <w:rPr>
          <w:rStyle w:val="libAlaemChar"/>
          <w:rFonts w:hint="cs"/>
          <w:rtl/>
        </w:rPr>
        <w:t>رحمه‌الله</w:t>
      </w:r>
      <w:r w:rsidRPr="000617B3">
        <w:rPr>
          <w:rStyle w:val="libBold2Char"/>
          <w:rtl/>
        </w:rPr>
        <w:t xml:space="preserve"> :</w:t>
      </w:r>
      <w:r>
        <w:rPr>
          <w:rtl/>
        </w:rPr>
        <w:t xml:space="preserve"> يقع مرقده في ( محلة الطاق ) مطلاًعلى شط الحلة. </w:t>
      </w:r>
    </w:p>
    <w:p w:rsidR="0057593F" w:rsidRDefault="0057593F" w:rsidP="005B4DE4">
      <w:pPr>
        <w:pStyle w:val="libNormal"/>
        <w:rPr>
          <w:rtl/>
        </w:rPr>
      </w:pPr>
      <w:r>
        <w:rPr>
          <w:rtl/>
        </w:rPr>
        <w:t xml:space="preserve">31 ـ </w:t>
      </w:r>
      <w:r w:rsidRPr="000617B3">
        <w:rPr>
          <w:rStyle w:val="libBold2Char"/>
          <w:rtl/>
        </w:rPr>
        <w:t xml:space="preserve">السيد الجليل العابد علي بن طاوس الحسني </w:t>
      </w:r>
      <w:r w:rsidR="000E45C1" w:rsidRPr="000E45C1">
        <w:rPr>
          <w:rStyle w:val="libAlaemChar"/>
          <w:rFonts w:hint="cs"/>
          <w:rtl/>
        </w:rPr>
        <w:t>رحمه‌الله</w:t>
      </w:r>
      <w:r w:rsidRPr="000617B3">
        <w:rPr>
          <w:rStyle w:val="libBold2Char"/>
          <w:rtl/>
        </w:rPr>
        <w:t xml:space="preserve"> :</w:t>
      </w:r>
      <w:r>
        <w:rPr>
          <w:rtl/>
        </w:rPr>
        <w:t xml:space="preserve"> يقع مرقده في ( محلة الجامعين ). </w:t>
      </w:r>
    </w:p>
    <w:p w:rsidR="0057593F" w:rsidRDefault="0057593F" w:rsidP="005B4DE4">
      <w:pPr>
        <w:pStyle w:val="libNormal"/>
        <w:rPr>
          <w:rtl/>
        </w:rPr>
      </w:pPr>
      <w:r>
        <w:rPr>
          <w:rtl/>
        </w:rPr>
        <w:t xml:space="preserve">32 ـ </w:t>
      </w:r>
      <w:r w:rsidRPr="000617B3">
        <w:rPr>
          <w:rStyle w:val="libBold2Char"/>
          <w:rtl/>
        </w:rPr>
        <w:t xml:space="preserve">السيد علي الحديدي </w:t>
      </w:r>
      <w:r w:rsidR="000E45C1" w:rsidRPr="000E45C1">
        <w:rPr>
          <w:rStyle w:val="libAlaemChar"/>
          <w:rFonts w:hint="cs"/>
          <w:rtl/>
        </w:rPr>
        <w:t>رحمه‌الله</w:t>
      </w:r>
      <w:r w:rsidRPr="000617B3">
        <w:rPr>
          <w:rStyle w:val="libBold2Char"/>
          <w:rtl/>
        </w:rPr>
        <w:t xml:space="preserve"> :</w:t>
      </w:r>
      <w:r>
        <w:rPr>
          <w:rtl/>
        </w:rPr>
        <w:t xml:space="preserve"> علي بن يحيى بن حديد الحسيني يقع مرقده في ( محلة الجباويين ) ، ( من علماء القرن الحادي عشر ). </w:t>
      </w:r>
    </w:p>
    <w:p w:rsidR="0057593F" w:rsidRDefault="0057593F" w:rsidP="005B4DE4">
      <w:pPr>
        <w:pStyle w:val="libNormal"/>
        <w:rPr>
          <w:rtl/>
        </w:rPr>
      </w:pPr>
      <w:r>
        <w:rPr>
          <w:rtl/>
        </w:rPr>
        <w:t xml:space="preserve">33 ـ </w:t>
      </w:r>
      <w:r w:rsidRPr="000617B3">
        <w:rPr>
          <w:rStyle w:val="libBold2Char"/>
          <w:rtl/>
        </w:rPr>
        <w:t xml:space="preserve">الشيخ علي بن محمد السكوني </w:t>
      </w:r>
      <w:r w:rsidR="000E45C1" w:rsidRPr="000E45C1">
        <w:rPr>
          <w:rStyle w:val="libAlaemChar"/>
          <w:rFonts w:hint="cs"/>
          <w:rtl/>
        </w:rPr>
        <w:t>رحمه‌الله</w:t>
      </w:r>
      <w:r w:rsidRPr="000617B3">
        <w:rPr>
          <w:rStyle w:val="libBold2Char"/>
          <w:rtl/>
        </w:rPr>
        <w:t xml:space="preserve"> :</w:t>
      </w:r>
      <w:r>
        <w:rPr>
          <w:rtl/>
        </w:rPr>
        <w:t xml:space="preserve"> العالم النحوي يقع مرقده في ( محلة الجباويين ) في شارع موازي لشارع ابو القاسم. </w:t>
      </w:r>
    </w:p>
    <w:p w:rsidR="0057593F" w:rsidRDefault="0057593F" w:rsidP="005B4DE4">
      <w:pPr>
        <w:pStyle w:val="libNormal"/>
        <w:rPr>
          <w:rtl/>
        </w:rPr>
      </w:pPr>
      <w:r>
        <w:rPr>
          <w:rtl/>
        </w:rPr>
        <w:t xml:space="preserve">34 ـ </w:t>
      </w:r>
      <w:r w:rsidRPr="000617B3">
        <w:rPr>
          <w:rStyle w:val="libBold2Char"/>
          <w:rtl/>
        </w:rPr>
        <w:t xml:space="preserve">السيد عمران ابن الامام علي </w:t>
      </w:r>
      <w:r w:rsidR="00564622" w:rsidRPr="00564622">
        <w:rPr>
          <w:rStyle w:val="libAlaemChar"/>
          <w:rFonts w:hint="cs"/>
          <w:rtl/>
        </w:rPr>
        <w:t>عليه‌السلام</w:t>
      </w:r>
      <w:r w:rsidRPr="000617B3">
        <w:rPr>
          <w:rStyle w:val="libBold2Char"/>
          <w:rtl/>
        </w:rPr>
        <w:t xml:space="preserve"> :</w:t>
      </w:r>
      <w:r>
        <w:rPr>
          <w:rtl/>
        </w:rPr>
        <w:t xml:space="preserve"> يقع مرقده على يسار الذاهب الى مدينة بغداد في قرية ( جمجمة ). </w:t>
      </w:r>
    </w:p>
    <w:p w:rsidR="0057593F" w:rsidRDefault="0057593F" w:rsidP="005B4DE4">
      <w:pPr>
        <w:pStyle w:val="libNormal"/>
        <w:rPr>
          <w:rtl/>
        </w:rPr>
      </w:pPr>
      <w:r>
        <w:rPr>
          <w:rtl/>
        </w:rPr>
        <w:t xml:space="preserve">35 ـ </w:t>
      </w:r>
      <w:r w:rsidRPr="000617B3">
        <w:rPr>
          <w:rStyle w:val="libBold2Char"/>
          <w:rtl/>
        </w:rPr>
        <w:t xml:space="preserve">قاسم بن أحمد الحسيني </w:t>
      </w:r>
      <w:r w:rsidR="000E45C1" w:rsidRPr="000E45C1">
        <w:rPr>
          <w:rStyle w:val="libAlaemChar"/>
          <w:rFonts w:hint="cs"/>
          <w:rtl/>
        </w:rPr>
        <w:t>رحمه‌الله</w:t>
      </w:r>
      <w:r w:rsidRPr="000617B3">
        <w:rPr>
          <w:rStyle w:val="libBold2Char"/>
          <w:rtl/>
        </w:rPr>
        <w:t xml:space="preserve"> :</w:t>
      </w:r>
      <w:r>
        <w:rPr>
          <w:rtl/>
        </w:rPr>
        <w:t xml:space="preserve"> يقع مرقده في ( محلة الجامعين ). </w:t>
      </w:r>
    </w:p>
    <w:p w:rsidR="0057593F" w:rsidRDefault="0057593F" w:rsidP="005B4DE4">
      <w:pPr>
        <w:pStyle w:val="libNormal"/>
        <w:rPr>
          <w:rtl/>
        </w:rPr>
      </w:pPr>
      <w:r>
        <w:rPr>
          <w:rtl/>
        </w:rPr>
        <w:t xml:space="preserve">36 ـ </w:t>
      </w:r>
      <w:r w:rsidRPr="000617B3">
        <w:rPr>
          <w:rStyle w:val="libBold2Char"/>
          <w:rtl/>
        </w:rPr>
        <w:t xml:space="preserve">الشيخ محمد بن ادريس الحلي </w:t>
      </w:r>
      <w:r w:rsidR="000E45C1" w:rsidRPr="000E45C1">
        <w:rPr>
          <w:rStyle w:val="libAlaemChar"/>
          <w:rFonts w:hint="cs"/>
          <w:rtl/>
        </w:rPr>
        <w:t>رحمه‌الله</w:t>
      </w:r>
      <w:r w:rsidRPr="000617B3">
        <w:rPr>
          <w:rStyle w:val="libBold2Char"/>
          <w:rtl/>
        </w:rPr>
        <w:t xml:space="preserve"> :</w:t>
      </w:r>
      <w:r>
        <w:rPr>
          <w:rtl/>
        </w:rPr>
        <w:t xml:space="preserve"> صاحب السرائر وقبره في الحلة مشهور في ( حي راغب ). </w:t>
      </w:r>
    </w:p>
    <w:p w:rsidR="0057593F" w:rsidRDefault="0057593F" w:rsidP="005B4DE4">
      <w:pPr>
        <w:pStyle w:val="libNormal"/>
        <w:rPr>
          <w:rtl/>
        </w:rPr>
      </w:pPr>
      <w:r>
        <w:rPr>
          <w:rtl/>
        </w:rPr>
        <w:br w:type="page"/>
      </w:r>
      <w:r>
        <w:rPr>
          <w:rtl/>
        </w:rPr>
        <w:lastRenderedPageBreak/>
        <w:t xml:space="preserve">37 ـ </w:t>
      </w:r>
      <w:r w:rsidRPr="000617B3">
        <w:rPr>
          <w:rStyle w:val="libBold2Char"/>
          <w:rtl/>
        </w:rPr>
        <w:t xml:space="preserve">الشيخ نجيب الدين محمد بن نما الحلي </w:t>
      </w:r>
      <w:r w:rsidR="000E45C1" w:rsidRPr="000E45C1">
        <w:rPr>
          <w:rStyle w:val="libAlaemChar"/>
          <w:rFonts w:hint="cs"/>
          <w:rtl/>
        </w:rPr>
        <w:t>رحمه‌الله</w:t>
      </w:r>
      <w:r w:rsidRPr="000617B3">
        <w:rPr>
          <w:rStyle w:val="libBold2Char"/>
          <w:rtl/>
        </w:rPr>
        <w:t xml:space="preserve"> :</w:t>
      </w:r>
      <w:r>
        <w:rPr>
          <w:rtl/>
        </w:rPr>
        <w:t xml:space="preserve"> يقع مرقده في ( محلة الجباويين ) في جامع يعرف باسمه. </w:t>
      </w:r>
    </w:p>
    <w:p w:rsidR="0057593F" w:rsidRDefault="0057593F" w:rsidP="005B4DE4">
      <w:pPr>
        <w:pStyle w:val="libNormal"/>
        <w:rPr>
          <w:rtl/>
        </w:rPr>
      </w:pPr>
      <w:r>
        <w:rPr>
          <w:rtl/>
        </w:rPr>
        <w:t xml:space="preserve">38 ـ </w:t>
      </w:r>
      <w:r w:rsidRPr="000617B3">
        <w:rPr>
          <w:rStyle w:val="libBold2Char"/>
          <w:rtl/>
        </w:rPr>
        <w:t xml:space="preserve">السيد محمد بن زيد الشهيد </w:t>
      </w:r>
      <w:r w:rsidR="00564622" w:rsidRPr="00564622">
        <w:rPr>
          <w:rStyle w:val="libAlaemChar"/>
          <w:rFonts w:hint="cs"/>
          <w:rtl/>
        </w:rPr>
        <w:t>عليه‌السلام</w:t>
      </w:r>
      <w:r w:rsidRPr="000617B3">
        <w:rPr>
          <w:rStyle w:val="libBold2Char"/>
          <w:rtl/>
        </w:rPr>
        <w:t xml:space="preserve"> :</w:t>
      </w:r>
      <w:r>
        <w:rPr>
          <w:rtl/>
        </w:rPr>
        <w:t xml:space="preserve"> يقع مرقده في ( محلة الطاق ) خلف شارع الجسر ، ولا تصح نسبة اليه وقد يكون من البطون النازلة من السادات العلويين. </w:t>
      </w:r>
    </w:p>
    <w:p w:rsidR="0057593F" w:rsidRDefault="0057593F" w:rsidP="005B4DE4">
      <w:pPr>
        <w:pStyle w:val="libNormal"/>
        <w:rPr>
          <w:rtl/>
        </w:rPr>
      </w:pPr>
      <w:r>
        <w:rPr>
          <w:rtl/>
        </w:rPr>
        <w:t xml:space="preserve">39 ـ </w:t>
      </w:r>
      <w:r w:rsidRPr="000617B3">
        <w:rPr>
          <w:rStyle w:val="libBold2Char"/>
          <w:rtl/>
        </w:rPr>
        <w:t xml:space="preserve">الشيخ محمد بن شجاع الانصاري الحلي </w:t>
      </w:r>
      <w:r w:rsidR="000E45C1" w:rsidRPr="000E45C1">
        <w:rPr>
          <w:rStyle w:val="libAlaemChar"/>
          <w:rFonts w:hint="cs"/>
          <w:rtl/>
        </w:rPr>
        <w:t>رحمه‌الله</w:t>
      </w:r>
      <w:r w:rsidRPr="000617B3">
        <w:rPr>
          <w:rStyle w:val="libBold2Char"/>
          <w:rtl/>
        </w:rPr>
        <w:t xml:space="preserve"> :</w:t>
      </w:r>
      <w:r>
        <w:rPr>
          <w:rtl/>
        </w:rPr>
        <w:t xml:space="preserve"> يقع مرقده في ( محلة المهدية ). </w:t>
      </w:r>
    </w:p>
    <w:p w:rsidR="0057593F" w:rsidRDefault="0057593F" w:rsidP="005B4DE4">
      <w:pPr>
        <w:pStyle w:val="libNormal"/>
        <w:rPr>
          <w:rtl/>
        </w:rPr>
      </w:pPr>
      <w:r>
        <w:rPr>
          <w:rtl/>
        </w:rPr>
        <w:t xml:space="preserve">40 ـ </w:t>
      </w:r>
      <w:r w:rsidRPr="000617B3">
        <w:rPr>
          <w:rStyle w:val="libBold2Char"/>
          <w:rtl/>
        </w:rPr>
        <w:t xml:space="preserve">السيد محمد المنتجب </w:t>
      </w:r>
      <w:r w:rsidR="000E45C1" w:rsidRPr="000E45C1">
        <w:rPr>
          <w:rStyle w:val="libAlaemChar"/>
          <w:rFonts w:hint="cs"/>
          <w:rtl/>
        </w:rPr>
        <w:t>رحمه‌الله</w:t>
      </w:r>
      <w:r w:rsidRPr="000617B3">
        <w:rPr>
          <w:rStyle w:val="libBold2Char"/>
          <w:rtl/>
        </w:rPr>
        <w:t xml:space="preserve"> :</w:t>
      </w:r>
      <w:r>
        <w:rPr>
          <w:rtl/>
        </w:rPr>
        <w:t xml:space="preserve"> يقع مرقده قرب مقام الامام الصادق </w:t>
      </w:r>
      <w:r w:rsidR="00564622" w:rsidRPr="00564622">
        <w:rPr>
          <w:rStyle w:val="libAlaemChar"/>
          <w:rFonts w:hint="cs"/>
          <w:rtl/>
        </w:rPr>
        <w:t>عليه‌السلام</w:t>
      </w:r>
      <w:r>
        <w:rPr>
          <w:rtl/>
        </w:rPr>
        <w:t xml:space="preserve"> بالقرب من مرقد السيد عبد الله الفارس. </w:t>
      </w:r>
    </w:p>
    <w:p w:rsidR="0057593F" w:rsidRDefault="0057593F" w:rsidP="005B4DE4">
      <w:pPr>
        <w:pStyle w:val="libNormal"/>
        <w:rPr>
          <w:rtl/>
        </w:rPr>
      </w:pPr>
      <w:r>
        <w:rPr>
          <w:rtl/>
        </w:rPr>
        <w:t xml:space="preserve">41 ـ </w:t>
      </w:r>
      <w:r w:rsidRPr="000617B3">
        <w:rPr>
          <w:rStyle w:val="libBold2Char"/>
          <w:rtl/>
        </w:rPr>
        <w:t xml:space="preserve">السيد محمد أبو عربيد </w:t>
      </w:r>
      <w:r w:rsidR="000E45C1" w:rsidRPr="000E45C1">
        <w:rPr>
          <w:rStyle w:val="libAlaemChar"/>
          <w:rFonts w:hint="cs"/>
          <w:rtl/>
        </w:rPr>
        <w:t>رحمه‌الله</w:t>
      </w:r>
      <w:r w:rsidRPr="000617B3">
        <w:rPr>
          <w:rStyle w:val="libBold2Char"/>
          <w:rtl/>
        </w:rPr>
        <w:t xml:space="preserve"> :</w:t>
      </w:r>
      <w:r>
        <w:rPr>
          <w:rtl/>
        </w:rPr>
        <w:t xml:space="preserve"> يقع مرقده في حي ( مصطفى راغب ) على الشارع مقابل مرقد الشيخ محمد بن ادريس </w:t>
      </w:r>
      <w:r w:rsidR="000E45C1" w:rsidRPr="000E45C1">
        <w:rPr>
          <w:rStyle w:val="libAlaemChar"/>
          <w:rFonts w:hint="cs"/>
          <w:rtl/>
        </w:rPr>
        <w:t>رحمه‌الله</w:t>
      </w:r>
      <w:r>
        <w:rPr>
          <w:rtl/>
        </w:rPr>
        <w:t xml:space="preserve">. </w:t>
      </w:r>
    </w:p>
    <w:p w:rsidR="0057593F" w:rsidRDefault="0057593F" w:rsidP="005B4DE4">
      <w:pPr>
        <w:pStyle w:val="libNormal"/>
        <w:rPr>
          <w:rtl/>
        </w:rPr>
      </w:pPr>
      <w:r>
        <w:rPr>
          <w:rtl/>
        </w:rPr>
        <w:t xml:space="preserve">42 ـ </w:t>
      </w:r>
      <w:r w:rsidRPr="000617B3">
        <w:rPr>
          <w:rStyle w:val="libBold2Char"/>
          <w:rtl/>
        </w:rPr>
        <w:t xml:space="preserve">السيد شرف الدين محمد بن طاوس </w:t>
      </w:r>
      <w:r w:rsidR="000E45C1" w:rsidRPr="000E45C1">
        <w:rPr>
          <w:rStyle w:val="libAlaemChar"/>
          <w:rFonts w:hint="cs"/>
          <w:rtl/>
        </w:rPr>
        <w:t>رحمه‌الله</w:t>
      </w:r>
      <w:r w:rsidRPr="000617B3">
        <w:rPr>
          <w:rStyle w:val="libBold2Char"/>
          <w:rtl/>
        </w:rPr>
        <w:t xml:space="preserve"> :</w:t>
      </w:r>
      <w:r>
        <w:rPr>
          <w:rtl/>
        </w:rPr>
        <w:t xml:space="preserve"> دفن جوار السيد أحمد أبي الفضائل </w:t>
      </w:r>
      <w:r w:rsidR="000E45C1" w:rsidRPr="000E45C1">
        <w:rPr>
          <w:rStyle w:val="libAlaemChar"/>
          <w:rFonts w:hint="cs"/>
          <w:rtl/>
        </w:rPr>
        <w:t>رحمه‌الله</w:t>
      </w:r>
      <w:r>
        <w:rPr>
          <w:rtl/>
        </w:rPr>
        <w:t xml:space="preserve">. </w:t>
      </w:r>
    </w:p>
    <w:p w:rsidR="0057593F" w:rsidRDefault="0057593F" w:rsidP="005B4DE4">
      <w:pPr>
        <w:pStyle w:val="libNormal"/>
        <w:rPr>
          <w:rtl/>
        </w:rPr>
      </w:pPr>
      <w:r>
        <w:rPr>
          <w:rtl/>
        </w:rPr>
        <w:t xml:space="preserve">43 ـ </w:t>
      </w:r>
      <w:r w:rsidRPr="000617B3">
        <w:rPr>
          <w:rStyle w:val="libBold2Char"/>
          <w:rtl/>
        </w:rPr>
        <w:t xml:space="preserve">الشيخ ورّام الحلي بن أبي الفوارس </w:t>
      </w:r>
      <w:r w:rsidR="000E45C1" w:rsidRPr="000E45C1">
        <w:rPr>
          <w:rStyle w:val="libAlaemChar"/>
          <w:rFonts w:hint="cs"/>
          <w:rtl/>
        </w:rPr>
        <w:t>رحمه‌الله</w:t>
      </w:r>
      <w:r w:rsidRPr="000617B3">
        <w:rPr>
          <w:rStyle w:val="libBold2Char"/>
          <w:rtl/>
        </w:rPr>
        <w:t xml:space="preserve"> :</w:t>
      </w:r>
      <w:r>
        <w:rPr>
          <w:rtl/>
        </w:rPr>
        <w:t xml:space="preserve"> يقع مرقده الشريف في ( محلة التعيس ) بالقرب من مدرسة الزهراء </w:t>
      </w:r>
      <w:r w:rsidR="000E45C1" w:rsidRPr="000E45C1">
        <w:rPr>
          <w:rStyle w:val="libAlaemChar"/>
          <w:rFonts w:hint="cs"/>
          <w:rtl/>
        </w:rPr>
        <w:t>عليها‌السلام</w:t>
      </w:r>
      <w:r>
        <w:rPr>
          <w:rtl/>
        </w:rPr>
        <w:t xml:space="preserve"> الابتدائية. </w:t>
      </w:r>
    </w:p>
    <w:p w:rsidR="0057593F" w:rsidRDefault="0057593F" w:rsidP="005B4DE4">
      <w:pPr>
        <w:pStyle w:val="libNormal"/>
        <w:rPr>
          <w:rtl/>
        </w:rPr>
      </w:pPr>
      <w:r>
        <w:rPr>
          <w:rtl/>
        </w:rPr>
        <w:t xml:space="preserve">44 ـ </w:t>
      </w:r>
      <w:r w:rsidRPr="000617B3">
        <w:rPr>
          <w:rStyle w:val="libBold2Char"/>
          <w:rtl/>
        </w:rPr>
        <w:t xml:space="preserve">الشيخ يحيى بن أحمد بن سعيد الهذلي </w:t>
      </w:r>
      <w:r w:rsidR="000E45C1" w:rsidRPr="000E45C1">
        <w:rPr>
          <w:rStyle w:val="libAlaemChar"/>
          <w:rFonts w:hint="cs"/>
          <w:rtl/>
        </w:rPr>
        <w:t>رحمه‌الله</w:t>
      </w:r>
      <w:r w:rsidRPr="000617B3">
        <w:rPr>
          <w:rStyle w:val="libBold2Char"/>
          <w:rtl/>
        </w:rPr>
        <w:t xml:space="preserve"> :</w:t>
      </w:r>
      <w:r>
        <w:rPr>
          <w:rtl/>
        </w:rPr>
        <w:t xml:space="preserve"> يقع مرقده في ( محلة الطاق ) مطلاً على الشارع العام المسمى بشارع الامام علي </w:t>
      </w:r>
      <w:r w:rsidR="00564622" w:rsidRPr="00564622">
        <w:rPr>
          <w:rStyle w:val="libAlaemChar"/>
          <w:rFonts w:hint="cs"/>
          <w:rtl/>
        </w:rPr>
        <w:t>عليه‌السلام</w:t>
      </w:r>
      <w:r>
        <w:rPr>
          <w:rtl/>
        </w:rPr>
        <w:t xml:space="preserve">. </w:t>
      </w:r>
    </w:p>
    <w:p w:rsidR="0057593F" w:rsidRDefault="0057593F" w:rsidP="005B4DE4">
      <w:pPr>
        <w:pStyle w:val="libNormal"/>
        <w:rPr>
          <w:rtl/>
        </w:rPr>
      </w:pPr>
      <w:r>
        <w:rPr>
          <w:rtl/>
        </w:rPr>
        <w:t xml:space="preserve">هذا إضافة الى المقامات المشهورة في الحلة والمنسوبة الى الائمة </w:t>
      </w:r>
      <w:r w:rsidR="00564622" w:rsidRPr="00564622">
        <w:rPr>
          <w:rStyle w:val="libAlaemChar"/>
          <w:rFonts w:hint="cs"/>
          <w:rtl/>
        </w:rPr>
        <w:t>عليهما‌السلام</w:t>
      </w:r>
      <w:r>
        <w:rPr>
          <w:rtl/>
        </w:rPr>
        <w:t xml:space="preserve"> ، فمنها مقام الامام علي </w:t>
      </w:r>
      <w:r w:rsidR="00564622" w:rsidRPr="00564622">
        <w:rPr>
          <w:rStyle w:val="libAlaemChar"/>
          <w:rFonts w:hint="cs"/>
          <w:rtl/>
        </w:rPr>
        <w:t>عليه‌السلام</w:t>
      </w:r>
      <w:r>
        <w:rPr>
          <w:rtl/>
        </w:rPr>
        <w:t xml:space="preserve"> المعروف بمشهد الشمس وموقعه في مدينة الحلة مشهور ، ومقام الإمام عليّ </w:t>
      </w:r>
      <w:r w:rsidR="00564622" w:rsidRPr="00564622">
        <w:rPr>
          <w:rStyle w:val="libAlaemChar"/>
          <w:rFonts w:hint="cs"/>
          <w:rtl/>
        </w:rPr>
        <w:t>عليه‌السلام</w:t>
      </w:r>
      <w:r>
        <w:rPr>
          <w:rtl/>
        </w:rPr>
        <w:t xml:space="preserve"> الثاني في </w:t>
      </w:r>
    </w:p>
    <w:p w:rsidR="0057593F" w:rsidRDefault="0057593F" w:rsidP="005B4DE4">
      <w:pPr>
        <w:pStyle w:val="libNormal0"/>
        <w:rPr>
          <w:rtl/>
        </w:rPr>
      </w:pPr>
      <w:r>
        <w:rPr>
          <w:rtl/>
        </w:rPr>
        <w:br w:type="page"/>
      </w:r>
      <w:r>
        <w:rPr>
          <w:rtl/>
        </w:rPr>
        <w:lastRenderedPageBreak/>
        <w:t xml:space="preserve">( محلة الشاوي ) </w:t>
      </w:r>
      <w:r w:rsidRPr="000617B3">
        <w:rPr>
          <w:rStyle w:val="libFootnotenumChar"/>
          <w:rtl/>
        </w:rPr>
        <w:t>(1)</w:t>
      </w:r>
      <w:r>
        <w:rPr>
          <w:rtl/>
        </w:rPr>
        <w:t xml:space="preserve"> ومقام الامام الصادق </w:t>
      </w:r>
      <w:r w:rsidR="00564622" w:rsidRPr="00564622">
        <w:rPr>
          <w:rStyle w:val="libAlaemChar"/>
          <w:rFonts w:hint="cs"/>
          <w:rtl/>
        </w:rPr>
        <w:t>عليه‌السلام</w:t>
      </w:r>
      <w:r>
        <w:rPr>
          <w:rtl/>
        </w:rPr>
        <w:t xml:space="preserve"> في منطقة الحي الجمهوري ومقام الخضر </w:t>
      </w:r>
      <w:r w:rsidR="00564622" w:rsidRPr="00564622">
        <w:rPr>
          <w:rStyle w:val="libAlaemChar"/>
          <w:rFonts w:hint="cs"/>
          <w:rtl/>
        </w:rPr>
        <w:t>عليه‌السلام</w:t>
      </w:r>
      <w:r>
        <w:rPr>
          <w:rtl/>
        </w:rPr>
        <w:t xml:space="preserve"> في ( محلة التعيس ). </w:t>
      </w:r>
    </w:p>
    <w:p w:rsidR="0057593F" w:rsidRDefault="0057593F" w:rsidP="005B4DE4">
      <w:pPr>
        <w:pStyle w:val="libNormal"/>
        <w:rPr>
          <w:rtl/>
        </w:rPr>
      </w:pPr>
      <w:r>
        <w:rPr>
          <w:rtl/>
        </w:rPr>
        <w:t xml:space="preserve">وأنا أضع اللمسات الاخيرة على هذا المجهود المتواضع ، الذي هو باكورة أعمالي في مجال التأليف أجدني ملزماً بازجاء اسمى آيات الشكر والثناء لكل من أخذ بعضدي وشجعني في هذه المهمة واخص بالذكر الاخوة العاملين في المكتبات العامة ومنها : </w:t>
      </w:r>
    </w:p>
    <w:p w:rsidR="0057593F" w:rsidRDefault="0057593F" w:rsidP="005B4DE4">
      <w:pPr>
        <w:pStyle w:val="libNormal"/>
        <w:rPr>
          <w:rtl/>
        </w:rPr>
      </w:pPr>
      <w:r>
        <w:rPr>
          <w:rtl/>
        </w:rPr>
        <w:t xml:space="preserve">مكتبة الامام أمير المؤمنين </w:t>
      </w:r>
      <w:r w:rsidR="00564622" w:rsidRPr="00564622">
        <w:rPr>
          <w:rStyle w:val="libAlaemChar"/>
          <w:rFonts w:hint="cs"/>
          <w:rtl/>
        </w:rPr>
        <w:t>عليه‌السلام</w:t>
      </w:r>
      <w:r>
        <w:rPr>
          <w:rtl/>
        </w:rPr>
        <w:t xml:space="preserve"> ، النجف الأشرف. </w:t>
      </w:r>
    </w:p>
    <w:p w:rsidR="0057593F" w:rsidRDefault="0057593F" w:rsidP="005B4DE4">
      <w:pPr>
        <w:pStyle w:val="libNormal"/>
        <w:rPr>
          <w:rtl/>
        </w:rPr>
      </w:pPr>
      <w:r>
        <w:rPr>
          <w:rtl/>
        </w:rPr>
        <w:t xml:space="preserve">مكتبة الامام الحكيم </w:t>
      </w:r>
      <w:r w:rsidR="000E45C1" w:rsidRPr="000E45C1">
        <w:rPr>
          <w:rStyle w:val="libAlaemChar"/>
          <w:rFonts w:hint="cs"/>
          <w:rtl/>
        </w:rPr>
        <w:t>قدس‌سره</w:t>
      </w:r>
      <w:r>
        <w:rPr>
          <w:rtl/>
        </w:rPr>
        <w:t xml:space="preserve"> ، النجف الأشرف. </w:t>
      </w:r>
    </w:p>
    <w:p w:rsidR="0057593F" w:rsidRDefault="0057593F" w:rsidP="005B4DE4">
      <w:pPr>
        <w:pStyle w:val="libNormal"/>
        <w:rPr>
          <w:rtl/>
        </w:rPr>
      </w:pPr>
      <w:r>
        <w:rPr>
          <w:rtl/>
        </w:rPr>
        <w:t xml:space="preserve">مكتبة الامام الأكبر محمد الحسين آل كشف الغطاء </w:t>
      </w:r>
      <w:r w:rsidR="000E45C1" w:rsidRPr="000E45C1">
        <w:rPr>
          <w:rStyle w:val="libAlaemChar"/>
          <w:rFonts w:hint="cs"/>
          <w:rtl/>
        </w:rPr>
        <w:t>قدس‌سره</w:t>
      </w:r>
      <w:r>
        <w:rPr>
          <w:rtl/>
        </w:rPr>
        <w:t xml:space="preserve">. </w:t>
      </w:r>
    </w:p>
    <w:p w:rsidR="0057593F" w:rsidRDefault="0057593F" w:rsidP="005B4DE4">
      <w:pPr>
        <w:pStyle w:val="libNormal"/>
        <w:rPr>
          <w:rtl/>
        </w:rPr>
      </w:pPr>
      <w:r>
        <w:rPr>
          <w:rtl/>
        </w:rPr>
        <w:t xml:space="preserve">مكتبة الامام الرضا </w:t>
      </w:r>
      <w:r w:rsidR="00564622" w:rsidRPr="00564622">
        <w:rPr>
          <w:rStyle w:val="libAlaemChar"/>
          <w:rFonts w:hint="cs"/>
          <w:rtl/>
        </w:rPr>
        <w:t>عليه‌السلام</w:t>
      </w:r>
      <w:r>
        <w:rPr>
          <w:rtl/>
        </w:rPr>
        <w:t xml:space="preserve"> ( آستانة رضوي ) ، مشهد. </w:t>
      </w:r>
    </w:p>
    <w:p w:rsidR="0057593F" w:rsidRDefault="0057593F" w:rsidP="005B4DE4">
      <w:pPr>
        <w:pStyle w:val="libNormal"/>
        <w:rPr>
          <w:rtl/>
        </w:rPr>
      </w:pPr>
      <w:r>
        <w:rPr>
          <w:rtl/>
        </w:rPr>
        <w:t xml:space="preserve">مكتبة السيد شهاب الدين المرعشي </w:t>
      </w:r>
      <w:r w:rsidR="000E45C1" w:rsidRPr="000E45C1">
        <w:rPr>
          <w:rStyle w:val="libAlaemChar"/>
          <w:rFonts w:hint="cs"/>
          <w:rtl/>
        </w:rPr>
        <w:t>قدس‌سره</w:t>
      </w:r>
      <w:r>
        <w:rPr>
          <w:rtl/>
        </w:rPr>
        <w:t xml:space="preserve"> ، قم المقدسة. </w:t>
      </w:r>
    </w:p>
    <w:p w:rsidR="0057593F" w:rsidRDefault="0057593F" w:rsidP="005B4DE4">
      <w:pPr>
        <w:pStyle w:val="libNormal"/>
        <w:rPr>
          <w:rtl/>
        </w:rPr>
      </w:pPr>
      <w:r>
        <w:rPr>
          <w:rtl/>
        </w:rPr>
        <w:t xml:space="preserve">و ( كذا ) أشكر كل من قدّم لي معلومة كانت نقطة إضاءة في طريق البحث وأخص بالذكر أعضاء ( هيئة خدمة أهل البيت ) </w:t>
      </w:r>
      <w:r w:rsidR="00564622" w:rsidRPr="00564622">
        <w:rPr>
          <w:rStyle w:val="libAlaemChar"/>
          <w:rFonts w:hint="cs"/>
          <w:rtl/>
        </w:rPr>
        <w:t>عليهم‌السلام</w:t>
      </w:r>
      <w:r>
        <w:rPr>
          <w:rtl/>
        </w:rPr>
        <w:t xml:space="preserve"> ـ الحلة. </w:t>
      </w:r>
    </w:p>
    <w:p w:rsidR="0057593F" w:rsidRDefault="0057593F" w:rsidP="005B4DE4">
      <w:pPr>
        <w:pStyle w:val="libNormal"/>
        <w:rPr>
          <w:rtl/>
        </w:rPr>
      </w:pPr>
      <w:r>
        <w:rPr>
          <w:rtl/>
        </w:rPr>
        <w:t xml:space="preserve">وفق الله الجميع لما يحبه ويرضاه. </w:t>
      </w:r>
    </w:p>
    <w:p w:rsidR="0057593F" w:rsidRDefault="0057593F" w:rsidP="005B4DE4">
      <w:pPr>
        <w:pStyle w:val="libNormal"/>
        <w:rPr>
          <w:rtl/>
        </w:rPr>
      </w:pPr>
      <w:r>
        <w:rPr>
          <w:rtl/>
        </w:rPr>
        <w:t xml:space="preserve">وأخيراً تم بحمد الله ونعمته ومننه عليّ كتاب </w:t>
      </w:r>
      <w:r w:rsidRPr="000617B3">
        <w:rPr>
          <w:rStyle w:val="libBold2Char"/>
          <w:rtl/>
        </w:rPr>
        <w:t>الدرة البيضاء</w:t>
      </w:r>
      <w:r>
        <w:rPr>
          <w:rtl/>
        </w:rPr>
        <w:t xml:space="preserve"> الذي هو أول تأريخ كتب في حق مقام الامام المهدي عجل الله تعالى فرجه الشريف في الحلة الفيحاء فأرجو أن تغفر زلاتي في كتابة هذه السطور فإنها أول محاولة لي ومن المعلوم ان الجواد يكبو ، وغلِم الله اني جمعت هذا التاريخ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 ـ في المقام الاول ردت الشمس على مولانا أمير المؤمنين </w:t>
      </w:r>
      <w:r w:rsidR="00564622" w:rsidRPr="00564622">
        <w:rPr>
          <w:rStyle w:val="libAlaemChar"/>
          <w:rFonts w:hint="cs"/>
          <w:rtl/>
        </w:rPr>
        <w:t>عليه‌السلام</w:t>
      </w:r>
      <w:r>
        <w:rPr>
          <w:rtl/>
        </w:rPr>
        <w:t xml:space="preserve"> بعد قفوله من حرب الخوارج ( النهروان ) وأحسب ان في المقام الثاني مدح أمير المؤمنين </w:t>
      </w:r>
      <w:r w:rsidR="00564622" w:rsidRPr="00564622">
        <w:rPr>
          <w:rStyle w:val="libAlaemChar"/>
          <w:rFonts w:hint="cs"/>
          <w:rtl/>
        </w:rPr>
        <w:t>عليه‌السلام</w:t>
      </w:r>
      <w:r>
        <w:rPr>
          <w:rtl/>
        </w:rPr>
        <w:t xml:space="preserve"> أهل الحلة الذي أشرنا اليه في الباب الثالث من كتابنا هذا. </w:t>
      </w:r>
    </w:p>
    <w:p w:rsidR="0057593F" w:rsidRDefault="0057593F" w:rsidP="005B4DE4">
      <w:pPr>
        <w:pStyle w:val="libNormal0"/>
        <w:rPr>
          <w:rtl/>
        </w:rPr>
      </w:pPr>
      <w:r>
        <w:rPr>
          <w:rtl/>
        </w:rPr>
        <w:br w:type="page"/>
      </w:r>
      <w:r>
        <w:rPr>
          <w:rtl/>
        </w:rPr>
        <w:lastRenderedPageBreak/>
        <w:t xml:space="preserve">حتى لا يضيع حقه في بطون الكتب راجياً من ربي أن يعفو عن زللي ومن إمامي </w:t>
      </w:r>
      <w:r w:rsidR="00564622" w:rsidRPr="00564622">
        <w:rPr>
          <w:rStyle w:val="libAlaemChar"/>
          <w:rFonts w:hint="cs"/>
          <w:rtl/>
        </w:rPr>
        <w:t>عليه‌السلام</w:t>
      </w:r>
      <w:r>
        <w:rPr>
          <w:rtl/>
        </w:rPr>
        <w:t xml:space="preserve"> أن يقبل هذا القليل. </w:t>
      </w:r>
    </w:p>
    <w:p w:rsidR="0057593F" w:rsidRDefault="0057593F" w:rsidP="005B4DE4">
      <w:pPr>
        <w:pStyle w:val="libNormal"/>
        <w:rPr>
          <w:rtl/>
        </w:rPr>
      </w:pPr>
      <w:r>
        <w:rPr>
          <w:rtl/>
        </w:rPr>
        <w:t xml:space="preserve">كتبه بيده الداثرة أحمد بن علي بن مجيد بن سلمان بن سدخان العنزي الحلي النجفي في 15 من شهر شوال سنة 1425 هـ وهو اليوم الذي ردت فيه الشمس لأمير المؤمنين علي </w:t>
      </w:r>
      <w:r w:rsidR="00564622" w:rsidRPr="00564622">
        <w:rPr>
          <w:rStyle w:val="libAlaemChar"/>
          <w:rFonts w:hint="cs"/>
          <w:rtl/>
        </w:rPr>
        <w:t>عليه‌السلام</w:t>
      </w:r>
      <w:r>
        <w:rPr>
          <w:rtl/>
        </w:rPr>
        <w:t xml:space="preserve"> في الحلة. </w:t>
      </w:r>
    </w:p>
    <w:p w:rsidR="0057593F" w:rsidRDefault="0057593F" w:rsidP="0057593F">
      <w:pPr>
        <w:pStyle w:val="Heading1Center"/>
        <w:rPr>
          <w:rtl/>
        </w:rPr>
      </w:pPr>
      <w:r>
        <w:rPr>
          <w:rtl/>
        </w:rPr>
        <w:br w:type="page"/>
      </w:r>
      <w:r>
        <w:rPr>
          <w:rtl/>
        </w:rPr>
        <w:lastRenderedPageBreak/>
        <w:br w:type="page"/>
      </w:r>
      <w:bookmarkStart w:id="522" w:name="_Toc260067007"/>
      <w:bookmarkStart w:id="523" w:name="_Toc261251512"/>
      <w:bookmarkStart w:id="524" w:name="_Toc390175248"/>
      <w:r>
        <w:rPr>
          <w:rtl/>
        </w:rPr>
        <w:lastRenderedPageBreak/>
        <w:t>الباب الثاني عشر</w:t>
      </w:r>
      <w:bookmarkEnd w:id="522"/>
      <w:bookmarkEnd w:id="523"/>
      <w:bookmarkEnd w:id="524"/>
    </w:p>
    <w:p w:rsidR="0057593F" w:rsidRDefault="0057593F" w:rsidP="0057593F">
      <w:pPr>
        <w:pStyle w:val="Heading1Center"/>
        <w:rPr>
          <w:rtl/>
        </w:rPr>
      </w:pPr>
      <w:bookmarkStart w:id="525" w:name="_Toc260067008"/>
      <w:bookmarkStart w:id="526" w:name="_Toc261251513"/>
      <w:bookmarkStart w:id="527" w:name="_Toc390175249"/>
      <w:r>
        <w:rPr>
          <w:rtl/>
        </w:rPr>
        <w:t>في ذكر صور فوتغرافية</w:t>
      </w:r>
      <w:bookmarkEnd w:id="525"/>
      <w:bookmarkEnd w:id="526"/>
      <w:bookmarkEnd w:id="527"/>
    </w:p>
    <w:p w:rsidR="0057593F" w:rsidRDefault="0057593F" w:rsidP="0057593F">
      <w:pPr>
        <w:pStyle w:val="Heading1Center"/>
        <w:rPr>
          <w:rtl/>
        </w:rPr>
      </w:pPr>
      <w:bookmarkStart w:id="528" w:name="_Toc260067009"/>
      <w:bookmarkStart w:id="529" w:name="_Toc390175250"/>
      <w:r>
        <w:rPr>
          <w:rtl/>
        </w:rPr>
        <w:t>وصور لمخطوطات تخص المقام</w:t>
      </w:r>
      <w:bookmarkEnd w:id="529"/>
    </w:p>
    <w:p w:rsidR="0081449A" w:rsidRDefault="0057593F" w:rsidP="00CD1994">
      <w:pPr>
        <w:pStyle w:val="Heading1Center"/>
        <w:rPr>
          <w:noProof/>
        </w:rPr>
      </w:pPr>
      <w:r>
        <w:rPr>
          <w:rtl/>
        </w:rPr>
        <w:br w:type="page"/>
      </w:r>
      <w:r>
        <w:rPr>
          <w:rtl/>
        </w:rPr>
        <w:lastRenderedPageBreak/>
        <w:br w:type="page"/>
      </w:r>
    </w:p>
    <w:p w:rsidR="0081449A" w:rsidRDefault="0081449A" w:rsidP="00CD1994">
      <w:pPr>
        <w:pStyle w:val="Heading1Center"/>
      </w:pPr>
      <w:r>
        <w:rPr>
          <w:noProof/>
          <w:rtl/>
        </w:rPr>
        <w:lastRenderedPageBreak/>
        <w:drawing>
          <wp:inline distT="0" distB="0" distL="0" distR="0">
            <wp:extent cx="4285615" cy="6783070"/>
            <wp:effectExtent l="19050" t="0" r="635" b="0"/>
            <wp:docPr id="1" name="Picture 1" descr="C:\Users\A3\Desktop\book\maqam_imam_mahdi\imag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Desktop\book\maqam_imam_mahdi\images\image001.png"/>
                    <pic:cNvPicPr>
                      <a:picLocks noChangeAspect="1" noChangeArrowheads="1"/>
                    </pic:cNvPicPr>
                  </pic:nvPicPr>
                  <pic:blipFill>
                    <a:blip r:embed="rId8"/>
                    <a:srcRect/>
                    <a:stretch>
                      <a:fillRect/>
                    </a:stretch>
                  </pic:blipFill>
                  <pic:spPr bwMode="auto">
                    <a:xfrm>
                      <a:off x="0" y="0"/>
                      <a:ext cx="4285615" cy="6783070"/>
                    </a:xfrm>
                    <a:prstGeom prst="rect">
                      <a:avLst/>
                    </a:prstGeom>
                    <a:noFill/>
                    <a:ln w="9525">
                      <a:noFill/>
                      <a:miter lim="800000"/>
                      <a:headEnd/>
                      <a:tailEnd/>
                    </a:ln>
                  </pic:spPr>
                </pic:pic>
              </a:graphicData>
            </a:graphic>
          </wp:inline>
        </w:drawing>
      </w:r>
    </w:p>
    <w:p w:rsidR="0081449A" w:rsidRDefault="0057593F" w:rsidP="00CD1994">
      <w:pPr>
        <w:pStyle w:val="Heading1Center"/>
        <w:rPr>
          <w:noProof/>
        </w:rPr>
      </w:pPr>
      <w:r>
        <w:rPr>
          <w:rtl/>
        </w:rPr>
        <w:br w:type="page"/>
      </w:r>
    </w:p>
    <w:p w:rsidR="0081449A" w:rsidRDefault="0081449A" w:rsidP="00CD1994">
      <w:pPr>
        <w:pStyle w:val="Heading1Center"/>
        <w:rPr>
          <w:noProof/>
        </w:rPr>
      </w:pPr>
      <w:r>
        <w:rPr>
          <w:noProof/>
          <w:rtl/>
        </w:rPr>
        <w:lastRenderedPageBreak/>
        <w:drawing>
          <wp:inline distT="0" distB="0" distL="0" distR="0">
            <wp:extent cx="4285615" cy="6783070"/>
            <wp:effectExtent l="19050" t="0" r="635" b="0"/>
            <wp:docPr id="15" name="Picture 2" descr="C:\Users\A3\Desktop\book\maqam_imam_mahdi\imag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3\Desktop\book\maqam_imam_mahdi\images\image002.png"/>
                    <pic:cNvPicPr>
                      <a:picLocks noChangeAspect="1" noChangeArrowheads="1"/>
                    </pic:cNvPicPr>
                  </pic:nvPicPr>
                  <pic:blipFill>
                    <a:blip r:embed="rId9"/>
                    <a:srcRect/>
                    <a:stretch>
                      <a:fillRect/>
                    </a:stretch>
                  </pic:blipFill>
                  <pic:spPr bwMode="auto">
                    <a:xfrm>
                      <a:off x="0" y="0"/>
                      <a:ext cx="4285615" cy="6783070"/>
                    </a:xfrm>
                    <a:prstGeom prst="rect">
                      <a:avLst/>
                    </a:prstGeom>
                    <a:noFill/>
                    <a:ln w="9525">
                      <a:noFill/>
                      <a:miter lim="800000"/>
                      <a:headEnd/>
                      <a:tailEnd/>
                    </a:ln>
                  </pic:spPr>
                </pic:pic>
              </a:graphicData>
            </a:graphic>
          </wp:inline>
        </w:drawing>
      </w:r>
    </w:p>
    <w:p w:rsidR="0081449A" w:rsidRDefault="0057593F" w:rsidP="00CD1994">
      <w:pPr>
        <w:pStyle w:val="Heading1Center"/>
        <w:rPr>
          <w:noProof/>
        </w:rPr>
      </w:pPr>
      <w:r>
        <w:rPr>
          <w:rtl/>
        </w:rPr>
        <w:br w:type="page"/>
      </w:r>
      <w:bookmarkStart w:id="530" w:name="_Toc261244198"/>
      <w:bookmarkStart w:id="531" w:name="_Toc261249088"/>
      <w:bookmarkStart w:id="532" w:name="_Toc261251167"/>
      <w:bookmarkStart w:id="533" w:name="_Toc261251342"/>
      <w:bookmarkStart w:id="534" w:name="_Toc261251517"/>
    </w:p>
    <w:p w:rsidR="0081449A" w:rsidRDefault="0081449A" w:rsidP="00CD1994">
      <w:pPr>
        <w:pStyle w:val="Heading1Center"/>
        <w:rPr>
          <w:noProof/>
        </w:rPr>
      </w:pPr>
      <w:r>
        <w:rPr>
          <w:noProof/>
          <w:rtl/>
        </w:rPr>
        <w:lastRenderedPageBreak/>
        <w:drawing>
          <wp:inline distT="0" distB="0" distL="0" distR="0">
            <wp:extent cx="4285615" cy="6783070"/>
            <wp:effectExtent l="19050" t="0" r="635" b="0"/>
            <wp:docPr id="16" name="Picture 3" descr="C:\Users\A3\Desktop\book\maqam_imam_mahdi\imag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3\Desktop\book\maqam_imam_mahdi\images\image003.png"/>
                    <pic:cNvPicPr>
                      <a:picLocks noChangeAspect="1" noChangeArrowheads="1"/>
                    </pic:cNvPicPr>
                  </pic:nvPicPr>
                  <pic:blipFill>
                    <a:blip r:embed="rId10"/>
                    <a:srcRect/>
                    <a:stretch>
                      <a:fillRect/>
                    </a:stretch>
                  </pic:blipFill>
                  <pic:spPr bwMode="auto">
                    <a:xfrm>
                      <a:off x="0" y="0"/>
                      <a:ext cx="4285615" cy="6783070"/>
                    </a:xfrm>
                    <a:prstGeom prst="rect">
                      <a:avLst/>
                    </a:prstGeom>
                    <a:noFill/>
                    <a:ln w="9525">
                      <a:noFill/>
                      <a:miter lim="800000"/>
                      <a:headEnd/>
                      <a:tailEnd/>
                    </a:ln>
                  </pic:spPr>
                </pic:pic>
              </a:graphicData>
            </a:graphic>
          </wp:inline>
        </w:drawing>
      </w:r>
    </w:p>
    <w:p w:rsidR="0005154A" w:rsidRDefault="0057593F" w:rsidP="0005154A">
      <w:pPr>
        <w:pStyle w:val="Heading1Center"/>
      </w:pPr>
      <w:r>
        <w:rPr>
          <w:rtl/>
        </w:rPr>
        <w:br w:type="page"/>
      </w:r>
      <w:bookmarkStart w:id="535" w:name="_Toc261244199"/>
      <w:bookmarkStart w:id="536" w:name="_Toc261249089"/>
      <w:bookmarkStart w:id="537" w:name="_Toc261251168"/>
      <w:bookmarkStart w:id="538" w:name="_Toc261251343"/>
      <w:bookmarkStart w:id="539" w:name="_Toc261251518"/>
    </w:p>
    <w:p w:rsidR="0005154A" w:rsidRDefault="0005154A" w:rsidP="0005154A">
      <w:pPr>
        <w:bidi w:val="0"/>
        <w:spacing w:before="480" w:line="276" w:lineRule="auto"/>
        <w:ind w:firstLine="0"/>
        <w:jc w:val="center"/>
        <w:rPr>
          <w:bCs/>
          <w:color w:val="1F497D"/>
          <w:sz w:val="36"/>
          <w:szCs w:val="36"/>
          <w:rtl/>
        </w:rPr>
      </w:pPr>
      <w:r>
        <w:rPr>
          <w:noProof/>
        </w:rPr>
        <w:lastRenderedPageBreak/>
        <w:drawing>
          <wp:inline distT="0" distB="0" distL="0" distR="0">
            <wp:extent cx="4285615" cy="6783070"/>
            <wp:effectExtent l="19050" t="0" r="635" b="0"/>
            <wp:docPr id="18" name="Picture 5" descr="C:\Users\A3\Desktop\book\maqam_imam_mahdi\imag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3\Desktop\book\maqam_imam_mahdi\images\image004.png"/>
                    <pic:cNvPicPr>
                      <a:picLocks noChangeAspect="1" noChangeArrowheads="1"/>
                    </pic:cNvPicPr>
                  </pic:nvPicPr>
                  <pic:blipFill>
                    <a:blip r:embed="rId11"/>
                    <a:srcRect/>
                    <a:stretch>
                      <a:fillRect/>
                    </a:stretch>
                  </pic:blipFill>
                  <pic:spPr bwMode="auto">
                    <a:xfrm>
                      <a:off x="0" y="0"/>
                      <a:ext cx="4285615" cy="6783070"/>
                    </a:xfrm>
                    <a:prstGeom prst="rect">
                      <a:avLst/>
                    </a:prstGeom>
                    <a:noFill/>
                    <a:ln w="9525">
                      <a:noFill/>
                      <a:miter lim="800000"/>
                      <a:headEnd/>
                      <a:tailEnd/>
                    </a:ln>
                  </pic:spPr>
                </pic:pic>
              </a:graphicData>
            </a:graphic>
          </wp:inline>
        </w:drawing>
      </w:r>
      <w:r>
        <w:rPr>
          <w:rtl/>
        </w:rPr>
        <w:br w:type="page"/>
      </w:r>
    </w:p>
    <w:p w:rsidR="0005154A" w:rsidRDefault="000E6FD9" w:rsidP="0005154A">
      <w:pPr>
        <w:pStyle w:val="Heading1Center"/>
      </w:pPr>
      <w:r>
        <w:rPr>
          <w:noProof/>
          <w:rtl/>
        </w:rPr>
        <w:lastRenderedPageBreak/>
        <w:drawing>
          <wp:inline distT="0" distB="0" distL="0" distR="0">
            <wp:extent cx="4285615" cy="6783070"/>
            <wp:effectExtent l="19050" t="0" r="635" b="0"/>
            <wp:docPr id="19" name="Picture 6" descr="C:\Users\A3\Desktop\book\maqam_imam_mahdi\imag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3\Desktop\book\maqam_imam_mahdi\images\image005.png"/>
                    <pic:cNvPicPr>
                      <a:picLocks noChangeAspect="1" noChangeArrowheads="1"/>
                    </pic:cNvPicPr>
                  </pic:nvPicPr>
                  <pic:blipFill>
                    <a:blip r:embed="rId12"/>
                    <a:srcRect/>
                    <a:stretch>
                      <a:fillRect/>
                    </a:stretch>
                  </pic:blipFill>
                  <pic:spPr bwMode="auto">
                    <a:xfrm>
                      <a:off x="0" y="0"/>
                      <a:ext cx="4285615" cy="6783070"/>
                    </a:xfrm>
                    <a:prstGeom prst="rect">
                      <a:avLst/>
                    </a:prstGeom>
                    <a:noFill/>
                    <a:ln w="9525">
                      <a:noFill/>
                      <a:miter lim="800000"/>
                      <a:headEnd/>
                      <a:tailEnd/>
                    </a:ln>
                  </pic:spPr>
                </pic:pic>
              </a:graphicData>
            </a:graphic>
          </wp:inline>
        </w:drawing>
      </w:r>
    </w:p>
    <w:p w:rsidR="000E6FD9" w:rsidRDefault="000E6FD9">
      <w:pPr>
        <w:bidi w:val="0"/>
        <w:spacing w:before="480" w:line="276" w:lineRule="auto"/>
        <w:ind w:firstLine="0"/>
        <w:jc w:val="center"/>
        <w:rPr>
          <w:bCs/>
          <w:color w:val="1F497D"/>
          <w:sz w:val="36"/>
          <w:szCs w:val="36"/>
          <w:rtl/>
        </w:rPr>
      </w:pPr>
      <w:r>
        <w:rPr>
          <w:rtl/>
        </w:rPr>
        <w:br w:type="page"/>
      </w:r>
    </w:p>
    <w:p w:rsidR="000E6FD9" w:rsidRDefault="00C71833" w:rsidP="0005154A">
      <w:pPr>
        <w:pStyle w:val="Heading1Center"/>
      </w:pPr>
      <w:r>
        <w:rPr>
          <w:noProof/>
          <w:rtl/>
        </w:rPr>
        <w:lastRenderedPageBreak/>
        <w:drawing>
          <wp:inline distT="0" distB="0" distL="0" distR="0">
            <wp:extent cx="4285615" cy="6783070"/>
            <wp:effectExtent l="19050" t="0" r="635" b="0"/>
            <wp:docPr id="20" name="Picture 7" descr="C:\Users\A3\Desktop\book\maqam_imam_mahdi\imag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3\Desktop\book\maqam_imam_mahdi\images\image006.png"/>
                    <pic:cNvPicPr>
                      <a:picLocks noChangeAspect="1" noChangeArrowheads="1"/>
                    </pic:cNvPicPr>
                  </pic:nvPicPr>
                  <pic:blipFill>
                    <a:blip r:embed="rId13"/>
                    <a:srcRect/>
                    <a:stretch>
                      <a:fillRect/>
                    </a:stretch>
                  </pic:blipFill>
                  <pic:spPr bwMode="auto">
                    <a:xfrm>
                      <a:off x="0" y="0"/>
                      <a:ext cx="4285615" cy="6783070"/>
                    </a:xfrm>
                    <a:prstGeom prst="rect">
                      <a:avLst/>
                    </a:prstGeom>
                    <a:noFill/>
                    <a:ln w="9525">
                      <a:noFill/>
                      <a:miter lim="800000"/>
                      <a:headEnd/>
                      <a:tailEnd/>
                    </a:ln>
                  </pic:spPr>
                </pic:pic>
              </a:graphicData>
            </a:graphic>
          </wp:inline>
        </w:drawing>
      </w:r>
    </w:p>
    <w:p w:rsidR="00031179" w:rsidRDefault="0057593F" w:rsidP="0005154A">
      <w:pPr>
        <w:pStyle w:val="Heading1Center"/>
        <w:rPr>
          <w:noProof/>
        </w:rPr>
      </w:pPr>
      <w:bookmarkStart w:id="540" w:name="_Toc261244200"/>
      <w:bookmarkStart w:id="541" w:name="_Toc261249090"/>
      <w:bookmarkStart w:id="542" w:name="_Toc261251169"/>
      <w:bookmarkStart w:id="543" w:name="_Toc261251344"/>
      <w:bookmarkStart w:id="544" w:name="_Toc261251519"/>
      <w:r>
        <w:rPr>
          <w:rtl/>
        </w:rPr>
        <w:br w:type="page"/>
      </w:r>
      <w:bookmarkStart w:id="545" w:name="_Toc261244201"/>
      <w:bookmarkStart w:id="546" w:name="_Toc261249091"/>
      <w:bookmarkStart w:id="547" w:name="_Toc261251170"/>
      <w:bookmarkStart w:id="548" w:name="_Toc261251345"/>
      <w:bookmarkStart w:id="549" w:name="_Toc261251520"/>
    </w:p>
    <w:p w:rsidR="00031179" w:rsidRDefault="00031179" w:rsidP="0005154A">
      <w:pPr>
        <w:pStyle w:val="Heading1Center"/>
        <w:rPr>
          <w:noProof/>
        </w:rPr>
      </w:pPr>
      <w:r>
        <w:rPr>
          <w:noProof/>
          <w:rtl/>
        </w:rPr>
        <w:lastRenderedPageBreak/>
        <w:drawing>
          <wp:inline distT="0" distB="0" distL="0" distR="0">
            <wp:extent cx="4285615" cy="6783070"/>
            <wp:effectExtent l="19050" t="0" r="635" b="0"/>
            <wp:docPr id="21" name="Picture 8" descr="C:\Users\A3\Desktop\book\maqam_imam_mahdi\imag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3\Desktop\book\maqam_imam_mahdi\images\image007.png"/>
                    <pic:cNvPicPr>
                      <a:picLocks noChangeAspect="1" noChangeArrowheads="1"/>
                    </pic:cNvPicPr>
                  </pic:nvPicPr>
                  <pic:blipFill>
                    <a:blip r:embed="rId14"/>
                    <a:srcRect/>
                    <a:stretch>
                      <a:fillRect/>
                    </a:stretch>
                  </pic:blipFill>
                  <pic:spPr bwMode="auto">
                    <a:xfrm>
                      <a:off x="0" y="0"/>
                      <a:ext cx="4285615" cy="6783070"/>
                    </a:xfrm>
                    <a:prstGeom prst="rect">
                      <a:avLst/>
                    </a:prstGeom>
                    <a:noFill/>
                    <a:ln w="9525">
                      <a:noFill/>
                      <a:miter lim="800000"/>
                      <a:headEnd/>
                      <a:tailEnd/>
                    </a:ln>
                  </pic:spPr>
                </pic:pic>
              </a:graphicData>
            </a:graphic>
          </wp:inline>
        </w:drawing>
      </w:r>
    </w:p>
    <w:p w:rsidR="00031179" w:rsidRDefault="0057593F" w:rsidP="0005154A">
      <w:pPr>
        <w:pStyle w:val="Heading1Center"/>
        <w:rPr>
          <w:noProof/>
        </w:rPr>
      </w:pPr>
      <w:r>
        <w:rPr>
          <w:rtl/>
        </w:rPr>
        <w:br w:type="page"/>
      </w:r>
      <w:bookmarkStart w:id="550" w:name="_Toc261244202"/>
      <w:bookmarkStart w:id="551" w:name="_Toc261249092"/>
      <w:bookmarkStart w:id="552" w:name="_Toc261251171"/>
      <w:bookmarkStart w:id="553" w:name="_Toc261251346"/>
      <w:bookmarkStart w:id="554" w:name="_Toc261251521"/>
    </w:p>
    <w:p w:rsidR="00031179" w:rsidRDefault="00031179" w:rsidP="0005154A">
      <w:pPr>
        <w:pStyle w:val="Heading1Center"/>
        <w:rPr>
          <w:noProof/>
        </w:rPr>
      </w:pPr>
      <w:r>
        <w:rPr>
          <w:noProof/>
          <w:rtl/>
        </w:rPr>
        <w:lastRenderedPageBreak/>
        <w:drawing>
          <wp:inline distT="0" distB="0" distL="0" distR="0">
            <wp:extent cx="4285615" cy="6783070"/>
            <wp:effectExtent l="19050" t="0" r="635" b="0"/>
            <wp:docPr id="22" name="Picture 9" descr="C:\Users\A3\Desktop\book\maqam_imam_mahdi\imag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3\Desktop\book\maqam_imam_mahdi\images\image008.png"/>
                    <pic:cNvPicPr>
                      <a:picLocks noChangeAspect="1" noChangeArrowheads="1"/>
                    </pic:cNvPicPr>
                  </pic:nvPicPr>
                  <pic:blipFill>
                    <a:blip r:embed="rId15"/>
                    <a:srcRect/>
                    <a:stretch>
                      <a:fillRect/>
                    </a:stretch>
                  </pic:blipFill>
                  <pic:spPr bwMode="auto">
                    <a:xfrm>
                      <a:off x="0" y="0"/>
                      <a:ext cx="4285615" cy="6783070"/>
                    </a:xfrm>
                    <a:prstGeom prst="rect">
                      <a:avLst/>
                    </a:prstGeom>
                    <a:noFill/>
                    <a:ln w="9525">
                      <a:noFill/>
                      <a:miter lim="800000"/>
                      <a:headEnd/>
                      <a:tailEnd/>
                    </a:ln>
                  </pic:spPr>
                </pic:pic>
              </a:graphicData>
            </a:graphic>
          </wp:inline>
        </w:drawing>
      </w:r>
    </w:p>
    <w:p w:rsidR="00031179" w:rsidRDefault="0057593F" w:rsidP="0005154A">
      <w:pPr>
        <w:pStyle w:val="Heading1Center"/>
        <w:rPr>
          <w:noProof/>
        </w:rPr>
      </w:pPr>
      <w:r>
        <w:rPr>
          <w:rtl/>
        </w:rPr>
        <w:br w:type="page"/>
      </w:r>
      <w:bookmarkStart w:id="555" w:name="_Toc261244203"/>
      <w:bookmarkStart w:id="556" w:name="_Toc261249093"/>
      <w:bookmarkStart w:id="557" w:name="_Toc261251172"/>
      <w:bookmarkStart w:id="558" w:name="_Toc261251347"/>
      <w:bookmarkStart w:id="559" w:name="_Toc261251522"/>
    </w:p>
    <w:p w:rsidR="00031179" w:rsidRDefault="00031179" w:rsidP="0005154A">
      <w:pPr>
        <w:pStyle w:val="Heading1Center"/>
        <w:rPr>
          <w:noProof/>
        </w:rPr>
      </w:pPr>
      <w:r>
        <w:rPr>
          <w:noProof/>
          <w:rtl/>
        </w:rPr>
        <w:lastRenderedPageBreak/>
        <w:drawing>
          <wp:inline distT="0" distB="0" distL="0" distR="0">
            <wp:extent cx="4285615" cy="6783070"/>
            <wp:effectExtent l="19050" t="0" r="635" b="0"/>
            <wp:docPr id="23" name="Picture 10" descr="C:\Users\A3\Desktop\book\maqam_imam_mahdi\imag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3\Desktop\book\maqam_imam_mahdi\images\image009.png"/>
                    <pic:cNvPicPr>
                      <a:picLocks noChangeAspect="1" noChangeArrowheads="1"/>
                    </pic:cNvPicPr>
                  </pic:nvPicPr>
                  <pic:blipFill>
                    <a:blip r:embed="rId16"/>
                    <a:srcRect/>
                    <a:stretch>
                      <a:fillRect/>
                    </a:stretch>
                  </pic:blipFill>
                  <pic:spPr bwMode="auto">
                    <a:xfrm>
                      <a:off x="0" y="0"/>
                      <a:ext cx="4285615" cy="6783070"/>
                    </a:xfrm>
                    <a:prstGeom prst="rect">
                      <a:avLst/>
                    </a:prstGeom>
                    <a:noFill/>
                    <a:ln w="9525">
                      <a:noFill/>
                      <a:miter lim="800000"/>
                      <a:headEnd/>
                      <a:tailEnd/>
                    </a:ln>
                  </pic:spPr>
                </pic:pic>
              </a:graphicData>
            </a:graphic>
          </wp:inline>
        </w:drawing>
      </w:r>
    </w:p>
    <w:p w:rsidR="00B2757B" w:rsidRDefault="0057593F" w:rsidP="0005154A">
      <w:pPr>
        <w:pStyle w:val="Heading1Center"/>
        <w:rPr>
          <w:noProof/>
        </w:rPr>
      </w:pPr>
      <w:r>
        <w:rPr>
          <w:rtl/>
        </w:rPr>
        <w:br w:type="page"/>
      </w:r>
      <w:bookmarkStart w:id="560" w:name="_Toc261244204"/>
      <w:bookmarkStart w:id="561" w:name="_Toc261249094"/>
      <w:bookmarkStart w:id="562" w:name="_Toc261251173"/>
      <w:bookmarkStart w:id="563" w:name="_Toc261251348"/>
      <w:bookmarkStart w:id="564" w:name="_Toc261251523"/>
    </w:p>
    <w:p w:rsidR="00B2757B" w:rsidRDefault="00B2757B" w:rsidP="0005154A">
      <w:pPr>
        <w:pStyle w:val="Heading1Center"/>
        <w:rPr>
          <w:noProof/>
        </w:rPr>
      </w:pPr>
      <w:r>
        <w:rPr>
          <w:noProof/>
          <w:rtl/>
        </w:rPr>
        <w:lastRenderedPageBreak/>
        <w:drawing>
          <wp:inline distT="0" distB="0" distL="0" distR="0">
            <wp:extent cx="4285615" cy="6783070"/>
            <wp:effectExtent l="19050" t="0" r="635" b="0"/>
            <wp:docPr id="24" name="Picture 11" descr="C:\Users\A3\Desktop\book\maqam_imam_mahdi\imag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3\Desktop\book\maqam_imam_mahdi\images\image010.png"/>
                    <pic:cNvPicPr>
                      <a:picLocks noChangeAspect="1" noChangeArrowheads="1"/>
                    </pic:cNvPicPr>
                  </pic:nvPicPr>
                  <pic:blipFill>
                    <a:blip r:embed="rId17"/>
                    <a:srcRect/>
                    <a:stretch>
                      <a:fillRect/>
                    </a:stretch>
                  </pic:blipFill>
                  <pic:spPr bwMode="auto">
                    <a:xfrm>
                      <a:off x="0" y="0"/>
                      <a:ext cx="4285615" cy="6783070"/>
                    </a:xfrm>
                    <a:prstGeom prst="rect">
                      <a:avLst/>
                    </a:prstGeom>
                    <a:noFill/>
                    <a:ln w="9525">
                      <a:noFill/>
                      <a:miter lim="800000"/>
                      <a:headEnd/>
                      <a:tailEnd/>
                    </a:ln>
                  </pic:spPr>
                </pic:pic>
              </a:graphicData>
            </a:graphic>
          </wp:inline>
        </w:drawing>
      </w:r>
    </w:p>
    <w:p w:rsidR="00492CD7" w:rsidRDefault="0057593F" w:rsidP="0005154A">
      <w:pPr>
        <w:pStyle w:val="Heading1Center"/>
        <w:rPr>
          <w:noProof/>
        </w:rPr>
      </w:pPr>
      <w:r>
        <w:rPr>
          <w:rtl/>
        </w:rPr>
        <w:br w:type="page"/>
      </w:r>
      <w:bookmarkStart w:id="565" w:name="_Toc261244205"/>
      <w:bookmarkStart w:id="566" w:name="_Toc261249095"/>
      <w:bookmarkStart w:id="567" w:name="_Toc261251174"/>
      <w:bookmarkStart w:id="568" w:name="_Toc261251349"/>
      <w:bookmarkStart w:id="569" w:name="_Toc261251524"/>
    </w:p>
    <w:p w:rsidR="00492CD7" w:rsidRDefault="00492CD7" w:rsidP="0005154A">
      <w:pPr>
        <w:pStyle w:val="Heading1Center"/>
      </w:pPr>
      <w:r>
        <w:rPr>
          <w:noProof/>
          <w:rtl/>
        </w:rPr>
        <w:lastRenderedPageBreak/>
        <w:drawing>
          <wp:inline distT="0" distB="0" distL="0" distR="0">
            <wp:extent cx="4285615" cy="6783070"/>
            <wp:effectExtent l="19050" t="0" r="635" b="0"/>
            <wp:docPr id="25" name="Picture 12" descr="C:\Users\A3\Desktop\book\maqam_imam_mahdi\imag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3\Desktop\book\maqam_imam_mahdi\images\image011.png"/>
                    <pic:cNvPicPr>
                      <a:picLocks noChangeAspect="1" noChangeArrowheads="1"/>
                    </pic:cNvPicPr>
                  </pic:nvPicPr>
                  <pic:blipFill>
                    <a:blip r:embed="rId18"/>
                    <a:srcRect/>
                    <a:stretch>
                      <a:fillRect/>
                    </a:stretch>
                  </pic:blipFill>
                  <pic:spPr bwMode="auto">
                    <a:xfrm>
                      <a:off x="0" y="0"/>
                      <a:ext cx="4285615" cy="6783070"/>
                    </a:xfrm>
                    <a:prstGeom prst="rect">
                      <a:avLst/>
                    </a:prstGeom>
                    <a:noFill/>
                    <a:ln w="9525">
                      <a:noFill/>
                      <a:miter lim="800000"/>
                      <a:headEnd/>
                      <a:tailEnd/>
                    </a:ln>
                  </pic:spPr>
                </pic:pic>
              </a:graphicData>
            </a:graphic>
          </wp:inline>
        </w:drawing>
      </w:r>
    </w:p>
    <w:p w:rsidR="00A06F81" w:rsidRDefault="0057593F" w:rsidP="0005154A">
      <w:pPr>
        <w:pStyle w:val="Heading1Center"/>
        <w:rPr>
          <w:noProof/>
        </w:rPr>
      </w:pPr>
      <w:r>
        <w:rPr>
          <w:rtl/>
        </w:rPr>
        <w:br w:type="page"/>
      </w:r>
      <w:bookmarkStart w:id="570" w:name="_Toc261244206"/>
      <w:bookmarkStart w:id="571" w:name="_Toc261249096"/>
      <w:bookmarkStart w:id="572" w:name="_Toc261251175"/>
      <w:bookmarkStart w:id="573" w:name="_Toc261251350"/>
      <w:bookmarkStart w:id="574" w:name="_Toc261251525"/>
    </w:p>
    <w:p w:rsidR="00A06F81" w:rsidRDefault="00A06F81" w:rsidP="0005154A">
      <w:pPr>
        <w:pStyle w:val="Heading1Center"/>
      </w:pPr>
      <w:r>
        <w:rPr>
          <w:noProof/>
          <w:rtl/>
        </w:rPr>
        <w:lastRenderedPageBreak/>
        <w:drawing>
          <wp:inline distT="0" distB="0" distL="0" distR="0">
            <wp:extent cx="4285615" cy="6783070"/>
            <wp:effectExtent l="19050" t="0" r="635" b="0"/>
            <wp:docPr id="26" name="Picture 13" descr="C:\Users\A3\Desktop\book\maqam_imam_mahdi\imag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3\Desktop\book\maqam_imam_mahdi\images\image012.png"/>
                    <pic:cNvPicPr>
                      <a:picLocks noChangeAspect="1" noChangeArrowheads="1"/>
                    </pic:cNvPicPr>
                  </pic:nvPicPr>
                  <pic:blipFill>
                    <a:blip r:embed="rId19"/>
                    <a:srcRect/>
                    <a:stretch>
                      <a:fillRect/>
                    </a:stretch>
                  </pic:blipFill>
                  <pic:spPr bwMode="auto">
                    <a:xfrm>
                      <a:off x="0" y="0"/>
                      <a:ext cx="4285615" cy="6783070"/>
                    </a:xfrm>
                    <a:prstGeom prst="rect">
                      <a:avLst/>
                    </a:prstGeom>
                    <a:noFill/>
                    <a:ln w="9525">
                      <a:noFill/>
                      <a:miter lim="800000"/>
                      <a:headEnd/>
                      <a:tailEnd/>
                    </a:ln>
                  </pic:spPr>
                </pic:pic>
              </a:graphicData>
            </a:graphic>
          </wp:inline>
        </w:drawing>
      </w:r>
    </w:p>
    <w:p w:rsidR="00FE4D92" w:rsidRDefault="0057593F" w:rsidP="0005154A">
      <w:pPr>
        <w:pStyle w:val="Heading1Center"/>
        <w:rPr>
          <w:noProof/>
        </w:rPr>
      </w:pPr>
      <w:r>
        <w:rPr>
          <w:rtl/>
        </w:rPr>
        <w:br w:type="page"/>
      </w:r>
      <w:bookmarkStart w:id="575" w:name="_Toc261244207"/>
      <w:bookmarkStart w:id="576" w:name="_Toc261249097"/>
      <w:bookmarkStart w:id="577" w:name="_Toc261251176"/>
      <w:bookmarkStart w:id="578" w:name="_Toc261251351"/>
      <w:bookmarkStart w:id="579" w:name="_Toc261251526"/>
    </w:p>
    <w:p w:rsidR="00FE4D92" w:rsidRDefault="00FE4D92" w:rsidP="0005154A">
      <w:pPr>
        <w:pStyle w:val="Heading1Center"/>
        <w:rPr>
          <w:noProof/>
        </w:rPr>
      </w:pPr>
      <w:r>
        <w:rPr>
          <w:noProof/>
          <w:rtl/>
        </w:rPr>
        <w:lastRenderedPageBreak/>
        <w:drawing>
          <wp:inline distT="0" distB="0" distL="0" distR="0">
            <wp:extent cx="4285615" cy="6783070"/>
            <wp:effectExtent l="19050" t="0" r="635" b="0"/>
            <wp:docPr id="27" name="Picture 14" descr="C:\Users\A3\Desktop\book\maqam_imam_mahdi\imag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3\Desktop\book\maqam_imam_mahdi\images\image013.png"/>
                    <pic:cNvPicPr>
                      <a:picLocks noChangeAspect="1" noChangeArrowheads="1"/>
                    </pic:cNvPicPr>
                  </pic:nvPicPr>
                  <pic:blipFill>
                    <a:blip r:embed="rId20"/>
                    <a:srcRect/>
                    <a:stretch>
                      <a:fillRect/>
                    </a:stretch>
                  </pic:blipFill>
                  <pic:spPr bwMode="auto">
                    <a:xfrm>
                      <a:off x="0" y="0"/>
                      <a:ext cx="4285615" cy="6783070"/>
                    </a:xfrm>
                    <a:prstGeom prst="rect">
                      <a:avLst/>
                    </a:prstGeom>
                    <a:noFill/>
                    <a:ln w="9525">
                      <a:noFill/>
                      <a:miter lim="800000"/>
                      <a:headEnd/>
                      <a:tailEnd/>
                    </a:ln>
                  </pic:spPr>
                </pic:pic>
              </a:graphicData>
            </a:graphic>
          </wp:inline>
        </w:drawing>
      </w:r>
    </w:p>
    <w:p w:rsidR="0057593F" w:rsidRDefault="0057593F" w:rsidP="008803FB">
      <w:pPr>
        <w:pStyle w:val="Heading1Center"/>
        <w:rPr>
          <w:rtl/>
        </w:rPr>
      </w:pPr>
      <w:r>
        <w:rPr>
          <w:rtl/>
        </w:rPr>
        <w:br w:type="page"/>
      </w:r>
      <w:bookmarkStart w:id="580" w:name="_Toc260067010"/>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rsidR="0057593F" w:rsidRPr="0063223A" w:rsidRDefault="0057593F" w:rsidP="0057593F">
      <w:pPr>
        <w:pStyle w:val="Heading1"/>
        <w:rPr>
          <w:rtl/>
        </w:rPr>
      </w:pPr>
      <w:r>
        <w:rPr>
          <w:rStyle w:val="Heading2Char"/>
          <w:rtl/>
        </w:rPr>
        <w:lastRenderedPageBreak/>
        <w:br w:type="page"/>
      </w:r>
      <w:bookmarkStart w:id="581" w:name="_Toc390175251"/>
      <w:r w:rsidRPr="00D91491">
        <w:rPr>
          <w:rStyle w:val="Heading2Char"/>
          <w:rtl/>
        </w:rPr>
        <w:lastRenderedPageBreak/>
        <w:t>استدراك</w:t>
      </w:r>
      <w:r w:rsidRPr="0063223A">
        <w:rPr>
          <w:rtl/>
        </w:rPr>
        <w:t xml:space="preserve"> :</w:t>
      </w:r>
      <w:bookmarkEnd w:id="528"/>
      <w:bookmarkEnd w:id="580"/>
      <w:bookmarkEnd w:id="581"/>
      <w:r w:rsidRPr="0063223A">
        <w:rPr>
          <w:rtl/>
        </w:rPr>
        <w:t xml:space="preserve"> </w:t>
      </w:r>
    </w:p>
    <w:p w:rsidR="0057593F" w:rsidRDefault="0057593F" w:rsidP="005B4DE4">
      <w:pPr>
        <w:pStyle w:val="libNormal"/>
        <w:rPr>
          <w:rtl/>
        </w:rPr>
      </w:pPr>
      <w:r>
        <w:rPr>
          <w:rtl/>
        </w:rPr>
        <w:t xml:space="preserve">قال المبشر الأنكليزي الدكتور ( دوايت دونالدسون ) نقلاً عن كتاب موسوعة العتبات المقدسة : </w:t>
      </w:r>
    </w:p>
    <w:p w:rsidR="0057593F" w:rsidRDefault="0057593F" w:rsidP="005B4DE4">
      <w:pPr>
        <w:pStyle w:val="libNormal"/>
        <w:rPr>
          <w:rtl/>
        </w:rPr>
      </w:pPr>
      <w:r>
        <w:rPr>
          <w:rtl/>
        </w:rPr>
        <w:t xml:space="preserve">« ... هذا وأن السماع للطائفة الشيعية بأن تجعل مقرها ، بعد سقوط البويهيين ، فيما يقرب من الحلة حيث يتسنى لهم أن يفاوضوا هولاكوخان بعد استيلائه على بغداد للمحافظة على العتبات ، قد أدى إلى نشوء فكرة أن الإمام المنتظر سيظهر في تلك المدينة ( الحلة ) ... ». </w:t>
      </w:r>
      <w:r w:rsidRPr="000617B3">
        <w:rPr>
          <w:rStyle w:val="libFootnotenumChar"/>
          <w:rtl/>
        </w:rPr>
        <w:t>(1)</w:t>
      </w:r>
      <w:r>
        <w:rPr>
          <w:rtl/>
        </w:rPr>
        <w:t xml:space="preserve"> </w:t>
      </w:r>
    </w:p>
    <w:p w:rsidR="0057593F" w:rsidRDefault="0057593F" w:rsidP="005B4DE4">
      <w:pPr>
        <w:pStyle w:val="libNormal"/>
        <w:rPr>
          <w:rtl/>
        </w:rPr>
      </w:pPr>
      <w:r>
        <w:rPr>
          <w:rtl/>
        </w:rPr>
        <w:t xml:space="preserve">أقول لهذا الدكتور المؤرخ المحترم؟! بأنه لو ترك التأريخ لأهل الإسلام المتمسكين به كان أفضل له من هذا الهراء ، إذ المعلوم أن أهل مكّة أدرى بشعابها ، وأهل الدار أدرى بالتي فيها! فليعلم المبشر ان الدولة البويهية ظهرت في سنة 322 هـ وأنقرضت سنة 438 هـ ثم جاءت بعدها دولة السلاجقة ثم دولة الخوارزمشاهية التي انتهت على يد جنكيزخان وهولاكو وأن الحلة مُصرت سنة 495 هـ وعلى يد سيف الدولة صدقة ، فكان بين انقراض دولة آل بوية وبين تمصير الحلة 57 سنة! وأن أقدم تأريخ عثرنا عليه للمقام كان سنة 636 هـ حسب ما ذكرناه في الباب الأوّل من كتابنا هذا ، ودلَّ هذا التأريخ </w:t>
      </w:r>
    </w:p>
    <w:p w:rsidR="0057593F" w:rsidRDefault="0057593F" w:rsidP="000617B3">
      <w:pPr>
        <w:pStyle w:val="libLine"/>
        <w:rPr>
          <w:rtl/>
        </w:rPr>
      </w:pPr>
      <w:r>
        <w:rPr>
          <w:rtl/>
        </w:rPr>
        <w:t>__________________</w:t>
      </w:r>
    </w:p>
    <w:p w:rsidR="0057593F" w:rsidRDefault="0057593F" w:rsidP="000617B3">
      <w:pPr>
        <w:pStyle w:val="libFootnote0"/>
        <w:rPr>
          <w:rtl/>
        </w:rPr>
      </w:pPr>
      <w:r>
        <w:rPr>
          <w:rtl/>
        </w:rPr>
        <w:t xml:space="preserve">1ـ موسوعة العتبات المقدسة / جعفر الخليلي : ج 12 / ص 266 نقلاً عن كتاب دونالدسون : </w:t>
      </w:r>
    </w:p>
    <w:p w:rsidR="0057593F" w:rsidRDefault="0057593F" w:rsidP="000617B3">
      <w:pPr>
        <w:pStyle w:val="libFootnoteLeft"/>
        <w:rPr>
          <w:rtl/>
        </w:rPr>
      </w:pPr>
      <w:r>
        <w:t xml:space="preserve">Donaldson, Dwight M. The She ite Religion Ashort History of Islam in Persia &amp; Irak. (Luzac, London 1933). </w:t>
      </w:r>
    </w:p>
    <w:p w:rsidR="0057593F" w:rsidRDefault="0057593F" w:rsidP="005B4DE4">
      <w:pPr>
        <w:pStyle w:val="libNormal"/>
        <w:rPr>
          <w:rtl/>
        </w:rPr>
      </w:pPr>
    </w:p>
    <w:p w:rsidR="0057593F" w:rsidRDefault="0057593F" w:rsidP="005B4DE4">
      <w:pPr>
        <w:pStyle w:val="libNormal0"/>
        <w:rPr>
          <w:rtl/>
        </w:rPr>
      </w:pPr>
      <w:r>
        <w:rPr>
          <w:rtl/>
        </w:rPr>
        <w:br w:type="page"/>
      </w:r>
      <w:r>
        <w:rPr>
          <w:rtl/>
        </w:rPr>
        <w:lastRenderedPageBreak/>
        <w:t xml:space="preserve">الذي ذكرناه على أن المقام كان موجوداً قبل تلك السنة أي سنة 636 هـ ، بينما دخول هولاكو إلى بغداد وسقوطها على يديه كان سنة 656 هـ فبين هذا التأريخ وهذا عشرون سنة ، فبعد هذا العرض التأريخي فما يكون؟ أو ليس كان من الأحرى أن يُترك التأريخ لأهله ، فإذا كانت هذهِ الأغلاط التأريخية والعقائدية التي نطق بها قلم المبشر المذكور بعدة أسطر ، فكيف بمن تتبع كتابه وقرأه ، أو ليس هذهِ من المصائب التي اُبتلي بها الإسلام وأهله. </w:t>
      </w:r>
    </w:p>
    <w:p w:rsidR="0057593F" w:rsidRPr="00D91491" w:rsidRDefault="0057593F" w:rsidP="0057593F">
      <w:pPr>
        <w:pStyle w:val="Heading1Center"/>
        <w:rPr>
          <w:rtl/>
        </w:rPr>
      </w:pPr>
      <w:r>
        <w:rPr>
          <w:rtl/>
        </w:rPr>
        <w:br w:type="page"/>
      </w:r>
      <w:bookmarkStart w:id="582" w:name="_Toc260067011"/>
      <w:bookmarkStart w:id="583" w:name="_Toc390175252"/>
      <w:r w:rsidRPr="00D91491">
        <w:rPr>
          <w:rtl/>
        </w:rPr>
        <w:lastRenderedPageBreak/>
        <w:t>مصادر التحقيق</w:t>
      </w:r>
      <w:bookmarkEnd w:id="582"/>
      <w:bookmarkEnd w:id="583"/>
    </w:p>
    <w:p w:rsidR="0057593F" w:rsidRDefault="0057593F" w:rsidP="005B4DE4">
      <w:pPr>
        <w:pStyle w:val="libNormal"/>
        <w:rPr>
          <w:rtl/>
        </w:rPr>
      </w:pPr>
      <w:r w:rsidRPr="000617B3">
        <w:rPr>
          <w:rStyle w:val="libBold2Char"/>
          <w:rtl/>
        </w:rPr>
        <w:t>أسوة العارفين :</w:t>
      </w:r>
      <w:r>
        <w:rPr>
          <w:rtl/>
        </w:rPr>
        <w:t xml:space="preserve"> إعداد وترجمة محمود البدري / الطبعة الثانية / مكتبة فدك / قم سنة 1424 هـ. </w:t>
      </w:r>
    </w:p>
    <w:p w:rsidR="0057593F" w:rsidRDefault="0057593F" w:rsidP="005B4DE4">
      <w:pPr>
        <w:pStyle w:val="libNormal"/>
        <w:rPr>
          <w:rtl/>
        </w:rPr>
      </w:pPr>
      <w:r w:rsidRPr="000617B3">
        <w:rPr>
          <w:rStyle w:val="libBold2Char"/>
          <w:rtl/>
        </w:rPr>
        <w:t>أعيان الشيعة :</w:t>
      </w:r>
      <w:r>
        <w:rPr>
          <w:rtl/>
        </w:rPr>
        <w:t xml:space="preserve"> السيد محسن أمين العاملي / ط بيروت الجديدة وكذلك ط بيروت القديمة. </w:t>
      </w:r>
    </w:p>
    <w:p w:rsidR="0057593F" w:rsidRDefault="0057593F" w:rsidP="005B4DE4">
      <w:pPr>
        <w:pStyle w:val="libNormal"/>
        <w:rPr>
          <w:rtl/>
        </w:rPr>
      </w:pPr>
      <w:r w:rsidRPr="000617B3">
        <w:rPr>
          <w:rStyle w:val="libBold2Char"/>
          <w:rtl/>
        </w:rPr>
        <w:t>الأنوار الساطعة في المائة السابعة :</w:t>
      </w:r>
      <w:r>
        <w:rPr>
          <w:rtl/>
        </w:rPr>
        <w:t xml:space="preserve"> الشيخ آغا بزرك الطهراني / الناشر دار الكتاب العربي / بيروت سنة 1972 م. </w:t>
      </w:r>
    </w:p>
    <w:p w:rsidR="0057593F" w:rsidRDefault="0057593F" w:rsidP="005B4DE4">
      <w:pPr>
        <w:pStyle w:val="libNormal"/>
        <w:rPr>
          <w:rtl/>
        </w:rPr>
      </w:pPr>
      <w:r w:rsidRPr="000617B3">
        <w:rPr>
          <w:rStyle w:val="libBold2Char"/>
          <w:rtl/>
        </w:rPr>
        <w:t>البابليات :</w:t>
      </w:r>
      <w:r>
        <w:rPr>
          <w:rtl/>
        </w:rPr>
        <w:t xml:space="preserve"> محمّد عليّ اليعقوبي / النجف / الزهراء / 1370 هـ. </w:t>
      </w:r>
    </w:p>
    <w:p w:rsidR="0057593F" w:rsidRDefault="0057593F" w:rsidP="005B4DE4">
      <w:pPr>
        <w:pStyle w:val="libNormal"/>
        <w:rPr>
          <w:rtl/>
        </w:rPr>
      </w:pPr>
      <w:r w:rsidRPr="000617B3">
        <w:rPr>
          <w:rStyle w:val="libBold2Char"/>
          <w:rtl/>
        </w:rPr>
        <w:t>بحار الأنوار :</w:t>
      </w:r>
      <w:r>
        <w:rPr>
          <w:rtl/>
        </w:rPr>
        <w:t xml:space="preserve"> محمّد باقر المجلسي / طهران / مط حيدري 1385. </w:t>
      </w:r>
    </w:p>
    <w:p w:rsidR="0057593F" w:rsidRDefault="0057593F" w:rsidP="005B4DE4">
      <w:pPr>
        <w:pStyle w:val="libNormal"/>
        <w:rPr>
          <w:rtl/>
        </w:rPr>
      </w:pPr>
      <w:r w:rsidRPr="000617B3">
        <w:rPr>
          <w:rStyle w:val="libBold2Char"/>
          <w:rtl/>
        </w:rPr>
        <w:t>بغداد القديمة :</w:t>
      </w:r>
      <w:r>
        <w:rPr>
          <w:rtl/>
        </w:rPr>
        <w:t xml:space="preserve"> عبد الكريم العلاف / الدار العربية للموسوعات. </w:t>
      </w:r>
    </w:p>
    <w:p w:rsidR="0057593F" w:rsidRDefault="0057593F" w:rsidP="005B4DE4">
      <w:pPr>
        <w:pStyle w:val="libNormal"/>
        <w:rPr>
          <w:rtl/>
        </w:rPr>
      </w:pPr>
      <w:r w:rsidRPr="000617B3">
        <w:rPr>
          <w:rStyle w:val="libBold2Char"/>
          <w:rtl/>
        </w:rPr>
        <w:t>البلد الأمين :</w:t>
      </w:r>
      <w:r>
        <w:rPr>
          <w:rtl/>
        </w:rPr>
        <w:t xml:space="preserve"> الشيخ إبراهيم الكفعمي / ايران. </w:t>
      </w:r>
    </w:p>
    <w:p w:rsidR="0057593F" w:rsidRDefault="0057593F" w:rsidP="005B4DE4">
      <w:pPr>
        <w:pStyle w:val="libNormal"/>
        <w:rPr>
          <w:rtl/>
        </w:rPr>
      </w:pPr>
      <w:r w:rsidRPr="000617B3">
        <w:rPr>
          <w:rStyle w:val="libBold2Char"/>
          <w:rtl/>
        </w:rPr>
        <w:t>تاريخ الحلة :</w:t>
      </w:r>
      <w:r>
        <w:rPr>
          <w:rtl/>
        </w:rPr>
        <w:t xml:space="preserve"> الشيخ يوسف كركوش الحلي / منشورات الشريف الرضي / الطبعة الأولى / سنة 1385 هـ. </w:t>
      </w:r>
    </w:p>
    <w:p w:rsidR="0057593F" w:rsidRDefault="0057593F" w:rsidP="005B4DE4">
      <w:pPr>
        <w:pStyle w:val="libNormal"/>
        <w:rPr>
          <w:rtl/>
        </w:rPr>
      </w:pPr>
      <w:r w:rsidRPr="000617B3">
        <w:rPr>
          <w:rStyle w:val="libBold2Char"/>
          <w:rtl/>
        </w:rPr>
        <w:t>تاريخ الغياثي :</w:t>
      </w:r>
      <w:r>
        <w:rPr>
          <w:rtl/>
        </w:rPr>
        <w:t xml:space="preserve"> تحقيق طارق نافع الحمداني / بغداد مط اسعد 1975 م. </w:t>
      </w:r>
    </w:p>
    <w:p w:rsidR="0057593F" w:rsidRDefault="0057593F" w:rsidP="005B4DE4">
      <w:pPr>
        <w:pStyle w:val="libNormal"/>
        <w:rPr>
          <w:rtl/>
        </w:rPr>
      </w:pPr>
      <w:r w:rsidRPr="000617B3">
        <w:rPr>
          <w:rStyle w:val="libBold2Char"/>
          <w:rtl/>
        </w:rPr>
        <w:t>تاريخ الكوفة :</w:t>
      </w:r>
      <w:r>
        <w:rPr>
          <w:rtl/>
        </w:rPr>
        <w:t xml:space="preserve"> السيد حسين البراقي / تحقيق ماجد العطية / الحيدرية. </w:t>
      </w:r>
    </w:p>
    <w:p w:rsidR="0057593F" w:rsidRDefault="0057593F" w:rsidP="005B4DE4">
      <w:pPr>
        <w:pStyle w:val="libNormal"/>
        <w:rPr>
          <w:rtl/>
        </w:rPr>
      </w:pPr>
      <w:r w:rsidRPr="000617B3">
        <w:rPr>
          <w:rStyle w:val="libBold2Char"/>
          <w:rtl/>
        </w:rPr>
        <w:t>تراجم الرجال :</w:t>
      </w:r>
      <w:r>
        <w:rPr>
          <w:rtl/>
        </w:rPr>
        <w:t xml:space="preserve"> السيد أحمد الأشكوري الحسيني / قم. </w:t>
      </w:r>
    </w:p>
    <w:p w:rsidR="0057593F" w:rsidRDefault="0057593F" w:rsidP="005B4DE4">
      <w:pPr>
        <w:pStyle w:val="libNormal"/>
        <w:rPr>
          <w:rtl/>
        </w:rPr>
      </w:pPr>
      <w:r w:rsidRPr="000617B3">
        <w:rPr>
          <w:rStyle w:val="libBold2Char"/>
          <w:rtl/>
        </w:rPr>
        <w:t>تكملة أمل الآمل :</w:t>
      </w:r>
      <w:r>
        <w:rPr>
          <w:rtl/>
        </w:rPr>
        <w:t xml:space="preserve"> السيد حسن الصدر / تحقيق السيد أحمد الحسيني / قم. </w:t>
      </w:r>
    </w:p>
    <w:p w:rsidR="0057593F" w:rsidRDefault="0057593F" w:rsidP="005B4DE4">
      <w:pPr>
        <w:pStyle w:val="libNormal"/>
        <w:rPr>
          <w:rtl/>
        </w:rPr>
      </w:pPr>
      <w:r w:rsidRPr="000617B3">
        <w:rPr>
          <w:rStyle w:val="libBold2Char"/>
          <w:rtl/>
        </w:rPr>
        <w:t>جنة المأوى :</w:t>
      </w:r>
      <w:r>
        <w:rPr>
          <w:rtl/>
        </w:rPr>
        <w:t xml:space="preserve"> المطبوع مع البحار ج 53 / طهران مط حيدري. </w:t>
      </w:r>
    </w:p>
    <w:p w:rsidR="0057593F" w:rsidRDefault="0057593F" w:rsidP="005B4DE4">
      <w:pPr>
        <w:pStyle w:val="libNormal"/>
        <w:rPr>
          <w:rtl/>
        </w:rPr>
      </w:pPr>
      <w:r w:rsidRPr="000617B3">
        <w:rPr>
          <w:rStyle w:val="libBold2Char"/>
          <w:rtl/>
        </w:rPr>
        <w:t>رحلة ابن بطوطة :</w:t>
      </w:r>
      <w:r>
        <w:rPr>
          <w:rtl/>
        </w:rPr>
        <w:t xml:space="preserve"> ابن بطوطة / مصر / 1377. </w:t>
      </w:r>
    </w:p>
    <w:p w:rsidR="0057593F" w:rsidRDefault="0057593F" w:rsidP="005B4DE4">
      <w:pPr>
        <w:pStyle w:val="libNormal"/>
        <w:rPr>
          <w:rtl/>
        </w:rPr>
      </w:pPr>
      <w:r>
        <w:rPr>
          <w:rtl/>
        </w:rPr>
        <w:br w:type="page"/>
      </w:r>
      <w:r w:rsidRPr="000617B3">
        <w:rPr>
          <w:rStyle w:val="libBold2Char"/>
          <w:rtl/>
        </w:rPr>
        <w:lastRenderedPageBreak/>
        <w:t>رياض العلماء وحياض الفضلاء :</w:t>
      </w:r>
      <w:r>
        <w:rPr>
          <w:rtl/>
        </w:rPr>
        <w:t xml:space="preserve"> الميرزا عبد الله الأفندي الأصفهاني / تحقيق السيد أحمد الحسيني / الخيام سنة 1401 هـ. </w:t>
      </w:r>
    </w:p>
    <w:p w:rsidR="0057593F" w:rsidRDefault="0057593F" w:rsidP="005B4DE4">
      <w:pPr>
        <w:pStyle w:val="libNormal"/>
        <w:rPr>
          <w:rtl/>
        </w:rPr>
      </w:pPr>
      <w:r w:rsidRPr="000617B3">
        <w:rPr>
          <w:rStyle w:val="libBold2Char"/>
          <w:rtl/>
        </w:rPr>
        <w:t>الدر النضيد في تعازي الحسين الشهيد :</w:t>
      </w:r>
      <w:r>
        <w:rPr>
          <w:rtl/>
        </w:rPr>
        <w:t xml:space="preserve"> السيد عليّ بن عبد الكريم الحلي / نقلاً عن كتاب دار السلام للعلامة النوري. </w:t>
      </w:r>
    </w:p>
    <w:p w:rsidR="0057593F" w:rsidRDefault="0057593F" w:rsidP="005B4DE4">
      <w:pPr>
        <w:pStyle w:val="libNormal"/>
        <w:rPr>
          <w:rtl/>
        </w:rPr>
      </w:pPr>
      <w:r w:rsidRPr="000617B3">
        <w:rPr>
          <w:rStyle w:val="libBold2Char"/>
          <w:rtl/>
        </w:rPr>
        <w:t>الذريعة :</w:t>
      </w:r>
      <w:r>
        <w:rPr>
          <w:rtl/>
        </w:rPr>
        <w:t xml:space="preserve"> آغا بزرك الطهراني / طبعات مختلفة. </w:t>
      </w:r>
    </w:p>
    <w:p w:rsidR="0057593F" w:rsidRDefault="0057593F" w:rsidP="005B4DE4">
      <w:pPr>
        <w:pStyle w:val="libNormal"/>
        <w:rPr>
          <w:rtl/>
        </w:rPr>
      </w:pPr>
      <w:r w:rsidRPr="000617B3">
        <w:rPr>
          <w:rStyle w:val="libBold2Char"/>
          <w:rtl/>
        </w:rPr>
        <w:t>سفينة البحار :</w:t>
      </w:r>
      <w:r>
        <w:rPr>
          <w:rtl/>
        </w:rPr>
        <w:t xml:space="preserve"> الشيخ عباس القمي / طبعة حجرية / المطبعة العلمية في النجف الأشرف / سنة 1355 هـ. </w:t>
      </w:r>
    </w:p>
    <w:p w:rsidR="0057593F" w:rsidRDefault="0057593F" w:rsidP="005B4DE4">
      <w:pPr>
        <w:pStyle w:val="libNormal"/>
        <w:rPr>
          <w:rtl/>
        </w:rPr>
      </w:pPr>
      <w:r w:rsidRPr="000617B3">
        <w:rPr>
          <w:rStyle w:val="libBold2Char"/>
          <w:rtl/>
        </w:rPr>
        <w:t>السلطان المفرج عن أهل الإيمان :</w:t>
      </w:r>
      <w:r>
        <w:rPr>
          <w:rtl/>
        </w:rPr>
        <w:t xml:space="preserve"> السيد عليّ بن عبد الكريم النيلي / نقلاً عن كتاب بحار الأنوار للعلامة المجلسي. </w:t>
      </w:r>
    </w:p>
    <w:p w:rsidR="0057593F" w:rsidRDefault="0057593F" w:rsidP="005B4DE4">
      <w:pPr>
        <w:pStyle w:val="libNormal"/>
        <w:rPr>
          <w:rtl/>
        </w:rPr>
      </w:pPr>
      <w:r w:rsidRPr="000617B3">
        <w:rPr>
          <w:rStyle w:val="libBold2Char"/>
          <w:rtl/>
        </w:rPr>
        <w:t>شعراء الحلة :</w:t>
      </w:r>
      <w:r>
        <w:rPr>
          <w:rtl/>
        </w:rPr>
        <w:t xml:space="preserve"> عليّ الخاقاني / النجف / الحيدرية / 1372 هـ. </w:t>
      </w:r>
    </w:p>
    <w:p w:rsidR="0057593F" w:rsidRDefault="0057593F" w:rsidP="005B4DE4">
      <w:pPr>
        <w:pStyle w:val="libNormal"/>
        <w:rPr>
          <w:rtl/>
        </w:rPr>
      </w:pPr>
      <w:r w:rsidRPr="000617B3">
        <w:rPr>
          <w:rStyle w:val="libBold2Char"/>
          <w:rtl/>
        </w:rPr>
        <w:t>فقهاء الفيحاء :</w:t>
      </w:r>
      <w:r>
        <w:rPr>
          <w:rtl/>
        </w:rPr>
        <w:t xml:space="preserve"> هادي كمال الدين / بغداد المعارف 1962. </w:t>
      </w:r>
    </w:p>
    <w:p w:rsidR="0057593F" w:rsidRDefault="0057593F" w:rsidP="005B4DE4">
      <w:pPr>
        <w:pStyle w:val="libNormal"/>
        <w:rPr>
          <w:rtl/>
        </w:rPr>
      </w:pPr>
      <w:r w:rsidRPr="000617B3">
        <w:rPr>
          <w:rStyle w:val="libBold2Char"/>
          <w:rtl/>
        </w:rPr>
        <w:t xml:space="preserve">فهرس الكتب الخطية في مكتبة الإمام الرضا </w:t>
      </w:r>
      <w:r w:rsidR="00564622" w:rsidRPr="00564622">
        <w:rPr>
          <w:rStyle w:val="libAlaemChar"/>
          <w:rFonts w:hint="cs"/>
          <w:rtl/>
        </w:rPr>
        <w:t>عليه‌السلام</w:t>
      </w:r>
      <w:r w:rsidRPr="000617B3">
        <w:rPr>
          <w:rStyle w:val="libBold2Char"/>
          <w:rtl/>
        </w:rPr>
        <w:t xml:space="preserve"> :</w:t>
      </w:r>
      <w:r>
        <w:rPr>
          <w:rtl/>
        </w:rPr>
        <w:t xml:space="preserve"> آستان قدس رضوي / ج 13 تحقيق عليّ أردلان. </w:t>
      </w:r>
    </w:p>
    <w:p w:rsidR="0057593F" w:rsidRDefault="0057593F" w:rsidP="005B4DE4">
      <w:pPr>
        <w:pStyle w:val="libNormal"/>
        <w:rPr>
          <w:rtl/>
        </w:rPr>
      </w:pPr>
      <w:r w:rsidRPr="000617B3">
        <w:rPr>
          <w:rStyle w:val="libBold2Char"/>
          <w:rtl/>
        </w:rPr>
        <w:t>فهرس مكتبة السيد المرعشي :</w:t>
      </w:r>
      <w:r>
        <w:rPr>
          <w:rtl/>
        </w:rPr>
        <w:t xml:space="preserve"> ج 17 / قم فارسي. </w:t>
      </w:r>
    </w:p>
    <w:p w:rsidR="0057593F" w:rsidRDefault="0057593F" w:rsidP="005B4DE4">
      <w:pPr>
        <w:pStyle w:val="libNormal"/>
        <w:rPr>
          <w:rtl/>
        </w:rPr>
      </w:pPr>
      <w:r w:rsidRPr="000617B3">
        <w:rPr>
          <w:rStyle w:val="libBold2Char"/>
          <w:rtl/>
        </w:rPr>
        <w:t>فهرس مكتبتي رشت وهمدان :</w:t>
      </w:r>
      <w:r>
        <w:rPr>
          <w:rtl/>
        </w:rPr>
        <w:t xml:space="preserve"> فارسي / ج 17. </w:t>
      </w:r>
    </w:p>
    <w:p w:rsidR="0057593F" w:rsidRDefault="0057593F" w:rsidP="005B4DE4">
      <w:pPr>
        <w:pStyle w:val="libNormal"/>
        <w:rPr>
          <w:rtl/>
        </w:rPr>
      </w:pPr>
      <w:r w:rsidRPr="000617B3">
        <w:rPr>
          <w:rStyle w:val="libBold2Char"/>
          <w:rtl/>
        </w:rPr>
        <w:t>الفوائد الرجالية :</w:t>
      </w:r>
      <w:r>
        <w:rPr>
          <w:rtl/>
        </w:rPr>
        <w:t xml:space="preserve"> السيد محمّد مهدي بحر العلوم / تحقيق السيدين محمّد صادق والحسين آل بحر العلوم / النجف. </w:t>
      </w:r>
    </w:p>
    <w:p w:rsidR="0057593F" w:rsidRDefault="0057593F" w:rsidP="005B4DE4">
      <w:pPr>
        <w:pStyle w:val="libNormal"/>
        <w:rPr>
          <w:rtl/>
        </w:rPr>
      </w:pPr>
      <w:r w:rsidRPr="000617B3">
        <w:rPr>
          <w:rStyle w:val="libBold2Char"/>
          <w:rtl/>
        </w:rPr>
        <w:t>لؤلؤة البحرين :</w:t>
      </w:r>
      <w:r>
        <w:rPr>
          <w:rtl/>
        </w:rPr>
        <w:t xml:space="preserve"> الشيخ يوسف البحراني / تحقيق السيد محمّد صادق بحر العلوم / النجف / النعمان / 1386. </w:t>
      </w:r>
    </w:p>
    <w:p w:rsidR="0057593F" w:rsidRDefault="0057593F" w:rsidP="005B4DE4">
      <w:pPr>
        <w:pStyle w:val="libNormal"/>
        <w:rPr>
          <w:rtl/>
        </w:rPr>
      </w:pPr>
      <w:r w:rsidRPr="000617B3">
        <w:rPr>
          <w:rStyle w:val="libBold2Char"/>
          <w:rtl/>
        </w:rPr>
        <w:t xml:space="preserve">اللقاء مع الإمام صاحب الزمان </w:t>
      </w:r>
      <w:r w:rsidR="00564622" w:rsidRPr="00564622">
        <w:rPr>
          <w:rStyle w:val="libAlaemChar"/>
          <w:rFonts w:hint="cs"/>
          <w:rtl/>
        </w:rPr>
        <w:t>عليه‌السلام</w:t>
      </w:r>
      <w:r w:rsidRPr="000617B3">
        <w:rPr>
          <w:rStyle w:val="libBold2Char"/>
          <w:rtl/>
        </w:rPr>
        <w:t xml:space="preserve"> :</w:t>
      </w:r>
      <w:r>
        <w:rPr>
          <w:rtl/>
        </w:rPr>
        <w:t xml:space="preserve"> السيد حسن الأبطحي / بيروت. </w:t>
      </w:r>
    </w:p>
    <w:p w:rsidR="0057593F" w:rsidRDefault="0057593F" w:rsidP="005B4DE4">
      <w:pPr>
        <w:pStyle w:val="libNormal"/>
        <w:rPr>
          <w:rtl/>
        </w:rPr>
      </w:pPr>
      <w:r w:rsidRPr="000617B3">
        <w:rPr>
          <w:rStyle w:val="libBold2Char"/>
          <w:rtl/>
        </w:rPr>
        <w:t>كشف الغمة في معرفة الأئمة :</w:t>
      </w:r>
      <w:r>
        <w:rPr>
          <w:rtl/>
        </w:rPr>
        <w:t xml:space="preserve"> عليّ بن عيسى الأربلي / قم / العلمية 1381 هـ. </w:t>
      </w:r>
    </w:p>
    <w:p w:rsidR="0057593F" w:rsidRDefault="0057593F" w:rsidP="005B4DE4">
      <w:pPr>
        <w:pStyle w:val="libNormal"/>
        <w:rPr>
          <w:rtl/>
        </w:rPr>
      </w:pPr>
      <w:r>
        <w:rPr>
          <w:rtl/>
        </w:rPr>
        <w:br w:type="page"/>
      </w:r>
      <w:r w:rsidRPr="000617B3">
        <w:rPr>
          <w:rStyle w:val="libBold2Char"/>
          <w:rtl/>
        </w:rPr>
        <w:lastRenderedPageBreak/>
        <w:t>كشف المحجة :</w:t>
      </w:r>
      <w:r>
        <w:rPr>
          <w:rtl/>
        </w:rPr>
        <w:t xml:space="preserve"> السيد عليّ بن طاووس / ط النجف. </w:t>
      </w:r>
    </w:p>
    <w:p w:rsidR="0057593F" w:rsidRDefault="0057593F" w:rsidP="005B4DE4">
      <w:pPr>
        <w:pStyle w:val="libNormal"/>
        <w:rPr>
          <w:rtl/>
        </w:rPr>
      </w:pPr>
      <w:r w:rsidRPr="000617B3">
        <w:rPr>
          <w:rStyle w:val="libBold2Char"/>
          <w:rtl/>
        </w:rPr>
        <w:t>مجلة تراثنا :</w:t>
      </w:r>
      <w:r>
        <w:rPr>
          <w:rtl/>
        </w:rPr>
        <w:t xml:space="preserve"> الأعداد 5 و 65 و 68 / مؤسسة آل البيت </w:t>
      </w:r>
      <w:r w:rsidR="00564622" w:rsidRPr="00564622">
        <w:rPr>
          <w:rStyle w:val="libAlaemChar"/>
          <w:rFonts w:hint="cs"/>
          <w:rtl/>
        </w:rPr>
        <w:t>عليهم‌السلام</w:t>
      </w:r>
      <w:r>
        <w:rPr>
          <w:rtl/>
        </w:rPr>
        <w:t xml:space="preserve">. </w:t>
      </w:r>
    </w:p>
    <w:p w:rsidR="0057593F" w:rsidRDefault="0057593F" w:rsidP="005B4DE4">
      <w:pPr>
        <w:pStyle w:val="libNormal"/>
        <w:rPr>
          <w:rtl/>
        </w:rPr>
      </w:pPr>
      <w:r w:rsidRPr="000617B3">
        <w:rPr>
          <w:rStyle w:val="libBold2Char"/>
          <w:rtl/>
        </w:rPr>
        <w:t>المختار من الصحيفة المهدية :</w:t>
      </w:r>
      <w:r>
        <w:rPr>
          <w:rtl/>
        </w:rPr>
        <w:t xml:space="preserve"> السيد مرتضى المجتهدي / دار الثقلين / قم</w:t>
      </w:r>
      <w:r>
        <w:rPr>
          <w:rFonts w:hint="cs"/>
          <w:rtl/>
        </w:rPr>
        <w:t>.</w:t>
      </w:r>
    </w:p>
    <w:p w:rsidR="0057593F" w:rsidRDefault="0057593F" w:rsidP="005B4DE4">
      <w:pPr>
        <w:pStyle w:val="libNormal"/>
        <w:rPr>
          <w:rtl/>
        </w:rPr>
      </w:pPr>
      <w:r w:rsidRPr="000617B3">
        <w:rPr>
          <w:rStyle w:val="libBold2Char"/>
          <w:rtl/>
        </w:rPr>
        <w:t>مراقد المعارف :</w:t>
      </w:r>
      <w:r>
        <w:rPr>
          <w:rtl/>
        </w:rPr>
        <w:t xml:space="preserve"> الشيخ محمّد حرز الدين / الطبعة الأولي / من الآداب سنة 1389 هـ. </w:t>
      </w:r>
    </w:p>
    <w:p w:rsidR="0057593F" w:rsidRDefault="0057593F" w:rsidP="005B4DE4">
      <w:pPr>
        <w:pStyle w:val="libNormal"/>
        <w:rPr>
          <w:rtl/>
        </w:rPr>
      </w:pPr>
      <w:r w:rsidRPr="000617B3">
        <w:rPr>
          <w:rStyle w:val="libBold2Char"/>
          <w:rtl/>
        </w:rPr>
        <w:t>المزارات ومراقد العلماء في الحلة الفيحاء :</w:t>
      </w:r>
      <w:r>
        <w:rPr>
          <w:rtl/>
        </w:rPr>
        <w:t xml:space="preserve"> السيد حيدر آل وتوت / قيد الطبع. </w:t>
      </w:r>
    </w:p>
    <w:p w:rsidR="0057593F" w:rsidRDefault="0057593F" w:rsidP="005B4DE4">
      <w:pPr>
        <w:pStyle w:val="libNormal"/>
        <w:rPr>
          <w:rtl/>
        </w:rPr>
      </w:pPr>
      <w:r w:rsidRPr="000617B3">
        <w:rPr>
          <w:rStyle w:val="libBold2Char"/>
          <w:rtl/>
        </w:rPr>
        <w:t>مستدرك الوسائل :</w:t>
      </w:r>
      <w:r>
        <w:rPr>
          <w:rtl/>
        </w:rPr>
        <w:t xml:space="preserve"> الميرزا حسين بن محمّد تقي النوري / ايران ط ح 1316 هـ. </w:t>
      </w:r>
    </w:p>
    <w:p w:rsidR="0057593F" w:rsidRDefault="0057593F" w:rsidP="005B4DE4">
      <w:pPr>
        <w:pStyle w:val="libNormal"/>
        <w:rPr>
          <w:rtl/>
        </w:rPr>
      </w:pPr>
      <w:r w:rsidRPr="000617B3">
        <w:rPr>
          <w:rStyle w:val="libBold2Char"/>
          <w:rtl/>
        </w:rPr>
        <w:t>امسلسلات في الاجازات :</w:t>
      </w:r>
      <w:r>
        <w:rPr>
          <w:rtl/>
        </w:rPr>
        <w:t xml:space="preserve"> الجامع السيد محمود المرعشي / ط الأولى / قم.</w:t>
      </w:r>
    </w:p>
    <w:p w:rsidR="0057593F" w:rsidRDefault="0057593F" w:rsidP="005B4DE4">
      <w:pPr>
        <w:pStyle w:val="libNormal"/>
        <w:rPr>
          <w:rtl/>
        </w:rPr>
      </w:pPr>
      <w:r w:rsidRPr="000617B3">
        <w:rPr>
          <w:rStyle w:val="libBold2Char"/>
          <w:rtl/>
        </w:rPr>
        <w:t>مصباح الزائر :</w:t>
      </w:r>
      <w:r>
        <w:rPr>
          <w:rtl/>
        </w:rPr>
        <w:t xml:space="preserve"> السيد عليّبن طاووس / تحقيق مؤسسة آل البيت / قم. </w:t>
      </w:r>
    </w:p>
    <w:p w:rsidR="0057593F" w:rsidRDefault="0057593F" w:rsidP="005B4DE4">
      <w:pPr>
        <w:pStyle w:val="libNormal"/>
        <w:rPr>
          <w:rtl/>
        </w:rPr>
      </w:pPr>
      <w:r w:rsidRPr="000617B3">
        <w:rPr>
          <w:rStyle w:val="libBold2Char"/>
          <w:rtl/>
        </w:rPr>
        <w:t>مفاتيح الجنان :</w:t>
      </w:r>
      <w:r>
        <w:rPr>
          <w:rtl/>
        </w:rPr>
        <w:t xml:space="preserve"> الشيخ عباس القمي / مط دار الأضواء بيروت. </w:t>
      </w:r>
    </w:p>
    <w:p w:rsidR="0057593F" w:rsidRDefault="0057593F" w:rsidP="005B4DE4">
      <w:pPr>
        <w:pStyle w:val="libNormal"/>
        <w:rPr>
          <w:rtl/>
        </w:rPr>
      </w:pPr>
      <w:r w:rsidRPr="000617B3">
        <w:rPr>
          <w:rStyle w:val="libBold2Char"/>
          <w:rtl/>
        </w:rPr>
        <w:t>مكتبة العلامة الحلي :</w:t>
      </w:r>
      <w:r>
        <w:rPr>
          <w:rtl/>
        </w:rPr>
        <w:t xml:space="preserve"> السيد عبد العزيز الطباطبائي/</w:t>
      </w:r>
      <w:r>
        <w:rPr>
          <w:rFonts w:hint="cs"/>
          <w:rtl/>
        </w:rPr>
        <w:t xml:space="preserve"> </w:t>
      </w:r>
      <w:r>
        <w:rPr>
          <w:rtl/>
        </w:rPr>
        <w:t xml:space="preserve">مؤسسة آل البيت/ قم. </w:t>
      </w:r>
    </w:p>
    <w:p w:rsidR="0057593F" w:rsidRDefault="0057593F" w:rsidP="005B4DE4">
      <w:pPr>
        <w:pStyle w:val="libNormal"/>
        <w:rPr>
          <w:rtl/>
        </w:rPr>
      </w:pPr>
      <w:r w:rsidRPr="000617B3">
        <w:rPr>
          <w:rStyle w:val="libBold2Char"/>
          <w:rtl/>
        </w:rPr>
        <w:t xml:space="preserve">مكيال المكارم في فوائد الدعاء للقائم </w:t>
      </w:r>
      <w:r w:rsidR="00564622" w:rsidRPr="00564622">
        <w:rPr>
          <w:rStyle w:val="libAlaemChar"/>
          <w:rFonts w:hint="cs"/>
          <w:rtl/>
        </w:rPr>
        <w:t>عليه‌السلام</w:t>
      </w:r>
      <w:r w:rsidRPr="000617B3">
        <w:rPr>
          <w:rStyle w:val="libBold2Char"/>
          <w:rtl/>
        </w:rPr>
        <w:t xml:space="preserve"> :</w:t>
      </w:r>
      <w:r>
        <w:rPr>
          <w:rtl/>
        </w:rPr>
        <w:t xml:space="preserve"> الميرزا محمّد تقي الموسوي الاصفهاني / مؤسسة الإمام المهدي / الطبعة الرابعة سنة 1422 هـ. </w:t>
      </w:r>
    </w:p>
    <w:p w:rsidR="0057593F" w:rsidRDefault="0057593F" w:rsidP="005B4DE4">
      <w:pPr>
        <w:pStyle w:val="libNormal"/>
        <w:rPr>
          <w:rtl/>
        </w:rPr>
      </w:pPr>
      <w:r w:rsidRPr="000617B3">
        <w:rPr>
          <w:rStyle w:val="libBold2Char"/>
          <w:rtl/>
        </w:rPr>
        <w:t>من نوادر مخطوطات مكتبة آية الله الحكيم العامة :</w:t>
      </w:r>
      <w:r>
        <w:rPr>
          <w:rtl/>
        </w:rPr>
        <w:t xml:space="preserve"> محمّد هادي الأميني / النجف الأشرف. </w:t>
      </w:r>
    </w:p>
    <w:p w:rsidR="0057593F" w:rsidRDefault="0057593F" w:rsidP="005B4DE4">
      <w:pPr>
        <w:pStyle w:val="libNormal"/>
        <w:rPr>
          <w:rtl/>
        </w:rPr>
      </w:pPr>
      <w:r w:rsidRPr="000617B3">
        <w:rPr>
          <w:rStyle w:val="libBold2Char"/>
          <w:rtl/>
        </w:rPr>
        <w:t>موسوعة العتبات المقدسة :</w:t>
      </w:r>
      <w:r>
        <w:rPr>
          <w:rtl/>
        </w:rPr>
        <w:t xml:space="preserve"> جعفر الخليلي / ج 12. </w:t>
      </w:r>
    </w:p>
    <w:p w:rsidR="0057593F" w:rsidRDefault="0057593F" w:rsidP="005B4DE4">
      <w:pPr>
        <w:pStyle w:val="libNormal"/>
        <w:rPr>
          <w:rtl/>
        </w:rPr>
      </w:pPr>
      <w:r w:rsidRPr="000617B3">
        <w:rPr>
          <w:rStyle w:val="libBold2Char"/>
          <w:rtl/>
        </w:rPr>
        <w:t>النابس في القرن الخامس :</w:t>
      </w:r>
      <w:r>
        <w:rPr>
          <w:rtl/>
        </w:rPr>
        <w:t xml:space="preserve"> الشيخ آغا بزرك الطهراني / الناشر دار الكتاب العربي / بيروت سنة 1391 هـ. </w:t>
      </w:r>
    </w:p>
    <w:p w:rsidR="0057593F" w:rsidRDefault="0057593F" w:rsidP="005B4DE4">
      <w:pPr>
        <w:pStyle w:val="libNormal"/>
        <w:rPr>
          <w:rtl/>
        </w:rPr>
      </w:pPr>
      <w:r w:rsidRPr="000617B3">
        <w:rPr>
          <w:rStyle w:val="libBold2Char"/>
          <w:rtl/>
        </w:rPr>
        <w:t>النجم الثاقب في أحوال الإمام الغائب :</w:t>
      </w:r>
      <w:r>
        <w:rPr>
          <w:rtl/>
        </w:rPr>
        <w:t xml:space="preserve"> اميرزا حسين النوري / الطبعة أنوار الهدى / الطبعة الأولى / سنة 1415 هـ / ترجمة وتحقيق السيد ياسين الموسوي.</w:t>
      </w:r>
    </w:p>
    <w:p w:rsidR="0057593F" w:rsidRDefault="0057593F" w:rsidP="005B4DE4">
      <w:pPr>
        <w:pStyle w:val="libNormal"/>
        <w:rPr>
          <w:rtl/>
        </w:rPr>
      </w:pPr>
      <w:r w:rsidRPr="000617B3">
        <w:rPr>
          <w:rStyle w:val="libBold2Char"/>
          <w:rtl/>
        </w:rPr>
        <w:t>وشايح السراء في شأن سامراء :</w:t>
      </w:r>
      <w:r>
        <w:rPr>
          <w:rtl/>
        </w:rPr>
        <w:t xml:space="preserve"> الشيخ محمّد السماوي / الأولى / مط دار النشر التأليف النجف الأشرف. </w:t>
      </w:r>
    </w:p>
    <w:p w:rsidR="0057593F" w:rsidRDefault="0057593F" w:rsidP="005B4DE4">
      <w:pPr>
        <w:pStyle w:val="libNormal"/>
        <w:rPr>
          <w:rtl/>
        </w:rPr>
      </w:pPr>
      <w:r w:rsidRPr="000617B3">
        <w:rPr>
          <w:rStyle w:val="libBold2Char"/>
          <w:rtl/>
        </w:rPr>
        <w:t>وقائع الأيام :</w:t>
      </w:r>
      <w:r>
        <w:rPr>
          <w:rtl/>
        </w:rPr>
        <w:t xml:space="preserve"> الشيخ عباس القمي / بيروت.</w:t>
      </w:r>
    </w:p>
    <w:p w:rsidR="0057593F" w:rsidRDefault="0057593F" w:rsidP="000617B3">
      <w:pPr>
        <w:pStyle w:val="libCenterBold1"/>
        <w:rPr>
          <w:rtl/>
        </w:rPr>
      </w:pPr>
      <w:r>
        <w:rPr>
          <w:rtl/>
        </w:rPr>
        <w:br w:type="page"/>
      </w:r>
      <w:r>
        <w:rPr>
          <w:rtl/>
        </w:rPr>
        <w:lastRenderedPageBreak/>
        <w:t>المخطوطات</w:t>
      </w:r>
    </w:p>
    <w:p w:rsidR="0057593F" w:rsidRDefault="0057593F" w:rsidP="005B4DE4">
      <w:pPr>
        <w:pStyle w:val="libNormal"/>
        <w:rPr>
          <w:rtl/>
        </w:rPr>
      </w:pPr>
      <w:r w:rsidRPr="000617B3">
        <w:rPr>
          <w:rStyle w:val="libBold2Char"/>
          <w:rtl/>
        </w:rPr>
        <w:t>الدرة النضيدة في شرح الأبحاث المفيدة :</w:t>
      </w:r>
      <w:r>
        <w:rPr>
          <w:rtl/>
        </w:rPr>
        <w:t xml:space="preserve"> الحسن بن ناصر الحداد العالمي. </w:t>
      </w:r>
      <w:r w:rsidRPr="000617B3">
        <w:rPr>
          <w:rStyle w:val="libBold2Char"/>
          <w:rtl/>
        </w:rPr>
        <w:t>نهج البلاغة :</w:t>
      </w:r>
      <w:r>
        <w:rPr>
          <w:rtl/>
        </w:rPr>
        <w:t xml:space="preserve"> بخط الحسين بن أردشير الطبري. </w:t>
      </w:r>
      <w:r w:rsidRPr="000617B3">
        <w:rPr>
          <w:rStyle w:val="libBold2Char"/>
          <w:rtl/>
        </w:rPr>
        <w:t>بعض أفادات :</w:t>
      </w:r>
      <w:r>
        <w:rPr>
          <w:rtl/>
        </w:rPr>
        <w:t xml:space="preserve"> آية الله العظمى السيد محمّد مهدي الخراسان ( دام ظله ). </w:t>
      </w:r>
    </w:p>
    <w:p w:rsidR="0057593F" w:rsidRDefault="0057593F" w:rsidP="000617B3">
      <w:pPr>
        <w:pStyle w:val="libCenterBold1"/>
        <w:rPr>
          <w:rtl/>
        </w:rPr>
      </w:pPr>
      <w:r>
        <w:rPr>
          <w:rtl/>
        </w:rPr>
        <w:t>اللقاءات</w:t>
      </w:r>
    </w:p>
    <w:p w:rsidR="0057593F" w:rsidRDefault="0057593F" w:rsidP="005B4DE4">
      <w:pPr>
        <w:pStyle w:val="libNormal"/>
        <w:rPr>
          <w:rtl/>
        </w:rPr>
      </w:pPr>
      <w:r>
        <w:rPr>
          <w:rtl/>
        </w:rPr>
        <w:t xml:space="preserve">الأستاد مدير الوقف الشيعي في الحلة وبعض من موظفي تلك الدائرة. </w:t>
      </w:r>
    </w:p>
    <w:p w:rsidR="0057593F" w:rsidRDefault="0057593F" w:rsidP="005B4DE4">
      <w:pPr>
        <w:pStyle w:val="libNormal"/>
        <w:rPr>
          <w:rtl/>
        </w:rPr>
      </w:pPr>
      <w:r>
        <w:rPr>
          <w:rtl/>
        </w:rPr>
        <w:t xml:space="preserve">الوجيه أمجد بن هلال آل مبارك الزبيدي. </w:t>
      </w:r>
    </w:p>
    <w:p w:rsidR="0057593F" w:rsidRDefault="0057593F" w:rsidP="005B4DE4">
      <w:pPr>
        <w:pStyle w:val="libNormal"/>
        <w:rPr>
          <w:rtl/>
        </w:rPr>
      </w:pPr>
      <w:r>
        <w:rPr>
          <w:rtl/>
        </w:rPr>
        <w:t xml:space="preserve">الشاعر عبد الأمير محمود الجبوري. </w:t>
      </w:r>
    </w:p>
    <w:p w:rsidR="0057593F" w:rsidRDefault="0057593F" w:rsidP="005B4DE4">
      <w:pPr>
        <w:pStyle w:val="libNormal"/>
        <w:rPr>
          <w:rtl/>
        </w:rPr>
      </w:pPr>
      <w:r>
        <w:rPr>
          <w:rtl/>
        </w:rPr>
        <w:t xml:space="preserve">سادن المقام عبد الله الصفار. </w:t>
      </w:r>
    </w:p>
    <w:p w:rsidR="0057593F" w:rsidRDefault="0057593F" w:rsidP="005B4DE4">
      <w:pPr>
        <w:pStyle w:val="libNormal"/>
        <w:rPr>
          <w:rtl/>
        </w:rPr>
      </w:pPr>
      <w:r>
        <w:rPr>
          <w:rtl/>
        </w:rPr>
        <w:t xml:space="preserve">أعضاء من هيئة خدمة أهل البيت </w:t>
      </w:r>
      <w:r w:rsidR="00564622" w:rsidRPr="00564622">
        <w:rPr>
          <w:rStyle w:val="libAlaemChar"/>
          <w:rFonts w:hint="cs"/>
          <w:rtl/>
        </w:rPr>
        <w:t>عليهم‌السلام</w:t>
      </w:r>
      <w:r>
        <w:rPr>
          <w:rtl/>
        </w:rPr>
        <w:t xml:space="preserve"> في الحلة</w:t>
      </w:r>
      <w:r>
        <w:rPr>
          <w:rFonts w:hint="cs"/>
          <w:rtl/>
        </w:rPr>
        <w:t>.</w:t>
      </w:r>
    </w:p>
    <w:p w:rsidR="0057593F" w:rsidRDefault="0057593F" w:rsidP="0057593F">
      <w:pPr>
        <w:pStyle w:val="Heading1Center"/>
        <w:rPr>
          <w:rtl/>
        </w:rPr>
      </w:pPr>
      <w:r>
        <w:rPr>
          <w:rtl/>
        </w:rPr>
        <w:br w:type="page"/>
      </w:r>
      <w:bookmarkStart w:id="584" w:name="_Toc390175253"/>
      <w:r>
        <w:rPr>
          <w:rFonts w:hint="cs"/>
          <w:rtl/>
        </w:rPr>
        <w:lastRenderedPageBreak/>
        <w:t>فهرست الموضوعات</w:t>
      </w:r>
      <w:bookmarkEnd w:id="584"/>
    </w:p>
    <w:p w:rsidR="005F2153" w:rsidRDefault="00A127A0">
      <w:pPr>
        <w:pStyle w:val="TOC1"/>
        <w:rPr>
          <w:rFonts w:asciiTheme="minorHAnsi" w:eastAsiaTheme="minorEastAsia" w:hAnsiTheme="minorHAnsi" w:cstheme="minorBidi"/>
          <w:bCs w:val="0"/>
          <w:noProof/>
          <w:color w:val="auto"/>
          <w:sz w:val="22"/>
          <w:szCs w:val="22"/>
          <w:rtl/>
        </w:rPr>
      </w:pPr>
      <w:r w:rsidRPr="00A127A0">
        <w:rPr>
          <w:rtl/>
        </w:rPr>
        <w:fldChar w:fldCharType="begin"/>
      </w:r>
      <w:r w:rsidR="0057593F">
        <w:rPr>
          <w:rtl/>
        </w:rPr>
        <w:instrText xml:space="preserve"> </w:instrText>
      </w:r>
      <w:r w:rsidR="0057593F">
        <w:rPr>
          <w:rFonts w:hint="cs"/>
        </w:rPr>
        <w:instrText>TOC</w:instrText>
      </w:r>
      <w:r w:rsidR="0057593F">
        <w:rPr>
          <w:rFonts w:hint="cs"/>
          <w:rtl/>
        </w:rPr>
        <w:instrText xml:space="preserve"> \</w:instrText>
      </w:r>
      <w:r w:rsidR="0057593F">
        <w:rPr>
          <w:rFonts w:hint="cs"/>
        </w:rPr>
        <w:instrText>o "</w:instrText>
      </w:r>
      <w:r w:rsidR="0057593F">
        <w:rPr>
          <w:rFonts w:hint="cs"/>
          <w:rtl/>
        </w:rPr>
        <w:instrText>1-3</w:instrText>
      </w:r>
      <w:r w:rsidR="0057593F">
        <w:rPr>
          <w:rFonts w:hint="cs"/>
        </w:rPr>
        <w:instrText xml:space="preserve">" \t "Heading </w:instrText>
      </w:r>
      <w:r w:rsidR="0057593F">
        <w:rPr>
          <w:rFonts w:hint="cs"/>
          <w:rtl/>
        </w:rPr>
        <w:instrText xml:space="preserve">1 </w:instrText>
      </w:r>
      <w:r w:rsidR="0057593F">
        <w:rPr>
          <w:rFonts w:hint="cs"/>
        </w:rPr>
        <w:instrText>Center,</w:instrText>
      </w:r>
      <w:r w:rsidR="0057593F">
        <w:rPr>
          <w:rFonts w:hint="cs"/>
          <w:rtl/>
        </w:rPr>
        <w:instrText>1"</w:instrText>
      </w:r>
      <w:r w:rsidR="0057593F">
        <w:rPr>
          <w:rtl/>
        </w:rPr>
        <w:instrText xml:space="preserve"> </w:instrText>
      </w:r>
      <w:r w:rsidRPr="00A127A0">
        <w:rPr>
          <w:rtl/>
        </w:rPr>
        <w:fldChar w:fldCharType="separate"/>
      </w:r>
      <w:r w:rsidR="005F2153">
        <w:rPr>
          <w:rFonts w:hint="eastAsia"/>
          <w:noProof/>
          <w:rtl/>
        </w:rPr>
        <w:t>تاريخ</w:t>
      </w:r>
      <w:r w:rsidR="005F2153">
        <w:rPr>
          <w:noProof/>
          <w:rtl/>
        </w:rPr>
        <w:t xml:space="preserve"> </w:t>
      </w:r>
      <w:r w:rsidR="005F2153">
        <w:rPr>
          <w:rFonts w:hint="eastAsia"/>
          <w:noProof/>
          <w:rtl/>
        </w:rPr>
        <w:t>مقام</w:t>
      </w:r>
      <w:r w:rsidR="005F2153">
        <w:rPr>
          <w:noProof/>
        </w:rPr>
        <w:t xml:space="preserve"> </w:t>
      </w:r>
      <w:r w:rsidR="005F2153">
        <w:rPr>
          <w:rFonts w:hint="eastAsia"/>
          <w:noProof/>
          <w:rtl/>
        </w:rPr>
        <w:t>صاحب</w:t>
      </w:r>
      <w:r w:rsidR="005F2153">
        <w:rPr>
          <w:noProof/>
          <w:rtl/>
        </w:rPr>
        <w:t xml:space="preserve"> </w:t>
      </w:r>
      <w:r w:rsidR="005F2153">
        <w:rPr>
          <w:rFonts w:hint="eastAsia"/>
          <w:noProof/>
          <w:rtl/>
        </w:rPr>
        <w:t>العصر</w:t>
      </w:r>
      <w:r w:rsidR="005F2153">
        <w:rPr>
          <w:noProof/>
          <w:rtl/>
        </w:rPr>
        <w:t xml:space="preserve"> </w:t>
      </w:r>
      <w:r w:rsidR="005F2153">
        <w:rPr>
          <w:rFonts w:hint="eastAsia"/>
          <w:noProof/>
          <w:rtl/>
        </w:rPr>
        <w:t>والزمان</w:t>
      </w:r>
      <w:r w:rsidR="005F2153">
        <w:rPr>
          <w:noProof/>
          <w:rtl/>
        </w:rPr>
        <w:t xml:space="preserve"> </w:t>
      </w:r>
      <w:r w:rsidR="005F2153">
        <w:rPr>
          <w:rFonts w:hint="eastAsia"/>
          <w:noProof/>
          <w:rtl/>
        </w:rPr>
        <w:t>عليه</w:t>
      </w:r>
      <w:r w:rsidR="005F2153">
        <w:rPr>
          <w:noProof/>
          <w:rtl/>
        </w:rPr>
        <w:t xml:space="preserve"> </w:t>
      </w:r>
      <w:r w:rsidR="005F2153">
        <w:rPr>
          <w:rFonts w:hint="eastAsia"/>
          <w:noProof/>
          <w:rtl/>
        </w:rPr>
        <w:t>السلام</w:t>
      </w:r>
      <w:r w:rsidR="005F2153">
        <w:rPr>
          <w:noProof/>
          <w:rtl/>
        </w:rPr>
        <w:t xml:space="preserve"> </w:t>
      </w:r>
      <w:r w:rsidR="005F2153">
        <w:rPr>
          <w:rFonts w:hint="eastAsia"/>
          <w:noProof/>
          <w:rtl/>
        </w:rPr>
        <w:t>في</w:t>
      </w:r>
      <w:r w:rsidR="005F2153">
        <w:rPr>
          <w:noProof/>
          <w:rtl/>
        </w:rPr>
        <w:t xml:space="preserve"> </w:t>
      </w:r>
      <w:r w:rsidR="005F2153">
        <w:rPr>
          <w:rFonts w:hint="eastAsia"/>
          <w:noProof/>
          <w:rtl/>
        </w:rPr>
        <w:t>الحلة</w:t>
      </w:r>
      <w:r w:rsidR="005F2153">
        <w:rPr>
          <w:noProof/>
          <w:rtl/>
        </w:rPr>
        <w:tab/>
      </w:r>
      <w:r w:rsidR="005F2153">
        <w:rPr>
          <w:noProof/>
          <w:rtl/>
        </w:rPr>
        <w:fldChar w:fldCharType="begin"/>
      </w:r>
      <w:r w:rsidR="005F2153">
        <w:rPr>
          <w:noProof/>
          <w:rtl/>
        </w:rPr>
        <w:instrText xml:space="preserve"> </w:instrText>
      </w:r>
      <w:r w:rsidR="005F2153">
        <w:rPr>
          <w:noProof/>
        </w:rPr>
        <w:instrText>PAGEREF</w:instrText>
      </w:r>
      <w:r w:rsidR="005F2153">
        <w:rPr>
          <w:noProof/>
          <w:rtl/>
        </w:rPr>
        <w:instrText xml:space="preserve"> _</w:instrText>
      </w:r>
      <w:r w:rsidR="005F2153">
        <w:rPr>
          <w:noProof/>
        </w:rPr>
        <w:instrText>Toc390175092 \h</w:instrText>
      </w:r>
      <w:r w:rsidR="005F2153">
        <w:rPr>
          <w:noProof/>
          <w:rtl/>
        </w:rPr>
        <w:instrText xml:space="preserve"> </w:instrText>
      </w:r>
      <w:r w:rsidR="005F2153">
        <w:rPr>
          <w:noProof/>
          <w:rtl/>
        </w:rPr>
      </w:r>
      <w:r w:rsidR="005F2153">
        <w:rPr>
          <w:noProof/>
          <w:rtl/>
        </w:rPr>
        <w:fldChar w:fldCharType="separate"/>
      </w:r>
      <w:r w:rsidR="005F2153">
        <w:rPr>
          <w:noProof/>
          <w:rtl/>
        </w:rPr>
        <w:t>1</w:t>
      </w:r>
      <w:r w:rsidR="005F2153">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الاهداء</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Toc390175094 \h</w:instrText>
      </w:r>
      <w:r>
        <w:rPr>
          <w:noProof/>
          <w:rtl/>
        </w:rPr>
        <w:instrText xml:space="preserve"> </w:instrText>
      </w:r>
      <w:r>
        <w:rPr>
          <w:noProof/>
          <w:rtl/>
        </w:rPr>
      </w:r>
      <w:r>
        <w:rPr>
          <w:noProof/>
          <w:rtl/>
        </w:rPr>
        <w:fldChar w:fldCharType="separate"/>
      </w:r>
      <w:r>
        <w:rPr>
          <w:noProof/>
          <w:rtl/>
        </w:rPr>
        <w:t>3</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الدرة</w:t>
      </w:r>
      <w:r>
        <w:rPr>
          <w:noProof/>
          <w:rtl/>
        </w:rPr>
        <w:t xml:space="preserve"> </w:t>
      </w:r>
      <w:r>
        <w:rPr>
          <w:rFonts w:hint="eastAsia"/>
          <w:noProof/>
          <w:rtl/>
        </w:rPr>
        <w:t>البيضاء</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Toc390175095 \h</w:instrText>
      </w:r>
      <w:r>
        <w:rPr>
          <w:noProof/>
          <w:rtl/>
        </w:rPr>
        <w:instrText xml:space="preserve"> </w:instrText>
      </w:r>
      <w:r>
        <w:rPr>
          <w:noProof/>
          <w:rtl/>
        </w:rPr>
      </w:r>
      <w:r>
        <w:rPr>
          <w:noProof/>
          <w:rtl/>
        </w:rPr>
        <w:fldChar w:fldCharType="separate"/>
      </w:r>
      <w:r>
        <w:rPr>
          <w:noProof/>
          <w:rtl/>
        </w:rPr>
        <w:t>5</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مقدمةالمركز</w:t>
      </w:r>
      <w:r>
        <w:rPr>
          <w:noProof/>
          <w:rtl/>
        </w:rPr>
        <w:t xml:space="preserve"> </w:t>
      </w:r>
      <w:r w:rsidRPr="004F0E8F">
        <w:rPr>
          <w:bCs w:val="0"/>
          <w:noProof/>
          <w:rtl/>
        </w:rPr>
        <w:t>:</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Toc390175096 \h</w:instrText>
      </w:r>
      <w:r>
        <w:rPr>
          <w:noProof/>
          <w:rtl/>
        </w:rPr>
        <w:instrText xml:space="preserve"> </w:instrText>
      </w:r>
      <w:r>
        <w:rPr>
          <w:noProof/>
          <w:rtl/>
        </w:rPr>
      </w:r>
      <w:r>
        <w:rPr>
          <w:noProof/>
          <w:rtl/>
        </w:rPr>
        <w:fldChar w:fldCharType="separate"/>
      </w:r>
      <w:r>
        <w:rPr>
          <w:noProof/>
          <w:rtl/>
        </w:rPr>
        <w:t>7</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المقدمة</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Toc390175097 \h</w:instrText>
      </w:r>
      <w:r>
        <w:rPr>
          <w:noProof/>
          <w:rtl/>
        </w:rPr>
        <w:instrText xml:space="preserve"> </w:instrText>
      </w:r>
      <w:r>
        <w:rPr>
          <w:noProof/>
          <w:rtl/>
        </w:rPr>
      </w:r>
      <w:r>
        <w:rPr>
          <w:noProof/>
          <w:rtl/>
        </w:rPr>
        <w:fldChar w:fldCharType="separate"/>
      </w:r>
      <w:r>
        <w:rPr>
          <w:noProof/>
          <w:rtl/>
        </w:rPr>
        <w:t>11</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الباب</w:t>
      </w:r>
      <w:r>
        <w:rPr>
          <w:noProof/>
          <w:rtl/>
        </w:rPr>
        <w:t xml:space="preserve"> </w:t>
      </w:r>
      <w:r>
        <w:rPr>
          <w:rFonts w:hint="eastAsia"/>
          <w:noProof/>
          <w:rtl/>
        </w:rPr>
        <w:t>الأول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Toc390175098 \h</w:instrText>
      </w:r>
      <w:r>
        <w:rPr>
          <w:noProof/>
          <w:rtl/>
        </w:rPr>
        <w:instrText xml:space="preserve"> </w:instrText>
      </w:r>
      <w:r>
        <w:rPr>
          <w:noProof/>
          <w:rtl/>
        </w:rPr>
      </w:r>
      <w:r>
        <w:rPr>
          <w:noProof/>
          <w:rtl/>
        </w:rPr>
        <w:fldChar w:fldCharType="separate"/>
      </w:r>
      <w:r>
        <w:rPr>
          <w:noProof/>
          <w:rtl/>
        </w:rPr>
        <w:t>15</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الحلة</w:t>
      </w:r>
      <w:r>
        <w:rPr>
          <w:noProof/>
          <w:rtl/>
        </w:rPr>
        <w:t xml:space="preserve"> </w:t>
      </w:r>
      <w:r>
        <w:rPr>
          <w:rFonts w:hint="eastAsia"/>
          <w:noProof/>
          <w:rtl/>
        </w:rPr>
        <w:t>مدينة</w:t>
      </w:r>
      <w:r>
        <w:rPr>
          <w:noProof/>
          <w:rtl/>
        </w:rPr>
        <w:t xml:space="preserve"> </w:t>
      </w:r>
      <w:r>
        <w:rPr>
          <w:rFonts w:hint="eastAsia"/>
          <w:noProof/>
          <w:rtl/>
        </w:rPr>
        <w:t>النور</w:t>
      </w:r>
      <w:r>
        <w:rPr>
          <w:noProof/>
          <w:rtl/>
        </w:rPr>
        <w:t xml:space="preserve"> </w:t>
      </w:r>
      <w:r>
        <w:rPr>
          <w:rFonts w:hint="eastAsia"/>
          <w:noProof/>
          <w:rtl/>
        </w:rPr>
        <w:t>الذي</w:t>
      </w:r>
      <w:r>
        <w:rPr>
          <w:noProof/>
          <w:rtl/>
        </w:rPr>
        <w:t xml:space="preserve"> </w:t>
      </w:r>
      <w:r>
        <w:rPr>
          <w:rFonts w:hint="eastAsia"/>
          <w:noProof/>
          <w:rtl/>
        </w:rPr>
        <w:t>لا</w:t>
      </w:r>
      <w:r>
        <w:rPr>
          <w:noProof/>
          <w:rtl/>
        </w:rPr>
        <w:t xml:space="preserve"> </w:t>
      </w:r>
      <w:r>
        <w:rPr>
          <w:rFonts w:hint="eastAsia"/>
          <w:noProof/>
          <w:rtl/>
        </w:rPr>
        <w:t>يطفئ</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Toc390175099 \h</w:instrText>
      </w:r>
      <w:r>
        <w:rPr>
          <w:noProof/>
          <w:rtl/>
        </w:rPr>
        <w:instrText xml:space="preserve"> </w:instrText>
      </w:r>
      <w:r>
        <w:rPr>
          <w:noProof/>
          <w:rtl/>
        </w:rPr>
      </w:r>
      <w:r>
        <w:rPr>
          <w:noProof/>
          <w:rtl/>
        </w:rPr>
        <w:fldChar w:fldCharType="separate"/>
      </w:r>
      <w:r>
        <w:rPr>
          <w:noProof/>
          <w:rtl/>
        </w:rPr>
        <w:t>15</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الحلة</w:t>
      </w:r>
      <w:r>
        <w:rPr>
          <w:noProof/>
          <w:rtl/>
        </w:rPr>
        <w:t xml:space="preserve"> </w:t>
      </w:r>
      <w:r>
        <w:rPr>
          <w:rFonts w:hint="eastAsia"/>
          <w:noProof/>
          <w:rtl/>
        </w:rPr>
        <w:t>لغوياً</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Toc390175100 \h</w:instrText>
      </w:r>
      <w:r>
        <w:rPr>
          <w:noProof/>
          <w:rtl/>
        </w:rPr>
        <w:instrText xml:space="preserve"> </w:instrText>
      </w:r>
      <w:r>
        <w:rPr>
          <w:noProof/>
          <w:rtl/>
        </w:rPr>
      </w:r>
      <w:r>
        <w:rPr>
          <w:noProof/>
          <w:rtl/>
        </w:rPr>
        <w:fldChar w:fldCharType="separate"/>
      </w:r>
      <w:r>
        <w:rPr>
          <w:noProof/>
          <w:rtl/>
        </w:rPr>
        <w:t>17</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موقع</w:t>
      </w:r>
      <w:r>
        <w:rPr>
          <w:noProof/>
          <w:rtl/>
        </w:rPr>
        <w:t xml:space="preserve"> </w:t>
      </w:r>
      <w:r>
        <w:rPr>
          <w:rFonts w:hint="eastAsia"/>
          <w:noProof/>
          <w:rtl/>
        </w:rPr>
        <w:t>الحلة</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Toc390175101 \h</w:instrText>
      </w:r>
      <w:r>
        <w:rPr>
          <w:noProof/>
          <w:rtl/>
        </w:rPr>
        <w:instrText xml:space="preserve"> </w:instrText>
      </w:r>
      <w:r>
        <w:rPr>
          <w:noProof/>
          <w:rtl/>
        </w:rPr>
      </w:r>
      <w:r>
        <w:rPr>
          <w:noProof/>
          <w:rtl/>
        </w:rPr>
        <w:fldChar w:fldCharType="separate"/>
      </w:r>
      <w:r>
        <w:rPr>
          <w:noProof/>
          <w:rtl/>
        </w:rPr>
        <w:t>18</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الحلة</w:t>
      </w:r>
      <w:r>
        <w:rPr>
          <w:noProof/>
          <w:rtl/>
        </w:rPr>
        <w:t xml:space="preserve"> </w:t>
      </w:r>
      <w:r>
        <w:rPr>
          <w:rFonts w:hint="eastAsia"/>
          <w:noProof/>
          <w:rtl/>
        </w:rPr>
        <w:t>بلدة</w:t>
      </w:r>
      <w:r>
        <w:rPr>
          <w:noProof/>
          <w:rtl/>
        </w:rPr>
        <w:t xml:space="preserve"> </w:t>
      </w:r>
      <w:r>
        <w:rPr>
          <w:rFonts w:hint="eastAsia"/>
          <w:noProof/>
          <w:rtl/>
        </w:rPr>
        <w:t>النور</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Toc390175102 \h</w:instrText>
      </w:r>
      <w:r>
        <w:rPr>
          <w:noProof/>
          <w:rtl/>
        </w:rPr>
        <w:instrText xml:space="preserve"> </w:instrText>
      </w:r>
      <w:r>
        <w:rPr>
          <w:noProof/>
          <w:rtl/>
        </w:rPr>
      </w:r>
      <w:r>
        <w:rPr>
          <w:noProof/>
          <w:rtl/>
        </w:rPr>
        <w:fldChar w:fldCharType="separate"/>
      </w:r>
      <w:r>
        <w:rPr>
          <w:noProof/>
          <w:rtl/>
        </w:rPr>
        <w:t>18</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الباب</w:t>
      </w:r>
      <w:r>
        <w:rPr>
          <w:noProof/>
          <w:rtl/>
        </w:rPr>
        <w:t xml:space="preserve"> </w:t>
      </w:r>
      <w:r>
        <w:rPr>
          <w:rFonts w:hint="eastAsia"/>
          <w:noProof/>
          <w:rtl/>
        </w:rPr>
        <w:t>الثاني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Toc390175103 \h</w:instrText>
      </w:r>
      <w:r>
        <w:rPr>
          <w:noProof/>
          <w:rtl/>
        </w:rPr>
        <w:instrText xml:space="preserve"> </w:instrText>
      </w:r>
      <w:r>
        <w:rPr>
          <w:noProof/>
          <w:rtl/>
        </w:rPr>
      </w:r>
      <w:r>
        <w:rPr>
          <w:noProof/>
          <w:rtl/>
        </w:rPr>
        <w:fldChar w:fldCharType="separate"/>
      </w:r>
      <w:r>
        <w:rPr>
          <w:noProof/>
          <w:rtl/>
        </w:rPr>
        <w:t>21</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في</w:t>
      </w:r>
      <w:r>
        <w:rPr>
          <w:noProof/>
          <w:rtl/>
        </w:rPr>
        <w:t xml:space="preserve"> </w:t>
      </w:r>
      <w:r>
        <w:rPr>
          <w:rFonts w:hint="eastAsia"/>
          <w:noProof/>
          <w:rtl/>
        </w:rPr>
        <w:t>معرفة</w:t>
      </w:r>
      <w:r>
        <w:rPr>
          <w:noProof/>
          <w:rtl/>
        </w:rPr>
        <w:t xml:space="preserve"> </w:t>
      </w:r>
      <w:r>
        <w:rPr>
          <w:rFonts w:hint="eastAsia"/>
          <w:noProof/>
          <w:rtl/>
        </w:rPr>
        <w:t>تاريخ</w:t>
      </w:r>
      <w:r>
        <w:rPr>
          <w:noProof/>
          <w:rtl/>
        </w:rPr>
        <w:t xml:space="preserve"> </w:t>
      </w:r>
      <w:r>
        <w:rPr>
          <w:rFonts w:hint="eastAsia"/>
          <w:noProof/>
          <w:rtl/>
        </w:rPr>
        <w:t>المقام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Toc390175104 \h</w:instrText>
      </w:r>
      <w:r>
        <w:rPr>
          <w:noProof/>
          <w:rtl/>
        </w:rPr>
        <w:instrText xml:space="preserve"> </w:instrText>
      </w:r>
      <w:r>
        <w:rPr>
          <w:noProof/>
          <w:rtl/>
        </w:rPr>
      </w:r>
      <w:r>
        <w:rPr>
          <w:noProof/>
          <w:rtl/>
        </w:rPr>
        <w:fldChar w:fldCharType="separate"/>
      </w:r>
      <w:r>
        <w:rPr>
          <w:noProof/>
          <w:rtl/>
        </w:rPr>
        <w:t>21</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من</w:t>
      </w:r>
      <w:r>
        <w:rPr>
          <w:noProof/>
          <w:rtl/>
        </w:rPr>
        <w:t xml:space="preserve"> </w:t>
      </w:r>
      <w:r>
        <w:rPr>
          <w:rFonts w:hint="eastAsia"/>
          <w:noProof/>
          <w:rtl/>
        </w:rPr>
        <w:t>خلال</w:t>
      </w:r>
      <w:r>
        <w:rPr>
          <w:noProof/>
          <w:rtl/>
        </w:rPr>
        <w:t xml:space="preserve"> </w:t>
      </w:r>
      <w:r>
        <w:rPr>
          <w:rFonts w:hint="eastAsia"/>
          <w:noProof/>
          <w:rtl/>
        </w:rPr>
        <w:t>المخطوطات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Toc390175105 \h</w:instrText>
      </w:r>
      <w:r>
        <w:rPr>
          <w:noProof/>
          <w:rtl/>
        </w:rPr>
        <w:instrText xml:space="preserve"> </w:instrText>
      </w:r>
      <w:r>
        <w:rPr>
          <w:noProof/>
          <w:rtl/>
        </w:rPr>
      </w:r>
      <w:r>
        <w:rPr>
          <w:noProof/>
          <w:rtl/>
        </w:rPr>
        <w:fldChar w:fldCharType="separate"/>
      </w:r>
      <w:r>
        <w:rPr>
          <w:noProof/>
          <w:rtl/>
        </w:rPr>
        <w:t>21</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مخطوطة</w:t>
      </w:r>
      <w:r>
        <w:rPr>
          <w:noProof/>
          <w:rtl/>
        </w:rPr>
        <w:t xml:space="preserve"> </w:t>
      </w:r>
      <w:r>
        <w:rPr>
          <w:rFonts w:hint="eastAsia"/>
          <w:noProof/>
          <w:rtl/>
        </w:rPr>
        <w:t>الشيخ</w:t>
      </w:r>
      <w:r>
        <w:rPr>
          <w:noProof/>
          <w:rtl/>
        </w:rPr>
        <w:t xml:space="preserve"> </w:t>
      </w:r>
      <w:r>
        <w:rPr>
          <w:rFonts w:hint="eastAsia"/>
          <w:noProof/>
          <w:rtl/>
        </w:rPr>
        <w:t>ابن</w:t>
      </w:r>
      <w:r>
        <w:rPr>
          <w:noProof/>
          <w:rtl/>
        </w:rPr>
        <w:t xml:space="preserve"> </w:t>
      </w:r>
      <w:r>
        <w:rPr>
          <w:rFonts w:hint="eastAsia"/>
          <w:noProof/>
          <w:rtl/>
        </w:rPr>
        <w:t>هيكل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Toc390175106 \h</w:instrText>
      </w:r>
      <w:r>
        <w:rPr>
          <w:noProof/>
          <w:rtl/>
        </w:rPr>
        <w:instrText xml:space="preserve"> </w:instrText>
      </w:r>
      <w:r>
        <w:rPr>
          <w:noProof/>
          <w:rtl/>
        </w:rPr>
      </w:r>
      <w:r>
        <w:rPr>
          <w:noProof/>
          <w:rtl/>
        </w:rPr>
        <w:fldChar w:fldCharType="separate"/>
      </w:r>
      <w:r>
        <w:rPr>
          <w:noProof/>
          <w:rtl/>
        </w:rPr>
        <w:t>25</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نهج</w:t>
      </w:r>
      <w:r>
        <w:rPr>
          <w:noProof/>
          <w:rtl/>
        </w:rPr>
        <w:t xml:space="preserve"> </w:t>
      </w:r>
      <w:r>
        <w:rPr>
          <w:rFonts w:hint="eastAsia"/>
          <w:noProof/>
          <w:rtl/>
        </w:rPr>
        <w:t>البلاغه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Toc390175112 \h</w:instrText>
      </w:r>
      <w:r>
        <w:rPr>
          <w:noProof/>
          <w:rtl/>
        </w:rPr>
        <w:instrText xml:space="preserve"> </w:instrText>
      </w:r>
      <w:r>
        <w:rPr>
          <w:noProof/>
          <w:rtl/>
        </w:rPr>
      </w:r>
      <w:r>
        <w:rPr>
          <w:noProof/>
          <w:rtl/>
        </w:rPr>
        <w:fldChar w:fldCharType="separate"/>
      </w:r>
      <w:r>
        <w:rPr>
          <w:noProof/>
          <w:rtl/>
        </w:rPr>
        <w:t>29</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في</w:t>
      </w:r>
      <w:r>
        <w:rPr>
          <w:noProof/>
          <w:rtl/>
        </w:rPr>
        <w:t xml:space="preserve"> </w:t>
      </w:r>
      <w:r>
        <w:rPr>
          <w:rFonts w:hint="eastAsia"/>
          <w:noProof/>
          <w:rtl/>
        </w:rPr>
        <w:t>أصل</w:t>
      </w:r>
      <w:r>
        <w:rPr>
          <w:noProof/>
          <w:rtl/>
        </w:rPr>
        <w:t xml:space="preserve"> </w:t>
      </w:r>
      <w:r>
        <w:rPr>
          <w:rFonts w:hint="eastAsia"/>
          <w:noProof/>
          <w:rtl/>
        </w:rPr>
        <w:t>الكتاب</w:t>
      </w:r>
      <w:r>
        <w:rPr>
          <w:noProof/>
          <w:rtl/>
        </w:rPr>
        <w:t xml:space="preserve"> </w:t>
      </w:r>
      <w:r>
        <w:rPr>
          <w:rFonts w:hint="eastAsia"/>
          <w:noProof/>
          <w:rtl/>
        </w:rPr>
        <w:t>وجامعه</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Toc390175113 \h</w:instrText>
      </w:r>
      <w:r>
        <w:rPr>
          <w:noProof/>
          <w:rtl/>
        </w:rPr>
        <w:instrText xml:space="preserve"> </w:instrText>
      </w:r>
      <w:r>
        <w:rPr>
          <w:noProof/>
          <w:rtl/>
        </w:rPr>
      </w:r>
      <w:r>
        <w:rPr>
          <w:noProof/>
          <w:rtl/>
        </w:rPr>
        <w:fldChar w:fldCharType="separate"/>
      </w:r>
      <w:r>
        <w:rPr>
          <w:noProof/>
          <w:rtl/>
        </w:rPr>
        <w:t>29</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نهج</w:t>
      </w:r>
      <w:r>
        <w:rPr>
          <w:noProof/>
          <w:rtl/>
        </w:rPr>
        <w:t xml:space="preserve"> </w:t>
      </w:r>
      <w:r>
        <w:rPr>
          <w:rFonts w:hint="eastAsia"/>
          <w:noProof/>
          <w:rtl/>
        </w:rPr>
        <w:t>البلاغة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Toc390175114 \h</w:instrText>
      </w:r>
      <w:r>
        <w:rPr>
          <w:noProof/>
          <w:rtl/>
        </w:rPr>
        <w:instrText xml:space="preserve"> </w:instrText>
      </w:r>
      <w:r>
        <w:rPr>
          <w:noProof/>
          <w:rtl/>
        </w:rPr>
      </w:r>
      <w:r>
        <w:rPr>
          <w:noProof/>
          <w:rtl/>
        </w:rPr>
        <w:fldChar w:fldCharType="separate"/>
      </w:r>
      <w:r>
        <w:rPr>
          <w:noProof/>
          <w:rtl/>
        </w:rPr>
        <w:t>29</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أحوال</w:t>
      </w:r>
      <w:r>
        <w:rPr>
          <w:noProof/>
          <w:rtl/>
        </w:rPr>
        <w:t xml:space="preserve"> </w:t>
      </w:r>
      <w:r>
        <w:rPr>
          <w:rFonts w:hint="eastAsia"/>
          <w:noProof/>
          <w:rtl/>
        </w:rPr>
        <w:t>الناسخ</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Toc390175115 \h</w:instrText>
      </w:r>
      <w:r>
        <w:rPr>
          <w:noProof/>
          <w:rtl/>
        </w:rPr>
        <w:instrText xml:space="preserve"> </w:instrText>
      </w:r>
      <w:r>
        <w:rPr>
          <w:noProof/>
          <w:rtl/>
        </w:rPr>
      </w:r>
      <w:r>
        <w:rPr>
          <w:noProof/>
          <w:rtl/>
        </w:rPr>
        <w:fldChar w:fldCharType="separate"/>
      </w:r>
      <w:r>
        <w:rPr>
          <w:noProof/>
          <w:rtl/>
        </w:rPr>
        <w:t>30</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مكان</w:t>
      </w:r>
      <w:r>
        <w:rPr>
          <w:noProof/>
          <w:rtl/>
        </w:rPr>
        <w:t xml:space="preserve"> </w:t>
      </w:r>
      <w:r>
        <w:rPr>
          <w:rFonts w:hint="eastAsia"/>
          <w:noProof/>
          <w:rtl/>
        </w:rPr>
        <w:t>النسخ</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Toc390175116 \h</w:instrText>
      </w:r>
      <w:r>
        <w:rPr>
          <w:noProof/>
          <w:rtl/>
        </w:rPr>
        <w:instrText xml:space="preserve"> </w:instrText>
      </w:r>
      <w:r>
        <w:rPr>
          <w:noProof/>
          <w:rtl/>
        </w:rPr>
      </w:r>
      <w:r>
        <w:rPr>
          <w:noProof/>
          <w:rtl/>
        </w:rPr>
        <w:fldChar w:fldCharType="separate"/>
      </w:r>
      <w:r>
        <w:rPr>
          <w:noProof/>
          <w:rtl/>
        </w:rPr>
        <w:t>31</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مواصفات</w:t>
      </w:r>
      <w:r>
        <w:rPr>
          <w:noProof/>
          <w:rtl/>
        </w:rPr>
        <w:t xml:space="preserve"> </w:t>
      </w:r>
      <w:r>
        <w:rPr>
          <w:rFonts w:hint="eastAsia"/>
          <w:noProof/>
          <w:rtl/>
        </w:rPr>
        <w:t>النسخة</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Toc390175117 \h</w:instrText>
      </w:r>
      <w:r>
        <w:rPr>
          <w:noProof/>
          <w:rtl/>
        </w:rPr>
        <w:instrText xml:space="preserve"> </w:instrText>
      </w:r>
      <w:r>
        <w:rPr>
          <w:noProof/>
          <w:rtl/>
        </w:rPr>
      </w:r>
      <w:r>
        <w:rPr>
          <w:noProof/>
          <w:rtl/>
        </w:rPr>
        <w:fldChar w:fldCharType="separate"/>
      </w:r>
      <w:r>
        <w:rPr>
          <w:noProof/>
          <w:rtl/>
        </w:rPr>
        <w:t>31</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ثم</w:t>
      </w:r>
      <w:r>
        <w:rPr>
          <w:noProof/>
          <w:rtl/>
        </w:rPr>
        <w:t xml:space="preserve"> </w:t>
      </w:r>
      <w:r>
        <w:rPr>
          <w:rFonts w:hint="eastAsia"/>
          <w:noProof/>
          <w:rtl/>
        </w:rPr>
        <w:t>بعد</w:t>
      </w:r>
      <w:r>
        <w:rPr>
          <w:noProof/>
          <w:rtl/>
        </w:rPr>
        <w:t xml:space="preserve"> </w:t>
      </w:r>
      <w:r>
        <w:rPr>
          <w:rFonts w:hint="eastAsia"/>
          <w:noProof/>
          <w:rtl/>
        </w:rPr>
        <w:t>ذلك</w:t>
      </w:r>
      <w:r>
        <w:rPr>
          <w:noProof/>
          <w:rtl/>
        </w:rPr>
        <w:t xml:space="preserve"> </w:t>
      </w:r>
      <w:r>
        <w:rPr>
          <w:rFonts w:hint="eastAsia"/>
          <w:noProof/>
          <w:rtl/>
        </w:rPr>
        <w:t>هي</w:t>
      </w:r>
      <w:r>
        <w:rPr>
          <w:noProof/>
          <w:rtl/>
        </w:rPr>
        <w:t xml:space="preserve"> </w:t>
      </w:r>
      <w:r>
        <w:rPr>
          <w:rFonts w:hint="eastAsia"/>
          <w:noProof/>
          <w:rtl/>
        </w:rPr>
        <w:t>مقابلة</w:t>
      </w:r>
      <w:r>
        <w:rPr>
          <w:noProof/>
          <w:rtl/>
        </w:rPr>
        <w:t xml:space="preserve"> </w:t>
      </w:r>
      <w:r>
        <w:rPr>
          <w:rFonts w:hint="eastAsia"/>
          <w:noProof/>
          <w:rtl/>
        </w:rPr>
        <w:t>ومصححة</w:t>
      </w:r>
      <w:r>
        <w:rPr>
          <w:noProof/>
          <w:rtl/>
        </w:rPr>
        <w:t xml:space="preserve"> </w:t>
      </w:r>
      <w:r>
        <w:rPr>
          <w:rFonts w:hint="eastAsia"/>
          <w:noProof/>
          <w:rtl/>
        </w:rPr>
        <w:t>بخطوط</w:t>
      </w:r>
      <w:r>
        <w:rPr>
          <w:noProof/>
          <w:rtl/>
        </w:rPr>
        <w:t xml:space="preserve"> </w:t>
      </w:r>
      <w:r>
        <w:rPr>
          <w:rFonts w:hint="eastAsia"/>
          <w:noProof/>
          <w:rtl/>
        </w:rPr>
        <w:t>العلماء</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Toc390175118 \h</w:instrText>
      </w:r>
      <w:r>
        <w:rPr>
          <w:noProof/>
          <w:rtl/>
        </w:rPr>
        <w:instrText xml:space="preserve"> </w:instrText>
      </w:r>
      <w:r>
        <w:rPr>
          <w:noProof/>
          <w:rtl/>
        </w:rPr>
      </w:r>
      <w:r>
        <w:rPr>
          <w:noProof/>
          <w:rtl/>
        </w:rPr>
        <w:fldChar w:fldCharType="separate"/>
      </w:r>
      <w:r>
        <w:rPr>
          <w:noProof/>
          <w:rtl/>
        </w:rPr>
        <w:t>31</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نوع</w:t>
      </w:r>
      <w:r>
        <w:rPr>
          <w:noProof/>
          <w:rtl/>
        </w:rPr>
        <w:t xml:space="preserve"> </w:t>
      </w:r>
      <w:r>
        <w:rPr>
          <w:rFonts w:hint="eastAsia"/>
          <w:noProof/>
          <w:rtl/>
        </w:rPr>
        <w:t>الخط</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Toc390175119 \h</w:instrText>
      </w:r>
      <w:r>
        <w:rPr>
          <w:noProof/>
          <w:rtl/>
        </w:rPr>
        <w:instrText xml:space="preserve"> </w:instrText>
      </w:r>
      <w:r>
        <w:rPr>
          <w:noProof/>
          <w:rtl/>
        </w:rPr>
      </w:r>
      <w:r>
        <w:rPr>
          <w:noProof/>
          <w:rtl/>
        </w:rPr>
        <w:fldChar w:fldCharType="separate"/>
      </w:r>
      <w:r>
        <w:rPr>
          <w:noProof/>
          <w:rtl/>
        </w:rPr>
        <w:t>34</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مكان</w:t>
      </w:r>
      <w:r>
        <w:rPr>
          <w:noProof/>
          <w:rtl/>
        </w:rPr>
        <w:t xml:space="preserve"> </w:t>
      </w:r>
      <w:r>
        <w:rPr>
          <w:rFonts w:hint="eastAsia"/>
          <w:noProof/>
          <w:rtl/>
        </w:rPr>
        <w:t>النسخة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Toc390175120 \h</w:instrText>
      </w:r>
      <w:r>
        <w:rPr>
          <w:noProof/>
          <w:rtl/>
        </w:rPr>
        <w:instrText xml:space="preserve"> </w:instrText>
      </w:r>
      <w:r>
        <w:rPr>
          <w:noProof/>
          <w:rtl/>
        </w:rPr>
      </w:r>
      <w:r>
        <w:rPr>
          <w:noProof/>
          <w:rtl/>
        </w:rPr>
        <w:fldChar w:fldCharType="separate"/>
      </w:r>
      <w:r>
        <w:rPr>
          <w:noProof/>
          <w:rtl/>
        </w:rPr>
        <w:t>34</w:t>
      </w:r>
      <w:r>
        <w:rPr>
          <w:noProof/>
          <w:rtl/>
        </w:rPr>
        <w:fldChar w:fldCharType="end"/>
      </w:r>
    </w:p>
    <w:p w:rsidR="000C4F94" w:rsidRDefault="000C4F94">
      <w:pPr>
        <w:bidi w:val="0"/>
        <w:spacing w:before="480" w:line="276" w:lineRule="auto"/>
        <w:ind w:firstLine="0"/>
        <w:jc w:val="center"/>
        <w:rPr>
          <w:noProof/>
          <w:rtl/>
        </w:rPr>
      </w:pPr>
      <w:r>
        <w:rPr>
          <w:noProof/>
          <w:rtl/>
        </w:rPr>
        <w:br w:type="page"/>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lastRenderedPageBreak/>
        <w:t>المخطوطة</w:t>
      </w:r>
      <w:r>
        <w:rPr>
          <w:noProof/>
          <w:rtl/>
        </w:rPr>
        <w:t xml:space="preserve"> </w:t>
      </w:r>
      <w:r>
        <w:rPr>
          <w:rFonts w:hint="eastAsia"/>
          <w:noProof/>
          <w:rtl/>
        </w:rPr>
        <w:t>الثالثة</w:t>
      </w:r>
      <w:r>
        <w:rPr>
          <w:noProof/>
          <w:rtl/>
        </w:rPr>
        <w:t xml:space="preserve"> : ( </w:t>
      </w:r>
      <w:r>
        <w:rPr>
          <w:rFonts w:hint="eastAsia"/>
          <w:noProof/>
          <w:rtl/>
        </w:rPr>
        <w:t>في</w:t>
      </w:r>
      <w:r>
        <w:rPr>
          <w:noProof/>
          <w:rtl/>
        </w:rPr>
        <w:t xml:space="preserve"> </w:t>
      </w:r>
      <w:r>
        <w:rPr>
          <w:rFonts w:hint="eastAsia"/>
          <w:noProof/>
          <w:rtl/>
        </w:rPr>
        <w:t>بداية</w:t>
      </w:r>
      <w:r>
        <w:rPr>
          <w:noProof/>
          <w:rtl/>
        </w:rPr>
        <w:t xml:space="preserve"> </w:t>
      </w:r>
      <w:r>
        <w:rPr>
          <w:rFonts w:hint="eastAsia"/>
          <w:noProof/>
          <w:rtl/>
        </w:rPr>
        <w:t>القرن</w:t>
      </w:r>
      <w:r>
        <w:rPr>
          <w:noProof/>
          <w:rtl/>
        </w:rPr>
        <w:t xml:space="preserve"> </w:t>
      </w:r>
      <w:r>
        <w:rPr>
          <w:rFonts w:hint="eastAsia"/>
          <w:noProof/>
          <w:rtl/>
        </w:rPr>
        <w:t>الثامن</w:t>
      </w:r>
      <w:r>
        <w:rPr>
          <w:noProof/>
          <w:rtl/>
        </w:rPr>
        <w:t xml:space="preserve"> </w:t>
      </w:r>
      <w:r>
        <w:rPr>
          <w:rFonts w:hint="eastAsia"/>
          <w:noProof/>
          <w:rtl/>
        </w:rPr>
        <w:t>الهجري</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Toc390175121 \h</w:instrText>
      </w:r>
      <w:r>
        <w:rPr>
          <w:noProof/>
          <w:rtl/>
        </w:rPr>
        <w:instrText xml:space="preserve"> </w:instrText>
      </w:r>
      <w:r>
        <w:rPr>
          <w:noProof/>
          <w:rtl/>
        </w:rPr>
      </w:r>
      <w:r>
        <w:rPr>
          <w:noProof/>
          <w:rtl/>
        </w:rPr>
        <w:fldChar w:fldCharType="separate"/>
      </w:r>
      <w:r>
        <w:rPr>
          <w:noProof/>
          <w:rtl/>
        </w:rPr>
        <w:t>35</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الدرة</w:t>
      </w:r>
      <w:r>
        <w:rPr>
          <w:noProof/>
          <w:rtl/>
        </w:rPr>
        <w:t xml:space="preserve"> </w:t>
      </w:r>
      <w:r>
        <w:rPr>
          <w:rFonts w:hint="eastAsia"/>
          <w:noProof/>
          <w:rtl/>
        </w:rPr>
        <w:t>النضيدة</w:t>
      </w:r>
      <w:r>
        <w:rPr>
          <w:noProof/>
          <w:rtl/>
        </w:rPr>
        <w:t xml:space="preserve"> </w:t>
      </w:r>
      <w:r>
        <w:rPr>
          <w:rFonts w:hint="eastAsia"/>
          <w:noProof/>
          <w:rtl/>
        </w:rPr>
        <w:t>في</w:t>
      </w:r>
      <w:r>
        <w:rPr>
          <w:noProof/>
          <w:rtl/>
        </w:rPr>
        <w:t xml:space="preserve"> </w:t>
      </w:r>
      <w:r>
        <w:rPr>
          <w:rFonts w:hint="eastAsia"/>
          <w:noProof/>
          <w:rtl/>
        </w:rPr>
        <w:t>شرح</w:t>
      </w:r>
      <w:r>
        <w:rPr>
          <w:noProof/>
          <w:rtl/>
        </w:rPr>
        <w:t xml:space="preserve"> </w:t>
      </w:r>
      <w:r>
        <w:rPr>
          <w:rFonts w:hint="eastAsia"/>
          <w:noProof/>
          <w:rtl/>
        </w:rPr>
        <w:t>الأبحاث</w:t>
      </w:r>
      <w:r>
        <w:rPr>
          <w:noProof/>
          <w:rtl/>
        </w:rPr>
        <w:t xml:space="preserve"> </w:t>
      </w:r>
      <w:r>
        <w:rPr>
          <w:rFonts w:hint="eastAsia"/>
          <w:noProof/>
          <w:rtl/>
        </w:rPr>
        <w:t>المفيدة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Toc390175122 \h</w:instrText>
      </w:r>
      <w:r>
        <w:rPr>
          <w:noProof/>
          <w:rtl/>
        </w:rPr>
        <w:instrText xml:space="preserve"> </w:instrText>
      </w:r>
      <w:r>
        <w:rPr>
          <w:noProof/>
          <w:rtl/>
        </w:rPr>
      </w:r>
      <w:r>
        <w:rPr>
          <w:noProof/>
          <w:rtl/>
        </w:rPr>
        <w:fldChar w:fldCharType="separate"/>
      </w:r>
      <w:r>
        <w:rPr>
          <w:noProof/>
          <w:rtl/>
        </w:rPr>
        <w:t>35</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الأمر</w:t>
      </w:r>
      <w:r>
        <w:rPr>
          <w:noProof/>
          <w:rtl/>
        </w:rPr>
        <w:t xml:space="preserve"> </w:t>
      </w:r>
      <w:r>
        <w:rPr>
          <w:rFonts w:hint="eastAsia"/>
          <w:noProof/>
          <w:rtl/>
        </w:rPr>
        <w:t>الأول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Toc390175123 \h</w:instrText>
      </w:r>
      <w:r>
        <w:rPr>
          <w:noProof/>
          <w:rtl/>
        </w:rPr>
        <w:instrText xml:space="preserve"> </w:instrText>
      </w:r>
      <w:r>
        <w:rPr>
          <w:noProof/>
          <w:rtl/>
        </w:rPr>
      </w:r>
      <w:r>
        <w:rPr>
          <w:noProof/>
          <w:rtl/>
        </w:rPr>
        <w:fldChar w:fldCharType="separate"/>
      </w:r>
      <w:r>
        <w:rPr>
          <w:noProof/>
          <w:rtl/>
        </w:rPr>
        <w:t>35</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أقول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Toc390175124 \h</w:instrText>
      </w:r>
      <w:r>
        <w:rPr>
          <w:noProof/>
          <w:rtl/>
        </w:rPr>
        <w:instrText xml:space="preserve"> </w:instrText>
      </w:r>
      <w:r>
        <w:rPr>
          <w:noProof/>
          <w:rtl/>
        </w:rPr>
      </w:r>
      <w:r>
        <w:rPr>
          <w:noProof/>
          <w:rtl/>
        </w:rPr>
        <w:fldChar w:fldCharType="separate"/>
      </w:r>
      <w:r>
        <w:rPr>
          <w:noProof/>
          <w:rtl/>
        </w:rPr>
        <w:t>35</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1 </w:t>
      </w:r>
      <w:r>
        <w:rPr>
          <w:rFonts w:hint="eastAsia"/>
          <w:noProof/>
          <w:rtl/>
        </w:rPr>
        <w:t>ـ</w:t>
      </w:r>
      <w:r>
        <w:rPr>
          <w:noProof/>
          <w:rtl/>
        </w:rPr>
        <w:t xml:space="preserve"> </w:t>
      </w:r>
      <w:r>
        <w:rPr>
          <w:rFonts w:hint="eastAsia"/>
          <w:noProof/>
          <w:rtl/>
        </w:rPr>
        <w:t>مؤلف</w:t>
      </w:r>
      <w:r>
        <w:rPr>
          <w:noProof/>
          <w:rtl/>
        </w:rPr>
        <w:t xml:space="preserve"> </w:t>
      </w:r>
      <w:r>
        <w:rPr>
          <w:rFonts w:hint="eastAsia"/>
          <w:noProof/>
          <w:rtl/>
        </w:rPr>
        <w:t>الكتاب</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Toc390175125 \h</w:instrText>
      </w:r>
      <w:r>
        <w:rPr>
          <w:noProof/>
          <w:rtl/>
        </w:rPr>
        <w:instrText xml:space="preserve"> </w:instrText>
      </w:r>
      <w:r>
        <w:rPr>
          <w:noProof/>
          <w:rtl/>
        </w:rPr>
      </w:r>
      <w:r>
        <w:rPr>
          <w:noProof/>
          <w:rtl/>
        </w:rPr>
        <w:fldChar w:fldCharType="separate"/>
      </w:r>
      <w:r>
        <w:rPr>
          <w:noProof/>
          <w:rtl/>
        </w:rPr>
        <w:t>36</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في</w:t>
      </w:r>
      <w:r>
        <w:rPr>
          <w:noProof/>
          <w:rtl/>
        </w:rPr>
        <w:t xml:space="preserve"> </w:t>
      </w:r>
      <w:r>
        <w:rPr>
          <w:rFonts w:hint="eastAsia"/>
          <w:noProof/>
          <w:rtl/>
        </w:rPr>
        <w:t>ثناء</w:t>
      </w:r>
      <w:r>
        <w:rPr>
          <w:noProof/>
          <w:rtl/>
        </w:rPr>
        <w:t xml:space="preserve"> </w:t>
      </w:r>
      <w:r>
        <w:rPr>
          <w:rFonts w:hint="eastAsia"/>
          <w:noProof/>
          <w:rtl/>
        </w:rPr>
        <w:t>العلماء</w:t>
      </w:r>
      <w:r>
        <w:rPr>
          <w:noProof/>
          <w:rtl/>
        </w:rPr>
        <w:t xml:space="preserve"> </w:t>
      </w:r>
      <w:r>
        <w:rPr>
          <w:rFonts w:hint="eastAsia"/>
          <w:noProof/>
          <w:rtl/>
        </w:rPr>
        <w:t>عليه</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Toc390175126 \h</w:instrText>
      </w:r>
      <w:r>
        <w:rPr>
          <w:noProof/>
          <w:rtl/>
        </w:rPr>
        <w:instrText xml:space="preserve"> </w:instrText>
      </w:r>
      <w:r>
        <w:rPr>
          <w:noProof/>
          <w:rtl/>
        </w:rPr>
      </w:r>
      <w:r>
        <w:rPr>
          <w:noProof/>
          <w:rtl/>
        </w:rPr>
        <w:fldChar w:fldCharType="separate"/>
      </w:r>
      <w:r>
        <w:rPr>
          <w:noProof/>
          <w:rtl/>
        </w:rPr>
        <w:t>36</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ماكتب</w:t>
      </w:r>
      <w:r>
        <w:rPr>
          <w:noProof/>
          <w:rtl/>
        </w:rPr>
        <w:t xml:space="preserve"> </w:t>
      </w:r>
      <w:r>
        <w:rPr>
          <w:rFonts w:hint="eastAsia"/>
          <w:noProof/>
          <w:rtl/>
        </w:rPr>
        <w:t>على</w:t>
      </w:r>
      <w:r>
        <w:rPr>
          <w:noProof/>
          <w:rtl/>
        </w:rPr>
        <w:t xml:space="preserve"> </w:t>
      </w:r>
      <w:r>
        <w:rPr>
          <w:rFonts w:hint="eastAsia"/>
          <w:noProof/>
          <w:rtl/>
        </w:rPr>
        <w:t>ظهر</w:t>
      </w:r>
      <w:r>
        <w:rPr>
          <w:noProof/>
          <w:rtl/>
        </w:rPr>
        <w:t xml:space="preserve"> </w:t>
      </w:r>
      <w:r>
        <w:rPr>
          <w:rFonts w:hint="eastAsia"/>
          <w:noProof/>
          <w:rtl/>
        </w:rPr>
        <w:t>النسخة</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Toc390175127 \h</w:instrText>
      </w:r>
      <w:r>
        <w:rPr>
          <w:noProof/>
          <w:rtl/>
        </w:rPr>
        <w:instrText xml:space="preserve"> </w:instrText>
      </w:r>
      <w:r>
        <w:rPr>
          <w:noProof/>
          <w:rtl/>
        </w:rPr>
      </w:r>
      <w:r>
        <w:rPr>
          <w:noProof/>
          <w:rtl/>
        </w:rPr>
        <w:fldChar w:fldCharType="separate"/>
      </w:r>
      <w:r>
        <w:rPr>
          <w:noProof/>
          <w:rtl/>
        </w:rPr>
        <w:t>40</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يقول</w:t>
      </w:r>
      <w:r>
        <w:rPr>
          <w:noProof/>
          <w:rtl/>
        </w:rPr>
        <w:t xml:space="preserve"> </w:t>
      </w:r>
      <w:r>
        <w:rPr>
          <w:rFonts w:hint="eastAsia"/>
          <w:noProof/>
          <w:rtl/>
        </w:rPr>
        <w:t>كاتب</w:t>
      </w:r>
      <w:r>
        <w:rPr>
          <w:noProof/>
          <w:rtl/>
        </w:rPr>
        <w:t xml:space="preserve"> </w:t>
      </w:r>
      <w:r>
        <w:rPr>
          <w:rFonts w:hint="eastAsia"/>
          <w:noProof/>
          <w:rtl/>
        </w:rPr>
        <w:t>هذه</w:t>
      </w:r>
      <w:r>
        <w:rPr>
          <w:noProof/>
          <w:rtl/>
        </w:rPr>
        <w:t xml:space="preserve"> </w:t>
      </w:r>
      <w:r>
        <w:rPr>
          <w:rFonts w:hint="eastAsia"/>
          <w:noProof/>
          <w:rtl/>
        </w:rPr>
        <w:t>السطور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Toc390175128 \h</w:instrText>
      </w:r>
      <w:r>
        <w:rPr>
          <w:noProof/>
          <w:rtl/>
        </w:rPr>
        <w:instrText xml:space="preserve"> </w:instrText>
      </w:r>
      <w:r>
        <w:rPr>
          <w:noProof/>
          <w:rtl/>
        </w:rPr>
      </w:r>
      <w:r>
        <w:rPr>
          <w:noProof/>
          <w:rtl/>
        </w:rPr>
        <w:fldChar w:fldCharType="separate"/>
      </w:r>
      <w:r>
        <w:rPr>
          <w:noProof/>
          <w:rtl/>
        </w:rPr>
        <w:t>41</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راجع</w:t>
      </w:r>
      <w:r>
        <w:rPr>
          <w:noProof/>
          <w:rtl/>
        </w:rPr>
        <w:t xml:space="preserve"> </w:t>
      </w:r>
      <w:r>
        <w:rPr>
          <w:rFonts w:hint="eastAsia"/>
          <w:noProof/>
          <w:rtl/>
        </w:rPr>
        <w:t>عن</w:t>
      </w:r>
      <w:r>
        <w:rPr>
          <w:noProof/>
          <w:rtl/>
        </w:rPr>
        <w:t xml:space="preserve"> </w:t>
      </w:r>
      <w:r>
        <w:rPr>
          <w:rFonts w:hint="eastAsia"/>
          <w:noProof/>
          <w:rtl/>
        </w:rPr>
        <w:t>هذه</w:t>
      </w:r>
      <w:r>
        <w:rPr>
          <w:noProof/>
          <w:rtl/>
        </w:rPr>
        <w:t xml:space="preserve"> </w:t>
      </w:r>
      <w:r>
        <w:rPr>
          <w:rFonts w:hint="eastAsia"/>
          <w:noProof/>
          <w:rtl/>
        </w:rPr>
        <w:t>النسخة</w:t>
      </w:r>
      <w:r>
        <w:rPr>
          <w:noProof/>
          <w:rtl/>
        </w:rPr>
        <w:t xml:space="preserve"> </w:t>
      </w:r>
      <w:r>
        <w:rPr>
          <w:rFonts w:hint="eastAsia"/>
          <w:noProof/>
          <w:rtl/>
        </w:rPr>
        <w:t>الخطية</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Toc390175129 \h</w:instrText>
      </w:r>
      <w:r>
        <w:rPr>
          <w:noProof/>
          <w:rtl/>
        </w:rPr>
        <w:instrText xml:space="preserve"> </w:instrText>
      </w:r>
      <w:r>
        <w:rPr>
          <w:noProof/>
          <w:rtl/>
        </w:rPr>
      </w:r>
      <w:r>
        <w:rPr>
          <w:noProof/>
          <w:rtl/>
        </w:rPr>
        <w:fldChar w:fldCharType="separate"/>
      </w:r>
      <w:r>
        <w:rPr>
          <w:noProof/>
          <w:rtl/>
        </w:rPr>
        <w:t>41</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ملاحظة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Toc390175130 \h</w:instrText>
      </w:r>
      <w:r>
        <w:rPr>
          <w:noProof/>
          <w:rtl/>
        </w:rPr>
        <w:instrText xml:space="preserve"> </w:instrText>
      </w:r>
      <w:r>
        <w:rPr>
          <w:noProof/>
          <w:rtl/>
        </w:rPr>
      </w:r>
      <w:r>
        <w:rPr>
          <w:noProof/>
          <w:rtl/>
        </w:rPr>
        <w:fldChar w:fldCharType="separate"/>
      </w:r>
      <w:r>
        <w:rPr>
          <w:noProof/>
          <w:rtl/>
        </w:rPr>
        <w:t>42</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تحرير</w:t>
      </w:r>
      <w:r>
        <w:rPr>
          <w:noProof/>
          <w:rtl/>
        </w:rPr>
        <w:t xml:space="preserve"> </w:t>
      </w:r>
      <w:r>
        <w:rPr>
          <w:rFonts w:hint="eastAsia"/>
          <w:noProof/>
          <w:rtl/>
        </w:rPr>
        <w:t>الاحكام</w:t>
      </w:r>
      <w:r>
        <w:rPr>
          <w:noProof/>
          <w:rtl/>
        </w:rPr>
        <w:t xml:space="preserve"> </w:t>
      </w:r>
      <w:r>
        <w:rPr>
          <w:rFonts w:hint="eastAsia"/>
          <w:noProof/>
          <w:rtl/>
        </w:rPr>
        <w:t>الشرعية</w:t>
      </w:r>
      <w:r>
        <w:rPr>
          <w:noProof/>
          <w:rtl/>
        </w:rPr>
        <w:t xml:space="preserve"> </w:t>
      </w:r>
      <w:r>
        <w:rPr>
          <w:rFonts w:hint="eastAsia"/>
          <w:noProof/>
          <w:rtl/>
        </w:rPr>
        <w:t>على</w:t>
      </w:r>
      <w:r>
        <w:rPr>
          <w:noProof/>
          <w:rtl/>
        </w:rPr>
        <w:t xml:space="preserve"> </w:t>
      </w:r>
      <w:r>
        <w:rPr>
          <w:rFonts w:hint="eastAsia"/>
          <w:noProof/>
          <w:rtl/>
        </w:rPr>
        <w:t>مذهب</w:t>
      </w:r>
      <w:r>
        <w:rPr>
          <w:noProof/>
          <w:rtl/>
        </w:rPr>
        <w:t xml:space="preserve"> </w:t>
      </w:r>
      <w:r>
        <w:rPr>
          <w:rFonts w:hint="eastAsia"/>
          <w:noProof/>
          <w:rtl/>
        </w:rPr>
        <w:t>الامامية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Toc390175131 \h</w:instrText>
      </w:r>
      <w:r>
        <w:rPr>
          <w:noProof/>
          <w:rtl/>
        </w:rPr>
        <w:instrText xml:space="preserve"> </w:instrText>
      </w:r>
      <w:r>
        <w:rPr>
          <w:noProof/>
          <w:rtl/>
        </w:rPr>
      </w:r>
      <w:r>
        <w:rPr>
          <w:noProof/>
          <w:rtl/>
        </w:rPr>
        <w:fldChar w:fldCharType="separate"/>
      </w:r>
      <w:r>
        <w:rPr>
          <w:noProof/>
          <w:rtl/>
        </w:rPr>
        <w:t>42</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الأمر</w:t>
      </w:r>
      <w:r>
        <w:rPr>
          <w:noProof/>
          <w:rtl/>
        </w:rPr>
        <w:t xml:space="preserve"> </w:t>
      </w:r>
      <w:r>
        <w:rPr>
          <w:rFonts w:hint="eastAsia"/>
          <w:noProof/>
          <w:rtl/>
        </w:rPr>
        <w:t>الأول</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Toc390175132 \h</w:instrText>
      </w:r>
      <w:r>
        <w:rPr>
          <w:noProof/>
          <w:rtl/>
        </w:rPr>
        <w:instrText xml:space="preserve"> </w:instrText>
      </w:r>
      <w:r>
        <w:rPr>
          <w:noProof/>
          <w:rtl/>
        </w:rPr>
      </w:r>
      <w:r>
        <w:rPr>
          <w:noProof/>
          <w:rtl/>
        </w:rPr>
        <w:fldChar w:fldCharType="separate"/>
      </w:r>
      <w:r>
        <w:rPr>
          <w:noProof/>
          <w:rtl/>
        </w:rPr>
        <w:t>42</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مواصفات</w:t>
      </w:r>
      <w:r>
        <w:rPr>
          <w:noProof/>
          <w:rtl/>
        </w:rPr>
        <w:t xml:space="preserve"> </w:t>
      </w:r>
      <w:r>
        <w:rPr>
          <w:rFonts w:hint="eastAsia"/>
          <w:noProof/>
          <w:rtl/>
        </w:rPr>
        <w:t>النسخة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Toc390175133 \h</w:instrText>
      </w:r>
      <w:r>
        <w:rPr>
          <w:noProof/>
          <w:rtl/>
        </w:rPr>
        <w:instrText xml:space="preserve"> </w:instrText>
      </w:r>
      <w:r>
        <w:rPr>
          <w:noProof/>
          <w:rtl/>
        </w:rPr>
      </w:r>
      <w:r>
        <w:rPr>
          <w:noProof/>
          <w:rtl/>
        </w:rPr>
        <w:fldChar w:fldCharType="separate"/>
      </w:r>
      <w:r>
        <w:rPr>
          <w:noProof/>
          <w:rtl/>
        </w:rPr>
        <w:t>43</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مكان</w:t>
      </w:r>
      <w:r>
        <w:rPr>
          <w:noProof/>
          <w:rtl/>
        </w:rPr>
        <w:t xml:space="preserve"> </w:t>
      </w:r>
      <w:r>
        <w:rPr>
          <w:rFonts w:hint="eastAsia"/>
          <w:noProof/>
          <w:rtl/>
        </w:rPr>
        <w:t>النسخة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Toc390175134 \h</w:instrText>
      </w:r>
      <w:r>
        <w:rPr>
          <w:noProof/>
          <w:rtl/>
        </w:rPr>
        <w:instrText xml:space="preserve"> </w:instrText>
      </w:r>
      <w:r>
        <w:rPr>
          <w:noProof/>
          <w:rtl/>
        </w:rPr>
      </w:r>
      <w:r>
        <w:rPr>
          <w:noProof/>
          <w:rtl/>
        </w:rPr>
        <w:fldChar w:fldCharType="separate"/>
      </w:r>
      <w:r>
        <w:rPr>
          <w:noProof/>
          <w:rtl/>
        </w:rPr>
        <w:t>44</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و</w:t>
      </w:r>
      <w:r>
        <w:rPr>
          <w:noProof/>
          <w:rtl/>
        </w:rPr>
        <w:t xml:space="preserve"> </w:t>
      </w:r>
      <w:r>
        <w:rPr>
          <w:rFonts w:hint="eastAsia"/>
          <w:noProof/>
          <w:rtl/>
        </w:rPr>
        <w:t>كتب</w:t>
      </w:r>
      <w:r>
        <w:rPr>
          <w:noProof/>
          <w:rtl/>
        </w:rPr>
        <w:t xml:space="preserve"> </w:t>
      </w:r>
      <w:r>
        <w:rPr>
          <w:rFonts w:hint="eastAsia"/>
          <w:noProof/>
          <w:rtl/>
        </w:rPr>
        <w:t>الناسخ</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Toc390175135 \h</w:instrText>
      </w:r>
      <w:r>
        <w:rPr>
          <w:noProof/>
          <w:rtl/>
        </w:rPr>
        <w:instrText xml:space="preserve"> </w:instrText>
      </w:r>
      <w:r>
        <w:rPr>
          <w:noProof/>
          <w:rtl/>
        </w:rPr>
      </w:r>
      <w:r>
        <w:rPr>
          <w:noProof/>
          <w:rtl/>
        </w:rPr>
        <w:fldChar w:fldCharType="separate"/>
      </w:r>
      <w:r>
        <w:rPr>
          <w:noProof/>
          <w:rtl/>
        </w:rPr>
        <w:t>44</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المخطوطة</w:t>
      </w:r>
      <w:r>
        <w:rPr>
          <w:noProof/>
          <w:rtl/>
        </w:rPr>
        <w:t xml:space="preserve"> </w:t>
      </w:r>
      <w:r>
        <w:rPr>
          <w:rFonts w:hint="eastAsia"/>
          <w:noProof/>
          <w:rtl/>
        </w:rPr>
        <w:t>الخامسة</w:t>
      </w:r>
      <w:r>
        <w:rPr>
          <w:noProof/>
          <w:rtl/>
        </w:rPr>
        <w:t xml:space="preserve"> : ( </w:t>
      </w:r>
      <w:r>
        <w:rPr>
          <w:rFonts w:hint="eastAsia"/>
          <w:noProof/>
          <w:rtl/>
        </w:rPr>
        <w:t>سنة</w:t>
      </w:r>
      <w:r>
        <w:rPr>
          <w:noProof/>
          <w:rtl/>
        </w:rPr>
        <w:t xml:space="preserve"> 776 </w:t>
      </w:r>
      <w:r>
        <w:rPr>
          <w:rFonts w:hint="eastAsia"/>
          <w:noProof/>
          <w:rtl/>
        </w:rPr>
        <w:t>هـ</w:t>
      </w:r>
      <w:r>
        <w:rPr>
          <w:noProof/>
          <w:rtl/>
        </w:rPr>
        <w:t xml:space="preserve"> / 1355 </w:t>
      </w:r>
      <w:r>
        <w:rPr>
          <w:rFonts w:hint="eastAsia"/>
          <w:noProof/>
          <w:rtl/>
        </w:rPr>
        <w:t>م</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Toc390175136 \h</w:instrText>
      </w:r>
      <w:r>
        <w:rPr>
          <w:noProof/>
          <w:rtl/>
        </w:rPr>
        <w:instrText xml:space="preserve"> </w:instrText>
      </w:r>
      <w:r>
        <w:rPr>
          <w:noProof/>
          <w:rtl/>
        </w:rPr>
      </w:r>
      <w:r>
        <w:rPr>
          <w:noProof/>
          <w:rtl/>
        </w:rPr>
        <w:fldChar w:fldCharType="separate"/>
      </w:r>
      <w:r>
        <w:rPr>
          <w:noProof/>
          <w:rtl/>
        </w:rPr>
        <w:t>46</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قواعد</w:t>
      </w:r>
      <w:r>
        <w:rPr>
          <w:noProof/>
          <w:rtl/>
        </w:rPr>
        <w:t xml:space="preserve"> </w:t>
      </w:r>
      <w:r>
        <w:rPr>
          <w:rFonts w:hint="eastAsia"/>
          <w:noProof/>
          <w:rtl/>
        </w:rPr>
        <w:t>الأحكام</w:t>
      </w:r>
      <w:r>
        <w:rPr>
          <w:noProof/>
          <w:rtl/>
        </w:rPr>
        <w:t xml:space="preserve"> </w:t>
      </w:r>
      <w:r>
        <w:rPr>
          <w:rFonts w:hint="eastAsia"/>
          <w:noProof/>
          <w:rtl/>
        </w:rPr>
        <w:t>في</w:t>
      </w:r>
      <w:r>
        <w:rPr>
          <w:noProof/>
          <w:rtl/>
        </w:rPr>
        <w:t xml:space="preserve"> </w:t>
      </w:r>
      <w:r>
        <w:rPr>
          <w:rFonts w:hint="eastAsia"/>
          <w:noProof/>
          <w:rtl/>
        </w:rPr>
        <w:t>معرفة</w:t>
      </w:r>
      <w:r>
        <w:rPr>
          <w:noProof/>
          <w:rtl/>
        </w:rPr>
        <w:t xml:space="preserve"> </w:t>
      </w:r>
      <w:r>
        <w:rPr>
          <w:rFonts w:hint="eastAsia"/>
          <w:noProof/>
          <w:rtl/>
        </w:rPr>
        <w:t>الحلال</w:t>
      </w:r>
      <w:r>
        <w:rPr>
          <w:noProof/>
          <w:rtl/>
        </w:rPr>
        <w:t xml:space="preserve"> </w:t>
      </w:r>
      <w:r>
        <w:rPr>
          <w:rFonts w:hint="eastAsia"/>
          <w:noProof/>
          <w:rtl/>
        </w:rPr>
        <w:t>والحرام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Toc390175137 \h</w:instrText>
      </w:r>
      <w:r>
        <w:rPr>
          <w:noProof/>
          <w:rtl/>
        </w:rPr>
        <w:instrText xml:space="preserve"> </w:instrText>
      </w:r>
      <w:r>
        <w:rPr>
          <w:noProof/>
          <w:rtl/>
        </w:rPr>
      </w:r>
      <w:r>
        <w:rPr>
          <w:noProof/>
          <w:rtl/>
        </w:rPr>
        <w:fldChar w:fldCharType="separate"/>
      </w:r>
      <w:r>
        <w:rPr>
          <w:noProof/>
          <w:rtl/>
        </w:rPr>
        <w:t>46</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إسم</w:t>
      </w:r>
      <w:r>
        <w:rPr>
          <w:noProof/>
          <w:rtl/>
        </w:rPr>
        <w:t xml:space="preserve"> </w:t>
      </w:r>
      <w:r>
        <w:rPr>
          <w:rFonts w:hint="eastAsia"/>
          <w:noProof/>
          <w:rtl/>
        </w:rPr>
        <w:t>الناسخ</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Toc390175138 \h</w:instrText>
      </w:r>
      <w:r>
        <w:rPr>
          <w:noProof/>
          <w:rtl/>
        </w:rPr>
        <w:instrText xml:space="preserve"> </w:instrText>
      </w:r>
      <w:r>
        <w:rPr>
          <w:noProof/>
          <w:rtl/>
        </w:rPr>
      </w:r>
      <w:r>
        <w:rPr>
          <w:noProof/>
          <w:rtl/>
        </w:rPr>
        <w:fldChar w:fldCharType="separate"/>
      </w:r>
      <w:r>
        <w:rPr>
          <w:noProof/>
          <w:rtl/>
        </w:rPr>
        <w:t>46</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تاريخ</w:t>
      </w:r>
      <w:r>
        <w:rPr>
          <w:noProof/>
          <w:rtl/>
        </w:rPr>
        <w:t xml:space="preserve"> </w:t>
      </w:r>
      <w:r>
        <w:rPr>
          <w:rFonts w:hint="eastAsia"/>
          <w:noProof/>
          <w:rtl/>
        </w:rPr>
        <w:t>النسخ</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Toc390175139 \h</w:instrText>
      </w:r>
      <w:r>
        <w:rPr>
          <w:noProof/>
          <w:rtl/>
        </w:rPr>
        <w:instrText xml:space="preserve"> </w:instrText>
      </w:r>
      <w:r>
        <w:rPr>
          <w:noProof/>
          <w:rtl/>
        </w:rPr>
      </w:r>
      <w:r>
        <w:rPr>
          <w:noProof/>
          <w:rtl/>
        </w:rPr>
        <w:fldChar w:fldCharType="separate"/>
      </w:r>
      <w:r>
        <w:rPr>
          <w:noProof/>
          <w:rtl/>
        </w:rPr>
        <w:t>47</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راجع</w:t>
      </w:r>
      <w:r>
        <w:rPr>
          <w:noProof/>
          <w:rtl/>
        </w:rPr>
        <w:t xml:space="preserve"> </w:t>
      </w:r>
      <w:r>
        <w:rPr>
          <w:rFonts w:hint="eastAsia"/>
          <w:noProof/>
          <w:rtl/>
        </w:rPr>
        <w:t>عن</w:t>
      </w:r>
      <w:r>
        <w:rPr>
          <w:noProof/>
          <w:rtl/>
        </w:rPr>
        <w:t xml:space="preserve"> </w:t>
      </w:r>
      <w:r>
        <w:rPr>
          <w:rFonts w:hint="eastAsia"/>
          <w:noProof/>
          <w:rtl/>
        </w:rPr>
        <w:t>هذه</w:t>
      </w:r>
      <w:r>
        <w:rPr>
          <w:noProof/>
          <w:rtl/>
        </w:rPr>
        <w:t xml:space="preserve"> </w:t>
      </w:r>
      <w:r>
        <w:rPr>
          <w:rFonts w:hint="eastAsia"/>
          <w:noProof/>
          <w:rtl/>
        </w:rPr>
        <w:t>النسخة</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Toc390175140 \h</w:instrText>
      </w:r>
      <w:r>
        <w:rPr>
          <w:noProof/>
          <w:rtl/>
        </w:rPr>
        <w:instrText xml:space="preserve"> </w:instrText>
      </w:r>
      <w:r>
        <w:rPr>
          <w:noProof/>
          <w:rtl/>
        </w:rPr>
      </w:r>
      <w:r>
        <w:rPr>
          <w:noProof/>
          <w:rtl/>
        </w:rPr>
        <w:fldChar w:fldCharType="separate"/>
      </w:r>
      <w:r>
        <w:rPr>
          <w:noProof/>
          <w:rtl/>
        </w:rPr>
        <w:t>48</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المختصر</w:t>
      </w:r>
      <w:r>
        <w:rPr>
          <w:noProof/>
          <w:rtl/>
        </w:rPr>
        <w:t xml:space="preserve"> </w:t>
      </w:r>
      <w:r>
        <w:rPr>
          <w:rFonts w:hint="eastAsia"/>
          <w:noProof/>
          <w:rtl/>
        </w:rPr>
        <w:t>النافع</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Toc390175141 \h</w:instrText>
      </w:r>
      <w:r>
        <w:rPr>
          <w:noProof/>
          <w:rtl/>
        </w:rPr>
        <w:instrText xml:space="preserve"> </w:instrText>
      </w:r>
      <w:r>
        <w:rPr>
          <w:noProof/>
          <w:rtl/>
        </w:rPr>
      </w:r>
      <w:r>
        <w:rPr>
          <w:noProof/>
          <w:rtl/>
        </w:rPr>
        <w:fldChar w:fldCharType="separate"/>
      </w:r>
      <w:r>
        <w:rPr>
          <w:noProof/>
          <w:rtl/>
        </w:rPr>
        <w:t>48</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تاريخ</w:t>
      </w:r>
      <w:r>
        <w:rPr>
          <w:noProof/>
          <w:rtl/>
        </w:rPr>
        <w:t xml:space="preserve"> </w:t>
      </w:r>
      <w:r>
        <w:rPr>
          <w:rFonts w:hint="eastAsia"/>
          <w:noProof/>
          <w:rtl/>
        </w:rPr>
        <w:t>النسخ</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Toc390175142 \h</w:instrText>
      </w:r>
      <w:r>
        <w:rPr>
          <w:noProof/>
          <w:rtl/>
        </w:rPr>
        <w:instrText xml:space="preserve"> </w:instrText>
      </w:r>
      <w:r>
        <w:rPr>
          <w:noProof/>
          <w:rtl/>
        </w:rPr>
      </w:r>
      <w:r>
        <w:rPr>
          <w:noProof/>
          <w:rtl/>
        </w:rPr>
        <w:fldChar w:fldCharType="separate"/>
      </w:r>
      <w:r>
        <w:rPr>
          <w:noProof/>
          <w:rtl/>
        </w:rPr>
        <w:t>49</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الباب</w:t>
      </w:r>
      <w:r>
        <w:rPr>
          <w:noProof/>
          <w:rtl/>
        </w:rPr>
        <w:t xml:space="preserve"> </w:t>
      </w:r>
      <w:r>
        <w:rPr>
          <w:rFonts w:hint="eastAsia"/>
          <w:noProof/>
          <w:rtl/>
        </w:rPr>
        <w:t>الثالث</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Toc390175143 \h</w:instrText>
      </w:r>
      <w:r>
        <w:rPr>
          <w:noProof/>
          <w:rtl/>
        </w:rPr>
        <w:instrText xml:space="preserve"> </w:instrText>
      </w:r>
      <w:r>
        <w:rPr>
          <w:noProof/>
          <w:rtl/>
        </w:rPr>
      </w:r>
      <w:r>
        <w:rPr>
          <w:noProof/>
          <w:rtl/>
        </w:rPr>
        <w:fldChar w:fldCharType="separate"/>
      </w:r>
      <w:r>
        <w:rPr>
          <w:noProof/>
          <w:rtl/>
        </w:rPr>
        <w:t>51</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في</w:t>
      </w:r>
      <w:r>
        <w:rPr>
          <w:noProof/>
          <w:rtl/>
        </w:rPr>
        <w:t xml:space="preserve"> </w:t>
      </w:r>
      <w:r>
        <w:rPr>
          <w:rFonts w:hint="eastAsia"/>
          <w:noProof/>
          <w:rtl/>
        </w:rPr>
        <w:t>ذكر</w:t>
      </w:r>
      <w:r>
        <w:rPr>
          <w:noProof/>
          <w:rtl/>
        </w:rPr>
        <w:t xml:space="preserve"> </w:t>
      </w:r>
      <w:r>
        <w:rPr>
          <w:rFonts w:hint="eastAsia"/>
          <w:noProof/>
          <w:rtl/>
        </w:rPr>
        <w:t>تاريخ</w:t>
      </w:r>
      <w:r>
        <w:rPr>
          <w:noProof/>
          <w:rtl/>
        </w:rPr>
        <w:t xml:space="preserve"> </w:t>
      </w:r>
      <w:r>
        <w:rPr>
          <w:rFonts w:hint="eastAsia"/>
          <w:noProof/>
          <w:rtl/>
        </w:rPr>
        <w:t>مقام</w:t>
      </w:r>
      <w:r>
        <w:rPr>
          <w:noProof/>
          <w:rtl/>
        </w:rPr>
        <w:t xml:space="preserve"> </w:t>
      </w:r>
      <w:r>
        <w:rPr>
          <w:rFonts w:hint="eastAsia"/>
          <w:noProof/>
          <w:rtl/>
        </w:rPr>
        <w:t>صاحب</w:t>
      </w:r>
      <w:r>
        <w:rPr>
          <w:noProof/>
          <w:rtl/>
        </w:rPr>
        <w:t xml:space="preserve"> </w:t>
      </w:r>
      <w:r>
        <w:rPr>
          <w:rFonts w:hint="eastAsia"/>
          <w:noProof/>
          <w:rtl/>
        </w:rPr>
        <w:t>الزمان</w:t>
      </w:r>
      <w:r>
        <w:rPr>
          <w:noProof/>
          <w:rtl/>
        </w:rPr>
        <w:t xml:space="preserve"> </w:t>
      </w:r>
      <w:r>
        <w:rPr>
          <w:rFonts w:hint="eastAsia"/>
          <w:noProof/>
          <w:rtl/>
        </w:rPr>
        <w:t>عجل</w:t>
      </w:r>
      <w:r>
        <w:rPr>
          <w:noProof/>
          <w:rtl/>
        </w:rPr>
        <w:t xml:space="preserve"> </w:t>
      </w:r>
      <w:r>
        <w:rPr>
          <w:rFonts w:hint="eastAsia"/>
          <w:noProof/>
          <w:rtl/>
        </w:rPr>
        <w:t>الله</w:t>
      </w:r>
      <w:r>
        <w:rPr>
          <w:noProof/>
          <w:rtl/>
        </w:rPr>
        <w:t xml:space="preserve"> </w:t>
      </w:r>
      <w:r>
        <w:rPr>
          <w:rFonts w:hint="eastAsia"/>
          <w:noProof/>
          <w:rtl/>
        </w:rPr>
        <w:t>تعالى</w:t>
      </w:r>
      <w:r>
        <w:rPr>
          <w:noProof/>
          <w:rtl/>
        </w:rPr>
        <w:t xml:space="preserve"> </w:t>
      </w:r>
      <w:r>
        <w:rPr>
          <w:rFonts w:hint="eastAsia"/>
          <w:noProof/>
          <w:rtl/>
        </w:rPr>
        <w:t>فرجه</w:t>
      </w:r>
      <w:r>
        <w:rPr>
          <w:noProof/>
          <w:rtl/>
        </w:rPr>
        <w:t xml:space="preserve"> </w:t>
      </w:r>
      <w:r>
        <w:rPr>
          <w:rFonts w:hint="eastAsia"/>
          <w:noProof/>
          <w:rtl/>
        </w:rPr>
        <w:t>الشريف</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Toc390175144 \h</w:instrText>
      </w:r>
      <w:r>
        <w:rPr>
          <w:noProof/>
          <w:rtl/>
        </w:rPr>
        <w:instrText xml:space="preserve"> </w:instrText>
      </w:r>
      <w:r>
        <w:rPr>
          <w:noProof/>
          <w:rtl/>
        </w:rPr>
      </w:r>
      <w:r>
        <w:rPr>
          <w:noProof/>
          <w:rtl/>
        </w:rPr>
        <w:fldChar w:fldCharType="separate"/>
      </w:r>
      <w:r>
        <w:rPr>
          <w:noProof/>
          <w:rtl/>
        </w:rPr>
        <w:t>51</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من</w:t>
      </w:r>
      <w:r>
        <w:rPr>
          <w:noProof/>
          <w:rtl/>
        </w:rPr>
        <w:t xml:space="preserve"> </w:t>
      </w:r>
      <w:r>
        <w:rPr>
          <w:rFonts w:hint="eastAsia"/>
          <w:noProof/>
          <w:rtl/>
        </w:rPr>
        <w:t>خلال</w:t>
      </w:r>
      <w:r>
        <w:rPr>
          <w:noProof/>
          <w:rtl/>
        </w:rPr>
        <w:t xml:space="preserve"> </w:t>
      </w:r>
      <w:r>
        <w:rPr>
          <w:rFonts w:hint="eastAsia"/>
          <w:noProof/>
          <w:rtl/>
        </w:rPr>
        <w:t>الحكايات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Toc390175145 \h</w:instrText>
      </w:r>
      <w:r>
        <w:rPr>
          <w:noProof/>
          <w:rtl/>
        </w:rPr>
        <w:instrText xml:space="preserve"> </w:instrText>
      </w:r>
      <w:r>
        <w:rPr>
          <w:noProof/>
          <w:rtl/>
        </w:rPr>
      </w:r>
      <w:r>
        <w:rPr>
          <w:noProof/>
          <w:rtl/>
        </w:rPr>
        <w:fldChar w:fldCharType="separate"/>
      </w:r>
      <w:r>
        <w:rPr>
          <w:noProof/>
          <w:rtl/>
        </w:rPr>
        <w:t>51</w:t>
      </w:r>
      <w:r>
        <w:rPr>
          <w:noProof/>
          <w:rtl/>
        </w:rPr>
        <w:fldChar w:fldCharType="end"/>
      </w:r>
    </w:p>
    <w:p w:rsidR="00023E66" w:rsidRDefault="00023E66">
      <w:pPr>
        <w:bidi w:val="0"/>
        <w:spacing w:before="480" w:line="276" w:lineRule="auto"/>
        <w:ind w:firstLine="0"/>
        <w:jc w:val="center"/>
        <w:rPr>
          <w:noProof/>
          <w:rtl/>
        </w:rPr>
      </w:pPr>
      <w:r>
        <w:rPr>
          <w:noProof/>
          <w:rtl/>
        </w:rPr>
        <w:br w:type="page"/>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lastRenderedPageBreak/>
        <w:t>حكاية</w:t>
      </w:r>
      <w:r>
        <w:rPr>
          <w:noProof/>
          <w:rtl/>
        </w:rPr>
        <w:t xml:space="preserve"> </w:t>
      </w:r>
      <w:r>
        <w:rPr>
          <w:rFonts w:hint="eastAsia"/>
          <w:noProof/>
          <w:rtl/>
        </w:rPr>
        <w:t>أبي</w:t>
      </w:r>
      <w:r>
        <w:rPr>
          <w:noProof/>
          <w:rtl/>
        </w:rPr>
        <w:t xml:space="preserve"> </w:t>
      </w:r>
      <w:r>
        <w:rPr>
          <w:rFonts w:hint="eastAsia"/>
          <w:noProof/>
          <w:rtl/>
        </w:rPr>
        <w:t>راجح</w:t>
      </w:r>
      <w:r>
        <w:rPr>
          <w:noProof/>
          <w:rtl/>
        </w:rPr>
        <w:t xml:space="preserve"> </w:t>
      </w:r>
      <w:r>
        <w:rPr>
          <w:rFonts w:hint="eastAsia"/>
          <w:noProof/>
          <w:rtl/>
        </w:rPr>
        <w:t>الحمامي</w:t>
      </w:r>
      <w:r>
        <w:rPr>
          <w:noProof/>
          <w:rtl/>
        </w:rPr>
        <w:t xml:space="preserve"> </w:t>
      </w:r>
      <w:r>
        <w:rPr>
          <w:rFonts w:hint="eastAsia"/>
          <w:noProof/>
          <w:rtl/>
        </w:rPr>
        <w:t>الشيخ</w:t>
      </w:r>
      <w:r>
        <w:rPr>
          <w:noProof/>
          <w:rtl/>
        </w:rPr>
        <w:t xml:space="preserve"> </w:t>
      </w:r>
      <w:r>
        <w:rPr>
          <w:rFonts w:hint="eastAsia"/>
          <w:noProof/>
          <w:rtl/>
        </w:rPr>
        <w:t>الذي</w:t>
      </w:r>
      <w:r>
        <w:rPr>
          <w:noProof/>
          <w:rtl/>
        </w:rPr>
        <w:t xml:space="preserve"> </w:t>
      </w:r>
      <w:r>
        <w:rPr>
          <w:rFonts w:hint="eastAsia"/>
          <w:noProof/>
          <w:rtl/>
        </w:rPr>
        <w:t>أصبح</w:t>
      </w:r>
      <w:r>
        <w:rPr>
          <w:noProof/>
          <w:rtl/>
        </w:rPr>
        <w:t xml:space="preserve"> </w:t>
      </w:r>
      <w:r>
        <w:rPr>
          <w:rFonts w:hint="eastAsia"/>
          <w:noProof/>
          <w:rtl/>
        </w:rPr>
        <w:t>شاباً</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Toc390175147 \h</w:instrText>
      </w:r>
      <w:r>
        <w:rPr>
          <w:noProof/>
          <w:rtl/>
        </w:rPr>
        <w:instrText xml:space="preserve"> </w:instrText>
      </w:r>
      <w:r>
        <w:rPr>
          <w:noProof/>
          <w:rtl/>
        </w:rPr>
      </w:r>
      <w:r>
        <w:rPr>
          <w:noProof/>
          <w:rtl/>
        </w:rPr>
        <w:fldChar w:fldCharType="separate"/>
      </w:r>
      <w:r>
        <w:rPr>
          <w:noProof/>
          <w:rtl/>
        </w:rPr>
        <w:t>56</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بحث</w:t>
      </w:r>
      <w:r>
        <w:rPr>
          <w:noProof/>
          <w:rtl/>
        </w:rPr>
        <w:t xml:space="preserve"> </w:t>
      </w:r>
      <w:r>
        <w:rPr>
          <w:rFonts w:hint="eastAsia"/>
          <w:noProof/>
          <w:rtl/>
        </w:rPr>
        <w:t>حول</w:t>
      </w:r>
      <w:r>
        <w:rPr>
          <w:noProof/>
          <w:rtl/>
        </w:rPr>
        <w:t xml:space="preserve"> </w:t>
      </w:r>
      <w:r>
        <w:rPr>
          <w:rFonts w:hint="eastAsia"/>
          <w:noProof/>
          <w:rtl/>
        </w:rPr>
        <w:t>الحكاية</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Toc390175148 \h</w:instrText>
      </w:r>
      <w:r>
        <w:rPr>
          <w:noProof/>
          <w:rtl/>
        </w:rPr>
        <w:instrText xml:space="preserve"> </w:instrText>
      </w:r>
      <w:r>
        <w:rPr>
          <w:noProof/>
          <w:rtl/>
        </w:rPr>
      </w:r>
      <w:r>
        <w:rPr>
          <w:noProof/>
          <w:rtl/>
        </w:rPr>
        <w:fldChar w:fldCharType="separate"/>
      </w:r>
      <w:r>
        <w:rPr>
          <w:noProof/>
          <w:rtl/>
        </w:rPr>
        <w:t>58</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في</w:t>
      </w:r>
      <w:r>
        <w:rPr>
          <w:noProof/>
          <w:rtl/>
        </w:rPr>
        <w:t xml:space="preserve"> </w:t>
      </w:r>
      <w:r>
        <w:rPr>
          <w:rFonts w:hint="eastAsia"/>
          <w:noProof/>
          <w:rtl/>
        </w:rPr>
        <w:t>أحوال</w:t>
      </w:r>
      <w:r>
        <w:rPr>
          <w:noProof/>
          <w:rtl/>
        </w:rPr>
        <w:t xml:space="preserve"> </w:t>
      </w:r>
      <w:r>
        <w:rPr>
          <w:rFonts w:hint="eastAsia"/>
          <w:noProof/>
          <w:rtl/>
        </w:rPr>
        <w:t>راوي</w:t>
      </w:r>
      <w:r>
        <w:rPr>
          <w:noProof/>
          <w:rtl/>
        </w:rPr>
        <w:t xml:space="preserve"> </w:t>
      </w:r>
      <w:r>
        <w:rPr>
          <w:rFonts w:hint="eastAsia"/>
          <w:noProof/>
          <w:rtl/>
        </w:rPr>
        <w:t>الحكاية</w:t>
      </w:r>
      <w:r>
        <w:rPr>
          <w:noProof/>
          <w:rtl/>
        </w:rPr>
        <w:t xml:space="preserve"> </w:t>
      </w:r>
      <w:r>
        <w:rPr>
          <w:rFonts w:hint="eastAsia"/>
          <w:noProof/>
          <w:rtl/>
        </w:rPr>
        <w:t>وعصرها</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Toc390175149 \h</w:instrText>
      </w:r>
      <w:r>
        <w:rPr>
          <w:noProof/>
          <w:rtl/>
        </w:rPr>
        <w:instrText xml:space="preserve"> </w:instrText>
      </w:r>
      <w:r>
        <w:rPr>
          <w:noProof/>
          <w:rtl/>
        </w:rPr>
      </w:r>
      <w:r>
        <w:rPr>
          <w:noProof/>
          <w:rtl/>
        </w:rPr>
        <w:fldChar w:fldCharType="separate"/>
      </w:r>
      <w:r>
        <w:rPr>
          <w:noProof/>
          <w:rtl/>
        </w:rPr>
        <w:t>59</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تنبيه</w:t>
      </w:r>
      <w:r>
        <w:rPr>
          <w:noProof/>
          <w:rtl/>
        </w:rPr>
        <w:t xml:space="preserve"> </w:t>
      </w:r>
      <w:r>
        <w:rPr>
          <w:rFonts w:hint="eastAsia"/>
          <w:noProof/>
          <w:rtl/>
        </w:rPr>
        <w:t>لكل</w:t>
      </w:r>
      <w:r>
        <w:rPr>
          <w:noProof/>
          <w:rtl/>
        </w:rPr>
        <w:t xml:space="preserve"> </w:t>
      </w:r>
      <w:r>
        <w:rPr>
          <w:rFonts w:hint="eastAsia"/>
          <w:noProof/>
          <w:rtl/>
        </w:rPr>
        <w:t>نبيه</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Toc390175150 \h</w:instrText>
      </w:r>
      <w:r>
        <w:rPr>
          <w:noProof/>
          <w:rtl/>
        </w:rPr>
        <w:instrText xml:space="preserve"> </w:instrText>
      </w:r>
      <w:r>
        <w:rPr>
          <w:noProof/>
          <w:rtl/>
        </w:rPr>
      </w:r>
      <w:r>
        <w:rPr>
          <w:noProof/>
          <w:rtl/>
        </w:rPr>
        <w:fldChar w:fldCharType="separate"/>
      </w:r>
      <w:r>
        <w:rPr>
          <w:noProof/>
          <w:rtl/>
        </w:rPr>
        <w:t>60</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حكاية</w:t>
      </w:r>
      <w:r>
        <w:rPr>
          <w:noProof/>
          <w:rtl/>
        </w:rPr>
        <w:t xml:space="preserve"> </w:t>
      </w:r>
      <w:r>
        <w:rPr>
          <w:rFonts w:hint="eastAsia"/>
          <w:noProof/>
          <w:rtl/>
        </w:rPr>
        <w:t>ابن</w:t>
      </w:r>
      <w:r>
        <w:rPr>
          <w:noProof/>
          <w:rtl/>
        </w:rPr>
        <w:t xml:space="preserve"> </w:t>
      </w:r>
      <w:r>
        <w:rPr>
          <w:rFonts w:hint="eastAsia"/>
          <w:noProof/>
          <w:rtl/>
        </w:rPr>
        <w:t>الخطيب</w:t>
      </w:r>
      <w:r>
        <w:rPr>
          <w:noProof/>
          <w:rtl/>
        </w:rPr>
        <w:t xml:space="preserve"> </w:t>
      </w:r>
      <w:r>
        <w:rPr>
          <w:rFonts w:hint="eastAsia"/>
          <w:noProof/>
          <w:rtl/>
        </w:rPr>
        <w:t>وعثمان</w:t>
      </w:r>
      <w:r>
        <w:rPr>
          <w:noProof/>
          <w:rtl/>
        </w:rPr>
        <w:t xml:space="preserve"> </w:t>
      </w:r>
      <w:r>
        <w:rPr>
          <w:rFonts w:hint="eastAsia"/>
          <w:noProof/>
          <w:rtl/>
        </w:rPr>
        <w:t>والمرأة</w:t>
      </w:r>
      <w:r>
        <w:rPr>
          <w:noProof/>
          <w:rtl/>
        </w:rPr>
        <w:t xml:space="preserve"> </w:t>
      </w:r>
      <w:r>
        <w:rPr>
          <w:rFonts w:hint="eastAsia"/>
          <w:noProof/>
          <w:rtl/>
        </w:rPr>
        <w:t>العمياء</w:t>
      </w:r>
      <w:r>
        <w:rPr>
          <w:noProof/>
          <w:rtl/>
        </w:rPr>
        <w:t xml:space="preserve"> </w:t>
      </w:r>
      <w:r>
        <w:rPr>
          <w:rFonts w:hint="eastAsia"/>
          <w:noProof/>
          <w:rtl/>
        </w:rPr>
        <w:t>التي</w:t>
      </w:r>
      <w:r>
        <w:rPr>
          <w:noProof/>
          <w:rtl/>
        </w:rPr>
        <w:t xml:space="preserve"> </w:t>
      </w:r>
      <w:r>
        <w:rPr>
          <w:rFonts w:hint="eastAsia"/>
          <w:noProof/>
          <w:rtl/>
        </w:rPr>
        <w:t>أبصرت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Toc390175151 \h</w:instrText>
      </w:r>
      <w:r>
        <w:rPr>
          <w:noProof/>
          <w:rtl/>
        </w:rPr>
        <w:instrText xml:space="preserve"> </w:instrText>
      </w:r>
      <w:r>
        <w:rPr>
          <w:noProof/>
          <w:rtl/>
        </w:rPr>
      </w:r>
      <w:r>
        <w:rPr>
          <w:noProof/>
          <w:rtl/>
        </w:rPr>
        <w:fldChar w:fldCharType="separate"/>
      </w:r>
      <w:r>
        <w:rPr>
          <w:noProof/>
          <w:rtl/>
        </w:rPr>
        <w:t>61</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لحكاية</w:t>
      </w:r>
      <w:r>
        <w:rPr>
          <w:noProof/>
          <w:rtl/>
        </w:rPr>
        <w:t xml:space="preserve"> </w:t>
      </w:r>
      <w:r>
        <w:rPr>
          <w:rFonts w:hint="eastAsia"/>
          <w:noProof/>
          <w:rtl/>
        </w:rPr>
        <w:t>الثالثة</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Toc390175152 \h</w:instrText>
      </w:r>
      <w:r>
        <w:rPr>
          <w:noProof/>
          <w:rtl/>
        </w:rPr>
        <w:instrText xml:space="preserve"> </w:instrText>
      </w:r>
      <w:r>
        <w:rPr>
          <w:noProof/>
          <w:rtl/>
        </w:rPr>
      </w:r>
      <w:r>
        <w:rPr>
          <w:noProof/>
          <w:rtl/>
        </w:rPr>
        <w:fldChar w:fldCharType="separate"/>
      </w:r>
      <w:r>
        <w:rPr>
          <w:noProof/>
          <w:rtl/>
        </w:rPr>
        <w:t>63</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حكاية</w:t>
      </w:r>
      <w:r>
        <w:rPr>
          <w:noProof/>
          <w:rtl/>
        </w:rPr>
        <w:t xml:space="preserve"> </w:t>
      </w:r>
      <w:r>
        <w:rPr>
          <w:rFonts w:hint="eastAsia"/>
          <w:noProof/>
          <w:rtl/>
        </w:rPr>
        <w:t>شفاء</w:t>
      </w:r>
      <w:r>
        <w:rPr>
          <w:noProof/>
          <w:rtl/>
        </w:rPr>
        <w:t xml:space="preserve"> </w:t>
      </w:r>
      <w:r>
        <w:rPr>
          <w:rFonts w:hint="eastAsia"/>
          <w:noProof/>
          <w:rtl/>
        </w:rPr>
        <w:t>الشيخ</w:t>
      </w:r>
      <w:r>
        <w:rPr>
          <w:noProof/>
          <w:rtl/>
        </w:rPr>
        <w:t xml:space="preserve"> </w:t>
      </w:r>
      <w:r>
        <w:rPr>
          <w:rFonts w:hint="eastAsia"/>
          <w:noProof/>
          <w:rtl/>
        </w:rPr>
        <w:t>جمال</w:t>
      </w:r>
      <w:r>
        <w:rPr>
          <w:noProof/>
          <w:rtl/>
        </w:rPr>
        <w:t xml:space="preserve"> </w:t>
      </w:r>
      <w:r>
        <w:rPr>
          <w:rFonts w:hint="eastAsia"/>
          <w:noProof/>
          <w:rtl/>
        </w:rPr>
        <w:t>الدين</w:t>
      </w:r>
      <w:r>
        <w:rPr>
          <w:noProof/>
          <w:rtl/>
        </w:rPr>
        <w:t xml:space="preserve"> </w:t>
      </w:r>
      <w:r>
        <w:rPr>
          <w:rFonts w:hint="eastAsia"/>
          <w:noProof/>
          <w:rtl/>
        </w:rPr>
        <w:t>الزهدري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Toc390175153 \h</w:instrText>
      </w:r>
      <w:r>
        <w:rPr>
          <w:noProof/>
          <w:rtl/>
        </w:rPr>
        <w:instrText xml:space="preserve"> </w:instrText>
      </w:r>
      <w:r>
        <w:rPr>
          <w:noProof/>
          <w:rtl/>
        </w:rPr>
      </w:r>
      <w:r>
        <w:rPr>
          <w:noProof/>
          <w:rtl/>
        </w:rPr>
        <w:fldChar w:fldCharType="separate"/>
      </w:r>
      <w:r>
        <w:rPr>
          <w:noProof/>
          <w:rtl/>
        </w:rPr>
        <w:t>63</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بحث</w:t>
      </w:r>
      <w:r>
        <w:rPr>
          <w:noProof/>
          <w:rtl/>
        </w:rPr>
        <w:t xml:space="preserve"> </w:t>
      </w:r>
      <w:r>
        <w:rPr>
          <w:rFonts w:hint="eastAsia"/>
          <w:noProof/>
          <w:rtl/>
        </w:rPr>
        <w:t>حول</w:t>
      </w:r>
      <w:r>
        <w:rPr>
          <w:noProof/>
          <w:rtl/>
        </w:rPr>
        <w:t xml:space="preserve"> </w:t>
      </w:r>
      <w:r>
        <w:rPr>
          <w:rFonts w:hint="eastAsia"/>
          <w:noProof/>
          <w:rtl/>
        </w:rPr>
        <w:t>الحكاية</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Toc390175154 \h</w:instrText>
      </w:r>
      <w:r>
        <w:rPr>
          <w:noProof/>
          <w:rtl/>
        </w:rPr>
        <w:instrText xml:space="preserve"> </w:instrText>
      </w:r>
      <w:r>
        <w:rPr>
          <w:noProof/>
          <w:rtl/>
        </w:rPr>
      </w:r>
      <w:r>
        <w:rPr>
          <w:noProof/>
          <w:rtl/>
        </w:rPr>
        <w:fldChar w:fldCharType="separate"/>
      </w:r>
      <w:r>
        <w:rPr>
          <w:noProof/>
          <w:rtl/>
        </w:rPr>
        <w:t>64</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راوي</w:t>
      </w:r>
      <w:r>
        <w:rPr>
          <w:noProof/>
          <w:rtl/>
        </w:rPr>
        <w:t xml:space="preserve"> </w:t>
      </w:r>
      <w:r>
        <w:rPr>
          <w:rFonts w:hint="eastAsia"/>
          <w:noProof/>
          <w:rtl/>
        </w:rPr>
        <w:t>الحكاية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Toc390175155 \h</w:instrText>
      </w:r>
      <w:r>
        <w:rPr>
          <w:noProof/>
          <w:rtl/>
        </w:rPr>
        <w:instrText xml:space="preserve"> </w:instrText>
      </w:r>
      <w:r>
        <w:rPr>
          <w:noProof/>
          <w:rtl/>
        </w:rPr>
      </w:r>
      <w:r>
        <w:rPr>
          <w:noProof/>
          <w:rtl/>
        </w:rPr>
        <w:fldChar w:fldCharType="separate"/>
      </w:r>
      <w:r>
        <w:rPr>
          <w:noProof/>
          <w:rtl/>
        </w:rPr>
        <w:t>65</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حكاية</w:t>
      </w:r>
      <w:r>
        <w:rPr>
          <w:noProof/>
          <w:rtl/>
        </w:rPr>
        <w:t xml:space="preserve"> </w:t>
      </w:r>
      <w:r>
        <w:rPr>
          <w:rFonts w:hint="eastAsia"/>
          <w:noProof/>
          <w:rtl/>
        </w:rPr>
        <w:t>ابن</w:t>
      </w:r>
      <w:r>
        <w:rPr>
          <w:noProof/>
          <w:rtl/>
        </w:rPr>
        <w:t xml:space="preserve"> </w:t>
      </w:r>
      <w:r>
        <w:rPr>
          <w:rFonts w:hint="eastAsia"/>
          <w:noProof/>
          <w:rtl/>
        </w:rPr>
        <w:t>ابي</w:t>
      </w:r>
      <w:r>
        <w:rPr>
          <w:noProof/>
          <w:rtl/>
        </w:rPr>
        <w:t xml:space="preserve"> </w:t>
      </w:r>
      <w:r>
        <w:rPr>
          <w:rFonts w:hint="eastAsia"/>
          <w:noProof/>
          <w:rtl/>
        </w:rPr>
        <w:t>الجواد</w:t>
      </w:r>
      <w:r>
        <w:rPr>
          <w:noProof/>
          <w:rtl/>
        </w:rPr>
        <w:t xml:space="preserve"> </w:t>
      </w:r>
      <w:r>
        <w:rPr>
          <w:rFonts w:hint="eastAsia"/>
          <w:noProof/>
          <w:rtl/>
        </w:rPr>
        <w:t>النعماني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Toc390175156 \h</w:instrText>
      </w:r>
      <w:r>
        <w:rPr>
          <w:noProof/>
          <w:rtl/>
        </w:rPr>
        <w:instrText xml:space="preserve"> </w:instrText>
      </w:r>
      <w:r>
        <w:rPr>
          <w:noProof/>
          <w:rtl/>
        </w:rPr>
      </w:r>
      <w:r>
        <w:rPr>
          <w:noProof/>
          <w:rtl/>
        </w:rPr>
        <w:fldChar w:fldCharType="separate"/>
      </w:r>
      <w:r>
        <w:rPr>
          <w:noProof/>
          <w:rtl/>
        </w:rPr>
        <w:t>66</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بحث</w:t>
      </w:r>
      <w:r>
        <w:rPr>
          <w:noProof/>
          <w:rtl/>
        </w:rPr>
        <w:t xml:space="preserve"> </w:t>
      </w:r>
      <w:r>
        <w:rPr>
          <w:rFonts w:hint="eastAsia"/>
          <w:noProof/>
          <w:rtl/>
        </w:rPr>
        <w:t>حول</w:t>
      </w:r>
      <w:r>
        <w:rPr>
          <w:noProof/>
          <w:rtl/>
        </w:rPr>
        <w:t xml:space="preserve"> </w:t>
      </w:r>
      <w:r>
        <w:rPr>
          <w:rFonts w:hint="eastAsia"/>
          <w:noProof/>
          <w:rtl/>
        </w:rPr>
        <w:t>الحكاية</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Toc390175157 \h</w:instrText>
      </w:r>
      <w:r>
        <w:rPr>
          <w:noProof/>
          <w:rtl/>
        </w:rPr>
        <w:instrText xml:space="preserve"> </w:instrText>
      </w:r>
      <w:r>
        <w:rPr>
          <w:noProof/>
          <w:rtl/>
        </w:rPr>
      </w:r>
      <w:r>
        <w:rPr>
          <w:noProof/>
          <w:rtl/>
        </w:rPr>
        <w:fldChar w:fldCharType="separate"/>
      </w:r>
      <w:r>
        <w:rPr>
          <w:noProof/>
          <w:rtl/>
        </w:rPr>
        <w:t>68</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صاحب</w:t>
      </w:r>
      <w:r>
        <w:rPr>
          <w:noProof/>
          <w:rtl/>
        </w:rPr>
        <w:t xml:space="preserve"> </w:t>
      </w:r>
      <w:r>
        <w:rPr>
          <w:rFonts w:hint="eastAsia"/>
          <w:noProof/>
          <w:rtl/>
        </w:rPr>
        <w:t>الحكاية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Toc390175158 \h</w:instrText>
      </w:r>
      <w:r>
        <w:rPr>
          <w:noProof/>
          <w:rtl/>
        </w:rPr>
        <w:instrText xml:space="preserve"> </w:instrText>
      </w:r>
      <w:r>
        <w:rPr>
          <w:noProof/>
          <w:rtl/>
        </w:rPr>
      </w:r>
      <w:r>
        <w:rPr>
          <w:noProof/>
          <w:rtl/>
        </w:rPr>
        <w:fldChar w:fldCharType="separate"/>
      </w:r>
      <w:r>
        <w:rPr>
          <w:noProof/>
          <w:rtl/>
        </w:rPr>
        <w:t>68</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فقد</w:t>
      </w:r>
      <w:r>
        <w:rPr>
          <w:noProof/>
          <w:rtl/>
        </w:rPr>
        <w:t xml:space="preserve"> </w:t>
      </w:r>
      <w:r>
        <w:rPr>
          <w:rFonts w:hint="eastAsia"/>
          <w:noProof/>
          <w:rtl/>
        </w:rPr>
        <w:t>ذكر</w:t>
      </w:r>
      <w:r>
        <w:rPr>
          <w:noProof/>
          <w:rtl/>
        </w:rPr>
        <w:t xml:space="preserve"> </w:t>
      </w:r>
      <w:r>
        <w:rPr>
          <w:rFonts w:hint="eastAsia"/>
          <w:noProof/>
          <w:rtl/>
        </w:rPr>
        <w:t>الشيخ</w:t>
      </w:r>
      <w:r>
        <w:rPr>
          <w:noProof/>
          <w:rtl/>
        </w:rPr>
        <w:t xml:space="preserve"> </w:t>
      </w:r>
      <w:r>
        <w:rPr>
          <w:rFonts w:hint="eastAsia"/>
          <w:noProof/>
          <w:rtl/>
        </w:rPr>
        <w:t>عباس</w:t>
      </w:r>
      <w:r>
        <w:rPr>
          <w:noProof/>
          <w:rtl/>
        </w:rPr>
        <w:t xml:space="preserve"> </w:t>
      </w:r>
      <w:r>
        <w:rPr>
          <w:rFonts w:hint="eastAsia"/>
          <w:noProof/>
          <w:rtl/>
        </w:rPr>
        <w:t>القمي</w:t>
      </w:r>
      <w:r>
        <w:rPr>
          <w:noProof/>
          <w:rtl/>
        </w:rPr>
        <w:t xml:space="preserve"> </w:t>
      </w:r>
      <w:r>
        <w:rPr>
          <w:rFonts w:hint="eastAsia"/>
          <w:noProof/>
          <w:rtl/>
        </w:rPr>
        <w:t>في</w:t>
      </w:r>
      <w:r>
        <w:rPr>
          <w:noProof/>
          <w:rtl/>
        </w:rPr>
        <w:t xml:space="preserve"> </w:t>
      </w:r>
      <w:r>
        <w:rPr>
          <w:rFonts w:hint="eastAsia"/>
          <w:noProof/>
          <w:rtl/>
        </w:rPr>
        <w:t>كتابه</w:t>
      </w:r>
      <w:r>
        <w:rPr>
          <w:noProof/>
          <w:rtl/>
        </w:rPr>
        <w:t xml:space="preserve"> </w:t>
      </w:r>
      <w:r>
        <w:rPr>
          <w:rFonts w:hint="eastAsia"/>
          <w:noProof/>
          <w:rtl/>
        </w:rPr>
        <w:t>وقائع</w:t>
      </w:r>
      <w:r>
        <w:rPr>
          <w:noProof/>
          <w:rtl/>
        </w:rPr>
        <w:t xml:space="preserve"> </w:t>
      </w:r>
      <w:r>
        <w:rPr>
          <w:rFonts w:hint="eastAsia"/>
          <w:noProof/>
          <w:rtl/>
        </w:rPr>
        <w:t>ايام</w:t>
      </w:r>
      <w:r>
        <w:rPr>
          <w:noProof/>
          <w:rtl/>
        </w:rPr>
        <w:t xml:space="preserve"> </w:t>
      </w:r>
      <w:r>
        <w:rPr>
          <w:rFonts w:hint="eastAsia"/>
          <w:noProof/>
          <w:rtl/>
        </w:rPr>
        <w:t>ص</w:t>
      </w:r>
      <w:r>
        <w:rPr>
          <w:noProof/>
          <w:rtl/>
        </w:rPr>
        <w:t xml:space="preserve"> (302)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Toc390175159 \h</w:instrText>
      </w:r>
      <w:r>
        <w:rPr>
          <w:noProof/>
          <w:rtl/>
        </w:rPr>
        <w:instrText xml:space="preserve"> </w:instrText>
      </w:r>
      <w:r>
        <w:rPr>
          <w:noProof/>
          <w:rtl/>
        </w:rPr>
      </w:r>
      <w:r>
        <w:rPr>
          <w:noProof/>
          <w:rtl/>
        </w:rPr>
        <w:fldChar w:fldCharType="separate"/>
      </w:r>
      <w:r>
        <w:rPr>
          <w:noProof/>
          <w:rtl/>
        </w:rPr>
        <w:t>69</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الباب</w:t>
      </w:r>
      <w:r>
        <w:rPr>
          <w:noProof/>
          <w:rtl/>
        </w:rPr>
        <w:t xml:space="preserve"> </w:t>
      </w:r>
      <w:r>
        <w:rPr>
          <w:rFonts w:hint="eastAsia"/>
          <w:noProof/>
          <w:rtl/>
        </w:rPr>
        <w:t>الرابع</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Toc390175160 \h</w:instrText>
      </w:r>
      <w:r>
        <w:rPr>
          <w:noProof/>
          <w:rtl/>
        </w:rPr>
        <w:instrText xml:space="preserve"> </w:instrText>
      </w:r>
      <w:r>
        <w:rPr>
          <w:noProof/>
          <w:rtl/>
        </w:rPr>
      </w:r>
      <w:r>
        <w:rPr>
          <w:noProof/>
          <w:rtl/>
        </w:rPr>
        <w:fldChar w:fldCharType="separate"/>
      </w:r>
      <w:r>
        <w:rPr>
          <w:noProof/>
          <w:rtl/>
        </w:rPr>
        <w:t>71</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في</w:t>
      </w:r>
      <w:r>
        <w:rPr>
          <w:noProof/>
          <w:rtl/>
        </w:rPr>
        <w:t xml:space="preserve"> </w:t>
      </w:r>
      <w:r>
        <w:rPr>
          <w:rFonts w:hint="eastAsia"/>
          <w:noProof/>
          <w:rtl/>
        </w:rPr>
        <w:t>ذكر</w:t>
      </w:r>
      <w:r>
        <w:rPr>
          <w:noProof/>
          <w:rtl/>
        </w:rPr>
        <w:t xml:space="preserve"> </w:t>
      </w:r>
      <w:r>
        <w:rPr>
          <w:rFonts w:hint="eastAsia"/>
          <w:noProof/>
          <w:rtl/>
        </w:rPr>
        <w:t>من</w:t>
      </w:r>
      <w:r>
        <w:rPr>
          <w:noProof/>
          <w:rtl/>
        </w:rPr>
        <w:t xml:space="preserve"> </w:t>
      </w:r>
      <w:r>
        <w:rPr>
          <w:rFonts w:hint="eastAsia"/>
          <w:noProof/>
          <w:rtl/>
        </w:rPr>
        <w:t>زار</w:t>
      </w:r>
      <w:r>
        <w:rPr>
          <w:noProof/>
          <w:rtl/>
        </w:rPr>
        <w:t xml:space="preserve"> </w:t>
      </w:r>
      <w:r>
        <w:rPr>
          <w:rFonts w:hint="eastAsia"/>
          <w:noProof/>
          <w:rtl/>
        </w:rPr>
        <w:t>مقام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Toc390175161 \h</w:instrText>
      </w:r>
      <w:r>
        <w:rPr>
          <w:noProof/>
          <w:rtl/>
        </w:rPr>
        <w:instrText xml:space="preserve"> </w:instrText>
      </w:r>
      <w:r>
        <w:rPr>
          <w:noProof/>
          <w:rtl/>
        </w:rPr>
      </w:r>
      <w:r>
        <w:rPr>
          <w:noProof/>
          <w:rtl/>
        </w:rPr>
        <w:fldChar w:fldCharType="separate"/>
      </w:r>
      <w:r>
        <w:rPr>
          <w:noProof/>
          <w:rtl/>
        </w:rPr>
        <w:t>71</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صاحب</w:t>
      </w:r>
      <w:r>
        <w:rPr>
          <w:noProof/>
          <w:rtl/>
        </w:rPr>
        <w:t xml:space="preserve"> </w:t>
      </w:r>
      <w:r>
        <w:rPr>
          <w:rFonts w:hint="eastAsia"/>
          <w:noProof/>
          <w:rtl/>
        </w:rPr>
        <w:t>الزمان</w:t>
      </w:r>
      <w:r>
        <w:rPr>
          <w:noProof/>
          <w:rtl/>
        </w:rPr>
        <w:t xml:space="preserve"> </w:t>
      </w:r>
      <w:r>
        <w:rPr>
          <w:rFonts w:hint="eastAsia"/>
          <w:noProof/>
          <w:rtl/>
        </w:rPr>
        <w:t>أرواحنا</w:t>
      </w:r>
      <w:r>
        <w:rPr>
          <w:noProof/>
          <w:rtl/>
        </w:rPr>
        <w:t xml:space="preserve"> </w:t>
      </w:r>
      <w:r>
        <w:rPr>
          <w:rFonts w:hint="eastAsia"/>
          <w:noProof/>
          <w:rtl/>
        </w:rPr>
        <w:t>فداه</w:t>
      </w:r>
      <w:r>
        <w:rPr>
          <w:noProof/>
          <w:rtl/>
        </w:rPr>
        <w:t xml:space="preserve"> </w:t>
      </w:r>
      <w:r>
        <w:rPr>
          <w:rFonts w:hint="eastAsia"/>
          <w:noProof/>
          <w:rtl/>
        </w:rPr>
        <w:t>في</w:t>
      </w:r>
      <w:r>
        <w:rPr>
          <w:noProof/>
          <w:rtl/>
        </w:rPr>
        <w:t xml:space="preserve"> </w:t>
      </w:r>
      <w:r>
        <w:rPr>
          <w:rFonts w:hint="eastAsia"/>
          <w:noProof/>
          <w:rtl/>
        </w:rPr>
        <w:t>الحلة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Toc390175162 \h</w:instrText>
      </w:r>
      <w:r>
        <w:rPr>
          <w:noProof/>
          <w:rtl/>
        </w:rPr>
        <w:instrText xml:space="preserve"> </w:instrText>
      </w:r>
      <w:r>
        <w:rPr>
          <w:noProof/>
          <w:rtl/>
        </w:rPr>
      </w:r>
      <w:r>
        <w:rPr>
          <w:noProof/>
          <w:rtl/>
        </w:rPr>
        <w:fldChar w:fldCharType="separate"/>
      </w:r>
      <w:r>
        <w:rPr>
          <w:noProof/>
          <w:rtl/>
        </w:rPr>
        <w:t>71</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4 </w:t>
      </w:r>
      <w:r>
        <w:rPr>
          <w:rFonts w:hint="eastAsia"/>
          <w:noProof/>
          <w:rtl/>
        </w:rPr>
        <w:t>ـ</w:t>
      </w:r>
      <w:r>
        <w:rPr>
          <w:noProof/>
          <w:rtl/>
        </w:rPr>
        <w:t xml:space="preserve"> </w:t>
      </w:r>
      <w:r>
        <w:rPr>
          <w:rFonts w:hint="eastAsia"/>
          <w:noProof/>
          <w:rtl/>
        </w:rPr>
        <w:t>في</w:t>
      </w:r>
      <w:r>
        <w:rPr>
          <w:noProof/>
          <w:rtl/>
        </w:rPr>
        <w:t xml:space="preserve"> </w:t>
      </w:r>
      <w:r>
        <w:rPr>
          <w:rFonts w:hint="eastAsia"/>
          <w:noProof/>
          <w:rtl/>
        </w:rPr>
        <w:t>ثامن</w:t>
      </w:r>
      <w:r>
        <w:rPr>
          <w:noProof/>
          <w:rtl/>
        </w:rPr>
        <w:t xml:space="preserve"> </w:t>
      </w:r>
      <w:r>
        <w:rPr>
          <w:rFonts w:hint="eastAsia"/>
          <w:noProof/>
          <w:rtl/>
        </w:rPr>
        <w:t>عشر</w:t>
      </w:r>
      <w:r>
        <w:rPr>
          <w:noProof/>
          <w:rtl/>
        </w:rPr>
        <w:t xml:space="preserve"> </w:t>
      </w:r>
      <w:r>
        <w:rPr>
          <w:rFonts w:hint="eastAsia"/>
          <w:noProof/>
          <w:rtl/>
        </w:rPr>
        <w:t>شعبان</w:t>
      </w:r>
      <w:r>
        <w:rPr>
          <w:noProof/>
          <w:rtl/>
        </w:rPr>
        <w:t xml:space="preserve"> </w:t>
      </w:r>
      <w:r>
        <w:rPr>
          <w:rFonts w:hint="eastAsia"/>
          <w:noProof/>
          <w:rtl/>
        </w:rPr>
        <w:t>سنة</w:t>
      </w:r>
      <w:r>
        <w:rPr>
          <w:noProof/>
          <w:rtl/>
        </w:rPr>
        <w:t xml:space="preserve"> ... ( </w:t>
      </w:r>
      <w:r>
        <w:rPr>
          <w:rFonts w:hint="eastAsia"/>
          <w:noProof/>
          <w:rtl/>
        </w:rPr>
        <w:t>بداية</w:t>
      </w:r>
      <w:r>
        <w:rPr>
          <w:noProof/>
          <w:rtl/>
        </w:rPr>
        <w:t xml:space="preserve"> </w:t>
      </w:r>
      <w:r>
        <w:rPr>
          <w:rFonts w:hint="eastAsia"/>
          <w:noProof/>
          <w:rtl/>
        </w:rPr>
        <w:t>القرن</w:t>
      </w:r>
      <w:r>
        <w:rPr>
          <w:noProof/>
          <w:rtl/>
        </w:rPr>
        <w:t xml:space="preserve"> </w:t>
      </w:r>
      <w:r>
        <w:rPr>
          <w:rFonts w:hint="eastAsia"/>
          <w:noProof/>
          <w:rtl/>
        </w:rPr>
        <w:t>الثامن</w:t>
      </w:r>
      <w:r>
        <w:rPr>
          <w:noProof/>
          <w:rtl/>
        </w:rPr>
        <w:t xml:space="preserve"> </w:t>
      </w:r>
      <w:r>
        <w:rPr>
          <w:rFonts w:hint="eastAsia"/>
          <w:noProof/>
          <w:rtl/>
        </w:rPr>
        <w:t>الهجري</w:t>
      </w:r>
      <w:r>
        <w:rPr>
          <w:noProof/>
          <w:rtl/>
        </w:rPr>
        <w:t xml:space="preserve"> )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Toc390175163 \h</w:instrText>
      </w:r>
      <w:r>
        <w:rPr>
          <w:noProof/>
          <w:rtl/>
        </w:rPr>
        <w:instrText xml:space="preserve"> </w:instrText>
      </w:r>
      <w:r>
        <w:rPr>
          <w:noProof/>
          <w:rtl/>
        </w:rPr>
      </w:r>
      <w:r>
        <w:rPr>
          <w:noProof/>
          <w:rtl/>
        </w:rPr>
        <w:fldChar w:fldCharType="separate"/>
      </w:r>
      <w:r>
        <w:rPr>
          <w:noProof/>
          <w:rtl/>
        </w:rPr>
        <w:t>74</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5 </w:t>
      </w:r>
      <w:r>
        <w:rPr>
          <w:rFonts w:hint="eastAsia"/>
          <w:noProof/>
          <w:rtl/>
        </w:rPr>
        <w:t>ـ</w:t>
      </w:r>
      <w:r>
        <w:rPr>
          <w:noProof/>
          <w:rtl/>
        </w:rPr>
        <w:t xml:space="preserve"> </w:t>
      </w:r>
      <w:r>
        <w:rPr>
          <w:rFonts w:hint="eastAsia"/>
          <w:noProof/>
          <w:rtl/>
        </w:rPr>
        <w:t>في</w:t>
      </w:r>
      <w:r>
        <w:rPr>
          <w:noProof/>
          <w:rtl/>
        </w:rPr>
        <w:t xml:space="preserve"> </w:t>
      </w:r>
      <w:r>
        <w:rPr>
          <w:rFonts w:hint="eastAsia"/>
          <w:noProof/>
          <w:rtl/>
        </w:rPr>
        <w:t>بداية</w:t>
      </w:r>
      <w:r>
        <w:rPr>
          <w:noProof/>
          <w:rtl/>
        </w:rPr>
        <w:t xml:space="preserve"> </w:t>
      </w:r>
      <w:r>
        <w:rPr>
          <w:rFonts w:hint="eastAsia"/>
          <w:noProof/>
          <w:rtl/>
        </w:rPr>
        <w:t>القرن</w:t>
      </w:r>
      <w:r>
        <w:rPr>
          <w:noProof/>
          <w:rtl/>
        </w:rPr>
        <w:t xml:space="preserve"> </w:t>
      </w:r>
      <w:r>
        <w:rPr>
          <w:rFonts w:hint="eastAsia"/>
          <w:noProof/>
          <w:rtl/>
        </w:rPr>
        <w:t>الثامن</w:t>
      </w:r>
      <w:r>
        <w:rPr>
          <w:noProof/>
          <w:rtl/>
        </w:rPr>
        <w:t xml:space="preserve"> </w:t>
      </w:r>
      <w:r>
        <w:rPr>
          <w:rFonts w:hint="eastAsia"/>
          <w:noProof/>
          <w:rtl/>
        </w:rPr>
        <w:t>الهجري</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Toc390175164 \h</w:instrText>
      </w:r>
      <w:r>
        <w:rPr>
          <w:noProof/>
          <w:rtl/>
        </w:rPr>
        <w:instrText xml:space="preserve"> </w:instrText>
      </w:r>
      <w:r>
        <w:rPr>
          <w:noProof/>
          <w:rtl/>
        </w:rPr>
      </w:r>
      <w:r>
        <w:rPr>
          <w:noProof/>
          <w:rtl/>
        </w:rPr>
        <w:fldChar w:fldCharType="separate"/>
      </w:r>
      <w:r>
        <w:rPr>
          <w:noProof/>
          <w:rtl/>
        </w:rPr>
        <w:t>74</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9 </w:t>
      </w:r>
      <w:r>
        <w:rPr>
          <w:rFonts w:hint="eastAsia"/>
          <w:noProof/>
          <w:rtl/>
        </w:rPr>
        <w:t>ـ</w:t>
      </w:r>
      <w:r>
        <w:rPr>
          <w:noProof/>
          <w:rtl/>
        </w:rPr>
        <w:t xml:space="preserve"> </w:t>
      </w:r>
      <w:r>
        <w:rPr>
          <w:rFonts w:hint="eastAsia"/>
          <w:noProof/>
          <w:rtl/>
        </w:rPr>
        <w:t>في</w:t>
      </w:r>
      <w:r>
        <w:rPr>
          <w:noProof/>
          <w:rtl/>
        </w:rPr>
        <w:t xml:space="preserve"> </w:t>
      </w:r>
      <w:r>
        <w:rPr>
          <w:rFonts w:hint="eastAsia"/>
          <w:noProof/>
          <w:rtl/>
        </w:rPr>
        <w:t>سنة</w:t>
      </w:r>
      <w:r>
        <w:rPr>
          <w:noProof/>
          <w:rtl/>
        </w:rPr>
        <w:t xml:space="preserve"> 961 </w:t>
      </w:r>
      <w:r>
        <w:rPr>
          <w:rFonts w:hint="eastAsia"/>
          <w:noProof/>
          <w:rtl/>
        </w:rPr>
        <w:t>هـ</w:t>
      </w:r>
      <w:r>
        <w:rPr>
          <w:noProof/>
          <w:rtl/>
        </w:rPr>
        <w:t xml:space="preserve"> / 1540 </w:t>
      </w:r>
      <w:r>
        <w:rPr>
          <w:rFonts w:hint="eastAsia"/>
          <w:noProof/>
          <w:rtl/>
        </w:rPr>
        <w:t>م</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Toc390175165 \h</w:instrText>
      </w:r>
      <w:r>
        <w:rPr>
          <w:noProof/>
          <w:rtl/>
        </w:rPr>
        <w:instrText xml:space="preserve"> </w:instrText>
      </w:r>
      <w:r>
        <w:rPr>
          <w:noProof/>
          <w:rtl/>
        </w:rPr>
      </w:r>
      <w:r>
        <w:rPr>
          <w:noProof/>
          <w:rtl/>
        </w:rPr>
        <w:fldChar w:fldCharType="separate"/>
      </w:r>
      <w:r>
        <w:rPr>
          <w:noProof/>
          <w:rtl/>
        </w:rPr>
        <w:t>76</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أقول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Toc390175166 \h</w:instrText>
      </w:r>
      <w:r>
        <w:rPr>
          <w:noProof/>
          <w:rtl/>
        </w:rPr>
        <w:instrText xml:space="preserve"> </w:instrText>
      </w:r>
      <w:r>
        <w:rPr>
          <w:noProof/>
          <w:rtl/>
        </w:rPr>
      </w:r>
      <w:r>
        <w:rPr>
          <w:noProof/>
          <w:rtl/>
        </w:rPr>
        <w:fldChar w:fldCharType="separate"/>
      </w:r>
      <w:r>
        <w:rPr>
          <w:noProof/>
          <w:rtl/>
        </w:rPr>
        <w:t>77</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وأما</w:t>
      </w:r>
      <w:r>
        <w:rPr>
          <w:noProof/>
          <w:rtl/>
        </w:rPr>
        <w:t xml:space="preserve"> </w:t>
      </w:r>
      <w:r>
        <w:rPr>
          <w:rFonts w:hint="eastAsia"/>
          <w:noProof/>
          <w:rtl/>
        </w:rPr>
        <w:t>إذا</w:t>
      </w:r>
      <w:r>
        <w:rPr>
          <w:noProof/>
          <w:rtl/>
        </w:rPr>
        <w:t xml:space="preserve"> </w:t>
      </w:r>
      <w:r>
        <w:rPr>
          <w:rFonts w:hint="eastAsia"/>
          <w:noProof/>
          <w:rtl/>
        </w:rPr>
        <w:t>أردنا</w:t>
      </w:r>
      <w:r>
        <w:rPr>
          <w:noProof/>
          <w:rtl/>
        </w:rPr>
        <w:t xml:space="preserve"> </w:t>
      </w:r>
      <w:r>
        <w:rPr>
          <w:rFonts w:hint="eastAsia"/>
          <w:noProof/>
          <w:rtl/>
        </w:rPr>
        <w:t>الرد</w:t>
      </w:r>
      <w:r>
        <w:rPr>
          <w:noProof/>
          <w:rtl/>
        </w:rPr>
        <w:t xml:space="preserve"> </w:t>
      </w:r>
      <w:r>
        <w:rPr>
          <w:rFonts w:hint="eastAsia"/>
          <w:noProof/>
          <w:rtl/>
        </w:rPr>
        <w:t>على</w:t>
      </w:r>
      <w:r>
        <w:rPr>
          <w:noProof/>
          <w:rtl/>
        </w:rPr>
        <w:t xml:space="preserve"> </w:t>
      </w:r>
      <w:r>
        <w:rPr>
          <w:rFonts w:hint="eastAsia"/>
          <w:noProof/>
          <w:rtl/>
        </w:rPr>
        <w:t>كلامه</w:t>
      </w:r>
      <w:r>
        <w:rPr>
          <w:noProof/>
          <w:rtl/>
        </w:rPr>
        <w:t xml:space="preserve"> </w:t>
      </w:r>
      <w:r>
        <w:rPr>
          <w:rFonts w:hint="eastAsia"/>
          <w:noProof/>
          <w:rtl/>
        </w:rPr>
        <w:t>أقول</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Toc390175167 \h</w:instrText>
      </w:r>
      <w:r>
        <w:rPr>
          <w:noProof/>
          <w:rtl/>
        </w:rPr>
        <w:instrText xml:space="preserve"> </w:instrText>
      </w:r>
      <w:r>
        <w:rPr>
          <w:noProof/>
          <w:rtl/>
        </w:rPr>
      </w:r>
      <w:r>
        <w:rPr>
          <w:noProof/>
          <w:rtl/>
        </w:rPr>
        <w:fldChar w:fldCharType="separate"/>
      </w:r>
      <w:r>
        <w:rPr>
          <w:noProof/>
          <w:rtl/>
        </w:rPr>
        <w:t>77</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الباب</w:t>
      </w:r>
      <w:r>
        <w:rPr>
          <w:noProof/>
          <w:rtl/>
        </w:rPr>
        <w:t xml:space="preserve"> </w:t>
      </w:r>
      <w:r>
        <w:rPr>
          <w:rFonts w:hint="eastAsia"/>
          <w:noProof/>
          <w:rtl/>
        </w:rPr>
        <w:t>الخامس</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Toc390175168 \h</w:instrText>
      </w:r>
      <w:r>
        <w:rPr>
          <w:noProof/>
          <w:rtl/>
        </w:rPr>
        <w:instrText xml:space="preserve"> </w:instrText>
      </w:r>
      <w:r>
        <w:rPr>
          <w:noProof/>
          <w:rtl/>
        </w:rPr>
      </w:r>
      <w:r>
        <w:rPr>
          <w:noProof/>
          <w:rtl/>
        </w:rPr>
        <w:fldChar w:fldCharType="separate"/>
      </w:r>
      <w:r>
        <w:rPr>
          <w:noProof/>
          <w:rtl/>
        </w:rPr>
        <w:t>81</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في</w:t>
      </w:r>
      <w:r>
        <w:rPr>
          <w:noProof/>
          <w:rtl/>
        </w:rPr>
        <w:t xml:space="preserve"> </w:t>
      </w:r>
      <w:r>
        <w:rPr>
          <w:rFonts w:hint="eastAsia"/>
          <w:noProof/>
          <w:rtl/>
        </w:rPr>
        <w:t>ذكرعمارة</w:t>
      </w:r>
      <w:r>
        <w:rPr>
          <w:noProof/>
          <w:rtl/>
        </w:rPr>
        <w:t xml:space="preserve"> </w:t>
      </w:r>
      <w:r>
        <w:rPr>
          <w:rFonts w:hint="eastAsia"/>
          <w:noProof/>
          <w:rtl/>
        </w:rPr>
        <w:t>مقام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Toc390175169 \h</w:instrText>
      </w:r>
      <w:r>
        <w:rPr>
          <w:noProof/>
          <w:rtl/>
        </w:rPr>
        <w:instrText xml:space="preserve"> </w:instrText>
      </w:r>
      <w:r>
        <w:rPr>
          <w:noProof/>
          <w:rtl/>
        </w:rPr>
      </w:r>
      <w:r>
        <w:rPr>
          <w:noProof/>
          <w:rtl/>
        </w:rPr>
        <w:fldChar w:fldCharType="separate"/>
      </w:r>
      <w:r>
        <w:rPr>
          <w:noProof/>
          <w:rtl/>
        </w:rPr>
        <w:t>81</w:t>
      </w:r>
      <w:r>
        <w:rPr>
          <w:noProof/>
          <w:rtl/>
        </w:rPr>
        <w:fldChar w:fldCharType="end"/>
      </w:r>
    </w:p>
    <w:p w:rsidR="00D95DC6" w:rsidRDefault="00D95DC6">
      <w:pPr>
        <w:bidi w:val="0"/>
        <w:spacing w:before="480" w:line="276" w:lineRule="auto"/>
        <w:ind w:firstLine="0"/>
        <w:jc w:val="center"/>
        <w:rPr>
          <w:bCs/>
          <w:noProof/>
          <w:rtl/>
        </w:rPr>
      </w:pPr>
      <w:r>
        <w:rPr>
          <w:noProof/>
          <w:rtl/>
        </w:rPr>
        <w:br w:type="page"/>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lastRenderedPageBreak/>
        <w:t>صاحب</w:t>
      </w:r>
      <w:r>
        <w:rPr>
          <w:noProof/>
          <w:rtl/>
        </w:rPr>
        <w:t xml:space="preserve"> </w:t>
      </w:r>
      <w:r>
        <w:rPr>
          <w:rFonts w:hint="eastAsia"/>
          <w:noProof/>
          <w:rtl/>
        </w:rPr>
        <w:t>الزمان</w:t>
      </w:r>
      <w:r>
        <w:rPr>
          <w:noProof/>
          <w:rtl/>
        </w:rPr>
        <w:t xml:space="preserve"> </w:t>
      </w:r>
      <w:r>
        <w:rPr>
          <w:rFonts w:hint="eastAsia"/>
          <w:noProof/>
          <w:rtl/>
        </w:rPr>
        <w:t>أرواحنا</w:t>
      </w:r>
      <w:r>
        <w:rPr>
          <w:noProof/>
          <w:rtl/>
        </w:rPr>
        <w:t xml:space="preserve"> </w:t>
      </w:r>
      <w:r>
        <w:rPr>
          <w:rFonts w:hint="eastAsia"/>
          <w:noProof/>
          <w:rtl/>
        </w:rPr>
        <w:t>فداه</w:t>
      </w:r>
      <w:r>
        <w:rPr>
          <w:noProof/>
          <w:rtl/>
        </w:rPr>
        <w:t xml:space="preserve"> </w:t>
      </w:r>
      <w:r>
        <w:rPr>
          <w:rFonts w:hint="eastAsia"/>
          <w:noProof/>
          <w:rtl/>
        </w:rPr>
        <w:t>في</w:t>
      </w:r>
      <w:r>
        <w:rPr>
          <w:noProof/>
          <w:rtl/>
        </w:rPr>
        <w:t xml:space="preserve"> </w:t>
      </w:r>
      <w:r>
        <w:rPr>
          <w:rFonts w:hint="eastAsia"/>
          <w:noProof/>
          <w:rtl/>
        </w:rPr>
        <w:t>الحلة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Toc390175170 \h</w:instrText>
      </w:r>
      <w:r>
        <w:rPr>
          <w:noProof/>
          <w:rtl/>
        </w:rPr>
        <w:instrText xml:space="preserve"> </w:instrText>
      </w:r>
      <w:r>
        <w:rPr>
          <w:noProof/>
          <w:rtl/>
        </w:rPr>
      </w:r>
      <w:r>
        <w:rPr>
          <w:noProof/>
          <w:rtl/>
        </w:rPr>
        <w:fldChar w:fldCharType="separate"/>
      </w:r>
      <w:r>
        <w:rPr>
          <w:noProof/>
          <w:rtl/>
        </w:rPr>
        <w:t>81</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1 </w:t>
      </w:r>
      <w:r>
        <w:rPr>
          <w:rFonts w:hint="eastAsia"/>
          <w:noProof/>
          <w:rtl/>
        </w:rPr>
        <w:t>ـ</w:t>
      </w:r>
      <w:r>
        <w:rPr>
          <w:noProof/>
          <w:rtl/>
        </w:rPr>
        <w:t xml:space="preserve"> </w:t>
      </w:r>
      <w:r>
        <w:rPr>
          <w:rFonts w:hint="eastAsia"/>
          <w:noProof/>
          <w:rtl/>
        </w:rPr>
        <w:t>في</w:t>
      </w:r>
      <w:r>
        <w:rPr>
          <w:noProof/>
          <w:rtl/>
        </w:rPr>
        <w:t xml:space="preserve"> </w:t>
      </w:r>
      <w:r>
        <w:rPr>
          <w:rFonts w:hint="eastAsia"/>
          <w:noProof/>
          <w:rtl/>
        </w:rPr>
        <w:t>القرن</w:t>
      </w:r>
      <w:r>
        <w:rPr>
          <w:noProof/>
          <w:rtl/>
        </w:rPr>
        <w:t xml:space="preserve"> </w:t>
      </w:r>
      <w:r>
        <w:rPr>
          <w:rFonts w:hint="eastAsia"/>
          <w:noProof/>
          <w:rtl/>
        </w:rPr>
        <w:t>السادس</w:t>
      </w:r>
      <w:r>
        <w:rPr>
          <w:noProof/>
          <w:rtl/>
        </w:rPr>
        <w:t xml:space="preserve"> </w:t>
      </w:r>
      <w:r>
        <w:rPr>
          <w:rFonts w:hint="eastAsia"/>
          <w:noProof/>
          <w:rtl/>
        </w:rPr>
        <w:t>الهجري</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Toc390175171 \h</w:instrText>
      </w:r>
      <w:r>
        <w:rPr>
          <w:noProof/>
          <w:rtl/>
        </w:rPr>
        <w:instrText xml:space="preserve"> </w:instrText>
      </w:r>
      <w:r>
        <w:rPr>
          <w:noProof/>
          <w:rtl/>
        </w:rPr>
      </w:r>
      <w:r>
        <w:rPr>
          <w:noProof/>
          <w:rtl/>
        </w:rPr>
        <w:fldChar w:fldCharType="separate"/>
      </w:r>
      <w:r>
        <w:rPr>
          <w:noProof/>
          <w:rtl/>
        </w:rPr>
        <w:t>83</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2 </w:t>
      </w:r>
      <w:r>
        <w:rPr>
          <w:rFonts w:hint="eastAsia"/>
          <w:noProof/>
          <w:rtl/>
        </w:rPr>
        <w:t>ـ</w:t>
      </w:r>
      <w:r>
        <w:rPr>
          <w:noProof/>
          <w:rtl/>
        </w:rPr>
        <w:t xml:space="preserve"> </w:t>
      </w:r>
      <w:r>
        <w:rPr>
          <w:rFonts w:hint="eastAsia"/>
          <w:noProof/>
          <w:rtl/>
        </w:rPr>
        <w:t>في</w:t>
      </w:r>
      <w:r>
        <w:rPr>
          <w:noProof/>
          <w:rtl/>
        </w:rPr>
        <w:t xml:space="preserve"> </w:t>
      </w:r>
      <w:r>
        <w:rPr>
          <w:rFonts w:hint="eastAsia"/>
          <w:noProof/>
          <w:rtl/>
        </w:rPr>
        <w:t>القرن</w:t>
      </w:r>
      <w:r>
        <w:rPr>
          <w:noProof/>
          <w:rtl/>
        </w:rPr>
        <w:t xml:space="preserve"> </w:t>
      </w:r>
      <w:r>
        <w:rPr>
          <w:rFonts w:hint="eastAsia"/>
          <w:noProof/>
          <w:rtl/>
        </w:rPr>
        <w:t>السابع</w:t>
      </w:r>
      <w:r>
        <w:rPr>
          <w:noProof/>
          <w:rtl/>
        </w:rPr>
        <w:t xml:space="preserve"> </w:t>
      </w:r>
      <w:r>
        <w:rPr>
          <w:rFonts w:hint="eastAsia"/>
          <w:noProof/>
          <w:rtl/>
        </w:rPr>
        <w:t>الهجري</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Toc390175172 \h</w:instrText>
      </w:r>
      <w:r>
        <w:rPr>
          <w:noProof/>
          <w:rtl/>
        </w:rPr>
        <w:instrText xml:space="preserve"> </w:instrText>
      </w:r>
      <w:r>
        <w:rPr>
          <w:noProof/>
          <w:rtl/>
        </w:rPr>
      </w:r>
      <w:r>
        <w:rPr>
          <w:noProof/>
          <w:rtl/>
        </w:rPr>
        <w:fldChar w:fldCharType="separate"/>
      </w:r>
      <w:r>
        <w:rPr>
          <w:noProof/>
          <w:rtl/>
        </w:rPr>
        <w:t>83</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3 </w:t>
      </w:r>
      <w:r>
        <w:rPr>
          <w:rFonts w:hint="eastAsia"/>
          <w:noProof/>
          <w:rtl/>
        </w:rPr>
        <w:t>ـ</w:t>
      </w:r>
      <w:r>
        <w:rPr>
          <w:noProof/>
          <w:rtl/>
        </w:rPr>
        <w:t xml:space="preserve"> </w:t>
      </w:r>
      <w:r>
        <w:rPr>
          <w:rFonts w:hint="eastAsia"/>
          <w:noProof/>
          <w:rtl/>
        </w:rPr>
        <w:t>في</w:t>
      </w:r>
      <w:r>
        <w:rPr>
          <w:noProof/>
          <w:rtl/>
        </w:rPr>
        <w:t xml:space="preserve"> </w:t>
      </w:r>
      <w:r>
        <w:rPr>
          <w:rFonts w:hint="eastAsia"/>
          <w:noProof/>
          <w:rtl/>
        </w:rPr>
        <w:t>القرن</w:t>
      </w:r>
      <w:r>
        <w:rPr>
          <w:noProof/>
          <w:rtl/>
        </w:rPr>
        <w:t xml:space="preserve"> </w:t>
      </w:r>
      <w:r>
        <w:rPr>
          <w:rFonts w:hint="eastAsia"/>
          <w:noProof/>
          <w:rtl/>
        </w:rPr>
        <w:t>الثامن</w:t>
      </w:r>
      <w:r>
        <w:rPr>
          <w:noProof/>
          <w:rtl/>
        </w:rPr>
        <w:t xml:space="preserve"> </w:t>
      </w:r>
      <w:r>
        <w:rPr>
          <w:rFonts w:hint="eastAsia"/>
          <w:noProof/>
          <w:rtl/>
        </w:rPr>
        <w:t>الهجري</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Toc390175173 \h</w:instrText>
      </w:r>
      <w:r>
        <w:rPr>
          <w:noProof/>
          <w:rtl/>
        </w:rPr>
        <w:instrText xml:space="preserve"> </w:instrText>
      </w:r>
      <w:r>
        <w:rPr>
          <w:noProof/>
          <w:rtl/>
        </w:rPr>
      </w:r>
      <w:r>
        <w:rPr>
          <w:noProof/>
          <w:rtl/>
        </w:rPr>
        <w:fldChar w:fldCharType="separate"/>
      </w:r>
      <w:r>
        <w:rPr>
          <w:noProof/>
          <w:rtl/>
        </w:rPr>
        <w:t>84</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و</w:t>
      </w:r>
      <w:r>
        <w:rPr>
          <w:noProof/>
          <w:rtl/>
        </w:rPr>
        <w:t xml:space="preserve"> </w:t>
      </w:r>
      <w:r>
        <w:rPr>
          <w:rFonts w:hint="eastAsia"/>
          <w:noProof/>
          <w:rtl/>
        </w:rPr>
        <w:t>أما</w:t>
      </w:r>
      <w:r>
        <w:rPr>
          <w:noProof/>
          <w:rtl/>
        </w:rPr>
        <w:t xml:space="preserve"> </w:t>
      </w:r>
      <w:r>
        <w:rPr>
          <w:rFonts w:hint="eastAsia"/>
          <w:noProof/>
          <w:rtl/>
        </w:rPr>
        <w:t>وصف</w:t>
      </w:r>
      <w:r>
        <w:rPr>
          <w:noProof/>
          <w:rtl/>
        </w:rPr>
        <w:t xml:space="preserve"> </w:t>
      </w:r>
      <w:r>
        <w:rPr>
          <w:rFonts w:hint="eastAsia"/>
          <w:noProof/>
          <w:rtl/>
        </w:rPr>
        <w:t>عمارة</w:t>
      </w:r>
      <w:r>
        <w:rPr>
          <w:noProof/>
          <w:rtl/>
        </w:rPr>
        <w:t xml:space="preserve"> </w:t>
      </w:r>
      <w:r>
        <w:rPr>
          <w:rFonts w:hint="eastAsia"/>
          <w:noProof/>
          <w:rtl/>
        </w:rPr>
        <w:t>المقام</w:t>
      </w:r>
      <w:r>
        <w:rPr>
          <w:noProof/>
          <w:rtl/>
        </w:rPr>
        <w:t xml:space="preserve"> </w:t>
      </w:r>
      <w:r>
        <w:rPr>
          <w:rFonts w:hint="eastAsia"/>
          <w:noProof/>
          <w:rtl/>
        </w:rPr>
        <w:t>في</w:t>
      </w:r>
      <w:r>
        <w:rPr>
          <w:noProof/>
          <w:rtl/>
        </w:rPr>
        <w:t xml:space="preserve"> </w:t>
      </w:r>
      <w:r>
        <w:rPr>
          <w:rFonts w:hint="eastAsia"/>
          <w:noProof/>
          <w:rtl/>
        </w:rPr>
        <w:t>القرن</w:t>
      </w:r>
      <w:r>
        <w:rPr>
          <w:noProof/>
          <w:rtl/>
        </w:rPr>
        <w:t xml:space="preserve"> </w:t>
      </w:r>
      <w:r>
        <w:rPr>
          <w:rFonts w:hint="eastAsia"/>
          <w:noProof/>
          <w:rtl/>
        </w:rPr>
        <w:t>الثامن</w:t>
      </w:r>
      <w:r>
        <w:rPr>
          <w:noProof/>
          <w:rtl/>
        </w:rPr>
        <w:t xml:space="preserve"> </w:t>
      </w:r>
      <w:r>
        <w:rPr>
          <w:rFonts w:hint="eastAsia"/>
          <w:noProof/>
          <w:rtl/>
        </w:rPr>
        <w:t>الهجري</w:t>
      </w:r>
      <w:r>
        <w:rPr>
          <w:noProof/>
          <w:rtl/>
        </w:rPr>
        <w:t xml:space="preserve"> </w:t>
      </w:r>
      <w:r>
        <w:rPr>
          <w:rFonts w:hint="eastAsia"/>
          <w:noProof/>
          <w:rtl/>
        </w:rPr>
        <w:t>فعلى</w:t>
      </w:r>
      <w:r>
        <w:rPr>
          <w:noProof/>
          <w:rtl/>
        </w:rPr>
        <w:t xml:space="preserve"> </w:t>
      </w:r>
      <w:r>
        <w:rPr>
          <w:rFonts w:hint="eastAsia"/>
          <w:noProof/>
          <w:rtl/>
        </w:rPr>
        <w:t>ما</w:t>
      </w:r>
      <w:r>
        <w:rPr>
          <w:noProof/>
          <w:rtl/>
        </w:rPr>
        <w:t xml:space="preserve"> </w:t>
      </w:r>
      <w:r>
        <w:rPr>
          <w:rFonts w:hint="eastAsia"/>
          <w:noProof/>
          <w:rtl/>
        </w:rPr>
        <w:t>يلي</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Toc390175174 \h</w:instrText>
      </w:r>
      <w:r>
        <w:rPr>
          <w:noProof/>
          <w:rtl/>
        </w:rPr>
        <w:instrText xml:space="preserve"> </w:instrText>
      </w:r>
      <w:r>
        <w:rPr>
          <w:noProof/>
          <w:rtl/>
        </w:rPr>
      </w:r>
      <w:r>
        <w:rPr>
          <w:noProof/>
          <w:rtl/>
        </w:rPr>
        <w:fldChar w:fldCharType="separate"/>
      </w:r>
      <w:r>
        <w:rPr>
          <w:noProof/>
          <w:rtl/>
        </w:rPr>
        <w:t>85</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4 </w:t>
      </w:r>
      <w:r>
        <w:rPr>
          <w:rFonts w:hint="eastAsia"/>
          <w:noProof/>
          <w:rtl/>
        </w:rPr>
        <w:t>ـ</w:t>
      </w:r>
      <w:r>
        <w:rPr>
          <w:noProof/>
          <w:rtl/>
        </w:rPr>
        <w:t xml:space="preserve"> </w:t>
      </w:r>
      <w:r>
        <w:rPr>
          <w:rFonts w:hint="eastAsia"/>
          <w:noProof/>
          <w:rtl/>
        </w:rPr>
        <w:t>في</w:t>
      </w:r>
      <w:r>
        <w:rPr>
          <w:noProof/>
          <w:rtl/>
        </w:rPr>
        <w:t xml:space="preserve"> </w:t>
      </w:r>
      <w:r>
        <w:rPr>
          <w:rFonts w:hint="eastAsia"/>
          <w:noProof/>
          <w:rtl/>
        </w:rPr>
        <w:t>القرن</w:t>
      </w:r>
      <w:r>
        <w:rPr>
          <w:noProof/>
          <w:rtl/>
        </w:rPr>
        <w:t xml:space="preserve"> </w:t>
      </w:r>
      <w:r>
        <w:rPr>
          <w:rFonts w:hint="eastAsia"/>
          <w:noProof/>
          <w:rtl/>
        </w:rPr>
        <w:t>التاسع</w:t>
      </w:r>
      <w:r>
        <w:rPr>
          <w:noProof/>
          <w:rtl/>
        </w:rPr>
        <w:t xml:space="preserve"> </w:t>
      </w:r>
      <w:r>
        <w:rPr>
          <w:rFonts w:hint="eastAsia"/>
          <w:noProof/>
          <w:rtl/>
        </w:rPr>
        <w:t>الهجري</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Toc390175175 \h</w:instrText>
      </w:r>
      <w:r>
        <w:rPr>
          <w:noProof/>
          <w:rtl/>
        </w:rPr>
        <w:instrText xml:space="preserve"> </w:instrText>
      </w:r>
      <w:r>
        <w:rPr>
          <w:noProof/>
          <w:rtl/>
        </w:rPr>
      </w:r>
      <w:r>
        <w:rPr>
          <w:noProof/>
          <w:rtl/>
        </w:rPr>
        <w:fldChar w:fldCharType="separate"/>
      </w:r>
      <w:r>
        <w:rPr>
          <w:noProof/>
          <w:rtl/>
        </w:rPr>
        <w:t>86</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5 </w:t>
      </w:r>
      <w:r>
        <w:rPr>
          <w:rFonts w:hint="eastAsia"/>
          <w:noProof/>
          <w:rtl/>
        </w:rPr>
        <w:t>ـ</w:t>
      </w:r>
      <w:r>
        <w:rPr>
          <w:noProof/>
          <w:rtl/>
        </w:rPr>
        <w:t xml:space="preserve"> </w:t>
      </w:r>
      <w:r>
        <w:rPr>
          <w:rFonts w:hint="eastAsia"/>
          <w:noProof/>
          <w:rtl/>
        </w:rPr>
        <w:t>في</w:t>
      </w:r>
      <w:r>
        <w:rPr>
          <w:noProof/>
          <w:rtl/>
        </w:rPr>
        <w:t xml:space="preserve"> </w:t>
      </w:r>
      <w:r>
        <w:rPr>
          <w:rFonts w:hint="eastAsia"/>
          <w:noProof/>
          <w:rtl/>
        </w:rPr>
        <w:t>القرن</w:t>
      </w:r>
      <w:r>
        <w:rPr>
          <w:noProof/>
          <w:rtl/>
        </w:rPr>
        <w:t xml:space="preserve"> </w:t>
      </w:r>
      <w:r>
        <w:rPr>
          <w:rFonts w:hint="eastAsia"/>
          <w:noProof/>
          <w:rtl/>
        </w:rPr>
        <w:t>العاشر</w:t>
      </w:r>
      <w:r>
        <w:rPr>
          <w:noProof/>
          <w:rtl/>
        </w:rPr>
        <w:t xml:space="preserve"> </w:t>
      </w:r>
      <w:r>
        <w:rPr>
          <w:rFonts w:hint="eastAsia"/>
          <w:noProof/>
          <w:rtl/>
        </w:rPr>
        <w:t>وما</w:t>
      </w:r>
      <w:r>
        <w:rPr>
          <w:noProof/>
          <w:rtl/>
        </w:rPr>
        <w:t xml:space="preserve"> </w:t>
      </w:r>
      <w:r>
        <w:rPr>
          <w:rFonts w:hint="eastAsia"/>
          <w:noProof/>
          <w:rtl/>
        </w:rPr>
        <w:t>بعده</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Toc390175176 \h</w:instrText>
      </w:r>
      <w:r>
        <w:rPr>
          <w:noProof/>
          <w:rtl/>
        </w:rPr>
        <w:instrText xml:space="preserve"> </w:instrText>
      </w:r>
      <w:r>
        <w:rPr>
          <w:noProof/>
          <w:rtl/>
        </w:rPr>
      </w:r>
      <w:r>
        <w:rPr>
          <w:noProof/>
          <w:rtl/>
        </w:rPr>
        <w:fldChar w:fldCharType="separate"/>
      </w:r>
      <w:r>
        <w:rPr>
          <w:noProof/>
          <w:rtl/>
        </w:rPr>
        <w:t>87</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6 </w:t>
      </w:r>
      <w:r>
        <w:rPr>
          <w:rFonts w:hint="eastAsia"/>
          <w:noProof/>
          <w:rtl/>
        </w:rPr>
        <w:t>ـ</w:t>
      </w:r>
      <w:r>
        <w:rPr>
          <w:noProof/>
          <w:rtl/>
        </w:rPr>
        <w:t xml:space="preserve"> </w:t>
      </w:r>
      <w:r>
        <w:rPr>
          <w:rFonts w:hint="eastAsia"/>
          <w:noProof/>
          <w:rtl/>
        </w:rPr>
        <w:t>في</w:t>
      </w:r>
      <w:r>
        <w:rPr>
          <w:noProof/>
          <w:rtl/>
        </w:rPr>
        <w:t xml:space="preserve"> </w:t>
      </w:r>
      <w:r>
        <w:rPr>
          <w:rFonts w:hint="eastAsia"/>
          <w:noProof/>
          <w:rtl/>
        </w:rPr>
        <w:t>القرن</w:t>
      </w:r>
      <w:r>
        <w:rPr>
          <w:noProof/>
          <w:rtl/>
        </w:rPr>
        <w:t xml:space="preserve"> </w:t>
      </w:r>
      <w:r>
        <w:rPr>
          <w:rFonts w:hint="eastAsia"/>
          <w:noProof/>
          <w:rtl/>
        </w:rPr>
        <w:t>الرابع</w:t>
      </w:r>
      <w:r>
        <w:rPr>
          <w:noProof/>
          <w:rtl/>
        </w:rPr>
        <w:t xml:space="preserve"> </w:t>
      </w:r>
      <w:r>
        <w:rPr>
          <w:rFonts w:hint="eastAsia"/>
          <w:noProof/>
          <w:rtl/>
        </w:rPr>
        <w:t>عشر</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Toc390175177 \h</w:instrText>
      </w:r>
      <w:r>
        <w:rPr>
          <w:noProof/>
          <w:rtl/>
        </w:rPr>
        <w:instrText xml:space="preserve"> </w:instrText>
      </w:r>
      <w:r>
        <w:rPr>
          <w:noProof/>
          <w:rtl/>
        </w:rPr>
      </w:r>
      <w:r>
        <w:rPr>
          <w:noProof/>
          <w:rtl/>
        </w:rPr>
        <w:fldChar w:fldCharType="separate"/>
      </w:r>
      <w:r>
        <w:rPr>
          <w:noProof/>
          <w:rtl/>
        </w:rPr>
        <w:t>87</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أقول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Toc390175178 \h</w:instrText>
      </w:r>
      <w:r>
        <w:rPr>
          <w:noProof/>
          <w:rtl/>
        </w:rPr>
        <w:instrText xml:space="preserve"> </w:instrText>
      </w:r>
      <w:r>
        <w:rPr>
          <w:noProof/>
          <w:rtl/>
        </w:rPr>
      </w:r>
      <w:r>
        <w:rPr>
          <w:noProof/>
          <w:rtl/>
        </w:rPr>
        <w:fldChar w:fldCharType="separate"/>
      </w:r>
      <w:r>
        <w:rPr>
          <w:noProof/>
          <w:rtl/>
        </w:rPr>
        <w:t>88</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7 </w:t>
      </w:r>
      <w:r>
        <w:rPr>
          <w:rFonts w:hint="eastAsia"/>
          <w:noProof/>
          <w:rtl/>
        </w:rPr>
        <w:t>ـ</w:t>
      </w:r>
      <w:r>
        <w:rPr>
          <w:noProof/>
          <w:rtl/>
        </w:rPr>
        <w:t xml:space="preserve"> </w:t>
      </w:r>
      <w:r>
        <w:rPr>
          <w:rFonts w:hint="eastAsia"/>
          <w:noProof/>
          <w:rtl/>
        </w:rPr>
        <w:t>في</w:t>
      </w:r>
      <w:r>
        <w:rPr>
          <w:noProof/>
          <w:rtl/>
        </w:rPr>
        <w:t xml:space="preserve"> </w:t>
      </w:r>
      <w:r>
        <w:rPr>
          <w:rFonts w:hint="eastAsia"/>
          <w:noProof/>
          <w:rtl/>
        </w:rPr>
        <w:t>القرن</w:t>
      </w:r>
      <w:r>
        <w:rPr>
          <w:noProof/>
          <w:rtl/>
        </w:rPr>
        <w:t xml:space="preserve"> </w:t>
      </w:r>
      <w:r>
        <w:rPr>
          <w:rFonts w:hint="eastAsia"/>
          <w:noProof/>
          <w:rtl/>
        </w:rPr>
        <w:t>الخامس</w:t>
      </w:r>
      <w:r>
        <w:rPr>
          <w:noProof/>
          <w:rtl/>
        </w:rPr>
        <w:t xml:space="preserve"> </w:t>
      </w:r>
      <w:r>
        <w:rPr>
          <w:rFonts w:hint="eastAsia"/>
          <w:noProof/>
          <w:rtl/>
        </w:rPr>
        <w:t>عشر</w:t>
      </w:r>
      <w:r>
        <w:rPr>
          <w:noProof/>
          <w:rtl/>
        </w:rPr>
        <w:t xml:space="preserve"> </w:t>
      </w:r>
      <w:r>
        <w:rPr>
          <w:rFonts w:hint="eastAsia"/>
          <w:noProof/>
          <w:rtl/>
        </w:rPr>
        <w:t>الهجري</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Toc390175179 \h</w:instrText>
      </w:r>
      <w:r>
        <w:rPr>
          <w:noProof/>
          <w:rtl/>
        </w:rPr>
        <w:instrText xml:space="preserve"> </w:instrText>
      </w:r>
      <w:r>
        <w:rPr>
          <w:noProof/>
          <w:rtl/>
        </w:rPr>
      </w:r>
      <w:r>
        <w:rPr>
          <w:noProof/>
          <w:rtl/>
        </w:rPr>
        <w:fldChar w:fldCharType="separate"/>
      </w:r>
      <w:r>
        <w:rPr>
          <w:noProof/>
          <w:rtl/>
        </w:rPr>
        <w:t>89</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سنة</w:t>
      </w:r>
      <w:r>
        <w:rPr>
          <w:noProof/>
          <w:rtl/>
        </w:rPr>
        <w:t xml:space="preserve"> 1422 </w:t>
      </w:r>
      <w:r>
        <w:rPr>
          <w:rFonts w:hint="eastAsia"/>
          <w:noProof/>
          <w:rtl/>
        </w:rPr>
        <w:t>هـ</w:t>
      </w:r>
      <w:r>
        <w:rPr>
          <w:noProof/>
          <w:rtl/>
        </w:rPr>
        <w:t xml:space="preserve"> / 2001 </w:t>
      </w:r>
      <w:r>
        <w:rPr>
          <w:rFonts w:hint="eastAsia"/>
          <w:noProof/>
          <w:rtl/>
        </w:rPr>
        <w:t>م</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Toc390175180 \h</w:instrText>
      </w:r>
      <w:r>
        <w:rPr>
          <w:noProof/>
          <w:rtl/>
        </w:rPr>
        <w:instrText xml:space="preserve"> </w:instrText>
      </w:r>
      <w:r>
        <w:rPr>
          <w:noProof/>
          <w:rtl/>
        </w:rPr>
      </w:r>
      <w:r>
        <w:rPr>
          <w:noProof/>
          <w:rtl/>
        </w:rPr>
        <w:fldChar w:fldCharType="separate"/>
      </w:r>
      <w:r>
        <w:rPr>
          <w:noProof/>
          <w:rtl/>
        </w:rPr>
        <w:t>89</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الباب</w:t>
      </w:r>
      <w:r>
        <w:rPr>
          <w:noProof/>
          <w:rtl/>
        </w:rPr>
        <w:t xml:space="preserve"> </w:t>
      </w:r>
      <w:r>
        <w:rPr>
          <w:rFonts w:hint="eastAsia"/>
          <w:noProof/>
          <w:rtl/>
        </w:rPr>
        <w:t>السادس</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Toc390175184 \h</w:instrText>
      </w:r>
      <w:r>
        <w:rPr>
          <w:noProof/>
          <w:rtl/>
        </w:rPr>
        <w:instrText xml:space="preserve"> </w:instrText>
      </w:r>
      <w:r>
        <w:rPr>
          <w:noProof/>
          <w:rtl/>
        </w:rPr>
      </w:r>
      <w:r>
        <w:rPr>
          <w:noProof/>
          <w:rtl/>
        </w:rPr>
        <w:fldChar w:fldCharType="separate"/>
      </w:r>
      <w:r>
        <w:rPr>
          <w:noProof/>
          <w:rtl/>
        </w:rPr>
        <w:t>93</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في</w:t>
      </w:r>
      <w:r>
        <w:rPr>
          <w:noProof/>
          <w:rtl/>
        </w:rPr>
        <w:t xml:space="preserve"> </w:t>
      </w:r>
      <w:r>
        <w:rPr>
          <w:rFonts w:hint="eastAsia"/>
          <w:noProof/>
          <w:rtl/>
        </w:rPr>
        <w:t>ذكر</w:t>
      </w:r>
      <w:r>
        <w:rPr>
          <w:noProof/>
          <w:rtl/>
        </w:rPr>
        <w:t xml:space="preserve"> </w:t>
      </w:r>
      <w:r>
        <w:rPr>
          <w:rFonts w:hint="eastAsia"/>
          <w:noProof/>
          <w:rtl/>
        </w:rPr>
        <w:t>الساحة</w:t>
      </w:r>
      <w:r>
        <w:rPr>
          <w:noProof/>
          <w:rtl/>
        </w:rPr>
        <w:t xml:space="preserve"> </w:t>
      </w:r>
      <w:r>
        <w:rPr>
          <w:rFonts w:hint="eastAsia"/>
          <w:noProof/>
          <w:rtl/>
        </w:rPr>
        <w:t>الأصلية</w:t>
      </w:r>
      <w:r>
        <w:rPr>
          <w:noProof/>
          <w:rtl/>
        </w:rPr>
        <w:t xml:space="preserve"> </w:t>
      </w:r>
      <w:r>
        <w:rPr>
          <w:rFonts w:hint="eastAsia"/>
          <w:noProof/>
          <w:rtl/>
        </w:rPr>
        <w:t>للمقام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Toc390175185 \h</w:instrText>
      </w:r>
      <w:r>
        <w:rPr>
          <w:noProof/>
          <w:rtl/>
        </w:rPr>
        <w:instrText xml:space="preserve"> </w:instrText>
      </w:r>
      <w:r>
        <w:rPr>
          <w:noProof/>
          <w:rtl/>
        </w:rPr>
      </w:r>
      <w:r>
        <w:rPr>
          <w:noProof/>
          <w:rtl/>
        </w:rPr>
        <w:fldChar w:fldCharType="separate"/>
      </w:r>
      <w:r>
        <w:rPr>
          <w:noProof/>
          <w:rtl/>
        </w:rPr>
        <w:t>93</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وتاريخ</w:t>
      </w:r>
      <w:r>
        <w:rPr>
          <w:noProof/>
          <w:rtl/>
        </w:rPr>
        <w:t xml:space="preserve"> </w:t>
      </w:r>
      <w:r>
        <w:rPr>
          <w:rFonts w:hint="eastAsia"/>
          <w:noProof/>
          <w:rtl/>
        </w:rPr>
        <w:t>الجامع</w:t>
      </w:r>
      <w:r>
        <w:rPr>
          <w:noProof/>
          <w:rtl/>
        </w:rPr>
        <w:t xml:space="preserve"> </w:t>
      </w:r>
      <w:r>
        <w:rPr>
          <w:rFonts w:hint="eastAsia"/>
          <w:noProof/>
          <w:rtl/>
        </w:rPr>
        <w:t>الكبير</w:t>
      </w:r>
      <w:r>
        <w:rPr>
          <w:noProof/>
          <w:rtl/>
        </w:rPr>
        <w:t xml:space="preserve"> </w:t>
      </w:r>
      <w:r>
        <w:rPr>
          <w:rFonts w:hint="eastAsia"/>
          <w:noProof/>
          <w:rtl/>
        </w:rPr>
        <w:t>المجاور</w:t>
      </w:r>
      <w:r>
        <w:rPr>
          <w:noProof/>
          <w:rtl/>
        </w:rPr>
        <w:t xml:space="preserve"> </w:t>
      </w:r>
      <w:r>
        <w:rPr>
          <w:rFonts w:hint="eastAsia"/>
          <w:noProof/>
          <w:rtl/>
        </w:rPr>
        <w:t>للمقام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Toc390175186 \h</w:instrText>
      </w:r>
      <w:r>
        <w:rPr>
          <w:noProof/>
          <w:rtl/>
        </w:rPr>
        <w:instrText xml:space="preserve"> </w:instrText>
      </w:r>
      <w:r>
        <w:rPr>
          <w:noProof/>
          <w:rtl/>
        </w:rPr>
      </w:r>
      <w:r>
        <w:rPr>
          <w:noProof/>
          <w:rtl/>
        </w:rPr>
        <w:fldChar w:fldCharType="separate"/>
      </w:r>
      <w:r>
        <w:rPr>
          <w:noProof/>
          <w:rtl/>
        </w:rPr>
        <w:t>93</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sidRPr="004F0E8F">
        <w:rPr>
          <w:rFonts w:hint="eastAsia"/>
          <w:noProof/>
          <w:rtl/>
        </w:rPr>
        <w:t>أولاً</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Toc390175187 \h</w:instrText>
      </w:r>
      <w:r>
        <w:rPr>
          <w:noProof/>
          <w:rtl/>
        </w:rPr>
        <w:instrText xml:space="preserve"> </w:instrText>
      </w:r>
      <w:r>
        <w:rPr>
          <w:noProof/>
          <w:rtl/>
        </w:rPr>
      </w:r>
      <w:r>
        <w:rPr>
          <w:noProof/>
          <w:rtl/>
        </w:rPr>
        <w:fldChar w:fldCharType="separate"/>
      </w:r>
      <w:r>
        <w:rPr>
          <w:noProof/>
          <w:rtl/>
        </w:rPr>
        <w:t>95</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sidRPr="004F0E8F">
        <w:rPr>
          <w:rFonts w:hint="eastAsia"/>
          <w:noProof/>
          <w:rtl/>
        </w:rPr>
        <w:t>ثانياً</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Toc390175190 \h</w:instrText>
      </w:r>
      <w:r>
        <w:rPr>
          <w:noProof/>
          <w:rtl/>
        </w:rPr>
        <w:instrText xml:space="preserve"> </w:instrText>
      </w:r>
      <w:r>
        <w:rPr>
          <w:noProof/>
          <w:rtl/>
        </w:rPr>
      </w:r>
      <w:r>
        <w:rPr>
          <w:noProof/>
          <w:rtl/>
        </w:rPr>
        <w:fldChar w:fldCharType="separate"/>
      </w:r>
      <w:r>
        <w:rPr>
          <w:noProof/>
          <w:rtl/>
        </w:rPr>
        <w:t>101</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أقول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Toc390175191 \h</w:instrText>
      </w:r>
      <w:r>
        <w:rPr>
          <w:noProof/>
          <w:rtl/>
        </w:rPr>
        <w:instrText xml:space="preserve"> </w:instrText>
      </w:r>
      <w:r>
        <w:rPr>
          <w:noProof/>
          <w:rtl/>
        </w:rPr>
      </w:r>
      <w:r>
        <w:rPr>
          <w:noProof/>
          <w:rtl/>
        </w:rPr>
        <w:fldChar w:fldCharType="separate"/>
      </w:r>
      <w:r>
        <w:rPr>
          <w:noProof/>
          <w:rtl/>
        </w:rPr>
        <w:t>101</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الأمر</w:t>
      </w:r>
      <w:r>
        <w:rPr>
          <w:noProof/>
          <w:rtl/>
        </w:rPr>
        <w:t xml:space="preserve"> </w:t>
      </w:r>
      <w:r>
        <w:rPr>
          <w:rFonts w:hint="eastAsia"/>
          <w:noProof/>
          <w:rtl/>
        </w:rPr>
        <w:t>الثاني</w:t>
      </w:r>
      <w:r>
        <w:rPr>
          <w:noProof/>
          <w:rtl/>
        </w:rPr>
        <w:t xml:space="preserve"> : </w:t>
      </w:r>
      <w:r>
        <w:rPr>
          <w:rFonts w:hint="eastAsia"/>
          <w:noProof/>
          <w:rtl/>
        </w:rPr>
        <w:t>في</w:t>
      </w:r>
      <w:r>
        <w:rPr>
          <w:noProof/>
          <w:rtl/>
        </w:rPr>
        <w:t xml:space="preserve"> </w:t>
      </w:r>
      <w:r>
        <w:rPr>
          <w:rFonts w:hint="eastAsia"/>
          <w:noProof/>
          <w:rtl/>
        </w:rPr>
        <w:t>تأريخ</w:t>
      </w:r>
      <w:r>
        <w:rPr>
          <w:noProof/>
          <w:rtl/>
        </w:rPr>
        <w:t xml:space="preserve"> </w:t>
      </w:r>
      <w:r>
        <w:rPr>
          <w:rFonts w:hint="eastAsia"/>
          <w:noProof/>
          <w:rtl/>
        </w:rPr>
        <w:t>الجامع</w:t>
      </w:r>
      <w:r>
        <w:rPr>
          <w:noProof/>
          <w:rtl/>
        </w:rPr>
        <w:t xml:space="preserve"> </w:t>
      </w:r>
      <w:r>
        <w:rPr>
          <w:rFonts w:hint="eastAsia"/>
          <w:noProof/>
          <w:rtl/>
        </w:rPr>
        <w:t>الكبير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Toc390175192 \h</w:instrText>
      </w:r>
      <w:r>
        <w:rPr>
          <w:noProof/>
          <w:rtl/>
        </w:rPr>
        <w:instrText xml:space="preserve"> </w:instrText>
      </w:r>
      <w:r>
        <w:rPr>
          <w:noProof/>
          <w:rtl/>
        </w:rPr>
      </w:r>
      <w:r>
        <w:rPr>
          <w:noProof/>
          <w:rtl/>
        </w:rPr>
        <w:fldChar w:fldCharType="separate"/>
      </w:r>
      <w:r>
        <w:rPr>
          <w:noProof/>
          <w:rtl/>
        </w:rPr>
        <w:t>102</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التاريخ</w:t>
      </w:r>
      <w:r>
        <w:rPr>
          <w:noProof/>
          <w:rtl/>
        </w:rPr>
        <w:t xml:space="preserve"> </w:t>
      </w:r>
      <w:r>
        <w:rPr>
          <w:rFonts w:hint="eastAsia"/>
          <w:noProof/>
          <w:rtl/>
        </w:rPr>
        <w:t>الثاني</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Toc390175193 \h</w:instrText>
      </w:r>
      <w:r>
        <w:rPr>
          <w:noProof/>
          <w:rtl/>
        </w:rPr>
        <w:instrText xml:space="preserve"> </w:instrText>
      </w:r>
      <w:r>
        <w:rPr>
          <w:noProof/>
          <w:rtl/>
        </w:rPr>
      </w:r>
      <w:r>
        <w:rPr>
          <w:noProof/>
          <w:rtl/>
        </w:rPr>
        <w:fldChar w:fldCharType="separate"/>
      </w:r>
      <w:r>
        <w:rPr>
          <w:noProof/>
          <w:rtl/>
        </w:rPr>
        <w:t>103</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في</w:t>
      </w:r>
      <w:r>
        <w:rPr>
          <w:noProof/>
          <w:rtl/>
        </w:rPr>
        <w:t xml:space="preserve"> </w:t>
      </w:r>
      <w:r>
        <w:rPr>
          <w:rFonts w:hint="eastAsia"/>
          <w:noProof/>
          <w:rtl/>
        </w:rPr>
        <w:t>تأريخ</w:t>
      </w:r>
      <w:r>
        <w:rPr>
          <w:noProof/>
          <w:rtl/>
        </w:rPr>
        <w:t xml:space="preserve"> </w:t>
      </w:r>
      <w:r>
        <w:rPr>
          <w:rFonts w:hint="eastAsia"/>
          <w:noProof/>
          <w:rtl/>
        </w:rPr>
        <w:t>الأستحواذ</w:t>
      </w:r>
      <w:r>
        <w:rPr>
          <w:noProof/>
          <w:rtl/>
        </w:rPr>
        <w:t xml:space="preserve"> </w:t>
      </w:r>
      <w:r>
        <w:rPr>
          <w:rFonts w:hint="eastAsia"/>
          <w:noProof/>
          <w:rtl/>
        </w:rPr>
        <w:t>على</w:t>
      </w:r>
      <w:r>
        <w:rPr>
          <w:noProof/>
          <w:rtl/>
        </w:rPr>
        <w:t xml:space="preserve"> </w:t>
      </w:r>
      <w:r>
        <w:rPr>
          <w:rFonts w:hint="eastAsia"/>
          <w:noProof/>
          <w:rtl/>
        </w:rPr>
        <w:t>الجامع</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Toc390175194 \h</w:instrText>
      </w:r>
      <w:r>
        <w:rPr>
          <w:noProof/>
          <w:rtl/>
        </w:rPr>
        <w:instrText xml:space="preserve"> </w:instrText>
      </w:r>
      <w:r>
        <w:rPr>
          <w:noProof/>
          <w:rtl/>
        </w:rPr>
      </w:r>
      <w:r>
        <w:rPr>
          <w:noProof/>
          <w:rtl/>
        </w:rPr>
        <w:fldChar w:fldCharType="separate"/>
      </w:r>
      <w:r>
        <w:rPr>
          <w:noProof/>
          <w:rtl/>
        </w:rPr>
        <w:t>103</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التاريخ</w:t>
      </w:r>
      <w:r>
        <w:rPr>
          <w:noProof/>
          <w:rtl/>
        </w:rPr>
        <w:t xml:space="preserve"> </w:t>
      </w:r>
      <w:r>
        <w:rPr>
          <w:rFonts w:hint="eastAsia"/>
          <w:noProof/>
          <w:rtl/>
        </w:rPr>
        <w:t>السادس</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Toc390175196 \h</w:instrText>
      </w:r>
      <w:r>
        <w:rPr>
          <w:noProof/>
          <w:rtl/>
        </w:rPr>
        <w:instrText xml:space="preserve"> </w:instrText>
      </w:r>
      <w:r>
        <w:rPr>
          <w:noProof/>
          <w:rtl/>
        </w:rPr>
      </w:r>
      <w:r>
        <w:rPr>
          <w:noProof/>
          <w:rtl/>
        </w:rPr>
        <w:fldChar w:fldCharType="separate"/>
      </w:r>
      <w:r>
        <w:rPr>
          <w:noProof/>
          <w:rtl/>
        </w:rPr>
        <w:t>105</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التاريخ</w:t>
      </w:r>
      <w:r>
        <w:rPr>
          <w:noProof/>
          <w:rtl/>
        </w:rPr>
        <w:t xml:space="preserve"> </w:t>
      </w:r>
      <w:r>
        <w:rPr>
          <w:rFonts w:hint="eastAsia"/>
          <w:noProof/>
          <w:rtl/>
        </w:rPr>
        <w:t>السابع</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Toc390175197 \h</w:instrText>
      </w:r>
      <w:r>
        <w:rPr>
          <w:noProof/>
          <w:rtl/>
        </w:rPr>
        <w:instrText xml:space="preserve"> </w:instrText>
      </w:r>
      <w:r>
        <w:rPr>
          <w:noProof/>
          <w:rtl/>
        </w:rPr>
      </w:r>
      <w:r>
        <w:rPr>
          <w:noProof/>
          <w:rtl/>
        </w:rPr>
        <w:fldChar w:fldCharType="separate"/>
      </w:r>
      <w:r>
        <w:rPr>
          <w:noProof/>
          <w:rtl/>
        </w:rPr>
        <w:t>105</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التاريخ</w:t>
      </w:r>
      <w:r>
        <w:rPr>
          <w:noProof/>
          <w:rtl/>
        </w:rPr>
        <w:t xml:space="preserve"> </w:t>
      </w:r>
      <w:r>
        <w:rPr>
          <w:rFonts w:hint="eastAsia"/>
          <w:noProof/>
          <w:rtl/>
        </w:rPr>
        <w:t>الثامن</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Toc390175199 \h</w:instrText>
      </w:r>
      <w:r>
        <w:rPr>
          <w:noProof/>
          <w:rtl/>
        </w:rPr>
        <w:instrText xml:space="preserve"> </w:instrText>
      </w:r>
      <w:r>
        <w:rPr>
          <w:noProof/>
          <w:rtl/>
        </w:rPr>
      </w:r>
      <w:r>
        <w:rPr>
          <w:noProof/>
          <w:rtl/>
        </w:rPr>
        <w:fldChar w:fldCharType="separate"/>
      </w:r>
      <w:r>
        <w:rPr>
          <w:noProof/>
          <w:rtl/>
        </w:rPr>
        <w:t>107</w:t>
      </w:r>
      <w:r>
        <w:rPr>
          <w:noProof/>
          <w:rtl/>
        </w:rPr>
        <w:fldChar w:fldCharType="end"/>
      </w:r>
    </w:p>
    <w:p w:rsidR="001E36FE" w:rsidRDefault="001E36FE">
      <w:pPr>
        <w:bidi w:val="0"/>
        <w:spacing w:before="480" w:line="276" w:lineRule="auto"/>
        <w:ind w:firstLine="0"/>
        <w:jc w:val="center"/>
        <w:rPr>
          <w:bCs/>
          <w:noProof/>
          <w:rtl/>
        </w:rPr>
      </w:pPr>
      <w:r>
        <w:rPr>
          <w:noProof/>
          <w:rtl/>
        </w:rPr>
        <w:br w:type="page"/>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lastRenderedPageBreak/>
        <w:t>الباب</w:t>
      </w:r>
      <w:r>
        <w:rPr>
          <w:noProof/>
          <w:rtl/>
        </w:rPr>
        <w:t xml:space="preserve"> </w:t>
      </w:r>
      <w:r>
        <w:rPr>
          <w:rFonts w:hint="eastAsia"/>
          <w:noProof/>
          <w:rtl/>
        </w:rPr>
        <w:t>السابع</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Toc390175200 \h</w:instrText>
      </w:r>
      <w:r>
        <w:rPr>
          <w:noProof/>
          <w:rtl/>
        </w:rPr>
        <w:instrText xml:space="preserve"> </w:instrText>
      </w:r>
      <w:r>
        <w:rPr>
          <w:noProof/>
          <w:rtl/>
        </w:rPr>
      </w:r>
      <w:r>
        <w:rPr>
          <w:noProof/>
          <w:rtl/>
        </w:rPr>
        <w:fldChar w:fldCharType="separate"/>
      </w:r>
      <w:r>
        <w:rPr>
          <w:noProof/>
          <w:rtl/>
        </w:rPr>
        <w:t>109</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في</w:t>
      </w:r>
      <w:r>
        <w:rPr>
          <w:noProof/>
          <w:rtl/>
        </w:rPr>
        <w:t xml:space="preserve"> </w:t>
      </w:r>
      <w:r>
        <w:rPr>
          <w:rFonts w:hint="eastAsia"/>
          <w:noProof/>
          <w:rtl/>
        </w:rPr>
        <w:t>ذكر</w:t>
      </w:r>
      <w:r>
        <w:rPr>
          <w:noProof/>
          <w:rtl/>
        </w:rPr>
        <w:t xml:space="preserve"> </w:t>
      </w:r>
      <w:r>
        <w:rPr>
          <w:rFonts w:hint="eastAsia"/>
          <w:noProof/>
          <w:rtl/>
        </w:rPr>
        <w:t>مدرسة</w:t>
      </w:r>
      <w:r>
        <w:rPr>
          <w:noProof/>
          <w:rtl/>
        </w:rPr>
        <w:t xml:space="preserve"> </w:t>
      </w:r>
      <w:r>
        <w:rPr>
          <w:rFonts w:hint="eastAsia"/>
          <w:noProof/>
          <w:rtl/>
        </w:rPr>
        <w:t>صاحب</w:t>
      </w:r>
      <w:r>
        <w:rPr>
          <w:noProof/>
          <w:rtl/>
        </w:rPr>
        <w:t xml:space="preserve"> </w:t>
      </w:r>
      <w:r>
        <w:rPr>
          <w:rFonts w:hint="eastAsia"/>
          <w:noProof/>
          <w:rtl/>
        </w:rPr>
        <w:t>الزمان</w:t>
      </w:r>
      <w:r>
        <w:rPr>
          <w:noProof/>
          <w:rtl/>
        </w:rPr>
        <w:t xml:space="preserve"> </w:t>
      </w:r>
      <w:r>
        <w:rPr>
          <w:rFonts w:hint="eastAsia"/>
          <w:noProof/>
          <w:rtl/>
        </w:rPr>
        <w:t>عجل</w:t>
      </w:r>
      <w:r>
        <w:rPr>
          <w:noProof/>
          <w:rtl/>
        </w:rPr>
        <w:t xml:space="preserve"> </w:t>
      </w:r>
      <w:r>
        <w:rPr>
          <w:rFonts w:hint="eastAsia"/>
          <w:noProof/>
          <w:rtl/>
        </w:rPr>
        <w:t>الله</w:t>
      </w:r>
      <w:r>
        <w:rPr>
          <w:noProof/>
          <w:rtl/>
        </w:rPr>
        <w:t xml:space="preserve"> </w:t>
      </w:r>
      <w:r>
        <w:rPr>
          <w:rFonts w:hint="eastAsia"/>
          <w:noProof/>
          <w:rtl/>
        </w:rPr>
        <w:t>تعالى</w:t>
      </w:r>
      <w:r>
        <w:rPr>
          <w:noProof/>
          <w:rtl/>
        </w:rPr>
        <w:t xml:space="preserve"> </w:t>
      </w:r>
      <w:r>
        <w:rPr>
          <w:rFonts w:hint="eastAsia"/>
          <w:noProof/>
          <w:rtl/>
        </w:rPr>
        <w:t>فرجه</w:t>
      </w:r>
      <w:r>
        <w:rPr>
          <w:noProof/>
          <w:rtl/>
        </w:rPr>
        <w:t xml:space="preserve"> </w:t>
      </w:r>
      <w:r>
        <w:rPr>
          <w:rFonts w:hint="eastAsia"/>
          <w:noProof/>
          <w:rtl/>
        </w:rPr>
        <w:t>الشريف</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Toc390175201 \h</w:instrText>
      </w:r>
      <w:r>
        <w:rPr>
          <w:noProof/>
          <w:rtl/>
        </w:rPr>
        <w:instrText xml:space="preserve"> </w:instrText>
      </w:r>
      <w:r>
        <w:rPr>
          <w:noProof/>
          <w:rtl/>
        </w:rPr>
      </w:r>
      <w:r>
        <w:rPr>
          <w:noProof/>
          <w:rtl/>
        </w:rPr>
        <w:fldChar w:fldCharType="separate"/>
      </w:r>
      <w:r>
        <w:rPr>
          <w:noProof/>
          <w:rtl/>
        </w:rPr>
        <w:t>109</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المجاورة</w:t>
      </w:r>
      <w:r>
        <w:rPr>
          <w:noProof/>
          <w:rtl/>
        </w:rPr>
        <w:t xml:space="preserve"> </w:t>
      </w:r>
      <w:r>
        <w:rPr>
          <w:rFonts w:hint="eastAsia"/>
          <w:noProof/>
          <w:rtl/>
        </w:rPr>
        <w:t>للمقام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Toc390175202 \h</w:instrText>
      </w:r>
      <w:r>
        <w:rPr>
          <w:noProof/>
          <w:rtl/>
        </w:rPr>
        <w:instrText xml:space="preserve"> </w:instrText>
      </w:r>
      <w:r>
        <w:rPr>
          <w:noProof/>
          <w:rtl/>
        </w:rPr>
      </w:r>
      <w:r>
        <w:rPr>
          <w:noProof/>
          <w:rtl/>
        </w:rPr>
        <w:fldChar w:fldCharType="separate"/>
      </w:r>
      <w:r>
        <w:rPr>
          <w:noProof/>
          <w:rtl/>
        </w:rPr>
        <w:t>109</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التاريخ</w:t>
      </w:r>
      <w:r>
        <w:rPr>
          <w:noProof/>
          <w:rtl/>
        </w:rPr>
        <w:t xml:space="preserve"> </w:t>
      </w:r>
      <w:r>
        <w:rPr>
          <w:rFonts w:hint="eastAsia"/>
          <w:noProof/>
          <w:rtl/>
        </w:rPr>
        <w:t>الثالث</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Toc390175204 \h</w:instrText>
      </w:r>
      <w:r>
        <w:rPr>
          <w:noProof/>
          <w:rtl/>
        </w:rPr>
        <w:instrText xml:space="preserve"> </w:instrText>
      </w:r>
      <w:r>
        <w:rPr>
          <w:noProof/>
          <w:rtl/>
        </w:rPr>
      </w:r>
      <w:r>
        <w:rPr>
          <w:noProof/>
          <w:rtl/>
        </w:rPr>
        <w:fldChar w:fldCharType="separate"/>
      </w:r>
      <w:r>
        <w:rPr>
          <w:noProof/>
          <w:rtl/>
        </w:rPr>
        <w:t>113</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الباب</w:t>
      </w:r>
      <w:r>
        <w:rPr>
          <w:noProof/>
          <w:rtl/>
        </w:rPr>
        <w:t xml:space="preserve"> </w:t>
      </w:r>
      <w:r>
        <w:rPr>
          <w:rFonts w:hint="eastAsia"/>
          <w:noProof/>
          <w:rtl/>
        </w:rPr>
        <w:t>الثامن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Toc390175206 \h</w:instrText>
      </w:r>
      <w:r>
        <w:rPr>
          <w:noProof/>
          <w:rtl/>
        </w:rPr>
        <w:instrText xml:space="preserve"> </w:instrText>
      </w:r>
      <w:r>
        <w:rPr>
          <w:noProof/>
          <w:rtl/>
        </w:rPr>
      </w:r>
      <w:r>
        <w:rPr>
          <w:noProof/>
          <w:rtl/>
        </w:rPr>
        <w:fldChar w:fldCharType="separate"/>
      </w:r>
      <w:r>
        <w:rPr>
          <w:noProof/>
          <w:rtl/>
        </w:rPr>
        <w:t>119</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في</w:t>
      </w:r>
      <w:r>
        <w:rPr>
          <w:noProof/>
          <w:rtl/>
        </w:rPr>
        <w:t xml:space="preserve"> </w:t>
      </w:r>
      <w:r>
        <w:rPr>
          <w:rFonts w:hint="eastAsia"/>
          <w:noProof/>
          <w:rtl/>
        </w:rPr>
        <w:t>ذكر</w:t>
      </w:r>
      <w:r>
        <w:rPr>
          <w:noProof/>
          <w:rtl/>
        </w:rPr>
        <w:t xml:space="preserve"> </w:t>
      </w:r>
      <w:r>
        <w:rPr>
          <w:rFonts w:hint="eastAsia"/>
          <w:noProof/>
          <w:rtl/>
        </w:rPr>
        <w:t>سدنة</w:t>
      </w:r>
      <w:r>
        <w:rPr>
          <w:noProof/>
          <w:rtl/>
        </w:rPr>
        <w:t xml:space="preserve"> </w:t>
      </w:r>
      <w:r>
        <w:rPr>
          <w:rFonts w:hint="eastAsia"/>
          <w:noProof/>
          <w:rtl/>
        </w:rPr>
        <w:t>وأوقاف</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Toc390175207 \h</w:instrText>
      </w:r>
      <w:r>
        <w:rPr>
          <w:noProof/>
          <w:rtl/>
        </w:rPr>
        <w:instrText xml:space="preserve"> </w:instrText>
      </w:r>
      <w:r>
        <w:rPr>
          <w:noProof/>
          <w:rtl/>
        </w:rPr>
      </w:r>
      <w:r>
        <w:rPr>
          <w:noProof/>
          <w:rtl/>
        </w:rPr>
        <w:fldChar w:fldCharType="separate"/>
      </w:r>
      <w:r>
        <w:rPr>
          <w:noProof/>
          <w:rtl/>
        </w:rPr>
        <w:t>119</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مقام</w:t>
      </w:r>
      <w:r>
        <w:rPr>
          <w:noProof/>
          <w:rtl/>
        </w:rPr>
        <w:t xml:space="preserve"> </w:t>
      </w:r>
      <w:r>
        <w:rPr>
          <w:rFonts w:hint="eastAsia"/>
          <w:noProof/>
          <w:rtl/>
        </w:rPr>
        <w:t>صاحب</w:t>
      </w:r>
      <w:r>
        <w:rPr>
          <w:noProof/>
          <w:rtl/>
        </w:rPr>
        <w:t xml:space="preserve"> </w:t>
      </w:r>
      <w:r>
        <w:rPr>
          <w:rFonts w:hint="eastAsia"/>
          <w:noProof/>
          <w:rtl/>
        </w:rPr>
        <w:t>الزمان</w:t>
      </w:r>
      <w:r>
        <w:rPr>
          <w:noProof/>
          <w:rtl/>
        </w:rPr>
        <w:t xml:space="preserve"> </w:t>
      </w:r>
      <w:r>
        <w:rPr>
          <w:rFonts w:hint="eastAsia"/>
          <w:noProof/>
          <w:rtl/>
        </w:rPr>
        <w:t>أرواحنا</w:t>
      </w:r>
      <w:r>
        <w:rPr>
          <w:noProof/>
          <w:rtl/>
        </w:rPr>
        <w:t xml:space="preserve"> </w:t>
      </w:r>
      <w:r>
        <w:rPr>
          <w:rFonts w:hint="eastAsia"/>
          <w:noProof/>
          <w:rtl/>
        </w:rPr>
        <w:t>فداه</w:t>
      </w:r>
      <w:r>
        <w:rPr>
          <w:noProof/>
          <w:rtl/>
        </w:rPr>
        <w:t xml:space="preserve"> </w:t>
      </w:r>
      <w:r>
        <w:rPr>
          <w:rFonts w:hint="eastAsia"/>
          <w:noProof/>
          <w:rtl/>
        </w:rPr>
        <w:t>في</w:t>
      </w:r>
      <w:r>
        <w:rPr>
          <w:noProof/>
          <w:rtl/>
        </w:rPr>
        <w:t xml:space="preserve"> </w:t>
      </w:r>
      <w:r>
        <w:rPr>
          <w:rFonts w:hint="eastAsia"/>
          <w:noProof/>
          <w:rtl/>
        </w:rPr>
        <w:t>الحلة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Toc390175208 \h</w:instrText>
      </w:r>
      <w:r>
        <w:rPr>
          <w:noProof/>
          <w:rtl/>
        </w:rPr>
        <w:instrText xml:space="preserve"> </w:instrText>
      </w:r>
      <w:r>
        <w:rPr>
          <w:noProof/>
          <w:rtl/>
        </w:rPr>
      </w:r>
      <w:r>
        <w:rPr>
          <w:noProof/>
          <w:rtl/>
        </w:rPr>
        <w:fldChar w:fldCharType="separate"/>
      </w:r>
      <w:r>
        <w:rPr>
          <w:noProof/>
          <w:rtl/>
        </w:rPr>
        <w:t>119</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الأمر</w:t>
      </w:r>
      <w:r>
        <w:rPr>
          <w:noProof/>
          <w:rtl/>
        </w:rPr>
        <w:t xml:space="preserve"> </w:t>
      </w:r>
      <w:r>
        <w:rPr>
          <w:rFonts w:hint="eastAsia"/>
          <w:noProof/>
          <w:rtl/>
        </w:rPr>
        <w:t>الأوّل</w:t>
      </w:r>
      <w:r>
        <w:rPr>
          <w:noProof/>
          <w:rtl/>
        </w:rPr>
        <w:t xml:space="preserve"> : </w:t>
      </w:r>
      <w:r>
        <w:rPr>
          <w:rFonts w:hint="eastAsia"/>
          <w:noProof/>
          <w:rtl/>
        </w:rPr>
        <w:t>في</w:t>
      </w:r>
      <w:r>
        <w:rPr>
          <w:noProof/>
          <w:rtl/>
        </w:rPr>
        <w:t xml:space="preserve"> </w:t>
      </w:r>
      <w:r>
        <w:rPr>
          <w:rFonts w:hint="eastAsia"/>
          <w:noProof/>
          <w:rtl/>
        </w:rPr>
        <w:t>ذكر</w:t>
      </w:r>
      <w:r>
        <w:rPr>
          <w:noProof/>
          <w:rtl/>
        </w:rPr>
        <w:t xml:space="preserve"> </w:t>
      </w:r>
      <w:r>
        <w:rPr>
          <w:rFonts w:hint="eastAsia"/>
          <w:noProof/>
          <w:rtl/>
        </w:rPr>
        <w:t>سدنة</w:t>
      </w:r>
      <w:r>
        <w:rPr>
          <w:noProof/>
          <w:rtl/>
        </w:rPr>
        <w:t xml:space="preserve"> </w:t>
      </w:r>
      <w:r>
        <w:rPr>
          <w:rFonts w:hint="eastAsia"/>
          <w:noProof/>
          <w:rtl/>
        </w:rPr>
        <w:t>المقام</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Toc390175209 \h</w:instrText>
      </w:r>
      <w:r>
        <w:rPr>
          <w:noProof/>
          <w:rtl/>
        </w:rPr>
        <w:instrText xml:space="preserve"> </w:instrText>
      </w:r>
      <w:r>
        <w:rPr>
          <w:noProof/>
          <w:rtl/>
        </w:rPr>
      </w:r>
      <w:r>
        <w:rPr>
          <w:noProof/>
          <w:rtl/>
        </w:rPr>
        <w:fldChar w:fldCharType="separate"/>
      </w:r>
      <w:r>
        <w:rPr>
          <w:noProof/>
          <w:rtl/>
        </w:rPr>
        <w:t>121</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الباب</w:t>
      </w:r>
      <w:r>
        <w:rPr>
          <w:noProof/>
          <w:rtl/>
        </w:rPr>
        <w:t xml:space="preserve"> </w:t>
      </w:r>
      <w:r>
        <w:rPr>
          <w:rFonts w:hint="eastAsia"/>
          <w:noProof/>
          <w:rtl/>
        </w:rPr>
        <w:t>التاسع</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Toc390175212 \h</w:instrText>
      </w:r>
      <w:r>
        <w:rPr>
          <w:noProof/>
          <w:rtl/>
        </w:rPr>
        <w:instrText xml:space="preserve"> </w:instrText>
      </w:r>
      <w:r>
        <w:rPr>
          <w:noProof/>
          <w:rtl/>
        </w:rPr>
      </w:r>
      <w:r>
        <w:rPr>
          <w:noProof/>
          <w:rtl/>
        </w:rPr>
        <w:fldChar w:fldCharType="separate"/>
      </w:r>
      <w:r>
        <w:rPr>
          <w:noProof/>
          <w:rtl/>
        </w:rPr>
        <w:t>125</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في</w:t>
      </w:r>
      <w:r>
        <w:rPr>
          <w:noProof/>
          <w:rtl/>
        </w:rPr>
        <w:t xml:space="preserve"> </w:t>
      </w:r>
      <w:r>
        <w:rPr>
          <w:rFonts w:hint="eastAsia"/>
          <w:noProof/>
          <w:rtl/>
        </w:rPr>
        <w:t>موقع</w:t>
      </w:r>
      <w:r>
        <w:rPr>
          <w:noProof/>
          <w:rtl/>
        </w:rPr>
        <w:t xml:space="preserve"> </w:t>
      </w:r>
      <w:r>
        <w:rPr>
          <w:rFonts w:hint="eastAsia"/>
          <w:noProof/>
          <w:rtl/>
        </w:rPr>
        <w:t>ووصف</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Toc390175213 \h</w:instrText>
      </w:r>
      <w:r>
        <w:rPr>
          <w:noProof/>
          <w:rtl/>
        </w:rPr>
        <w:instrText xml:space="preserve"> </w:instrText>
      </w:r>
      <w:r>
        <w:rPr>
          <w:noProof/>
          <w:rtl/>
        </w:rPr>
      </w:r>
      <w:r>
        <w:rPr>
          <w:noProof/>
          <w:rtl/>
        </w:rPr>
        <w:fldChar w:fldCharType="separate"/>
      </w:r>
      <w:r>
        <w:rPr>
          <w:noProof/>
          <w:rtl/>
        </w:rPr>
        <w:t>125</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مقام</w:t>
      </w:r>
      <w:r>
        <w:rPr>
          <w:noProof/>
          <w:rtl/>
        </w:rPr>
        <w:t xml:space="preserve"> </w:t>
      </w:r>
      <w:r>
        <w:rPr>
          <w:rFonts w:hint="eastAsia"/>
          <w:noProof/>
          <w:rtl/>
        </w:rPr>
        <w:t>صاحب</w:t>
      </w:r>
      <w:r>
        <w:rPr>
          <w:noProof/>
          <w:rtl/>
        </w:rPr>
        <w:t xml:space="preserve"> </w:t>
      </w:r>
      <w:r>
        <w:rPr>
          <w:rFonts w:hint="eastAsia"/>
          <w:noProof/>
          <w:rtl/>
        </w:rPr>
        <w:t>الزمان</w:t>
      </w:r>
      <w:r>
        <w:rPr>
          <w:noProof/>
          <w:rtl/>
        </w:rPr>
        <w:t xml:space="preserve"> </w:t>
      </w:r>
      <w:r>
        <w:rPr>
          <w:rFonts w:hint="eastAsia"/>
          <w:noProof/>
          <w:rtl/>
        </w:rPr>
        <w:t>أرواحنا</w:t>
      </w:r>
      <w:r>
        <w:rPr>
          <w:noProof/>
          <w:rtl/>
        </w:rPr>
        <w:t xml:space="preserve"> </w:t>
      </w:r>
      <w:r>
        <w:rPr>
          <w:rFonts w:hint="eastAsia"/>
          <w:noProof/>
          <w:rtl/>
        </w:rPr>
        <w:t>فداه</w:t>
      </w:r>
      <w:r>
        <w:rPr>
          <w:noProof/>
          <w:rtl/>
        </w:rPr>
        <w:t xml:space="preserve"> </w:t>
      </w:r>
      <w:r>
        <w:rPr>
          <w:rFonts w:hint="eastAsia"/>
          <w:noProof/>
          <w:rtl/>
        </w:rPr>
        <w:t>في</w:t>
      </w:r>
      <w:r>
        <w:rPr>
          <w:noProof/>
          <w:rtl/>
        </w:rPr>
        <w:t xml:space="preserve"> </w:t>
      </w:r>
      <w:r>
        <w:rPr>
          <w:rFonts w:hint="eastAsia"/>
          <w:noProof/>
          <w:rtl/>
        </w:rPr>
        <w:t>الحلة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Toc390175214 \h</w:instrText>
      </w:r>
      <w:r>
        <w:rPr>
          <w:noProof/>
          <w:rtl/>
        </w:rPr>
        <w:instrText xml:space="preserve"> </w:instrText>
      </w:r>
      <w:r>
        <w:rPr>
          <w:noProof/>
          <w:rtl/>
        </w:rPr>
      </w:r>
      <w:r>
        <w:rPr>
          <w:noProof/>
          <w:rtl/>
        </w:rPr>
        <w:fldChar w:fldCharType="separate"/>
      </w:r>
      <w:r>
        <w:rPr>
          <w:noProof/>
          <w:rtl/>
        </w:rPr>
        <w:t>125</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الباب</w:t>
      </w:r>
      <w:r>
        <w:rPr>
          <w:noProof/>
          <w:rtl/>
        </w:rPr>
        <w:t xml:space="preserve"> </w:t>
      </w:r>
      <w:r>
        <w:rPr>
          <w:rFonts w:hint="eastAsia"/>
          <w:noProof/>
          <w:rtl/>
        </w:rPr>
        <w:t>العاشر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Toc390175216 \h</w:instrText>
      </w:r>
      <w:r>
        <w:rPr>
          <w:noProof/>
          <w:rtl/>
        </w:rPr>
        <w:instrText xml:space="preserve"> </w:instrText>
      </w:r>
      <w:r>
        <w:rPr>
          <w:noProof/>
          <w:rtl/>
        </w:rPr>
      </w:r>
      <w:r>
        <w:rPr>
          <w:noProof/>
          <w:rtl/>
        </w:rPr>
        <w:fldChar w:fldCharType="separate"/>
      </w:r>
      <w:r>
        <w:rPr>
          <w:noProof/>
          <w:rtl/>
        </w:rPr>
        <w:t>129</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في</w:t>
      </w:r>
      <w:r>
        <w:rPr>
          <w:noProof/>
          <w:rtl/>
        </w:rPr>
        <w:t xml:space="preserve"> </w:t>
      </w:r>
      <w:r>
        <w:rPr>
          <w:rFonts w:hint="eastAsia"/>
          <w:noProof/>
          <w:rtl/>
        </w:rPr>
        <w:t>ذكر</w:t>
      </w:r>
      <w:r>
        <w:rPr>
          <w:noProof/>
          <w:rtl/>
        </w:rPr>
        <w:t xml:space="preserve"> </w:t>
      </w:r>
      <w:r>
        <w:rPr>
          <w:rFonts w:hint="eastAsia"/>
          <w:noProof/>
          <w:rtl/>
        </w:rPr>
        <w:t>عدة</w:t>
      </w:r>
      <w:r>
        <w:rPr>
          <w:noProof/>
          <w:rtl/>
        </w:rPr>
        <w:t xml:space="preserve"> </w:t>
      </w:r>
      <w:r>
        <w:rPr>
          <w:rFonts w:hint="eastAsia"/>
          <w:noProof/>
          <w:rtl/>
        </w:rPr>
        <w:t>أمور</w:t>
      </w:r>
      <w:r>
        <w:rPr>
          <w:noProof/>
          <w:rtl/>
        </w:rPr>
        <w:t xml:space="preserve"> </w:t>
      </w:r>
      <w:r>
        <w:rPr>
          <w:rFonts w:hint="eastAsia"/>
          <w:noProof/>
          <w:rtl/>
        </w:rPr>
        <w:t>تتعلق</w:t>
      </w:r>
      <w:r>
        <w:rPr>
          <w:noProof/>
          <w:rtl/>
        </w:rPr>
        <w:t xml:space="preserve"> </w:t>
      </w:r>
      <w:r>
        <w:rPr>
          <w:rFonts w:hint="eastAsia"/>
          <w:noProof/>
          <w:rtl/>
        </w:rPr>
        <w:t>بزيارة</w:t>
      </w:r>
      <w:r>
        <w:rPr>
          <w:noProof/>
          <w:rtl/>
        </w:rPr>
        <w:t xml:space="preserve"> </w:t>
      </w:r>
      <w:r>
        <w:rPr>
          <w:rFonts w:hint="eastAsia"/>
          <w:noProof/>
          <w:rtl/>
        </w:rPr>
        <w:t>مولانا</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Toc390175217 \h</w:instrText>
      </w:r>
      <w:r>
        <w:rPr>
          <w:noProof/>
          <w:rtl/>
        </w:rPr>
        <w:instrText xml:space="preserve"> </w:instrText>
      </w:r>
      <w:r>
        <w:rPr>
          <w:noProof/>
          <w:rtl/>
        </w:rPr>
      </w:r>
      <w:r>
        <w:rPr>
          <w:noProof/>
          <w:rtl/>
        </w:rPr>
        <w:fldChar w:fldCharType="separate"/>
      </w:r>
      <w:r>
        <w:rPr>
          <w:noProof/>
          <w:rtl/>
        </w:rPr>
        <w:t>129</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صاحب</w:t>
      </w:r>
      <w:r>
        <w:rPr>
          <w:noProof/>
          <w:rtl/>
        </w:rPr>
        <w:t xml:space="preserve"> </w:t>
      </w:r>
      <w:r>
        <w:rPr>
          <w:rFonts w:hint="eastAsia"/>
          <w:noProof/>
          <w:rtl/>
        </w:rPr>
        <w:t>الزمان</w:t>
      </w:r>
      <w:r>
        <w:rPr>
          <w:noProof/>
          <w:rtl/>
        </w:rPr>
        <w:t xml:space="preserve"> </w:t>
      </w:r>
      <w:r>
        <w:rPr>
          <w:rFonts w:hint="eastAsia"/>
          <w:noProof/>
          <w:rtl/>
        </w:rPr>
        <w:t>اروحنا</w:t>
      </w:r>
      <w:r>
        <w:rPr>
          <w:noProof/>
          <w:rtl/>
        </w:rPr>
        <w:t xml:space="preserve"> </w:t>
      </w:r>
      <w:r>
        <w:rPr>
          <w:rFonts w:hint="eastAsia"/>
          <w:noProof/>
          <w:rtl/>
        </w:rPr>
        <w:t>فداه</w:t>
      </w:r>
      <w:r>
        <w:rPr>
          <w:noProof/>
          <w:rtl/>
        </w:rPr>
        <w:t xml:space="preserve"> </w:t>
      </w:r>
      <w:r>
        <w:rPr>
          <w:rFonts w:hint="eastAsia"/>
          <w:noProof/>
          <w:rtl/>
        </w:rPr>
        <w:t>في</w:t>
      </w:r>
      <w:r>
        <w:rPr>
          <w:noProof/>
          <w:rtl/>
        </w:rPr>
        <w:t xml:space="preserve"> </w:t>
      </w:r>
      <w:r>
        <w:rPr>
          <w:rFonts w:hint="eastAsia"/>
          <w:noProof/>
          <w:rtl/>
        </w:rPr>
        <w:t>هذا</w:t>
      </w:r>
      <w:r>
        <w:rPr>
          <w:noProof/>
          <w:rtl/>
        </w:rPr>
        <w:t xml:space="preserve"> </w:t>
      </w:r>
      <w:r>
        <w:rPr>
          <w:rFonts w:hint="eastAsia"/>
          <w:noProof/>
          <w:rtl/>
        </w:rPr>
        <w:t>المقام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Toc390175218 \h</w:instrText>
      </w:r>
      <w:r>
        <w:rPr>
          <w:noProof/>
          <w:rtl/>
        </w:rPr>
        <w:instrText xml:space="preserve"> </w:instrText>
      </w:r>
      <w:r>
        <w:rPr>
          <w:noProof/>
          <w:rtl/>
        </w:rPr>
      </w:r>
      <w:r>
        <w:rPr>
          <w:noProof/>
          <w:rtl/>
        </w:rPr>
        <w:fldChar w:fldCharType="separate"/>
      </w:r>
      <w:r>
        <w:rPr>
          <w:noProof/>
          <w:rtl/>
        </w:rPr>
        <w:t>129</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الأمر</w:t>
      </w:r>
      <w:r>
        <w:rPr>
          <w:noProof/>
          <w:rtl/>
        </w:rPr>
        <w:t xml:space="preserve"> </w:t>
      </w:r>
      <w:r>
        <w:rPr>
          <w:rFonts w:hint="eastAsia"/>
          <w:noProof/>
          <w:rtl/>
        </w:rPr>
        <w:t>الأوّل</w:t>
      </w:r>
      <w:r>
        <w:rPr>
          <w:noProof/>
          <w:rtl/>
        </w:rPr>
        <w:t xml:space="preserve"> : </w:t>
      </w:r>
      <w:r>
        <w:rPr>
          <w:rFonts w:hint="eastAsia"/>
          <w:noProof/>
          <w:rtl/>
        </w:rPr>
        <w:t>في</w:t>
      </w:r>
      <w:r>
        <w:rPr>
          <w:noProof/>
          <w:rtl/>
        </w:rPr>
        <w:t xml:space="preserve"> </w:t>
      </w:r>
      <w:r>
        <w:rPr>
          <w:rFonts w:hint="eastAsia"/>
          <w:noProof/>
          <w:rtl/>
        </w:rPr>
        <w:t>أن</w:t>
      </w:r>
      <w:r>
        <w:rPr>
          <w:noProof/>
          <w:rtl/>
        </w:rPr>
        <w:t xml:space="preserve"> </w:t>
      </w:r>
      <w:r>
        <w:rPr>
          <w:rFonts w:hint="eastAsia"/>
          <w:noProof/>
          <w:rtl/>
        </w:rPr>
        <w:t>هذا</w:t>
      </w:r>
      <w:r>
        <w:rPr>
          <w:noProof/>
          <w:rtl/>
        </w:rPr>
        <w:t xml:space="preserve"> </w:t>
      </w:r>
      <w:r>
        <w:rPr>
          <w:rFonts w:hint="eastAsia"/>
          <w:noProof/>
          <w:rtl/>
        </w:rPr>
        <w:t>المقام</w:t>
      </w:r>
      <w:r>
        <w:rPr>
          <w:noProof/>
          <w:rtl/>
        </w:rPr>
        <w:t xml:space="preserve"> </w:t>
      </w:r>
      <w:r>
        <w:rPr>
          <w:rFonts w:hint="eastAsia"/>
          <w:noProof/>
          <w:rtl/>
        </w:rPr>
        <w:t>بيت</w:t>
      </w:r>
      <w:r>
        <w:rPr>
          <w:noProof/>
          <w:rtl/>
        </w:rPr>
        <w:t xml:space="preserve"> </w:t>
      </w:r>
      <w:r>
        <w:rPr>
          <w:rFonts w:hint="eastAsia"/>
          <w:noProof/>
          <w:rtl/>
        </w:rPr>
        <w:t>من</w:t>
      </w:r>
      <w:r>
        <w:rPr>
          <w:noProof/>
          <w:rtl/>
        </w:rPr>
        <w:t xml:space="preserve"> </w:t>
      </w:r>
      <w:r>
        <w:rPr>
          <w:rFonts w:hint="eastAsia"/>
          <w:noProof/>
          <w:rtl/>
        </w:rPr>
        <w:t>بيوت</w:t>
      </w:r>
      <w:r>
        <w:rPr>
          <w:noProof/>
          <w:rtl/>
        </w:rPr>
        <w:t xml:space="preserve"> </w:t>
      </w:r>
      <w:r>
        <w:rPr>
          <w:rFonts w:hint="eastAsia"/>
          <w:noProof/>
          <w:rtl/>
        </w:rPr>
        <w:t>الله</w:t>
      </w:r>
      <w:r>
        <w:rPr>
          <w:noProof/>
          <w:rtl/>
        </w:rPr>
        <w:t xml:space="preserve"> </w:t>
      </w:r>
      <w:r>
        <w:rPr>
          <w:rFonts w:hint="eastAsia"/>
          <w:noProof/>
          <w:rtl/>
        </w:rPr>
        <w:t>تعالى</w:t>
      </w:r>
      <w:r>
        <w:rPr>
          <w:noProof/>
          <w:rtl/>
        </w:rPr>
        <w:t xml:space="preserve"> </w:t>
      </w:r>
      <w:r>
        <w:rPr>
          <w:rFonts w:hint="eastAsia"/>
          <w:noProof/>
          <w:rtl/>
        </w:rPr>
        <w:t>يجب</w:t>
      </w:r>
      <w:r>
        <w:rPr>
          <w:noProof/>
          <w:rtl/>
        </w:rPr>
        <w:t xml:space="preserve"> </w:t>
      </w:r>
      <w:r>
        <w:rPr>
          <w:rFonts w:hint="eastAsia"/>
          <w:noProof/>
          <w:rtl/>
        </w:rPr>
        <w:t>تعظيمه</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Toc390175219 \h</w:instrText>
      </w:r>
      <w:r>
        <w:rPr>
          <w:noProof/>
          <w:rtl/>
        </w:rPr>
        <w:instrText xml:space="preserve"> </w:instrText>
      </w:r>
      <w:r>
        <w:rPr>
          <w:noProof/>
          <w:rtl/>
        </w:rPr>
      </w:r>
      <w:r>
        <w:rPr>
          <w:noProof/>
          <w:rtl/>
        </w:rPr>
        <w:fldChar w:fldCharType="separate"/>
      </w:r>
      <w:r>
        <w:rPr>
          <w:noProof/>
          <w:rtl/>
        </w:rPr>
        <w:t>131</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نذكر</w:t>
      </w:r>
      <w:r>
        <w:rPr>
          <w:noProof/>
          <w:rtl/>
        </w:rPr>
        <w:t xml:space="preserve"> </w:t>
      </w:r>
      <w:r>
        <w:rPr>
          <w:rFonts w:hint="eastAsia"/>
          <w:noProof/>
          <w:rtl/>
        </w:rPr>
        <w:t>الان</w:t>
      </w:r>
      <w:r>
        <w:rPr>
          <w:noProof/>
          <w:rtl/>
        </w:rPr>
        <w:t xml:space="preserve"> </w:t>
      </w:r>
      <w:r>
        <w:rPr>
          <w:rFonts w:hint="eastAsia"/>
          <w:noProof/>
          <w:rtl/>
        </w:rPr>
        <w:t>رواية</w:t>
      </w:r>
      <w:r>
        <w:rPr>
          <w:noProof/>
          <w:rtl/>
        </w:rPr>
        <w:t xml:space="preserve"> </w:t>
      </w:r>
      <w:r>
        <w:rPr>
          <w:rFonts w:hint="eastAsia"/>
          <w:noProof/>
          <w:rtl/>
        </w:rPr>
        <w:t>يستفاد</w:t>
      </w:r>
      <w:r>
        <w:rPr>
          <w:noProof/>
          <w:rtl/>
        </w:rPr>
        <w:t xml:space="preserve"> </w:t>
      </w:r>
      <w:r>
        <w:rPr>
          <w:rFonts w:hint="eastAsia"/>
          <w:noProof/>
          <w:rtl/>
        </w:rPr>
        <w:t>منها</w:t>
      </w:r>
      <w:r>
        <w:rPr>
          <w:noProof/>
          <w:rtl/>
        </w:rPr>
        <w:t xml:space="preserve"> </w:t>
      </w:r>
      <w:r>
        <w:rPr>
          <w:rFonts w:hint="eastAsia"/>
          <w:noProof/>
          <w:rtl/>
        </w:rPr>
        <w:t>هذا</w:t>
      </w:r>
      <w:r>
        <w:rPr>
          <w:noProof/>
          <w:rtl/>
        </w:rPr>
        <w:t xml:space="preserve"> </w:t>
      </w:r>
      <w:r>
        <w:rPr>
          <w:rFonts w:hint="eastAsia"/>
          <w:noProof/>
          <w:rtl/>
        </w:rPr>
        <w:t>المطلب</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Toc390175220 \h</w:instrText>
      </w:r>
      <w:r>
        <w:rPr>
          <w:noProof/>
          <w:rtl/>
        </w:rPr>
        <w:instrText xml:space="preserve"> </w:instrText>
      </w:r>
      <w:r>
        <w:rPr>
          <w:noProof/>
          <w:rtl/>
        </w:rPr>
      </w:r>
      <w:r>
        <w:rPr>
          <w:noProof/>
          <w:rtl/>
        </w:rPr>
        <w:fldChar w:fldCharType="separate"/>
      </w:r>
      <w:r>
        <w:rPr>
          <w:noProof/>
          <w:rtl/>
        </w:rPr>
        <w:t>132</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sidRPr="004F0E8F">
        <w:rPr>
          <w:rFonts w:hint="eastAsia"/>
          <w:noProof/>
          <w:rtl/>
        </w:rPr>
        <w:t>الأمر</w:t>
      </w:r>
      <w:r w:rsidRPr="004F0E8F">
        <w:rPr>
          <w:noProof/>
          <w:rtl/>
        </w:rPr>
        <w:t xml:space="preserve"> </w:t>
      </w:r>
      <w:r w:rsidRPr="004F0E8F">
        <w:rPr>
          <w:rFonts w:hint="eastAsia"/>
          <w:noProof/>
          <w:rtl/>
        </w:rPr>
        <w:t>الثالث</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Toc390175221 \h</w:instrText>
      </w:r>
      <w:r>
        <w:rPr>
          <w:noProof/>
          <w:rtl/>
        </w:rPr>
        <w:instrText xml:space="preserve"> </w:instrText>
      </w:r>
      <w:r>
        <w:rPr>
          <w:noProof/>
          <w:rtl/>
        </w:rPr>
      </w:r>
      <w:r>
        <w:rPr>
          <w:noProof/>
          <w:rtl/>
        </w:rPr>
        <w:fldChar w:fldCharType="separate"/>
      </w:r>
      <w:r>
        <w:rPr>
          <w:noProof/>
          <w:rtl/>
        </w:rPr>
        <w:t>133</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sidRPr="004F0E8F">
        <w:rPr>
          <w:rFonts w:hint="eastAsia"/>
          <w:noProof/>
          <w:rtl/>
        </w:rPr>
        <w:t>الامر</w:t>
      </w:r>
      <w:r w:rsidRPr="004F0E8F">
        <w:rPr>
          <w:noProof/>
          <w:rtl/>
        </w:rPr>
        <w:t xml:space="preserve"> </w:t>
      </w:r>
      <w:r w:rsidRPr="004F0E8F">
        <w:rPr>
          <w:rFonts w:hint="eastAsia"/>
          <w:noProof/>
          <w:rtl/>
        </w:rPr>
        <w:t>الرابع</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Toc390175222 \h</w:instrText>
      </w:r>
      <w:r>
        <w:rPr>
          <w:noProof/>
          <w:rtl/>
        </w:rPr>
        <w:instrText xml:space="preserve"> </w:instrText>
      </w:r>
      <w:r>
        <w:rPr>
          <w:noProof/>
          <w:rtl/>
        </w:rPr>
      </w:r>
      <w:r>
        <w:rPr>
          <w:noProof/>
          <w:rtl/>
        </w:rPr>
        <w:fldChar w:fldCharType="separate"/>
      </w:r>
      <w:r>
        <w:rPr>
          <w:noProof/>
          <w:rtl/>
        </w:rPr>
        <w:t>134</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sidRPr="004F0E8F">
        <w:rPr>
          <w:rFonts w:hint="eastAsia"/>
          <w:noProof/>
          <w:rtl/>
        </w:rPr>
        <w:t>الامر</w:t>
      </w:r>
      <w:r w:rsidRPr="004F0E8F">
        <w:rPr>
          <w:noProof/>
          <w:rtl/>
        </w:rPr>
        <w:t xml:space="preserve"> </w:t>
      </w:r>
      <w:r w:rsidRPr="004F0E8F">
        <w:rPr>
          <w:rFonts w:hint="eastAsia"/>
          <w:noProof/>
          <w:rtl/>
        </w:rPr>
        <w:t>الخامس</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Toc390175224 \h</w:instrText>
      </w:r>
      <w:r>
        <w:rPr>
          <w:noProof/>
          <w:rtl/>
        </w:rPr>
        <w:instrText xml:space="preserve"> </w:instrText>
      </w:r>
      <w:r>
        <w:rPr>
          <w:noProof/>
          <w:rtl/>
        </w:rPr>
      </w:r>
      <w:r>
        <w:rPr>
          <w:noProof/>
          <w:rtl/>
        </w:rPr>
        <w:fldChar w:fldCharType="separate"/>
      </w:r>
      <w:r>
        <w:rPr>
          <w:noProof/>
          <w:rtl/>
        </w:rPr>
        <w:t>135</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الامر</w:t>
      </w:r>
      <w:r>
        <w:rPr>
          <w:noProof/>
          <w:rtl/>
        </w:rPr>
        <w:t xml:space="preserve"> </w:t>
      </w:r>
      <w:r>
        <w:rPr>
          <w:rFonts w:hint="eastAsia"/>
          <w:noProof/>
          <w:rtl/>
        </w:rPr>
        <w:t>السادس</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Toc390175225 \h</w:instrText>
      </w:r>
      <w:r>
        <w:rPr>
          <w:noProof/>
          <w:rtl/>
        </w:rPr>
        <w:instrText xml:space="preserve"> </w:instrText>
      </w:r>
      <w:r>
        <w:rPr>
          <w:noProof/>
          <w:rtl/>
        </w:rPr>
      </w:r>
      <w:r>
        <w:rPr>
          <w:noProof/>
          <w:rtl/>
        </w:rPr>
        <w:fldChar w:fldCharType="separate"/>
      </w:r>
      <w:r>
        <w:rPr>
          <w:noProof/>
          <w:rtl/>
        </w:rPr>
        <w:t>135</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sidRPr="004F0E8F">
        <w:rPr>
          <w:rFonts w:hint="eastAsia"/>
          <w:noProof/>
          <w:rtl/>
        </w:rPr>
        <w:t>الامر</w:t>
      </w:r>
      <w:r w:rsidRPr="004F0E8F">
        <w:rPr>
          <w:noProof/>
          <w:rtl/>
        </w:rPr>
        <w:t xml:space="preserve"> </w:t>
      </w:r>
      <w:r w:rsidRPr="004F0E8F">
        <w:rPr>
          <w:rFonts w:hint="eastAsia"/>
          <w:noProof/>
          <w:rtl/>
        </w:rPr>
        <w:t>السابع</w:t>
      </w:r>
      <w:r w:rsidRPr="004F0E8F">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Toc390175226 \h</w:instrText>
      </w:r>
      <w:r>
        <w:rPr>
          <w:noProof/>
          <w:rtl/>
        </w:rPr>
        <w:instrText xml:space="preserve"> </w:instrText>
      </w:r>
      <w:r>
        <w:rPr>
          <w:noProof/>
          <w:rtl/>
        </w:rPr>
      </w:r>
      <w:r>
        <w:rPr>
          <w:noProof/>
          <w:rtl/>
        </w:rPr>
        <w:fldChar w:fldCharType="separate"/>
      </w:r>
      <w:r>
        <w:rPr>
          <w:noProof/>
          <w:rtl/>
        </w:rPr>
        <w:t>136</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الباب</w:t>
      </w:r>
      <w:r>
        <w:rPr>
          <w:noProof/>
          <w:rtl/>
        </w:rPr>
        <w:t xml:space="preserve"> </w:t>
      </w:r>
      <w:r>
        <w:rPr>
          <w:rFonts w:hint="eastAsia"/>
          <w:noProof/>
          <w:rtl/>
        </w:rPr>
        <w:t>الحادي</w:t>
      </w:r>
      <w:r>
        <w:rPr>
          <w:noProof/>
          <w:rtl/>
        </w:rPr>
        <w:t xml:space="preserve"> </w:t>
      </w:r>
      <w:r>
        <w:rPr>
          <w:rFonts w:hint="eastAsia"/>
          <w:noProof/>
          <w:rtl/>
        </w:rPr>
        <w:t>عشر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Toc390175227 \h</w:instrText>
      </w:r>
      <w:r>
        <w:rPr>
          <w:noProof/>
          <w:rtl/>
        </w:rPr>
        <w:instrText xml:space="preserve"> </w:instrText>
      </w:r>
      <w:r>
        <w:rPr>
          <w:noProof/>
          <w:rtl/>
        </w:rPr>
      </w:r>
      <w:r>
        <w:rPr>
          <w:noProof/>
          <w:rtl/>
        </w:rPr>
        <w:fldChar w:fldCharType="separate"/>
      </w:r>
      <w:r>
        <w:rPr>
          <w:noProof/>
          <w:rtl/>
        </w:rPr>
        <w:t>139</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في</w:t>
      </w:r>
      <w:r>
        <w:rPr>
          <w:noProof/>
          <w:rtl/>
        </w:rPr>
        <w:t xml:space="preserve"> </w:t>
      </w:r>
      <w:r>
        <w:rPr>
          <w:rFonts w:hint="eastAsia"/>
          <w:noProof/>
          <w:rtl/>
        </w:rPr>
        <w:t>ذكر</w:t>
      </w:r>
      <w:r>
        <w:rPr>
          <w:noProof/>
          <w:rtl/>
        </w:rPr>
        <w:t xml:space="preserve"> </w:t>
      </w:r>
      <w:r>
        <w:rPr>
          <w:rFonts w:hint="eastAsia"/>
          <w:noProof/>
          <w:rtl/>
        </w:rPr>
        <w:t>من</w:t>
      </w:r>
      <w:r>
        <w:rPr>
          <w:noProof/>
          <w:rtl/>
        </w:rPr>
        <w:t xml:space="preserve"> </w:t>
      </w:r>
      <w:r>
        <w:rPr>
          <w:rFonts w:hint="eastAsia"/>
          <w:noProof/>
          <w:rtl/>
        </w:rPr>
        <w:t>شاهد</w:t>
      </w:r>
      <w:r>
        <w:rPr>
          <w:noProof/>
          <w:rtl/>
        </w:rPr>
        <w:t xml:space="preserve"> </w:t>
      </w:r>
      <w:r>
        <w:rPr>
          <w:rFonts w:hint="eastAsia"/>
          <w:noProof/>
          <w:rtl/>
        </w:rPr>
        <w:t>الامام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Toc390175228 \h</w:instrText>
      </w:r>
      <w:r>
        <w:rPr>
          <w:noProof/>
          <w:rtl/>
        </w:rPr>
        <w:instrText xml:space="preserve"> </w:instrText>
      </w:r>
      <w:r>
        <w:rPr>
          <w:noProof/>
          <w:rtl/>
        </w:rPr>
      </w:r>
      <w:r>
        <w:rPr>
          <w:noProof/>
          <w:rtl/>
        </w:rPr>
        <w:fldChar w:fldCharType="separate"/>
      </w:r>
      <w:r>
        <w:rPr>
          <w:noProof/>
          <w:rtl/>
        </w:rPr>
        <w:t>139</w:t>
      </w:r>
      <w:r>
        <w:rPr>
          <w:noProof/>
          <w:rtl/>
        </w:rPr>
        <w:fldChar w:fldCharType="end"/>
      </w:r>
    </w:p>
    <w:p w:rsidR="003974B8" w:rsidRDefault="003974B8">
      <w:pPr>
        <w:bidi w:val="0"/>
        <w:spacing w:before="480" w:line="276" w:lineRule="auto"/>
        <w:ind w:firstLine="0"/>
        <w:jc w:val="center"/>
        <w:rPr>
          <w:bCs/>
          <w:noProof/>
          <w:rtl/>
        </w:rPr>
      </w:pPr>
      <w:r>
        <w:rPr>
          <w:noProof/>
          <w:rtl/>
        </w:rPr>
        <w:br w:type="page"/>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lastRenderedPageBreak/>
        <w:t>صاحب</w:t>
      </w:r>
      <w:r>
        <w:rPr>
          <w:noProof/>
          <w:rtl/>
        </w:rPr>
        <w:t xml:space="preserve"> </w:t>
      </w:r>
      <w:r>
        <w:rPr>
          <w:rFonts w:hint="eastAsia"/>
          <w:noProof/>
          <w:rtl/>
        </w:rPr>
        <w:t>الزمان</w:t>
      </w:r>
      <w:r>
        <w:rPr>
          <w:noProof/>
          <w:rtl/>
        </w:rPr>
        <w:t xml:space="preserve"> </w:t>
      </w:r>
      <w:r>
        <w:rPr>
          <w:rFonts w:hint="eastAsia"/>
          <w:noProof/>
          <w:rtl/>
        </w:rPr>
        <w:t>أرواحنا</w:t>
      </w:r>
      <w:r>
        <w:rPr>
          <w:noProof/>
          <w:rtl/>
        </w:rPr>
        <w:t xml:space="preserve"> </w:t>
      </w:r>
      <w:r>
        <w:rPr>
          <w:rFonts w:hint="eastAsia"/>
          <w:noProof/>
          <w:rtl/>
        </w:rPr>
        <w:t>فداه</w:t>
      </w:r>
      <w:r>
        <w:rPr>
          <w:noProof/>
          <w:rtl/>
        </w:rPr>
        <w:t xml:space="preserve"> </w:t>
      </w:r>
      <w:r>
        <w:rPr>
          <w:rFonts w:hint="eastAsia"/>
          <w:noProof/>
          <w:rtl/>
        </w:rPr>
        <w:t>من</w:t>
      </w:r>
      <w:r>
        <w:rPr>
          <w:noProof/>
          <w:rtl/>
        </w:rPr>
        <w:t xml:space="preserve"> </w:t>
      </w:r>
      <w:r>
        <w:rPr>
          <w:rFonts w:hint="eastAsia"/>
          <w:noProof/>
          <w:rtl/>
        </w:rPr>
        <w:t>أهل</w:t>
      </w:r>
      <w:r>
        <w:rPr>
          <w:noProof/>
          <w:rtl/>
        </w:rPr>
        <w:t xml:space="preserve"> </w:t>
      </w:r>
      <w:r>
        <w:rPr>
          <w:rFonts w:hint="eastAsia"/>
          <w:noProof/>
          <w:rtl/>
        </w:rPr>
        <w:t>الحلة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Toc390175229 \h</w:instrText>
      </w:r>
      <w:r>
        <w:rPr>
          <w:noProof/>
          <w:rtl/>
        </w:rPr>
        <w:instrText xml:space="preserve"> </w:instrText>
      </w:r>
      <w:r>
        <w:rPr>
          <w:noProof/>
          <w:rtl/>
        </w:rPr>
      </w:r>
      <w:r>
        <w:rPr>
          <w:noProof/>
          <w:rtl/>
        </w:rPr>
        <w:fldChar w:fldCharType="separate"/>
      </w:r>
      <w:r>
        <w:rPr>
          <w:noProof/>
          <w:rtl/>
        </w:rPr>
        <w:t>139</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1 </w:t>
      </w:r>
      <w:r>
        <w:rPr>
          <w:rFonts w:hint="eastAsia"/>
          <w:noProof/>
          <w:rtl/>
        </w:rPr>
        <w:t>ـ</w:t>
      </w:r>
      <w:r>
        <w:rPr>
          <w:noProof/>
          <w:rtl/>
        </w:rPr>
        <w:t xml:space="preserve"> </w:t>
      </w:r>
      <w:r>
        <w:rPr>
          <w:rFonts w:hint="eastAsia"/>
          <w:noProof/>
          <w:rtl/>
        </w:rPr>
        <w:t>السيد</w:t>
      </w:r>
      <w:r>
        <w:rPr>
          <w:noProof/>
          <w:rtl/>
        </w:rPr>
        <w:t xml:space="preserve"> </w:t>
      </w:r>
      <w:r>
        <w:rPr>
          <w:rFonts w:hint="eastAsia"/>
          <w:noProof/>
          <w:rtl/>
        </w:rPr>
        <w:t>رضي</w:t>
      </w:r>
      <w:r>
        <w:rPr>
          <w:noProof/>
          <w:rtl/>
        </w:rPr>
        <w:t xml:space="preserve"> </w:t>
      </w:r>
      <w:r>
        <w:rPr>
          <w:rFonts w:hint="eastAsia"/>
          <w:noProof/>
          <w:rtl/>
        </w:rPr>
        <w:t>الدين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Toc390175230 \h</w:instrText>
      </w:r>
      <w:r>
        <w:rPr>
          <w:noProof/>
          <w:rtl/>
        </w:rPr>
        <w:instrText xml:space="preserve"> </w:instrText>
      </w:r>
      <w:r>
        <w:rPr>
          <w:noProof/>
          <w:rtl/>
        </w:rPr>
      </w:r>
      <w:r>
        <w:rPr>
          <w:noProof/>
          <w:rtl/>
        </w:rPr>
        <w:fldChar w:fldCharType="separate"/>
      </w:r>
      <w:r>
        <w:rPr>
          <w:noProof/>
          <w:rtl/>
        </w:rPr>
        <w:t>141</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2 </w:t>
      </w:r>
      <w:r>
        <w:rPr>
          <w:rFonts w:hint="eastAsia"/>
          <w:noProof/>
          <w:rtl/>
        </w:rPr>
        <w:t>ـ</w:t>
      </w:r>
      <w:r>
        <w:rPr>
          <w:noProof/>
          <w:rtl/>
        </w:rPr>
        <w:t xml:space="preserve"> </w:t>
      </w:r>
      <w:r>
        <w:rPr>
          <w:rFonts w:hint="eastAsia"/>
          <w:noProof/>
          <w:rtl/>
        </w:rPr>
        <w:t>السيد</w:t>
      </w:r>
      <w:r>
        <w:rPr>
          <w:noProof/>
          <w:rtl/>
        </w:rPr>
        <w:t xml:space="preserve"> </w:t>
      </w:r>
      <w:r>
        <w:rPr>
          <w:rFonts w:hint="eastAsia"/>
          <w:noProof/>
          <w:rtl/>
        </w:rPr>
        <w:t>الاجل</w:t>
      </w:r>
      <w:r>
        <w:rPr>
          <w:noProof/>
          <w:rtl/>
        </w:rPr>
        <w:t xml:space="preserve"> </w:t>
      </w:r>
      <w:r>
        <w:rPr>
          <w:rFonts w:hint="eastAsia"/>
          <w:noProof/>
          <w:rtl/>
        </w:rPr>
        <w:t>صاحب</w:t>
      </w:r>
      <w:r>
        <w:rPr>
          <w:noProof/>
          <w:rtl/>
        </w:rPr>
        <w:t xml:space="preserve"> </w:t>
      </w:r>
      <w:r>
        <w:rPr>
          <w:rFonts w:hint="eastAsia"/>
          <w:noProof/>
          <w:rtl/>
        </w:rPr>
        <w:t>الكرامات</w:t>
      </w:r>
      <w:r>
        <w:rPr>
          <w:noProof/>
          <w:rtl/>
        </w:rPr>
        <w:t xml:space="preserve"> </w:t>
      </w:r>
      <w:r>
        <w:rPr>
          <w:rFonts w:hint="eastAsia"/>
          <w:noProof/>
          <w:rtl/>
        </w:rPr>
        <w:t>الباهرات</w:t>
      </w:r>
      <w:r>
        <w:rPr>
          <w:noProof/>
          <w:rtl/>
        </w:rPr>
        <w:t xml:space="preserve"> </w:t>
      </w:r>
      <w:r>
        <w:rPr>
          <w:rFonts w:hint="eastAsia"/>
          <w:noProof/>
          <w:rtl/>
        </w:rPr>
        <w:t>السيد</w:t>
      </w:r>
      <w:r>
        <w:rPr>
          <w:noProof/>
          <w:rtl/>
        </w:rPr>
        <w:t xml:space="preserve"> </w:t>
      </w: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موسى</w:t>
      </w:r>
      <w:r>
        <w:rPr>
          <w:noProof/>
          <w:rtl/>
        </w:rPr>
        <w:t xml:space="preserve"> </w:t>
      </w:r>
      <w:r>
        <w:rPr>
          <w:rFonts w:hint="eastAsia"/>
          <w:noProof/>
          <w:rtl/>
        </w:rPr>
        <w:t>بن</w:t>
      </w:r>
      <w:r>
        <w:rPr>
          <w:noProof/>
          <w:rtl/>
        </w:rPr>
        <w:t xml:space="preserve"> </w:t>
      </w:r>
      <w:r>
        <w:rPr>
          <w:rFonts w:hint="eastAsia"/>
          <w:noProof/>
          <w:rtl/>
        </w:rPr>
        <w:t>جعفر</w:t>
      </w:r>
      <w:r>
        <w:rPr>
          <w:noProof/>
          <w:rtl/>
        </w:rPr>
        <w:t xml:space="preserve"> </w:t>
      </w:r>
      <w:r>
        <w:rPr>
          <w:rFonts w:hint="eastAsia"/>
          <w:noProof/>
          <w:rtl/>
        </w:rPr>
        <w:t>بن</w:t>
      </w:r>
      <w:r>
        <w:rPr>
          <w:noProof/>
          <w:rtl/>
        </w:rPr>
        <w:t xml:space="preserve"> </w:t>
      </w:r>
      <w:r>
        <w:rPr>
          <w:rFonts w:hint="eastAsia"/>
          <w:noProof/>
          <w:rtl/>
        </w:rPr>
        <w:t>طاووس</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Toc390175231 \h</w:instrText>
      </w:r>
      <w:r>
        <w:rPr>
          <w:noProof/>
          <w:rtl/>
        </w:rPr>
        <w:instrText xml:space="preserve"> </w:instrText>
      </w:r>
      <w:r>
        <w:rPr>
          <w:noProof/>
          <w:rtl/>
        </w:rPr>
      </w:r>
      <w:r>
        <w:rPr>
          <w:noProof/>
          <w:rtl/>
        </w:rPr>
        <w:fldChar w:fldCharType="separate"/>
      </w:r>
      <w:r>
        <w:rPr>
          <w:noProof/>
          <w:rtl/>
        </w:rPr>
        <w:t>142</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3 </w:t>
      </w:r>
      <w:r>
        <w:rPr>
          <w:rFonts w:hint="eastAsia"/>
          <w:noProof/>
          <w:rtl/>
        </w:rPr>
        <w:t>ـ</w:t>
      </w:r>
      <w:r>
        <w:rPr>
          <w:noProof/>
          <w:rtl/>
        </w:rPr>
        <w:t xml:space="preserve"> </w:t>
      </w:r>
      <w:r>
        <w:rPr>
          <w:rFonts w:hint="eastAsia"/>
          <w:noProof/>
          <w:rtl/>
        </w:rPr>
        <w:t>رجل</w:t>
      </w:r>
      <w:r>
        <w:rPr>
          <w:noProof/>
          <w:rtl/>
        </w:rPr>
        <w:t xml:space="preserve"> </w:t>
      </w:r>
      <w:r>
        <w:rPr>
          <w:rFonts w:hint="eastAsia"/>
          <w:noProof/>
          <w:rtl/>
        </w:rPr>
        <w:t>اسمه</w:t>
      </w:r>
      <w:r>
        <w:rPr>
          <w:noProof/>
          <w:rtl/>
        </w:rPr>
        <w:t xml:space="preserve"> </w:t>
      </w:r>
      <w:r>
        <w:rPr>
          <w:rFonts w:hint="eastAsia"/>
          <w:noProof/>
          <w:rtl/>
        </w:rPr>
        <w:t>عبد</w:t>
      </w:r>
      <w:r>
        <w:rPr>
          <w:noProof/>
          <w:rtl/>
        </w:rPr>
        <w:t xml:space="preserve"> </w:t>
      </w:r>
      <w:r>
        <w:rPr>
          <w:rFonts w:hint="eastAsia"/>
          <w:noProof/>
          <w:rtl/>
        </w:rPr>
        <w:t>المحسن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Toc390175232 \h</w:instrText>
      </w:r>
      <w:r>
        <w:rPr>
          <w:noProof/>
          <w:rtl/>
        </w:rPr>
        <w:instrText xml:space="preserve"> </w:instrText>
      </w:r>
      <w:r>
        <w:rPr>
          <w:noProof/>
          <w:rtl/>
        </w:rPr>
      </w:r>
      <w:r>
        <w:rPr>
          <w:noProof/>
          <w:rtl/>
        </w:rPr>
        <w:fldChar w:fldCharType="separate"/>
      </w:r>
      <w:r>
        <w:rPr>
          <w:noProof/>
          <w:rtl/>
        </w:rPr>
        <w:t>144</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3 </w:t>
      </w:r>
      <w:r>
        <w:rPr>
          <w:rFonts w:hint="eastAsia"/>
          <w:noProof/>
          <w:rtl/>
        </w:rPr>
        <w:t>ـ</w:t>
      </w:r>
      <w:r>
        <w:rPr>
          <w:noProof/>
          <w:rtl/>
        </w:rPr>
        <w:t xml:space="preserve"> </w:t>
      </w:r>
      <w:r>
        <w:rPr>
          <w:rFonts w:hint="eastAsia"/>
          <w:noProof/>
          <w:rtl/>
        </w:rPr>
        <w:t>اسماعيل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Toc390175233 \h</w:instrText>
      </w:r>
      <w:r>
        <w:rPr>
          <w:noProof/>
          <w:rtl/>
        </w:rPr>
        <w:instrText xml:space="preserve"> </w:instrText>
      </w:r>
      <w:r>
        <w:rPr>
          <w:noProof/>
          <w:rtl/>
        </w:rPr>
      </w:r>
      <w:r>
        <w:rPr>
          <w:noProof/>
          <w:rtl/>
        </w:rPr>
        <w:fldChar w:fldCharType="separate"/>
      </w:r>
      <w:r>
        <w:rPr>
          <w:noProof/>
          <w:rtl/>
        </w:rPr>
        <w:t>148</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3 </w:t>
      </w:r>
      <w:r>
        <w:rPr>
          <w:rFonts w:hint="eastAsia"/>
          <w:noProof/>
          <w:rtl/>
        </w:rPr>
        <w:t>ـ</w:t>
      </w:r>
      <w:r>
        <w:rPr>
          <w:noProof/>
          <w:rtl/>
        </w:rPr>
        <w:t xml:space="preserve"> </w:t>
      </w:r>
      <w:r>
        <w:rPr>
          <w:rFonts w:hint="eastAsia"/>
          <w:noProof/>
          <w:rtl/>
        </w:rPr>
        <w:t>العلامة</w:t>
      </w:r>
      <w:r>
        <w:rPr>
          <w:noProof/>
          <w:rtl/>
        </w:rPr>
        <w:t xml:space="preserve"> </w:t>
      </w:r>
      <w:r>
        <w:rPr>
          <w:rFonts w:hint="eastAsia"/>
          <w:noProof/>
          <w:rtl/>
        </w:rPr>
        <w:t>الحلي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Toc390175235 \h</w:instrText>
      </w:r>
      <w:r>
        <w:rPr>
          <w:noProof/>
          <w:rtl/>
        </w:rPr>
        <w:instrText xml:space="preserve"> </w:instrText>
      </w:r>
      <w:r>
        <w:rPr>
          <w:noProof/>
          <w:rtl/>
        </w:rPr>
      </w:r>
      <w:r>
        <w:rPr>
          <w:noProof/>
          <w:rtl/>
        </w:rPr>
        <w:fldChar w:fldCharType="separate"/>
      </w:r>
      <w:r>
        <w:rPr>
          <w:noProof/>
          <w:rtl/>
        </w:rPr>
        <w:t>155</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sidRPr="004F0E8F">
        <w:rPr>
          <w:rFonts w:hint="eastAsia"/>
          <w:noProof/>
          <w:rtl/>
        </w:rPr>
        <w:t>حكاية</w:t>
      </w:r>
      <w:r w:rsidRPr="004F0E8F">
        <w:rPr>
          <w:noProof/>
          <w:rtl/>
        </w:rPr>
        <w:t xml:space="preserve"> </w:t>
      </w:r>
      <w:r w:rsidRPr="004F0E8F">
        <w:rPr>
          <w:rFonts w:hint="eastAsia"/>
          <w:noProof/>
          <w:rtl/>
        </w:rPr>
        <w:t>اللقاء</w:t>
      </w:r>
      <w:r w:rsidRPr="004F0E8F">
        <w:rPr>
          <w:noProof/>
          <w:rtl/>
        </w:rPr>
        <w:t xml:space="preserve"> </w:t>
      </w:r>
      <w:r w:rsidRPr="004F0E8F">
        <w:rPr>
          <w:rFonts w:hint="eastAsia"/>
          <w:noProof/>
          <w:rtl/>
        </w:rPr>
        <w:t>الثاني</w:t>
      </w:r>
      <w:r w:rsidRPr="004F0E8F">
        <w:rPr>
          <w:noProof/>
          <w:rtl/>
        </w:rPr>
        <w:t xml:space="preserve"> </w:t>
      </w:r>
      <w:r w:rsidRPr="004F0E8F">
        <w:rPr>
          <w:rFonts w:hint="eastAsia"/>
          <w:noProof/>
          <w:rtl/>
        </w:rPr>
        <w:t>للعلامة</w:t>
      </w:r>
      <w:r w:rsidRPr="004F0E8F">
        <w:rPr>
          <w:noProof/>
          <w:rtl/>
        </w:rPr>
        <w:t xml:space="preserve"> </w:t>
      </w:r>
      <w:r w:rsidRPr="004F0E8F">
        <w:rPr>
          <w:rFonts w:hint="eastAsia"/>
          <w:noProof/>
          <w:rtl/>
        </w:rPr>
        <w:t>الحلي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Toc390175236 \h</w:instrText>
      </w:r>
      <w:r>
        <w:rPr>
          <w:noProof/>
          <w:rtl/>
        </w:rPr>
        <w:instrText xml:space="preserve"> </w:instrText>
      </w:r>
      <w:r>
        <w:rPr>
          <w:noProof/>
          <w:rtl/>
        </w:rPr>
      </w:r>
      <w:r>
        <w:rPr>
          <w:noProof/>
          <w:rtl/>
        </w:rPr>
        <w:fldChar w:fldCharType="separate"/>
      </w:r>
      <w:r>
        <w:rPr>
          <w:noProof/>
          <w:rtl/>
        </w:rPr>
        <w:t>157</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3 </w:t>
      </w:r>
      <w:r>
        <w:rPr>
          <w:rFonts w:hint="eastAsia"/>
          <w:noProof/>
          <w:rtl/>
        </w:rPr>
        <w:t>ـ</w:t>
      </w:r>
      <w:r>
        <w:rPr>
          <w:noProof/>
          <w:rtl/>
        </w:rPr>
        <w:t xml:space="preserve"> </w:t>
      </w:r>
      <w:r>
        <w:rPr>
          <w:rFonts w:hint="eastAsia"/>
          <w:noProof/>
          <w:rtl/>
        </w:rPr>
        <w:t>السيد</w:t>
      </w:r>
      <w:r>
        <w:rPr>
          <w:noProof/>
          <w:rtl/>
        </w:rPr>
        <w:t xml:space="preserve"> </w:t>
      </w:r>
      <w:r>
        <w:rPr>
          <w:rFonts w:hint="eastAsia"/>
          <w:noProof/>
          <w:rtl/>
        </w:rPr>
        <w:t>مهدي</w:t>
      </w:r>
      <w:r>
        <w:rPr>
          <w:noProof/>
          <w:rtl/>
        </w:rPr>
        <w:t xml:space="preserve"> </w:t>
      </w:r>
      <w:r>
        <w:rPr>
          <w:rFonts w:hint="eastAsia"/>
          <w:noProof/>
          <w:rtl/>
        </w:rPr>
        <w:t>ابن</w:t>
      </w:r>
      <w:r>
        <w:rPr>
          <w:noProof/>
          <w:rtl/>
        </w:rPr>
        <w:t xml:space="preserve"> </w:t>
      </w:r>
      <w:r>
        <w:rPr>
          <w:rFonts w:hint="eastAsia"/>
          <w:noProof/>
          <w:rtl/>
        </w:rPr>
        <w:t>السيد</w:t>
      </w:r>
      <w:r>
        <w:rPr>
          <w:noProof/>
          <w:rtl/>
        </w:rPr>
        <w:t xml:space="preserve"> </w:t>
      </w:r>
      <w:r>
        <w:rPr>
          <w:rFonts w:hint="eastAsia"/>
          <w:noProof/>
          <w:rtl/>
        </w:rPr>
        <w:t>حسن</w:t>
      </w:r>
      <w:r>
        <w:rPr>
          <w:noProof/>
          <w:rtl/>
        </w:rPr>
        <w:t xml:space="preserve"> </w:t>
      </w:r>
      <w:r>
        <w:rPr>
          <w:rFonts w:hint="eastAsia"/>
          <w:noProof/>
          <w:rtl/>
        </w:rPr>
        <w:t>القزويني</w:t>
      </w:r>
      <w:r>
        <w:rPr>
          <w:noProof/>
          <w:rtl/>
        </w:rPr>
        <w:t xml:space="preserve"> </w:t>
      </w:r>
      <w:r>
        <w:rPr>
          <w:rFonts w:hint="eastAsia"/>
          <w:noProof/>
          <w:rtl/>
        </w:rPr>
        <w:t>الحلي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Toc390175237 \h</w:instrText>
      </w:r>
      <w:r>
        <w:rPr>
          <w:noProof/>
          <w:rtl/>
        </w:rPr>
        <w:instrText xml:space="preserve"> </w:instrText>
      </w:r>
      <w:r>
        <w:rPr>
          <w:noProof/>
          <w:rtl/>
        </w:rPr>
      </w:r>
      <w:r>
        <w:rPr>
          <w:noProof/>
          <w:rtl/>
        </w:rPr>
        <w:fldChar w:fldCharType="separate"/>
      </w:r>
      <w:r>
        <w:rPr>
          <w:noProof/>
          <w:rtl/>
        </w:rPr>
        <w:t>158</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sidRPr="004F0E8F">
        <w:rPr>
          <w:rFonts w:hint="eastAsia"/>
          <w:noProof/>
          <w:rtl/>
        </w:rPr>
        <w:t>حكاية</w:t>
      </w:r>
      <w:r w:rsidRPr="004F0E8F">
        <w:rPr>
          <w:noProof/>
          <w:rtl/>
        </w:rPr>
        <w:t xml:space="preserve"> </w:t>
      </w:r>
      <w:r w:rsidRPr="004F0E8F">
        <w:rPr>
          <w:rFonts w:hint="eastAsia"/>
          <w:noProof/>
          <w:rtl/>
        </w:rPr>
        <w:t>اللقاء</w:t>
      </w:r>
      <w:r w:rsidRPr="004F0E8F">
        <w:rPr>
          <w:noProof/>
          <w:rtl/>
        </w:rPr>
        <w:t xml:space="preserve"> </w:t>
      </w:r>
      <w:r w:rsidRPr="004F0E8F">
        <w:rPr>
          <w:rFonts w:hint="eastAsia"/>
          <w:noProof/>
          <w:rtl/>
        </w:rPr>
        <w:t>الأوّل</w:t>
      </w:r>
      <w:r w:rsidRPr="004F0E8F">
        <w:rPr>
          <w:noProof/>
          <w:rtl/>
        </w:rPr>
        <w:t xml:space="preserve"> </w:t>
      </w:r>
      <w:r w:rsidRPr="004F0E8F">
        <w:rPr>
          <w:rFonts w:hint="eastAsia"/>
          <w:noProof/>
          <w:rtl/>
        </w:rPr>
        <w:t>في</w:t>
      </w:r>
      <w:r w:rsidRPr="004F0E8F">
        <w:rPr>
          <w:noProof/>
          <w:rtl/>
        </w:rPr>
        <w:t xml:space="preserve"> </w:t>
      </w:r>
      <w:r w:rsidRPr="004F0E8F">
        <w:rPr>
          <w:rFonts w:hint="eastAsia"/>
          <w:noProof/>
          <w:rtl/>
        </w:rPr>
        <w:t>إظهار</w:t>
      </w:r>
      <w:r w:rsidRPr="004F0E8F">
        <w:rPr>
          <w:noProof/>
          <w:rtl/>
        </w:rPr>
        <w:t xml:space="preserve"> </w:t>
      </w:r>
      <w:r w:rsidRPr="004F0E8F">
        <w:rPr>
          <w:rFonts w:hint="eastAsia"/>
          <w:noProof/>
          <w:rtl/>
        </w:rPr>
        <w:t>قبر</w:t>
      </w:r>
      <w:r w:rsidRPr="004F0E8F">
        <w:rPr>
          <w:noProof/>
          <w:rtl/>
        </w:rPr>
        <w:t xml:space="preserve"> </w:t>
      </w:r>
      <w:r w:rsidRPr="004F0E8F">
        <w:rPr>
          <w:rFonts w:hint="eastAsia"/>
          <w:noProof/>
          <w:rtl/>
        </w:rPr>
        <w:t>ابي</w:t>
      </w:r>
      <w:r w:rsidRPr="004F0E8F">
        <w:rPr>
          <w:noProof/>
          <w:rtl/>
        </w:rPr>
        <w:t xml:space="preserve"> </w:t>
      </w:r>
      <w:r w:rsidRPr="004F0E8F">
        <w:rPr>
          <w:rFonts w:hint="eastAsia"/>
          <w:noProof/>
          <w:rtl/>
        </w:rPr>
        <w:t>يعلى</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Toc390175238 \h</w:instrText>
      </w:r>
      <w:r>
        <w:rPr>
          <w:noProof/>
          <w:rtl/>
        </w:rPr>
        <w:instrText xml:space="preserve"> </w:instrText>
      </w:r>
      <w:r>
        <w:rPr>
          <w:noProof/>
          <w:rtl/>
        </w:rPr>
      </w:r>
      <w:r>
        <w:rPr>
          <w:noProof/>
          <w:rtl/>
        </w:rPr>
        <w:fldChar w:fldCharType="separate"/>
      </w:r>
      <w:r>
        <w:rPr>
          <w:noProof/>
          <w:rtl/>
        </w:rPr>
        <w:t>158</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فقلت</w:t>
      </w:r>
      <w:r>
        <w:rPr>
          <w:noProof/>
          <w:rtl/>
        </w:rPr>
        <w:t xml:space="preserve"> </w:t>
      </w:r>
      <w:r>
        <w:rPr>
          <w:rFonts w:hint="eastAsia"/>
          <w:noProof/>
          <w:rtl/>
        </w:rPr>
        <w:t>لأهل</w:t>
      </w:r>
      <w:r>
        <w:rPr>
          <w:noProof/>
          <w:rtl/>
        </w:rPr>
        <w:t xml:space="preserve"> </w:t>
      </w:r>
      <w:r>
        <w:rPr>
          <w:rFonts w:hint="eastAsia"/>
          <w:noProof/>
          <w:rtl/>
        </w:rPr>
        <w:t>القرية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Toc390175240 \h</w:instrText>
      </w:r>
      <w:r>
        <w:rPr>
          <w:noProof/>
          <w:rtl/>
        </w:rPr>
        <w:instrText xml:space="preserve"> </w:instrText>
      </w:r>
      <w:r>
        <w:rPr>
          <w:noProof/>
          <w:rtl/>
        </w:rPr>
      </w:r>
      <w:r>
        <w:rPr>
          <w:noProof/>
          <w:rtl/>
        </w:rPr>
        <w:fldChar w:fldCharType="separate"/>
      </w:r>
      <w:r>
        <w:rPr>
          <w:noProof/>
          <w:rtl/>
        </w:rPr>
        <w:t>160</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7 </w:t>
      </w:r>
      <w:r>
        <w:rPr>
          <w:rFonts w:hint="eastAsia"/>
          <w:noProof/>
          <w:rtl/>
        </w:rPr>
        <w:t>ـ</w:t>
      </w:r>
      <w:r>
        <w:rPr>
          <w:noProof/>
          <w:rtl/>
        </w:rPr>
        <w:t xml:space="preserve"> </w:t>
      </w:r>
      <w:r>
        <w:rPr>
          <w:rFonts w:hint="eastAsia"/>
          <w:noProof/>
          <w:rtl/>
        </w:rPr>
        <w:t>حكاية</w:t>
      </w:r>
      <w:r>
        <w:rPr>
          <w:noProof/>
          <w:rtl/>
        </w:rPr>
        <w:t xml:space="preserve"> </w:t>
      </w:r>
      <w:r>
        <w:rPr>
          <w:rFonts w:hint="eastAsia"/>
          <w:noProof/>
          <w:rtl/>
        </w:rPr>
        <w:t>اللقاء</w:t>
      </w:r>
      <w:r>
        <w:rPr>
          <w:noProof/>
          <w:rtl/>
        </w:rPr>
        <w:t xml:space="preserve"> </w:t>
      </w:r>
      <w:r>
        <w:rPr>
          <w:rFonts w:hint="eastAsia"/>
          <w:noProof/>
          <w:rtl/>
        </w:rPr>
        <w:t>الثالث</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Toc390175241 \h</w:instrText>
      </w:r>
      <w:r>
        <w:rPr>
          <w:noProof/>
          <w:rtl/>
        </w:rPr>
        <w:instrText xml:space="preserve"> </w:instrText>
      </w:r>
      <w:r>
        <w:rPr>
          <w:noProof/>
          <w:rtl/>
        </w:rPr>
      </w:r>
      <w:r>
        <w:rPr>
          <w:noProof/>
          <w:rtl/>
        </w:rPr>
        <w:fldChar w:fldCharType="separate"/>
      </w:r>
      <w:r>
        <w:rPr>
          <w:noProof/>
          <w:rtl/>
        </w:rPr>
        <w:t>164</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sidRPr="004F0E8F">
        <w:rPr>
          <w:rFonts w:hint="eastAsia"/>
          <w:noProof/>
          <w:rtl/>
        </w:rPr>
        <w:t>تنبيه</w:t>
      </w:r>
      <w:r w:rsidRPr="004F0E8F">
        <w:rPr>
          <w:noProof/>
          <w:rtl/>
        </w:rPr>
        <w:t xml:space="preserve"> </w:t>
      </w:r>
      <w:r w:rsidRPr="004F0E8F">
        <w:rPr>
          <w:rFonts w:hint="eastAsia"/>
          <w:noProof/>
          <w:rtl/>
        </w:rPr>
        <w:t>لكل</w:t>
      </w:r>
      <w:r w:rsidRPr="004F0E8F">
        <w:rPr>
          <w:noProof/>
          <w:rtl/>
        </w:rPr>
        <w:t xml:space="preserve"> </w:t>
      </w:r>
      <w:r w:rsidRPr="004F0E8F">
        <w:rPr>
          <w:rFonts w:hint="eastAsia"/>
          <w:noProof/>
          <w:rtl/>
        </w:rPr>
        <w:t>نبيه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Toc390175242 \h</w:instrText>
      </w:r>
      <w:r>
        <w:rPr>
          <w:noProof/>
          <w:rtl/>
        </w:rPr>
        <w:instrText xml:space="preserve"> </w:instrText>
      </w:r>
      <w:r>
        <w:rPr>
          <w:noProof/>
          <w:rtl/>
        </w:rPr>
      </w:r>
      <w:r>
        <w:rPr>
          <w:noProof/>
          <w:rtl/>
        </w:rPr>
        <w:fldChar w:fldCharType="separate"/>
      </w:r>
      <w:r>
        <w:rPr>
          <w:noProof/>
          <w:rtl/>
        </w:rPr>
        <w:t>167</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sidRPr="004F0E8F">
        <w:rPr>
          <w:rFonts w:hint="eastAsia"/>
          <w:noProof/>
          <w:rtl/>
        </w:rPr>
        <w:t>موقع</w:t>
      </w:r>
      <w:r w:rsidRPr="004F0E8F">
        <w:rPr>
          <w:noProof/>
          <w:rtl/>
        </w:rPr>
        <w:t xml:space="preserve"> </w:t>
      </w:r>
      <w:r w:rsidRPr="004F0E8F">
        <w:rPr>
          <w:rFonts w:hint="eastAsia"/>
          <w:noProof/>
          <w:rtl/>
        </w:rPr>
        <w:t>قبره</w:t>
      </w:r>
      <w:r w:rsidRPr="004F0E8F">
        <w:rPr>
          <w:noProof/>
          <w:rtl/>
        </w:rPr>
        <w:t xml:space="preserve"> </w:t>
      </w:r>
      <w:r w:rsidRPr="004F0E8F">
        <w:rPr>
          <w:rFonts w:hint="eastAsia"/>
          <w:noProof/>
          <w:rtl/>
        </w:rPr>
        <w:t>الحالي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Toc390175243 \h</w:instrText>
      </w:r>
      <w:r>
        <w:rPr>
          <w:noProof/>
          <w:rtl/>
        </w:rPr>
        <w:instrText xml:space="preserve"> </w:instrText>
      </w:r>
      <w:r>
        <w:rPr>
          <w:noProof/>
          <w:rtl/>
        </w:rPr>
      </w:r>
      <w:r>
        <w:rPr>
          <w:noProof/>
          <w:rtl/>
        </w:rPr>
        <w:fldChar w:fldCharType="separate"/>
      </w:r>
      <w:r>
        <w:rPr>
          <w:noProof/>
          <w:rtl/>
        </w:rPr>
        <w:t>170</w:t>
      </w:r>
      <w:r>
        <w:rPr>
          <w:noProof/>
          <w:rtl/>
        </w:rPr>
        <w:fldChar w:fldCharType="end"/>
      </w:r>
    </w:p>
    <w:p w:rsidR="005F2153" w:rsidRDefault="005F2153">
      <w:pPr>
        <w:pStyle w:val="TOC2"/>
        <w:tabs>
          <w:tab w:val="right" w:leader="dot" w:pos="7361"/>
        </w:tabs>
        <w:rPr>
          <w:rFonts w:asciiTheme="minorHAnsi" w:eastAsiaTheme="minorEastAsia" w:hAnsiTheme="minorHAnsi" w:cstheme="minorBidi"/>
          <w:noProof/>
          <w:color w:val="auto"/>
          <w:sz w:val="22"/>
          <w:szCs w:val="22"/>
          <w:rtl/>
        </w:rPr>
      </w:pPr>
      <w:r>
        <w:rPr>
          <w:noProof/>
          <w:rtl/>
        </w:rPr>
        <w:t>«</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Toc390175244 \h</w:instrText>
      </w:r>
      <w:r>
        <w:rPr>
          <w:noProof/>
          <w:rtl/>
        </w:rPr>
        <w:instrText xml:space="preserve"> </w:instrText>
      </w:r>
      <w:r>
        <w:rPr>
          <w:noProof/>
          <w:rtl/>
        </w:rPr>
      </w:r>
      <w:r>
        <w:rPr>
          <w:noProof/>
          <w:rtl/>
        </w:rPr>
        <w:fldChar w:fldCharType="separate"/>
      </w:r>
      <w:r>
        <w:rPr>
          <w:noProof/>
          <w:rtl/>
        </w:rPr>
        <w:t>171</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ملحق</w:t>
      </w:r>
      <w:r>
        <w:rPr>
          <w:noProof/>
          <w:rtl/>
        </w:rPr>
        <w:t xml:space="preserve"> </w:t>
      </w:r>
      <w:r>
        <w:rPr>
          <w:rFonts w:hint="eastAsia"/>
          <w:noProof/>
          <w:rtl/>
        </w:rPr>
        <w:t>للباب</w:t>
      </w:r>
      <w:r>
        <w:rPr>
          <w:noProof/>
          <w:rtl/>
        </w:rPr>
        <w:t xml:space="preserve"> </w:t>
      </w:r>
      <w:r>
        <w:rPr>
          <w:rFonts w:hint="eastAsia"/>
          <w:noProof/>
          <w:rtl/>
        </w:rPr>
        <w:t>الحادي</w:t>
      </w:r>
      <w:r>
        <w:rPr>
          <w:noProof/>
          <w:rtl/>
        </w:rPr>
        <w:t xml:space="preserve"> </w:t>
      </w:r>
      <w:r>
        <w:rPr>
          <w:rFonts w:hint="eastAsia"/>
          <w:noProof/>
          <w:rtl/>
        </w:rPr>
        <w:t>عشر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Toc390175245 \h</w:instrText>
      </w:r>
      <w:r>
        <w:rPr>
          <w:noProof/>
          <w:rtl/>
        </w:rPr>
        <w:instrText xml:space="preserve"> </w:instrText>
      </w:r>
      <w:r>
        <w:rPr>
          <w:noProof/>
          <w:rtl/>
        </w:rPr>
      </w:r>
      <w:r>
        <w:rPr>
          <w:noProof/>
          <w:rtl/>
        </w:rPr>
        <w:fldChar w:fldCharType="separate"/>
      </w:r>
      <w:r>
        <w:rPr>
          <w:noProof/>
          <w:rtl/>
        </w:rPr>
        <w:t>175</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في</w:t>
      </w:r>
      <w:r>
        <w:rPr>
          <w:noProof/>
          <w:rtl/>
        </w:rPr>
        <w:t xml:space="preserve"> </w:t>
      </w:r>
      <w:r>
        <w:rPr>
          <w:rFonts w:hint="eastAsia"/>
          <w:noProof/>
          <w:rtl/>
        </w:rPr>
        <w:t>ذكر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Toc390175246 \h</w:instrText>
      </w:r>
      <w:r>
        <w:rPr>
          <w:noProof/>
          <w:rtl/>
        </w:rPr>
        <w:instrText xml:space="preserve"> </w:instrText>
      </w:r>
      <w:r>
        <w:rPr>
          <w:noProof/>
          <w:rtl/>
        </w:rPr>
      </w:r>
      <w:r>
        <w:rPr>
          <w:noProof/>
          <w:rtl/>
        </w:rPr>
        <w:fldChar w:fldCharType="separate"/>
      </w:r>
      <w:r>
        <w:rPr>
          <w:noProof/>
          <w:rtl/>
        </w:rPr>
        <w:t>175</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جملة</w:t>
      </w:r>
      <w:r>
        <w:rPr>
          <w:noProof/>
          <w:rtl/>
        </w:rPr>
        <w:t xml:space="preserve"> </w:t>
      </w:r>
      <w:r>
        <w:rPr>
          <w:rFonts w:hint="eastAsia"/>
          <w:noProof/>
          <w:rtl/>
        </w:rPr>
        <w:t>من</w:t>
      </w:r>
      <w:r>
        <w:rPr>
          <w:noProof/>
          <w:rtl/>
        </w:rPr>
        <w:t xml:space="preserve"> </w:t>
      </w:r>
      <w:r>
        <w:rPr>
          <w:rFonts w:hint="eastAsia"/>
          <w:noProof/>
          <w:rtl/>
        </w:rPr>
        <w:t>مشاهد</w:t>
      </w:r>
      <w:r>
        <w:rPr>
          <w:noProof/>
          <w:rtl/>
        </w:rPr>
        <w:t xml:space="preserve"> </w:t>
      </w:r>
      <w:r>
        <w:rPr>
          <w:rFonts w:hint="eastAsia"/>
          <w:noProof/>
          <w:rtl/>
        </w:rPr>
        <w:t>الحلة</w:t>
      </w:r>
      <w:r>
        <w:rPr>
          <w:noProof/>
          <w:rtl/>
        </w:rPr>
        <w:t xml:space="preserve"> </w:t>
      </w:r>
      <w:r>
        <w:rPr>
          <w:rFonts w:hint="eastAsia"/>
          <w:noProof/>
          <w:rtl/>
        </w:rPr>
        <w:t>وقبور</w:t>
      </w:r>
      <w:r>
        <w:rPr>
          <w:noProof/>
          <w:rtl/>
        </w:rPr>
        <w:t xml:space="preserve"> </w:t>
      </w:r>
      <w:r>
        <w:rPr>
          <w:rFonts w:hint="eastAsia"/>
          <w:noProof/>
          <w:rtl/>
        </w:rPr>
        <w:t>أعلامها</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Toc390175247 \h</w:instrText>
      </w:r>
      <w:r>
        <w:rPr>
          <w:noProof/>
          <w:rtl/>
        </w:rPr>
        <w:instrText xml:space="preserve"> </w:instrText>
      </w:r>
      <w:r>
        <w:rPr>
          <w:noProof/>
          <w:rtl/>
        </w:rPr>
      </w:r>
      <w:r>
        <w:rPr>
          <w:noProof/>
          <w:rtl/>
        </w:rPr>
        <w:fldChar w:fldCharType="separate"/>
      </w:r>
      <w:r>
        <w:rPr>
          <w:noProof/>
          <w:rtl/>
        </w:rPr>
        <w:t>175</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الباب</w:t>
      </w:r>
      <w:r>
        <w:rPr>
          <w:noProof/>
          <w:rtl/>
        </w:rPr>
        <w:t xml:space="preserve"> </w:t>
      </w:r>
      <w:r>
        <w:rPr>
          <w:rFonts w:hint="eastAsia"/>
          <w:noProof/>
          <w:rtl/>
        </w:rPr>
        <w:t>الثاني</w:t>
      </w:r>
      <w:r>
        <w:rPr>
          <w:noProof/>
          <w:rtl/>
        </w:rPr>
        <w:t xml:space="preserve"> </w:t>
      </w:r>
      <w:r>
        <w:rPr>
          <w:rFonts w:hint="eastAsia"/>
          <w:noProof/>
          <w:rtl/>
        </w:rPr>
        <w:t>عشر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Toc390175248 \h</w:instrText>
      </w:r>
      <w:r>
        <w:rPr>
          <w:noProof/>
          <w:rtl/>
        </w:rPr>
        <w:instrText xml:space="preserve"> </w:instrText>
      </w:r>
      <w:r>
        <w:rPr>
          <w:noProof/>
          <w:rtl/>
        </w:rPr>
      </w:r>
      <w:r>
        <w:rPr>
          <w:noProof/>
          <w:rtl/>
        </w:rPr>
        <w:fldChar w:fldCharType="separate"/>
      </w:r>
      <w:r>
        <w:rPr>
          <w:noProof/>
          <w:rtl/>
        </w:rPr>
        <w:t>187</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في</w:t>
      </w:r>
      <w:r>
        <w:rPr>
          <w:noProof/>
          <w:rtl/>
        </w:rPr>
        <w:t xml:space="preserve"> </w:t>
      </w:r>
      <w:r>
        <w:rPr>
          <w:rFonts w:hint="eastAsia"/>
          <w:noProof/>
          <w:rtl/>
        </w:rPr>
        <w:t>ذكر</w:t>
      </w:r>
      <w:r>
        <w:rPr>
          <w:noProof/>
          <w:rtl/>
        </w:rPr>
        <w:t xml:space="preserve"> </w:t>
      </w:r>
      <w:r>
        <w:rPr>
          <w:rFonts w:hint="eastAsia"/>
          <w:noProof/>
          <w:rtl/>
        </w:rPr>
        <w:t>صور</w:t>
      </w:r>
      <w:r>
        <w:rPr>
          <w:noProof/>
          <w:rtl/>
        </w:rPr>
        <w:t xml:space="preserve"> </w:t>
      </w:r>
      <w:r>
        <w:rPr>
          <w:rFonts w:hint="eastAsia"/>
          <w:noProof/>
          <w:rtl/>
        </w:rPr>
        <w:t>فوتغرافية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Toc390175249 \h</w:instrText>
      </w:r>
      <w:r>
        <w:rPr>
          <w:noProof/>
          <w:rtl/>
        </w:rPr>
        <w:instrText xml:space="preserve"> </w:instrText>
      </w:r>
      <w:r>
        <w:rPr>
          <w:noProof/>
          <w:rtl/>
        </w:rPr>
      </w:r>
      <w:r>
        <w:rPr>
          <w:noProof/>
          <w:rtl/>
        </w:rPr>
        <w:fldChar w:fldCharType="separate"/>
      </w:r>
      <w:r>
        <w:rPr>
          <w:noProof/>
          <w:rtl/>
        </w:rPr>
        <w:t>187</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وصور</w:t>
      </w:r>
      <w:r>
        <w:rPr>
          <w:noProof/>
          <w:rtl/>
        </w:rPr>
        <w:t xml:space="preserve"> </w:t>
      </w:r>
      <w:r>
        <w:rPr>
          <w:rFonts w:hint="eastAsia"/>
          <w:noProof/>
          <w:rtl/>
        </w:rPr>
        <w:t>لمخطوطات</w:t>
      </w:r>
      <w:r>
        <w:rPr>
          <w:noProof/>
          <w:rtl/>
        </w:rPr>
        <w:t xml:space="preserve"> </w:t>
      </w:r>
      <w:r>
        <w:rPr>
          <w:rFonts w:hint="eastAsia"/>
          <w:noProof/>
          <w:rtl/>
        </w:rPr>
        <w:t>تخص</w:t>
      </w:r>
      <w:r>
        <w:rPr>
          <w:noProof/>
          <w:rtl/>
        </w:rPr>
        <w:t xml:space="preserve"> </w:t>
      </w:r>
      <w:r>
        <w:rPr>
          <w:rFonts w:hint="eastAsia"/>
          <w:noProof/>
          <w:rtl/>
        </w:rPr>
        <w:t>المقام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Toc390175250 \h</w:instrText>
      </w:r>
      <w:r>
        <w:rPr>
          <w:noProof/>
          <w:rtl/>
        </w:rPr>
        <w:instrText xml:space="preserve"> </w:instrText>
      </w:r>
      <w:r>
        <w:rPr>
          <w:noProof/>
          <w:rtl/>
        </w:rPr>
      </w:r>
      <w:r>
        <w:rPr>
          <w:noProof/>
          <w:rtl/>
        </w:rPr>
        <w:fldChar w:fldCharType="separate"/>
      </w:r>
      <w:r>
        <w:rPr>
          <w:noProof/>
          <w:rtl/>
        </w:rPr>
        <w:t>187</w:t>
      </w:r>
      <w:r>
        <w:rPr>
          <w:noProof/>
          <w:rtl/>
        </w:rPr>
        <w:fldChar w:fldCharType="end"/>
      </w:r>
    </w:p>
    <w:p w:rsidR="006D1892" w:rsidRDefault="006D1892">
      <w:pPr>
        <w:bidi w:val="0"/>
        <w:spacing w:before="480" w:line="276" w:lineRule="auto"/>
        <w:ind w:firstLine="0"/>
        <w:jc w:val="center"/>
        <w:rPr>
          <w:noProof/>
          <w:rtl/>
        </w:rPr>
      </w:pPr>
      <w:r>
        <w:rPr>
          <w:bCs/>
          <w:noProof/>
          <w:rtl/>
        </w:rPr>
        <w:br w:type="page"/>
      </w:r>
    </w:p>
    <w:p w:rsidR="005F2153" w:rsidRDefault="005F2153">
      <w:pPr>
        <w:pStyle w:val="TOC1"/>
        <w:rPr>
          <w:rFonts w:asciiTheme="minorHAnsi" w:eastAsiaTheme="minorEastAsia" w:hAnsiTheme="minorHAnsi" w:cstheme="minorBidi"/>
          <w:bCs w:val="0"/>
          <w:noProof/>
          <w:color w:val="auto"/>
          <w:sz w:val="22"/>
          <w:szCs w:val="22"/>
          <w:rtl/>
        </w:rPr>
      </w:pPr>
      <w:r w:rsidRPr="004F0E8F">
        <w:rPr>
          <w:rFonts w:hint="eastAsia"/>
          <w:bCs w:val="0"/>
          <w:noProof/>
          <w:rtl/>
        </w:rPr>
        <w:lastRenderedPageBreak/>
        <w:t>استدراك</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Toc390175251 \h</w:instrText>
      </w:r>
      <w:r>
        <w:rPr>
          <w:noProof/>
          <w:rtl/>
        </w:rPr>
        <w:instrText xml:space="preserve"> </w:instrText>
      </w:r>
      <w:r>
        <w:rPr>
          <w:noProof/>
          <w:rtl/>
        </w:rPr>
      </w:r>
      <w:r>
        <w:rPr>
          <w:noProof/>
          <w:rtl/>
        </w:rPr>
        <w:fldChar w:fldCharType="separate"/>
      </w:r>
      <w:r>
        <w:rPr>
          <w:noProof/>
          <w:rtl/>
        </w:rPr>
        <w:t>203</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مصادر</w:t>
      </w:r>
      <w:r>
        <w:rPr>
          <w:noProof/>
          <w:rtl/>
        </w:rPr>
        <w:t xml:space="preserve"> </w:t>
      </w:r>
      <w:r>
        <w:rPr>
          <w:rFonts w:hint="eastAsia"/>
          <w:noProof/>
          <w:rtl/>
        </w:rPr>
        <w:t>التحقيق</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Toc390175252 \h</w:instrText>
      </w:r>
      <w:r>
        <w:rPr>
          <w:noProof/>
          <w:rtl/>
        </w:rPr>
        <w:instrText xml:space="preserve"> </w:instrText>
      </w:r>
      <w:r>
        <w:rPr>
          <w:noProof/>
          <w:rtl/>
        </w:rPr>
      </w:r>
      <w:r>
        <w:rPr>
          <w:noProof/>
          <w:rtl/>
        </w:rPr>
        <w:fldChar w:fldCharType="separate"/>
      </w:r>
      <w:r>
        <w:rPr>
          <w:noProof/>
          <w:rtl/>
        </w:rPr>
        <w:t>205</w:t>
      </w:r>
      <w:r>
        <w:rPr>
          <w:noProof/>
          <w:rtl/>
        </w:rPr>
        <w:fldChar w:fldCharType="end"/>
      </w:r>
    </w:p>
    <w:p w:rsidR="005F2153" w:rsidRDefault="005F2153">
      <w:pPr>
        <w:pStyle w:val="TOC1"/>
        <w:rPr>
          <w:rFonts w:asciiTheme="minorHAnsi" w:eastAsiaTheme="minorEastAsia" w:hAnsiTheme="minorHAnsi" w:cstheme="minorBidi"/>
          <w:bCs w:val="0"/>
          <w:noProof/>
          <w:color w:val="auto"/>
          <w:sz w:val="22"/>
          <w:szCs w:val="22"/>
          <w:rtl/>
        </w:rPr>
      </w:pPr>
      <w:r>
        <w:rPr>
          <w:rFonts w:hint="eastAsia"/>
          <w:noProof/>
          <w:rtl/>
        </w:rPr>
        <w:t>فهرست</w:t>
      </w:r>
      <w:r>
        <w:rPr>
          <w:noProof/>
          <w:rtl/>
        </w:rPr>
        <w:t xml:space="preserve"> </w:t>
      </w:r>
      <w:r>
        <w:rPr>
          <w:rFonts w:hint="eastAsia"/>
          <w:noProof/>
          <w:rtl/>
        </w:rPr>
        <w:t>الموضوعات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Toc390175253 \h</w:instrText>
      </w:r>
      <w:r>
        <w:rPr>
          <w:noProof/>
          <w:rtl/>
        </w:rPr>
        <w:instrText xml:space="preserve"> </w:instrText>
      </w:r>
      <w:r>
        <w:rPr>
          <w:noProof/>
          <w:rtl/>
        </w:rPr>
      </w:r>
      <w:r>
        <w:rPr>
          <w:noProof/>
          <w:rtl/>
        </w:rPr>
        <w:fldChar w:fldCharType="separate"/>
      </w:r>
      <w:r>
        <w:rPr>
          <w:noProof/>
          <w:rtl/>
        </w:rPr>
        <w:t>209</w:t>
      </w:r>
      <w:r>
        <w:rPr>
          <w:noProof/>
          <w:rtl/>
        </w:rPr>
        <w:fldChar w:fldCharType="end"/>
      </w:r>
    </w:p>
    <w:p w:rsidR="0057593F" w:rsidRPr="00665B79" w:rsidRDefault="00A127A0" w:rsidP="000617B3">
      <w:pPr>
        <w:pStyle w:val="libLine"/>
        <w:rPr>
          <w:rtl/>
        </w:rPr>
      </w:pPr>
      <w:r>
        <w:rPr>
          <w:rtl/>
        </w:rPr>
        <w:fldChar w:fldCharType="end"/>
      </w:r>
    </w:p>
    <w:p w:rsidR="0057593F" w:rsidRPr="009E7AB9" w:rsidRDefault="0057593F" w:rsidP="005B4DE4">
      <w:pPr>
        <w:pStyle w:val="libNormal"/>
        <w:rPr>
          <w:rtl/>
        </w:rPr>
      </w:pPr>
    </w:p>
    <w:p w:rsidR="002045CF" w:rsidRDefault="002045CF" w:rsidP="002045CF">
      <w:pPr>
        <w:pStyle w:val="libNormal"/>
        <w:ind w:firstLine="0"/>
        <w:rPr>
          <w:rtl/>
        </w:rPr>
      </w:pPr>
    </w:p>
    <w:sectPr w:rsidR="002045CF" w:rsidSect="004C3E90">
      <w:footerReference w:type="even" r:id="rId21"/>
      <w:footerReference w:type="default" r:id="rId22"/>
      <w:footerReference w:type="first" r:id="rId23"/>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0F47" w:rsidRDefault="00FB0F47">
      <w:r>
        <w:separator/>
      </w:r>
    </w:p>
  </w:endnote>
  <w:endnote w:type="continuationSeparator" w:id="1">
    <w:p w:rsidR="00FB0F47" w:rsidRDefault="00FB0F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4A" w:rsidRPr="002045CF" w:rsidRDefault="0005154A" w:rsidP="002045CF">
    <w:pPr>
      <w:jc w:val="center"/>
      <w:rPr>
        <w:rFonts w:cs="Times New Roman"/>
        <w:sz w:val="26"/>
        <w:szCs w:val="26"/>
      </w:rPr>
    </w:pPr>
    <w:r w:rsidRPr="002045CF">
      <w:rPr>
        <w:rFonts w:cs="Times New Roman"/>
        <w:sz w:val="26"/>
        <w:szCs w:val="26"/>
      </w:rPr>
      <w:fldChar w:fldCharType="begin"/>
    </w:r>
    <w:r w:rsidRPr="002045CF">
      <w:rPr>
        <w:rFonts w:cs="Times New Roman"/>
        <w:sz w:val="26"/>
        <w:szCs w:val="26"/>
      </w:rPr>
      <w:instrText xml:space="preserve"> PAGE   \* MERGEFORMAT </w:instrText>
    </w:r>
    <w:r w:rsidRPr="002045CF">
      <w:rPr>
        <w:rFonts w:cs="Times New Roman"/>
        <w:sz w:val="26"/>
        <w:szCs w:val="26"/>
      </w:rPr>
      <w:fldChar w:fldCharType="separate"/>
    </w:r>
    <w:r w:rsidR="006D1892">
      <w:rPr>
        <w:rFonts w:cs="Times New Roman"/>
        <w:noProof/>
        <w:sz w:val="26"/>
        <w:szCs w:val="26"/>
        <w:rtl/>
      </w:rPr>
      <w:t>214</w:t>
    </w:r>
    <w:r w:rsidRPr="002045CF">
      <w:rPr>
        <w:rFonts w:cs="Times New Roman"/>
        <w:sz w:val="26"/>
        <w:szCs w:val="2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4A" w:rsidRPr="00900D4D" w:rsidRDefault="0005154A" w:rsidP="00564622">
    <w:pPr>
      <w:jc w:val="center"/>
      <w:rPr>
        <w:rFonts w:cs="Times New Roman"/>
      </w:rPr>
    </w:pPr>
    <w:r w:rsidRPr="00900D4D">
      <w:rPr>
        <w:rFonts w:cs="Times New Roman"/>
      </w:rPr>
      <w:fldChar w:fldCharType="begin"/>
    </w:r>
    <w:r w:rsidRPr="00900D4D">
      <w:rPr>
        <w:rFonts w:cs="Times New Roman"/>
      </w:rPr>
      <w:instrText xml:space="preserve"> PAGE   \* MERGEFORMAT </w:instrText>
    </w:r>
    <w:r w:rsidRPr="00900D4D">
      <w:rPr>
        <w:rFonts w:cs="Times New Roman"/>
      </w:rPr>
      <w:fldChar w:fldCharType="separate"/>
    </w:r>
    <w:r w:rsidR="006D1892">
      <w:rPr>
        <w:rFonts w:cs="Times New Roman"/>
        <w:noProof/>
        <w:rtl/>
      </w:rPr>
      <w:t>215</w:t>
    </w:r>
    <w:r w:rsidRPr="00900D4D">
      <w:rPr>
        <w:rFonts w:cs="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4A" w:rsidRPr="002045CF" w:rsidRDefault="0005154A" w:rsidP="002045CF">
    <w:pPr>
      <w:jc w:val="center"/>
      <w:rPr>
        <w:rFonts w:cs="Times New Roman"/>
        <w:sz w:val="26"/>
        <w:szCs w:val="26"/>
      </w:rPr>
    </w:pPr>
    <w:r w:rsidRPr="002045CF">
      <w:rPr>
        <w:rFonts w:cs="Times New Roman"/>
        <w:sz w:val="26"/>
        <w:szCs w:val="26"/>
      </w:rPr>
      <w:fldChar w:fldCharType="begin"/>
    </w:r>
    <w:r w:rsidRPr="002045CF">
      <w:rPr>
        <w:rFonts w:cs="Times New Roman"/>
        <w:sz w:val="26"/>
        <w:szCs w:val="26"/>
      </w:rPr>
      <w:instrText xml:space="preserve"> PAGE   \* MERGEFORMAT </w:instrText>
    </w:r>
    <w:r w:rsidRPr="002045CF">
      <w:rPr>
        <w:rFonts w:cs="Times New Roman"/>
        <w:sz w:val="26"/>
        <w:szCs w:val="26"/>
      </w:rPr>
      <w:fldChar w:fldCharType="separate"/>
    </w:r>
    <w:r w:rsidR="005F2153">
      <w:rPr>
        <w:rFonts w:cs="Times New Roman"/>
        <w:noProof/>
        <w:sz w:val="26"/>
        <w:szCs w:val="26"/>
        <w:rtl/>
      </w:rPr>
      <w:t>1</w:t>
    </w:r>
    <w:r w:rsidRPr="002045CF">
      <w:rPr>
        <w:rFonts w:cs="Times New Roman"/>
        <w:sz w:val="26"/>
        <w:szCs w:val="2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0F47" w:rsidRDefault="00FB0F47">
      <w:r>
        <w:separator/>
      </w:r>
    </w:p>
  </w:footnote>
  <w:footnote w:type="continuationSeparator" w:id="1">
    <w:p w:rsidR="00FB0F47" w:rsidRDefault="00FB0F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rsids>
    <w:rsidRoot w:val="005B4DE4"/>
    <w:rsid w:val="00005A19"/>
    <w:rsid w:val="00023E66"/>
    <w:rsid w:val="00024DBC"/>
    <w:rsid w:val="000267FE"/>
    <w:rsid w:val="00031179"/>
    <w:rsid w:val="00034DB7"/>
    <w:rsid w:val="00040798"/>
    <w:rsid w:val="00043023"/>
    <w:rsid w:val="0005154A"/>
    <w:rsid w:val="00052670"/>
    <w:rsid w:val="00054406"/>
    <w:rsid w:val="000617B3"/>
    <w:rsid w:val="0006216A"/>
    <w:rsid w:val="00066C43"/>
    <w:rsid w:val="00067F84"/>
    <w:rsid w:val="00071C97"/>
    <w:rsid w:val="0007613C"/>
    <w:rsid w:val="000761F7"/>
    <w:rsid w:val="00076A3A"/>
    <w:rsid w:val="00077163"/>
    <w:rsid w:val="00082D69"/>
    <w:rsid w:val="00090987"/>
    <w:rsid w:val="00092805"/>
    <w:rsid w:val="00092A0C"/>
    <w:rsid w:val="00092FFA"/>
    <w:rsid w:val="000A7750"/>
    <w:rsid w:val="000B2E78"/>
    <w:rsid w:val="000B3A56"/>
    <w:rsid w:val="000C0A89"/>
    <w:rsid w:val="000C4F94"/>
    <w:rsid w:val="000C7722"/>
    <w:rsid w:val="000D0932"/>
    <w:rsid w:val="000D1BDF"/>
    <w:rsid w:val="000D4AED"/>
    <w:rsid w:val="000D71B7"/>
    <w:rsid w:val="000E0153"/>
    <w:rsid w:val="000E1D61"/>
    <w:rsid w:val="000E3F3D"/>
    <w:rsid w:val="000E45C1"/>
    <w:rsid w:val="000E46E9"/>
    <w:rsid w:val="000E6824"/>
    <w:rsid w:val="000E6FD9"/>
    <w:rsid w:val="000E77FC"/>
    <w:rsid w:val="000F43CB"/>
    <w:rsid w:val="0010049D"/>
    <w:rsid w:val="00103118"/>
    <w:rsid w:val="0010315B"/>
    <w:rsid w:val="001033B6"/>
    <w:rsid w:val="00103495"/>
    <w:rsid w:val="00107A6B"/>
    <w:rsid w:val="001106A5"/>
    <w:rsid w:val="00111AE3"/>
    <w:rsid w:val="0011352E"/>
    <w:rsid w:val="00113B0B"/>
    <w:rsid w:val="00113CCC"/>
    <w:rsid w:val="00115473"/>
    <w:rsid w:val="00115A71"/>
    <w:rsid w:val="001162C9"/>
    <w:rsid w:val="0012064D"/>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D83"/>
    <w:rsid w:val="00164767"/>
    <w:rsid w:val="00164810"/>
    <w:rsid w:val="001712E1"/>
    <w:rsid w:val="001767EE"/>
    <w:rsid w:val="00182258"/>
    <w:rsid w:val="00182CD3"/>
    <w:rsid w:val="0018664D"/>
    <w:rsid w:val="00187017"/>
    <w:rsid w:val="00187246"/>
    <w:rsid w:val="001937F7"/>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E36FE"/>
    <w:rsid w:val="001F0713"/>
    <w:rsid w:val="001F3DB4"/>
    <w:rsid w:val="00202C7B"/>
    <w:rsid w:val="002045CF"/>
    <w:rsid w:val="002054C5"/>
    <w:rsid w:val="002139CB"/>
    <w:rsid w:val="00214077"/>
    <w:rsid w:val="00214801"/>
    <w:rsid w:val="00224964"/>
    <w:rsid w:val="00226098"/>
    <w:rsid w:val="002267C7"/>
    <w:rsid w:val="00227FEE"/>
    <w:rsid w:val="00241F59"/>
    <w:rsid w:val="0024265C"/>
    <w:rsid w:val="00243D20"/>
    <w:rsid w:val="00244C2E"/>
    <w:rsid w:val="00250E0A"/>
    <w:rsid w:val="00251E02"/>
    <w:rsid w:val="002568DF"/>
    <w:rsid w:val="0025762E"/>
    <w:rsid w:val="00257657"/>
    <w:rsid w:val="00261F33"/>
    <w:rsid w:val="00263E48"/>
    <w:rsid w:val="00263F56"/>
    <w:rsid w:val="00272450"/>
    <w:rsid w:val="0027369F"/>
    <w:rsid w:val="002812DC"/>
    <w:rsid w:val="002818EF"/>
    <w:rsid w:val="00281A4E"/>
    <w:rsid w:val="00282543"/>
    <w:rsid w:val="0028271F"/>
    <w:rsid w:val="0028272B"/>
    <w:rsid w:val="0028771C"/>
    <w:rsid w:val="00296E4F"/>
    <w:rsid w:val="002A0284"/>
    <w:rsid w:val="002A1851"/>
    <w:rsid w:val="002A2068"/>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19EE"/>
    <w:rsid w:val="002E4976"/>
    <w:rsid w:val="002E4D3D"/>
    <w:rsid w:val="002E5CA1"/>
    <w:rsid w:val="002E6022"/>
    <w:rsid w:val="002F3626"/>
    <w:rsid w:val="002F42E5"/>
    <w:rsid w:val="00301EBF"/>
    <w:rsid w:val="00307510"/>
    <w:rsid w:val="00307C3A"/>
    <w:rsid w:val="00310762"/>
    <w:rsid w:val="00310A38"/>
    <w:rsid w:val="00310D1D"/>
    <w:rsid w:val="003129CD"/>
    <w:rsid w:val="00317E22"/>
    <w:rsid w:val="00320644"/>
    <w:rsid w:val="00322466"/>
    <w:rsid w:val="00324B78"/>
    <w:rsid w:val="00325A62"/>
    <w:rsid w:val="00330D70"/>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77440"/>
    <w:rsid w:val="0038683D"/>
    <w:rsid w:val="00387F48"/>
    <w:rsid w:val="00391713"/>
    <w:rsid w:val="003963F3"/>
    <w:rsid w:val="003974B8"/>
    <w:rsid w:val="0039787F"/>
    <w:rsid w:val="003A1475"/>
    <w:rsid w:val="003A1F38"/>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1340"/>
    <w:rsid w:val="003D2459"/>
    <w:rsid w:val="003D28ED"/>
    <w:rsid w:val="003D3107"/>
    <w:rsid w:val="003E148D"/>
    <w:rsid w:val="003E173A"/>
    <w:rsid w:val="003E3600"/>
    <w:rsid w:val="003F133B"/>
    <w:rsid w:val="003F33DE"/>
    <w:rsid w:val="0040243A"/>
    <w:rsid w:val="00402C65"/>
    <w:rsid w:val="00404EB7"/>
    <w:rsid w:val="00407D56"/>
    <w:rsid w:val="004146B4"/>
    <w:rsid w:val="00416E2B"/>
    <w:rsid w:val="004209BA"/>
    <w:rsid w:val="00420C44"/>
    <w:rsid w:val="004271BF"/>
    <w:rsid w:val="00430581"/>
    <w:rsid w:val="00434A97"/>
    <w:rsid w:val="00437035"/>
    <w:rsid w:val="00440C62"/>
    <w:rsid w:val="00441A2E"/>
    <w:rsid w:val="00446BBA"/>
    <w:rsid w:val="004506A2"/>
    <w:rsid w:val="004537CB"/>
    <w:rsid w:val="004538D5"/>
    <w:rsid w:val="00453C50"/>
    <w:rsid w:val="00455A59"/>
    <w:rsid w:val="00464B21"/>
    <w:rsid w:val="0046634E"/>
    <w:rsid w:val="00467E54"/>
    <w:rsid w:val="00470378"/>
    <w:rsid w:val="004722F9"/>
    <w:rsid w:val="00475E99"/>
    <w:rsid w:val="00481D03"/>
    <w:rsid w:val="00481FD0"/>
    <w:rsid w:val="0048221F"/>
    <w:rsid w:val="0049103A"/>
    <w:rsid w:val="004919C3"/>
    <w:rsid w:val="00492CD7"/>
    <w:rsid w:val="004953C3"/>
    <w:rsid w:val="00497042"/>
    <w:rsid w:val="004A0866"/>
    <w:rsid w:val="004A0AF4"/>
    <w:rsid w:val="004A0B9D"/>
    <w:rsid w:val="004A6FE9"/>
    <w:rsid w:val="004B06B3"/>
    <w:rsid w:val="004B17F4"/>
    <w:rsid w:val="004B3F28"/>
    <w:rsid w:val="004B653D"/>
    <w:rsid w:val="004C0461"/>
    <w:rsid w:val="004C3E90"/>
    <w:rsid w:val="004C4336"/>
    <w:rsid w:val="004C77B5"/>
    <w:rsid w:val="004D67F7"/>
    <w:rsid w:val="004D7678"/>
    <w:rsid w:val="004D7CD7"/>
    <w:rsid w:val="004E6E95"/>
    <w:rsid w:val="004E7BA2"/>
    <w:rsid w:val="004F58BA"/>
    <w:rsid w:val="004F6137"/>
    <w:rsid w:val="005022E5"/>
    <w:rsid w:val="00514000"/>
    <w:rsid w:val="005254BC"/>
    <w:rsid w:val="00526724"/>
    <w:rsid w:val="00540F36"/>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4622"/>
    <w:rsid w:val="00565ADE"/>
    <w:rsid w:val="005673A9"/>
    <w:rsid w:val="0057006C"/>
    <w:rsid w:val="00571BF1"/>
    <w:rsid w:val="00574C66"/>
    <w:rsid w:val="0057593F"/>
    <w:rsid w:val="0057612B"/>
    <w:rsid w:val="005772C4"/>
    <w:rsid w:val="00577577"/>
    <w:rsid w:val="005832AA"/>
    <w:rsid w:val="00584801"/>
    <w:rsid w:val="00584ABA"/>
    <w:rsid w:val="00585B8F"/>
    <w:rsid w:val="00590129"/>
    <w:rsid w:val="005923FF"/>
    <w:rsid w:val="005960AA"/>
    <w:rsid w:val="00597B34"/>
    <w:rsid w:val="005A00BB"/>
    <w:rsid w:val="005A1C39"/>
    <w:rsid w:val="005A43ED"/>
    <w:rsid w:val="005A4A76"/>
    <w:rsid w:val="005A6C74"/>
    <w:rsid w:val="005B2DE4"/>
    <w:rsid w:val="005B4DE4"/>
    <w:rsid w:val="005B56BE"/>
    <w:rsid w:val="005B68D5"/>
    <w:rsid w:val="005C0E2F"/>
    <w:rsid w:val="005C7719"/>
    <w:rsid w:val="005D2C72"/>
    <w:rsid w:val="005E2913"/>
    <w:rsid w:val="005E399F"/>
    <w:rsid w:val="005E5D2F"/>
    <w:rsid w:val="005E6836"/>
    <w:rsid w:val="005E6A3C"/>
    <w:rsid w:val="005E6E3A"/>
    <w:rsid w:val="005F0045"/>
    <w:rsid w:val="005F15C3"/>
    <w:rsid w:val="005F2153"/>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1892"/>
    <w:rsid w:val="006D36EC"/>
    <w:rsid w:val="006D3C3E"/>
    <w:rsid w:val="006D41C6"/>
    <w:rsid w:val="006D6DC1"/>
    <w:rsid w:val="006D6F9A"/>
    <w:rsid w:val="006E0F1D"/>
    <w:rsid w:val="006E2C8E"/>
    <w:rsid w:val="006E446F"/>
    <w:rsid w:val="006E6291"/>
    <w:rsid w:val="006F7CE8"/>
    <w:rsid w:val="006F7D34"/>
    <w:rsid w:val="0070028F"/>
    <w:rsid w:val="00701353"/>
    <w:rsid w:val="0070524C"/>
    <w:rsid w:val="00710619"/>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2EB"/>
    <w:rsid w:val="00780989"/>
    <w:rsid w:val="00781FD1"/>
    <w:rsid w:val="0078259F"/>
    <w:rsid w:val="00782872"/>
    <w:rsid w:val="00783BF7"/>
    <w:rsid w:val="00784287"/>
    <w:rsid w:val="00791A39"/>
    <w:rsid w:val="00792322"/>
    <w:rsid w:val="00796941"/>
    <w:rsid w:val="00796AAA"/>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18D9"/>
    <w:rsid w:val="00806335"/>
    <w:rsid w:val="008105E2"/>
    <w:rsid w:val="008110DA"/>
    <w:rsid w:val="008128CA"/>
    <w:rsid w:val="00813440"/>
    <w:rsid w:val="0081449A"/>
    <w:rsid w:val="00821493"/>
    <w:rsid w:val="00822733"/>
    <w:rsid w:val="00823380"/>
    <w:rsid w:val="00823B45"/>
    <w:rsid w:val="00826B87"/>
    <w:rsid w:val="00827EFD"/>
    <w:rsid w:val="00831B8F"/>
    <w:rsid w:val="00837259"/>
    <w:rsid w:val="0084238B"/>
    <w:rsid w:val="008430A5"/>
    <w:rsid w:val="0084318E"/>
    <w:rsid w:val="0084496F"/>
    <w:rsid w:val="00845BB2"/>
    <w:rsid w:val="00850983"/>
    <w:rsid w:val="00852998"/>
    <w:rsid w:val="00854648"/>
    <w:rsid w:val="00856941"/>
    <w:rsid w:val="00857A7C"/>
    <w:rsid w:val="00864864"/>
    <w:rsid w:val="0086546A"/>
    <w:rsid w:val="008703F4"/>
    <w:rsid w:val="00870D4D"/>
    <w:rsid w:val="00873D57"/>
    <w:rsid w:val="00874112"/>
    <w:rsid w:val="008777DC"/>
    <w:rsid w:val="008778B5"/>
    <w:rsid w:val="008803FB"/>
    <w:rsid w:val="00880BCE"/>
    <w:rsid w:val="008810AF"/>
    <w:rsid w:val="008830EF"/>
    <w:rsid w:val="00884773"/>
    <w:rsid w:val="00885077"/>
    <w:rsid w:val="008933CF"/>
    <w:rsid w:val="00895362"/>
    <w:rsid w:val="008A225D"/>
    <w:rsid w:val="008A4630"/>
    <w:rsid w:val="008B5AE2"/>
    <w:rsid w:val="008B5B7E"/>
    <w:rsid w:val="008C0DB1"/>
    <w:rsid w:val="008C3327"/>
    <w:rsid w:val="008C510F"/>
    <w:rsid w:val="008C6CA6"/>
    <w:rsid w:val="008D1374"/>
    <w:rsid w:val="008D5874"/>
    <w:rsid w:val="008D5FE6"/>
    <w:rsid w:val="008D6657"/>
    <w:rsid w:val="008E1FA7"/>
    <w:rsid w:val="008E4D2E"/>
    <w:rsid w:val="008E52ED"/>
    <w:rsid w:val="008E5EA9"/>
    <w:rsid w:val="008F0D43"/>
    <w:rsid w:val="008F1A98"/>
    <w:rsid w:val="008F258C"/>
    <w:rsid w:val="008F3BB8"/>
    <w:rsid w:val="008F4513"/>
    <w:rsid w:val="008F5B45"/>
    <w:rsid w:val="008F72BE"/>
    <w:rsid w:val="009006DA"/>
    <w:rsid w:val="00900D4D"/>
    <w:rsid w:val="00901417"/>
    <w:rsid w:val="009046DF"/>
    <w:rsid w:val="00904B18"/>
    <w:rsid w:val="009076D1"/>
    <w:rsid w:val="00911C81"/>
    <w:rsid w:val="0091682D"/>
    <w:rsid w:val="00922370"/>
    <w:rsid w:val="0092388A"/>
    <w:rsid w:val="00924CF9"/>
    <w:rsid w:val="00925BE7"/>
    <w:rsid w:val="00927D62"/>
    <w:rsid w:val="00932192"/>
    <w:rsid w:val="00940B6B"/>
    <w:rsid w:val="00943412"/>
    <w:rsid w:val="00943B2E"/>
    <w:rsid w:val="0094536C"/>
    <w:rsid w:val="00945D11"/>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F81"/>
    <w:rsid w:val="00A127A0"/>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8D6"/>
    <w:rsid w:val="00A70000"/>
    <w:rsid w:val="00A7111B"/>
    <w:rsid w:val="00A72F8E"/>
    <w:rsid w:val="00A745EB"/>
    <w:rsid w:val="00A749A9"/>
    <w:rsid w:val="00A751DD"/>
    <w:rsid w:val="00A80A89"/>
    <w:rsid w:val="00A86979"/>
    <w:rsid w:val="00A91F7E"/>
    <w:rsid w:val="00A93200"/>
    <w:rsid w:val="00A9330B"/>
    <w:rsid w:val="00A940EB"/>
    <w:rsid w:val="00A948BA"/>
    <w:rsid w:val="00A971B5"/>
    <w:rsid w:val="00AA18B0"/>
    <w:rsid w:val="00AA378D"/>
    <w:rsid w:val="00AB1F96"/>
    <w:rsid w:val="00AB49D2"/>
    <w:rsid w:val="00AB49D8"/>
    <w:rsid w:val="00AB5AFC"/>
    <w:rsid w:val="00AB5B22"/>
    <w:rsid w:val="00AC271A"/>
    <w:rsid w:val="00AC28CD"/>
    <w:rsid w:val="00AC2C70"/>
    <w:rsid w:val="00AC3A2F"/>
    <w:rsid w:val="00AC4B3A"/>
    <w:rsid w:val="00AC5626"/>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A2F"/>
    <w:rsid w:val="00AF217C"/>
    <w:rsid w:val="00AF33DF"/>
    <w:rsid w:val="00B01257"/>
    <w:rsid w:val="00B1002E"/>
    <w:rsid w:val="00B11AF5"/>
    <w:rsid w:val="00B12ED2"/>
    <w:rsid w:val="00B17010"/>
    <w:rsid w:val="00B2067B"/>
    <w:rsid w:val="00B241CE"/>
    <w:rsid w:val="00B24ABA"/>
    <w:rsid w:val="00B2757B"/>
    <w:rsid w:val="00B27944"/>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7ED8"/>
    <w:rsid w:val="00BF36F6"/>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1833"/>
    <w:rsid w:val="00C76A9C"/>
    <w:rsid w:val="00C77054"/>
    <w:rsid w:val="00C80492"/>
    <w:rsid w:val="00C81C96"/>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1994"/>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31AD"/>
    <w:rsid w:val="00D24B24"/>
    <w:rsid w:val="00D24EB0"/>
    <w:rsid w:val="00D25987"/>
    <w:rsid w:val="00D262AE"/>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95DC6"/>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32E9A"/>
    <w:rsid w:val="00E36EBF"/>
    <w:rsid w:val="00E37EAD"/>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25E9"/>
    <w:rsid w:val="00E74F63"/>
    <w:rsid w:val="00E7602E"/>
    <w:rsid w:val="00E7712C"/>
    <w:rsid w:val="00E7773E"/>
    <w:rsid w:val="00E82E08"/>
    <w:rsid w:val="00E86D0E"/>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6388"/>
    <w:rsid w:val="00F31BE3"/>
    <w:rsid w:val="00F34B21"/>
    <w:rsid w:val="00F34CA5"/>
    <w:rsid w:val="00F41E90"/>
    <w:rsid w:val="00F436BF"/>
    <w:rsid w:val="00F53B56"/>
    <w:rsid w:val="00F54AD8"/>
    <w:rsid w:val="00F55BC3"/>
    <w:rsid w:val="00F571FE"/>
    <w:rsid w:val="00F62649"/>
    <w:rsid w:val="00F62C96"/>
    <w:rsid w:val="00F638A5"/>
    <w:rsid w:val="00F66364"/>
    <w:rsid w:val="00F673C2"/>
    <w:rsid w:val="00F70D2F"/>
    <w:rsid w:val="00F715FC"/>
    <w:rsid w:val="00F71859"/>
    <w:rsid w:val="00F74FDC"/>
    <w:rsid w:val="00F7566A"/>
    <w:rsid w:val="00F80602"/>
    <w:rsid w:val="00F826D7"/>
    <w:rsid w:val="00F82A57"/>
    <w:rsid w:val="00F83A2C"/>
    <w:rsid w:val="00F83E9D"/>
    <w:rsid w:val="00F86C5B"/>
    <w:rsid w:val="00F922B8"/>
    <w:rsid w:val="00F961A0"/>
    <w:rsid w:val="00F97A32"/>
    <w:rsid w:val="00FA3B58"/>
    <w:rsid w:val="00FA490B"/>
    <w:rsid w:val="00FA5484"/>
    <w:rsid w:val="00FA6127"/>
    <w:rsid w:val="00FB0F47"/>
    <w:rsid w:val="00FB1CFE"/>
    <w:rsid w:val="00FB329A"/>
    <w:rsid w:val="00FB3EBB"/>
    <w:rsid w:val="00FB7CFB"/>
    <w:rsid w:val="00FC002F"/>
    <w:rsid w:val="00FC55F6"/>
    <w:rsid w:val="00FD04E0"/>
    <w:rsid w:val="00FE0BFA"/>
    <w:rsid w:val="00FE0D85"/>
    <w:rsid w:val="00FE0DC9"/>
    <w:rsid w:val="00FE2A56"/>
    <w:rsid w:val="00FE2EA4"/>
    <w:rsid w:val="00FE4D92"/>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spacing w:before="480" w:line="276" w:lineRule="auto"/>
        <w:jc w:val="center"/>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593F"/>
    <w:pPr>
      <w:bidi/>
      <w:spacing w:before="0" w:line="240" w:lineRule="auto"/>
      <w:ind w:firstLine="567"/>
      <w:jc w:val="lowKashida"/>
    </w:pPr>
    <w:rPr>
      <w:rFonts w:cs="Traditional Arabic"/>
      <w:color w:val="000000"/>
      <w:sz w:val="24"/>
      <w:szCs w:val="32"/>
      <w:lang w:bidi="ar-SA"/>
    </w:rPr>
  </w:style>
  <w:style w:type="paragraph" w:styleId="Heading1">
    <w:name w:val="heading 1"/>
    <w:basedOn w:val="libNormal"/>
    <w:next w:val="libNormal"/>
    <w:link w:val="Heading1Char"/>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qFormat/>
    <w:rsid w:val="006E0F1D"/>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25987"/>
    <w:rPr>
      <w:rFonts w:ascii="Arial" w:hAnsi="Arial" w:cs="Traditional Arabic"/>
      <w:b/>
      <w:bCs/>
      <w:color w:val="1F497D"/>
      <w:sz w:val="32"/>
      <w:szCs w:val="32"/>
    </w:rPr>
  </w:style>
  <w:style w:type="paragraph" w:styleId="BalloonText">
    <w:name w:val="Balloon Text"/>
    <w:basedOn w:val="Normal"/>
    <w:link w:val="BalloonTextChar"/>
    <w:uiPriority w:val="99"/>
    <w:rsid w:val="002045CF"/>
    <w:rPr>
      <w:rFonts w:ascii="Tahoma" w:hAnsi="Tahoma" w:cs="Tahoma"/>
      <w:sz w:val="16"/>
      <w:szCs w:val="1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rsid w:val="002045CF"/>
    <w:rPr>
      <w:rFonts w:ascii="Tahoma" w:eastAsia="Calibri" w:hAnsi="Tahoma" w:cs="Tahoma"/>
      <w:sz w:val="16"/>
      <w:szCs w:val="16"/>
      <w:lang w:bidi="ar-SA"/>
    </w:r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1C5EDB"/>
    <w:pPr>
      <w:ind w:firstLine="0"/>
      <w:jc w:val="center"/>
    </w:pPr>
    <w:rPr>
      <w:b/>
      <w:bCs/>
      <w:sz w:val="30"/>
      <w:szCs w:val="30"/>
    </w:rPr>
  </w:style>
  <w:style w:type="paragraph" w:customStyle="1" w:styleId="libFootnote">
    <w:name w:val="libFootnote"/>
    <w:basedOn w:val="libNormal"/>
    <w:next w:val="libNormal"/>
    <w:link w:val="libFootnoteChar"/>
    <w:qFormat/>
    <w:rsid w:val="00D91A3F"/>
    <w:rPr>
      <w:sz w:val="20"/>
      <w:szCs w:val="26"/>
    </w:rPr>
  </w:style>
  <w:style w:type="character" w:customStyle="1" w:styleId="libAieChar">
    <w:name w:val="libAie Char"/>
    <w:basedOn w:val="libNormalChar"/>
    <w:link w:val="libAie"/>
    <w:rsid w:val="006E446F"/>
    <w:rPr>
      <w:rFonts w:ascii="Arial" w:hAnsi="Arial"/>
      <w:color w:val="008000"/>
    </w:rPr>
  </w:style>
  <w:style w:type="paragraph" w:customStyle="1" w:styleId="libLeftBold">
    <w:name w:val="libLeftBold"/>
    <w:basedOn w:val="libNormal"/>
    <w:next w:val="libNormal"/>
    <w:link w:val="libLeftBoldChar"/>
    <w:rsid w:val="00651ADF"/>
    <w:pPr>
      <w:ind w:firstLine="0"/>
      <w:jc w:val="right"/>
    </w:pPr>
    <w:rPr>
      <w:b/>
      <w:bCs/>
      <w:sz w:val="30"/>
      <w:szCs w:val="30"/>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4B3F28"/>
    <w:rPr>
      <w:color w:val="008000"/>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
    <w:next w:val="libNormal"/>
    <w:autoRedefine/>
    <w:uiPriority w:val="39"/>
    <w:rsid w:val="00AD2964"/>
    <w:pPr>
      <w:ind w:left="238"/>
    </w:p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paragraph" w:customStyle="1" w:styleId="Heading1Center">
    <w:name w:val="Heading 1 Center"/>
    <w:basedOn w:val="libNormal"/>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link w:val="Heading2CenterChar"/>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link w:val="Heading5CenterChar"/>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Normal"/>
    <w:next w:val="libNormal0"/>
    <w:rsid w:val="00DB2424"/>
    <w:pPr>
      <w:ind w:firstLine="0"/>
    </w:pPr>
    <w:rPr>
      <w:szCs w:val="28"/>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Normal"/>
    <w:next w:val="libNormal"/>
    <w:rsid w:val="00F74FDC"/>
    <w:pPr>
      <w:ind w:firstLine="0"/>
      <w:jc w:val="center"/>
    </w:pPr>
    <w:rPr>
      <w:szCs w:val="28"/>
    </w:rPr>
  </w:style>
  <w:style w:type="paragraph" w:customStyle="1" w:styleId="libPoem">
    <w:name w:val="libPoem"/>
    <w:basedOn w:val="libNormal0"/>
    <w:next w:val="libNormal0"/>
    <w:link w:val="libPoemChar"/>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paragraph" w:customStyle="1" w:styleId="libEnFootnote">
    <w:name w:val="libEnFootnote"/>
    <w:basedOn w:val="libEn"/>
    <w:link w:val="libEnFootnoteChar"/>
    <w:rsid w:val="002045CF"/>
    <w:rPr>
      <w:sz w:val="20"/>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4B3F28"/>
    <w:rPr>
      <w:color w:val="008000"/>
    </w:rPr>
  </w:style>
  <w:style w:type="paragraph" w:customStyle="1" w:styleId="libEn">
    <w:name w:val="libEn"/>
    <w:link w:val="libEnChar"/>
    <w:rsid w:val="002045CF"/>
    <w:pPr>
      <w:spacing w:before="0" w:line="240" w:lineRule="auto"/>
      <w:jc w:val="left"/>
    </w:pPr>
    <w:rPr>
      <w:rFonts w:cs="Traditional Arabic"/>
      <w:color w:val="000000"/>
      <w:sz w:val="24"/>
      <w:szCs w:val="32"/>
      <w:lang w:bidi="ar-SA"/>
    </w:rPr>
  </w:style>
  <w:style w:type="paragraph" w:styleId="Header">
    <w:name w:val="header"/>
    <w:basedOn w:val="Normal"/>
    <w:link w:val="HeaderChar"/>
    <w:rsid w:val="002045CF"/>
    <w:pPr>
      <w:tabs>
        <w:tab w:val="center" w:pos="4513"/>
        <w:tab w:val="right" w:pos="9026"/>
      </w:tabs>
    </w:p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Normal">
    <w:name w:val="libNormal"/>
    <w:link w:val="libNormalChar"/>
    <w:qFormat/>
    <w:rsid w:val="00D91A3F"/>
    <w:pPr>
      <w:bidi/>
      <w:spacing w:before="0" w:line="240" w:lineRule="auto"/>
      <w:ind w:firstLine="289"/>
      <w:jc w:val="lowKashida"/>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erChar">
    <w:name w:val="Header Char"/>
    <w:basedOn w:val="DefaultParagraphFont"/>
    <w:link w:val="Header"/>
    <w:uiPriority w:val="99"/>
    <w:rsid w:val="002045CF"/>
    <w:rPr>
      <w:rFonts w:ascii="Calibri" w:eastAsia="Calibri" w:hAnsi="Calibri" w:cs="Arial"/>
      <w:sz w:val="22"/>
      <w:szCs w:val="22"/>
      <w:lang w:bidi="ar-SA"/>
    </w:rPr>
  </w:style>
  <w:style w:type="paragraph" w:customStyle="1" w:styleId="libAie">
    <w:name w:val="libAie"/>
    <w:basedOn w:val="libNormal"/>
    <w:next w:val="libNormal"/>
    <w:link w:val="libAieChar"/>
    <w:qFormat/>
    <w:rsid w:val="00D25987"/>
    <w:rPr>
      <w:rFonts w:ascii="Arial" w:hAnsi="Arial"/>
      <w:color w:val="008000"/>
    </w:rPr>
  </w:style>
  <w:style w:type="paragraph" w:customStyle="1" w:styleId="libBold2">
    <w:name w:val="libBold2"/>
    <w:basedOn w:val="libNormal"/>
    <w:next w:val="libNormal"/>
    <w:link w:val="libBold2Char"/>
    <w:qFormat/>
    <w:rsid w:val="001C5EDB"/>
    <w:rPr>
      <w:b/>
      <w:bCs/>
      <w:sz w:val="28"/>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LeftBoldChar">
    <w:name w:val="libLeftBold Char"/>
    <w:basedOn w:val="libNormalChar"/>
    <w:link w:val="libLeftBold"/>
    <w:rsid w:val="00651ADF"/>
    <w:rPr>
      <w:b/>
      <w:bCs/>
      <w:sz w:val="30"/>
      <w:szCs w:val="30"/>
    </w:rPr>
  </w:style>
  <w:style w:type="character" w:customStyle="1" w:styleId="libPoemTiniCharChar">
    <w:name w:val="libPoemTiniChar Char"/>
    <w:basedOn w:val="libPoemTiniChar0"/>
    <w:link w:val="libPoemTiniChar"/>
    <w:rsid w:val="00651ADF"/>
  </w:style>
  <w:style w:type="paragraph" w:customStyle="1" w:styleId="libNormalHashieh">
    <w:name w:val="libNormal Hashieh"/>
    <w:basedOn w:val="libNormal"/>
    <w:next w:val="libNormal"/>
    <w:link w:val="libNormalHashiehChar"/>
    <w:qFormat/>
    <w:rsid w:val="00EC2829"/>
    <w:rPr>
      <w:color w:val="341212"/>
    </w:rPr>
  </w:style>
  <w:style w:type="paragraph" w:customStyle="1" w:styleId="libNormal0Hashieh">
    <w:name w:val="libNormal0 Hashieh"/>
    <w:basedOn w:val="libNormal0"/>
    <w:next w:val="libNormal0"/>
    <w:link w:val="libNormal0HashiehChar"/>
    <w:qFormat/>
    <w:rsid w:val="00EC2829"/>
    <w:rPr>
      <w:color w:val="341212"/>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Bold2Char">
    <w:name w:val="libBold2 Char"/>
    <w:basedOn w:val="libNormalChar"/>
    <w:link w:val="libBold2"/>
    <w:rsid w:val="00A24090"/>
    <w:rPr>
      <w:b/>
      <w:bCs/>
      <w:sz w:val="28"/>
      <w:szCs w:val="28"/>
    </w:rPr>
  </w:style>
  <w:style w:type="paragraph" w:customStyle="1" w:styleId="libAieAlaem">
    <w:name w:val="libAieAlaem"/>
    <w:basedOn w:val="libAie"/>
    <w:next w:val="libAie"/>
    <w:link w:val="libAieAlaemChar"/>
    <w:qFormat/>
    <w:rsid w:val="006E0F1D"/>
    <w:pPr>
      <w:ind w:firstLine="0"/>
    </w:pPr>
    <w:rPr>
      <w:rFonts w:cs="Tahoma"/>
      <w:color w:val="FF3300"/>
    </w:rPr>
  </w:style>
  <w:style w:type="character" w:customStyle="1" w:styleId="libAieAlaemChar">
    <w:name w:val="libAieAlaem Char"/>
    <w:basedOn w:val="libAieChar"/>
    <w:link w:val="libAieAlaem"/>
    <w:rsid w:val="006E0F1D"/>
    <w:rPr>
      <w:rFonts w:cs="Tahoma"/>
      <w:color w:val="FF3300"/>
    </w:rPr>
  </w:style>
  <w:style w:type="character" w:customStyle="1" w:styleId="Heading3Char">
    <w:name w:val="Heading 3 Char"/>
    <w:basedOn w:val="libNormalChar"/>
    <w:link w:val="Heading3"/>
    <w:rsid w:val="006E0F1D"/>
    <w:rPr>
      <w:rFonts w:ascii="Arial" w:hAnsi="Arial"/>
      <w:color w:val="1F497D"/>
    </w:rPr>
  </w:style>
  <w:style w:type="character" w:customStyle="1" w:styleId="Heading1Char">
    <w:name w:val="Heading 1 Char"/>
    <w:basedOn w:val="libNormalChar"/>
    <w:link w:val="Heading1"/>
    <w:rsid w:val="006E0F1D"/>
    <w:rPr>
      <w:rFonts w:ascii="Arial" w:hAnsi="Arial"/>
      <w:b/>
      <w:bCs/>
      <w:color w:val="1F497D"/>
      <w:kern w:val="32"/>
      <w:sz w:val="36"/>
      <w:szCs w:val="36"/>
    </w:rPr>
  </w:style>
  <w:style w:type="character" w:customStyle="1" w:styleId="Heading4Char">
    <w:name w:val="Heading 4 Char"/>
    <w:basedOn w:val="libNormalChar"/>
    <w:link w:val="Heading4"/>
    <w:rsid w:val="006E0F1D"/>
    <w:rPr>
      <w:b/>
      <w:bCs/>
      <w:sz w:val="28"/>
    </w:rPr>
  </w:style>
  <w:style w:type="character" w:customStyle="1" w:styleId="Heading5Char">
    <w:name w:val="Heading 5 Char"/>
    <w:basedOn w:val="libNormalChar"/>
    <w:link w:val="Heading5"/>
    <w:rsid w:val="006E0F1D"/>
    <w:rPr>
      <w:bCs/>
      <w:sz w:val="30"/>
    </w:rPr>
  </w:style>
  <w:style w:type="character" w:customStyle="1" w:styleId="libFootnote0Char">
    <w:name w:val="libFootnote0 Char"/>
    <w:basedOn w:val="libFootnoteChar"/>
    <w:link w:val="libFootnote0"/>
    <w:rsid w:val="00D91A3F"/>
  </w:style>
  <w:style w:type="character" w:customStyle="1" w:styleId="libNormalHashiehChar">
    <w:name w:val="libNormal Hashieh Char"/>
    <w:basedOn w:val="libNormalChar"/>
    <w:link w:val="libNormalHashieh"/>
    <w:rsid w:val="006E0F1D"/>
    <w:rPr>
      <w:color w:val="341212"/>
    </w:rPr>
  </w:style>
  <w:style w:type="character" w:customStyle="1" w:styleId="libNormal0HashiehChar">
    <w:name w:val="libNormal0 Hashieh Char"/>
    <w:basedOn w:val="libNormal0Char"/>
    <w:link w:val="libNormal0Hashieh"/>
    <w:rsid w:val="006E0F1D"/>
    <w:rPr>
      <w:color w:val="341212"/>
      <w:lang w:bidi="ar-SA"/>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Footer">
    <w:name w:val="footer"/>
    <w:basedOn w:val="Normal"/>
    <w:link w:val="FooterChar"/>
    <w:rsid w:val="0057593F"/>
    <w:pPr>
      <w:tabs>
        <w:tab w:val="center" w:pos="4153"/>
        <w:tab w:val="right" w:pos="8306"/>
      </w:tabs>
      <w:ind w:firstLine="0"/>
      <w:jc w:val="center"/>
    </w:pPr>
    <w:rPr>
      <w:szCs w:val="24"/>
    </w:rPr>
  </w:style>
  <w:style w:type="character" w:customStyle="1" w:styleId="FooterChar">
    <w:name w:val="Footer Char"/>
    <w:basedOn w:val="DefaultParagraphFont"/>
    <w:link w:val="Footer"/>
    <w:rsid w:val="0057593F"/>
    <w:rPr>
      <w:rFonts w:cs="Traditional Arabic"/>
      <w:color w:val="000000"/>
      <w:sz w:val="24"/>
      <w:szCs w:val="24"/>
      <w:lang w:bidi="ar-SA"/>
    </w:rPr>
  </w:style>
  <w:style w:type="paragraph" w:styleId="TOC6">
    <w:name w:val="toc 6"/>
    <w:basedOn w:val="Normal"/>
    <w:next w:val="Normal"/>
    <w:autoRedefine/>
    <w:uiPriority w:val="39"/>
    <w:unhideWhenUsed/>
    <w:rsid w:val="00F66364"/>
    <w:pPr>
      <w:bidi w:val="0"/>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F66364"/>
    <w:pPr>
      <w:bidi w:val="0"/>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F66364"/>
    <w:pPr>
      <w:bidi w:val="0"/>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F66364"/>
    <w:pPr>
      <w:bidi w:val="0"/>
      <w:spacing w:after="100" w:line="276" w:lineRule="auto"/>
      <w:ind w:left="1760" w:firstLine="0"/>
      <w:jc w:val="left"/>
    </w:pPr>
    <w:rPr>
      <w:rFonts w:asciiTheme="minorHAnsi" w:eastAsiaTheme="minorEastAsia" w:hAnsiTheme="minorHAnsi" w:cstheme="minorBidi"/>
      <w:color w:val="auto"/>
      <w:sz w:val="22"/>
      <w:szCs w:val="22"/>
    </w:rPr>
  </w:style>
  <w:style w:type="character" w:customStyle="1" w:styleId="Heading5CenterChar">
    <w:name w:val="Heading 5 Center Char"/>
    <w:basedOn w:val="DefaultParagraphFont"/>
    <w:link w:val="Heading5Center"/>
    <w:rsid w:val="0057593F"/>
    <w:rPr>
      <w:rFonts w:cs="Traditional Arabic"/>
      <w:bCs/>
      <w:color w:val="000000"/>
      <w:sz w:val="30"/>
      <w:szCs w:val="32"/>
      <w:lang w:bidi="ar-SA"/>
    </w:rPr>
  </w:style>
  <w:style w:type="character" w:customStyle="1" w:styleId="Heading2CenterChar">
    <w:name w:val="Heading 2 Center Char"/>
    <w:basedOn w:val="DefaultParagraphFont"/>
    <w:link w:val="Heading2Center"/>
    <w:rsid w:val="0057593F"/>
    <w:rPr>
      <w:rFonts w:cs="Traditional Arabic"/>
      <w:b/>
      <w:bCs/>
      <w:color w:val="1F497D"/>
      <w:sz w:val="24"/>
      <w:szCs w:val="32"/>
      <w:lang w:bidi="ar-SA"/>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3\Desktop\book\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49373-EF05-4FBF-A6C3-5EA5623F7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template2.dotx</Template>
  <TotalTime>131</TotalTime>
  <Pages>215</Pages>
  <Words>28264</Words>
  <Characters>161110</Characters>
  <Application>Microsoft Office Word</Application>
  <DocSecurity>0</DocSecurity>
  <Lines>1342</Lines>
  <Paragraphs>377</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188997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dc:creator>
  <cp:lastModifiedBy>A2</cp:lastModifiedBy>
  <cp:revision>45</cp:revision>
  <cp:lastPrinted>2014-06-10T09:45:00Z</cp:lastPrinted>
  <dcterms:created xsi:type="dcterms:W3CDTF">2014-06-10T07:46:00Z</dcterms:created>
  <dcterms:modified xsi:type="dcterms:W3CDTF">2014-06-10T10:21:00Z</dcterms:modified>
</cp:coreProperties>
</file>