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2A" w:rsidRDefault="00391B2A" w:rsidP="00391B2A">
      <w:pPr>
        <w:pStyle w:val="libCenter"/>
        <w:rPr>
          <w:rFonts w:hint="cs"/>
          <w:rtl/>
        </w:rPr>
      </w:pPr>
      <w:r>
        <w:rPr>
          <w:rFonts w:hint="cs"/>
          <w:noProof/>
        </w:rPr>
        <w:drawing>
          <wp:inline distT="0" distB="0" distL="0" distR="0">
            <wp:extent cx="4674235" cy="7404100"/>
            <wp:effectExtent l="19050" t="0" r="0" b="0"/>
            <wp:docPr id="1" name="Picture 1"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8"/>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91B2A" w:rsidRDefault="00391B2A" w:rsidP="00391B2A">
      <w:pPr>
        <w:pStyle w:val="libNormal"/>
        <w:rPr>
          <w:rtl/>
        </w:rPr>
      </w:pPr>
      <w:r>
        <w:rPr>
          <w:rtl/>
        </w:rPr>
        <w:br w:type="page"/>
      </w:r>
    </w:p>
    <w:p w:rsidR="00391B2A" w:rsidRDefault="00391B2A" w:rsidP="00391B2A">
      <w:pPr>
        <w:pStyle w:val="libNormal"/>
        <w:rPr>
          <w:rtl/>
        </w:rPr>
      </w:pPr>
      <w:r>
        <w:rPr>
          <w:rtl/>
        </w:rPr>
        <w:lastRenderedPageBreak/>
        <w:br w:type="page"/>
      </w:r>
    </w:p>
    <w:p w:rsidR="00391B2A" w:rsidRPr="00391B2A" w:rsidRDefault="00391B2A" w:rsidP="00391B2A">
      <w:pPr>
        <w:pStyle w:val="libCenterBold1"/>
        <w:rPr>
          <w:rStyle w:val="libFootnotenumChar"/>
          <w:rtl/>
        </w:rPr>
      </w:pPr>
      <w:r w:rsidRPr="00FD0199">
        <w:rPr>
          <w:rtl/>
        </w:rPr>
        <w:lastRenderedPageBreak/>
        <w:t xml:space="preserve">بِسْمِ اللهِ الرَّحْمنِ الرَّحِيمِ </w:t>
      </w:r>
      <w:r w:rsidRPr="00391B2A">
        <w:rPr>
          <w:rStyle w:val="libFootnotenumChar"/>
          <w:rtl/>
        </w:rPr>
        <w:t>(1)</w:t>
      </w:r>
    </w:p>
    <w:p w:rsidR="00391B2A" w:rsidRPr="003E7BA4" w:rsidRDefault="00391B2A" w:rsidP="00391B2A">
      <w:pPr>
        <w:pStyle w:val="libNormal"/>
        <w:rPr>
          <w:rtl/>
        </w:rPr>
      </w:pPr>
      <w:r w:rsidRPr="003E7BA4">
        <w:rPr>
          <w:rtl/>
        </w:rPr>
        <w:t>ما رنحت أعطافها في رياض الطروس عذبات الأقلام</w:t>
      </w:r>
      <w:r w:rsidR="00695495">
        <w:rPr>
          <w:rtl/>
        </w:rPr>
        <w:t>،</w:t>
      </w:r>
      <w:r w:rsidRPr="003E7BA4">
        <w:rPr>
          <w:rtl/>
        </w:rPr>
        <w:t xml:space="preserve"> ولا نسجت ببنان لسانها مطارف تتشح بها غواني الكلام أشرف من حمد الله الذي لا زالت آحاد الموجودات تشكر تواتر نعمائه</w:t>
      </w:r>
      <w:r w:rsidR="00695495">
        <w:rPr>
          <w:rtl/>
        </w:rPr>
        <w:t>،</w:t>
      </w:r>
      <w:r w:rsidRPr="003E7BA4">
        <w:rPr>
          <w:rtl/>
        </w:rPr>
        <w:t xml:space="preserve"> وتخبر بلسان فقر الحدوث عن مستفيض آلائه</w:t>
      </w:r>
      <w:r w:rsidR="00695495">
        <w:rPr>
          <w:rtl/>
        </w:rPr>
        <w:t>،</w:t>
      </w:r>
      <w:r w:rsidRPr="003E7BA4">
        <w:rPr>
          <w:rtl/>
        </w:rPr>
        <w:t xml:space="preserve"> وتروي الرياض كمال قدرته بأصحّ الأسانيد عن عليل النسيم</w:t>
      </w:r>
      <w:r w:rsidR="00695495">
        <w:rPr>
          <w:rtl/>
        </w:rPr>
        <w:t>،</w:t>
      </w:r>
      <w:r w:rsidRPr="003E7BA4">
        <w:rPr>
          <w:rtl/>
        </w:rPr>
        <w:t xml:space="preserve"> وتحدث مرسلات قطرات المزن عن متون الغمام باتصال فضله العميم</w:t>
      </w:r>
      <w:r w:rsidR="00695495">
        <w:rPr>
          <w:rtl/>
        </w:rPr>
        <w:t>،</w:t>
      </w:r>
      <w:r w:rsidRPr="003E7BA4">
        <w:rPr>
          <w:rtl/>
        </w:rPr>
        <w:t xml:space="preserve"> والصلاة على نبيّه ومضمر سره</w:t>
      </w:r>
      <w:r w:rsidR="00695495">
        <w:rPr>
          <w:rtl/>
        </w:rPr>
        <w:t>،</w:t>
      </w:r>
      <w:r w:rsidRPr="003E7BA4">
        <w:rPr>
          <w:rtl/>
        </w:rPr>
        <w:t xml:space="preserve"> الذي اجتباه عنوانا لصحيفة أحبائه</w:t>
      </w:r>
      <w:r w:rsidR="00695495">
        <w:rPr>
          <w:rtl/>
        </w:rPr>
        <w:t>،</w:t>
      </w:r>
      <w:r w:rsidRPr="003E7BA4">
        <w:rPr>
          <w:rtl/>
        </w:rPr>
        <w:t xml:space="preserve"> وخاتمة لدفتر أنبيائه </w:t>
      </w:r>
      <w:r w:rsidRPr="00391B2A">
        <w:rPr>
          <w:rStyle w:val="libFootnotenumChar"/>
          <w:rtl/>
        </w:rPr>
        <w:t>(2)</w:t>
      </w:r>
      <w:r w:rsidR="00695495">
        <w:rPr>
          <w:rtl/>
        </w:rPr>
        <w:t>،</w:t>
      </w:r>
      <w:r w:rsidRPr="003E7BA4">
        <w:rPr>
          <w:rtl/>
        </w:rPr>
        <w:t xml:space="preserve"> وآله الذين جعل مقبول الطاعات موقوفا على محبتهم</w:t>
      </w:r>
      <w:r w:rsidR="00695495">
        <w:rPr>
          <w:rtl/>
        </w:rPr>
        <w:t>،</w:t>
      </w:r>
      <w:r w:rsidRPr="003E7BA4">
        <w:rPr>
          <w:rtl/>
        </w:rPr>
        <w:t xml:space="preserve"> ومرفوع الأعمال معلقا على طاعتهم</w:t>
      </w:r>
      <w:r w:rsidR="00695495">
        <w:rPr>
          <w:rtl/>
        </w:rPr>
        <w:t>،</w:t>
      </w:r>
      <w:r w:rsidRPr="003E7BA4">
        <w:rPr>
          <w:rtl/>
        </w:rPr>
        <w:t xml:space="preserve"> صلاة لا تنقطع ما دامت المعضلات بأنامل الأفكار منحلة</w:t>
      </w:r>
      <w:r w:rsidR="00695495">
        <w:rPr>
          <w:rtl/>
        </w:rPr>
        <w:t>،</w:t>
      </w:r>
      <w:r w:rsidRPr="003E7BA4">
        <w:rPr>
          <w:rtl/>
        </w:rPr>
        <w:t xml:space="preserve"> ومجاهيل الأحكام مستفادة من الأدلّة.</w:t>
      </w:r>
    </w:p>
    <w:p w:rsidR="00391B2A" w:rsidRPr="003E7BA4" w:rsidRDefault="00391B2A" w:rsidP="00391B2A">
      <w:pPr>
        <w:pStyle w:val="libNormal"/>
        <w:rPr>
          <w:rtl/>
        </w:rPr>
      </w:pPr>
      <w:r w:rsidRPr="003E7BA4">
        <w:rPr>
          <w:rtl/>
        </w:rPr>
        <w:t>وبعد</w:t>
      </w:r>
      <w:r w:rsidR="00695495">
        <w:rPr>
          <w:rtl/>
        </w:rPr>
        <w:t>:</w:t>
      </w:r>
      <w:r w:rsidRPr="003E7BA4">
        <w:rPr>
          <w:rtl/>
        </w:rPr>
        <w:t xml:space="preserve"> فقد نجز</w:t>
      </w:r>
      <w:r w:rsidR="00695495">
        <w:rPr>
          <w:rtl/>
        </w:rPr>
        <w:t xml:space="preserve"> - </w:t>
      </w:r>
      <w:r w:rsidRPr="003E7BA4">
        <w:rPr>
          <w:rtl/>
        </w:rPr>
        <w:t>بحمد الله تعالى وحسن توفيقه</w:t>
      </w:r>
      <w:r w:rsidR="00695495">
        <w:rPr>
          <w:rtl/>
        </w:rPr>
        <w:t xml:space="preserve"> - </w:t>
      </w:r>
      <w:r w:rsidRPr="003E7BA4">
        <w:rPr>
          <w:rtl/>
        </w:rPr>
        <w:t>كتاب ( مستدرك الوسائل ) الحاوي لما خفي عن الأنام من أدلة الأحكام والمسائل</w:t>
      </w:r>
      <w:r w:rsidR="00695495">
        <w:rPr>
          <w:rtl/>
        </w:rPr>
        <w:t>،</w:t>
      </w:r>
      <w:r w:rsidRPr="003E7BA4">
        <w:rPr>
          <w:rtl/>
        </w:rPr>
        <w:t xml:space="preserve"> حتّى عرف صدق القائل</w:t>
      </w:r>
      <w:r w:rsidR="00695495">
        <w:rPr>
          <w:rtl/>
        </w:rPr>
        <w:t>:</w:t>
      </w:r>
      <w:r w:rsidRPr="003E7BA4">
        <w:rPr>
          <w:rtl/>
        </w:rPr>
        <w:t xml:space="preserve"> « كم ترك للأواخر الأوائل »</w:t>
      </w:r>
      <w:r w:rsidR="00695495">
        <w:rPr>
          <w:rtl/>
        </w:rPr>
        <w:t>،</w:t>
      </w:r>
      <w:r w:rsidRPr="003E7BA4">
        <w:rPr>
          <w:rtl/>
        </w:rPr>
        <w:t xml:space="preserve"> وأصبح مصباحا تزاح بأنوار أخباره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ورد هنا بعد البسملة</w:t>
      </w:r>
      <w:r w:rsidR="00695495">
        <w:rPr>
          <w:rtl/>
        </w:rPr>
        <w:t xml:space="preserve"> - </w:t>
      </w:r>
      <w:r w:rsidRPr="003E7BA4">
        <w:rPr>
          <w:rtl/>
        </w:rPr>
        <w:t>في الحجرية دون المخطوط</w:t>
      </w:r>
      <w:r w:rsidR="00695495">
        <w:rPr>
          <w:rtl/>
        </w:rPr>
        <w:t xml:space="preserve"> -:</w:t>
      </w:r>
      <w:r w:rsidRPr="003E7BA4">
        <w:rPr>
          <w:rtl/>
        </w:rPr>
        <w:t xml:space="preserve"> وبه نستعين.</w:t>
      </w:r>
    </w:p>
    <w:p w:rsidR="00391B2A" w:rsidRPr="003E7BA4" w:rsidRDefault="00391B2A" w:rsidP="00391B2A">
      <w:pPr>
        <w:pStyle w:val="libFootnote0"/>
        <w:rPr>
          <w:rtl/>
        </w:rPr>
      </w:pPr>
      <w:r w:rsidRPr="003E7BA4">
        <w:rPr>
          <w:rtl/>
        </w:rPr>
        <w:t>(2) في المخطوط والحجرية</w:t>
      </w:r>
      <w:r w:rsidR="00695495">
        <w:rPr>
          <w:rtl/>
        </w:rPr>
        <w:t>:</w:t>
      </w:r>
      <w:r w:rsidRPr="003E7BA4">
        <w:rPr>
          <w:rtl/>
        </w:rPr>
        <w:t xml:space="preserve"> أبنائه والظاهر هو ما أثبتناه.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غياهب الأوهام</w:t>
      </w:r>
      <w:r w:rsidR="00695495">
        <w:rPr>
          <w:rtl/>
        </w:rPr>
        <w:t>،</w:t>
      </w:r>
      <w:r w:rsidRPr="003E7BA4">
        <w:rPr>
          <w:rtl/>
        </w:rPr>
        <w:t xml:space="preserve"> ودستورا يرجع إليه في معرفة الحلال والحرام</w:t>
      </w:r>
      <w:r w:rsidR="00695495">
        <w:rPr>
          <w:rtl/>
        </w:rPr>
        <w:t>،</w:t>
      </w:r>
      <w:r w:rsidRPr="003E7BA4">
        <w:rPr>
          <w:rtl/>
        </w:rPr>
        <w:t xml:space="preserve"> ودليلا لرائد الفكر إذا تاه في مجاهل الشبهات</w:t>
      </w:r>
      <w:r w:rsidR="00695495">
        <w:rPr>
          <w:rtl/>
        </w:rPr>
        <w:t>،</w:t>
      </w:r>
      <w:r w:rsidRPr="003E7BA4">
        <w:rPr>
          <w:rtl/>
        </w:rPr>
        <w:t xml:space="preserve"> وسبيلا قصدا إلى مستور الأخبار ومخفي الروايات</w:t>
      </w:r>
      <w:r w:rsidR="00695495">
        <w:rPr>
          <w:rtl/>
        </w:rPr>
        <w:t>،</w:t>
      </w:r>
      <w:r w:rsidRPr="003E7BA4">
        <w:rPr>
          <w:rtl/>
        </w:rPr>
        <w:t xml:space="preserve"> وهاديا إلى كنوز من العلم لم تزل عن الأبصار مخفيّة</w:t>
      </w:r>
      <w:r w:rsidR="00695495">
        <w:rPr>
          <w:rtl/>
        </w:rPr>
        <w:t>،</w:t>
      </w:r>
      <w:r w:rsidRPr="003E7BA4">
        <w:rPr>
          <w:rtl/>
        </w:rPr>
        <w:t xml:space="preserve"> وناشرا لإعلام هداية لم تزل من قبل مطويّة</w:t>
      </w:r>
      <w:r w:rsidR="00695495">
        <w:rPr>
          <w:rtl/>
        </w:rPr>
        <w:t>،</w:t>
      </w:r>
      <w:r w:rsidRPr="003E7BA4">
        <w:rPr>
          <w:rtl/>
        </w:rPr>
        <w:t xml:space="preserve"> وطلع في آفاق المفاخر بدرا كاملا بعد السرار </w:t>
      </w:r>
      <w:r w:rsidRPr="00391B2A">
        <w:rPr>
          <w:rStyle w:val="libFootnotenumChar"/>
          <w:rtl/>
        </w:rPr>
        <w:t>(1)</w:t>
      </w:r>
      <w:r w:rsidR="00695495">
        <w:rPr>
          <w:rtl/>
        </w:rPr>
        <w:t>،</w:t>
      </w:r>
      <w:r w:rsidRPr="003E7BA4">
        <w:rPr>
          <w:rtl/>
        </w:rPr>
        <w:t xml:space="preserve"> وعمّ نوره سائر الأمصار</w:t>
      </w:r>
      <w:r w:rsidR="00695495">
        <w:rPr>
          <w:rtl/>
        </w:rPr>
        <w:t>،</w:t>
      </w:r>
      <w:r w:rsidRPr="003E7BA4">
        <w:rPr>
          <w:rtl/>
        </w:rPr>
        <w:t xml:space="preserve"> وافتخر به هذا العصر على ما تقدمه من سائر الأعصار</w:t>
      </w:r>
      <w:r w:rsidR="00695495">
        <w:rPr>
          <w:rtl/>
        </w:rPr>
        <w:t>،</w:t>
      </w:r>
      <w:r w:rsidRPr="003E7BA4">
        <w:rPr>
          <w:rtl/>
        </w:rPr>
        <w:t xml:space="preserve"> وأصبحت عيون الفضل به قريرة</w:t>
      </w:r>
      <w:r w:rsidR="00695495">
        <w:rPr>
          <w:rtl/>
        </w:rPr>
        <w:t>،</w:t>
      </w:r>
      <w:r w:rsidRPr="003E7BA4">
        <w:rPr>
          <w:rtl/>
        </w:rPr>
        <w:t xml:space="preserve"> ومسالك الأفهام به مستنيرة</w:t>
      </w:r>
      <w:r w:rsidR="00695495">
        <w:rPr>
          <w:rtl/>
        </w:rPr>
        <w:t>،</w:t>
      </w:r>
      <w:r w:rsidRPr="003E7BA4">
        <w:rPr>
          <w:rtl/>
        </w:rPr>
        <w:t xml:space="preserve"> ورأى العلماء منه بالعيان</w:t>
      </w:r>
      <w:r w:rsidR="00695495">
        <w:rPr>
          <w:rtl/>
        </w:rPr>
        <w:t>،</w:t>
      </w:r>
      <w:r w:rsidRPr="003E7BA4">
        <w:rPr>
          <w:rtl/>
        </w:rPr>
        <w:t xml:space="preserve"> ما زعموا خروجه عن </w:t>
      </w:r>
      <w:r w:rsidRPr="00391B2A">
        <w:rPr>
          <w:rStyle w:val="libFootnotenumChar"/>
          <w:rtl/>
        </w:rPr>
        <w:t>(2)</w:t>
      </w:r>
      <w:r w:rsidRPr="003E7BA4">
        <w:rPr>
          <w:rtl/>
        </w:rPr>
        <w:t xml:space="preserve"> حدّ الإمكان</w:t>
      </w:r>
      <w:r w:rsidR="00695495">
        <w:rPr>
          <w:rtl/>
        </w:rPr>
        <w:t>،</w:t>
      </w:r>
      <w:r w:rsidRPr="003E7BA4">
        <w:rPr>
          <w:rtl/>
        </w:rPr>
        <w:t xml:space="preserve"> ونظروا إلى درر متّسقة</w:t>
      </w:r>
      <w:r w:rsidR="00695495">
        <w:rPr>
          <w:rtl/>
        </w:rPr>
        <w:t>،</w:t>
      </w:r>
      <w:r w:rsidRPr="003E7BA4">
        <w:rPr>
          <w:rtl/>
        </w:rPr>
        <w:t xml:space="preserve"> طالما اشتاقوا أن يروها ولو متفرّقة.</w:t>
      </w:r>
    </w:p>
    <w:p w:rsidR="00391B2A" w:rsidRPr="003E7BA4" w:rsidRDefault="00391B2A" w:rsidP="00391B2A">
      <w:pPr>
        <w:pStyle w:val="libNormal"/>
        <w:rPr>
          <w:rtl/>
        </w:rPr>
      </w:pPr>
      <w:r w:rsidRPr="003E7BA4">
        <w:rPr>
          <w:rtl/>
        </w:rPr>
        <w:t>ولمّا فاح مسك ختامه</w:t>
      </w:r>
      <w:r w:rsidR="00695495">
        <w:rPr>
          <w:rtl/>
        </w:rPr>
        <w:t>،</w:t>
      </w:r>
      <w:r w:rsidRPr="003E7BA4">
        <w:rPr>
          <w:rtl/>
        </w:rPr>
        <w:t xml:space="preserve"> ولاح كالبدر ليل تمامه</w:t>
      </w:r>
      <w:r w:rsidR="00695495">
        <w:rPr>
          <w:rtl/>
        </w:rPr>
        <w:t>،</w:t>
      </w:r>
      <w:r w:rsidRPr="003E7BA4">
        <w:rPr>
          <w:rtl/>
        </w:rPr>
        <w:t xml:space="preserve"> انتهى ميدان القلم إلى استدراك للفوائد</w:t>
      </w:r>
      <w:r w:rsidR="00695495">
        <w:rPr>
          <w:rtl/>
        </w:rPr>
        <w:t>،</w:t>
      </w:r>
      <w:r w:rsidRPr="003E7BA4">
        <w:rPr>
          <w:rtl/>
        </w:rPr>
        <w:t xml:space="preserve"> وما خفي على الشيخ المصنف </w:t>
      </w:r>
      <w:r w:rsidRPr="00391B2A">
        <w:rPr>
          <w:rStyle w:val="libFootnotenumChar"/>
          <w:rtl/>
        </w:rPr>
        <w:t>(3)</w:t>
      </w:r>
      <w:r w:rsidRPr="003E7BA4">
        <w:rPr>
          <w:rtl/>
        </w:rPr>
        <w:t xml:space="preserve"> </w:t>
      </w:r>
      <w:r w:rsidRPr="00391B2A">
        <w:rPr>
          <w:rStyle w:val="libAlaemChar"/>
          <w:rtl/>
        </w:rPr>
        <w:t>رحمه‌الله</w:t>
      </w:r>
      <w:r w:rsidRPr="003E7BA4">
        <w:rPr>
          <w:rtl/>
        </w:rPr>
        <w:t xml:space="preserve"> من غوالي الفرائد</w:t>
      </w:r>
      <w:r w:rsidR="00695495">
        <w:rPr>
          <w:rtl/>
        </w:rPr>
        <w:t>،</w:t>
      </w:r>
      <w:r w:rsidRPr="003E7BA4">
        <w:rPr>
          <w:rtl/>
        </w:rPr>
        <w:t xml:space="preserve"> فاشتمل</w:t>
      </w:r>
      <w:r w:rsidR="00695495">
        <w:rPr>
          <w:rtl/>
        </w:rPr>
        <w:t xml:space="preserve"> - </w:t>
      </w:r>
      <w:r w:rsidRPr="003E7BA4">
        <w:rPr>
          <w:rtl/>
        </w:rPr>
        <w:t>بحمد الله تعالى</w:t>
      </w:r>
      <w:r w:rsidR="00695495">
        <w:rPr>
          <w:rtl/>
        </w:rPr>
        <w:t xml:space="preserve"> - </w:t>
      </w:r>
      <w:r w:rsidRPr="003E7BA4">
        <w:rPr>
          <w:rtl/>
        </w:rPr>
        <w:t>كسابقه على فوائد جمّة</w:t>
      </w:r>
      <w:r w:rsidR="00695495">
        <w:rPr>
          <w:rtl/>
        </w:rPr>
        <w:t>،</w:t>
      </w:r>
      <w:r w:rsidRPr="003E7BA4">
        <w:rPr>
          <w:rtl/>
        </w:rPr>
        <w:t xml:space="preserve"> ونفائس مهمّة</w:t>
      </w:r>
      <w:r w:rsidR="00695495">
        <w:rPr>
          <w:rtl/>
        </w:rPr>
        <w:t>،</w:t>
      </w:r>
      <w:r w:rsidRPr="003E7BA4">
        <w:rPr>
          <w:rtl/>
        </w:rPr>
        <w:t xml:space="preserve"> لم تنل لآليها من قبل كفّ غائص</w:t>
      </w:r>
      <w:r w:rsidR="00695495">
        <w:rPr>
          <w:rtl/>
        </w:rPr>
        <w:t>،</w:t>
      </w:r>
      <w:r w:rsidRPr="003E7BA4">
        <w:rPr>
          <w:rtl/>
        </w:rPr>
        <w:t xml:space="preserve"> ولا دنت من آرام </w:t>
      </w:r>
      <w:r w:rsidRPr="00391B2A">
        <w:rPr>
          <w:rStyle w:val="libFootnotenumChar"/>
          <w:rtl/>
        </w:rPr>
        <w:t>(4)</w:t>
      </w:r>
      <w:r w:rsidRPr="003E7BA4">
        <w:rPr>
          <w:rtl/>
        </w:rPr>
        <w:t xml:space="preserve"> كناسها حبالة قانص</w:t>
      </w:r>
      <w:r w:rsidR="00695495">
        <w:rPr>
          <w:rtl/>
        </w:rPr>
        <w:t>،</w:t>
      </w:r>
      <w:r w:rsidRPr="003E7BA4">
        <w:rPr>
          <w:rtl/>
        </w:rPr>
        <w:t xml:space="preserve"> فكم من راو مجهول بين أبناء صنفه بيّنت فيها حاله</w:t>
      </w:r>
      <w:r w:rsidR="00695495">
        <w:rPr>
          <w:rtl/>
        </w:rPr>
        <w:t>،</w:t>
      </w:r>
      <w:r w:rsidRPr="003E7BA4">
        <w:rPr>
          <w:rtl/>
        </w:rPr>
        <w:t xml:space="preserve"> ومهجور لضعفه نبّأت على أنّه في غاية الجلالة</w:t>
      </w:r>
      <w:r w:rsidR="00695495">
        <w:rPr>
          <w:rtl/>
        </w:rPr>
        <w:t>،</w:t>
      </w:r>
      <w:r w:rsidRPr="003E7BA4">
        <w:rPr>
          <w:rtl/>
        </w:rPr>
        <w:t xml:space="preserve"> ومشتبه شخصه وحاله يزول عنه الشكّ والريب</w:t>
      </w:r>
      <w:r w:rsidR="00695495">
        <w:rPr>
          <w:rtl/>
        </w:rPr>
        <w:t>،</w:t>
      </w:r>
      <w:r w:rsidRPr="003E7BA4">
        <w:rPr>
          <w:rtl/>
        </w:rPr>
        <w:t xml:space="preserve"> ومطعون في دينه يظهر براءته عن وصمة العيب.</w:t>
      </w:r>
    </w:p>
    <w:p w:rsidR="00391B2A" w:rsidRPr="003E7BA4" w:rsidRDefault="00391B2A" w:rsidP="00391B2A">
      <w:pPr>
        <w:pStyle w:val="libNormal"/>
        <w:rPr>
          <w:rtl/>
        </w:rPr>
      </w:pPr>
      <w:r w:rsidRPr="003E7BA4">
        <w:rPr>
          <w:rtl/>
        </w:rPr>
        <w:t>وكم من عالم ضاع اسمه في زوايا الخمول</w:t>
      </w:r>
      <w:r w:rsidR="00695495">
        <w:rPr>
          <w:rtl/>
        </w:rPr>
        <w:t>،</w:t>
      </w:r>
      <w:r w:rsidRPr="003E7BA4">
        <w:rPr>
          <w:rtl/>
        </w:rPr>
        <w:t xml:space="preserve"> ودرست من أبيات فضائله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السرار</w:t>
      </w:r>
      <w:r w:rsidR="00695495">
        <w:rPr>
          <w:rtl/>
        </w:rPr>
        <w:t>:</w:t>
      </w:r>
      <w:r w:rsidRPr="003E7BA4">
        <w:rPr>
          <w:rtl/>
        </w:rPr>
        <w:t xml:space="preserve"> اختفاء القمر آخر ليلة من الشهر</w:t>
      </w:r>
      <w:r w:rsidR="00695495">
        <w:rPr>
          <w:rtl/>
        </w:rPr>
        <w:t>،</w:t>
      </w:r>
      <w:r w:rsidRPr="003E7BA4">
        <w:rPr>
          <w:rtl/>
        </w:rPr>
        <w:t xml:space="preserve"> لسان العرب 2</w:t>
      </w:r>
      <w:r w:rsidR="00695495">
        <w:rPr>
          <w:rtl/>
        </w:rPr>
        <w:t>:</w:t>
      </w:r>
      <w:r w:rsidRPr="003E7BA4">
        <w:rPr>
          <w:rtl/>
        </w:rPr>
        <w:t xml:space="preserve"> 682 مادة</w:t>
      </w:r>
      <w:r w:rsidR="00695495">
        <w:rPr>
          <w:rtl/>
        </w:rPr>
        <w:t>:</w:t>
      </w:r>
      <w:r w:rsidRPr="003E7BA4">
        <w:rPr>
          <w:rtl/>
        </w:rPr>
        <w:t xml:space="preserve"> سرر.</w:t>
      </w:r>
    </w:p>
    <w:p w:rsidR="00391B2A" w:rsidRPr="003E7BA4" w:rsidRDefault="00391B2A" w:rsidP="00391B2A">
      <w:pPr>
        <w:pStyle w:val="libFootnote0"/>
        <w:rPr>
          <w:rtl/>
        </w:rPr>
      </w:pPr>
      <w:r w:rsidRPr="003E7BA4">
        <w:rPr>
          <w:rtl/>
        </w:rPr>
        <w:t>(2) في الحجرية</w:t>
      </w:r>
      <w:r w:rsidR="00695495">
        <w:rPr>
          <w:rtl/>
        </w:rPr>
        <w:t>:</w:t>
      </w:r>
      <w:r w:rsidRPr="003E7BA4">
        <w:rPr>
          <w:rtl/>
        </w:rPr>
        <w:t xml:space="preserve"> من.</w:t>
      </w:r>
    </w:p>
    <w:p w:rsidR="00391B2A" w:rsidRPr="003E7BA4" w:rsidRDefault="00391B2A" w:rsidP="00391B2A">
      <w:pPr>
        <w:pStyle w:val="libFootnote0"/>
        <w:rPr>
          <w:rtl/>
        </w:rPr>
      </w:pPr>
      <w:r w:rsidRPr="003E7BA4">
        <w:rPr>
          <w:rtl/>
        </w:rPr>
        <w:t>(3) الشيخ الإمام</w:t>
      </w:r>
      <w:r w:rsidR="00695495">
        <w:rPr>
          <w:rtl/>
        </w:rPr>
        <w:t>،</w:t>
      </w:r>
      <w:r w:rsidRPr="003E7BA4">
        <w:rPr>
          <w:rtl/>
        </w:rPr>
        <w:t xml:space="preserve"> العلامة المحقق</w:t>
      </w:r>
      <w:r w:rsidR="00695495">
        <w:rPr>
          <w:rtl/>
        </w:rPr>
        <w:t>،</w:t>
      </w:r>
      <w:r w:rsidRPr="003E7BA4">
        <w:rPr>
          <w:rtl/>
        </w:rPr>
        <w:t xml:space="preserve"> محمّد بن الحسن بن علي بن محمّد بن الحسين الحر العاملي المشغري</w:t>
      </w:r>
      <w:r w:rsidR="00695495">
        <w:rPr>
          <w:rtl/>
        </w:rPr>
        <w:t>،</w:t>
      </w:r>
      <w:r w:rsidRPr="003E7BA4">
        <w:rPr>
          <w:rtl/>
        </w:rPr>
        <w:t xml:space="preserve"> كان عالما</w:t>
      </w:r>
      <w:r w:rsidR="00695495">
        <w:rPr>
          <w:rtl/>
        </w:rPr>
        <w:t>،</w:t>
      </w:r>
      <w:r w:rsidRPr="003E7BA4">
        <w:rPr>
          <w:rtl/>
        </w:rPr>
        <w:t xml:space="preserve"> فاضلا</w:t>
      </w:r>
      <w:r w:rsidR="00695495">
        <w:rPr>
          <w:rtl/>
        </w:rPr>
        <w:t>،</w:t>
      </w:r>
      <w:r w:rsidRPr="003E7BA4">
        <w:rPr>
          <w:rtl/>
        </w:rPr>
        <w:t xml:space="preserve"> أديبا</w:t>
      </w:r>
      <w:r w:rsidR="00695495">
        <w:rPr>
          <w:rtl/>
        </w:rPr>
        <w:t>،</w:t>
      </w:r>
      <w:r w:rsidRPr="003E7BA4">
        <w:rPr>
          <w:rtl/>
        </w:rPr>
        <w:t xml:space="preserve"> فقيها</w:t>
      </w:r>
      <w:r w:rsidR="00695495">
        <w:rPr>
          <w:rtl/>
        </w:rPr>
        <w:t>،</w:t>
      </w:r>
      <w:r w:rsidRPr="003E7BA4">
        <w:rPr>
          <w:rtl/>
        </w:rPr>
        <w:t xml:space="preserve"> محدثا</w:t>
      </w:r>
      <w:r w:rsidR="00695495">
        <w:rPr>
          <w:rtl/>
        </w:rPr>
        <w:t>،</w:t>
      </w:r>
      <w:r w:rsidRPr="003E7BA4">
        <w:rPr>
          <w:rtl/>
        </w:rPr>
        <w:t xml:space="preserve"> بل من أجلّة المحدّثين</w:t>
      </w:r>
      <w:r w:rsidR="00695495">
        <w:rPr>
          <w:rtl/>
        </w:rPr>
        <w:t>،</w:t>
      </w:r>
      <w:r w:rsidRPr="003E7BA4">
        <w:rPr>
          <w:rtl/>
        </w:rPr>
        <w:t xml:space="preserve"> صنف العديد من الكتب والرسائل وكان من أهمها وأشهرها « وسائل الشيعة »</w:t>
      </w:r>
      <w:r>
        <w:rPr>
          <w:rtl/>
        </w:rPr>
        <w:t>.</w:t>
      </w:r>
    </w:p>
    <w:p w:rsidR="00391B2A" w:rsidRPr="003E7BA4" w:rsidRDefault="00391B2A" w:rsidP="00391B2A">
      <w:pPr>
        <w:pStyle w:val="libFootnote"/>
        <w:rPr>
          <w:rtl/>
          <w:lang w:bidi="fa-IR"/>
        </w:rPr>
      </w:pPr>
      <w:r w:rsidRPr="003E7BA4">
        <w:rPr>
          <w:rtl/>
        </w:rPr>
        <w:t>ولد في قرية مشغرة ليلة الجمعة ثامن شهر رجب المرجب سنة 1033 ه‍</w:t>
      </w:r>
      <w:r w:rsidR="00695495">
        <w:rPr>
          <w:rtl/>
        </w:rPr>
        <w:t>،</w:t>
      </w:r>
      <w:r w:rsidRPr="003E7BA4">
        <w:rPr>
          <w:rtl/>
        </w:rPr>
        <w:t xml:space="preserve"> وتوفي في المشهد الرضوي على مشرفها السلام في الحادي والعشرين من شهر رمضان سنة 1104 ه‍.</w:t>
      </w:r>
    </w:p>
    <w:p w:rsidR="00391B2A" w:rsidRPr="003E7BA4" w:rsidRDefault="00391B2A" w:rsidP="00391B2A">
      <w:pPr>
        <w:pStyle w:val="libFootnote0"/>
        <w:rPr>
          <w:rtl/>
        </w:rPr>
      </w:pPr>
      <w:r w:rsidRPr="003E7BA4">
        <w:rPr>
          <w:rtl/>
        </w:rPr>
        <w:t>(4) الآرام</w:t>
      </w:r>
      <w:r w:rsidR="00695495">
        <w:rPr>
          <w:rtl/>
        </w:rPr>
        <w:t>:</w:t>
      </w:r>
      <w:r w:rsidRPr="003E7BA4">
        <w:rPr>
          <w:rtl/>
        </w:rPr>
        <w:t xml:space="preserve"> جمع رئم</w:t>
      </w:r>
      <w:r w:rsidR="00695495">
        <w:rPr>
          <w:rtl/>
        </w:rPr>
        <w:t>،</w:t>
      </w:r>
      <w:r w:rsidRPr="003E7BA4">
        <w:rPr>
          <w:rtl/>
        </w:rPr>
        <w:t xml:space="preserve"> وهو الظبي الأبيض الخالص البياض</w:t>
      </w:r>
      <w:r w:rsidR="00695495">
        <w:rPr>
          <w:rtl/>
        </w:rPr>
        <w:t>،</w:t>
      </w:r>
      <w:r w:rsidRPr="003E7BA4">
        <w:rPr>
          <w:rtl/>
        </w:rPr>
        <w:t xml:space="preserve"> انظر الصحاح 5</w:t>
      </w:r>
      <w:r w:rsidR="00695495">
        <w:rPr>
          <w:rtl/>
        </w:rPr>
        <w:t>:</w:t>
      </w:r>
      <w:r w:rsidRPr="003E7BA4">
        <w:rPr>
          <w:rtl/>
        </w:rPr>
        <w:t xml:space="preserve"> </w:t>
      </w:r>
      <w:r w:rsidRPr="00527AAE">
        <w:rPr>
          <w:rtl/>
        </w:rPr>
        <w:t>1927 مادة</w:t>
      </w:r>
      <w:r w:rsidR="00695495">
        <w:rPr>
          <w:rtl/>
        </w:rPr>
        <w:t>:</w:t>
      </w:r>
      <w:r w:rsidRPr="00527AAE">
        <w:rPr>
          <w:rFonts w:hint="cs"/>
          <w:rtl/>
        </w:rPr>
        <w:t xml:space="preserve"> </w:t>
      </w:r>
      <w:r w:rsidRPr="00527AAE">
        <w:rPr>
          <w:rtl/>
        </w:rPr>
        <w:t>رام.</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الآثار والطلول</w:t>
      </w:r>
      <w:r w:rsidR="00695495">
        <w:rPr>
          <w:rtl/>
        </w:rPr>
        <w:t>،</w:t>
      </w:r>
      <w:r w:rsidRPr="003E7BA4">
        <w:rPr>
          <w:rtl/>
        </w:rPr>
        <w:t xml:space="preserve"> وأخمدت مصابيح فضائله أعصار الأعصار</w:t>
      </w:r>
      <w:r w:rsidR="00695495">
        <w:rPr>
          <w:rtl/>
        </w:rPr>
        <w:t>،</w:t>
      </w:r>
      <w:r w:rsidRPr="003E7BA4">
        <w:rPr>
          <w:rtl/>
        </w:rPr>
        <w:t xml:space="preserve"> وعادت رياض مناقبه ذاوية الأزهار</w:t>
      </w:r>
      <w:r w:rsidR="00695495">
        <w:rPr>
          <w:rtl/>
        </w:rPr>
        <w:t>،</w:t>
      </w:r>
      <w:r w:rsidRPr="003E7BA4">
        <w:rPr>
          <w:rtl/>
        </w:rPr>
        <w:t xml:space="preserve"> أظهرت ما خفي من علمه</w:t>
      </w:r>
      <w:r w:rsidR="00695495">
        <w:rPr>
          <w:rtl/>
        </w:rPr>
        <w:t>،</w:t>
      </w:r>
      <w:r w:rsidRPr="003E7BA4">
        <w:rPr>
          <w:rtl/>
        </w:rPr>
        <w:t xml:space="preserve"> وجدّدت ما درس من رسمه</w:t>
      </w:r>
      <w:r w:rsidR="00695495">
        <w:rPr>
          <w:rtl/>
        </w:rPr>
        <w:t>،</w:t>
      </w:r>
      <w:r w:rsidRPr="003E7BA4">
        <w:rPr>
          <w:rtl/>
        </w:rPr>
        <w:t xml:space="preserve"> حتى عاد منارا به يهتدى</w:t>
      </w:r>
      <w:r w:rsidR="00695495">
        <w:rPr>
          <w:rtl/>
        </w:rPr>
        <w:t>،</w:t>
      </w:r>
      <w:r w:rsidRPr="003E7BA4">
        <w:rPr>
          <w:rtl/>
        </w:rPr>
        <w:t xml:space="preserve"> وعلما به يقتدى.</w:t>
      </w:r>
    </w:p>
    <w:p w:rsidR="00391B2A" w:rsidRPr="003E7BA4" w:rsidRDefault="00391B2A" w:rsidP="00391B2A">
      <w:pPr>
        <w:pStyle w:val="libNormal"/>
        <w:rPr>
          <w:rtl/>
        </w:rPr>
      </w:pPr>
      <w:r w:rsidRPr="003E7BA4">
        <w:rPr>
          <w:rtl/>
        </w:rPr>
        <w:t>وأصل من معظم الأصول</w:t>
      </w:r>
      <w:r w:rsidR="00695495">
        <w:rPr>
          <w:rtl/>
        </w:rPr>
        <w:t>،</w:t>
      </w:r>
      <w:r w:rsidRPr="003E7BA4">
        <w:rPr>
          <w:rtl/>
        </w:rPr>
        <w:t xml:space="preserve"> كان عند القدماء عليه المعوّل</w:t>
      </w:r>
      <w:r w:rsidR="00695495">
        <w:rPr>
          <w:rtl/>
        </w:rPr>
        <w:t>،</w:t>
      </w:r>
      <w:r w:rsidRPr="003E7BA4">
        <w:rPr>
          <w:rtl/>
        </w:rPr>
        <w:t xml:space="preserve"> لا غناء لهم عنه ولا متحول</w:t>
      </w:r>
      <w:r w:rsidR="00695495">
        <w:rPr>
          <w:rtl/>
        </w:rPr>
        <w:t>،</w:t>
      </w:r>
      <w:r w:rsidRPr="003E7BA4">
        <w:rPr>
          <w:rtl/>
        </w:rPr>
        <w:t xml:space="preserve"> كان لهم عليه في العمل المدار</w:t>
      </w:r>
      <w:r w:rsidR="00695495">
        <w:rPr>
          <w:rtl/>
        </w:rPr>
        <w:t>،</w:t>
      </w:r>
      <w:r w:rsidRPr="003E7BA4">
        <w:rPr>
          <w:rtl/>
        </w:rPr>
        <w:t xml:space="preserve"> وفي اشتهار الصحة كالشمس في رابعة النهار</w:t>
      </w:r>
      <w:r w:rsidR="00695495">
        <w:rPr>
          <w:rtl/>
        </w:rPr>
        <w:t>،</w:t>
      </w:r>
      <w:r w:rsidRPr="003E7BA4">
        <w:rPr>
          <w:rtl/>
        </w:rPr>
        <w:t xml:space="preserve"> أصبح في هذه الأعصار مجهول الانتساب والمقدار</w:t>
      </w:r>
      <w:r w:rsidR="00695495">
        <w:rPr>
          <w:rtl/>
        </w:rPr>
        <w:t>،</w:t>
      </w:r>
      <w:r w:rsidRPr="003E7BA4">
        <w:rPr>
          <w:rtl/>
        </w:rPr>
        <w:t xml:space="preserve"> وقابله أهله بالردّ والإنكار</w:t>
      </w:r>
      <w:r w:rsidR="00695495">
        <w:rPr>
          <w:rtl/>
        </w:rPr>
        <w:t>،</w:t>
      </w:r>
      <w:r w:rsidRPr="003E7BA4">
        <w:rPr>
          <w:rtl/>
        </w:rPr>
        <w:t xml:space="preserve"> أعرصوا عنه مذ لم يعرفوه</w:t>
      </w:r>
      <w:r w:rsidR="00695495">
        <w:rPr>
          <w:rtl/>
        </w:rPr>
        <w:t>،</w:t>
      </w:r>
      <w:r w:rsidRPr="003E7BA4">
        <w:rPr>
          <w:rtl/>
        </w:rPr>
        <w:t xml:space="preserve"> وجهلوا حاله</w:t>
      </w:r>
      <w:r w:rsidR="00695495">
        <w:rPr>
          <w:rtl/>
        </w:rPr>
        <w:t xml:space="preserve"> - </w:t>
      </w:r>
      <w:r w:rsidRPr="003E7BA4">
        <w:rPr>
          <w:rtl/>
        </w:rPr>
        <w:t>أو حال مصنّفه</w:t>
      </w:r>
      <w:r w:rsidR="00695495">
        <w:rPr>
          <w:rtl/>
        </w:rPr>
        <w:t xml:space="preserve"> - </w:t>
      </w:r>
      <w:r w:rsidRPr="003E7BA4">
        <w:rPr>
          <w:rtl/>
        </w:rPr>
        <w:t>فانكروه</w:t>
      </w:r>
      <w:r w:rsidR="00695495">
        <w:rPr>
          <w:rtl/>
        </w:rPr>
        <w:t>،</w:t>
      </w:r>
      <w:r w:rsidRPr="003E7BA4">
        <w:rPr>
          <w:rtl/>
        </w:rPr>
        <w:t xml:space="preserve"> فشيّدت</w:t>
      </w:r>
      <w:r w:rsidR="00695495">
        <w:rPr>
          <w:rtl/>
        </w:rPr>
        <w:t xml:space="preserve"> - </w:t>
      </w:r>
      <w:r w:rsidRPr="003E7BA4">
        <w:rPr>
          <w:rtl/>
        </w:rPr>
        <w:t>بحمد الله تعالى</w:t>
      </w:r>
      <w:r w:rsidR="00695495">
        <w:rPr>
          <w:rtl/>
        </w:rPr>
        <w:t xml:space="preserve"> - </w:t>
      </w:r>
      <w:r w:rsidRPr="003E7BA4">
        <w:rPr>
          <w:rtl/>
        </w:rPr>
        <w:t>فيها أساس صحّته</w:t>
      </w:r>
      <w:r w:rsidR="00695495">
        <w:rPr>
          <w:rtl/>
        </w:rPr>
        <w:t>،</w:t>
      </w:r>
      <w:r w:rsidRPr="003E7BA4">
        <w:rPr>
          <w:rtl/>
        </w:rPr>
        <w:t xml:space="preserve"> وأثبتّ علوّ قدر مصنّفه وجلالة رتبته.</w:t>
      </w:r>
    </w:p>
    <w:p w:rsidR="00391B2A" w:rsidRPr="003E7BA4" w:rsidRDefault="00391B2A" w:rsidP="00391B2A">
      <w:pPr>
        <w:pStyle w:val="libNormal"/>
        <w:rPr>
          <w:rtl/>
        </w:rPr>
      </w:pPr>
      <w:r w:rsidRPr="003E7BA4">
        <w:rPr>
          <w:rtl/>
        </w:rPr>
        <w:t>وآخر محت آثاره شبهات الغافلين</w:t>
      </w:r>
      <w:r w:rsidR="00695495">
        <w:rPr>
          <w:rtl/>
        </w:rPr>
        <w:t>،</w:t>
      </w:r>
      <w:r w:rsidRPr="003E7BA4">
        <w:rPr>
          <w:rtl/>
        </w:rPr>
        <w:t xml:space="preserve"> وتشكيكات الجاهلين</w:t>
      </w:r>
      <w:r w:rsidR="00695495">
        <w:rPr>
          <w:rtl/>
        </w:rPr>
        <w:t>،</w:t>
      </w:r>
      <w:r w:rsidRPr="003E7BA4">
        <w:rPr>
          <w:rtl/>
        </w:rPr>
        <w:t xml:space="preserve"> جدّدت معالمه الدارسة</w:t>
      </w:r>
      <w:r w:rsidR="00695495">
        <w:rPr>
          <w:rtl/>
        </w:rPr>
        <w:t>،</w:t>
      </w:r>
      <w:r w:rsidRPr="003E7BA4">
        <w:rPr>
          <w:rtl/>
        </w:rPr>
        <w:t xml:space="preserve"> وأحييت آثاره الطامسة</w:t>
      </w:r>
      <w:r w:rsidR="00695495">
        <w:rPr>
          <w:rtl/>
        </w:rPr>
        <w:t>،</w:t>
      </w:r>
      <w:r w:rsidRPr="003E7BA4">
        <w:rPr>
          <w:rtl/>
        </w:rPr>
        <w:t xml:space="preserve"> وأجبت عن تلك الشبهات الغثة</w:t>
      </w:r>
      <w:r w:rsidR="00695495">
        <w:rPr>
          <w:rtl/>
        </w:rPr>
        <w:t>،</w:t>
      </w:r>
      <w:r w:rsidRPr="003E7BA4">
        <w:rPr>
          <w:rtl/>
        </w:rPr>
        <w:t xml:space="preserve"> والشكوك الرثّة</w:t>
      </w:r>
      <w:r w:rsidR="00695495">
        <w:rPr>
          <w:rtl/>
        </w:rPr>
        <w:t>،</w:t>
      </w:r>
      <w:r w:rsidRPr="003E7BA4">
        <w:rPr>
          <w:rtl/>
        </w:rPr>
        <w:t xml:space="preserve"> حتى أضحت بريئة من تلك التهم</w:t>
      </w:r>
      <w:r w:rsidR="00695495">
        <w:rPr>
          <w:rtl/>
        </w:rPr>
        <w:t>،</w:t>
      </w:r>
      <w:r w:rsidRPr="003E7BA4">
        <w:rPr>
          <w:rtl/>
        </w:rPr>
        <w:t xml:space="preserve"> وانجاب عنه ذلك لغمام المدلهم.</w:t>
      </w:r>
    </w:p>
    <w:p w:rsidR="00391B2A" w:rsidRPr="003E7BA4" w:rsidRDefault="00391B2A" w:rsidP="00391B2A">
      <w:pPr>
        <w:pStyle w:val="libNormal"/>
        <w:rPr>
          <w:rtl/>
        </w:rPr>
      </w:pPr>
      <w:r w:rsidRPr="003E7BA4">
        <w:rPr>
          <w:rtl/>
        </w:rPr>
        <w:t>وبالجملة فهذه الدرر والفرائد</w:t>
      </w:r>
      <w:r w:rsidR="00695495">
        <w:rPr>
          <w:rtl/>
        </w:rPr>
        <w:t>،</w:t>
      </w:r>
      <w:r w:rsidRPr="003E7BA4">
        <w:rPr>
          <w:rtl/>
        </w:rPr>
        <w:t xml:space="preserve"> التي نظمتها في سلك واحد</w:t>
      </w:r>
      <w:r w:rsidR="00695495">
        <w:rPr>
          <w:rtl/>
        </w:rPr>
        <w:t>،</w:t>
      </w:r>
      <w:r w:rsidRPr="003E7BA4">
        <w:rPr>
          <w:rtl/>
        </w:rPr>
        <w:t xml:space="preserve"> جديرة بأن تكون لأجياد غواني المعاني عقودا</w:t>
      </w:r>
      <w:r w:rsidR="00695495">
        <w:rPr>
          <w:rtl/>
        </w:rPr>
        <w:t>،</w:t>
      </w:r>
      <w:r w:rsidRPr="003E7BA4">
        <w:rPr>
          <w:rtl/>
        </w:rPr>
        <w:t xml:space="preserve"> ويفصّل هذا السابري لأجسادها حللا وبرودا</w:t>
      </w:r>
      <w:r w:rsidR="00695495">
        <w:rPr>
          <w:rtl/>
        </w:rPr>
        <w:t>،</w:t>
      </w:r>
      <w:r w:rsidRPr="003E7BA4">
        <w:rPr>
          <w:rtl/>
        </w:rPr>
        <w:t xml:space="preserve"> إذ كلّ فائدة منها فريدة عن غيرها ممتازة</w:t>
      </w:r>
      <w:r w:rsidR="00695495">
        <w:rPr>
          <w:rtl/>
        </w:rPr>
        <w:t>،</w:t>
      </w:r>
      <w:r w:rsidRPr="003E7BA4">
        <w:rPr>
          <w:rtl/>
        </w:rPr>
        <w:t xml:space="preserve"> وخريدة عن جاراتها منحازة</w:t>
      </w:r>
      <w:r w:rsidR="00695495">
        <w:rPr>
          <w:rtl/>
        </w:rPr>
        <w:t>،</w:t>
      </w:r>
      <w:r w:rsidRPr="003E7BA4">
        <w:rPr>
          <w:rtl/>
        </w:rPr>
        <w:t xml:space="preserve"> تستقل كلّ منها بنفسها</w:t>
      </w:r>
      <w:r w:rsidR="00695495">
        <w:rPr>
          <w:rtl/>
        </w:rPr>
        <w:t>،</w:t>
      </w:r>
      <w:r w:rsidRPr="003E7BA4">
        <w:rPr>
          <w:rtl/>
        </w:rPr>
        <w:t xml:space="preserve"> وتفوق على من سواها من جنسها</w:t>
      </w:r>
      <w:r w:rsidR="00695495">
        <w:rPr>
          <w:rtl/>
        </w:rPr>
        <w:t>،</w:t>
      </w:r>
      <w:r w:rsidRPr="003E7BA4">
        <w:rPr>
          <w:rtl/>
        </w:rPr>
        <w:t xml:space="preserve"> وكان من حقها أن نجعل كل فائدة منها كتابا مستقلا</w:t>
      </w:r>
      <w:r w:rsidR="00695495">
        <w:rPr>
          <w:rtl/>
        </w:rPr>
        <w:t>،</w:t>
      </w:r>
      <w:r w:rsidRPr="003E7BA4">
        <w:rPr>
          <w:rtl/>
        </w:rPr>
        <w:t xml:space="preserve"> وموردا يروي ظمأ طلاّبها علا ونهلا</w:t>
      </w:r>
      <w:r w:rsidR="00695495">
        <w:rPr>
          <w:rtl/>
        </w:rPr>
        <w:t>،</w:t>
      </w:r>
      <w:r w:rsidRPr="003E7BA4">
        <w:rPr>
          <w:rtl/>
        </w:rPr>
        <w:t xml:space="preserve"> ولكن صدّنا عن ذلك ما عزمنا عليه من إتمام مستدرك الكتاب</w:t>
      </w:r>
      <w:r w:rsidR="00695495">
        <w:rPr>
          <w:rtl/>
        </w:rPr>
        <w:t>،</w:t>
      </w:r>
      <w:r w:rsidRPr="003E7BA4">
        <w:rPr>
          <w:rtl/>
        </w:rPr>
        <w:t xml:space="preserve"> وكراهة أن تبقى مشيدات قصوره ناقصة البيوت والأبواب</w:t>
      </w:r>
      <w:r w:rsidR="00695495">
        <w:rPr>
          <w:rtl/>
        </w:rPr>
        <w:t>،</w:t>
      </w:r>
      <w:r w:rsidRPr="003E7BA4">
        <w:rPr>
          <w:rtl/>
        </w:rPr>
        <w:t xml:space="preserve"> والناظر في ذلك بالخيار</w:t>
      </w:r>
      <w:r w:rsidR="00695495">
        <w:rPr>
          <w:rtl/>
        </w:rPr>
        <w:t>:</w:t>
      </w:r>
      <w:r w:rsidRPr="003E7BA4">
        <w:rPr>
          <w:rtl/>
        </w:rPr>
        <w:t xml:space="preserve"> إن شاء أبقاها على ما وقع عليه الاختيار</w:t>
      </w:r>
      <w:r w:rsidR="00695495">
        <w:rPr>
          <w:rtl/>
        </w:rPr>
        <w:t>،</w:t>
      </w:r>
      <w:r w:rsidRPr="003E7BA4">
        <w:rPr>
          <w:rtl/>
        </w:rPr>
        <w:t xml:space="preserve"> وان شاء جعلها عقودا مفصّلة في نحور الطروس</w:t>
      </w:r>
      <w:r w:rsidR="00695495">
        <w:rPr>
          <w:rtl/>
        </w:rPr>
        <w:t>،</w:t>
      </w:r>
      <w:r w:rsidRPr="003E7BA4">
        <w:rPr>
          <w:rtl/>
        </w:rPr>
        <w:t xml:space="preserve"> ونفائس تتنافس في رؤيتها النفوس</w:t>
      </w:r>
      <w:r w:rsidR="00695495">
        <w:rPr>
          <w:rtl/>
        </w:rPr>
        <w:t>،</w:t>
      </w:r>
      <w:r w:rsidRPr="003E7BA4">
        <w:rPr>
          <w:rtl/>
        </w:rPr>
        <w:t xml:space="preserve"> وأسأل الله أن يجعل نفعها عامّا لخصوص اولي الألباب</w:t>
      </w:r>
      <w:r w:rsidR="00695495">
        <w:rPr>
          <w:rtl/>
        </w:rPr>
        <w:t>،</w:t>
      </w:r>
      <w:r w:rsidRPr="003E7BA4">
        <w:rPr>
          <w:rtl/>
        </w:rPr>
        <w:t xml:space="preserve"> وأن ينفعني بها يوم الحساب.</w:t>
      </w:r>
    </w:p>
    <w:p w:rsidR="00391B2A" w:rsidRDefault="00391B2A" w:rsidP="00391B2A">
      <w:pPr>
        <w:pStyle w:val="libNormal"/>
        <w:rPr>
          <w:rtl/>
        </w:rPr>
      </w:pPr>
      <w:r>
        <w:rPr>
          <w:rtl/>
        </w:rPr>
        <w:br w:type="page"/>
      </w:r>
    </w:p>
    <w:p w:rsidR="00391B2A" w:rsidRDefault="00391B2A" w:rsidP="00391B2A">
      <w:pPr>
        <w:pStyle w:val="libNormal"/>
        <w:rPr>
          <w:rtl/>
        </w:rPr>
      </w:pPr>
      <w:r>
        <w:rPr>
          <w:rtl/>
        </w:rPr>
        <w:lastRenderedPageBreak/>
        <w:br w:type="page"/>
      </w:r>
    </w:p>
    <w:p w:rsidR="00391B2A" w:rsidRDefault="00391B2A" w:rsidP="006844E9">
      <w:pPr>
        <w:pStyle w:val="Heading2Center"/>
        <w:rPr>
          <w:rtl/>
        </w:rPr>
      </w:pPr>
      <w:bookmarkStart w:id="0" w:name="_Toc392585584"/>
      <w:r w:rsidRPr="003E7BA4">
        <w:rPr>
          <w:rtl/>
        </w:rPr>
        <w:lastRenderedPageBreak/>
        <w:t>الفائدة الأولى</w:t>
      </w:r>
      <w:bookmarkEnd w:id="0"/>
    </w:p>
    <w:p w:rsidR="00391B2A" w:rsidRDefault="00391B2A" w:rsidP="00391B2A">
      <w:pPr>
        <w:pStyle w:val="libNormal"/>
        <w:rPr>
          <w:rtl/>
        </w:rPr>
      </w:pPr>
      <w:r>
        <w:rPr>
          <w:rtl/>
        </w:rPr>
        <w:br w:type="page"/>
      </w:r>
    </w:p>
    <w:p w:rsidR="00391B2A" w:rsidRDefault="00391B2A" w:rsidP="00391B2A">
      <w:pPr>
        <w:pStyle w:val="libNormal"/>
        <w:rPr>
          <w:rtl/>
        </w:rPr>
      </w:pPr>
      <w:r>
        <w:rPr>
          <w:rtl/>
        </w:rPr>
        <w:lastRenderedPageBreak/>
        <w:br w:type="page"/>
      </w:r>
    </w:p>
    <w:p w:rsidR="00391B2A" w:rsidRPr="003E7BA4" w:rsidRDefault="00391B2A" w:rsidP="00391B2A">
      <w:pPr>
        <w:pStyle w:val="libNormal"/>
        <w:rPr>
          <w:rtl/>
        </w:rPr>
      </w:pPr>
      <w:r w:rsidRPr="003E7BA4">
        <w:rPr>
          <w:rtl/>
        </w:rPr>
        <w:lastRenderedPageBreak/>
        <w:t>في ذكر الكتب التي نقلت منها</w:t>
      </w:r>
      <w:r w:rsidR="00695495">
        <w:rPr>
          <w:rtl/>
        </w:rPr>
        <w:t>،</w:t>
      </w:r>
      <w:r w:rsidRPr="003E7BA4">
        <w:rPr>
          <w:rtl/>
        </w:rPr>
        <w:t xml:space="preserve"> وجمعت منها هذا المستدرك</w:t>
      </w:r>
      <w:r w:rsidR="00695495">
        <w:rPr>
          <w:rtl/>
        </w:rPr>
        <w:t>،</w:t>
      </w:r>
      <w:r w:rsidRPr="003E7BA4">
        <w:rPr>
          <w:rtl/>
        </w:rPr>
        <w:t xml:space="preserve"> ممّا لم يكن عند الشيخ الجليل المتبحّر صاحب الوسائل </w:t>
      </w:r>
      <w:r w:rsidRPr="00391B2A">
        <w:rPr>
          <w:rStyle w:val="libAlaemChar"/>
          <w:rtl/>
        </w:rPr>
        <w:t>رحمه‌الله</w:t>
      </w:r>
      <w:r w:rsidR="00695495">
        <w:rPr>
          <w:rtl/>
        </w:rPr>
        <w:t>،</w:t>
      </w:r>
      <w:r w:rsidRPr="003E7BA4">
        <w:rPr>
          <w:rtl/>
        </w:rPr>
        <w:t xml:space="preserve"> أو كان ولم يعرف صاحبه في وقت التأليف</w:t>
      </w:r>
      <w:r w:rsidR="00695495">
        <w:rPr>
          <w:rtl/>
        </w:rPr>
        <w:t>،</w:t>
      </w:r>
      <w:r w:rsidRPr="003E7BA4">
        <w:rPr>
          <w:rtl/>
        </w:rPr>
        <w:t xml:space="preserve"> وهي كثيرة نذكر عمدتها</w:t>
      </w:r>
      <w:r w:rsidR="00695495">
        <w:rPr>
          <w:rtl/>
        </w:rPr>
        <w:t>:</w:t>
      </w:r>
    </w:p>
    <w:p w:rsidR="00391B2A" w:rsidRPr="003E7BA4" w:rsidRDefault="00391B2A" w:rsidP="00391B2A">
      <w:pPr>
        <w:pStyle w:val="libNormal"/>
        <w:rPr>
          <w:rtl/>
        </w:rPr>
      </w:pPr>
      <w:r w:rsidRPr="003E7BA4">
        <w:rPr>
          <w:rtl/>
        </w:rPr>
        <w:t>[1] كتاب الجعفريات</w:t>
      </w:r>
      <w:r w:rsidR="00695495">
        <w:rPr>
          <w:rtl/>
        </w:rPr>
        <w:t>:</w:t>
      </w:r>
      <w:r w:rsidRPr="003E7BA4">
        <w:rPr>
          <w:rtl/>
        </w:rPr>
        <w:t xml:space="preserve"> ويعرف في كتب الرجال بالأشعثيات</w:t>
      </w:r>
      <w:r w:rsidR="00695495">
        <w:rPr>
          <w:rtl/>
        </w:rPr>
        <w:t>،</w:t>
      </w:r>
      <w:r w:rsidRPr="003E7BA4">
        <w:rPr>
          <w:rtl/>
        </w:rPr>
        <w:t xml:space="preserve"> ويأتي وجه التسمية بها.</w:t>
      </w:r>
    </w:p>
    <w:p w:rsidR="00391B2A" w:rsidRPr="003E7BA4" w:rsidRDefault="00391B2A" w:rsidP="00391B2A">
      <w:pPr>
        <w:pStyle w:val="libNormal"/>
        <w:rPr>
          <w:rtl/>
        </w:rPr>
      </w:pPr>
      <w:r w:rsidRPr="003E7BA4">
        <w:rPr>
          <w:rtl/>
        </w:rPr>
        <w:t>[2] كتاب درست بن أبي منصور.</w:t>
      </w:r>
    </w:p>
    <w:p w:rsidR="00391B2A" w:rsidRPr="003E7BA4" w:rsidRDefault="00391B2A" w:rsidP="00391B2A">
      <w:pPr>
        <w:pStyle w:val="libNormal"/>
        <w:rPr>
          <w:rtl/>
        </w:rPr>
      </w:pPr>
      <w:r w:rsidRPr="003E7BA4">
        <w:rPr>
          <w:rtl/>
        </w:rPr>
        <w:t>[3] أصل زيد الزرّاد.</w:t>
      </w:r>
    </w:p>
    <w:p w:rsidR="00391B2A" w:rsidRPr="003E7BA4" w:rsidRDefault="00391B2A" w:rsidP="00391B2A">
      <w:pPr>
        <w:pStyle w:val="libNormal"/>
        <w:rPr>
          <w:rtl/>
        </w:rPr>
      </w:pPr>
      <w:r w:rsidRPr="003E7BA4">
        <w:rPr>
          <w:rtl/>
        </w:rPr>
        <w:t>[4] كتاب أبي سعيد عبّاد العصفري.</w:t>
      </w:r>
    </w:p>
    <w:p w:rsidR="00391B2A" w:rsidRPr="003E7BA4" w:rsidRDefault="00391B2A" w:rsidP="00391B2A">
      <w:pPr>
        <w:pStyle w:val="libNormal"/>
        <w:rPr>
          <w:rtl/>
        </w:rPr>
      </w:pPr>
      <w:r w:rsidRPr="003E7BA4">
        <w:rPr>
          <w:rtl/>
        </w:rPr>
        <w:t>[5] كتاب عاصم بن حميد الحنّاط.</w:t>
      </w:r>
    </w:p>
    <w:p w:rsidR="00391B2A" w:rsidRPr="003E7BA4" w:rsidRDefault="00391B2A" w:rsidP="00391B2A">
      <w:pPr>
        <w:pStyle w:val="libNormal"/>
        <w:rPr>
          <w:rtl/>
        </w:rPr>
      </w:pPr>
      <w:r w:rsidRPr="003E7BA4">
        <w:rPr>
          <w:rtl/>
        </w:rPr>
        <w:t>[6] أصل زيد النرسي.</w:t>
      </w:r>
    </w:p>
    <w:p w:rsidR="00391B2A" w:rsidRPr="003E7BA4" w:rsidRDefault="00391B2A" w:rsidP="00391B2A">
      <w:pPr>
        <w:pStyle w:val="libNormal"/>
        <w:rPr>
          <w:rtl/>
        </w:rPr>
      </w:pPr>
      <w:r w:rsidRPr="003E7BA4">
        <w:rPr>
          <w:rtl/>
        </w:rPr>
        <w:t>[7] كتاب جعفر بن محمّد بن شريح الحضرمي.</w:t>
      </w:r>
    </w:p>
    <w:p w:rsidR="00391B2A" w:rsidRPr="003E7BA4" w:rsidRDefault="00391B2A" w:rsidP="00391B2A">
      <w:pPr>
        <w:pStyle w:val="libNormal"/>
        <w:rPr>
          <w:rtl/>
        </w:rPr>
      </w:pPr>
      <w:r w:rsidRPr="003E7BA4">
        <w:rPr>
          <w:rtl/>
        </w:rPr>
        <w:t>[8] كتاب محمّد بن المثنّى.</w:t>
      </w:r>
    </w:p>
    <w:p w:rsidR="00391B2A" w:rsidRPr="003E7BA4" w:rsidRDefault="00391B2A" w:rsidP="00391B2A">
      <w:pPr>
        <w:pStyle w:val="libNormal"/>
        <w:rPr>
          <w:rtl/>
        </w:rPr>
      </w:pPr>
      <w:r w:rsidRPr="003E7BA4">
        <w:rPr>
          <w:rtl/>
        </w:rPr>
        <w:t>[9] كتاب عبد الملك بن حكيم.</w:t>
      </w:r>
    </w:p>
    <w:p w:rsidR="00391B2A" w:rsidRPr="003E7BA4" w:rsidRDefault="00391B2A" w:rsidP="00391B2A">
      <w:pPr>
        <w:pStyle w:val="libNormal"/>
        <w:rPr>
          <w:rtl/>
        </w:rPr>
      </w:pPr>
      <w:r w:rsidRPr="003E7BA4">
        <w:rPr>
          <w:rtl/>
        </w:rPr>
        <w:t>[10] كتاب المثنّى بن الوليد الحنّاط.</w:t>
      </w:r>
    </w:p>
    <w:p w:rsidR="00391B2A" w:rsidRPr="003E7BA4" w:rsidRDefault="00391B2A" w:rsidP="00391B2A">
      <w:pPr>
        <w:pStyle w:val="libNormal"/>
        <w:rPr>
          <w:rtl/>
        </w:rPr>
      </w:pPr>
      <w:r w:rsidRPr="003E7BA4">
        <w:rPr>
          <w:rtl/>
        </w:rPr>
        <w:t>[11] كتاب خلاّد السدي.</w:t>
      </w:r>
    </w:p>
    <w:p w:rsidR="00391B2A" w:rsidRPr="003E7BA4" w:rsidRDefault="00391B2A" w:rsidP="00391B2A">
      <w:pPr>
        <w:pStyle w:val="libNormal"/>
        <w:rPr>
          <w:rtl/>
        </w:rPr>
      </w:pPr>
      <w:r w:rsidRPr="003E7BA4">
        <w:rPr>
          <w:rtl/>
        </w:rPr>
        <w:t>[12] كتاب حسين بن عثمان بن شريك.</w:t>
      </w:r>
    </w:p>
    <w:p w:rsidR="00391B2A" w:rsidRPr="003E7BA4" w:rsidRDefault="00391B2A" w:rsidP="00391B2A">
      <w:pPr>
        <w:pStyle w:val="libNormal"/>
        <w:rPr>
          <w:rtl/>
        </w:rPr>
      </w:pPr>
      <w:r w:rsidRPr="003E7BA4">
        <w:rPr>
          <w:rtl/>
        </w:rPr>
        <w:t>[13] كتاب عبد الله بن يحيى الكاهلي.</w:t>
      </w:r>
    </w:p>
    <w:p w:rsidR="00391B2A" w:rsidRPr="003E7BA4" w:rsidRDefault="00391B2A" w:rsidP="00391B2A">
      <w:pPr>
        <w:pStyle w:val="libNormal"/>
        <w:rPr>
          <w:rtl/>
        </w:rPr>
      </w:pPr>
      <w:r w:rsidRPr="003E7BA4">
        <w:rPr>
          <w:rtl/>
        </w:rPr>
        <w:t>[14] كتاب سلام بن أبي عمرة.</w:t>
      </w:r>
    </w:p>
    <w:p w:rsidR="00391B2A" w:rsidRPr="003E7BA4" w:rsidRDefault="00391B2A" w:rsidP="00391B2A">
      <w:pPr>
        <w:pStyle w:val="libNormal"/>
        <w:rPr>
          <w:rtl/>
        </w:rPr>
      </w:pPr>
      <w:r w:rsidRPr="003E7BA4">
        <w:rPr>
          <w:rtl/>
        </w:rPr>
        <w:t>[15] جزء من نوادر عليّ بن أسباط.</w:t>
      </w:r>
    </w:p>
    <w:p w:rsidR="00391B2A" w:rsidRPr="003E7BA4" w:rsidRDefault="00391B2A" w:rsidP="00391B2A">
      <w:pPr>
        <w:pStyle w:val="libNormal"/>
        <w:rPr>
          <w:rtl/>
        </w:rPr>
      </w:pPr>
      <w:r w:rsidRPr="003E7BA4">
        <w:rPr>
          <w:rtl/>
        </w:rPr>
        <w:t>[16] مختصر كتاب العلاء بن رزين.</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[17] كتاب المؤمن</w:t>
      </w:r>
      <w:r w:rsidR="00695495">
        <w:rPr>
          <w:rtl/>
        </w:rPr>
        <w:t xml:space="preserve"> - </w:t>
      </w:r>
      <w:r w:rsidRPr="003E7BA4">
        <w:rPr>
          <w:rtl/>
        </w:rPr>
        <w:t>أو ابتلاء المؤمن</w:t>
      </w:r>
      <w:r w:rsidR="00695495">
        <w:rPr>
          <w:rtl/>
        </w:rPr>
        <w:t xml:space="preserve"> - </w:t>
      </w:r>
      <w:r w:rsidRPr="003E7BA4">
        <w:rPr>
          <w:rtl/>
        </w:rPr>
        <w:t>للحسين بن سعيد الأهوازي.</w:t>
      </w:r>
    </w:p>
    <w:p w:rsidR="00391B2A" w:rsidRPr="003E7BA4" w:rsidRDefault="00391B2A" w:rsidP="00391B2A">
      <w:pPr>
        <w:pStyle w:val="libNormal"/>
        <w:rPr>
          <w:rtl/>
        </w:rPr>
      </w:pPr>
      <w:r w:rsidRPr="003E7BA4">
        <w:rPr>
          <w:rtl/>
        </w:rPr>
        <w:t>[18] كتاب الديات لظريف بن ناصح.</w:t>
      </w:r>
    </w:p>
    <w:p w:rsidR="00391B2A" w:rsidRPr="003E7BA4" w:rsidRDefault="00391B2A" w:rsidP="00391B2A">
      <w:pPr>
        <w:pStyle w:val="libNormal"/>
        <w:rPr>
          <w:rtl/>
        </w:rPr>
      </w:pPr>
      <w:r w:rsidRPr="003E7BA4">
        <w:rPr>
          <w:rtl/>
        </w:rPr>
        <w:t>[19] كتاب المسلسلات للشيخ أبي محمّد جعفر بن أحمد القمي.</w:t>
      </w:r>
    </w:p>
    <w:p w:rsidR="00391B2A" w:rsidRPr="003E7BA4" w:rsidRDefault="00391B2A" w:rsidP="00391B2A">
      <w:pPr>
        <w:pStyle w:val="libNormal"/>
        <w:rPr>
          <w:rtl/>
        </w:rPr>
      </w:pPr>
      <w:r w:rsidRPr="003E7BA4">
        <w:rPr>
          <w:rtl/>
        </w:rPr>
        <w:t>[20] كتاب المانعات من دخول الجنّة له أيضا.</w:t>
      </w:r>
    </w:p>
    <w:p w:rsidR="00391B2A" w:rsidRPr="003E7BA4" w:rsidRDefault="00391B2A" w:rsidP="00391B2A">
      <w:pPr>
        <w:pStyle w:val="libNormal"/>
        <w:rPr>
          <w:rtl/>
        </w:rPr>
      </w:pPr>
      <w:r w:rsidRPr="003E7BA4">
        <w:rPr>
          <w:rtl/>
        </w:rPr>
        <w:t>[21] كتاب الغايات له [ أيضا ]</w:t>
      </w:r>
      <w:r>
        <w:rPr>
          <w:rtl/>
        </w:rPr>
        <w:t>.</w:t>
      </w:r>
    </w:p>
    <w:p w:rsidR="00391B2A" w:rsidRPr="003E7BA4" w:rsidRDefault="00391B2A" w:rsidP="00391B2A">
      <w:pPr>
        <w:pStyle w:val="libNormal"/>
        <w:rPr>
          <w:rtl/>
        </w:rPr>
      </w:pPr>
      <w:r w:rsidRPr="003E7BA4">
        <w:rPr>
          <w:rtl/>
        </w:rPr>
        <w:t>[22] كتاب العروس في أعمال الجمعة له أيضا.</w:t>
      </w:r>
    </w:p>
    <w:p w:rsidR="00391B2A" w:rsidRPr="003E7BA4" w:rsidRDefault="00391B2A" w:rsidP="00391B2A">
      <w:pPr>
        <w:pStyle w:val="libNormal"/>
        <w:rPr>
          <w:rtl/>
        </w:rPr>
      </w:pPr>
      <w:r w:rsidRPr="003E7BA4">
        <w:rPr>
          <w:rtl/>
        </w:rPr>
        <w:t>[23] كتاب القراءات لأحمد بن محمّد السيّاري</w:t>
      </w:r>
      <w:r w:rsidR="00695495">
        <w:rPr>
          <w:rtl/>
        </w:rPr>
        <w:t>،</w:t>
      </w:r>
      <w:r w:rsidRPr="003E7BA4">
        <w:rPr>
          <w:rtl/>
        </w:rPr>
        <w:t xml:space="preserve"> ويعرف أيضا بكتاب التنزيل والتحريف.</w:t>
      </w:r>
    </w:p>
    <w:p w:rsidR="00391B2A" w:rsidRPr="003E7BA4" w:rsidRDefault="00391B2A" w:rsidP="00391B2A">
      <w:pPr>
        <w:pStyle w:val="libNormal"/>
        <w:rPr>
          <w:rtl/>
        </w:rPr>
      </w:pPr>
      <w:r w:rsidRPr="003E7BA4">
        <w:rPr>
          <w:rtl/>
        </w:rPr>
        <w:t>[24] كتاب إثبات الوصيّة للشيخ الجليل علي بن الحسين المسعودي.</w:t>
      </w:r>
    </w:p>
    <w:p w:rsidR="00391B2A" w:rsidRPr="003E7BA4" w:rsidRDefault="00391B2A" w:rsidP="00391B2A">
      <w:pPr>
        <w:pStyle w:val="libNormal"/>
        <w:rPr>
          <w:rtl/>
        </w:rPr>
      </w:pPr>
      <w:r w:rsidRPr="003E7BA4">
        <w:rPr>
          <w:rtl/>
        </w:rPr>
        <w:t>[25] كتاب دعائم الإسلام للقاضي نعمان بن أبي عبد الله المصري.</w:t>
      </w:r>
    </w:p>
    <w:p w:rsidR="00391B2A" w:rsidRPr="003E7BA4" w:rsidRDefault="00391B2A" w:rsidP="00391B2A">
      <w:pPr>
        <w:pStyle w:val="libNormal"/>
        <w:rPr>
          <w:rtl/>
        </w:rPr>
      </w:pPr>
      <w:r w:rsidRPr="003E7BA4">
        <w:rPr>
          <w:rtl/>
        </w:rPr>
        <w:t>[26] كتاب شرح الأخبار له أيضا.</w:t>
      </w:r>
    </w:p>
    <w:p w:rsidR="00391B2A" w:rsidRPr="003E7BA4" w:rsidRDefault="00391B2A" w:rsidP="00391B2A">
      <w:pPr>
        <w:pStyle w:val="libNormal"/>
        <w:rPr>
          <w:rtl/>
        </w:rPr>
      </w:pPr>
      <w:r w:rsidRPr="003E7BA4">
        <w:rPr>
          <w:rtl/>
        </w:rPr>
        <w:t>[27] كتاب الاستغاثة لأبي القاسم علي بن أحمد الكوفي.</w:t>
      </w:r>
    </w:p>
    <w:p w:rsidR="00391B2A" w:rsidRPr="003E7BA4" w:rsidRDefault="00391B2A" w:rsidP="00391B2A">
      <w:pPr>
        <w:pStyle w:val="libNormal"/>
        <w:rPr>
          <w:rtl/>
        </w:rPr>
      </w:pPr>
      <w:r w:rsidRPr="003E7BA4">
        <w:rPr>
          <w:rtl/>
        </w:rPr>
        <w:t>[28] كتاب الآداب والأخلاق له أيضا.</w:t>
      </w:r>
    </w:p>
    <w:p w:rsidR="00391B2A" w:rsidRPr="003E7BA4" w:rsidRDefault="00391B2A" w:rsidP="00391B2A">
      <w:pPr>
        <w:pStyle w:val="libNormal"/>
        <w:rPr>
          <w:rtl/>
        </w:rPr>
      </w:pPr>
      <w:r w:rsidRPr="003E7BA4">
        <w:rPr>
          <w:rtl/>
        </w:rPr>
        <w:t>[29] كتاب النوادر للسيّد الأجل ضياء الدين فضل الله بن علي الراوندي.</w:t>
      </w:r>
    </w:p>
    <w:p w:rsidR="00391B2A" w:rsidRPr="003E7BA4" w:rsidRDefault="00391B2A" w:rsidP="00391B2A">
      <w:pPr>
        <w:pStyle w:val="libNormal"/>
        <w:rPr>
          <w:rtl/>
        </w:rPr>
      </w:pPr>
      <w:r w:rsidRPr="003E7BA4">
        <w:rPr>
          <w:rtl/>
        </w:rPr>
        <w:t>[30] كتاب روض الجنان</w:t>
      </w:r>
      <w:r w:rsidR="00695495">
        <w:rPr>
          <w:rtl/>
        </w:rPr>
        <w:t xml:space="preserve"> - </w:t>
      </w:r>
      <w:r w:rsidRPr="003E7BA4">
        <w:rPr>
          <w:rtl/>
        </w:rPr>
        <w:t>وهو التفسير الكبير</w:t>
      </w:r>
      <w:r w:rsidR="00695495">
        <w:rPr>
          <w:rtl/>
        </w:rPr>
        <w:t xml:space="preserve"> - </w:t>
      </w:r>
      <w:r w:rsidRPr="003E7BA4">
        <w:rPr>
          <w:rtl/>
        </w:rPr>
        <w:t>للشيخ أبي الفتوح الحسين بن علي الخزاعي الرازي.</w:t>
      </w:r>
    </w:p>
    <w:p w:rsidR="00391B2A" w:rsidRPr="003E7BA4" w:rsidRDefault="00391B2A" w:rsidP="00391B2A">
      <w:pPr>
        <w:pStyle w:val="libNormal"/>
        <w:rPr>
          <w:rtl/>
        </w:rPr>
      </w:pPr>
      <w:r w:rsidRPr="003E7BA4">
        <w:rPr>
          <w:rtl/>
        </w:rPr>
        <w:t>[31] رسالة تحريم الفقّاع للشيخ أبي جعفر الطوسي.</w:t>
      </w:r>
    </w:p>
    <w:p w:rsidR="00391B2A" w:rsidRPr="003E7BA4" w:rsidRDefault="00391B2A" w:rsidP="00391B2A">
      <w:pPr>
        <w:pStyle w:val="libNormal"/>
        <w:rPr>
          <w:rtl/>
        </w:rPr>
      </w:pPr>
      <w:r w:rsidRPr="003E7BA4">
        <w:rPr>
          <w:rtl/>
        </w:rPr>
        <w:t>[32] كتاب معدن الجواهر لأبي الفتح محمّد بن علي الكراجكي.</w:t>
      </w:r>
    </w:p>
    <w:p w:rsidR="00391B2A" w:rsidRPr="003E7BA4" w:rsidRDefault="00391B2A" w:rsidP="00391B2A">
      <w:pPr>
        <w:pStyle w:val="libNormal"/>
        <w:rPr>
          <w:rtl/>
        </w:rPr>
      </w:pPr>
      <w:r w:rsidRPr="003E7BA4">
        <w:rPr>
          <w:rtl/>
        </w:rPr>
        <w:t>[33] كتاب لبّ اللباب للشيخ الجليل هبة الله بن سعيد المعروف بالقطب الراوندي.</w:t>
      </w:r>
    </w:p>
    <w:p w:rsidR="00391B2A" w:rsidRPr="003E7BA4" w:rsidRDefault="00391B2A" w:rsidP="00391B2A">
      <w:pPr>
        <w:pStyle w:val="libNormal"/>
        <w:rPr>
          <w:rtl/>
        </w:rPr>
      </w:pPr>
      <w:r w:rsidRPr="003E7BA4">
        <w:rPr>
          <w:rtl/>
        </w:rPr>
        <w:t>[34] كتاب الدعوات له أيضا.</w:t>
      </w:r>
    </w:p>
    <w:p w:rsidR="00391B2A" w:rsidRPr="003E7BA4" w:rsidRDefault="00391B2A" w:rsidP="00391B2A">
      <w:pPr>
        <w:pStyle w:val="libNormal"/>
        <w:rPr>
          <w:rtl/>
        </w:rPr>
      </w:pPr>
      <w:r w:rsidRPr="003E7BA4">
        <w:rPr>
          <w:rtl/>
        </w:rPr>
        <w:t>[35] كتاب فقه القرآن له أيضا.</w:t>
      </w:r>
    </w:p>
    <w:p w:rsidR="00391B2A" w:rsidRPr="003E7BA4" w:rsidRDefault="00391B2A" w:rsidP="00391B2A">
      <w:pPr>
        <w:pStyle w:val="libNormal"/>
        <w:rPr>
          <w:rtl/>
        </w:rPr>
      </w:pPr>
      <w:r w:rsidRPr="003E7BA4">
        <w:rPr>
          <w:rtl/>
        </w:rPr>
        <w:t>[36] كتاب التمحيص لأبي علي محمّد بن همام.</w:t>
      </w:r>
    </w:p>
    <w:p w:rsidR="00391B2A" w:rsidRPr="003E7BA4" w:rsidRDefault="00391B2A" w:rsidP="00391B2A">
      <w:pPr>
        <w:pStyle w:val="libNormal"/>
        <w:rPr>
          <w:rtl/>
        </w:rPr>
      </w:pPr>
      <w:r w:rsidRPr="003E7BA4">
        <w:rPr>
          <w:rtl/>
        </w:rPr>
        <w:t>[37] كتاب الهداية للصدوق.</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[38] كتاب المقنع له أيضا.</w:t>
      </w:r>
    </w:p>
    <w:p w:rsidR="00391B2A" w:rsidRPr="003E7BA4" w:rsidRDefault="00391B2A" w:rsidP="00391B2A">
      <w:pPr>
        <w:pStyle w:val="libNormal"/>
        <w:rPr>
          <w:rtl/>
        </w:rPr>
      </w:pPr>
      <w:r w:rsidRPr="003E7BA4">
        <w:rPr>
          <w:rtl/>
        </w:rPr>
        <w:t xml:space="preserve">[39] كتاب نزهة الناظر لأبي يعلى الجعفري تلميذ الشيخ المفيد </w:t>
      </w:r>
      <w:r w:rsidRPr="00391B2A">
        <w:rPr>
          <w:rStyle w:val="libAlaemChar"/>
          <w:rtl/>
        </w:rPr>
        <w:t>رحمه‌الله</w:t>
      </w:r>
      <w:r w:rsidRPr="003E7BA4">
        <w:rPr>
          <w:rtl/>
        </w:rPr>
        <w:t>.</w:t>
      </w:r>
    </w:p>
    <w:p w:rsidR="00391B2A" w:rsidRPr="003E7BA4" w:rsidRDefault="00391B2A" w:rsidP="00391B2A">
      <w:pPr>
        <w:pStyle w:val="libNormal"/>
        <w:rPr>
          <w:rtl/>
        </w:rPr>
      </w:pPr>
      <w:r w:rsidRPr="003E7BA4">
        <w:rPr>
          <w:rtl/>
        </w:rPr>
        <w:t xml:space="preserve">[40] كتاب مصباح الشريعة المنسوب إلى مولانا الصادق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 xml:space="preserve">[41] صحيفة الرضا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 xml:space="preserve">[42] الرسالة الذهبيّة لمولانا الرضا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 xml:space="preserve">[43] كتاب الفقه المنسوب إلى مولانا الرضا </w:t>
      </w:r>
      <w:r w:rsidRPr="00391B2A">
        <w:rPr>
          <w:rStyle w:val="libAlaemChar"/>
          <w:rtl/>
        </w:rPr>
        <w:t>عليه‌السلام</w:t>
      </w:r>
      <w:r w:rsidRPr="003E7BA4">
        <w:rPr>
          <w:rtl/>
        </w:rPr>
        <w:t xml:space="preserve"> أيضا.</w:t>
      </w:r>
    </w:p>
    <w:p w:rsidR="00391B2A" w:rsidRPr="003E7BA4" w:rsidRDefault="00391B2A" w:rsidP="00391B2A">
      <w:pPr>
        <w:pStyle w:val="libNormal"/>
        <w:rPr>
          <w:rtl/>
        </w:rPr>
      </w:pPr>
      <w:r w:rsidRPr="003E7BA4">
        <w:rPr>
          <w:rtl/>
        </w:rPr>
        <w:t>[44] كتاب فلاح السائل ونجاح المسائل للسيّد رضيّ الدين علي بن طاوس</w:t>
      </w:r>
      <w:r w:rsidR="00695495">
        <w:rPr>
          <w:rtl/>
        </w:rPr>
        <w:t>،</w:t>
      </w:r>
      <w:r w:rsidRPr="003E7BA4">
        <w:rPr>
          <w:rtl/>
        </w:rPr>
        <w:t xml:space="preserve"> وقد وصل إلينا الجزء الأول منه</w:t>
      </w:r>
      <w:r w:rsidR="00695495">
        <w:rPr>
          <w:rtl/>
        </w:rPr>
        <w:t>،</w:t>
      </w:r>
      <w:r w:rsidRPr="003E7BA4">
        <w:rPr>
          <w:rtl/>
        </w:rPr>
        <w:t xml:space="preserve"> وهو من مجلّدات التتمّات والمهمّات.</w:t>
      </w:r>
    </w:p>
    <w:p w:rsidR="00391B2A" w:rsidRPr="003E7BA4" w:rsidRDefault="00391B2A" w:rsidP="00391B2A">
      <w:pPr>
        <w:pStyle w:val="libNormal"/>
        <w:rPr>
          <w:rtl/>
        </w:rPr>
      </w:pPr>
      <w:r w:rsidRPr="003E7BA4">
        <w:rPr>
          <w:rtl/>
        </w:rPr>
        <w:t>[45] كتاب مشكاة الأنوار للمحدّث الفاضل سبط أمين الإسلام الشيخ الطبرسي صاحب مجمع البيان.</w:t>
      </w:r>
    </w:p>
    <w:p w:rsidR="00391B2A" w:rsidRPr="003E7BA4" w:rsidRDefault="00391B2A" w:rsidP="00391B2A">
      <w:pPr>
        <w:pStyle w:val="libNormal"/>
        <w:rPr>
          <w:rtl/>
        </w:rPr>
      </w:pPr>
      <w:r w:rsidRPr="003E7BA4">
        <w:rPr>
          <w:rtl/>
        </w:rPr>
        <w:t xml:space="preserve">[46] رسالة في المهر للشيخ المفيد </w:t>
      </w:r>
      <w:r w:rsidRPr="00391B2A">
        <w:rPr>
          <w:rStyle w:val="libAlaemChar"/>
          <w:rtl/>
        </w:rPr>
        <w:t>رحمه‌الله</w:t>
      </w:r>
      <w:r w:rsidRPr="003E7BA4">
        <w:rPr>
          <w:rtl/>
        </w:rPr>
        <w:t>.</w:t>
      </w:r>
    </w:p>
    <w:p w:rsidR="00391B2A" w:rsidRPr="003E7BA4" w:rsidRDefault="00391B2A" w:rsidP="00391B2A">
      <w:pPr>
        <w:pStyle w:val="libNormal"/>
        <w:rPr>
          <w:rtl/>
        </w:rPr>
      </w:pPr>
      <w:r w:rsidRPr="003E7BA4">
        <w:rPr>
          <w:rtl/>
        </w:rPr>
        <w:t>[47] المسائل الصاغانيّة له أيضا</w:t>
      </w:r>
      <w:r w:rsidR="00695495">
        <w:rPr>
          <w:rtl/>
        </w:rPr>
        <w:t>،</w:t>
      </w:r>
      <w:r w:rsidRPr="003E7BA4">
        <w:rPr>
          <w:rtl/>
        </w:rPr>
        <w:t xml:space="preserve"> وغيرها من الرسائل وأجوبة المسائل.</w:t>
      </w:r>
    </w:p>
    <w:p w:rsidR="00391B2A" w:rsidRPr="003E7BA4" w:rsidRDefault="00391B2A" w:rsidP="00391B2A">
      <w:pPr>
        <w:pStyle w:val="libNormal"/>
        <w:rPr>
          <w:rtl/>
        </w:rPr>
      </w:pPr>
      <w:r w:rsidRPr="003E7BA4">
        <w:rPr>
          <w:rtl/>
        </w:rPr>
        <w:t>[48] كتاب عوالي اللآلي للشيخ الفاضل ابن أبي جمهور الأحسائي.</w:t>
      </w:r>
    </w:p>
    <w:p w:rsidR="00391B2A" w:rsidRPr="003E7BA4" w:rsidRDefault="00391B2A" w:rsidP="00391B2A">
      <w:pPr>
        <w:pStyle w:val="libNormal"/>
        <w:rPr>
          <w:rtl/>
        </w:rPr>
      </w:pPr>
      <w:r w:rsidRPr="003E7BA4">
        <w:rPr>
          <w:rtl/>
        </w:rPr>
        <w:t>[49] كتاب درر اللآلي العمادية له أيضا.</w:t>
      </w:r>
    </w:p>
    <w:p w:rsidR="00391B2A" w:rsidRPr="003E7BA4" w:rsidRDefault="00391B2A" w:rsidP="00391B2A">
      <w:pPr>
        <w:pStyle w:val="libNormal"/>
        <w:rPr>
          <w:rtl/>
        </w:rPr>
      </w:pPr>
      <w:r w:rsidRPr="003E7BA4">
        <w:rPr>
          <w:rtl/>
        </w:rPr>
        <w:t>[50] تفسير الشيخ الجليل محمّد بن إبراهيم النعماني.</w:t>
      </w:r>
    </w:p>
    <w:p w:rsidR="00391B2A" w:rsidRPr="003E7BA4" w:rsidRDefault="00391B2A" w:rsidP="00391B2A">
      <w:pPr>
        <w:pStyle w:val="libNormal"/>
        <w:rPr>
          <w:rtl/>
        </w:rPr>
      </w:pPr>
      <w:r w:rsidRPr="003E7BA4">
        <w:rPr>
          <w:rtl/>
        </w:rPr>
        <w:t>[51] كتاب جامع الأخبار المردّد مؤلّفه بين جماعة يأتي ذكر أساميهم.</w:t>
      </w:r>
    </w:p>
    <w:p w:rsidR="00391B2A" w:rsidRPr="003E7BA4" w:rsidRDefault="00391B2A" w:rsidP="00391B2A">
      <w:pPr>
        <w:pStyle w:val="libNormal"/>
        <w:rPr>
          <w:rtl/>
        </w:rPr>
      </w:pPr>
      <w:r w:rsidRPr="003E7BA4">
        <w:rPr>
          <w:rtl/>
        </w:rPr>
        <w:t>[52] كتاب الشهاب للقاضي أبي عبد الله محمّد بن سلامة القضاعي.</w:t>
      </w:r>
    </w:p>
    <w:p w:rsidR="00391B2A" w:rsidRPr="003E7BA4" w:rsidRDefault="00391B2A" w:rsidP="00391B2A">
      <w:pPr>
        <w:pStyle w:val="libNormal"/>
        <w:rPr>
          <w:rtl/>
        </w:rPr>
      </w:pPr>
      <w:r w:rsidRPr="003E7BA4">
        <w:rPr>
          <w:rtl/>
        </w:rPr>
        <w:t>[53] مزار الشيخ محمّد بن المشهدي.</w:t>
      </w:r>
    </w:p>
    <w:p w:rsidR="00391B2A" w:rsidRPr="003E7BA4" w:rsidRDefault="00391B2A" w:rsidP="00391B2A">
      <w:pPr>
        <w:pStyle w:val="libNormal"/>
        <w:rPr>
          <w:rtl/>
        </w:rPr>
      </w:pPr>
      <w:r w:rsidRPr="003E7BA4">
        <w:rPr>
          <w:rtl/>
        </w:rPr>
        <w:t>[54] تاريخ قم تأليف الشيخ الفاضل حسن بن محمّد بن الحسن القمي</w:t>
      </w:r>
      <w:r w:rsidR="00695495">
        <w:rPr>
          <w:rtl/>
        </w:rPr>
        <w:t>،</w:t>
      </w:r>
      <w:r w:rsidRPr="003E7BA4">
        <w:rPr>
          <w:rtl/>
        </w:rPr>
        <w:t xml:space="preserve"> المعاصر للصدوق </w:t>
      </w:r>
      <w:r w:rsidRPr="00391B2A">
        <w:rPr>
          <w:rStyle w:val="libAlaemChar"/>
          <w:rtl/>
        </w:rPr>
        <w:t>رحمه‌الله</w:t>
      </w:r>
      <w:r w:rsidRPr="003E7BA4">
        <w:rPr>
          <w:rtl/>
        </w:rPr>
        <w:t>.</w:t>
      </w:r>
    </w:p>
    <w:p w:rsidR="00391B2A" w:rsidRPr="003E7BA4" w:rsidRDefault="00391B2A" w:rsidP="00391B2A">
      <w:pPr>
        <w:pStyle w:val="libNormal"/>
        <w:rPr>
          <w:rtl/>
        </w:rPr>
      </w:pPr>
      <w:r w:rsidRPr="003E7BA4">
        <w:rPr>
          <w:rtl/>
        </w:rPr>
        <w:t>[55] الخصائص للسيّد الرضيّ</w:t>
      </w:r>
      <w:r w:rsidR="00695495">
        <w:rPr>
          <w:rtl/>
        </w:rPr>
        <w:t>،</w:t>
      </w:r>
      <w:r w:rsidRPr="003E7BA4">
        <w:rPr>
          <w:rtl/>
        </w:rPr>
        <w:t xml:space="preserve"> جامع نهج البلاغة.</w:t>
      </w:r>
    </w:p>
    <w:p w:rsidR="00391B2A" w:rsidRPr="003E7BA4" w:rsidRDefault="00391B2A" w:rsidP="00391B2A">
      <w:pPr>
        <w:pStyle w:val="libNormal"/>
        <w:rPr>
          <w:rtl/>
        </w:rPr>
      </w:pPr>
      <w:r w:rsidRPr="003E7BA4">
        <w:rPr>
          <w:rtl/>
        </w:rPr>
        <w:t>[56] سعد السعود للسيّد رضيّ الدين علي بن طاوس.</w:t>
      </w:r>
    </w:p>
    <w:p w:rsidR="00391B2A" w:rsidRPr="003E7BA4" w:rsidRDefault="00391B2A" w:rsidP="00391B2A">
      <w:pPr>
        <w:pStyle w:val="libNormal"/>
        <w:rPr>
          <w:rtl/>
        </w:rPr>
      </w:pPr>
      <w:r w:rsidRPr="003E7BA4">
        <w:rPr>
          <w:rtl/>
        </w:rPr>
        <w:t>[57] كتاب اليقين</w:t>
      </w:r>
      <w:r w:rsidR="00695495">
        <w:rPr>
          <w:rtl/>
        </w:rPr>
        <w:t xml:space="preserve"> - </w:t>
      </w:r>
      <w:r w:rsidRPr="003E7BA4">
        <w:rPr>
          <w:rtl/>
        </w:rPr>
        <w:t>أو كشف اليقين</w:t>
      </w:r>
      <w:r w:rsidR="00695495">
        <w:rPr>
          <w:rtl/>
        </w:rPr>
        <w:t xml:space="preserve"> - </w:t>
      </w:r>
      <w:r w:rsidRPr="003E7BA4">
        <w:rPr>
          <w:rtl/>
        </w:rPr>
        <w:t>له أيضا.</w:t>
      </w:r>
    </w:p>
    <w:p w:rsidR="00391B2A" w:rsidRPr="003E7BA4" w:rsidRDefault="00391B2A" w:rsidP="00391B2A">
      <w:pPr>
        <w:pStyle w:val="libNormal"/>
        <w:rPr>
          <w:rtl/>
        </w:rPr>
      </w:pPr>
      <w:r w:rsidRPr="003E7BA4">
        <w:rPr>
          <w:rtl/>
        </w:rPr>
        <w:t>[58] كتاب التعازي للشريف الزاهد أبي عبد الله محمّد بن علي بن الحسن بن</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عبد الرحمن العلوي الحسني.</w:t>
      </w:r>
    </w:p>
    <w:p w:rsidR="00391B2A" w:rsidRPr="003E7BA4" w:rsidRDefault="00391B2A" w:rsidP="00391B2A">
      <w:pPr>
        <w:pStyle w:val="libNormal"/>
        <w:rPr>
          <w:rtl/>
        </w:rPr>
      </w:pPr>
      <w:r w:rsidRPr="003E7BA4">
        <w:rPr>
          <w:rtl/>
        </w:rPr>
        <w:t>[59] كتاب المجموع الرائق للسيّد الفاضل هبة الله بن أبي محمّد الحسن الموسوي.</w:t>
      </w:r>
    </w:p>
    <w:p w:rsidR="00391B2A" w:rsidRPr="003E7BA4" w:rsidRDefault="00391B2A" w:rsidP="00391B2A">
      <w:pPr>
        <w:pStyle w:val="libNormal"/>
        <w:rPr>
          <w:rtl/>
        </w:rPr>
      </w:pPr>
      <w:r w:rsidRPr="003E7BA4">
        <w:rPr>
          <w:rtl/>
        </w:rPr>
        <w:t xml:space="preserve">[60] طبّ النبيّ </w:t>
      </w:r>
      <w:r w:rsidRPr="00391B2A">
        <w:rPr>
          <w:rStyle w:val="libAlaemChar"/>
          <w:rtl/>
        </w:rPr>
        <w:t>صلى‌الله‌عليه‌وآله‌وسلم</w:t>
      </w:r>
      <w:r w:rsidRPr="003E7BA4">
        <w:rPr>
          <w:rtl/>
        </w:rPr>
        <w:t xml:space="preserve"> لأبي العباس المستغفري.</w:t>
      </w:r>
    </w:p>
    <w:p w:rsidR="00391B2A" w:rsidRPr="003E7BA4" w:rsidRDefault="00391B2A" w:rsidP="00391B2A">
      <w:pPr>
        <w:pStyle w:val="libNormal"/>
        <w:rPr>
          <w:rtl/>
        </w:rPr>
      </w:pPr>
      <w:r w:rsidRPr="003E7BA4">
        <w:rPr>
          <w:rtl/>
        </w:rPr>
        <w:t>[61] مجاميع ثلاثة للشهيد الأوّل قدس الله روحه الزكيّة.</w:t>
      </w:r>
    </w:p>
    <w:p w:rsidR="00391B2A" w:rsidRPr="003E7BA4" w:rsidRDefault="00391B2A" w:rsidP="00391B2A">
      <w:pPr>
        <w:pStyle w:val="libNormal"/>
        <w:rPr>
          <w:rtl/>
        </w:rPr>
      </w:pPr>
      <w:r w:rsidRPr="003E7BA4">
        <w:rPr>
          <w:rtl/>
        </w:rPr>
        <w:t>[62] كتاب كنوز النجاح للشيخ أبي علي صاحب مجمع البيان.</w:t>
      </w:r>
    </w:p>
    <w:p w:rsidR="00391B2A" w:rsidRPr="003E7BA4" w:rsidRDefault="00391B2A" w:rsidP="00391B2A">
      <w:pPr>
        <w:pStyle w:val="libNormal"/>
        <w:rPr>
          <w:rtl/>
        </w:rPr>
      </w:pPr>
      <w:r w:rsidRPr="003E7BA4">
        <w:rPr>
          <w:rtl/>
        </w:rPr>
        <w:t>[63] كتاب عمدة الحضر له أيضا.</w:t>
      </w:r>
    </w:p>
    <w:p w:rsidR="00391B2A" w:rsidRPr="003E7BA4" w:rsidRDefault="00391B2A" w:rsidP="00391B2A">
      <w:pPr>
        <w:pStyle w:val="libNormal"/>
        <w:rPr>
          <w:rtl/>
        </w:rPr>
      </w:pPr>
      <w:r w:rsidRPr="003E7BA4">
        <w:rPr>
          <w:rtl/>
        </w:rPr>
        <w:t>[64] كتاب صغير وجدناه في الخزانة الرضوية.</w:t>
      </w:r>
    </w:p>
    <w:p w:rsidR="00391B2A" w:rsidRPr="003E7BA4" w:rsidRDefault="00391B2A" w:rsidP="00391B2A">
      <w:pPr>
        <w:pStyle w:val="libNormal"/>
        <w:rPr>
          <w:rtl/>
        </w:rPr>
      </w:pPr>
      <w:r w:rsidRPr="003E7BA4">
        <w:rPr>
          <w:rtl/>
        </w:rPr>
        <w:t>[65] كتاب غرر الحكم ودرر الكلم لعبد الواحد الآمدي.</w:t>
      </w:r>
    </w:p>
    <w:p w:rsidR="00391B2A" w:rsidRPr="003E7BA4" w:rsidRDefault="00391B2A" w:rsidP="00391B2A">
      <w:pPr>
        <w:pStyle w:val="libNormal"/>
        <w:rPr>
          <w:rtl/>
        </w:rPr>
      </w:pPr>
      <w:r w:rsidRPr="003E7BA4">
        <w:rPr>
          <w:rtl/>
        </w:rPr>
        <w:t xml:space="preserve">وعندنا كتب اخرى قلّما </w:t>
      </w:r>
      <w:r w:rsidRPr="00391B2A">
        <w:rPr>
          <w:rStyle w:val="libFootnotenumChar"/>
          <w:rtl/>
        </w:rPr>
        <w:t>(1)</w:t>
      </w:r>
      <w:r w:rsidRPr="003E7BA4">
        <w:rPr>
          <w:rtl/>
        </w:rPr>
        <w:t xml:space="preserve"> رجعنا إليها</w:t>
      </w:r>
      <w:r w:rsidR="00695495">
        <w:rPr>
          <w:rtl/>
        </w:rPr>
        <w:t>،</w:t>
      </w:r>
      <w:r w:rsidRPr="003E7BA4">
        <w:rPr>
          <w:rtl/>
        </w:rPr>
        <w:t xml:space="preserve"> أشرنا إلى أساميها في محلّه.</w:t>
      </w:r>
    </w:p>
    <w:p w:rsidR="00391B2A" w:rsidRPr="003E7BA4" w:rsidRDefault="00391B2A" w:rsidP="00391B2A">
      <w:pPr>
        <w:pStyle w:val="libNormal"/>
        <w:rPr>
          <w:rtl/>
        </w:rPr>
      </w:pPr>
      <w:r w:rsidRPr="003E7BA4">
        <w:rPr>
          <w:rtl/>
        </w:rPr>
        <w:t>وأمّا ما نقلنا عنه بتوسّط كتاب بحار الأنوار فهو</w:t>
      </w:r>
      <w:r w:rsidR="00695495">
        <w:rPr>
          <w:rtl/>
        </w:rPr>
        <w:t>:</w:t>
      </w:r>
    </w:p>
    <w:p w:rsidR="00391B2A" w:rsidRPr="003E7BA4" w:rsidRDefault="00391B2A" w:rsidP="00391B2A">
      <w:pPr>
        <w:pStyle w:val="libNormal"/>
        <w:rPr>
          <w:rtl/>
        </w:rPr>
      </w:pPr>
      <w:r w:rsidRPr="003E7BA4">
        <w:rPr>
          <w:rtl/>
        </w:rPr>
        <w:t>[ أ ] كتاب الإمامة والتبصرة للشيخ الجليل علي بن الحسين بن موسى بن بابويه.</w:t>
      </w:r>
    </w:p>
    <w:p w:rsidR="00391B2A" w:rsidRPr="003E7BA4" w:rsidRDefault="00391B2A" w:rsidP="00391B2A">
      <w:pPr>
        <w:pStyle w:val="libNormal"/>
        <w:rPr>
          <w:rtl/>
        </w:rPr>
      </w:pPr>
      <w:r w:rsidRPr="003E7BA4">
        <w:rPr>
          <w:rtl/>
        </w:rPr>
        <w:t xml:space="preserve">[ ب ] كتاب العلل لمحمّد بن علي بن إبراهيم بن هاشم القميّ </w:t>
      </w:r>
      <w:r w:rsidRPr="00391B2A">
        <w:rPr>
          <w:rStyle w:val="libAlaemChar"/>
          <w:rtl/>
        </w:rPr>
        <w:t>رحمه‌الله</w:t>
      </w:r>
      <w:r w:rsidRPr="003E7BA4">
        <w:rPr>
          <w:rtl/>
        </w:rPr>
        <w:t>.</w:t>
      </w:r>
    </w:p>
    <w:p w:rsidR="00391B2A" w:rsidRPr="003E7BA4" w:rsidRDefault="00391B2A" w:rsidP="00391B2A">
      <w:pPr>
        <w:pStyle w:val="libNormal"/>
        <w:rPr>
          <w:rtl/>
        </w:rPr>
      </w:pPr>
      <w:r w:rsidRPr="003E7BA4">
        <w:rPr>
          <w:rtl/>
        </w:rPr>
        <w:t>[ ج ] كتاب أعلام الدين في صفات المؤمنين للشيخ العارف أبي محمّد الحسن بن محمّد الديلمي.</w:t>
      </w:r>
    </w:p>
    <w:p w:rsidR="00391B2A" w:rsidRPr="003E7BA4" w:rsidRDefault="00391B2A" w:rsidP="00391B2A">
      <w:pPr>
        <w:pStyle w:val="libNormal"/>
        <w:rPr>
          <w:rtl/>
        </w:rPr>
      </w:pPr>
      <w:r w:rsidRPr="003E7BA4">
        <w:rPr>
          <w:rtl/>
        </w:rPr>
        <w:t>[ د ] كتاب قضاء حقوق المؤمنين للشيخ سديد الدين أبي علي بن طاهر السوري.</w:t>
      </w:r>
    </w:p>
    <w:p w:rsidR="00391B2A" w:rsidRPr="003E7BA4" w:rsidRDefault="00391B2A" w:rsidP="00391B2A">
      <w:pPr>
        <w:pStyle w:val="libNormal"/>
        <w:rPr>
          <w:rtl/>
        </w:rPr>
      </w:pPr>
      <w:r w:rsidRPr="003E7BA4">
        <w:rPr>
          <w:rtl/>
        </w:rPr>
        <w:t xml:space="preserve">[ ه‍ ] كتاب مقصد الراغب للشيخ الحسين بن محمّد بن الحسن المعاصر للصدوق </w:t>
      </w:r>
      <w:r w:rsidRPr="00391B2A">
        <w:rPr>
          <w:rStyle w:val="libAlaemChar"/>
          <w:rtl/>
        </w:rPr>
        <w:t>رحمه‌الله</w:t>
      </w:r>
      <w:r w:rsidRPr="003E7BA4">
        <w:rPr>
          <w:rtl/>
        </w:rPr>
        <w:t>.</w:t>
      </w:r>
    </w:p>
    <w:p w:rsidR="00391B2A" w:rsidRPr="003E7BA4" w:rsidRDefault="00391B2A" w:rsidP="00391B2A">
      <w:pPr>
        <w:pStyle w:val="libNormal"/>
        <w:rPr>
          <w:rtl/>
        </w:rPr>
      </w:pPr>
      <w:r w:rsidRPr="003E7BA4">
        <w:rPr>
          <w:rtl/>
        </w:rPr>
        <w:t>[ و ] كتاب مصباح الأنوار للشيخ هاشم بن محمّد.</w:t>
      </w:r>
    </w:p>
    <w:p w:rsidR="00391B2A" w:rsidRPr="003E7BA4" w:rsidRDefault="00391B2A" w:rsidP="00391B2A">
      <w:pPr>
        <w:pStyle w:val="libNormal"/>
        <w:rPr>
          <w:rtl/>
        </w:rPr>
      </w:pPr>
      <w:r w:rsidRPr="003E7BA4">
        <w:rPr>
          <w:rtl/>
        </w:rPr>
        <w:t>[ ز ] كتاب العدد القويّة لدفع المخاوف اليوميّة</w:t>
      </w:r>
      <w:r w:rsidR="00695495">
        <w:rPr>
          <w:rtl/>
        </w:rPr>
        <w:t>،</w:t>
      </w:r>
      <w:r w:rsidRPr="003E7BA4">
        <w:rPr>
          <w:rtl/>
        </w:rPr>
        <w:t xml:space="preserve"> تأليف الشيخ الفقيه رضيّ الدين عليّ بن يوسف بن مطهّر الحلي</w:t>
      </w:r>
      <w:r w:rsidR="00695495">
        <w:rPr>
          <w:rtl/>
        </w:rPr>
        <w:t>،</w:t>
      </w:r>
      <w:r w:rsidRPr="003E7BA4">
        <w:rPr>
          <w:rtl/>
        </w:rPr>
        <w:t xml:space="preserve"> أخ العلامة رحمهما الله تعالى.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المخطوط والحجرية</w:t>
      </w:r>
      <w:r w:rsidR="00695495">
        <w:rPr>
          <w:rtl/>
        </w:rPr>
        <w:t>:</w:t>
      </w:r>
      <w:r w:rsidRPr="003E7BA4">
        <w:rPr>
          <w:rtl/>
        </w:rPr>
        <w:t xml:space="preserve"> فلما</w:t>
      </w:r>
      <w:r w:rsidR="00695495">
        <w:rPr>
          <w:rtl/>
        </w:rPr>
        <w:t>،</w:t>
      </w:r>
      <w:r w:rsidRPr="003E7BA4">
        <w:rPr>
          <w:rtl/>
        </w:rPr>
        <w:t xml:space="preserve"> وقد أثبتنا ما هو أنسب.</w:t>
      </w:r>
    </w:p>
    <w:p w:rsidR="00391B2A" w:rsidRDefault="00391B2A" w:rsidP="00391B2A">
      <w:pPr>
        <w:pStyle w:val="libNormal"/>
        <w:rPr>
          <w:rtl/>
        </w:rPr>
      </w:pPr>
      <w:r>
        <w:rPr>
          <w:rtl/>
        </w:rPr>
        <w:br w:type="page"/>
      </w:r>
    </w:p>
    <w:p w:rsidR="00391B2A" w:rsidRDefault="00391B2A" w:rsidP="006844E9">
      <w:pPr>
        <w:pStyle w:val="Heading2Center"/>
        <w:rPr>
          <w:rtl/>
        </w:rPr>
      </w:pPr>
      <w:bookmarkStart w:id="1" w:name="_Toc392585585"/>
      <w:r w:rsidRPr="003E7BA4">
        <w:rPr>
          <w:rtl/>
        </w:rPr>
        <w:lastRenderedPageBreak/>
        <w:t>الفائدة الثانية</w:t>
      </w:r>
      <w:bookmarkEnd w:id="1"/>
    </w:p>
    <w:p w:rsidR="00391B2A" w:rsidRDefault="00391B2A" w:rsidP="00391B2A">
      <w:pPr>
        <w:pStyle w:val="libNormal"/>
        <w:rPr>
          <w:rtl/>
        </w:rPr>
      </w:pPr>
      <w:r>
        <w:rPr>
          <w:rtl/>
        </w:rPr>
        <w:br w:type="page"/>
      </w:r>
    </w:p>
    <w:p w:rsidR="00391B2A" w:rsidRDefault="00391B2A" w:rsidP="00391B2A">
      <w:pPr>
        <w:pStyle w:val="libNormal"/>
        <w:rPr>
          <w:rtl/>
        </w:rPr>
      </w:pPr>
      <w:r>
        <w:rPr>
          <w:rtl/>
        </w:rPr>
        <w:lastRenderedPageBreak/>
        <w:br w:type="page"/>
      </w:r>
    </w:p>
    <w:p w:rsidR="00391B2A" w:rsidRPr="003E7BA4" w:rsidRDefault="00391B2A" w:rsidP="006844E9">
      <w:pPr>
        <w:pStyle w:val="Heading2Center"/>
        <w:rPr>
          <w:rtl/>
        </w:rPr>
      </w:pPr>
      <w:bookmarkStart w:id="2" w:name="_Toc392585586"/>
      <w:r w:rsidRPr="003E7BA4">
        <w:rPr>
          <w:rtl/>
        </w:rPr>
        <w:lastRenderedPageBreak/>
        <w:t>في شرح حال هذه الكتب ومؤلّفيها</w:t>
      </w:r>
      <w:bookmarkEnd w:id="2"/>
    </w:p>
    <w:p w:rsidR="00391B2A" w:rsidRDefault="00391B2A" w:rsidP="00206188">
      <w:pPr>
        <w:pStyle w:val="Heading2Center"/>
        <w:rPr>
          <w:rtl/>
        </w:rPr>
      </w:pPr>
      <w:bookmarkStart w:id="3" w:name="_Toc392585587"/>
      <w:r w:rsidRPr="003E7BA4">
        <w:rPr>
          <w:rtl/>
        </w:rPr>
        <w:t>1</w:t>
      </w:r>
      <w:r w:rsidR="00695495">
        <w:rPr>
          <w:rtl/>
        </w:rPr>
        <w:t xml:space="preserve"> - </w:t>
      </w:r>
      <w:r w:rsidRPr="003E7BA4">
        <w:rPr>
          <w:rtl/>
        </w:rPr>
        <w:t>أمّا الجعفريّات</w:t>
      </w:r>
      <w:r w:rsidR="00695495">
        <w:rPr>
          <w:rtl/>
        </w:rPr>
        <w:t>:</w:t>
      </w:r>
      <w:bookmarkEnd w:id="3"/>
    </w:p>
    <w:p w:rsidR="00391B2A" w:rsidRPr="003E7BA4" w:rsidRDefault="00391B2A" w:rsidP="00391B2A">
      <w:pPr>
        <w:pStyle w:val="libNormal"/>
        <w:rPr>
          <w:rtl/>
        </w:rPr>
      </w:pPr>
      <w:r w:rsidRPr="003E7BA4">
        <w:rPr>
          <w:rtl/>
        </w:rPr>
        <w:t>فهو من الكتب القديمة المعروفة المعوّل عليها</w:t>
      </w:r>
      <w:r w:rsidR="00695495">
        <w:rPr>
          <w:rtl/>
        </w:rPr>
        <w:t>،</w:t>
      </w:r>
      <w:r w:rsidRPr="003E7BA4">
        <w:rPr>
          <w:rtl/>
        </w:rPr>
        <w:t xml:space="preserve"> لإسماعيل بن موسى بن جعفر </w:t>
      </w:r>
      <w:r w:rsidRPr="00391B2A">
        <w:rPr>
          <w:rStyle w:val="libAlaemChar"/>
          <w:rtl/>
        </w:rPr>
        <w:t>عليهما‌السلام</w:t>
      </w:r>
      <w:r w:rsidRPr="003E7BA4">
        <w:rPr>
          <w:rtl/>
        </w:rPr>
        <w:t>.</w:t>
      </w:r>
    </w:p>
    <w:p w:rsidR="00391B2A" w:rsidRPr="003E7BA4" w:rsidRDefault="00391B2A" w:rsidP="00391B2A">
      <w:pPr>
        <w:pStyle w:val="libNormal"/>
        <w:rPr>
          <w:rtl/>
        </w:rPr>
      </w:pPr>
      <w:r w:rsidRPr="003E7BA4">
        <w:rPr>
          <w:rtl/>
        </w:rPr>
        <w:t>قال النجاشي في رجاله</w:t>
      </w:r>
      <w:r w:rsidR="00695495">
        <w:rPr>
          <w:rtl/>
        </w:rPr>
        <w:t>:</w:t>
      </w:r>
      <w:r w:rsidRPr="003E7BA4">
        <w:rPr>
          <w:rtl/>
        </w:rPr>
        <w:t xml:space="preserve"> إسماعيل بن موسى بن جعفر بن محمّد بن عليّ ابن الحسين </w:t>
      </w:r>
      <w:r w:rsidRPr="00391B2A">
        <w:rPr>
          <w:rStyle w:val="libAlaemChar"/>
          <w:rtl/>
        </w:rPr>
        <w:t>عليهم‌السلام</w:t>
      </w:r>
      <w:r w:rsidR="00695495">
        <w:rPr>
          <w:rtl/>
        </w:rPr>
        <w:t>،</w:t>
      </w:r>
      <w:r w:rsidRPr="003E7BA4">
        <w:rPr>
          <w:rtl/>
        </w:rPr>
        <w:t xml:space="preserve"> سكن مصر وولده بها</w:t>
      </w:r>
      <w:r w:rsidR="00695495">
        <w:rPr>
          <w:rtl/>
        </w:rPr>
        <w:t>،</w:t>
      </w:r>
      <w:r w:rsidRPr="003E7BA4">
        <w:rPr>
          <w:rtl/>
        </w:rPr>
        <w:t xml:space="preserve"> وله كتب يرويها عن أبيه عن آبائه</w:t>
      </w:r>
      <w:r w:rsidR="00695495">
        <w:rPr>
          <w:rtl/>
        </w:rPr>
        <w:t>،</w:t>
      </w:r>
      <w:r w:rsidRPr="003E7BA4">
        <w:rPr>
          <w:rtl/>
        </w:rPr>
        <w:t xml:space="preserve"> منها</w:t>
      </w:r>
      <w:r w:rsidR="00695495">
        <w:rPr>
          <w:rtl/>
        </w:rPr>
        <w:t>:</w:t>
      </w:r>
      <w:r w:rsidRPr="003E7BA4">
        <w:rPr>
          <w:rtl/>
        </w:rPr>
        <w:t xml:space="preserve"> كتاب الطهارة</w:t>
      </w:r>
      <w:r w:rsidR="00695495">
        <w:rPr>
          <w:rtl/>
        </w:rPr>
        <w:t>،</w:t>
      </w:r>
      <w:r w:rsidRPr="003E7BA4">
        <w:rPr>
          <w:rtl/>
        </w:rPr>
        <w:t xml:space="preserve"> كتاب الصلاة</w:t>
      </w:r>
      <w:r w:rsidR="00695495">
        <w:rPr>
          <w:rtl/>
        </w:rPr>
        <w:t>،</w:t>
      </w:r>
      <w:r w:rsidRPr="003E7BA4">
        <w:rPr>
          <w:rtl/>
        </w:rPr>
        <w:t xml:space="preserve"> كتاب الزكاة</w:t>
      </w:r>
      <w:r w:rsidR="00695495">
        <w:rPr>
          <w:rtl/>
        </w:rPr>
        <w:t>،</w:t>
      </w:r>
      <w:r w:rsidRPr="003E7BA4">
        <w:rPr>
          <w:rtl/>
        </w:rPr>
        <w:t xml:space="preserve"> كتاب الصوم</w:t>
      </w:r>
      <w:r w:rsidR="00695495">
        <w:rPr>
          <w:rtl/>
        </w:rPr>
        <w:t>،</w:t>
      </w:r>
      <w:r w:rsidRPr="003E7BA4">
        <w:rPr>
          <w:rtl/>
        </w:rPr>
        <w:t xml:space="preserve"> كتاب الحج</w:t>
      </w:r>
      <w:r w:rsidR="00695495">
        <w:rPr>
          <w:rtl/>
        </w:rPr>
        <w:t>،</w:t>
      </w:r>
      <w:r w:rsidRPr="003E7BA4">
        <w:rPr>
          <w:rtl/>
        </w:rPr>
        <w:t xml:space="preserve"> كتاب الجنائز</w:t>
      </w:r>
      <w:r w:rsidR="00695495">
        <w:rPr>
          <w:rtl/>
        </w:rPr>
        <w:t>،</w:t>
      </w:r>
      <w:r w:rsidRPr="003E7BA4">
        <w:rPr>
          <w:rtl/>
        </w:rPr>
        <w:t xml:space="preserve"> كتاب الطلاق</w:t>
      </w:r>
      <w:r w:rsidR="00695495">
        <w:rPr>
          <w:rtl/>
        </w:rPr>
        <w:t>،</w:t>
      </w:r>
      <w:r w:rsidRPr="003E7BA4">
        <w:rPr>
          <w:rtl/>
        </w:rPr>
        <w:t xml:space="preserve"> كتاب النكاح</w:t>
      </w:r>
      <w:r w:rsidR="00695495">
        <w:rPr>
          <w:rtl/>
        </w:rPr>
        <w:t>،</w:t>
      </w:r>
      <w:r w:rsidRPr="003E7BA4">
        <w:rPr>
          <w:rtl/>
        </w:rPr>
        <w:t xml:space="preserve"> كتاب الحدود</w:t>
      </w:r>
      <w:r w:rsidR="00695495">
        <w:rPr>
          <w:rtl/>
        </w:rPr>
        <w:t>،</w:t>
      </w:r>
      <w:r w:rsidRPr="003E7BA4">
        <w:rPr>
          <w:rtl/>
        </w:rPr>
        <w:t xml:space="preserve"> كتاب الدعاء</w:t>
      </w:r>
      <w:r w:rsidR="00695495">
        <w:rPr>
          <w:rtl/>
        </w:rPr>
        <w:t>،</w:t>
      </w:r>
      <w:r w:rsidRPr="003E7BA4">
        <w:rPr>
          <w:rtl/>
        </w:rPr>
        <w:t xml:space="preserve"> كتاب السنن والآداب</w:t>
      </w:r>
      <w:r w:rsidR="00695495">
        <w:rPr>
          <w:rtl/>
        </w:rPr>
        <w:t>،</w:t>
      </w:r>
      <w:r w:rsidRPr="003E7BA4">
        <w:rPr>
          <w:rtl/>
        </w:rPr>
        <w:t xml:space="preserve"> كتاب الرؤيا.</w:t>
      </w:r>
    </w:p>
    <w:p w:rsidR="00391B2A" w:rsidRPr="003E7BA4" w:rsidRDefault="00391B2A" w:rsidP="00391B2A">
      <w:pPr>
        <w:pStyle w:val="libNormal"/>
        <w:rPr>
          <w:rtl/>
        </w:rPr>
      </w:pPr>
      <w:r w:rsidRPr="003E7BA4">
        <w:rPr>
          <w:rtl/>
        </w:rPr>
        <w:t>أخبرنا الحسين بن عبيد الله</w:t>
      </w:r>
      <w:r w:rsidR="00695495">
        <w:rPr>
          <w:rtl/>
        </w:rPr>
        <w:t>،</w:t>
      </w:r>
      <w:r w:rsidRPr="003E7BA4">
        <w:rPr>
          <w:rtl/>
        </w:rPr>
        <w:t xml:space="preserve"> قال</w:t>
      </w:r>
      <w:r w:rsidR="00695495">
        <w:rPr>
          <w:rtl/>
        </w:rPr>
        <w:t>:</w:t>
      </w:r>
      <w:r w:rsidRPr="003E7BA4">
        <w:rPr>
          <w:rtl/>
        </w:rPr>
        <w:t xml:space="preserve"> حدثنا أبو محمّد سهل بن أحمد بن سهل</w:t>
      </w:r>
      <w:r w:rsidR="00695495">
        <w:rPr>
          <w:rtl/>
        </w:rPr>
        <w:t>،</w:t>
      </w:r>
      <w:r w:rsidRPr="003E7BA4">
        <w:rPr>
          <w:rtl/>
        </w:rPr>
        <w:t xml:space="preserve"> قال</w:t>
      </w:r>
      <w:r w:rsidR="00695495">
        <w:rPr>
          <w:rtl/>
        </w:rPr>
        <w:t>:</w:t>
      </w:r>
      <w:r w:rsidRPr="003E7BA4">
        <w:rPr>
          <w:rtl/>
        </w:rPr>
        <w:t xml:space="preserve"> حدّثنا أبو علي محمّد بن محمّد بن الأشعث بن محمّد الكوفي بمصر</w:t>
      </w:r>
      <w:r w:rsidR="00695495">
        <w:rPr>
          <w:rtl/>
        </w:rPr>
        <w:t xml:space="preserve"> - </w:t>
      </w:r>
      <w:r w:rsidRPr="003E7BA4">
        <w:rPr>
          <w:rtl/>
        </w:rPr>
        <w:t>قراءة عليه</w:t>
      </w:r>
      <w:r w:rsidR="00695495">
        <w:rPr>
          <w:rtl/>
        </w:rPr>
        <w:t xml:space="preserve"> - </w:t>
      </w:r>
      <w:r w:rsidRPr="003E7BA4">
        <w:rPr>
          <w:rtl/>
        </w:rPr>
        <w:t>قال</w:t>
      </w:r>
      <w:r w:rsidR="00695495">
        <w:rPr>
          <w:rtl/>
        </w:rPr>
        <w:t>:</w:t>
      </w:r>
      <w:r w:rsidRPr="003E7BA4">
        <w:rPr>
          <w:rtl/>
        </w:rPr>
        <w:t xml:space="preserve"> حدثنا موسى بن إسماعيل بن موسى بن جعفر </w:t>
      </w:r>
      <w:r w:rsidRPr="00391B2A">
        <w:rPr>
          <w:rStyle w:val="libAlaemChar"/>
          <w:rtl/>
        </w:rPr>
        <w:t>عليهم‌السلام</w:t>
      </w:r>
      <w:r w:rsidRPr="003E7BA4">
        <w:rPr>
          <w:rtl/>
        </w:rPr>
        <w:t xml:space="preserve"> </w:t>
      </w:r>
      <w:r w:rsidRPr="00391B2A">
        <w:rPr>
          <w:rStyle w:val="libFootnotenumChar"/>
          <w:rtl/>
        </w:rPr>
        <w:t>(1)</w:t>
      </w:r>
      <w:r w:rsidR="00695495">
        <w:rPr>
          <w:rtl/>
        </w:rPr>
        <w:t>،</w:t>
      </w:r>
      <w:r w:rsidRPr="003E7BA4">
        <w:rPr>
          <w:rtl/>
        </w:rPr>
        <w:t xml:space="preserve"> قال</w:t>
      </w:r>
      <w:r w:rsidR="00695495">
        <w:rPr>
          <w:rtl/>
        </w:rPr>
        <w:t>:</w:t>
      </w:r>
      <w:r w:rsidRPr="003E7BA4">
        <w:rPr>
          <w:rtl/>
        </w:rPr>
        <w:t xml:space="preserve"> حدثنا أبي بكتبه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وقال الشيخ </w:t>
      </w:r>
      <w:r w:rsidRPr="00391B2A">
        <w:rPr>
          <w:rStyle w:val="libAlaemChar"/>
          <w:rtl/>
        </w:rPr>
        <w:t>رحمه‌الله</w:t>
      </w:r>
      <w:r w:rsidRPr="003E7BA4">
        <w:rPr>
          <w:rtl/>
        </w:rPr>
        <w:t xml:space="preserve"> في الفهرست</w:t>
      </w:r>
      <w:r w:rsidR="00695495">
        <w:rPr>
          <w:rtl/>
        </w:rPr>
        <w:t>:</w:t>
      </w:r>
      <w:r w:rsidRPr="003E7BA4">
        <w:rPr>
          <w:rtl/>
        </w:rPr>
        <w:t xml:space="preserve"> إسماعيل بن موسى بن جعفر بن محمّد بن علي بن الحسين بن علي بن أبي طالب </w:t>
      </w:r>
      <w:r w:rsidRPr="00391B2A">
        <w:rPr>
          <w:rStyle w:val="libAlaemChar"/>
          <w:rtl/>
        </w:rPr>
        <w:t>عليهم‌السلام</w:t>
      </w:r>
      <w:r w:rsidRPr="003E7BA4">
        <w:rPr>
          <w:rtl/>
        </w:rPr>
        <w:t xml:space="preserve"> سكن مصر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كذا</w:t>
      </w:r>
      <w:r w:rsidR="00695495">
        <w:rPr>
          <w:rtl/>
        </w:rPr>
        <w:t>،</w:t>
      </w:r>
      <w:r w:rsidRPr="003E7BA4">
        <w:rPr>
          <w:rtl/>
        </w:rPr>
        <w:t xml:space="preserve"> والمصدر بطبيعته خال من التحية وهو الصحيح لوقوع المعصوم في عمود النسب.</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26 / 48.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ومولده </w:t>
      </w:r>
      <w:r w:rsidRPr="00391B2A">
        <w:rPr>
          <w:rStyle w:val="libFootnotenumChar"/>
          <w:rtl/>
        </w:rPr>
        <w:t>(1)</w:t>
      </w:r>
      <w:r w:rsidRPr="003E7BA4">
        <w:rPr>
          <w:rtl/>
        </w:rPr>
        <w:t xml:space="preserve"> بها</w:t>
      </w:r>
      <w:r w:rsidR="00695495">
        <w:rPr>
          <w:rtl/>
        </w:rPr>
        <w:t>،</w:t>
      </w:r>
      <w:r w:rsidRPr="003E7BA4">
        <w:rPr>
          <w:rtl/>
        </w:rPr>
        <w:t xml:space="preserve"> له كتب عن أبيه عن آبائه مبوّبه</w:t>
      </w:r>
      <w:r w:rsidR="00695495">
        <w:rPr>
          <w:rtl/>
        </w:rPr>
        <w:t>،</w:t>
      </w:r>
      <w:r w:rsidRPr="003E7BA4">
        <w:rPr>
          <w:rtl/>
        </w:rPr>
        <w:t xml:space="preserve"> منها</w:t>
      </w:r>
      <w:r w:rsidR="00695495">
        <w:rPr>
          <w:rtl/>
        </w:rPr>
        <w:t>:</w:t>
      </w:r>
      <w:r w:rsidRPr="003E7BA4">
        <w:rPr>
          <w:rtl/>
        </w:rPr>
        <w:t xml:space="preserve"> كتاب الطهارة</w:t>
      </w:r>
      <w:r w:rsidR="00695495">
        <w:rPr>
          <w:rtl/>
        </w:rPr>
        <w:t>،</w:t>
      </w:r>
      <w:r w:rsidRPr="003E7BA4">
        <w:rPr>
          <w:rtl/>
        </w:rPr>
        <w:t xml:space="preserve"> كتاب الصلاة</w:t>
      </w:r>
      <w:r w:rsidR="00695495">
        <w:rPr>
          <w:rtl/>
        </w:rPr>
        <w:t>،</w:t>
      </w:r>
      <w:r w:rsidRPr="003E7BA4">
        <w:rPr>
          <w:rtl/>
        </w:rPr>
        <w:t xml:space="preserve"> كتاب الزكاة</w:t>
      </w:r>
      <w:r w:rsidR="00695495">
        <w:rPr>
          <w:rtl/>
        </w:rPr>
        <w:t>،</w:t>
      </w:r>
      <w:r w:rsidRPr="003E7BA4">
        <w:rPr>
          <w:rtl/>
        </w:rPr>
        <w:t xml:space="preserve"> كتاب الصوم</w:t>
      </w:r>
      <w:r w:rsidR="00695495">
        <w:rPr>
          <w:rtl/>
        </w:rPr>
        <w:t>،</w:t>
      </w:r>
      <w:r w:rsidRPr="003E7BA4">
        <w:rPr>
          <w:rtl/>
        </w:rPr>
        <w:t xml:space="preserve"> كتاب الحجّ</w:t>
      </w:r>
      <w:r w:rsidR="00695495">
        <w:rPr>
          <w:rtl/>
        </w:rPr>
        <w:t>،</w:t>
      </w:r>
      <w:r w:rsidRPr="003E7BA4">
        <w:rPr>
          <w:rtl/>
        </w:rPr>
        <w:t xml:space="preserve"> كتاب الجنائز</w:t>
      </w:r>
      <w:r w:rsidR="00695495">
        <w:rPr>
          <w:rtl/>
        </w:rPr>
        <w:t>،</w:t>
      </w:r>
      <w:r w:rsidRPr="003E7BA4">
        <w:rPr>
          <w:rtl/>
        </w:rPr>
        <w:t xml:space="preserve"> كتاب الطلاق</w:t>
      </w:r>
      <w:r w:rsidR="00695495">
        <w:rPr>
          <w:rtl/>
        </w:rPr>
        <w:t>،</w:t>
      </w:r>
      <w:r w:rsidRPr="003E7BA4">
        <w:rPr>
          <w:rtl/>
        </w:rPr>
        <w:t xml:space="preserve"> كتاب النكاح</w:t>
      </w:r>
      <w:r w:rsidR="00695495">
        <w:rPr>
          <w:rtl/>
        </w:rPr>
        <w:t>،</w:t>
      </w:r>
      <w:r w:rsidRPr="003E7BA4">
        <w:rPr>
          <w:rtl/>
        </w:rPr>
        <w:t xml:space="preserve"> كتاب الحدود</w:t>
      </w:r>
      <w:r w:rsidR="00695495">
        <w:rPr>
          <w:rtl/>
        </w:rPr>
        <w:t>،</w:t>
      </w:r>
      <w:r w:rsidRPr="003E7BA4">
        <w:rPr>
          <w:rtl/>
        </w:rPr>
        <w:t xml:space="preserve"> كتاب الديات</w:t>
      </w:r>
      <w:r w:rsidR="00695495">
        <w:rPr>
          <w:rtl/>
        </w:rPr>
        <w:t>،</w:t>
      </w:r>
      <w:r w:rsidRPr="003E7BA4">
        <w:rPr>
          <w:rtl/>
        </w:rPr>
        <w:t xml:space="preserve"> كتاب الدعاء</w:t>
      </w:r>
      <w:r w:rsidR="00695495">
        <w:rPr>
          <w:rtl/>
        </w:rPr>
        <w:t>،</w:t>
      </w:r>
      <w:r w:rsidRPr="003E7BA4">
        <w:rPr>
          <w:rtl/>
        </w:rPr>
        <w:t xml:space="preserve"> كتاب السنن والآداب</w:t>
      </w:r>
      <w:r w:rsidR="00695495">
        <w:rPr>
          <w:rtl/>
        </w:rPr>
        <w:t>،</w:t>
      </w:r>
      <w:r w:rsidRPr="003E7BA4">
        <w:rPr>
          <w:rtl/>
        </w:rPr>
        <w:t xml:space="preserve"> كتاب الرؤيا.</w:t>
      </w:r>
    </w:p>
    <w:p w:rsidR="00391B2A" w:rsidRPr="003E7BA4" w:rsidRDefault="00391B2A" w:rsidP="00391B2A">
      <w:pPr>
        <w:pStyle w:val="libNormal"/>
        <w:rPr>
          <w:rtl/>
        </w:rPr>
      </w:pPr>
      <w:r w:rsidRPr="003E7BA4">
        <w:rPr>
          <w:rtl/>
        </w:rPr>
        <w:t xml:space="preserve">أخبرنا </w:t>
      </w:r>
      <w:r w:rsidRPr="00391B2A">
        <w:rPr>
          <w:rStyle w:val="libFootnotenumChar"/>
          <w:rtl/>
        </w:rPr>
        <w:t>(2)</w:t>
      </w:r>
      <w:r w:rsidRPr="003E7BA4">
        <w:rPr>
          <w:rtl/>
        </w:rPr>
        <w:t xml:space="preserve"> الحسين بن عبيد الله</w:t>
      </w:r>
      <w:r w:rsidR="00695495">
        <w:rPr>
          <w:rtl/>
        </w:rPr>
        <w:t>،</w:t>
      </w:r>
      <w:r w:rsidRPr="003E7BA4">
        <w:rPr>
          <w:rtl/>
        </w:rPr>
        <w:t xml:space="preserve"> قال</w:t>
      </w:r>
      <w:r w:rsidR="00695495">
        <w:rPr>
          <w:rtl/>
        </w:rPr>
        <w:t>:</w:t>
      </w:r>
      <w:r w:rsidRPr="003E7BA4">
        <w:rPr>
          <w:rtl/>
        </w:rPr>
        <w:t xml:space="preserve"> أخبرنا أبو محمّد سهل بن أحمد بن سهل الديباجي</w:t>
      </w:r>
      <w:r w:rsidR="00695495">
        <w:rPr>
          <w:rtl/>
        </w:rPr>
        <w:t>،</w:t>
      </w:r>
      <w:r w:rsidRPr="003E7BA4">
        <w:rPr>
          <w:rtl/>
        </w:rPr>
        <w:t xml:space="preserve"> قال</w:t>
      </w:r>
      <w:r w:rsidR="00695495">
        <w:rPr>
          <w:rtl/>
        </w:rPr>
        <w:t>:</w:t>
      </w:r>
      <w:r w:rsidRPr="003E7BA4">
        <w:rPr>
          <w:rtl/>
        </w:rPr>
        <w:t xml:space="preserve"> حدثنا أبو علي محمّد بن محمّد بن الأشعث بن محمّد الكوفي بمصر</w:t>
      </w:r>
      <w:r w:rsidR="00695495">
        <w:rPr>
          <w:rtl/>
        </w:rPr>
        <w:t xml:space="preserve"> - </w:t>
      </w:r>
      <w:r w:rsidRPr="003E7BA4">
        <w:rPr>
          <w:rtl/>
        </w:rPr>
        <w:t>قراءة عليه</w:t>
      </w:r>
      <w:r w:rsidR="00695495">
        <w:rPr>
          <w:rtl/>
        </w:rPr>
        <w:t xml:space="preserve"> - </w:t>
      </w:r>
      <w:r w:rsidRPr="003E7BA4">
        <w:rPr>
          <w:rtl/>
        </w:rPr>
        <w:t>من كتابه</w:t>
      </w:r>
      <w:r w:rsidR="00695495">
        <w:rPr>
          <w:rtl/>
        </w:rPr>
        <w:t>،</w:t>
      </w:r>
      <w:r w:rsidRPr="003E7BA4">
        <w:rPr>
          <w:rtl/>
        </w:rPr>
        <w:t xml:space="preserve"> قال</w:t>
      </w:r>
      <w:r w:rsidR="00695495">
        <w:rPr>
          <w:rtl/>
        </w:rPr>
        <w:t>:</w:t>
      </w:r>
      <w:r w:rsidRPr="003E7BA4">
        <w:rPr>
          <w:rtl/>
        </w:rPr>
        <w:t xml:space="preserve"> حدثنا موسى بن إسماعيل بن موسى بن جعفر </w:t>
      </w:r>
      <w:r w:rsidRPr="00391B2A">
        <w:rPr>
          <w:rStyle w:val="libAlaemChar"/>
          <w:rtl/>
        </w:rPr>
        <w:t>عليهم‌السلام</w:t>
      </w:r>
      <w:r w:rsidR="00695495">
        <w:rPr>
          <w:rtl/>
        </w:rPr>
        <w:t>،</w:t>
      </w:r>
      <w:r w:rsidRPr="003E7BA4">
        <w:rPr>
          <w:rtl/>
        </w:rPr>
        <w:t xml:space="preserve"> قال</w:t>
      </w:r>
      <w:r w:rsidR="00695495">
        <w:rPr>
          <w:rtl/>
        </w:rPr>
        <w:t>:</w:t>
      </w:r>
      <w:r w:rsidRPr="003E7BA4">
        <w:rPr>
          <w:rtl/>
        </w:rPr>
        <w:t xml:space="preserve"> حدثنا أبي إسماعيل </w:t>
      </w:r>
      <w:r w:rsidRPr="00391B2A">
        <w:rPr>
          <w:rStyle w:val="libFootnotenumChar"/>
          <w:rtl/>
        </w:rPr>
        <w:t>(3)</w:t>
      </w:r>
      <w:r>
        <w:rPr>
          <w:rtl/>
        </w:rPr>
        <w:t>.</w:t>
      </w:r>
    </w:p>
    <w:p w:rsidR="00391B2A" w:rsidRPr="003E7BA4" w:rsidRDefault="00391B2A" w:rsidP="00391B2A">
      <w:pPr>
        <w:pStyle w:val="libNormal"/>
        <w:rPr>
          <w:rtl/>
        </w:rPr>
      </w:pPr>
      <w:r w:rsidRPr="003E7BA4">
        <w:rPr>
          <w:rtl/>
        </w:rPr>
        <w:t>وقال في رجاله</w:t>
      </w:r>
      <w:r w:rsidR="00695495">
        <w:rPr>
          <w:rtl/>
        </w:rPr>
        <w:t>:</w:t>
      </w:r>
      <w:r w:rsidRPr="003E7BA4">
        <w:rPr>
          <w:rtl/>
        </w:rPr>
        <w:t xml:space="preserve"> محمّد بن محمّد بن الأشعث الكوفي</w:t>
      </w:r>
      <w:r w:rsidR="00695495">
        <w:rPr>
          <w:rtl/>
        </w:rPr>
        <w:t>،</w:t>
      </w:r>
      <w:r w:rsidRPr="003E7BA4">
        <w:rPr>
          <w:rtl/>
        </w:rPr>
        <w:t xml:space="preserve"> يكنّى أبا علي ومسكنه بمصر في سقيفة جواد</w:t>
      </w:r>
      <w:r w:rsidR="00695495">
        <w:rPr>
          <w:rtl/>
        </w:rPr>
        <w:t>،</w:t>
      </w:r>
      <w:r w:rsidRPr="003E7BA4">
        <w:rPr>
          <w:rtl/>
        </w:rPr>
        <w:t xml:space="preserve"> يروي نسخة عن موسى بن إسماعيل بن موسى ابن جعفر </w:t>
      </w:r>
      <w:r w:rsidRPr="00391B2A">
        <w:rPr>
          <w:rStyle w:val="libAlaemChar"/>
          <w:rtl/>
        </w:rPr>
        <w:t>عليهما‌السلام</w:t>
      </w:r>
      <w:r w:rsidR="00695495">
        <w:rPr>
          <w:rtl/>
        </w:rPr>
        <w:t>،</w:t>
      </w:r>
      <w:r w:rsidRPr="003E7BA4">
        <w:rPr>
          <w:rtl/>
        </w:rPr>
        <w:t xml:space="preserve"> عن أبيه إسماعيل بن موسى</w:t>
      </w:r>
      <w:r w:rsidR="00695495">
        <w:rPr>
          <w:rtl/>
        </w:rPr>
        <w:t>،</w:t>
      </w:r>
      <w:r w:rsidRPr="003E7BA4">
        <w:rPr>
          <w:rtl/>
        </w:rPr>
        <w:t xml:space="preserve"> عن أبيه موسى بن جعفر </w:t>
      </w:r>
      <w:r w:rsidRPr="00391B2A">
        <w:rPr>
          <w:rStyle w:val="libAlaemChar"/>
          <w:rtl/>
        </w:rPr>
        <w:t>عليهما‌السلام</w:t>
      </w:r>
      <w:r w:rsidR="00695495">
        <w:rPr>
          <w:rtl/>
        </w:rPr>
        <w:t>،</w:t>
      </w:r>
      <w:r w:rsidRPr="003E7BA4">
        <w:rPr>
          <w:rtl/>
        </w:rPr>
        <w:t xml:space="preserve"> قال التلعكبري</w:t>
      </w:r>
      <w:r w:rsidR="00695495">
        <w:rPr>
          <w:rtl/>
        </w:rPr>
        <w:t>:</w:t>
      </w:r>
      <w:r w:rsidRPr="003E7BA4">
        <w:rPr>
          <w:rtl/>
        </w:rPr>
        <w:t xml:space="preserve"> أخذ لي والدي منه إجازة في سنة ثلاث عشرة وثلاثمائة </w:t>
      </w:r>
      <w:r w:rsidRPr="00391B2A">
        <w:rPr>
          <w:rStyle w:val="libFootnotenumChar"/>
          <w:rtl/>
        </w:rPr>
        <w:t>(4)</w:t>
      </w:r>
      <w:r>
        <w:rPr>
          <w:rtl/>
        </w:rPr>
        <w:t>.</w:t>
      </w:r>
    </w:p>
    <w:p w:rsidR="00391B2A" w:rsidRPr="003E7BA4" w:rsidRDefault="00391B2A" w:rsidP="00391B2A">
      <w:pPr>
        <w:pStyle w:val="libNormal"/>
        <w:rPr>
          <w:rtl/>
        </w:rPr>
      </w:pPr>
      <w:r w:rsidRPr="003E7BA4">
        <w:rPr>
          <w:rtl/>
        </w:rPr>
        <w:t>وقال في ترجمة محمّد بن داود بن سليمان</w:t>
      </w:r>
      <w:r w:rsidR="00695495">
        <w:rPr>
          <w:rtl/>
        </w:rPr>
        <w:t>:</w:t>
      </w:r>
      <w:r w:rsidRPr="003E7BA4">
        <w:rPr>
          <w:rtl/>
        </w:rPr>
        <w:t xml:space="preserve"> يكنّى أبا الحسن يروي عنه التلعكبري</w:t>
      </w:r>
      <w:r w:rsidR="00695495">
        <w:rPr>
          <w:rtl/>
        </w:rPr>
        <w:t>،</w:t>
      </w:r>
      <w:r w:rsidRPr="003E7BA4">
        <w:rPr>
          <w:rtl/>
        </w:rPr>
        <w:t xml:space="preserve"> وذكر أنّ إجازة محمّد بن محمّد بن الأشعث الكوفي وصلت إليه على يد هذا الرّجل في سنة ثلاث عشرة وثلاثمائة</w:t>
      </w:r>
      <w:r w:rsidR="00695495">
        <w:rPr>
          <w:rtl/>
        </w:rPr>
        <w:t>،</w:t>
      </w:r>
      <w:r w:rsidRPr="003E7BA4">
        <w:rPr>
          <w:rtl/>
        </w:rPr>
        <w:t xml:space="preserve"> قال</w:t>
      </w:r>
      <w:r w:rsidR="00695495">
        <w:rPr>
          <w:rtl/>
        </w:rPr>
        <w:t>:</w:t>
      </w:r>
      <w:r w:rsidRPr="003E7BA4">
        <w:rPr>
          <w:rtl/>
        </w:rPr>
        <w:t xml:space="preserve"> سمعت منه في هذه السنة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جاء في هامش النسخة الحجرية منه </w:t>
      </w:r>
      <w:r w:rsidRPr="00391B2A">
        <w:rPr>
          <w:rStyle w:val="libAlaemChar"/>
          <w:rtl/>
        </w:rPr>
        <w:t>قدس‌سره</w:t>
      </w:r>
      <w:r w:rsidR="00695495">
        <w:rPr>
          <w:rtl/>
        </w:rPr>
        <w:t>:</w:t>
      </w:r>
      <w:r w:rsidRPr="003E7BA4">
        <w:rPr>
          <w:rtl/>
        </w:rPr>
        <w:t xml:space="preserve"> « كذا في نسخ الفهرست والظاهر أنه اشتباه والصحيح ما في النجاشي من أن ولده بها</w:t>
      </w:r>
      <w:r w:rsidR="00695495">
        <w:rPr>
          <w:rtl/>
        </w:rPr>
        <w:t>،</w:t>
      </w:r>
      <w:r w:rsidRPr="003E7BA4">
        <w:rPr>
          <w:rtl/>
        </w:rPr>
        <w:t xml:space="preserve"> وكيف يكون مولده بمصر وأبوه </w:t>
      </w:r>
      <w:r w:rsidRPr="00391B2A">
        <w:rPr>
          <w:rStyle w:val="libAlaemChar"/>
          <w:rtl/>
        </w:rPr>
        <w:t>عليه‌السلام</w:t>
      </w:r>
      <w:r w:rsidRPr="003E7BA4">
        <w:rPr>
          <w:rtl/>
        </w:rPr>
        <w:t xml:space="preserve"> حي بالمدينة</w:t>
      </w:r>
      <w:r w:rsidR="00695495">
        <w:rPr>
          <w:rtl/>
        </w:rPr>
        <w:t>،</w:t>
      </w:r>
      <w:r w:rsidRPr="003E7BA4">
        <w:rPr>
          <w:rtl/>
        </w:rPr>
        <w:t xml:space="preserve"> وقد جعله في طبقات الناظرين في صدقاته »</w:t>
      </w:r>
      <w:r>
        <w:rPr>
          <w:rtl/>
        </w:rPr>
        <w:t>.</w:t>
      </w:r>
    </w:p>
    <w:p w:rsidR="00391B2A" w:rsidRPr="003E7BA4" w:rsidRDefault="00391B2A" w:rsidP="00391B2A">
      <w:pPr>
        <w:pStyle w:val="libFootnote"/>
        <w:rPr>
          <w:rtl/>
          <w:lang w:bidi="fa-IR"/>
        </w:rPr>
      </w:pPr>
      <w:r w:rsidRPr="003E7BA4">
        <w:rPr>
          <w:rtl/>
        </w:rPr>
        <w:t>نقول</w:t>
      </w:r>
      <w:r w:rsidR="00695495">
        <w:rPr>
          <w:rtl/>
        </w:rPr>
        <w:t>:</w:t>
      </w:r>
      <w:r w:rsidRPr="003E7BA4">
        <w:rPr>
          <w:rtl/>
        </w:rPr>
        <w:t xml:space="preserve"> أمّا في النسخة المطبوعة من الفهرست</w:t>
      </w:r>
      <w:r w:rsidR="00695495">
        <w:rPr>
          <w:rtl/>
        </w:rPr>
        <w:t>:</w:t>
      </w:r>
      <w:r w:rsidRPr="003E7BA4">
        <w:rPr>
          <w:rtl/>
        </w:rPr>
        <w:t xml:space="preserve"> « وولده » وهو يطابق ما في النجاشي المتقدم</w:t>
      </w:r>
      <w:r w:rsidR="00695495">
        <w:rPr>
          <w:rtl/>
        </w:rPr>
        <w:t>،</w:t>
      </w:r>
      <w:r w:rsidRPr="003E7BA4">
        <w:rPr>
          <w:rtl/>
        </w:rPr>
        <w:t xml:space="preserve"> فلاحظ.</w:t>
      </w:r>
    </w:p>
    <w:p w:rsidR="00391B2A" w:rsidRPr="003E7BA4" w:rsidRDefault="00391B2A" w:rsidP="00391B2A">
      <w:pPr>
        <w:pStyle w:val="libFootnote0"/>
        <w:rPr>
          <w:rtl/>
        </w:rPr>
      </w:pPr>
      <w:r w:rsidRPr="003E7BA4">
        <w:rPr>
          <w:rtl/>
        </w:rPr>
        <w:t>(2) في النسخة المطبوعة من الفهرست زيادة لفظ</w:t>
      </w:r>
      <w:r w:rsidR="00695495">
        <w:rPr>
          <w:rtl/>
        </w:rPr>
        <w:t>:</w:t>
      </w:r>
      <w:r w:rsidRPr="003E7BA4">
        <w:rPr>
          <w:rtl/>
        </w:rPr>
        <w:t xml:space="preserve"> بجميعها.</w:t>
      </w:r>
    </w:p>
    <w:p w:rsidR="00391B2A" w:rsidRPr="003E7BA4" w:rsidRDefault="00391B2A" w:rsidP="00391B2A">
      <w:pPr>
        <w:pStyle w:val="libFootnote0"/>
        <w:rPr>
          <w:rtl/>
        </w:rPr>
      </w:pPr>
      <w:r w:rsidRPr="003E7BA4">
        <w:rPr>
          <w:rtl/>
        </w:rPr>
        <w:t>(3) فهرست الشيخ</w:t>
      </w:r>
      <w:r w:rsidR="00695495">
        <w:rPr>
          <w:rtl/>
        </w:rPr>
        <w:t>:</w:t>
      </w:r>
      <w:r w:rsidRPr="003E7BA4">
        <w:rPr>
          <w:rtl/>
        </w:rPr>
        <w:t xml:space="preserve"> 10 / 31. وفيه</w:t>
      </w:r>
      <w:r w:rsidR="00695495">
        <w:rPr>
          <w:rtl/>
        </w:rPr>
        <w:t>:</w:t>
      </w:r>
      <w:r w:rsidRPr="003E7BA4">
        <w:rPr>
          <w:rtl/>
        </w:rPr>
        <w:t xml:space="preserve"> عليه بدل عليهما. وتقدم ان لا مورد للتحية.</w:t>
      </w:r>
    </w:p>
    <w:p w:rsidR="00391B2A" w:rsidRPr="003E7BA4" w:rsidRDefault="00391B2A" w:rsidP="00391B2A">
      <w:pPr>
        <w:pStyle w:val="libFootnote0"/>
        <w:rPr>
          <w:rtl/>
        </w:rPr>
      </w:pPr>
      <w:r w:rsidRPr="003E7BA4">
        <w:rPr>
          <w:rtl/>
        </w:rPr>
        <w:t>(4) رجال الشيخ</w:t>
      </w:r>
      <w:r w:rsidR="00695495">
        <w:rPr>
          <w:rtl/>
        </w:rPr>
        <w:t>:</w:t>
      </w:r>
      <w:r w:rsidRPr="003E7BA4">
        <w:rPr>
          <w:rtl/>
        </w:rPr>
        <w:t xml:space="preserve"> 500 / 63. وفيه</w:t>
      </w:r>
      <w:r w:rsidR="00695495">
        <w:rPr>
          <w:rtl/>
        </w:rPr>
        <w:t>:</w:t>
      </w:r>
      <w:r w:rsidRPr="003E7BA4">
        <w:rPr>
          <w:rtl/>
        </w:rPr>
        <w:t xml:space="preserve"> </w:t>
      </w:r>
      <w:r w:rsidRPr="00391B2A">
        <w:rPr>
          <w:rStyle w:val="libAlaemChar"/>
          <w:rtl/>
        </w:rPr>
        <w:t>عليه‌السلام</w:t>
      </w:r>
      <w:r w:rsidRPr="003E7BA4">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من الأشعثيات ما كان إسناده متّصلا بالنبي </w:t>
      </w:r>
      <w:r w:rsidRPr="00391B2A">
        <w:rPr>
          <w:rStyle w:val="libAlaemChar"/>
          <w:rtl/>
        </w:rPr>
        <w:t>صلى‌الله‌عليه‌وآله‌وسلم</w:t>
      </w:r>
      <w:r w:rsidR="00695495">
        <w:rPr>
          <w:rtl/>
        </w:rPr>
        <w:t>،</w:t>
      </w:r>
      <w:r w:rsidRPr="003E7BA4">
        <w:rPr>
          <w:rtl/>
        </w:rPr>
        <w:t xml:space="preserve"> وما كان غير ذلك لم يروه عن صاحبه</w:t>
      </w:r>
      <w:r w:rsidR="00695495">
        <w:rPr>
          <w:rtl/>
        </w:rPr>
        <w:t>،</w:t>
      </w:r>
      <w:r w:rsidRPr="003E7BA4">
        <w:rPr>
          <w:rtl/>
        </w:rPr>
        <w:t xml:space="preserve"> وذكر التلعكبريّ أنّ سماعة هذه الأحاديث المتّصلة الأسانيد من هذا الرجل</w:t>
      </w:r>
      <w:r w:rsidR="00695495">
        <w:rPr>
          <w:rtl/>
        </w:rPr>
        <w:t>،</w:t>
      </w:r>
      <w:r w:rsidRPr="003E7BA4">
        <w:rPr>
          <w:rtl/>
        </w:rPr>
        <w:t xml:space="preserve"> ورواية جميع النسخة بالإجازة عن محمّد بن الأشعث</w:t>
      </w:r>
      <w:r w:rsidR="00695495">
        <w:rPr>
          <w:rtl/>
        </w:rPr>
        <w:t>،</w:t>
      </w:r>
      <w:r w:rsidRPr="003E7BA4">
        <w:rPr>
          <w:rtl/>
        </w:rPr>
        <w:t xml:space="preserve"> وقال ليس لي من هذا الرجل إجازة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النجاشي</w:t>
      </w:r>
      <w:r w:rsidR="00695495">
        <w:rPr>
          <w:rtl/>
        </w:rPr>
        <w:t>:</w:t>
      </w:r>
      <w:r w:rsidRPr="003E7BA4">
        <w:rPr>
          <w:rtl/>
        </w:rPr>
        <w:t xml:space="preserve"> سهل بن أحمد بن عبد الله بن أحمد بن سهل الديباجي</w:t>
      </w:r>
      <w:r w:rsidR="00695495">
        <w:rPr>
          <w:rtl/>
        </w:rPr>
        <w:t>،</w:t>
      </w:r>
      <w:r w:rsidRPr="003E7BA4">
        <w:rPr>
          <w:rtl/>
        </w:rPr>
        <w:t xml:space="preserve"> أبو محمّد لا بأس به</w:t>
      </w:r>
      <w:r w:rsidR="00695495">
        <w:rPr>
          <w:rtl/>
        </w:rPr>
        <w:t>،</w:t>
      </w:r>
      <w:r w:rsidRPr="003E7BA4">
        <w:rPr>
          <w:rtl/>
        </w:rPr>
        <w:t xml:space="preserve"> كان يخفي أمره كثيرا</w:t>
      </w:r>
      <w:r w:rsidR="00695495">
        <w:rPr>
          <w:rtl/>
        </w:rPr>
        <w:t>،</w:t>
      </w:r>
      <w:r w:rsidRPr="003E7BA4">
        <w:rPr>
          <w:rtl/>
        </w:rPr>
        <w:t xml:space="preserve"> ثمّ ظاهر بالدين في آخر عمره</w:t>
      </w:r>
      <w:r w:rsidR="00695495">
        <w:rPr>
          <w:rtl/>
        </w:rPr>
        <w:t>،</w:t>
      </w:r>
      <w:r w:rsidRPr="003E7BA4">
        <w:rPr>
          <w:rtl/>
        </w:rPr>
        <w:t xml:space="preserve"> له كتاب إيمان أبي طالب. أخبرني به عدّة من أصحابنا</w:t>
      </w:r>
      <w:r w:rsidR="00695495">
        <w:rPr>
          <w:rtl/>
        </w:rPr>
        <w:t>،</w:t>
      </w:r>
      <w:r w:rsidRPr="003E7BA4">
        <w:rPr>
          <w:rtl/>
        </w:rPr>
        <w:t xml:space="preserve"> وأحمد بن عبد الواحد </w:t>
      </w:r>
      <w:r w:rsidRPr="00391B2A">
        <w:rPr>
          <w:rStyle w:val="libFootnotenumChar"/>
          <w:rtl/>
        </w:rPr>
        <w:t>(2)</w:t>
      </w:r>
      <w:r>
        <w:rPr>
          <w:rtl/>
        </w:rPr>
        <w:t>.</w:t>
      </w:r>
    </w:p>
    <w:p w:rsidR="00391B2A" w:rsidRPr="003E7BA4" w:rsidRDefault="00391B2A" w:rsidP="00391B2A">
      <w:pPr>
        <w:pStyle w:val="libNormal"/>
        <w:rPr>
          <w:rtl/>
        </w:rPr>
      </w:pPr>
      <w:r w:rsidRPr="003E7BA4">
        <w:rPr>
          <w:rtl/>
        </w:rPr>
        <w:t>وقال العلاّمة طاب ثراه في الخلاصة بعد نقل كلام النجاشي إلى قوله</w:t>
      </w:r>
      <w:r w:rsidR="00695495">
        <w:rPr>
          <w:rtl/>
        </w:rPr>
        <w:t>:</w:t>
      </w:r>
      <w:r>
        <w:rPr>
          <w:rFonts w:hint="cs"/>
          <w:rtl/>
        </w:rPr>
        <w:t xml:space="preserve"> </w:t>
      </w:r>
      <w:r w:rsidRPr="003E7BA4">
        <w:rPr>
          <w:rtl/>
        </w:rPr>
        <w:t>آخر عمره وقال ابن الغضائري</w:t>
      </w:r>
      <w:r w:rsidR="00695495">
        <w:rPr>
          <w:rtl/>
        </w:rPr>
        <w:t>:</w:t>
      </w:r>
      <w:r w:rsidRPr="003E7BA4">
        <w:rPr>
          <w:rtl/>
        </w:rPr>
        <w:t xml:space="preserve"> كان يضع الأحاديث</w:t>
      </w:r>
      <w:r w:rsidR="00695495">
        <w:rPr>
          <w:rtl/>
        </w:rPr>
        <w:t>،</w:t>
      </w:r>
      <w:r w:rsidRPr="003E7BA4">
        <w:rPr>
          <w:rtl/>
        </w:rPr>
        <w:t xml:space="preserve"> ويروي عن المجاهيل ولا بأس بما يروي عن الأشعثيات</w:t>
      </w:r>
      <w:r w:rsidR="00695495">
        <w:rPr>
          <w:rtl/>
        </w:rPr>
        <w:t>،</w:t>
      </w:r>
      <w:r w:rsidRPr="003E7BA4">
        <w:rPr>
          <w:rtl/>
        </w:rPr>
        <w:t xml:space="preserve"> وما يجري مجراها ممّا رواه غيره </w:t>
      </w:r>
      <w:r w:rsidRPr="00391B2A">
        <w:rPr>
          <w:rStyle w:val="libFootnotenumChar"/>
          <w:rtl/>
        </w:rPr>
        <w:t>(3)</w:t>
      </w:r>
      <w:r w:rsidR="00695495">
        <w:rPr>
          <w:rtl/>
        </w:rPr>
        <w:t>،</w:t>
      </w:r>
      <w:r w:rsidRPr="003E7BA4">
        <w:rPr>
          <w:rtl/>
        </w:rPr>
        <w:t xml:space="preserve"> انتهى.</w:t>
      </w:r>
    </w:p>
    <w:p w:rsidR="00391B2A" w:rsidRPr="003E7BA4" w:rsidRDefault="00391B2A" w:rsidP="00391B2A">
      <w:pPr>
        <w:pStyle w:val="libNormal"/>
        <w:rPr>
          <w:rtl/>
        </w:rPr>
      </w:pPr>
      <w:r w:rsidRPr="003E7BA4">
        <w:rPr>
          <w:rtl/>
        </w:rPr>
        <w:t xml:space="preserve">وقال الشيخ </w:t>
      </w:r>
      <w:r w:rsidRPr="00391B2A">
        <w:rPr>
          <w:rStyle w:val="libAlaemChar"/>
          <w:rtl/>
        </w:rPr>
        <w:t>رحمه‌الله</w:t>
      </w:r>
      <w:r w:rsidRPr="003E7BA4">
        <w:rPr>
          <w:rtl/>
        </w:rPr>
        <w:t xml:space="preserve"> في رجاله</w:t>
      </w:r>
      <w:r w:rsidR="00695495">
        <w:rPr>
          <w:rtl/>
        </w:rPr>
        <w:t>:</w:t>
      </w:r>
      <w:r w:rsidRPr="003E7BA4">
        <w:rPr>
          <w:rtl/>
        </w:rPr>
        <w:t xml:space="preserve"> سهل بن أحمد بن عبد الله بن سهل الديباجي</w:t>
      </w:r>
      <w:r w:rsidR="00695495">
        <w:rPr>
          <w:rtl/>
        </w:rPr>
        <w:t>،</w:t>
      </w:r>
      <w:r w:rsidRPr="003E7BA4">
        <w:rPr>
          <w:rtl/>
        </w:rPr>
        <w:t xml:space="preserve"> بغداديّ كان ينزل درب الزعفراني ببغداد</w:t>
      </w:r>
      <w:r w:rsidR="00695495">
        <w:rPr>
          <w:rtl/>
        </w:rPr>
        <w:t>،</w:t>
      </w:r>
      <w:r w:rsidRPr="003E7BA4">
        <w:rPr>
          <w:rtl/>
        </w:rPr>
        <w:t xml:space="preserve"> سمع منه التّلعكبريّ سنة سبعين وثلاثمائة</w:t>
      </w:r>
      <w:r w:rsidR="00695495">
        <w:rPr>
          <w:rtl/>
        </w:rPr>
        <w:t>،</w:t>
      </w:r>
      <w:r w:rsidRPr="003E7BA4">
        <w:rPr>
          <w:rtl/>
        </w:rPr>
        <w:t xml:space="preserve"> وله منه إجازة ولابنه</w:t>
      </w:r>
      <w:r w:rsidR="00695495">
        <w:rPr>
          <w:rtl/>
        </w:rPr>
        <w:t>،</w:t>
      </w:r>
      <w:r w:rsidRPr="003E7BA4">
        <w:rPr>
          <w:rtl/>
        </w:rPr>
        <w:t xml:space="preserve"> أخبرنا عنه الحسين بن عبيد الله</w:t>
      </w:r>
      <w:r w:rsidR="00695495">
        <w:rPr>
          <w:rtl/>
        </w:rPr>
        <w:t>،</w:t>
      </w:r>
      <w:r w:rsidRPr="003E7BA4">
        <w:rPr>
          <w:rtl/>
        </w:rPr>
        <w:t xml:space="preserve"> يكنّى أبا محمّد </w:t>
      </w:r>
      <w:r w:rsidRPr="00391B2A">
        <w:rPr>
          <w:rStyle w:val="libFootnotenumChar"/>
          <w:rtl/>
        </w:rPr>
        <w:t>(4)</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ولا يخفى أنّ مدح النجاشي</w:t>
      </w:r>
      <w:r w:rsidR="00695495">
        <w:rPr>
          <w:rtl/>
        </w:rPr>
        <w:t>،</w:t>
      </w:r>
      <w:r w:rsidRPr="003E7BA4">
        <w:rPr>
          <w:rtl/>
        </w:rPr>
        <w:t xml:space="preserve"> ورواية العدّة والتّلعكبريّ وابنه عنه</w:t>
      </w:r>
      <w:r w:rsidR="00695495">
        <w:rPr>
          <w:rtl/>
        </w:rPr>
        <w:t>،</w:t>
      </w:r>
      <w:r w:rsidRPr="003E7BA4">
        <w:rPr>
          <w:rtl/>
        </w:rPr>
        <w:t xml:space="preserve"> وعدم إشارة الشيخ إلى ذمّ فيه</w:t>
      </w:r>
      <w:r w:rsidR="00695495">
        <w:rPr>
          <w:rtl/>
        </w:rPr>
        <w:t>،</w:t>
      </w:r>
      <w:r w:rsidRPr="003E7BA4">
        <w:rPr>
          <w:rtl/>
        </w:rPr>
        <w:t xml:space="preserve"> واعتماده </w:t>
      </w:r>
      <w:r w:rsidRPr="00391B2A">
        <w:rPr>
          <w:rStyle w:val="libFootnotenumChar"/>
          <w:rtl/>
        </w:rPr>
        <w:t>(5)</w:t>
      </w:r>
      <w:r w:rsidRPr="003E7BA4">
        <w:rPr>
          <w:rtl/>
        </w:rPr>
        <w:t xml:space="preserve"> والنجاشي والحسين بن عبيد الله عليه في الرواية عن الأشعثيات</w:t>
      </w:r>
      <w:r w:rsidR="00695495">
        <w:rPr>
          <w:rtl/>
        </w:rPr>
        <w:t>،</w:t>
      </w:r>
      <w:r w:rsidRPr="003E7BA4">
        <w:rPr>
          <w:rtl/>
        </w:rPr>
        <w:t xml:space="preserve"> وذكره بالكنية في مقام ذكر الطريق.</w:t>
      </w:r>
    </w:p>
    <w:p w:rsidR="00391B2A" w:rsidRPr="003E7BA4" w:rsidRDefault="00391B2A" w:rsidP="00391B2A">
      <w:pPr>
        <w:pStyle w:val="libNormal"/>
        <w:rPr>
          <w:rtl/>
        </w:rPr>
      </w:pPr>
      <w:r w:rsidRPr="003E7BA4">
        <w:rPr>
          <w:rtl/>
        </w:rPr>
        <w:t xml:space="preserve">يوجب </w:t>
      </w:r>
      <w:r w:rsidRPr="00391B2A">
        <w:rPr>
          <w:rStyle w:val="libFootnotenumChar"/>
          <w:rtl/>
        </w:rPr>
        <w:t>(6)</w:t>
      </w:r>
      <w:r w:rsidRPr="003E7BA4">
        <w:rPr>
          <w:rtl/>
        </w:rPr>
        <w:t xml:space="preserve"> الاعتماد</w:t>
      </w:r>
      <w:r w:rsidR="00695495">
        <w:rPr>
          <w:rtl/>
        </w:rPr>
        <w:t>،</w:t>
      </w:r>
      <w:r w:rsidRPr="003E7BA4">
        <w:rPr>
          <w:rtl/>
        </w:rPr>
        <w:t xml:space="preserve"> ويوهن كلام ابن الغضائري</w:t>
      </w:r>
      <w:r w:rsidR="00695495">
        <w:rPr>
          <w:rtl/>
        </w:rPr>
        <w:t>،</w:t>
      </w:r>
      <w:r w:rsidRPr="003E7BA4">
        <w:rPr>
          <w:rtl/>
        </w:rPr>
        <w:t xml:space="preserve"> وان استثنى روايته عن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المصدر السابق</w:t>
      </w:r>
      <w:r w:rsidR="00695495">
        <w:rPr>
          <w:rtl/>
        </w:rPr>
        <w:t>:</w:t>
      </w:r>
      <w:r w:rsidRPr="003E7BA4">
        <w:rPr>
          <w:rtl/>
        </w:rPr>
        <w:t xml:space="preserve"> 504 / 75.</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186 / 493.</w:t>
      </w:r>
    </w:p>
    <w:p w:rsidR="00391B2A" w:rsidRPr="003E7BA4" w:rsidRDefault="00391B2A" w:rsidP="00391B2A">
      <w:pPr>
        <w:pStyle w:val="libFootnote0"/>
        <w:rPr>
          <w:rtl/>
        </w:rPr>
      </w:pPr>
      <w:r w:rsidRPr="003E7BA4">
        <w:rPr>
          <w:rtl/>
        </w:rPr>
        <w:t>(3) رجال العلامة</w:t>
      </w:r>
      <w:r w:rsidR="00695495">
        <w:rPr>
          <w:rtl/>
        </w:rPr>
        <w:t>:</w:t>
      </w:r>
      <w:r w:rsidRPr="003E7BA4">
        <w:rPr>
          <w:rtl/>
        </w:rPr>
        <w:t xml:space="preserve"> 81 / 4.</w:t>
      </w:r>
    </w:p>
    <w:p w:rsidR="00391B2A" w:rsidRPr="003E7BA4" w:rsidRDefault="00391B2A" w:rsidP="00391B2A">
      <w:pPr>
        <w:pStyle w:val="libFootnote0"/>
        <w:rPr>
          <w:rtl/>
        </w:rPr>
      </w:pPr>
      <w:r w:rsidRPr="003E7BA4">
        <w:rPr>
          <w:rtl/>
        </w:rPr>
        <w:t>(4) رجال الشيخ</w:t>
      </w:r>
      <w:r w:rsidR="00695495">
        <w:rPr>
          <w:rtl/>
        </w:rPr>
        <w:t>:</w:t>
      </w:r>
      <w:r w:rsidRPr="003E7BA4">
        <w:rPr>
          <w:rtl/>
        </w:rPr>
        <w:t xml:space="preserve"> 474 / 3.</w:t>
      </w:r>
    </w:p>
    <w:p w:rsidR="00391B2A" w:rsidRPr="003E7BA4" w:rsidRDefault="00391B2A" w:rsidP="00391B2A">
      <w:pPr>
        <w:pStyle w:val="libFootnote0"/>
        <w:rPr>
          <w:rtl/>
        </w:rPr>
      </w:pPr>
      <w:r w:rsidRPr="003E7BA4">
        <w:rPr>
          <w:rtl/>
        </w:rPr>
        <w:t>(5) أي الشيخ الطوسي.</w:t>
      </w:r>
    </w:p>
    <w:p w:rsidR="00391B2A" w:rsidRPr="003E7BA4" w:rsidRDefault="00391B2A" w:rsidP="00391B2A">
      <w:pPr>
        <w:pStyle w:val="libFootnote0"/>
        <w:rPr>
          <w:rtl/>
        </w:rPr>
      </w:pPr>
      <w:r w:rsidRPr="003E7BA4">
        <w:rPr>
          <w:rtl/>
        </w:rPr>
        <w:t>(6) جواب لقوله « لا يخفى. » المتقدم قبل أسطر.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الأشعثيات</w:t>
      </w:r>
      <w:r w:rsidR="00695495">
        <w:rPr>
          <w:rtl/>
        </w:rPr>
        <w:t>،</w:t>
      </w:r>
      <w:r w:rsidRPr="003E7BA4">
        <w:rPr>
          <w:rtl/>
        </w:rPr>
        <w:t xml:space="preserve"> فإنّ جلالة شأنهم</w:t>
      </w:r>
      <w:r w:rsidR="00695495">
        <w:rPr>
          <w:rtl/>
        </w:rPr>
        <w:t>،</w:t>
      </w:r>
      <w:r w:rsidRPr="003E7BA4">
        <w:rPr>
          <w:rtl/>
        </w:rPr>
        <w:t xml:space="preserve"> وعلوّ مقامهم</w:t>
      </w:r>
      <w:r w:rsidR="00695495">
        <w:rPr>
          <w:rtl/>
        </w:rPr>
        <w:t>،</w:t>
      </w:r>
      <w:r w:rsidRPr="003E7BA4">
        <w:rPr>
          <w:rtl/>
        </w:rPr>
        <w:t xml:space="preserve"> وتثبّتهم</w:t>
      </w:r>
      <w:r w:rsidR="00695495">
        <w:rPr>
          <w:rtl/>
        </w:rPr>
        <w:t>،</w:t>
      </w:r>
      <w:r w:rsidRPr="003E7BA4">
        <w:rPr>
          <w:rtl/>
        </w:rPr>
        <w:t xml:space="preserve"> تأبى عن الرواية عن الوضّاع</w:t>
      </w:r>
      <w:r w:rsidR="00695495">
        <w:rPr>
          <w:rtl/>
        </w:rPr>
        <w:t>،</w:t>
      </w:r>
      <w:r w:rsidRPr="003E7BA4">
        <w:rPr>
          <w:rtl/>
        </w:rPr>
        <w:t xml:space="preserve"> وجعله شيخا للإجازة.</w:t>
      </w:r>
    </w:p>
    <w:p w:rsidR="00391B2A" w:rsidRPr="003E7BA4" w:rsidRDefault="00391B2A" w:rsidP="00391B2A">
      <w:pPr>
        <w:pStyle w:val="libNormal"/>
        <w:rPr>
          <w:rtl/>
        </w:rPr>
      </w:pPr>
      <w:r w:rsidRPr="003E7BA4">
        <w:rPr>
          <w:rtl/>
        </w:rPr>
        <w:t>ويؤيده كلام جماعة من أصحابنا</w:t>
      </w:r>
      <w:r w:rsidR="00695495">
        <w:rPr>
          <w:rtl/>
        </w:rPr>
        <w:t>:</w:t>
      </w:r>
      <w:r w:rsidRPr="003E7BA4">
        <w:rPr>
          <w:rtl/>
        </w:rPr>
        <w:t xml:space="preserve"> كالشيخ محمّد في شرح الاستبصار </w:t>
      </w:r>
      <w:r w:rsidRPr="00391B2A">
        <w:rPr>
          <w:rStyle w:val="libFootnotenumChar"/>
          <w:rtl/>
        </w:rPr>
        <w:t>(1)</w:t>
      </w:r>
      <w:r w:rsidR="00695495">
        <w:rPr>
          <w:rtl/>
        </w:rPr>
        <w:t>،</w:t>
      </w:r>
      <w:r w:rsidRPr="003E7BA4">
        <w:rPr>
          <w:rtl/>
        </w:rPr>
        <w:t xml:space="preserve"> والشيخ عبد النبيّ في الحاوي </w:t>
      </w:r>
      <w:r w:rsidRPr="00391B2A">
        <w:rPr>
          <w:rStyle w:val="libFootnotenumChar"/>
          <w:rtl/>
        </w:rPr>
        <w:t>(2)</w:t>
      </w:r>
      <w:r w:rsidR="00695495">
        <w:rPr>
          <w:rtl/>
        </w:rPr>
        <w:t>،</w:t>
      </w:r>
      <w:r w:rsidRPr="003E7BA4">
        <w:rPr>
          <w:rtl/>
        </w:rPr>
        <w:t xml:space="preserve"> وسميّه الكاظمي في التكملة</w:t>
      </w:r>
      <w:r w:rsidR="00695495">
        <w:rPr>
          <w:rtl/>
        </w:rPr>
        <w:t>،</w:t>
      </w:r>
      <w:r w:rsidRPr="003E7BA4">
        <w:rPr>
          <w:rtl/>
        </w:rPr>
        <w:t xml:space="preserve"> بل نسبه فيها إلى الأكثر </w:t>
      </w:r>
      <w:r w:rsidRPr="00391B2A">
        <w:rPr>
          <w:rStyle w:val="libFootnotenumChar"/>
          <w:rtl/>
        </w:rPr>
        <w:t>(3)</w:t>
      </w:r>
      <w:r w:rsidR="00695495">
        <w:rPr>
          <w:rtl/>
        </w:rPr>
        <w:t>،</w:t>
      </w:r>
      <w:r w:rsidRPr="003E7BA4">
        <w:rPr>
          <w:rtl/>
        </w:rPr>
        <w:t xml:space="preserve"> والمجلسي </w:t>
      </w:r>
      <w:r w:rsidRPr="00391B2A">
        <w:rPr>
          <w:rStyle w:val="libFootnotenumChar"/>
          <w:rtl/>
        </w:rPr>
        <w:t>(4)</w:t>
      </w:r>
      <w:r w:rsidR="00695495">
        <w:rPr>
          <w:rtl/>
        </w:rPr>
        <w:t>،</w:t>
      </w:r>
      <w:r w:rsidRPr="003E7BA4">
        <w:rPr>
          <w:rtl/>
        </w:rPr>
        <w:t xml:space="preserve"> وصاحب النقد </w:t>
      </w:r>
      <w:r w:rsidRPr="00391B2A">
        <w:rPr>
          <w:rStyle w:val="libFootnotenumChar"/>
          <w:rtl/>
        </w:rPr>
        <w:t>(5)</w:t>
      </w:r>
      <w:r w:rsidR="00695495">
        <w:rPr>
          <w:rtl/>
        </w:rPr>
        <w:t>،</w:t>
      </w:r>
      <w:r w:rsidRPr="003E7BA4">
        <w:rPr>
          <w:rtl/>
        </w:rPr>
        <w:t xml:space="preserve"> وأستاده خرّيت هذه الصناعة المولى عبد الله التستري </w:t>
      </w:r>
      <w:r w:rsidRPr="00391B2A">
        <w:rPr>
          <w:rStyle w:val="libFootnotenumChar"/>
          <w:rtl/>
        </w:rPr>
        <w:t>(6)</w:t>
      </w:r>
      <w:r w:rsidR="00695495">
        <w:rPr>
          <w:rtl/>
        </w:rPr>
        <w:t>،</w:t>
      </w:r>
      <w:r w:rsidRPr="003E7BA4">
        <w:rPr>
          <w:rtl/>
        </w:rPr>
        <w:t xml:space="preserve"> من أنّ المراد من ابن الغضائري صاحب الرجال</w:t>
      </w:r>
      <w:r w:rsidR="00695495">
        <w:rPr>
          <w:rtl/>
        </w:rPr>
        <w:t>،</w:t>
      </w:r>
      <w:r w:rsidRPr="003E7BA4">
        <w:rPr>
          <w:rtl/>
        </w:rPr>
        <w:t xml:space="preserve"> هو أحمد الغير المذكور في الرجال</w:t>
      </w:r>
      <w:r w:rsidR="00695495">
        <w:rPr>
          <w:rtl/>
        </w:rPr>
        <w:t>،</w:t>
      </w:r>
      <w:r w:rsidRPr="003E7BA4">
        <w:rPr>
          <w:rtl/>
        </w:rPr>
        <w:t xml:space="preserve"> الذي صرّح الجماعة بأنّهم لم يقفوا فيه على جرح ولا تعديل</w:t>
      </w:r>
      <w:r w:rsidR="00695495">
        <w:rPr>
          <w:rtl/>
        </w:rPr>
        <w:t>،</w:t>
      </w:r>
      <w:r w:rsidRPr="003E7BA4">
        <w:rPr>
          <w:rtl/>
        </w:rPr>
        <w:t xml:space="preserve"> بل قال في البحار</w:t>
      </w:r>
      <w:r w:rsidR="00695495">
        <w:rPr>
          <w:rtl/>
        </w:rPr>
        <w:t>:</w:t>
      </w:r>
      <w:r w:rsidRPr="003E7BA4">
        <w:rPr>
          <w:rtl/>
        </w:rPr>
        <w:t xml:space="preserve"> ورجال ابن الغضائري</w:t>
      </w:r>
      <w:r w:rsidR="00695495">
        <w:rPr>
          <w:rtl/>
        </w:rPr>
        <w:t>،</w:t>
      </w:r>
      <w:r w:rsidRPr="003E7BA4">
        <w:rPr>
          <w:rtl/>
        </w:rPr>
        <w:t xml:space="preserve"> وهو إن كان الحسين فهو من أجلّة الثقات</w:t>
      </w:r>
      <w:r w:rsidR="00695495">
        <w:rPr>
          <w:rtl/>
        </w:rPr>
        <w:t>،</w:t>
      </w:r>
      <w:r w:rsidRPr="003E7BA4">
        <w:rPr>
          <w:rtl/>
        </w:rPr>
        <w:t xml:space="preserve"> وإن كان أحمد</w:t>
      </w:r>
      <w:r w:rsidR="00695495">
        <w:rPr>
          <w:rtl/>
        </w:rPr>
        <w:t xml:space="preserve"> - </w:t>
      </w:r>
      <w:r w:rsidRPr="003E7BA4">
        <w:rPr>
          <w:rtl/>
        </w:rPr>
        <w:t>كما هو الظاهر</w:t>
      </w:r>
      <w:r w:rsidR="00695495">
        <w:rPr>
          <w:rtl/>
        </w:rPr>
        <w:t xml:space="preserve"> - </w:t>
      </w:r>
      <w:r w:rsidRPr="003E7BA4">
        <w:rPr>
          <w:rtl/>
        </w:rPr>
        <w:t>فلا اعتمد عليه كثيرا</w:t>
      </w:r>
      <w:r w:rsidR="00695495">
        <w:rPr>
          <w:rtl/>
        </w:rPr>
        <w:t>،</w:t>
      </w:r>
      <w:r w:rsidRPr="003E7BA4">
        <w:rPr>
          <w:rtl/>
        </w:rPr>
        <w:t xml:space="preserve"> وعلى أي حال الاعتماد على هذا الكتاب يوجب ردّ أكثر أخبار الكتب المشهورة </w:t>
      </w:r>
      <w:r w:rsidRPr="00391B2A">
        <w:rPr>
          <w:rStyle w:val="libFootnotenumChar"/>
          <w:rtl/>
        </w:rPr>
        <w:t>(7)</w:t>
      </w:r>
      <w:r w:rsidR="00695495">
        <w:rPr>
          <w:rtl/>
        </w:rPr>
        <w:t>،</w:t>
      </w:r>
      <w:r w:rsidRPr="003E7BA4">
        <w:rPr>
          <w:rtl/>
        </w:rPr>
        <w:t xml:space="preserve"> انتهى.</w:t>
      </w:r>
    </w:p>
    <w:p w:rsidR="00391B2A" w:rsidRPr="003E7BA4" w:rsidRDefault="00391B2A" w:rsidP="00391B2A">
      <w:pPr>
        <w:pStyle w:val="libNormal"/>
        <w:rPr>
          <w:rtl/>
        </w:rPr>
      </w:pPr>
      <w:r w:rsidRPr="003E7BA4">
        <w:rPr>
          <w:rtl/>
        </w:rPr>
        <w:t xml:space="preserve">وممّن روى عن الأشعثيات بتوسط سهل عليّ بن بابويه </w:t>
      </w:r>
      <w:r w:rsidRPr="00391B2A">
        <w:rPr>
          <w:rStyle w:val="libFootnotenumChar"/>
          <w:rtl/>
        </w:rPr>
        <w:t>(8)</w:t>
      </w:r>
      <w:r w:rsidRPr="003E7BA4">
        <w:rPr>
          <w:rtl/>
        </w:rPr>
        <w:t xml:space="preserve"> قدّس سره كما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عنوانه</w:t>
      </w:r>
      <w:r w:rsidR="00695495">
        <w:rPr>
          <w:rtl/>
        </w:rPr>
        <w:t>:</w:t>
      </w:r>
      <w:r w:rsidRPr="003E7BA4">
        <w:rPr>
          <w:rtl/>
        </w:rPr>
        <w:t xml:space="preserve"> استقصاء الاعتبار في شرح الاستبصار.</w:t>
      </w:r>
    </w:p>
    <w:p w:rsidR="00391B2A" w:rsidRPr="003E7BA4" w:rsidRDefault="00391B2A" w:rsidP="00391B2A">
      <w:pPr>
        <w:pStyle w:val="libFootnote0"/>
        <w:rPr>
          <w:rtl/>
        </w:rPr>
      </w:pPr>
      <w:r w:rsidRPr="003E7BA4">
        <w:rPr>
          <w:rtl/>
        </w:rPr>
        <w:t>(2) الموسوم ب</w:t>
      </w:r>
      <w:r w:rsidR="00695495">
        <w:rPr>
          <w:rtl/>
        </w:rPr>
        <w:t>:</w:t>
      </w:r>
      <w:r w:rsidRPr="003E7BA4">
        <w:rPr>
          <w:rtl/>
        </w:rPr>
        <w:t xml:space="preserve"> حاوي الأقوال في معرفة الرجال للشيخ عبد النبي الجزائري المتوفى سنة 1021 هجرية</w:t>
      </w:r>
      <w:r w:rsidR="00695495">
        <w:rPr>
          <w:rtl/>
        </w:rPr>
        <w:t>،</w:t>
      </w:r>
      <w:r w:rsidRPr="003E7BA4">
        <w:rPr>
          <w:rtl/>
        </w:rPr>
        <w:t xml:space="preserve"> لا زال مخطوطا.</w:t>
      </w:r>
    </w:p>
    <w:p w:rsidR="00391B2A" w:rsidRPr="003E7BA4" w:rsidRDefault="00391B2A" w:rsidP="00391B2A">
      <w:pPr>
        <w:pStyle w:val="libFootnote0"/>
        <w:rPr>
          <w:rtl/>
        </w:rPr>
      </w:pPr>
      <w:r w:rsidRPr="003E7BA4">
        <w:rPr>
          <w:rtl/>
        </w:rPr>
        <w:t>(3) تكملة الرجال 1</w:t>
      </w:r>
      <w:r w:rsidR="00695495">
        <w:rPr>
          <w:rtl/>
        </w:rPr>
        <w:t>:</w:t>
      </w:r>
      <w:r w:rsidRPr="003E7BA4">
        <w:rPr>
          <w:rtl/>
        </w:rPr>
        <w:t xml:space="preserve"> 126</w:t>
      </w:r>
      <w:r w:rsidR="00695495">
        <w:rPr>
          <w:rtl/>
        </w:rPr>
        <w:t xml:space="preserve"> - </w:t>
      </w:r>
      <w:r w:rsidRPr="003E7BA4">
        <w:rPr>
          <w:rtl/>
        </w:rPr>
        <w:t>131.</w:t>
      </w:r>
    </w:p>
    <w:p w:rsidR="00391B2A" w:rsidRPr="003E7BA4" w:rsidRDefault="00391B2A" w:rsidP="00391B2A">
      <w:pPr>
        <w:pStyle w:val="libFootnote0"/>
        <w:rPr>
          <w:rtl/>
        </w:rPr>
      </w:pPr>
      <w:r w:rsidRPr="003E7BA4">
        <w:rPr>
          <w:rtl/>
        </w:rPr>
        <w:t>(4) بحار الأنوار 1</w:t>
      </w:r>
      <w:r w:rsidR="00695495">
        <w:rPr>
          <w:rtl/>
        </w:rPr>
        <w:t>:</w:t>
      </w:r>
      <w:r w:rsidRPr="003E7BA4">
        <w:rPr>
          <w:rtl/>
        </w:rPr>
        <w:t xml:space="preserve"> 41.</w:t>
      </w:r>
    </w:p>
    <w:p w:rsidR="00391B2A" w:rsidRPr="003E7BA4" w:rsidRDefault="00391B2A" w:rsidP="00391B2A">
      <w:pPr>
        <w:pStyle w:val="libFootnote0"/>
        <w:rPr>
          <w:rtl/>
        </w:rPr>
      </w:pPr>
      <w:r w:rsidRPr="003E7BA4">
        <w:rPr>
          <w:rtl/>
        </w:rPr>
        <w:t>(5) نقد الرجال</w:t>
      </w:r>
      <w:r w:rsidR="00695495">
        <w:rPr>
          <w:rtl/>
        </w:rPr>
        <w:t>:</w:t>
      </w:r>
      <w:r w:rsidRPr="003E7BA4">
        <w:rPr>
          <w:rtl/>
        </w:rPr>
        <w:t xml:space="preserve"> 20 / 44 </w:t>
      </w:r>
      <w:r>
        <w:rPr>
          <w:rtl/>
        </w:rPr>
        <w:t>و 1</w:t>
      </w:r>
      <w:r w:rsidRPr="003E7BA4">
        <w:rPr>
          <w:rtl/>
        </w:rPr>
        <w:t>06 / 75.</w:t>
      </w:r>
    </w:p>
    <w:p w:rsidR="00391B2A" w:rsidRPr="003E7BA4" w:rsidRDefault="00391B2A" w:rsidP="00391B2A">
      <w:pPr>
        <w:pStyle w:val="libFootnote0"/>
        <w:rPr>
          <w:rtl/>
        </w:rPr>
      </w:pPr>
      <w:r w:rsidRPr="003E7BA4">
        <w:rPr>
          <w:rtl/>
        </w:rPr>
        <w:t>(6) أنظر مجمع الرجال 1</w:t>
      </w:r>
      <w:r w:rsidR="00695495">
        <w:rPr>
          <w:rtl/>
        </w:rPr>
        <w:t>:</w:t>
      </w:r>
      <w:r w:rsidRPr="003E7BA4">
        <w:rPr>
          <w:rtl/>
        </w:rPr>
        <w:t xml:space="preserve"> 10.</w:t>
      </w:r>
    </w:p>
    <w:p w:rsidR="00391B2A" w:rsidRPr="003E7BA4" w:rsidRDefault="00391B2A" w:rsidP="00391B2A">
      <w:pPr>
        <w:pStyle w:val="libFootnote0"/>
        <w:rPr>
          <w:rtl/>
        </w:rPr>
      </w:pPr>
      <w:r w:rsidRPr="003E7BA4">
        <w:rPr>
          <w:rtl/>
        </w:rPr>
        <w:t>(7) بحار الأنوار 1</w:t>
      </w:r>
      <w:r w:rsidR="00695495">
        <w:rPr>
          <w:rtl/>
        </w:rPr>
        <w:t>:</w:t>
      </w:r>
      <w:r w:rsidRPr="003E7BA4">
        <w:rPr>
          <w:rtl/>
        </w:rPr>
        <w:t xml:space="preserve"> 41.</w:t>
      </w:r>
    </w:p>
    <w:p w:rsidR="00391B2A" w:rsidRPr="003E7BA4" w:rsidRDefault="00391B2A" w:rsidP="00391B2A">
      <w:pPr>
        <w:pStyle w:val="libFootnote0"/>
        <w:rPr>
          <w:rtl/>
        </w:rPr>
      </w:pPr>
      <w:r w:rsidRPr="003E7BA4">
        <w:rPr>
          <w:rtl/>
        </w:rPr>
        <w:t xml:space="preserve">(8) يبدو ان الشيخ المؤلف </w:t>
      </w:r>
      <w:r w:rsidRPr="00391B2A">
        <w:rPr>
          <w:rStyle w:val="libAlaemChar"/>
          <w:rtl/>
        </w:rPr>
        <w:t>قدس‌سره</w:t>
      </w:r>
      <w:r w:rsidRPr="003E7BA4">
        <w:rPr>
          <w:rtl/>
        </w:rPr>
        <w:t xml:space="preserve"> اشتبه عليه الأمر</w:t>
      </w:r>
      <w:r w:rsidR="00695495">
        <w:rPr>
          <w:rtl/>
        </w:rPr>
        <w:t>،</w:t>
      </w:r>
      <w:r w:rsidRPr="003E7BA4">
        <w:rPr>
          <w:rtl/>
        </w:rPr>
        <w:t xml:space="preserve"> كما اشتبه على الشيخ المجلسي </w:t>
      </w:r>
      <w:r w:rsidRPr="00391B2A">
        <w:rPr>
          <w:rStyle w:val="libAlaemChar"/>
          <w:rtl/>
        </w:rPr>
        <w:t>قدس‌سره</w:t>
      </w:r>
      <w:r w:rsidRPr="003E7BA4">
        <w:rPr>
          <w:rtl/>
        </w:rPr>
        <w:t xml:space="preserve"> في البحار من قبله.</w:t>
      </w:r>
    </w:p>
    <w:p w:rsidR="00391B2A" w:rsidRPr="003E7BA4" w:rsidRDefault="00391B2A" w:rsidP="00391B2A">
      <w:pPr>
        <w:pStyle w:val="libFootnote"/>
        <w:rPr>
          <w:rtl/>
          <w:lang w:bidi="fa-IR"/>
        </w:rPr>
      </w:pPr>
      <w:r w:rsidRPr="003E7BA4">
        <w:rPr>
          <w:rtl/>
        </w:rPr>
        <w:t>إذ بعد البحث ثبت ان الروايات المقصودة والمشار إليها هي ما رواه جعفر بن أحمد بن علي القمي وليس علي بن بابويه القمي.</w:t>
      </w:r>
    </w:p>
    <w:p w:rsidR="00391B2A" w:rsidRDefault="00391B2A" w:rsidP="00391B2A">
      <w:pPr>
        <w:pStyle w:val="libFootnote"/>
        <w:rPr>
          <w:rtl/>
          <w:lang w:bidi="fa-IR"/>
        </w:rPr>
      </w:pPr>
      <w:r w:rsidRPr="003E7BA4">
        <w:rPr>
          <w:rtl/>
        </w:rPr>
        <w:t>وذلك لأن المشار إليها من الأحاديث أخلاقية في الغالب والإمامة والتبصرة معلوم بحثه وموضوعه من عنوانه.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يظهر من كتاب الإمامة والتبصرة له</w:t>
      </w:r>
      <w:r w:rsidR="00695495">
        <w:rPr>
          <w:rtl/>
        </w:rPr>
        <w:t>،</w:t>
      </w:r>
      <w:r w:rsidRPr="003E7BA4">
        <w:rPr>
          <w:rtl/>
        </w:rPr>
        <w:t xml:space="preserve"> وقد نقل عنه في البحار كثيرا</w:t>
      </w:r>
      <w:r w:rsidR="00695495">
        <w:rPr>
          <w:rtl/>
        </w:rPr>
        <w:t>،</w:t>
      </w:r>
      <w:r w:rsidRPr="003E7BA4">
        <w:rPr>
          <w:rtl/>
        </w:rPr>
        <w:t xml:space="preserve"> سيّما في كتاب العشرة</w:t>
      </w:r>
      <w:r w:rsidR="00695495">
        <w:rPr>
          <w:rtl/>
        </w:rPr>
        <w:t>،</w:t>
      </w:r>
      <w:r w:rsidRPr="003E7BA4">
        <w:rPr>
          <w:rtl/>
        </w:rPr>
        <w:t xml:space="preserve"> ووجدناه مطابقا لما في أصله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ولا بعد في رواية علي بن بابويه عنه </w:t>
      </w:r>
      <w:r w:rsidRPr="00391B2A">
        <w:rPr>
          <w:rStyle w:val="libFootnotenumChar"/>
          <w:rtl/>
        </w:rPr>
        <w:t>(2)</w:t>
      </w:r>
      <w:r w:rsidR="00695495">
        <w:rPr>
          <w:rtl/>
        </w:rPr>
        <w:t>،</w:t>
      </w:r>
      <w:r w:rsidRPr="003E7BA4">
        <w:rPr>
          <w:rtl/>
        </w:rPr>
        <w:t xml:space="preserve"> مع رواية الحسين</w:t>
      </w:r>
      <w:r w:rsidR="00695495">
        <w:rPr>
          <w:rtl/>
        </w:rPr>
        <w:t xml:space="preserve"> - </w:t>
      </w:r>
      <w:r w:rsidRPr="003E7BA4">
        <w:rPr>
          <w:rtl/>
        </w:rPr>
        <w:t>المتأخر عنه بطبقتين</w:t>
      </w:r>
      <w:r w:rsidR="00695495">
        <w:rPr>
          <w:rtl/>
        </w:rPr>
        <w:t xml:space="preserve"> - </w:t>
      </w:r>
      <w:r w:rsidRPr="003E7BA4">
        <w:rPr>
          <w:rtl/>
        </w:rPr>
        <w:t>عنه أيضا</w:t>
      </w:r>
      <w:r w:rsidR="00695495">
        <w:rPr>
          <w:rtl/>
        </w:rPr>
        <w:t>،</w:t>
      </w:r>
      <w:r w:rsidRPr="003E7BA4">
        <w:rPr>
          <w:rtl/>
        </w:rPr>
        <w:t xml:space="preserve"> فإنّ وفاه علي في سنة تسع وعشرين وثلاثمائة</w:t>
      </w:r>
      <w:r w:rsidR="00695495">
        <w:rPr>
          <w:rtl/>
        </w:rPr>
        <w:t>،</w:t>
      </w:r>
      <w:r w:rsidRPr="003E7BA4">
        <w:rPr>
          <w:rtl/>
        </w:rPr>
        <w:t xml:space="preserve"> وقد مرّ أنّ التلعكبري سمع منه سنة سبعين وثلاثمائة</w:t>
      </w:r>
      <w:r w:rsidR="00695495">
        <w:rPr>
          <w:rtl/>
        </w:rPr>
        <w:t>،</w:t>
      </w:r>
      <w:r w:rsidRPr="003E7BA4">
        <w:rPr>
          <w:rtl/>
        </w:rPr>
        <w:t xml:space="preserve"> فلو كان عمره حينئذ ثمانين مثلا كان في وقت وفاة علي في حدود الأربعين</w:t>
      </w:r>
      <w:r w:rsidR="00695495">
        <w:rPr>
          <w:rtl/>
        </w:rPr>
        <w:t>،</w:t>
      </w:r>
      <w:r w:rsidRPr="003E7BA4">
        <w:rPr>
          <w:rtl/>
        </w:rPr>
        <w:t xml:space="preserve"> وروايته عنه قبله بمدّة غير مستبعد.</w:t>
      </w:r>
    </w:p>
    <w:p w:rsidR="00391B2A" w:rsidRPr="003E7BA4" w:rsidRDefault="00391B2A" w:rsidP="00391B2A">
      <w:pPr>
        <w:pStyle w:val="libNormal"/>
        <w:rPr>
          <w:rtl/>
        </w:rPr>
      </w:pPr>
      <w:r w:rsidRPr="003E7BA4">
        <w:rPr>
          <w:rtl/>
        </w:rPr>
        <w:t>وممّن روى هذا الكتاب عن محمّد بن محمّد بن الأشعث بتوسط سهل</w:t>
      </w:r>
      <w:r w:rsidR="00695495">
        <w:rPr>
          <w:rtl/>
        </w:rPr>
        <w:t>:</w:t>
      </w:r>
      <w:r>
        <w:rPr>
          <w:rFonts w:hint="cs"/>
          <w:rtl/>
        </w:rPr>
        <w:t xml:space="preserve"> </w:t>
      </w:r>
      <w:r w:rsidRPr="003E7BA4">
        <w:rPr>
          <w:rtl/>
        </w:rPr>
        <w:t>أبو عبد الله محمّد بن الحسن التميمي البكري</w:t>
      </w:r>
      <w:r w:rsidR="00695495">
        <w:rPr>
          <w:rtl/>
        </w:rPr>
        <w:t>،</w:t>
      </w:r>
      <w:r w:rsidRPr="003E7BA4">
        <w:rPr>
          <w:rtl/>
        </w:rPr>
        <w:t xml:space="preserve"> كما يأتي في شرح حال كتاب النوادر للسيّد فضل الله الراوندي </w:t>
      </w:r>
      <w:r w:rsidRPr="00391B2A">
        <w:rPr>
          <w:rStyle w:val="libFootnotenumChar"/>
          <w:rtl/>
        </w:rPr>
        <w:t>(3)</w:t>
      </w:r>
      <w:r>
        <w:rPr>
          <w:rtl/>
        </w:rPr>
        <w:t>.</w:t>
      </w:r>
    </w:p>
    <w:p w:rsidR="00391B2A" w:rsidRPr="003E7BA4" w:rsidRDefault="00391B2A" w:rsidP="00391B2A">
      <w:pPr>
        <w:pStyle w:val="libNormal"/>
        <w:rPr>
          <w:rtl/>
        </w:rPr>
      </w:pPr>
      <w:r w:rsidRPr="003E7BA4">
        <w:rPr>
          <w:rtl/>
        </w:rPr>
        <w:t>ثم اعلم أنّ جماعة أخرى رووا هذا الكتاب عنه غير سهل</w:t>
      </w:r>
      <w:r w:rsidR="00695495">
        <w:rPr>
          <w:rtl/>
        </w:rPr>
        <w:t>:</w:t>
      </w:r>
    </w:p>
    <w:p w:rsidR="00391B2A" w:rsidRPr="003E7BA4" w:rsidRDefault="00391B2A" w:rsidP="00391B2A">
      <w:pPr>
        <w:pStyle w:val="libLine"/>
        <w:rPr>
          <w:rtl/>
        </w:rPr>
      </w:pPr>
      <w:r w:rsidRPr="003E7BA4">
        <w:rPr>
          <w:rtl/>
        </w:rPr>
        <w:t>__________________</w:t>
      </w:r>
    </w:p>
    <w:p w:rsidR="00391B2A" w:rsidRPr="003F39FC" w:rsidRDefault="00391B2A" w:rsidP="00391B2A">
      <w:pPr>
        <w:pStyle w:val="libFootnote0"/>
        <w:rPr>
          <w:rtl/>
        </w:rPr>
      </w:pPr>
      <w:r w:rsidRPr="003F39FC">
        <w:rPr>
          <w:rtl/>
        </w:rPr>
        <w:t>أضف ان النسخة التي كانت بيد العلامة المجلسي من الإمامة والتبصرة ملفقة منه وجامع الأحاديث حيث سقط صفحة عنوان الجامع وبالتالي عزيت احاديث الجامع إلى الإمامة مما نشأ عنه ذلك</w:t>
      </w:r>
      <w:r w:rsidR="00695495">
        <w:rPr>
          <w:rtl/>
        </w:rPr>
        <w:t>،</w:t>
      </w:r>
      <w:r w:rsidRPr="003F39FC">
        <w:rPr>
          <w:rtl/>
        </w:rPr>
        <w:t xml:space="preserve"> ولمزيد التوضيح راجع مستدرك الوسائل الجزء الأول صفحة 39 من مقدمة التحقيق.</w:t>
      </w:r>
    </w:p>
    <w:p w:rsidR="00391B2A" w:rsidRPr="00F17657" w:rsidRDefault="00391B2A" w:rsidP="00391B2A">
      <w:pPr>
        <w:pStyle w:val="libFootnote"/>
        <w:rPr>
          <w:rFonts w:hint="cs"/>
          <w:rtl/>
        </w:rPr>
      </w:pPr>
      <w:r w:rsidRPr="00F17657">
        <w:rPr>
          <w:rtl/>
        </w:rPr>
        <w:t>هذا ومما يثير العجب ان العلاّمة النوري ( ره ) بنفسه شكك في صحة كون ما ينقل عنه العلاّمة المجلسي ( ره ) بعنوان الإمامة والتبصرة هو نفس هذا الكتاب</w:t>
      </w:r>
      <w:r w:rsidR="00695495">
        <w:rPr>
          <w:rtl/>
        </w:rPr>
        <w:t>،</w:t>
      </w:r>
      <w:r w:rsidRPr="00F17657">
        <w:rPr>
          <w:rtl/>
        </w:rPr>
        <w:t xml:space="preserve"> ومما استند إليه في هذا التشكيك وجود الرواية فيه عن سهل بن أحمد الديباجي وأن رواية علي بن بابويه عنه تنافي طبقته</w:t>
      </w:r>
      <w:r w:rsidR="00695495">
        <w:rPr>
          <w:rtl/>
        </w:rPr>
        <w:t>،</w:t>
      </w:r>
      <w:r w:rsidRPr="00F17657">
        <w:rPr>
          <w:rtl/>
        </w:rPr>
        <w:t xml:space="preserve"> راجع الجزء الثالث صفحة 529 من الطبعة الحجرية.</w:t>
      </w:r>
    </w:p>
    <w:p w:rsidR="00391B2A" w:rsidRPr="003E7BA4" w:rsidRDefault="00391B2A" w:rsidP="00391B2A">
      <w:pPr>
        <w:pStyle w:val="libFootnote0"/>
        <w:rPr>
          <w:rtl/>
        </w:rPr>
      </w:pPr>
      <w:r w:rsidRPr="003E7BA4">
        <w:rPr>
          <w:rtl/>
        </w:rPr>
        <w:t>(1) راجع بحار الأنوار على سبيل المثال 74</w:t>
      </w:r>
      <w:r w:rsidR="00695495">
        <w:rPr>
          <w:rtl/>
        </w:rPr>
        <w:t>:</w:t>
      </w:r>
      <w:r w:rsidRPr="003E7BA4">
        <w:rPr>
          <w:rtl/>
        </w:rPr>
        <w:t xml:space="preserve"> 80 / 80 </w:t>
      </w:r>
      <w:r>
        <w:rPr>
          <w:rtl/>
        </w:rPr>
        <w:t>و 4</w:t>
      </w:r>
      <w:r w:rsidRPr="003E7BA4">
        <w:rPr>
          <w:rtl/>
        </w:rPr>
        <w:t>00 / 44</w:t>
      </w:r>
      <w:r w:rsidR="00695495">
        <w:rPr>
          <w:rtl/>
        </w:rPr>
        <w:t>،</w:t>
      </w:r>
      <w:r w:rsidRPr="003E7BA4">
        <w:rPr>
          <w:rtl/>
        </w:rPr>
        <w:t xml:space="preserve"> وجامع الأحاديث</w:t>
      </w:r>
      <w:r w:rsidR="00695495">
        <w:rPr>
          <w:rtl/>
        </w:rPr>
        <w:t>:</w:t>
      </w:r>
      <w:r w:rsidRPr="003E7BA4">
        <w:rPr>
          <w:rtl/>
        </w:rPr>
        <w:t xml:space="preserve"> 11 </w:t>
      </w:r>
      <w:r>
        <w:rPr>
          <w:rtl/>
        </w:rPr>
        <w:t>و 2</w:t>
      </w:r>
      <w:r w:rsidRPr="003E7BA4">
        <w:rPr>
          <w:rtl/>
        </w:rPr>
        <w:t>7.</w:t>
      </w:r>
    </w:p>
    <w:p w:rsidR="00391B2A" w:rsidRPr="003E7BA4" w:rsidRDefault="00391B2A" w:rsidP="00391B2A">
      <w:pPr>
        <w:pStyle w:val="libFootnote0"/>
        <w:rPr>
          <w:rtl/>
        </w:rPr>
      </w:pPr>
      <w:r w:rsidRPr="003E7BA4">
        <w:rPr>
          <w:rtl/>
        </w:rPr>
        <w:t>(2) لكنه في الفائدة الثالثة في ترجمة الحادي عشر من المشايخ العظام الّذين تنتهي إليهم السلسلة في الإجازات</w:t>
      </w:r>
      <w:r w:rsidR="00695495">
        <w:rPr>
          <w:rtl/>
        </w:rPr>
        <w:t>،</w:t>
      </w:r>
      <w:r w:rsidRPr="003E7BA4">
        <w:rPr>
          <w:rtl/>
        </w:rPr>
        <w:t xml:space="preserve"> وهو علي بن بابويه القمي ( ره )</w:t>
      </w:r>
      <w:r w:rsidR="00695495">
        <w:rPr>
          <w:rtl/>
        </w:rPr>
        <w:t>:</w:t>
      </w:r>
      <w:r w:rsidRPr="003E7BA4">
        <w:rPr>
          <w:rtl/>
        </w:rPr>
        <w:t xml:space="preserve"> ذكر أن رواية علي ابن بابويه القمي ( ره ) عن أبي محمد هارون بن موسى التلعكبري والحسن بن حمزة العلوي و. وعن سهل بن أحمد الديباجي تنافي طبقته</w:t>
      </w:r>
      <w:r w:rsidR="00695495">
        <w:rPr>
          <w:rtl/>
        </w:rPr>
        <w:t>،</w:t>
      </w:r>
      <w:r w:rsidRPr="003E7BA4">
        <w:rPr>
          <w:rtl/>
        </w:rPr>
        <w:t xml:space="preserve"> وهذا مناف لما أورده هنا</w:t>
      </w:r>
      <w:r w:rsidR="00695495">
        <w:rPr>
          <w:rtl/>
        </w:rPr>
        <w:t>،</w:t>
      </w:r>
      <w:r w:rsidRPr="003E7BA4">
        <w:rPr>
          <w:rtl/>
        </w:rPr>
        <w:t xml:space="preserve"> نعم بعد أن ذكر المنافاة المذكورة قال</w:t>
      </w:r>
      <w:r w:rsidR="00695495">
        <w:rPr>
          <w:rtl/>
        </w:rPr>
        <w:t>:</w:t>
      </w:r>
      <w:r w:rsidRPr="003E7BA4">
        <w:rPr>
          <w:rtl/>
        </w:rPr>
        <w:t xml:space="preserve"> ( وإن أمكن التكلف في بعضها ) ولعلّ مراده بالبعض روايته عن سهل أو أنها جزء من مراده</w:t>
      </w:r>
      <w:r w:rsidR="00695495">
        <w:rPr>
          <w:rtl/>
        </w:rPr>
        <w:t>،</w:t>
      </w:r>
      <w:r w:rsidRPr="003E7BA4">
        <w:rPr>
          <w:rtl/>
        </w:rPr>
        <w:t xml:space="preserve"> فيمكن التكلف برفع المنافاة بين ما صدر عنه في المقامين.</w:t>
      </w:r>
    </w:p>
    <w:p w:rsidR="00391B2A" w:rsidRPr="003E7BA4" w:rsidRDefault="00391B2A" w:rsidP="00391B2A">
      <w:pPr>
        <w:pStyle w:val="libFootnote0"/>
        <w:rPr>
          <w:rtl/>
        </w:rPr>
      </w:pPr>
      <w:r w:rsidRPr="003E7BA4">
        <w:rPr>
          <w:rtl/>
        </w:rPr>
        <w:t>(3) يأتي في الصفحة</w:t>
      </w:r>
      <w:r w:rsidR="00695495">
        <w:rPr>
          <w:rtl/>
        </w:rPr>
        <w:t>:</w:t>
      </w:r>
      <w:r w:rsidRPr="003E7BA4">
        <w:rPr>
          <w:rtl/>
        </w:rPr>
        <w:t xml:space="preserve"> 173.</w:t>
      </w:r>
    </w:p>
    <w:p w:rsidR="00391B2A" w:rsidRDefault="00391B2A" w:rsidP="00391B2A">
      <w:pPr>
        <w:pStyle w:val="libNormal"/>
        <w:rPr>
          <w:rtl/>
        </w:rPr>
      </w:pPr>
      <w:r>
        <w:rPr>
          <w:rtl/>
        </w:rPr>
        <w:br w:type="page"/>
      </w:r>
    </w:p>
    <w:p w:rsidR="00391B2A" w:rsidRPr="003E7BA4" w:rsidRDefault="00391B2A" w:rsidP="00391B2A">
      <w:pPr>
        <w:pStyle w:val="libNormal"/>
        <w:rPr>
          <w:rtl/>
          <w:lang w:bidi="fa-IR"/>
        </w:rPr>
      </w:pPr>
      <w:r w:rsidRPr="00391B2A">
        <w:rPr>
          <w:rStyle w:val="libBold2Char"/>
          <w:rtl/>
        </w:rPr>
        <w:lastRenderedPageBreak/>
        <w:t>1</w:t>
      </w:r>
      <w:r w:rsidR="00695495">
        <w:rPr>
          <w:rStyle w:val="libBold2Char"/>
          <w:rtl/>
        </w:rPr>
        <w:t xml:space="preserve"> - </w:t>
      </w:r>
      <w:r w:rsidRPr="00391B2A">
        <w:rPr>
          <w:rStyle w:val="libBold2Char"/>
          <w:rtl/>
        </w:rPr>
        <w:t>منهم</w:t>
      </w:r>
      <w:r w:rsidR="00695495">
        <w:rPr>
          <w:rStyle w:val="libBold2Char"/>
          <w:rtl/>
        </w:rPr>
        <w:t>:</w:t>
      </w:r>
      <w:r w:rsidRPr="00391B2A">
        <w:rPr>
          <w:rStyle w:val="libBold2Char"/>
          <w:rtl/>
        </w:rPr>
        <w:t xml:space="preserve"> شيخ هذه الطائفة ووجهها أبو محمّد هارون بن موسى</w:t>
      </w:r>
      <w:r w:rsidRPr="003E7BA4">
        <w:rPr>
          <w:rtl/>
          <w:lang w:bidi="fa-IR"/>
        </w:rPr>
        <w:t xml:space="preserve"> التلعكبري كما تقدّم </w:t>
      </w:r>
      <w:r w:rsidRPr="00391B2A">
        <w:rPr>
          <w:rStyle w:val="libFootnotenumChar"/>
          <w:rtl/>
        </w:rPr>
        <w:t>(1)</w:t>
      </w:r>
      <w:r>
        <w:rPr>
          <w:rtl/>
          <w:lang w:bidi="fa-IR"/>
        </w:rPr>
        <w:t>.</w:t>
      </w:r>
    </w:p>
    <w:p w:rsidR="00391B2A" w:rsidRPr="003E7BA4" w:rsidRDefault="00391B2A" w:rsidP="00391B2A">
      <w:pPr>
        <w:pStyle w:val="libNormal"/>
        <w:rPr>
          <w:rtl/>
          <w:lang w:bidi="fa-IR"/>
        </w:rPr>
      </w:pPr>
      <w:r w:rsidRPr="00391B2A">
        <w:rPr>
          <w:rStyle w:val="libBold2Char"/>
          <w:rtl/>
        </w:rPr>
        <w:t>2</w:t>
      </w:r>
      <w:r w:rsidR="00695495">
        <w:rPr>
          <w:rStyle w:val="libBold2Char"/>
          <w:rtl/>
        </w:rPr>
        <w:t xml:space="preserve"> - </w:t>
      </w:r>
      <w:r w:rsidRPr="00391B2A">
        <w:rPr>
          <w:rStyle w:val="libBold2Char"/>
          <w:rtl/>
        </w:rPr>
        <w:t>ومنهم</w:t>
      </w:r>
      <w:r w:rsidR="00695495">
        <w:rPr>
          <w:rStyle w:val="libBold2Char"/>
          <w:rtl/>
        </w:rPr>
        <w:t>:</w:t>
      </w:r>
      <w:r w:rsidRPr="00391B2A">
        <w:rPr>
          <w:rStyle w:val="libBold2Char"/>
          <w:rtl/>
        </w:rPr>
        <w:t xml:space="preserve"> الشيخ الجليل أبو المفضّل الشيباني</w:t>
      </w:r>
      <w:r w:rsidR="00695495">
        <w:rPr>
          <w:rtl/>
          <w:lang w:bidi="fa-IR"/>
        </w:rPr>
        <w:t>،</w:t>
      </w:r>
      <w:r w:rsidRPr="003E7BA4">
        <w:rPr>
          <w:rtl/>
          <w:lang w:bidi="fa-IR"/>
        </w:rPr>
        <w:t xml:space="preserve"> قال رضيّ الدين علي ابن طاوس في فلاح السائل</w:t>
      </w:r>
      <w:r w:rsidR="00695495">
        <w:rPr>
          <w:rtl/>
          <w:lang w:bidi="fa-IR"/>
        </w:rPr>
        <w:t>:</w:t>
      </w:r>
      <w:r w:rsidRPr="003E7BA4">
        <w:rPr>
          <w:rtl/>
          <w:lang w:bidi="fa-IR"/>
        </w:rPr>
        <w:t xml:space="preserve"> حدّث أبو المفضّل محمّد بن عبد الله </w:t>
      </w:r>
      <w:r w:rsidRPr="00391B2A">
        <w:rPr>
          <w:rStyle w:val="libAlaemChar"/>
          <w:rtl/>
        </w:rPr>
        <w:t>رحمه‌الله</w:t>
      </w:r>
      <w:r w:rsidRPr="003E7BA4">
        <w:rPr>
          <w:rtl/>
          <w:lang w:bidi="fa-IR"/>
        </w:rPr>
        <w:t xml:space="preserve"> قال</w:t>
      </w:r>
      <w:r w:rsidR="00695495">
        <w:rPr>
          <w:rtl/>
          <w:lang w:bidi="fa-IR"/>
        </w:rPr>
        <w:t>:</w:t>
      </w:r>
      <w:r w:rsidRPr="003E7BA4">
        <w:rPr>
          <w:rtl/>
          <w:lang w:bidi="fa-IR"/>
        </w:rPr>
        <w:t xml:space="preserve"> كتب إليّ محمّد بن محمّد بن الأشعث الكوفي من مصر</w:t>
      </w:r>
      <w:r w:rsidR="00695495">
        <w:rPr>
          <w:rtl/>
          <w:lang w:bidi="fa-IR"/>
        </w:rPr>
        <w:t>،</w:t>
      </w:r>
      <w:r w:rsidRPr="003E7BA4">
        <w:rPr>
          <w:rtl/>
          <w:lang w:bidi="fa-IR"/>
        </w:rPr>
        <w:t xml:space="preserve"> يقول</w:t>
      </w:r>
      <w:r w:rsidR="00695495">
        <w:rPr>
          <w:rtl/>
          <w:lang w:bidi="fa-IR"/>
        </w:rPr>
        <w:t>:</w:t>
      </w:r>
      <w:r w:rsidRPr="003E7BA4">
        <w:rPr>
          <w:rtl/>
          <w:lang w:bidi="fa-IR"/>
        </w:rPr>
        <w:t xml:space="preserve"> حدثنا موسى بن إسماعيل بن موسى بن جعفر </w:t>
      </w:r>
      <w:r w:rsidRPr="00391B2A">
        <w:rPr>
          <w:rStyle w:val="libAlaemChar"/>
          <w:rtl/>
        </w:rPr>
        <w:t>عليهما‌السلام</w:t>
      </w:r>
      <w:r w:rsidR="00695495">
        <w:rPr>
          <w:rtl/>
          <w:lang w:bidi="fa-IR"/>
        </w:rPr>
        <w:t>،</w:t>
      </w:r>
      <w:r w:rsidRPr="003E7BA4">
        <w:rPr>
          <w:rtl/>
          <w:lang w:bidi="fa-IR"/>
        </w:rPr>
        <w:t xml:space="preserve"> وساق السند </w:t>
      </w:r>
      <w:r w:rsidRPr="00391B2A">
        <w:rPr>
          <w:rStyle w:val="libFootnotenumChar"/>
          <w:rtl/>
        </w:rPr>
        <w:t>(2)</w:t>
      </w:r>
      <w:r w:rsidRPr="003E7BA4">
        <w:rPr>
          <w:rtl/>
          <w:lang w:bidi="fa-IR"/>
        </w:rPr>
        <w:t xml:space="preserve"> </w:t>
      </w:r>
      <w:r w:rsidRPr="00391B2A">
        <w:rPr>
          <w:rStyle w:val="libFootnotenumChar"/>
          <w:rtl/>
        </w:rPr>
        <w:t>(3)</w:t>
      </w:r>
      <w:r w:rsidRPr="003E7BA4">
        <w:rPr>
          <w:rtl/>
          <w:lang w:bidi="fa-IR"/>
        </w:rPr>
        <w:t xml:space="preserve"> والخبر موجود في أواخر هذا الكتاب.</w:t>
      </w:r>
    </w:p>
    <w:p w:rsidR="00391B2A" w:rsidRPr="003E7BA4" w:rsidRDefault="00391B2A" w:rsidP="00391B2A">
      <w:pPr>
        <w:pStyle w:val="libNormal"/>
        <w:rPr>
          <w:rtl/>
          <w:lang w:bidi="fa-IR"/>
        </w:rPr>
      </w:pPr>
      <w:r w:rsidRPr="00391B2A">
        <w:rPr>
          <w:rStyle w:val="libBold2Char"/>
          <w:rtl/>
        </w:rPr>
        <w:t>3</w:t>
      </w:r>
      <w:r w:rsidR="00695495">
        <w:rPr>
          <w:rStyle w:val="libBold2Char"/>
          <w:rtl/>
        </w:rPr>
        <w:t xml:space="preserve"> - </w:t>
      </w:r>
      <w:r w:rsidRPr="00391B2A">
        <w:rPr>
          <w:rStyle w:val="libBold2Char"/>
          <w:rtl/>
        </w:rPr>
        <w:t>ومنهم</w:t>
      </w:r>
      <w:r w:rsidR="00695495">
        <w:rPr>
          <w:rStyle w:val="libBold2Char"/>
          <w:rtl/>
        </w:rPr>
        <w:t>:</w:t>
      </w:r>
      <w:r w:rsidRPr="00391B2A">
        <w:rPr>
          <w:rStyle w:val="libBold2Char"/>
          <w:rtl/>
        </w:rPr>
        <w:t xml:space="preserve"> أبو الحسن علي بن جعفر بن حمّاد</w:t>
      </w:r>
      <w:r w:rsidR="00695495">
        <w:rPr>
          <w:rtl/>
          <w:lang w:bidi="fa-IR"/>
        </w:rPr>
        <w:t>،</w:t>
      </w:r>
      <w:r w:rsidRPr="003E7BA4">
        <w:rPr>
          <w:rtl/>
          <w:lang w:bidi="fa-IR"/>
        </w:rPr>
        <w:t xml:space="preserve"> قال العلامة في إجازته الكبيرة لبني زهرة</w:t>
      </w:r>
      <w:r w:rsidR="00695495">
        <w:rPr>
          <w:rtl/>
          <w:lang w:bidi="fa-IR"/>
        </w:rPr>
        <w:t>:</w:t>
      </w:r>
      <w:r w:rsidRPr="003E7BA4">
        <w:rPr>
          <w:rtl/>
          <w:lang w:bidi="fa-IR"/>
        </w:rPr>
        <w:t xml:space="preserve"> ومن ذلك كتاب الجعفريات</w:t>
      </w:r>
      <w:r w:rsidR="00695495">
        <w:rPr>
          <w:rtl/>
          <w:lang w:bidi="fa-IR"/>
        </w:rPr>
        <w:t>،</w:t>
      </w:r>
      <w:r w:rsidRPr="003E7BA4">
        <w:rPr>
          <w:rtl/>
          <w:lang w:bidi="fa-IR"/>
        </w:rPr>
        <w:t xml:space="preserve"> وهي ألف حديث بهذا الإسناد</w:t>
      </w:r>
      <w:r w:rsidR="00695495">
        <w:rPr>
          <w:rtl/>
          <w:lang w:bidi="fa-IR"/>
        </w:rPr>
        <w:t>:</w:t>
      </w:r>
      <w:r w:rsidRPr="003E7BA4">
        <w:rPr>
          <w:rtl/>
          <w:lang w:bidi="fa-IR"/>
        </w:rPr>
        <w:t xml:space="preserve"> عن السيّد ضياء الدين فضل الله بإسناد واحد</w:t>
      </w:r>
      <w:r w:rsidR="00695495">
        <w:rPr>
          <w:rtl/>
          <w:lang w:bidi="fa-IR"/>
        </w:rPr>
        <w:t>،</w:t>
      </w:r>
      <w:r w:rsidRPr="003E7BA4">
        <w:rPr>
          <w:rtl/>
          <w:lang w:bidi="fa-IR"/>
        </w:rPr>
        <w:t xml:space="preserve"> رواها عن شيخه عبد الرحيم</w:t>
      </w:r>
      <w:r w:rsidR="00695495">
        <w:rPr>
          <w:rtl/>
          <w:lang w:bidi="fa-IR"/>
        </w:rPr>
        <w:t>،</w:t>
      </w:r>
      <w:r w:rsidRPr="003E7BA4">
        <w:rPr>
          <w:rtl/>
          <w:lang w:bidi="fa-IR"/>
        </w:rPr>
        <w:t xml:space="preserve"> عن أبي شجاع صابر بن الحسين بن فضل الله بن مالك</w:t>
      </w:r>
      <w:r w:rsidR="00695495">
        <w:rPr>
          <w:rtl/>
          <w:lang w:bidi="fa-IR"/>
        </w:rPr>
        <w:t>،</w:t>
      </w:r>
      <w:r w:rsidRPr="003E7BA4">
        <w:rPr>
          <w:rtl/>
          <w:lang w:bidi="fa-IR"/>
        </w:rPr>
        <w:t xml:space="preserve"> قال</w:t>
      </w:r>
      <w:r w:rsidR="00695495">
        <w:rPr>
          <w:rtl/>
          <w:lang w:bidi="fa-IR"/>
        </w:rPr>
        <w:t>:</w:t>
      </w:r>
      <w:r>
        <w:rPr>
          <w:rFonts w:hint="cs"/>
          <w:rtl/>
          <w:lang w:bidi="fa-IR"/>
        </w:rPr>
        <w:t xml:space="preserve"> </w:t>
      </w:r>
      <w:r w:rsidRPr="003E7BA4">
        <w:rPr>
          <w:rtl/>
          <w:lang w:bidi="fa-IR"/>
        </w:rPr>
        <w:t xml:space="preserve">حدثنا أبو الحسن عليّ بن جعفر بن حمّاد بن دائن </w:t>
      </w:r>
      <w:r w:rsidRPr="00391B2A">
        <w:rPr>
          <w:rStyle w:val="libFootnotenumChar"/>
          <w:rtl/>
        </w:rPr>
        <w:t>(4)</w:t>
      </w:r>
      <w:r w:rsidRPr="003E7BA4">
        <w:rPr>
          <w:rtl/>
          <w:lang w:bidi="fa-IR"/>
        </w:rPr>
        <w:t xml:space="preserve"> الصيّاد بالبحرين</w:t>
      </w:r>
      <w:r w:rsidR="00695495">
        <w:rPr>
          <w:rtl/>
          <w:lang w:bidi="fa-IR"/>
        </w:rPr>
        <w:t>،</w:t>
      </w:r>
      <w:r w:rsidRPr="003E7BA4">
        <w:rPr>
          <w:rtl/>
          <w:lang w:bidi="fa-IR"/>
        </w:rPr>
        <w:t xml:space="preserve"> قال</w:t>
      </w:r>
      <w:r w:rsidR="00695495">
        <w:rPr>
          <w:rtl/>
          <w:lang w:bidi="fa-IR"/>
        </w:rPr>
        <w:t>:</w:t>
      </w:r>
      <w:r>
        <w:rPr>
          <w:rFonts w:hint="cs"/>
          <w:rtl/>
          <w:lang w:bidi="fa-IR"/>
        </w:rPr>
        <w:t xml:space="preserve"> </w:t>
      </w:r>
      <w:r w:rsidRPr="003E7BA4">
        <w:rPr>
          <w:rtl/>
          <w:lang w:bidi="fa-IR"/>
        </w:rPr>
        <w:t>أخبرنا بها أبو علي محمّد بن محمّد بن الأشعث الكوفي</w:t>
      </w:r>
      <w:r w:rsidR="00695495">
        <w:rPr>
          <w:rtl/>
          <w:lang w:bidi="fa-IR"/>
        </w:rPr>
        <w:t>،</w:t>
      </w:r>
      <w:r w:rsidRPr="003E7BA4">
        <w:rPr>
          <w:rtl/>
          <w:lang w:bidi="fa-IR"/>
        </w:rPr>
        <w:t xml:space="preserve"> عن أبي الحسن موسى ابن إسماعيل بن موسى بن جعفر </w:t>
      </w:r>
      <w:r w:rsidRPr="00391B2A">
        <w:rPr>
          <w:rStyle w:val="libAlaemChar"/>
          <w:rtl/>
        </w:rPr>
        <w:t>عليهما‌السلام</w:t>
      </w:r>
      <w:r w:rsidRPr="003E7BA4">
        <w:rPr>
          <w:rtl/>
          <w:lang w:bidi="fa-IR"/>
        </w:rPr>
        <w:t>.</w:t>
      </w:r>
    </w:p>
    <w:p w:rsidR="00391B2A" w:rsidRPr="003E7BA4" w:rsidRDefault="00391B2A" w:rsidP="00391B2A">
      <w:pPr>
        <w:pStyle w:val="libNormal"/>
        <w:rPr>
          <w:rtl/>
          <w:lang w:bidi="fa-IR"/>
        </w:rPr>
      </w:pPr>
      <w:r w:rsidRPr="00391B2A">
        <w:rPr>
          <w:rStyle w:val="libBold2Char"/>
          <w:rtl/>
        </w:rPr>
        <w:t>4</w:t>
      </w:r>
      <w:r w:rsidR="00695495">
        <w:rPr>
          <w:rStyle w:val="libBold2Char"/>
          <w:rtl/>
        </w:rPr>
        <w:t xml:space="preserve"> - </w:t>
      </w:r>
      <w:r w:rsidRPr="00391B2A">
        <w:rPr>
          <w:rStyle w:val="libBold2Char"/>
          <w:rtl/>
        </w:rPr>
        <w:t>ومنهم</w:t>
      </w:r>
      <w:r w:rsidR="00695495">
        <w:rPr>
          <w:rStyle w:val="libBold2Char"/>
          <w:rtl/>
        </w:rPr>
        <w:t>:</w:t>
      </w:r>
      <w:r w:rsidRPr="00391B2A">
        <w:rPr>
          <w:rStyle w:val="libBold2Char"/>
          <w:rtl/>
        </w:rPr>
        <w:t xml:space="preserve"> عبد الله بن المفضل</w:t>
      </w:r>
      <w:r w:rsidR="00695495">
        <w:rPr>
          <w:rtl/>
          <w:lang w:bidi="fa-IR"/>
        </w:rPr>
        <w:t>،</w:t>
      </w:r>
      <w:r w:rsidRPr="003E7BA4">
        <w:rPr>
          <w:rtl/>
          <w:lang w:bidi="fa-IR"/>
        </w:rPr>
        <w:t xml:space="preserve"> قال الشيخ </w:t>
      </w:r>
      <w:r w:rsidRPr="00391B2A">
        <w:rPr>
          <w:rStyle w:val="libAlaemChar"/>
          <w:rtl/>
        </w:rPr>
        <w:t>رحمه‌الله</w:t>
      </w:r>
      <w:r w:rsidRPr="003E7BA4">
        <w:rPr>
          <w:rtl/>
          <w:lang w:bidi="fa-IR"/>
        </w:rPr>
        <w:t xml:space="preserve"> في باب البيّنات من التهذيب</w:t>
      </w:r>
      <w:r w:rsidR="00695495">
        <w:rPr>
          <w:rtl/>
          <w:lang w:bidi="fa-IR"/>
        </w:rPr>
        <w:t>:</w:t>
      </w:r>
      <w:r w:rsidRPr="003E7BA4">
        <w:rPr>
          <w:rtl/>
          <w:lang w:bidi="fa-IR"/>
        </w:rPr>
        <w:t xml:space="preserve"> عنه</w:t>
      </w:r>
      <w:r w:rsidR="00695495">
        <w:rPr>
          <w:rtl/>
          <w:lang w:bidi="fa-IR"/>
        </w:rPr>
        <w:t>،</w:t>
      </w:r>
      <w:r w:rsidRPr="003E7BA4">
        <w:rPr>
          <w:rtl/>
          <w:lang w:bidi="fa-IR"/>
        </w:rPr>
        <w:t xml:space="preserve"> عن عبد الله بن المفضّل بن محمّد بن هلال </w:t>
      </w:r>
      <w:r w:rsidRPr="00391B2A">
        <w:rPr>
          <w:rStyle w:val="libFootnotenumChar"/>
          <w:rtl/>
        </w:rPr>
        <w:t>(5)</w:t>
      </w:r>
      <w:r w:rsidR="00695495">
        <w:rPr>
          <w:rtl/>
          <w:lang w:bidi="fa-IR"/>
        </w:rPr>
        <w:t>،</w:t>
      </w:r>
      <w:r w:rsidRPr="003E7BA4">
        <w:rPr>
          <w:rtl/>
          <w:lang w:bidi="fa-IR"/>
        </w:rPr>
        <w:t xml:space="preserve"> عن محمّد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تقدم في صفحة</w:t>
      </w:r>
      <w:r w:rsidR="00695495">
        <w:rPr>
          <w:rtl/>
        </w:rPr>
        <w:t>:</w:t>
      </w:r>
      <w:r w:rsidRPr="003E7BA4">
        <w:rPr>
          <w:rtl/>
        </w:rPr>
        <w:t xml:space="preserve"> 16</w:t>
      </w:r>
      <w:r w:rsidR="00695495">
        <w:rPr>
          <w:rtl/>
        </w:rPr>
        <w:t>،</w:t>
      </w:r>
      <w:r w:rsidRPr="003E7BA4">
        <w:rPr>
          <w:rtl/>
        </w:rPr>
        <w:t xml:space="preserve"> عند نقله كلام الشيخ في رجاله في ترجمة محمّد ابن محمد بن الأشعث الكوفي نقلا عن التلعكبري قال</w:t>
      </w:r>
      <w:r w:rsidR="00695495">
        <w:rPr>
          <w:rtl/>
        </w:rPr>
        <w:t>:</w:t>
      </w:r>
      <w:r w:rsidRPr="003E7BA4">
        <w:rPr>
          <w:rtl/>
        </w:rPr>
        <w:t xml:space="preserve"> أخذ لي والدي منه إجازة في سنة ثلاث عشر وثلاثمائة.</w:t>
      </w:r>
    </w:p>
    <w:p w:rsidR="00391B2A" w:rsidRPr="003E7BA4" w:rsidRDefault="00391B2A" w:rsidP="00391B2A">
      <w:pPr>
        <w:pStyle w:val="libFootnote0"/>
        <w:rPr>
          <w:rtl/>
        </w:rPr>
      </w:pPr>
      <w:r w:rsidRPr="003E7BA4">
        <w:rPr>
          <w:rtl/>
        </w:rPr>
        <w:t>(2) ورد في الحجرية بعد السند زيادة</w:t>
      </w:r>
      <w:r w:rsidR="00695495">
        <w:rPr>
          <w:rtl/>
        </w:rPr>
        <w:t>:</w:t>
      </w:r>
      <w:r w:rsidRPr="003E7BA4">
        <w:rPr>
          <w:rtl/>
        </w:rPr>
        <w:t xml:space="preserve"> والمتن.</w:t>
      </w:r>
    </w:p>
    <w:p w:rsidR="00391B2A" w:rsidRPr="003E7BA4" w:rsidRDefault="00391B2A" w:rsidP="00391B2A">
      <w:pPr>
        <w:pStyle w:val="libFootnote0"/>
        <w:rPr>
          <w:rtl/>
        </w:rPr>
      </w:pPr>
      <w:r w:rsidRPr="003E7BA4">
        <w:rPr>
          <w:rtl/>
        </w:rPr>
        <w:t>(3) فلاح السائل</w:t>
      </w:r>
      <w:r w:rsidR="00695495">
        <w:rPr>
          <w:rtl/>
        </w:rPr>
        <w:t>:</w:t>
      </w:r>
      <w:r w:rsidRPr="003E7BA4">
        <w:rPr>
          <w:rtl/>
        </w:rPr>
        <w:t xml:space="preserve"> 284</w:t>
      </w:r>
      <w:r w:rsidR="00695495">
        <w:rPr>
          <w:rtl/>
        </w:rPr>
        <w:t>،</w:t>
      </w:r>
      <w:r w:rsidRPr="003E7BA4">
        <w:rPr>
          <w:rtl/>
        </w:rPr>
        <w:t xml:space="preserve"> وانظر الأشعثيات</w:t>
      </w:r>
      <w:r w:rsidR="00695495">
        <w:rPr>
          <w:rtl/>
        </w:rPr>
        <w:t>:</w:t>
      </w:r>
      <w:r w:rsidRPr="003E7BA4">
        <w:rPr>
          <w:rtl/>
        </w:rPr>
        <w:t xml:space="preserve"> 248.</w:t>
      </w:r>
    </w:p>
    <w:p w:rsidR="00391B2A" w:rsidRPr="003E7BA4" w:rsidRDefault="00391B2A" w:rsidP="00391B2A">
      <w:pPr>
        <w:pStyle w:val="libFootnote0"/>
        <w:rPr>
          <w:rtl/>
        </w:rPr>
      </w:pPr>
      <w:r w:rsidRPr="003E7BA4">
        <w:rPr>
          <w:rtl/>
        </w:rPr>
        <w:t>(4) كذا وفي بحار الأنوار 107</w:t>
      </w:r>
      <w:r w:rsidR="00695495">
        <w:rPr>
          <w:rtl/>
        </w:rPr>
        <w:t>:</w:t>
      </w:r>
      <w:r w:rsidRPr="003E7BA4">
        <w:rPr>
          <w:rtl/>
        </w:rPr>
        <w:t xml:space="preserve"> 132</w:t>
      </w:r>
      <w:r w:rsidR="00695495">
        <w:rPr>
          <w:rtl/>
        </w:rPr>
        <w:t>:</w:t>
      </w:r>
      <w:r w:rsidRPr="003E7BA4">
        <w:rPr>
          <w:rtl/>
        </w:rPr>
        <w:t xml:space="preserve"> رائق.</w:t>
      </w:r>
    </w:p>
    <w:p w:rsidR="00391B2A" w:rsidRDefault="00391B2A" w:rsidP="00391B2A">
      <w:pPr>
        <w:pStyle w:val="libFootnote0"/>
        <w:rPr>
          <w:rtl/>
        </w:rPr>
      </w:pPr>
      <w:r w:rsidRPr="003E7BA4">
        <w:rPr>
          <w:rtl/>
        </w:rPr>
        <w:t>(5) كذا في النسخة المطبوعة من الاستبصار 3</w:t>
      </w:r>
      <w:r w:rsidR="00695495">
        <w:rPr>
          <w:rtl/>
        </w:rPr>
        <w:t>:</w:t>
      </w:r>
      <w:r w:rsidRPr="003E7BA4">
        <w:rPr>
          <w:rtl/>
        </w:rPr>
        <w:t xml:space="preserve"> 24 / 78</w:t>
      </w:r>
      <w:r w:rsidR="00695495">
        <w:rPr>
          <w:rtl/>
        </w:rPr>
        <w:t>،</w:t>
      </w:r>
      <w:r w:rsidRPr="003E7BA4">
        <w:rPr>
          <w:rtl/>
        </w:rPr>
        <w:t xml:space="preserve"> وفي التهذيب 6</w:t>
      </w:r>
      <w:r w:rsidR="00695495">
        <w:rPr>
          <w:rtl/>
        </w:rPr>
        <w:t>:</w:t>
      </w:r>
      <w:r w:rsidRPr="003E7BA4">
        <w:rPr>
          <w:rtl/>
        </w:rPr>
        <w:t xml:space="preserve"> 265 / 710 ورجال</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ابن محمّد بن الأشعث الكندي </w:t>
      </w:r>
      <w:r w:rsidRPr="00391B2A">
        <w:rPr>
          <w:rStyle w:val="libFootnotenumChar"/>
          <w:rtl/>
        </w:rPr>
        <w:t>(1)</w:t>
      </w:r>
      <w:r w:rsidR="00695495">
        <w:rPr>
          <w:rtl/>
        </w:rPr>
        <w:t>،</w:t>
      </w:r>
      <w:r w:rsidRPr="003E7BA4">
        <w:rPr>
          <w:rtl/>
        </w:rPr>
        <w:t xml:space="preserve"> قال</w:t>
      </w:r>
      <w:r w:rsidR="00695495">
        <w:rPr>
          <w:rtl/>
        </w:rPr>
        <w:t>:</w:t>
      </w:r>
      <w:r w:rsidRPr="003E7BA4">
        <w:rPr>
          <w:rtl/>
        </w:rPr>
        <w:t xml:space="preserve"> حدّثنا موسى بن إسماعيل</w:t>
      </w:r>
      <w:r w:rsidR="00695495">
        <w:rPr>
          <w:rtl/>
        </w:rPr>
        <w:t>،</w:t>
      </w:r>
      <w:r w:rsidRPr="003E7BA4">
        <w:rPr>
          <w:rtl/>
        </w:rPr>
        <w:t xml:space="preserve"> عن أبيه</w:t>
      </w:r>
      <w:r w:rsidR="00695495">
        <w:rPr>
          <w:rtl/>
        </w:rPr>
        <w:t>،</w:t>
      </w:r>
      <w:r w:rsidRPr="003E7BA4">
        <w:rPr>
          <w:rtl/>
        </w:rPr>
        <w:t xml:space="preserve"> قال</w:t>
      </w:r>
      <w:r w:rsidR="00695495">
        <w:rPr>
          <w:rtl/>
        </w:rPr>
        <w:t>:</w:t>
      </w:r>
      <w:r w:rsidRPr="003E7BA4">
        <w:rPr>
          <w:rtl/>
        </w:rPr>
        <w:t xml:space="preserve"> حدّثني أبي</w:t>
      </w:r>
      <w:r w:rsidR="00695495">
        <w:rPr>
          <w:rtl/>
        </w:rPr>
        <w:t>،</w:t>
      </w:r>
      <w:r w:rsidRPr="003E7BA4">
        <w:rPr>
          <w:rtl/>
        </w:rPr>
        <w:t xml:space="preserve"> [ عن أبيه ] عن جدّه</w:t>
      </w:r>
      <w:r w:rsidR="00695495">
        <w:rPr>
          <w:rtl/>
        </w:rPr>
        <w:t>،</w:t>
      </w:r>
      <w:r w:rsidRPr="003E7BA4">
        <w:rPr>
          <w:rtl/>
        </w:rPr>
        <w:t xml:space="preserve"> عن عليّ </w:t>
      </w:r>
      <w:r w:rsidRPr="00391B2A">
        <w:rPr>
          <w:rStyle w:val="libAlaemChar"/>
          <w:rtl/>
        </w:rPr>
        <w:t>عليهم‌السلام</w:t>
      </w:r>
      <w:r w:rsidRPr="003E7BA4">
        <w:rPr>
          <w:rtl/>
        </w:rPr>
        <w:t>. إلى آخره.</w:t>
      </w:r>
    </w:p>
    <w:p w:rsidR="00391B2A" w:rsidRPr="003E7BA4" w:rsidRDefault="00391B2A" w:rsidP="00391B2A">
      <w:pPr>
        <w:pStyle w:val="libNormal"/>
        <w:rPr>
          <w:rtl/>
        </w:rPr>
      </w:pPr>
      <w:r w:rsidRPr="003E7BA4">
        <w:rPr>
          <w:rtl/>
        </w:rPr>
        <w:t>ورواه في الاستبصار أيضا</w:t>
      </w:r>
      <w:r w:rsidR="00695495">
        <w:rPr>
          <w:rtl/>
        </w:rPr>
        <w:t>،</w:t>
      </w:r>
      <w:r w:rsidRPr="003E7BA4">
        <w:rPr>
          <w:rtl/>
        </w:rPr>
        <w:t xml:space="preserve"> إلاّ أنّ في جملة من نسخه عبد الله بن المفضّل</w:t>
      </w:r>
      <w:r w:rsidR="00695495">
        <w:rPr>
          <w:rtl/>
        </w:rPr>
        <w:t>،</w:t>
      </w:r>
      <w:r w:rsidRPr="003E7BA4">
        <w:rPr>
          <w:rtl/>
        </w:rPr>
        <w:t xml:space="preserve"> عن محمّد بن هلال</w:t>
      </w:r>
      <w:r w:rsidR="00695495">
        <w:rPr>
          <w:rtl/>
        </w:rPr>
        <w:t>،</w:t>
      </w:r>
      <w:r w:rsidRPr="003E7BA4">
        <w:rPr>
          <w:rtl/>
        </w:rPr>
        <w:t xml:space="preserve"> عن محمّد بن محمّد </w:t>
      </w:r>
      <w:r w:rsidRPr="00391B2A">
        <w:rPr>
          <w:rStyle w:val="libFootnotenumChar"/>
          <w:rtl/>
        </w:rPr>
        <w:t>(2)</w:t>
      </w:r>
      <w:r>
        <w:rPr>
          <w:rtl/>
        </w:rPr>
        <w:t>.</w:t>
      </w:r>
      <w:r w:rsidRPr="003E7BA4">
        <w:rPr>
          <w:rtl/>
        </w:rPr>
        <w:t xml:space="preserve"> إلى آخره.</w:t>
      </w:r>
    </w:p>
    <w:p w:rsidR="00391B2A" w:rsidRPr="003E7BA4" w:rsidRDefault="00391B2A" w:rsidP="00391B2A">
      <w:pPr>
        <w:pStyle w:val="libNormal"/>
        <w:rPr>
          <w:rtl/>
        </w:rPr>
      </w:pPr>
      <w:r w:rsidRPr="00391B2A">
        <w:rPr>
          <w:rStyle w:val="libBold2Char"/>
          <w:rtl/>
        </w:rPr>
        <w:t>5</w:t>
      </w:r>
      <w:r w:rsidR="00695495">
        <w:rPr>
          <w:rStyle w:val="libBold2Char"/>
          <w:rtl/>
        </w:rPr>
        <w:t xml:space="preserve"> - </w:t>
      </w:r>
      <w:r w:rsidRPr="00391B2A">
        <w:rPr>
          <w:rStyle w:val="libBold2Char"/>
          <w:rtl/>
        </w:rPr>
        <w:t>ومنهم</w:t>
      </w:r>
      <w:r w:rsidR="00695495">
        <w:rPr>
          <w:rStyle w:val="libBold2Char"/>
          <w:rtl/>
        </w:rPr>
        <w:t>:</w:t>
      </w:r>
      <w:r w:rsidRPr="00391B2A">
        <w:rPr>
          <w:rStyle w:val="libBold2Char"/>
          <w:rtl/>
        </w:rPr>
        <w:t xml:space="preserve"> إبراهيم بن محمّد بن عبد الله القرشي</w:t>
      </w:r>
      <w:r w:rsidR="00695495">
        <w:rPr>
          <w:rtl/>
        </w:rPr>
        <w:t>،</w:t>
      </w:r>
      <w:r w:rsidRPr="003E7BA4">
        <w:rPr>
          <w:rtl/>
        </w:rPr>
        <w:t xml:space="preserve"> ففي التهذيب</w:t>
      </w:r>
      <w:r w:rsidR="00695495">
        <w:rPr>
          <w:rtl/>
        </w:rPr>
        <w:t>:</w:t>
      </w:r>
      <w:r w:rsidRPr="003E7BA4">
        <w:rPr>
          <w:rtl/>
        </w:rPr>
        <w:t xml:space="preserve"> محمّد ابن أحمد بن داود</w:t>
      </w:r>
      <w:r w:rsidR="00695495">
        <w:rPr>
          <w:rtl/>
        </w:rPr>
        <w:t>،</w:t>
      </w:r>
      <w:r w:rsidRPr="003E7BA4">
        <w:rPr>
          <w:rtl/>
        </w:rPr>
        <w:t xml:space="preserve"> عن أبي أحمد إسماعيل بن عيسى بن محمّد المؤدب</w:t>
      </w:r>
      <w:r w:rsidR="00695495">
        <w:rPr>
          <w:rtl/>
        </w:rPr>
        <w:t>،</w:t>
      </w:r>
      <w:r w:rsidRPr="003E7BA4">
        <w:rPr>
          <w:rtl/>
        </w:rPr>
        <w:t xml:space="preserve"> قال</w:t>
      </w:r>
      <w:r w:rsidR="00695495">
        <w:rPr>
          <w:rtl/>
        </w:rPr>
        <w:t>:</w:t>
      </w:r>
      <w:r>
        <w:rPr>
          <w:rFonts w:hint="cs"/>
          <w:rtl/>
        </w:rPr>
        <w:t xml:space="preserve"> </w:t>
      </w:r>
      <w:r w:rsidRPr="003E7BA4">
        <w:rPr>
          <w:rtl/>
        </w:rPr>
        <w:t>حدثنا إبراهيم بن محمّد بن عبد الله القرشي</w:t>
      </w:r>
      <w:r w:rsidR="00695495">
        <w:rPr>
          <w:rtl/>
        </w:rPr>
        <w:t>،</w:t>
      </w:r>
      <w:r w:rsidRPr="003E7BA4">
        <w:rPr>
          <w:rtl/>
        </w:rPr>
        <w:t xml:space="preserve"> قال</w:t>
      </w:r>
      <w:r w:rsidR="00695495">
        <w:rPr>
          <w:rtl/>
        </w:rPr>
        <w:t>:</w:t>
      </w:r>
      <w:r w:rsidRPr="003E7BA4">
        <w:rPr>
          <w:rtl/>
        </w:rPr>
        <w:t xml:space="preserve"> حدثنا محمّد بن محمّد بن الأشعث بمصر</w:t>
      </w:r>
      <w:r w:rsidR="00695495">
        <w:rPr>
          <w:rtl/>
        </w:rPr>
        <w:t>،</w:t>
      </w:r>
      <w:r w:rsidRPr="003E7BA4">
        <w:rPr>
          <w:rtl/>
        </w:rPr>
        <w:t xml:space="preserve"> قال</w:t>
      </w:r>
      <w:r w:rsidR="00695495">
        <w:rPr>
          <w:rtl/>
        </w:rPr>
        <w:t>:</w:t>
      </w:r>
      <w:r w:rsidRPr="003E7BA4">
        <w:rPr>
          <w:rtl/>
        </w:rPr>
        <w:t xml:space="preserve"> حدثنا أبو الحسن موسى بن إسماعيل بن موسى بن جعفر ابن محمّد بن علي بن الحسين </w:t>
      </w:r>
      <w:r w:rsidRPr="00391B2A">
        <w:rPr>
          <w:rStyle w:val="libAlaemChar"/>
          <w:rtl/>
        </w:rPr>
        <w:t>عليهم‌السلام</w:t>
      </w:r>
      <w:r w:rsidRPr="003E7BA4">
        <w:rPr>
          <w:rtl/>
        </w:rPr>
        <w:t xml:space="preserve"> </w:t>
      </w:r>
      <w:r w:rsidRPr="00391B2A">
        <w:rPr>
          <w:rStyle w:val="libFootnotenumChar"/>
          <w:rtl/>
        </w:rPr>
        <w:t>(3)</w:t>
      </w:r>
      <w:r>
        <w:rPr>
          <w:rtl/>
        </w:rPr>
        <w:t>.</w:t>
      </w:r>
      <w:r w:rsidRPr="003E7BA4">
        <w:rPr>
          <w:rtl/>
        </w:rPr>
        <w:t xml:space="preserve"> إلى آخره</w:t>
      </w:r>
      <w:r w:rsidR="00695495">
        <w:rPr>
          <w:rtl/>
        </w:rPr>
        <w:t>،</w:t>
      </w:r>
      <w:r w:rsidRPr="003E7BA4">
        <w:rPr>
          <w:rtl/>
        </w:rPr>
        <w:t xml:space="preserve"> كذا في نسخة</w:t>
      </w:r>
      <w:r w:rsidR="00695495">
        <w:rPr>
          <w:rtl/>
        </w:rPr>
        <w:t>،</w:t>
      </w:r>
      <w:r w:rsidRPr="003E7BA4">
        <w:rPr>
          <w:rtl/>
        </w:rPr>
        <w:t xml:space="preserve"> وفي نسخة محمّد بن محمّد بن هيثم بدل الأشعث.</w:t>
      </w:r>
    </w:p>
    <w:p w:rsidR="00391B2A" w:rsidRPr="003E7BA4" w:rsidRDefault="00391B2A" w:rsidP="00391B2A">
      <w:pPr>
        <w:pStyle w:val="libNormal"/>
        <w:rPr>
          <w:rtl/>
        </w:rPr>
      </w:pPr>
      <w:r w:rsidRPr="003E7BA4">
        <w:rPr>
          <w:rtl/>
        </w:rPr>
        <w:t>وصرّح الفاضل الأردبيلي في جامع الرّواة</w:t>
      </w:r>
      <w:r w:rsidR="00695495">
        <w:rPr>
          <w:rtl/>
        </w:rPr>
        <w:t>:</w:t>
      </w:r>
      <w:r w:rsidRPr="003E7BA4">
        <w:rPr>
          <w:rtl/>
        </w:rPr>
        <w:t xml:space="preserve"> أنّه سهو</w:t>
      </w:r>
      <w:r w:rsidR="00695495">
        <w:rPr>
          <w:rtl/>
        </w:rPr>
        <w:t>،</w:t>
      </w:r>
      <w:r w:rsidRPr="003E7BA4">
        <w:rPr>
          <w:rtl/>
        </w:rPr>
        <w:t xml:space="preserve"> لعدم وجوده في كتب الرجال </w:t>
      </w:r>
      <w:r w:rsidRPr="00391B2A">
        <w:rPr>
          <w:rStyle w:val="libFootnotenumChar"/>
          <w:rtl/>
        </w:rPr>
        <w:t>(4)</w:t>
      </w:r>
      <w:r>
        <w:rPr>
          <w:rtl/>
        </w:rPr>
        <w:t>.</w:t>
      </w:r>
    </w:p>
    <w:p w:rsidR="00391B2A" w:rsidRPr="003E7BA4" w:rsidRDefault="00391B2A" w:rsidP="00391B2A">
      <w:pPr>
        <w:pStyle w:val="libNormal"/>
        <w:rPr>
          <w:rtl/>
        </w:rPr>
      </w:pPr>
      <w:r w:rsidRPr="003E7BA4">
        <w:rPr>
          <w:rtl/>
        </w:rPr>
        <w:t xml:space="preserve">والخبر موجود في الكتاب كما رواه </w:t>
      </w:r>
      <w:r w:rsidRPr="00391B2A">
        <w:rPr>
          <w:rStyle w:val="libFootnotenumChar"/>
          <w:rtl/>
        </w:rPr>
        <w:t>(5)</w:t>
      </w:r>
      <w:r>
        <w:rPr>
          <w:rtl/>
        </w:rPr>
        <w:t>.</w:t>
      </w:r>
    </w:p>
    <w:p w:rsidR="00391B2A" w:rsidRPr="003E7BA4" w:rsidRDefault="00391B2A" w:rsidP="00391B2A">
      <w:pPr>
        <w:pStyle w:val="libNormal"/>
        <w:rPr>
          <w:rtl/>
        </w:rPr>
      </w:pPr>
      <w:r w:rsidRPr="00391B2A">
        <w:rPr>
          <w:rStyle w:val="libBold2Char"/>
          <w:rtl/>
        </w:rPr>
        <w:t>6</w:t>
      </w:r>
      <w:r w:rsidR="00695495">
        <w:rPr>
          <w:rStyle w:val="libBold2Char"/>
          <w:rtl/>
        </w:rPr>
        <w:t xml:space="preserve"> - </w:t>
      </w:r>
      <w:r w:rsidRPr="00391B2A">
        <w:rPr>
          <w:rStyle w:val="libBold2Char"/>
          <w:rtl/>
        </w:rPr>
        <w:t>ومنهم</w:t>
      </w:r>
      <w:r w:rsidR="00695495">
        <w:rPr>
          <w:rStyle w:val="libBold2Char"/>
          <w:rtl/>
        </w:rPr>
        <w:t>:</w:t>
      </w:r>
      <w:r w:rsidRPr="00391B2A">
        <w:rPr>
          <w:rStyle w:val="libBold2Char"/>
          <w:rtl/>
        </w:rPr>
        <w:t xml:space="preserve"> أبو محمد عبد الله بن محمّد بن عبد الله</w:t>
      </w:r>
      <w:r w:rsidRPr="003E7BA4">
        <w:rPr>
          <w:rtl/>
        </w:rPr>
        <w:t xml:space="preserve"> </w:t>
      </w:r>
      <w:r w:rsidRPr="00391B2A">
        <w:rPr>
          <w:rStyle w:val="libFootnotenumChar"/>
          <w:rtl/>
        </w:rPr>
        <w:t>(6)</w:t>
      </w:r>
      <w:r w:rsidR="00695495">
        <w:rPr>
          <w:rtl/>
        </w:rPr>
        <w:t xml:space="preserve"> - </w:t>
      </w:r>
      <w:r w:rsidRPr="003E7BA4">
        <w:rPr>
          <w:rtl/>
        </w:rPr>
        <w:t>المعروف بابن</w:t>
      </w:r>
    </w:p>
    <w:p w:rsidR="00391B2A" w:rsidRPr="003E7BA4" w:rsidRDefault="00391B2A" w:rsidP="00391B2A">
      <w:pPr>
        <w:pStyle w:val="libLine"/>
        <w:rPr>
          <w:rtl/>
        </w:rPr>
      </w:pPr>
      <w:r w:rsidRPr="003E7BA4">
        <w:rPr>
          <w:rtl/>
        </w:rPr>
        <w:t>__________________</w:t>
      </w:r>
    </w:p>
    <w:p w:rsidR="00391B2A" w:rsidRDefault="00391B2A" w:rsidP="00391B2A">
      <w:pPr>
        <w:pStyle w:val="libFootnote0"/>
        <w:rPr>
          <w:rFonts w:hint="cs"/>
          <w:rtl/>
        </w:rPr>
      </w:pPr>
      <w:r w:rsidRPr="003E7BA4">
        <w:rPr>
          <w:rtl/>
        </w:rPr>
        <w:t>النجاشي</w:t>
      </w:r>
      <w:r w:rsidR="00695495">
        <w:rPr>
          <w:rtl/>
        </w:rPr>
        <w:t>:</w:t>
      </w:r>
      <w:r w:rsidRPr="003E7BA4">
        <w:rPr>
          <w:rtl/>
        </w:rPr>
        <w:t xml:space="preserve"> 232 / 616</w:t>
      </w:r>
      <w:r w:rsidR="00695495">
        <w:rPr>
          <w:rtl/>
        </w:rPr>
        <w:t>:</w:t>
      </w:r>
      <w:r w:rsidRPr="003E7BA4">
        <w:rPr>
          <w:rtl/>
        </w:rPr>
        <w:t xml:space="preserve"> عبيد الله بن الفضل بن محمّد بن هلال.</w:t>
      </w:r>
    </w:p>
    <w:p w:rsidR="00391B2A" w:rsidRPr="003E7BA4" w:rsidRDefault="00391B2A" w:rsidP="00391B2A">
      <w:pPr>
        <w:pStyle w:val="libFootnote0"/>
        <w:rPr>
          <w:rtl/>
        </w:rPr>
      </w:pPr>
      <w:r w:rsidRPr="003E7BA4">
        <w:rPr>
          <w:rtl/>
        </w:rPr>
        <w:t xml:space="preserve">(1) جاء في هامش النسخة الحجرية منه </w:t>
      </w:r>
      <w:r w:rsidRPr="00391B2A">
        <w:rPr>
          <w:rStyle w:val="libAlaemChar"/>
          <w:rtl/>
        </w:rPr>
        <w:t>قدس‌سره</w:t>
      </w:r>
      <w:r w:rsidRPr="003E7BA4">
        <w:rPr>
          <w:rtl/>
        </w:rPr>
        <w:t xml:space="preserve"> ما لفظه</w:t>
      </w:r>
      <w:r w:rsidR="00695495">
        <w:rPr>
          <w:rtl/>
        </w:rPr>
        <w:t>:</w:t>
      </w:r>
      <w:r w:rsidRPr="003E7BA4">
        <w:rPr>
          <w:rtl/>
        </w:rPr>
        <w:t xml:space="preserve"> كذا في نسخ التهذيب</w:t>
      </w:r>
      <w:r w:rsidR="00695495">
        <w:rPr>
          <w:rtl/>
        </w:rPr>
        <w:t>،</w:t>
      </w:r>
      <w:r w:rsidRPr="003E7BA4">
        <w:rPr>
          <w:rtl/>
        </w:rPr>
        <w:t xml:space="preserve"> ولعلّه اشتباه</w:t>
      </w:r>
      <w:r w:rsidR="00695495">
        <w:rPr>
          <w:rtl/>
        </w:rPr>
        <w:t>،</w:t>
      </w:r>
      <w:r w:rsidRPr="003E7BA4">
        <w:rPr>
          <w:rtl/>
        </w:rPr>
        <w:t xml:space="preserve"> فإنّ أحدا لم ينسب محمدا إلى كندة</w:t>
      </w:r>
      <w:r w:rsidR="00695495">
        <w:rPr>
          <w:rtl/>
        </w:rPr>
        <w:t>،</w:t>
      </w:r>
      <w:r w:rsidRPr="003E7BA4">
        <w:rPr>
          <w:rtl/>
        </w:rPr>
        <w:t xml:space="preserve"> وإنّما صرّحوا بكونه كوفيا</w:t>
      </w:r>
      <w:r w:rsidR="00695495">
        <w:rPr>
          <w:rtl/>
        </w:rPr>
        <w:t>،</w:t>
      </w:r>
      <w:r w:rsidRPr="003E7BA4">
        <w:rPr>
          <w:rtl/>
        </w:rPr>
        <w:t xml:space="preserve"> وكأن محمد بن أشعث الكندي الخبيث المعروف خلج في خاطره الشريف</w:t>
      </w:r>
      <w:r w:rsidR="00695495">
        <w:rPr>
          <w:rtl/>
        </w:rPr>
        <w:t>،</w:t>
      </w:r>
      <w:r w:rsidRPr="003E7BA4">
        <w:rPr>
          <w:rtl/>
        </w:rPr>
        <w:t xml:space="preserve"> فجرى القلم على ما حضر فيه</w:t>
      </w:r>
      <w:r w:rsidR="00695495">
        <w:rPr>
          <w:rtl/>
        </w:rPr>
        <w:t>،</w:t>
      </w:r>
      <w:r w:rsidRPr="003E7BA4">
        <w:rPr>
          <w:rtl/>
        </w:rPr>
        <w:t xml:space="preserve"> وقد وقع له </w:t>
      </w:r>
      <w:r w:rsidRPr="00391B2A">
        <w:rPr>
          <w:rStyle w:val="libAlaemChar"/>
          <w:rtl/>
        </w:rPr>
        <w:t>رحمه‌الله</w:t>
      </w:r>
      <w:r w:rsidRPr="003E7BA4">
        <w:rPr>
          <w:rtl/>
        </w:rPr>
        <w:t xml:space="preserve"> مثل ذلك في إسحاق بن عمّار من نسبته إلى الفطحية</w:t>
      </w:r>
      <w:r w:rsidR="00695495">
        <w:rPr>
          <w:rtl/>
        </w:rPr>
        <w:t>،</w:t>
      </w:r>
      <w:r w:rsidRPr="003E7BA4">
        <w:rPr>
          <w:rtl/>
        </w:rPr>
        <w:t xml:space="preserve"> بشرح لا يليق بالمقام.</w:t>
      </w:r>
    </w:p>
    <w:p w:rsidR="00391B2A" w:rsidRPr="003E7BA4" w:rsidRDefault="00391B2A" w:rsidP="00391B2A">
      <w:pPr>
        <w:pStyle w:val="libFootnote0"/>
        <w:rPr>
          <w:rtl/>
        </w:rPr>
      </w:pPr>
      <w:r w:rsidRPr="003E7BA4">
        <w:rPr>
          <w:rtl/>
        </w:rPr>
        <w:t>(2) الاستبصار 3</w:t>
      </w:r>
      <w:r w:rsidR="00695495">
        <w:rPr>
          <w:rtl/>
        </w:rPr>
        <w:t>:</w:t>
      </w:r>
      <w:r w:rsidRPr="003E7BA4">
        <w:rPr>
          <w:rtl/>
        </w:rPr>
        <w:t xml:space="preserve"> 24 / 78</w:t>
      </w:r>
      <w:r w:rsidR="00695495">
        <w:rPr>
          <w:rtl/>
        </w:rPr>
        <w:t>،</w:t>
      </w:r>
      <w:r w:rsidRPr="003E7BA4">
        <w:rPr>
          <w:rtl/>
        </w:rPr>
        <w:t xml:space="preserve"> وما بين المعقوفين لم يرد في الحجرية.</w:t>
      </w:r>
    </w:p>
    <w:p w:rsidR="00391B2A" w:rsidRPr="003E7BA4" w:rsidRDefault="00391B2A" w:rsidP="00391B2A">
      <w:pPr>
        <w:pStyle w:val="libFootnote0"/>
        <w:rPr>
          <w:rtl/>
        </w:rPr>
      </w:pPr>
      <w:r w:rsidRPr="003E7BA4">
        <w:rPr>
          <w:rtl/>
        </w:rPr>
        <w:t>(3) تهذيب الأحكام 6</w:t>
      </w:r>
      <w:r w:rsidR="00695495">
        <w:rPr>
          <w:rtl/>
        </w:rPr>
        <w:t>:</w:t>
      </w:r>
      <w:r w:rsidRPr="003E7BA4">
        <w:rPr>
          <w:rtl/>
        </w:rPr>
        <w:t xml:space="preserve"> 3 / 1.</w:t>
      </w:r>
    </w:p>
    <w:p w:rsidR="00391B2A" w:rsidRPr="003E7BA4" w:rsidRDefault="00391B2A" w:rsidP="00391B2A">
      <w:pPr>
        <w:pStyle w:val="libFootnote0"/>
        <w:rPr>
          <w:rtl/>
        </w:rPr>
      </w:pPr>
      <w:r w:rsidRPr="003E7BA4">
        <w:rPr>
          <w:rtl/>
        </w:rPr>
        <w:t>(4) جامع الرواة 2</w:t>
      </w:r>
      <w:r w:rsidR="00695495">
        <w:rPr>
          <w:rtl/>
        </w:rPr>
        <w:t>:</w:t>
      </w:r>
      <w:r w:rsidRPr="003E7BA4">
        <w:rPr>
          <w:rtl/>
        </w:rPr>
        <w:t xml:space="preserve"> 187.</w:t>
      </w:r>
    </w:p>
    <w:p w:rsidR="00391B2A" w:rsidRPr="003E7BA4" w:rsidRDefault="00391B2A" w:rsidP="00391B2A">
      <w:pPr>
        <w:pStyle w:val="libFootnote0"/>
        <w:rPr>
          <w:rtl/>
        </w:rPr>
      </w:pPr>
      <w:r w:rsidRPr="003E7BA4">
        <w:rPr>
          <w:rtl/>
        </w:rPr>
        <w:t>(5) الأشعثيات</w:t>
      </w:r>
      <w:r w:rsidR="00695495">
        <w:rPr>
          <w:rtl/>
        </w:rPr>
        <w:t>:</w:t>
      </w:r>
      <w:r w:rsidRPr="003E7BA4">
        <w:rPr>
          <w:rtl/>
        </w:rPr>
        <w:t xml:space="preserve"> 76.</w:t>
      </w:r>
    </w:p>
    <w:p w:rsidR="00391B2A" w:rsidRPr="003E7BA4" w:rsidRDefault="00391B2A" w:rsidP="00391B2A">
      <w:pPr>
        <w:pStyle w:val="libFootnote0"/>
        <w:rPr>
          <w:rtl/>
        </w:rPr>
      </w:pPr>
      <w:r w:rsidRPr="003E7BA4">
        <w:rPr>
          <w:rtl/>
        </w:rPr>
        <w:t>(6) في المخطوط والحجري</w:t>
      </w:r>
      <w:r w:rsidR="00695495">
        <w:rPr>
          <w:rtl/>
        </w:rPr>
        <w:t>:</w:t>
      </w:r>
      <w:r w:rsidRPr="003E7BA4">
        <w:rPr>
          <w:rtl/>
        </w:rPr>
        <w:t xml:space="preserve"> أبو عبد الله محمد بن عبد الله. وهو خطأ والصحيح المثبت. لما يأتي بعد</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السقّاء</w:t>
      </w:r>
      <w:r w:rsidR="00695495">
        <w:rPr>
          <w:rtl/>
        </w:rPr>
        <w:t xml:space="preserve"> - </w:t>
      </w:r>
      <w:r w:rsidRPr="003E7BA4">
        <w:rPr>
          <w:rtl/>
        </w:rPr>
        <w:t>كما هو موجود في أوّل النسخة التي وصلت إلينا</w:t>
      </w:r>
      <w:r w:rsidR="00695495">
        <w:rPr>
          <w:rtl/>
        </w:rPr>
        <w:t>،</w:t>
      </w:r>
      <w:r w:rsidRPr="003E7BA4">
        <w:rPr>
          <w:rtl/>
        </w:rPr>
        <w:t xml:space="preserve"> ففيه</w:t>
      </w:r>
      <w:r w:rsidR="00695495">
        <w:rPr>
          <w:rtl/>
        </w:rPr>
        <w:t>:</w:t>
      </w:r>
      <w:r w:rsidRPr="003E7BA4">
        <w:rPr>
          <w:rtl/>
        </w:rPr>
        <w:t xml:space="preserve"> أخبرنا القاضي أمين القضاة أبو عبد الله محمّد بن علي بن محمّد</w:t>
      </w:r>
      <w:r w:rsidR="00695495">
        <w:rPr>
          <w:rtl/>
        </w:rPr>
        <w:t xml:space="preserve"> - </w:t>
      </w:r>
      <w:r w:rsidRPr="003E7BA4">
        <w:rPr>
          <w:rtl/>
        </w:rPr>
        <w:t>قراءة عليه</w:t>
      </w:r>
      <w:r w:rsidR="00695495">
        <w:rPr>
          <w:rtl/>
        </w:rPr>
        <w:t>،</w:t>
      </w:r>
      <w:r w:rsidRPr="003E7BA4">
        <w:rPr>
          <w:rtl/>
        </w:rPr>
        <w:t xml:space="preserve"> وأنا حاضر أسمع.</w:t>
      </w:r>
      <w:r>
        <w:rPr>
          <w:rFonts w:hint="cs"/>
          <w:rtl/>
        </w:rPr>
        <w:t xml:space="preserve"> </w:t>
      </w:r>
      <w:r w:rsidRPr="003E7BA4">
        <w:rPr>
          <w:rtl/>
        </w:rPr>
        <w:t>قيل له</w:t>
      </w:r>
      <w:r w:rsidR="00695495">
        <w:rPr>
          <w:rtl/>
        </w:rPr>
        <w:t>:</w:t>
      </w:r>
      <w:r w:rsidRPr="003E7BA4">
        <w:rPr>
          <w:rtl/>
        </w:rPr>
        <w:t xml:space="preserve"> حدّثكم والدكم أبو الحسن علي بن محمّد بن محمّد</w:t>
      </w:r>
      <w:r w:rsidR="00695495">
        <w:rPr>
          <w:rtl/>
        </w:rPr>
        <w:t>،</w:t>
      </w:r>
      <w:r w:rsidRPr="003E7BA4">
        <w:rPr>
          <w:rtl/>
        </w:rPr>
        <w:t xml:space="preserve"> والشيخ أبو نعيم محمّد بن إبراهيم بن محمّد بن خلف الجمازي</w:t>
      </w:r>
      <w:r w:rsidR="00695495">
        <w:rPr>
          <w:rtl/>
        </w:rPr>
        <w:t>،</w:t>
      </w:r>
      <w:r w:rsidRPr="003E7BA4">
        <w:rPr>
          <w:rtl/>
        </w:rPr>
        <w:t xml:space="preserve"> قالا</w:t>
      </w:r>
      <w:r w:rsidR="00695495">
        <w:rPr>
          <w:rtl/>
        </w:rPr>
        <w:t>:</w:t>
      </w:r>
      <w:r w:rsidRPr="003E7BA4">
        <w:rPr>
          <w:rtl/>
        </w:rPr>
        <w:t xml:space="preserve"> أخبرنا الشيخ أبو الحسن أحمد بن المظفّر العطار</w:t>
      </w:r>
      <w:r w:rsidR="00695495">
        <w:rPr>
          <w:rtl/>
        </w:rPr>
        <w:t>،</w:t>
      </w:r>
      <w:r w:rsidRPr="003E7BA4">
        <w:rPr>
          <w:rtl/>
        </w:rPr>
        <w:t xml:space="preserve"> قال</w:t>
      </w:r>
      <w:r w:rsidR="00695495">
        <w:rPr>
          <w:rtl/>
        </w:rPr>
        <w:t>:</w:t>
      </w:r>
      <w:r w:rsidRPr="003E7BA4">
        <w:rPr>
          <w:rtl/>
        </w:rPr>
        <w:t xml:space="preserve"> أخبرنا أبو محمّد عبد الله بن محمّد بن عبد الله بن عثمان</w:t>
      </w:r>
      <w:r w:rsidR="00695495">
        <w:rPr>
          <w:rtl/>
        </w:rPr>
        <w:t xml:space="preserve"> - </w:t>
      </w:r>
      <w:r w:rsidRPr="003E7BA4">
        <w:rPr>
          <w:rtl/>
        </w:rPr>
        <w:t>المعروف بابن السقّاء</w:t>
      </w:r>
      <w:r w:rsidR="00695495">
        <w:rPr>
          <w:rtl/>
        </w:rPr>
        <w:t xml:space="preserve"> - </w:t>
      </w:r>
      <w:r w:rsidRPr="003E7BA4">
        <w:rPr>
          <w:rtl/>
        </w:rPr>
        <w:t>قال</w:t>
      </w:r>
      <w:r w:rsidR="00695495">
        <w:rPr>
          <w:rtl/>
        </w:rPr>
        <w:t>:</w:t>
      </w:r>
      <w:r w:rsidRPr="003E7BA4">
        <w:rPr>
          <w:rtl/>
        </w:rPr>
        <w:t xml:space="preserve"> أخبرنا أبو علي محمّد بن محمّد بن الأشعث الكوفي من كتابه</w:t>
      </w:r>
      <w:r w:rsidR="00695495">
        <w:rPr>
          <w:rtl/>
        </w:rPr>
        <w:t>،</w:t>
      </w:r>
      <w:r w:rsidRPr="003E7BA4">
        <w:rPr>
          <w:rtl/>
        </w:rPr>
        <w:t xml:space="preserve"> سنة أربع عشرة وثلاثمائة</w:t>
      </w:r>
      <w:r w:rsidR="00695495">
        <w:rPr>
          <w:rtl/>
        </w:rPr>
        <w:t>،</w:t>
      </w:r>
      <w:r w:rsidRPr="003E7BA4">
        <w:rPr>
          <w:rtl/>
        </w:rPr>
        <w:t xml:space="preserve"> قال</w:t>
      </w:r>
      <w:r w:rsidR="00695495">
        <w:rPr>
          <w:rtl/>
        </w:rPr>
        <w:t>:</w:t>
      </w:r>
      <w:r w:rsidRPr="003E7BA4">
        <w:rPr>
          <w:rtl/>
        </w:rPr>
        <w:t xml:space="preserve"> حدثني أبو الحسن موسى بن إسماعيل.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ثمّ قد يذكر في أوّل السّند فيقول</w:t>
      </w:r>
      <w:r w:rsidR="00695495">
        <w:rPr>
          <w:rtl/>
        </w:rPr>
        <w:t>:</w:t>
      </w:r>
      <w:r w:rsidRPr="003E7BA4">
        <w:rPr>
          <w:rtl/>
        </w:rPr>
        <w:t xml:space="preserve"> أخبرنا عبد الله</w:t>
      </w:r>
      <w:r w:rsidR="00695495">
        <w:rPr>
          <w:rtl/>
        </w:rPr>
        <w:t>،</w:t>
      </w:r>
      <w:r w:rsidRPr="003E7BA4">
        <w:rPr>
          <w:rtl/>
        </w:rPr>
        <w:t xml:space="preserve"> أخبرنا محمّد </w:t>
      </w:r>
      <w:r w:rsidRPr="00391B2A">
        <w:rPr>
          <w:rStyle w:val="libFootnotenumChar"/>
          <w:rtl/>
        </w:rPr>
        <w:t>(2)</w:t>
      </w:r>
      <w:r w:rsidR="00695495">
        <w:rPr>
          <w:rtl/>
        </w:rPr>
        <w:t>،</w:t>
      </w:r>
      <w:r w:rsidRPr="003E7BA4">
        <w:rPr>
          <w:rtl/>
        </w:rPr>
        <w:t xml:space="preserve"> والأغلب أن يبتدئ بمحمّد</w:t>
      </w:r>
      <w:r w:rsidR="00695495">
        <w:rPr>
          <w:rtl/>
        </w:rPr>
        <w:t>،</w:t>
      </w:r>
      <w:r w:rsidRPr="003E7BA4">
        <w:rPr>
          <w:rtl/>
        </w:rPr>
        <w:t xml:space="preserve"> فيقول</w:t>
      </w:r>
      <w:r w:rsidR="00695495">
        <w:rPr>
          <w:rtl/>
        </w:rPr>
        <w:t>:</w:t>
      </w:r>
      <w:r w:rsidRPr="003E7BA4">
        <w:rPr>
          <w:rtl/>
        </w:rPr>
        <w:t xml:space="preserve"> أخبرنا محمّد</w:t>
      </w:r>
      <w:r w:rsidR="00695495">
        <w:rPr>
          <w:rtl/>
        </w:rPr>
        <w:t>،</w:t>
      </w:r>
      <w:r w:rsidRPr="003E7BA4">
        <w:rPr>
          <w:rtl/>
        </w:rPr>
        <w:t xml:space="preserve"> حدثني موسى. إلى آخره.</w:t>
      </w:r>
    </w:p>
    <w:p w:rsidR="00391B2A" w:rsidRPr="003E7BA4" w:rsidRDefault="00391B2A" w:rsidP="00391B2A">
      <w:pPr>
        <w:pStyle w:val="libNormal"/>
        <w:rPr>
          <w:rtl/>
        </w:rPr>
      </w:pPr>
      <w:r w:rsidRPr="00391B2A">
        <w:rPr>
          <w:rStyle w:val="libBold2Char"/>
          <w:rtl/>
        </w:rPr>
        <w:t>7</w:t>
      </w:r>
      <w:r w:rsidR="00695495">
        <w:rPr>
          <w:rStyle w:val="libBold2Char"/>
          <w:rtl/>
        </w:rPr>
        <w:t xml:space="preserve"> - </w:t>
      </w:r>
      <w:r w:rsidRPr="00391B2A">
        <w:rPr>
          <w:rStyle w:val="libBold2Char"/>
          <w:rtl/>
        </w:rPr>
        <w:t>ومنهم</w:t>
      </w:r>
      <w:r w:rsidR="00695495">
        <w:rPr>
          <w:rStyle w:val="libBold2Char"/>
          <w:rtl/>
        </w:rPr>
        <w:t>:</w:t>
      </w:r>
      <w:r w:rsidRPr="00391B2A">
        <w:rPr>
          <w:rStyle w:val="libBold2Char"/>
          <w:rtl/>
        </w:rPr>
        <w:t xml:space="preserve"> أبو أحمد عبد الله بن عدي بن عبد الله</w:t>
      </w:r>
      <w:r w:rsidRPr="003E7BA4">
        <w:rPr>
          <w:rtl/>
        </w:rPr>
        <w:t xml:space="preserve"> </w:t>
      </w:r>
      <w:r w:rsidRPr="00391B2A">
        <w:rPr>
          <w:rStyle w:val="libFootnotenumChar"/>
          <w:rtl/>
        </w:rPr>
        <w:t>(3)</w:t>
      </w:r>
      <w:r w:rsidR="00695495">
        <w:rPr>
          <w:rtl/>
        </w:rPr>
        <w:t>،</w:t>
      </w:r>
      <w:r w:rsidRPr="003E7BA4">
        <w:rPr>
          <w:rtl/>
        </w:rPr>
        <w:t xml:space="preserve"> قال العلاّمة المجلسي </w:t>
      </w:r>
      <w:r w:rsidRPr="00391B2A">
        <w:rPr>
          <w:rStyle w:val="libAlaemChar"/>
          <w:rtl/>
        </w:rPr>
        <w:t>قدس‌سره</w:t>
      </w:r>
      <w:r w:rsidRPr="003E7BA4">
        <w:rPr>
          <w:rtl/>
        </w:rPr>
        <w:t xml:space="preserve"> في الفصل الرابع من أول البحار</w:t>
      </w:r>
      <w:r w:rsidR="00695495">
        <w:rPr>
          <w:rtl/>
        </w:rPr>
        <w:t>:</w:t>
      </w:r>
      <w:r w:rsidRPr="003E7BA4">
        <w:rPr>
          <w:rtl/>
        </w:rPr>
        <w:t xml:space="preserve"> وكلّ ما كان فيه نوادر الراوندي بإسناده</w:t>
      </w:r>
      <w:r w:rsidR="00695495">
        <w:rPr>
          <w:rtl/>
        </w:rPr>
        <w:t>،</w:t>
      </w:r>
      <w:r w:rsidRPr="003E7BA4">
        <w:rPr>
          <w:rtl/>
        </w:rPr>
        <w:t xml:space="preserve"> فهذا سنده نقلته كما وجدته</w:t>
      </w:r>
      <w:r w:rsidR="00695495">
        <w:rPr>
          <w:rtl/>
        </w:rPr>
        <w:t>:</w:t>
      </w:r>
      <w:r w:rsidRPr="003E7BA4">
        <w:rPr>
          <w:rtl/>
        </w:rPr>
        <w:t xml:space="preserve"> أخبرنا. إلى آخر ما يأتي في شرح حال النوادر </w:t>
      </w:r>
      <w:r w:rsidRPr="00391B2A">
        <w:rPr>
          <w:rStyle w:val="libFootnotenumChar"/>
          <w:rtl/>
        </w:rPr>
        <w:t>(4)</w:t>
      </w:r>
      <w:r w:rsidR="00695495">
        <w:rPr>
          <w:rtl/>
        </w:rPr>
        <w:t>،</w:t>
      </w:r>
      <w:r w:rsidRPr="003E7BA4">
        <w:rPr>
          <w:rtl/>
        </w:rPr>
        <w:t xml:space="preserve"> وقال في الحاشية في هذا المقام</w:t>
      </w:r>
      <w:r w:rsidR="00695495">
        <w:rPr>
          <w:rtl/>
        </w:rPr>
        <w:t>:</w:t>
      </w:r>
      <w:r w:rsidRPr="003E7BA4">
        <w:rPr>
          <w:rtl/>
        </w:rPr>
        <w:t xml:space="preserve"> أقول أخبار الأشعثيات كانت مشهورة بين الخاصّة والعامّة</w:t>
      </w:r>
      <w:r w:rsidR="00695495">
        <w:rPr>
          <w:rtl/>
        </w:rPr>
        <w:t>،</w:t>
      </w:r>
      <w:r w:rsidRPr="003E7BA4">
        <w:rPr>
          <w:rtl/>
        </w:rPr>
        <w:t xml:space="preserve"> وقد جمع الشيخ محمّد بن ( محمّد بن ) </w:t>
      </w:r>
      <w:r w:rsidRPr="00391B2A">
        <w:rPr>
          <w:rStyle w:val="libFootnotenumChar"/>
          <w:rtl/>
        </w:rPr>
        <w:t>(5)</w:t>
      </w:r>
      <w:r w:rsidRPr="003E7BA4">
        <w:rPr>
          <w:rtl/>
        </w:rPr>
        <w:t xml:space="preserve"> الجزري الشافعي أربعين حديثا</w:t>
      </w:r>
      <w:r w:rsidR="00695495">
        <w:rPr>
          <w:rtl/>
        </w:rPr>
        <w:t>،</w:t>
      </w:r>
      <w:r w:rsidRPr="003E7BA4">
        <w:rPr>
          <w:rtl/>
        </w:rPr>
        <w:t xml:space="preserve"> كلّها من تلك الأخبار المذكورة في النوادر بهذا السند</w:t>
      </w:r>
      <w:r w:rsidR="00695495">
        <w:rPr>
          <w:rtl/>
        </w:rPr>
        <w:t>،</w:t>
      </w:r>
      <w:r w:rsidRPr="003E7BA4">
        <w:rPr>
          <w:rtl/>
        </w:rPr>
        <w:t xml:space="preserve"> قال في أوّله</w:t>
      </w:r>
      <w:r w:rsidR="00695495">
        <w:rPr>
          <w:rtl/>
        </w:rPr>
        <w:t>:</w:t>
      </w:r>
      <w:r w:rsidRPr="003E7BA4">
        <w:rPr>
          <w:rtl/>
        </w:rPr>
        <w:t xml:space="preserve"> أردت جمع أربعين حديثا من رواية أهل البيت الطيّبين</w:t>
      </w:r>
    </w:p>
    <w:p w:rsidR="00391B2A" w:rsidRPr="003E7BA4" w:rsidRDefault="00391B2A" w:rsidP="00391B2A">
      <w:pPr>
        <w:pStyle w:val="libLine"/>
        <w:rPr>
          <w:rtl/>
        </w:rPr>
      </w:pPr>
      <w:r w:rsidRPr="003E7BA4">
        <w:rPr>
          <w:rtl/>
        </w:rPr>
        <w:t>__________________</w:t>
      </w:r>
    </w:p>
    <w:p w:rsidR="00391B2A" w:rsidRDefault="00391B2A" w:rsidP="00391B2A">
      <w:pPr>
        <w:pStyle w:val="libFootnote0"/>
        <w:rPr>
          <w:rFonts w:hint="cs"/>
          <w:rtl/>
        </w:rPr>
      </w:pPr>
      <w:r w:rsidRPr="003E7BA4">
        <w:rPr>
          <w:rtl/>
        </w:rPr>
        <w:t>أسطر</w:t>
      </w:r>
      <w:r w:rsidR="00695495">
        <w:rPr>
          <w:rtl/>
        </w:rPr>
        <w:t>،</w:t>
      </w:r>
      <w:r w:rsidRPr="003E7BA4">
        <w:rPr>
          <w:rtl/>
        </w:rPr>
        <w:t xml:space="preserve"> وانظر ترجمته في سير اعلام النبلاء 16</w:t>
      </w:r>
      <w:r w:rsidR="00695495">
        <w:rPr>
          <w:rtl/>
        </w:rPr>
        <w:t>:</w:t>
      </w:r>
      <w:r w:rsidRPr="003E7BA4">
        <w:rPr>
          <w:rtl/>
        </w:rPr>
        <w:t xml:space="preserve"> 351 / 252.</w:t>
      </w:r>
    </w:p>
    <w:p w:rsidR="00391B2A" w:rsidRPr="003E7BA4" w:rsidRDefault="00391B2A" w:rsidP="00391B2A">
      <w:pPr>
        <w:pStyle w:val="libFootnote0"/>
        <w:rPr>
          <w:rtl/>
        </w:rPr>
      </w:pPr>
      <w:r w:rsidRPr="003E7BA4">
        <w:rPr>
          <w:rtl/>
        </w:rPr>
        <w:t>(1) الجعفريات</w:t>
      </w:r>
      <w:r w:rsidR="00695495">
        <w:rPr>
          <w:rtl/>
        </w:rPr>
        <w:t>:</w:t>
      </w:r>
      <w:r w:rsidRPr="003E7BA4">
        <w:rPr>
          <w:rtl/>
        </w:rPr>
        <w:t xml:space="preserve"> 2.</w:t>
      </w:r>
    </w:p>
    <w:p w:rsidR="00391B2A" w:rsidRPr="003E7BA4" w:rsidRDefault="00391B2A" w:rsidP="00391B2A">
      <w:pPr>
        <w:pStyle w:val="libFootnote0"/>
        <w:rPr>
          <w:rtl/>
        </w:rPr>
      </w:pPr>
      <w:r w:rsidRPr="003E7BA4">
        <w:rPr>
          <w:rtl/>
        </w:rPr>
        <w:t>(2) الجعفريات</w:t>
      </w:r>
      <w:r w:rsidR="00695495">
        <w:rPr>
          <w:rtl/>
        </w:rPr>
        <w:t>:</w:t>
      </w:r>
      <w:r w:rsidRPr="003E7BA4">
        <w:rPr>
          <w:rtl/>
        </w:rPr>
        <w:t xml:space="preserve"> 66.</w:t>
      </w:r>
    </w:p>
    <w:p w:rsidR="00391B2A" w:rsidRPr="003E7BA4" w:rsidRDefault="00391B2A" w:rsidP="00391B2A">
      <w:pPr>
        <w:pStyle w:val="libFootnote0"/>
        <w:rPr>
          <w:rtl/>
        </w:rPr>
      </w:pPr>
      <w:r w:rsidRPr="003E7BA4">
        <w:rPr>
          <w:rtl/>
        </w:rPr>
        <w:t>(3) في الحجرية والمخطوط</w:t>
      </w:r>
      <w:r w:rsidR="00695495">
        <w:rPr>
          <w:rtl/>
        </w:rPr>
        <w:t>:</w:t>
      </w:r>
      <w:r w:rsidRPr="003E7BA4">
        <w:rPr>
          <w:rtl/>
        </w:rPr>
        <w:t xml:space="preserve"> عبد الله بن احمد بن عدي وهو خطأ والصحيح المثبت</w:t>
      </w:r>
      <w:r w:rsidR="00695495">
        <w:rPr>
          <w:rtl/>
        </w:rPr>
        <w:t>،</w:t>
      </w:r>
      <w:r w:rsidRPr="003E7BA4">
        <w:rPr>
          <w:rtl/>
        </w:rPr>
        <w:t xml:space="preserve"> إذ هو صاحب الكامل في الضعفاء.</w:t>
      </w:r>
    </w:p>
    <w:p w:rsidR="00391B2A" w:rsidRPr="003E7BA4" w:rsidRDefault="00391B2A" w:rsidP="00391B2A">
      <w:pPr>
        <w:pStyle w:val="libFootnote0"/>
        <w:rPr>
          <w:rtl/>
        </w:rPr>
      </w:pPr>
      <w:r w:rsidRPr="003E7BA4">
        <w:rPr>
          <w:rtl/>
        </w:rPr>
        <w:t>(4) بحار الأنوار 1</w:t>
      </w:r>
      <w:r w:rsidR="00695495">
        <w:rPr>
          <w:rtl/>
        </w:rPr>
        <w:t>:</w:t>
      </w:r>
      <w:r w:rsidRPr="003E7BA4">
        <w:rPr>
          <w:rtl/>
        </w:rPr>
        <w:t xml:space="preserve"> 54. ويأتي في صفحة 173</w:t>
      </w:r>
      <w:r w:rsidR="00695495">
        <w:rPr>
          <w:rtl/>
        </w:rPr>
        <w:t>،</w:t>
      </w:r>
      <w:r w:rsidRPr="003E7BA4">
        <w:rPr>
          <w:rtl/>
        </w:rPr>
        <w:t xml:space="preserve"> رقم (29)</w:t>
      </w:r>
    </w:p>
    <w:p w:rsidR="00391B2A" w:rsidRPr="003E7BA4" w:rsidRDefault="00391B2A" w:rsidP="00391B2A">
      <w:pPr>
        <w:pStyle w:val="libFootnote0"/>
        <w:rPr>
          <w:rtl/>
        </w:rPr>
      </w:pPr>
      <w:r w:rsidRPr="003E7BA4">
        <w:rPr>
          <w:rtl/>
        </w:rPr>
        <w:t>(5) ما بين الأقواس لم يرد في الجعفريات.</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الطاهرين </w:t>
      </w:r>
      <w:r w:rsidRPr="00391B2A">
        <w:rPr>
          <w:rStyle w:val="libAlaemChar"/>
          <w:rtl/>
        </w:rPr>
        <w:t>عليهم‌السلام</w:t>
      </w:r>
      <w:r w:rsidR="00695495">
        <w:rPr>
          <w:rtl/>
        </w:rPr>
        <w:t xml:space="preserve">، - </w:t>
      </w:r>
      <w:r w:rsidRPr="003E7BA4">
        <w:rPr>
          <w:rtl/>
        </w:rPr>
        <w:t>حشرنا الله في زمرتهم وأماتنا على محبّتهم</w:t>
      </w:r>
      <w:r w:rsidR="00695495">
        <w:rPr>
          <w:rtl/>
        </w:rPr>
        <w:t xml:space="preserve"> - </w:t>
      </w:r>
      <w:r w:rsidRPr="003E7BA4">
        <w:rPr>
          <w:rtl/>
        </w:rPr>
        <w:t>من الصحيفة التي ساقها الحافظ أبو أحمد بن عدي.</w:t>
      </w:r>
    </w:p>
    <w:p w:rsidR="00391B2A" w:rsidRPr="003E7BA4" w:rsidRDefault="00391B2A" w:rsidP="00391B2A">
      <w:pPr>
        <w:pStyle w:val="libNormal"/>
        <w:rPr>
          <w:rtl/>
        </w:rPr>
      </w:pPr>
      <w:r w:rsidRPr="003E7BA4">
        <w:rPr>
          <w:rtl/>
        </w:rPr>
        <w:t>ثم قال</w:t>
      </w:r>
      <w:r w:rsidR="00695495">
        <w:rPr>
          <w:rtl/>
        </w:rPr>
        <w:t>:</w:t>
      </w:r>
      <w:r w:rsidRPr="003E7BA4">
        <w:rPr>
          <w:rtl/>
        </w:rPr>
        <w:t xml:space="preserve"> أخبرنا أبو بكر محمّد بن عبد الله المقدسي</w:t>
      </w:r>
      <w:r w:rsidR="00695495">
        <w:rPr>
          <w:rtl/>
        </w:rPr>
        <w:t>،</w:t>
      </w:r>
      <w:r w:rsidRPr="003E7BA4">
        <w:rPr>
          <w:rtl/>
        </w:rPr>
        <w:t xml:space="preserve"> عن سليمان بن حمزة المقدسي</w:t>
      </w:r>
      <w:r w:rsidR="00695495">
        <w:rPr>
          <w:rtl/>
        </w:rPr>
        <w:t>،</w:t>
      </w:r>
      <w:r w:rsidRPr="003E7BA4">
        <w:rPr>
          <w:rtl/>
        </w:rPr>
        <w:t xml:space="preserve"> عن محمود بن إبراهيم</w:t>
      </w:r>
      <w:r w:rsidR="00695495">
        <w:rPr>
          <w:rtl/>
        </w:rPr>
        <w:t>،</w:t>
      </w:r>
      <w:r w:rsidRPr="003E7BA4">
        <w:rPr>
          <w:rtl/>
        </w:rPr>
        <w:t xml:space="preserve"> عن محمّد بن أبي بكر المديني</w:t>
      </w:r>
      <w:r w:rsidR="00695495">
        <w:rPr>
          <w:rtl/>
        </w:rPr>
        <w:t>،</w:t>
      </w:r>
      <w:r w:rsidRPr="003E7BA4">
        <w:rPr>
          <w:rtl/>
        </w:rPr>
        <w:t xml:space="preserve"> عن يحيى بن عبد الوهّاب</w:t>
      </w:r>
      <w:r w:rsidR="00695495">
        <w:rPr>
          <w:rtl/>
        </w:rPr>
        <w:t>،</w:t>
      </w:r>
      <w:r w:rsidRPr="003E7BA4">
        <w:rPr>
          <w:rtl/>
        </w:rPr>
        <w:t xml:space="preserve"> عن عبد الرحمن بن محمّد</w:t>
      </w:r>
      <w:r w:rsidR="00695495">
        <w:rPr>
          <w:rtl/>
        </w:rPr>
        <w:t>،</w:t>
      </w:r>
      <w:r w:rsidRPr="003E7BA4">
        <w:rPr>
          <w:rtl/>
        </w:rPr>
        <w:t xml:space="preserve"> عن أحمد بن محمّد الهروي</w:t>
      </w:r>
      <w:r w:rsidR="00695495">
        <w:rPr>
          <w:rtl/>
        </w:rPr>
        <w:t>،</w:t>
      </w:r>
      <w:r w:rsidRPr="003E7BA4">
        <w:rPr>
          <w:rtl/>
        </w:rPr>
        <w:t xml:space="preserve"> عن أبي أحمد عبد الله بن أحمد بن عدي </w:t>
      </w:r>
      <w:r w:rsidRPr="00391B2A">
        <w:rPr>
          <w:rStyle w:val="libFootnotenumChar"/>
          <w:rtl/>
        </w:rPr>
        <w:t>(1)</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وأخبرني أيضا أحمد بن محمّد الشيرازي</w:t>
      </w:r>
      <w:r w:rsidR="00695495">
        <w:rPr>
          <w:rtl/>
        </w:rPr>
        <w:t>،</w:t>
      </w:r>
      <w:r w:rsidRPr="003E7BA4">
        <w:rPr>
          <w:rtl/>
        </w:rPr>
        <w:t xml:space="preserve"> عن علي بن أحمد المقدسي</w:t>
      </w:r>
      <w:r w:rsidR="00695495">
        <w:rPr>
          <w:rtl/>
        </w:rPr>
        <w:t>،</w:t>
      </w:r>
      <w:r w:rsidRPr="003E7BA4">
        <w:rPr>
          <w:rtl/>
        </w:rPr>
        <w:t xml:space="preserve"> عن عمر بن معتمر</w:t>
      </w:r>
      <w:r w:rsidR="00695495">
        <w:rPr>
          <w:rtl/>
        </w:rPr>
        <w:t>،</w:t>
      </w:r>
      <w:r w:rsidRPr="003E7BA4">
        <w:rPr>
          <w:rtl/>
        </w:rPr>
        <w:t xml:space="preserve"> عن محمّد بن عبد الباقي</w:t>
      </w:r>
      <w:r w:rsidR="00695495">
        <w:rPr>
          <w:rtl/>
        </w:rPr>
        <w:t>،</w:t>
      </w:r>
      <w:r w:rsidRPr="003E7BA4">
        <w:rPr>
          <w:rtl/>
        </w:rPr>
        <w:t xml:space="preserve"> عن أحمد بن علي الحافظ</w:t>
      </w:r>
      <w:r w:rsidR="00695495">
        <w:rPr>
          <w:rtl/>
        </w:rPr>
        <w:t>،</w:t>
      </w:r>
      <w:r w:rsidRPr="003E7BA4">
        <w:rPr>
          <w:rtl/>
        </w:rPr>
        <w:t xml:space="preserve"> عن الحسن الحسيني الأسترابادي</w:t>
      </w:r>
      <w:r w:rsidR="00695495">
        <w:rPr>
          <w:rtl/>
        </w:rPr>
        <w:t>،</w:t>
      </w:r>
      <w:r w:rsidRPr="003E7BA4">
        <w:rPr>
          <w:rtl/>
        </w:rPr>
        <w:t xml:space="preserve"> عن عبد الله بن أحمد بن عديّ </w:t>
      </w:r>
      <w:r w:rsidRPr="00391B2A">
        <w:rPr>
          <w:rStyle w:val="libFootnotenumChar"/>
          <w:rtl/>
        </w:rPr>
        <w:t>(2)</w:t>
      </w:r>
      <w:r w:rsidR="00695495">
        <w:rPr>
          <w:rtl/>
        </w:rPr>
        <w:t>،</w:t>
      </w:r>
      <w:r w:rsidRPr="003E7BA4">
        <w:rPr>
          <w:rtl/>
        </w:rPr>
        <w:t xml:space="preserve"> عن محمّد بن محمّد بن الأشعث</w:t>
      </w:r>
      <w:r w:rsidR="00695495">
        <w:rPr>
          <w:rtl/>
        </w:rPr>
        <w:t>،</w:t>
      </w:r>
      <w:r w:rsidRPr="003E7BA4">
        <w:rPr>
          <w:rtl/>
        </w:rPr>
        <w:t xml:space="preserve"> عن موسى بن إسماعيل بن موسى بن جعفر </w:t>
      </w:r>
      <w:r w:rsidRPr="00391B2A">
        <w:rPr>
          <w:rStyle w:val="libAlaemChar"/>
          <w:rtl/>
        </w:rPr>
        <w:t>عليهما‌السلام</w:t>
      </w:r>
      <w:r w:rsidR="00695495">
        <w:rPr>
          <w:rtl/>
        </w:rPr>
        <w:t>،</w:t>
      </w:r>
      <w:r w:rsidRPr="003E7BA4">
        <w:rPr>
          <w:rtl/>
        </w:rPr>
        <w:t xml:space="preserve"> عن أبيه إسماعيل</w:t>
      </w:r>
      <w:r w:rsidR="00695495">
        <w:rPr>
          <w:rtl/>
        </w:rPr>
        <w:t>،</w:t>
      </w:r>
      <w:r w:rsidRPr="003E7BA4">
        <w:rPr>
          <w:rtl/>
        </w:rPr>
        <w:t xml:space="preserve"> عن أبيه موسى</w:t>
      </w:r>
      <w:r w:rsidR="00695495">
        <w:rPr>
          <w:rtl/>
        </w:rPr>
        <w:t>،</w:t>
      </w:r>
      <w:r w:rsidRPr="003E7BA4">
        <w:rPr>
          <w:rtl/>
        </w:rPr>
        <w:t xml:space="preserve"> عن آبائه </w:t>
      </w:r>
      <w:r w:rsidRPr="00391B2A">
        <w:rPr>
          <w:rStyle w:val="libAlaemChar"/>
          <w:rtl/>
        </w:rPr>
        <w:t>عليهم‌السلام</w:t>
      </w:r>
      <w:r w:rsidR="00695495">
        <w:rPr>
          <w:rtl/>
        </w:rPr>
        <w:t>،</w:t>
      </w:r>
      <w:r w:rsidRPr="003E7BA4">
        <w:rPr>
          <w:rtl/>
        </w:rPr>
        <w:t xml:space="preserve"> ثم ذكر أسانيد الأخبار بهذا السند </w:t>
      </w:r>
      <w:r w:rsidRPr="00391B2A">
        <w:rPr>
          <w:rStyle w:val="libFootnotenumChar"/>
          <w:rtl/>
        </w:rPr>
        <w:t>(3)</w:t>
      </w:r>
      <w:r w:rsidRPr="003E7BA4">
        <w:rPr>
          <w:rtl/>
        </w:rPr>
        <w:t xml:space="preserve"> انتهى.</w:t>
      </w:r>
    </w:p>
    <w:p w:rsidR="00391B2A" w:rsidRPr="003E7BA4" w:rsidRDefault="00391B2A" w:rsidP="00391B2A">
      <w:pPr>
        <w:pStyle w:val="libNormal"/>
        <w:rPr>
          <w:rtl/>
        </w:rPr>
      </w:pPr>
      <w:r w:rsidRPr="003E7BA4">
        <w:rPr>
          <w:rtl/>
        </w:rPr>
        <w:t>ومن الغريب بعد ذلك كلّه</w:t>
      </w:r>
      <w:r w:rsidR="00695495">
        <w:rPr>
          <w:rtl/>
        </w:rPr>
        <w:t>،</w:t>
      </w:r>
      <w:r w:rsidRPr="003E7BA4">
        <w:rPr>
          <w:rtl/>
        </w:rPr>
        <w:t xml:space="preserve"> ما ذكره الشيخ الجليل في جواهر الكلام في كتاب الأمر بالمعروف</w:t>
      </w:r>
      <w:r w:rsidR="00695495">
        <w:rPr>
          <w:rtl/>
        </w:rPr>
        <w:t>،</w:t>
      </w:r>
      <w:r w:rsidRPr="003E7BA4">
        <w:rPr>
          <w:rtl/>
        </w:rPr>
        <w:t xml:space="preserve"> ما لفظه</w:t>
      </w:r>
      <w:r w:rsidR="00695495">
        <w:rPr>
          <w:rtl/>
        </w:rPr>
        <w:t>:</w:t>
      </w:r>
      <w:r w:rsidRPr="003E7BA4">
        <w:rPr>
          <w:rtl/>
        </w:rPr>
        <w:t xml:space="preserve"> وأغرب من ذلك كلّه استدلال من حلّت الوسوسة في قلبه</w:t>
      </w:r>
      <w:r w:rsidR="00695495">
        <w:rPr>
          <w:rtl/>
        </w:rPr>
        <w:t>،</w:t>
      </w:r>
      <w:r w:rsidRPr="003E7BA4">
        <w:rPr>
          <w:rtl/>
        </w:rPr>
        <w:t xml:space="preserve"> بعد حكم أساطين المذهب بالأصل المقطوع</w:t>
      </w:r>
      <w:r w:rsidR="00695495">
        <w:rPr>
          <w:rtl/>
        </w:rPr>
        <w:t>،</w:t>
      </w:r>
      <w:r w:rsidRPr="003E7BA4">
        <w:rPr>
          <w:rtl/>
        </w:rPr>
        <w:t xml:space="preserve"> وإجماع ابني زهرة وإدريس</w:t>
      </w:r>
      <w:r w:rsidR="00695495">
        <w:rPr>
          <w:rtl/>
        </w:rPr>
        <w:t xml:space="preserve"> - </w:t>
      </w:r>
      <w:r w:rsidRPr="003E7BA4">
        <w:rPr>
          <w:rtl/>
        </w:rPr>
        <w:t>اللذين قد عرفت حالهما</w:t>
      </w:r>
      <w:r w:rsidR="00695495">
        <w:rPr>
          <w:rtl/>
        </w:rPr>
        <w:t xml:space="preserve"> - </w:t>
      </w:r>
      <w:r w:rsidRPr="003E7BA4">
        <w:rPr>
          <w:rtl/>
        </w:rPr>
        <w:t xml:space="preserve">وببعض النصوص الدالة على أنّ الحدود للإمام </w:t>
      </w:r>
      <w:r w:rsidRPr="00391B2A">
        <w:rPr>
          <w:rStyle w:val="libAlaemChar"/>
          <w:rtl/>
        </w:rPr>
        <w:t>عليه‌السلام</w:t>
      </w:r>
      <w:r w:rsidRPr="003E7BA4">
        <w:rPr>
          <w:rtl/>
        </w:rPr>
        <w:t xml:space="preserve"> خصوصا المروي عن كتاب الأشعثيات</w:t>
      </w:r>
      <w:r w:rsidR="00695495">
        <w:rPr>
          <w:rtl/>
        </w:rPr>
        <w:t>،</w:t>
      </w:r>
      <w:r w:rsidRPr="003E7BA4">
        <w:rPr>
          <w:rtl/>
        </w:rPr>
        <w:t xml:space="preserve"> لمحمّد بن محمّد بن الأشعث</w:t>
      </w:r>
      <w:r w:rsidR="00695495">
        <w:rPr>
          <w:rtl/>
        </w:rPr>
        <w:t xml:space="preserve"> - </w:t>
      </w:r>
      <w:r w:rsidRPr="003E7BA4">
        <w:rPr>
          <w:rtl/>
        </w:rPr>
        <w:t>بإسناده عن الصادق</w:t>
      </w:r>
      <w:r w:rsidR="00695495">
        <w:rPr>
          <w:rtl/>
        </w:rPr>
        <w:t>،</w:t>
      </w:r>
      <w:r w:rsidRPr="003E7BA4">
        <w:rPr>
          <w:rtl/>
        </w:rPr>
        <w:t xml:space="preserve"> عن أبيه</w:t>
      </w:r>
      <w:r w:rsidR="00695495">
        <w:rPr>
          <w:rtl/>
        </w:rPr>
        <w:t>،</w:t>
      </w:r>
      <w:r w:rsidRPr="003E7BA4">
        <w:rPr>
          <w:rtl/>
        </w:rPr>
        <w:t xml:space="preserve"> عن آبائه</w:t>
      </w:r>
      <w:r w:rsidR="00695495">
        <w:rPr>
          <w:rtl/>
        </w:rPr>
        <w:t>،</w:t>
      </w:r>
      <w:r w:rsidRPr="003E7BA4">
        <w:rPr>
          <w:rtl/>
        </w:rPr>
        <w:t xml:space="preserve"> عن علي </w:t>
      </w:r>
      <w:r w:rsidRPr="00391B2A">
        <w:rPr>
          <w:rStyle w:val="libAlaemChar"/>
          <w:rtl/>
        </w:rPr>
        <w:t>عليهم‌السلام</w:t>
      </w:r>
      <w:r w:rsidR="00695495">
        <w:rPr>
          <w:rtl/>
        </w:rPr>
        <w:t>:</w:t>
      </w:r>
      <w:r w:rsidRPr="003E7BA4">
        <w:rPr>
          <w:rtl/>
        </w:rPr>
        <w:t xml:space="preserve"> « لا يصلح الحكم</w:t>
      </w:r>
      <w:r w:rsidR="00695495">
        <w:rPr>
          <w:rtl/>
        </w:rPr>
        <w:t>،</w:t>
      </w:r>
      <w:r w:rsidRPr="003E7BA4">
        <w:rPr>
          <w:rtl/>
        </w:rPr>
        <w:t xml:space="preserve"> ولا الحدود</w:t>
      </w:r>
      <w:r w:rsidR="00695495">
        <w:rPr>
          <w:rtl/>
        </w:rPr>
        <w:t>،</w:t>
      </w:r>
      <w:r w:rsidRPr="003E7BA4">
        <w:rPr>
          <w:rtl/>
        </w:rPr>
        <w:t xml:space="preserve"> ولا الجمعة إلاّ بالإمام » </w:t>
      </w:r>
      <w:r w:rsidRPr="00391B2A">
        <w:rPr>
          <w:rStyle w:val="libFootnotenumChar"/>
          <w:rtl/>
        </w:rPr>
        <w:t>(4)</w:t>
      </w:r>
      <w:r w:rsidR="00695495">
        <w:rPr>
          <w:rtl/>
        </w:rPr>
        <w:t xml:space="preserve"> - </w:t>
      </w:r>
      <w:r w:rsidRPr="003E7BA4">
        <w:rPr>
          <w:rtl/>
        </w:rPr>
        <w:t>الضعيف سندا</w:t>
      </w:r>
      <w:r w:rsidR="00695495">
        <w:rPr>
          <w:rtl/>
        </w:rPr>
        <w:t>،</w:t>
      </w:r>
      <w:r w:rsidRPr="003E7BA4">
        <w:rPr>
          <w:rtl/>
        </w:rPr>
        <w:t xml:space="preserve"> بل الكتاب المزبور على ما حكي عن بعض الأفاضل</w:t>
      </w:r>
      <w:r w:rsidR="00695495">
        <w:rPr>
          <w:rtl/>
        </w:rPr>
        <w:t>،</w:t>
      </w:r>
      <w:r w:rsidRPr="003E7BA4">
        <w:rPr>
          <w:rtl/>
        </w:rPr>
        <w:t xml:space="preserve"> ليس 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w:t>
      </w:r>
      <w:r w:rsidR="00695495">
        <w:rPr>
          <w:rtl/>
        </w:rPr>
        <w:t>:</w:t>
      </w:r>
      <w:r w:rsidRPr="003E7BA4">
        <w:rPr>
          <w:rtl/>
        </w:rPr>
        <w:t xml:space="preserve"> تقدم ضبطه.</w:t>
      </w:r>
    </w:p>
    <w:p w:rsidR="00391B2A" w:rsidRPr="003E7BA4" w:rsidRDefault="00391B2A" w:rsidP="00391B2A">
      <w:pPr>
        <w:pStyle w:val="libFootnote0"/>
        <w:rPr>
          <w:rtl/>
        </w:rPr>
      </w:pPr>
      <w:r w:rsidRPr="003E7BA4">
        <w:rPr>
          <w:rtl/>
        </w:rPr>
        <w:t>(2)</w:t>
      </w:r>
      <w:r w:rsidR="00695495">
        <w:rPr>
          <w:rtl/>
        </w:rPr>
        <w:t>:</w:t>
      </w:r>
      <w:r w:rsidRPr="003E7BA4">
        <w:rPr>
          <w:rtl/>
        </w:rPr>
        <w:t xml:space="preserve"> تقدم ضبطه.</w:t>
      </w:r>
    </w:p>
    <w:p w:rsidR="00391B2A" w:rsidRPr="003E7BA4" w:rsidRDefault="00391B2A" w:rsidP="00391B2A">
      <w:pPr>
        <w:pStyle w:val="libFootnote0"/>
        <w:rPr>
          <w:rtl/>
        </w:rPr>
      </w:pPr>
      <w:r w:rsidRPr="003E7BA4">
        <w:rPr>
          <w:rtl/>
        </w:rPr>
        <w:t>(3) النص في الجعفريات</w:t>
      </w:r>
      <w:r w:rsidR="00695495">
        <w:rPr>
          <w:rtl/>
        </w:rPr>
        <w:t>:</w:t>
      </w:r>
      <w:r w:rsidRPr="003E7BA4">
        <w:rPr>
          <w:rtl/>
        </w:rPr>
        <w:t xml:space="preserve"> 4</w:t>
      </w:r>
      <w:r w:rsidR="00695495">
        <w:rPr>
          <w:rtl/>
        </w:rPr>
        <w:t xml:space="preserve"> - </w:t>
      </w:r>
      <w:r w:rsidRPr="003E7BA4">
        <w:rPr>
          <w:rtl/>
        </w:rPr>
        <w:t>5.</w:t>
      </w:r>
    </w:p>
    <w:p w:rsidR="00391B2A" w:rsidRPr="003E7BA4" w:rsidRDefault="00391B2A" w:rsidP="00391B2A">
      <w:pPr>
        <w:pStyle w:val="libFootnote0"/>
        <w:rPr>
          <w:rtl/>
        </w:rPr>
      </w:pPr>
      <w:r w:rsidRPr="003E7BA4">
        <w:rPr>
          <w:rtl/>
        </w:rPr>
        <w:t>(4) الجعفريات</w:t>
      </w:r>
      <w:r w:rsidR="00695495">
        <w:rPr>
          <w:rtl/>
        </w:rPr>
        <w:t>:</w:t>
      </w:r>
      <w:r w:rsidRPr="003E7BA4">
        <w:rPr>
          <w:rtl/>
        </w:rPr>
        <w:t xml:space="preserve"> 22.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الأصول المشهورة</w:t>
      </w:r>
      <w:r w:rsidR="00695495">
        <w:rPr>
          <w:rtl/>
        </w:rPr>
        <w:t>،</w:t>
      </w:r>
      <w:r w:rsidRPr="003E7BA4">
        <w:rPr>
          <w:rtl/>
        </w:rPr>
        <w:t xml:space="preserve"> بل ولا المعتبرة</w:t>
      </w:r>
      <w:r w:rsidR="00695495">
        <w:rPr>
          <w:rtl/>
        </w:rPr>
        <w:t>،</w:t>
      </w:r>
      <w:r w:rsidRPr="003E7BA4">
        <w:rPr>
          <w:rtl/>
        </w:rPr>
        <w:t xml:space="preserve"> ولم يحكم أحد بصحّته من أصحابنا</w:t>
      </w:r>
      <w:r w:rsidR="00695495">
        <w:rPr>
          <w:rtl/>
        </w:rPr>
        <w:t>،</w:t>
      </w:r>
      <w:r w:rsidRPr="003E7BA4">
        <w:rPr>
          <w:rtl/>
        </w:rPr>
        <w:t xml:space="preserve"> بل لم تتواتر نسبته الى مصنّفه</w:t>
      </w:r>
      <w:r w:rsidR="00695495">
        <w:rPr>
          <w:rtl/>
        </w:rPr>
        <w:t>،</w:t>
      </w:r>
      <w:r w:rsidRPr="003E7BA4">
        <w:rPr>
          <w:rtl/>
        </w:rPr>
        <w:t xml:space="preserve"> بل ولم تصحّ على وجه تطمئنّ النفس بها</w:t>
      </w:r>
      <w:r w:rsidR="00695495">
        <w:rPr>
          <w:rtl/>
        </w:rPr>
        <w:t>،</w:t>
      </w:r>
      <w:r w:rsidRPr="003E7BA4">
        <w:rPr>
          <w:rtl/>
        </w:rPr>
        <w:t xml:space="preserve"> ولذا لم ينقل عنه الحرّ في الوسائل</w:t>
      </w:r>
      <w:r w:rsidR="00695495">
        <w:rPr>
          <w:rtl/>
        </w:rPr>
        <w:t>،</w:t>
      </w:r>
      <w:r w:rsidRPr="003E7BA4">
        <w:rPr>
          <w:rtl/>
        </w:rPr>
        <w:t xml:space="preserve"> ولا المجلسي في البحار</w:t>
      </w:r>
      <w:r w:rsidR="00695495">
        <w:rPr>
          <w:rtl/>
        </w:rPr>
        <w:t>،</w:t>
      </w:r>
      <w:r w:rsidRPr="003E7BA4">
        <w:rPr>
          <w:rtl/>
        </w:rPr>
        <w:t xml:space="preserve"> مع شدّة حرصهما</w:t>
      </w:r>
      <w:r w:rsidR="00695495">
        <w:rPr>
          <w:rtl/>
        </w:rPr>
        <w:t xml:space="preserve"> - </w:t>
      </w:r>
      <w:r w:rsidRPr="003E7BA4">
        <w:rPr>
          <w:rtl/>
        </w:rPr>
        <w:t>خصوصا الثاني</w:t>
      </w:r>
      <w:r w:rsidR="00695495">
        <w:rPr>
          <w:rtl/>
        </w:rPr>
        <w:t xml:space="preserve"> - </w:t>
      </w:r>
      <w:r w:rsidRPr="003E7BA4">
        <w:rPr>
          <w:rtl/>
        </w:rPr>
        <w:t>على كتب الحديث</w:t>
      </w:r>
      <w:r w:rsidR="00695495">
        <w:rPr>
          <w:rtl/>
        </w:rPr>
        <w:t>،</w:t>
      </w:r>
      <w:r w:rsidRPr="003E7BA4">
        <w:rPr>
          <w:rtl/>
        </w:rPr>
        <w:t xml:space="preserve"> ومن البعيد عدم عثورهما عليه</w:t>
      </w:r>
      <w:r w:rsidR="00695495">
        <w:rPr>
          <w:rtl/>
        </w:rPr>
        <w:t>،</w:t>
      </w:r>
      <w:r w:rsidRPr="003E7BA4">
        <w:rPr>
          <w:rtl/>
        </w:rPr>
        <w:t xml:space="preserve"> والشيخ والنجاشي</w:t>
      </w:r>
      <w:r w:rsidR="00695495">
        <w:rPr>
          <w:rtl/>
        </w:rPr>
        <w:t>،</w:t>
      </w:r>
      <w:r w:rsidRPr="003E7BA4">
        <w:rPr>
          <w:rtl/>
        </w:rPr>
        <w:t xml:space="preserve"> وإن ذكرا أنّ مصنّفه من أصحاب الكتب</w:t>
      </w:r>
      <w:r w:rsidR="00695495">
        <w:rPr>
          <w:rtl/>
        </w:rPr>
        <w:t>،</w:t>
      </w:r>
      <w:r w:rsidRPr="003E7BA4">
        <w:rPr>
          <w:rtl/>
        </w:rPr>
        <w:t xml:space="preserve"> إلاّ أنّهما لم يذكرا الكتاب المزبور بعبارة تشعر بتعيينه</w:t>
      </w:r>
      <w:r w:rsidR="00695495">
        <w:rPr>
          <w:rtl/>
        </w:rPr>
        <w:t>،</w:t>
      </w:r>
      <w:r w:rsidRPr="003E7BA4">
        <w:rPr>
          <w:rtl/>
        </w:rPr>
        <w:t xml:space="preserve"> ومع ذلك فإنّ تتبّعه وتتبّع كتب الأصول يعطيان أنّه ليس جاريا على منوالها</w:t>
      </w:r>
      <w:r w:rsidR="00695495">
        <w:rPr>
          <w:rtl/>
        </w:rPr>
        <w:t>،</w:t>
      </w:r>
      <w:r w:rsidRPr="003E7BA4">
        <w:rPr>
          <w:rtl/>
        </w:rPr>
        <w:t xml:space="preserve"> فإنّ أكثره بخلافها</w:t>
      </w:r>
      <w:r w:rsidR="00695495">
        <w:rPr>
          <w:rtl/>
        </w:rPr>
        <w:t>،</w:t>
      </w:r>
      <w:r w:rsidRPr="003E7BA4">
        <w:rPr>
          <w:rtl/>
        </w:rPr>
        <w:t xml:space="preserve"> وإنّما تطابق روايته في الأكثر رواية العامّة. إلى آخره </w:t>
      </w:r>
      <w:r w:rsidRPr="00391B2A">
        <w:rPr>
          <w:rStyle w:val="libFootnotenumChar"/>
          <w:rtl/>
        </w:rPr>
        <w:t>(1)</w:t>
      </w:r>
      <w:r w:rsidR="00695495">
        <w:rPr>
          <w:rtl/>
        </w:rPr>
        <w:t>،</w:t>
      </w:r>
      <w:r w:rsidRPr="003E7BA4">
        <w:rPr>
          <w:rtl/>
        </w:rPr>
        <w:t xml:space="preserve"> انتهى موضع الحاجة</w:t>
      </w:r>
      <w:r w:rsidR="00695495">
        <w:rPr>
          <w:rtl/>
        </w:rPr>
        <w:t>،</w:t>
      </w:r>
      <w:r w:rsidRPr="003E7BA4">
        <w:rPr>
          <w:rtl/>
        </w:rPr>
        <w:t xml:space="preserve"> وفيه مواقع للنظر بل التعجب.</w:t>
      </w:r>
    </w:p>
    <w:p w:rsidR="00391B2A" w:rsidRPr="003E7BA4" w:rsidRDefault="00391B2A" w:rsidP="00391B2A">
      <w:pPr>
        <w:pStyle w:val="libNormal"/>
        <w:rPr>
          <w:rtl/>
        </w:rPr>
      </w:pPr>
      <w:r w:rsidRPr="00391B2A">
        <w:rPr>
          <w:rStyle w:val="libBold2Char"/>
          <w:rtl/>
        </w:rPr>
        <w:t>أمّا أولا</w:t>
      </w:r>
      <w:r w:rsidR="00695495">
        <w:rPr>
          <w:rtl/>
        </w:rPr>
        <w:t>:</w:t>
      </w:r>
      <w:r w:rsidRPr="003E7BA4">
        <w:rPr>
          <w:rtl/>
        </w:rPr>
        <w:t xml:space="preserve"> فقوله </w:t>
      </w:r>
      <w:r w:rsidRPr="00391B2A">
        <w:rPr>
          <w:rStyle w:val="libAlaemChar"/>
          <w:rtl/>
        </w:rPr>
        <w:t>رحمه‌الله</w:t>
      </w:r>
      <w:r w:rsidR="00695495">
        <w:rPr>
          <w:rtl/>
        </w:rPr>
        <w:t>:</w:t>
      </w:r>
      <w:r w:rsidRPr="003E7BA4">
        <w:rPr>
          <w:rtl/>
        </w:rPr>
        <w:t xml:space="preserve"> « ضعيف </w:t>
      </w:r>
      <w:r w:rsidRPr="00391B2A">
        <w:rPr>
          <w:rStyle w:val="libFootnotenumChar"/>
          <w:rtl/>
        </w:rPr>
        <w:t>(2)</w:t>
      </w:r>
      <w:r w:rsidRPr="003E7BA4">
        <w:rPr>
          <w:rtl/>
        </w:rPr>
        <w:t xml:space="preserve"> سندا »</w:t>
      </w:r>
      <w:r w:rsidR="00695495">
        <w:rPr>
          <w:rtl/>
        </w:rPr>
        <w:t>،</w:t>
      </w:r>
      <w:r w:rsidRPr="003E7BA4">
        <w:rPr>
          <w:rtl/>
        </w:rPr>
        <w:t xml:space="preserve"> فإنّ الكتاب على ما زعمه لمحمّد بن الأشعث</w:t>
      </w:r>
      <w:r w:rsidR="00695495">
        <w:rPr>
          <w:rtl/>
        </w:rPr>
        <w:t>،</w:t>
      </w:r>
      <w:r w:rsidRPr="003E7BA4">
        <w:rPr>
          <w:rtl/>
        </w:rPr>
        <w:t xml:space="preserve"> وهو ثقة من أصحابنا</w:t>
      </w:r>
      <w:r w:rsidR="00695495">
        <w:rPr>
          <w:rtl/>
        </w:rPr>
        <w:t>،</w:t>
      </w:r>
      <w:r w:rsidRPr="003E7BA4">
        <w:rPr>
          <w:rtl/>
        </w:rPr>
        <w:t xml:space="preserve"> كما في رجال النجاشي والخلاصة </w:t>
      </w:r>
      <w:r w:rsidRPr="00391B2A">
        <w:rPr>
          <w:rStyle w:val="libFootnotenumChar"/>
          <w:rtl/>
        </w:rPr>
        <w:t>(3)</w:t>
      </w:r>
      <w:r w:rsidRPr="003E7BA4">
        <w:rPr>
          <w:rtl/>
        </w:rPr>
        <w:t xml:space="preserve"> والطريق إليه صحيح</w:t>
      </w:r>
      <w:r w:rsidR="00695495">
        <w:rPr>
          <w:rtl/>
        </w:rPr>
        <w:t>،</w:t>
      </w:r>
      <w:r w:rsidRPr="003E7BA4">
        <w:rPr>
          <w:rtl/>
        </w:rPr>
        <w:t xml:space="preserve"> كما عرفت.</w:t>
      </w:r>
    </w:p>
    <w:p w:rsidR="00391B2A" w:rsidRPr="003E7BA4" w:rsidRDefault="00391B2A" w:rsidP="00391B2A">
      <w:pPr>
        <w:pStyle w:val="libNormal"/>
        <w:rPr>
          <w:rtl/>
        </w:rPr>
      </w:pPr>
      <w:r w:rsidRPr="003E7BA4">
        <w:rPr>
          <w:rtl/>
        </w:rPr>
        <w:t xml:space="preserve">والحقّ الذي لا مرية فيه أنّه لإسماعيل بن موسى بن جعفر </w:t>
      </w:r>
      <w:r w:rsidRPr="00391B2A">
        <w:rPr>
          <w:rStyle w:val="libAlaemChar"/>
          <w:rtl/>
        </w:rPr>
        <w:t>عليهما‌السلام</w:t>
      </w:r>
      <w:r w:rsidRPr="003E7BA4">
        <w:rPr>
          <w:rtl/>
        </w:rPr>
        <w:t xml:space="preserve"> كما عرفت سابقا</w:t>
      </w:r>
      <w:r w:rsidR="00695495">
        <w:rPr>
          <w:rtl/>
        </w:rPr>
        <w:t>،</w:t>
      </w:r>
      <w:r w:rsidRPr="003E7BA4">
        <w:rPr>
          <w:rtl/>
        </w:rPr>
        <w:t xml:space="preserve"> وانّما وصل إلى محمّد بن محمّد بن الأشعث بتوسط ابنه موسى</w:t>
      </w:r>
      <w:r w:rsidR="00695495">
        <w:rPr>
          <w:rtl/>
        </w:rPr>
        <w:t>،</w:t>
      </w:r>
      <w:r w:rsidRPr="003E7BA4">
        <w:rPr>
          <w:rtl/>
        </w:rPr>
        <w:t xml:space="preserve"> ومنه انتشر هذا الكتاب</w:t>
      </w:r>
      <w:r w:rsidR="00695495">
        <w:rPr>
          <w:rtl/>
        </w:rPr>
        <w:t>،</w:t>
      </w:r>
      <w:r w:rsidRPr="003E7BA4">
        <w:rPr>
          <w:rtl/>
        </w:rPr>
        <w:t xml:space="preserve"> وعرف بالأشعثيات.</w:t>
      </w:r>
    </w:p>
    <w:p w:rsidR="00391B2A" w:rsidRPr="003E7BA4" w:rsidRDefault="00391B2A" w:rsidP="00391B2A">
      <w:pPr>
        <w:pStyle w:val="libNormal"/>
        <w:rPr>
          <w:rtl/>
        </w:rPr>
      </w:pPr>
      <w:r w:rsidRPr="003E7BA4">
        <w:rPr>
          <w:rtl/>
        </w:rPr>
        <w:t>ويعرّف جلالة قدر إسماعيل وعلوّ مقامه</w:t>
      </w:r>
      <w:r w:rsidR="00695495">
        <w:rPr>
          <w:rtl/>
        </w:rPr>
        <w:t xml:space="preserve"> - </w:t>
      </w:r>
      <w:r w:rsidRPr="003E7BA4">
        <w:rPr>
          <w:rtl/>
        </w:rPr>
        <w:t xml:space="preserve">مضافا الى التأمّل ( فيما ) </w:t>
      </w:r>
      <w:r w:rsidRPr="00391B2A">
        <w:rPr>
          <w:rStyle w:val="libFootnotenumChar"/>
          <w:rtl/>
        </w:rPr>
        <w:t>(4)</w:t>
      </w:r>
      <w:r w:rsidRPr="003E7BA4">
        <w:rPr>
          <w:rtl/>
        </w:rPr>
        <w:t xml:space="preserve"> في ترجمته</w:t>
      </w:r>
      <w:r w:rsidR="00695495">
        <w:rPr>
          <w:rtl/>
        </w:rPr>
        <w:t xml:space="preserve"> - </w:t>
      </w:r>
      <w:r w:rsidRPr="003E7BA4">
        <w:rPr>
          <w:rtl/>
        </w:rPr>
        <w:t>ما ذكره الكشي في ترجمة صفوان بن يحيى</w:t>
      </w:r>
      <w:r w:rsidR="00695495">
        <w:rPr>
          <w:rtl/>
        </w:rPr>
        <w:t>،</w:t>
      </w:r>
      <w:r w:rsidRPr="003E7BA4">
        <w:rPr>
          <w:rtl/>
        </w:rPr>
        <w:t xml:space="preserve"> أنّه مات في سنة عشر ومائتين بالمدينة</w:t>
      </w:r>
      <w:r w:rsidR="00695495">
        <w:rPr>
          <w:rtl/>
        </w:rPr>
        <w:t>،</w:t>
      </w:r>
      <w:r w:rsidRPr="003E7BA4">
        <w:rPr>
          <w:rtl/>
        </w:rPr>
        <w:t xml:space="preserve"> وبعث إليه أبو جعفر </w:t>
      </w:r>
      <w:r w:rsidRPr="00391B2A">
        <w:rPr>
          <w:rStyle w:val="libAlaemChar"/>
          <w:rtl/>
        </w:rPr>
        <w:t>عليه‌السلام</w:t>
      </w:r>
      <w:r w:rsidRPr="003E7BA4">
        <w:rPr>
          <w:rtl/>
        </w:rPr>
        <w:t xml:space="preserve"> بحنوطه وكفنه</w:t>
      </w:r>
      <w:r w:rsidR="00695495">
        <w:rPr>
          <w:rtl/>
        </w:rPr>
        <w:t>،</w:t>
      </w:r>
      <w:r w:rsidRPr="003E7BA4">
        <w:rPr>
          <w:rtl/>
        </w:rPr>
        <w:t xml:space="preserve"> وأمر إسماعيل بن موسى </w:t>
      </w:r>
      <w:r w:rsidRPr="00391B2A">
        <w:rPr>
          <w:rStyle w:val="libAlaemChar"/>
          <w:rtl/>
        </w:rPr>
        <w:t>عليه‌السلام</w:t>
      </w:r>
      <w:r w:rsidRPr="003E7BA4">
        <w:rPr>
          <w:rtl/>
        </w:rPr>
        <w:t xml:space="preserve"> بالصلاة عليه </w:t>
      </w:r>
      <w:r w:rsidRPr="00391B2A">
        <w:rPr>
          <w:rStyle w:val="libFootnotenumChar"/>
          <w:rtl/>
        </w:rPr>
        <w:t>(5)</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جواهر الكلام 21</w:t>
      </w:r>
      <w:r w:rsidR="00695495">
        <w:rPr>
          <w:rtl/>
        </w:rPr>
        <w:t>:</w:t>
      </w:r>
      <w:r w:rsidRPr="003E7BA4">
        <w:rPr>
          <w:rtl/>
        </w:rPr>
        <w:t xml:space="preserve"> 397</w:t>
      </w:r>
      <w:r w:rsidR="00695495">
        <w:rPr>
          <w:rtl/>
        </w:rPr>
        <w:t xml:space="preserve"> - </w:t>
      </w:r>
      <w:r w:rsidRPr="003E7BA4">
        <w:rPr>
          <w:rtl/>
        </w:rPr>
        <w:t>398.</w:t>
      </w:r>
    </w:p>
    <w:p w:rsidR="00391B2A" w:rsidRPr="003E7BA4" w:rsidRDefault="00391B2A" w:rsidP="00391B2A">
      <w:pPr>
        <w:pStyle w:val="libFootnote0"/>
        <w:rPr>
          <w:rtl/>
        </w:rPr>
      </w:pPr>
      <w:r w:rsidRPr="003E7BA4">
        <w:rPr>
          <w:rtl/>
        </w:rPr>
        <w:t>(2) كذا في المخطوط والحجرية</w:t>
      </w:r>
      <w:r w:rsidR="00695495">
        <w:rPr>
          <w:rtl/>
        </w:rPr>
        <w:t>،</w:t>
      </w:r>
      <w:r w:rsidRPr="003E7BA4">
        <w:rPr>
          <w:rtl/>
        </w:rPr>
        <w:t xml:space="preserve"> ولكن هناك في الحجرية استظهار</w:t>
      </w:r>
      <w:r w:rsidR="00695495">
        <w:rPr>
          <w:rtl/>
        </w:rPr>
        <w:t>:</w:t>
      </w:r>
      <w:r w:rsidRPr="003E7BA4">
        <w:rPr>
          <w:rtl/>
        </w:rPr>
        <w:t xml:space="preserve"> الضعيف.</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379 / 1031 ورجال العلامة 161 / 152.</w:t>
      </w:r>
    </w:p>
    <w:p w:rsidR="00391B2A" w:rsidRPr="003E7BA4" w:rsidRDefault="00391B2A" w:rsidP="00391B2A">
      <w:pPr>
        <w:pStyle w:val="libFootnote0"/>
        <w:rPr>
          <w:rtl/>
        </w:rPr>
      </w:pPr>
      <w:r w:rsidRPr="003E7BA4">
        <w:rPr>
          <w:rtl/>
        </w:rPr>
        <w:t>(4) كذا</w:t>
      </w:r>
      <w:r w:rsidR="00695495">
        <w:rPr>
          <w:rtl/>
        </w:rPr>
        <w:t>،</w:t>
      </w:r>
      <w:r w:rsidRPr="003E7BA4">
        <w:rPr>
          <w:rtl/>
        </w:rPr>
        <w:t xml:space="preserve"> وفي الحجرية وردت ك‍</w:t>
      </w:r>
      <w:r w:rsidR="00695495">
        <w:rPr>
          <w:rtl/>
        </w:rPr>
        <w:t>:</w:t>
      </w:r>
      <w:r w:rsidRPr="003E7BA4">
        <w:rPr>
          <w:rtl/>
        </w:rPr>
        <w:t xml:space="preserve"> نسخة بدل.</w:t>
      </w:r>
    </w:p>
    <w:p w:rsidR="00391B2A" w:rsidRPr="003E7BA4" w:rsidRDefault="00391B2A" w:rsidP="00391B2A">
      <w:pPr>
        <w:pStyle w:val="libFootnote0"/>
        <w:rPr>
          <w:rtl/>
        </w:rPr>
      </w:pPr>
      <w:r w:rsidRPr="003E7BA4">
        <w:rPr>
          <w:rtl/>
        </w:rPr>
        <w:t>(5) رجال الكشي 2</w:t>
      </w:r>
      <w:r w:rsidR="00695495">
        <w:rPr>
          <w:rtl/>
        </w:rPr>
        <w:t>:</w:t>
      </w:r>
      <w:r w:rsidRPr="003E7BA4">
        <w:rPr>
          <w:rtl/>
        </w:rPr>
        <w:t xml:space="preserve"> 792 / 961.</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 الكافي</w:t>
      </w:r>
      <w:r w:rsidR="00695495">
        <w:rPr>
          <w:rtl/>
        </w:rPr>
        <w:t>:</w:t>
      </w:r>
      <w:r w:rsidRPr="003E7BA4">
        <w:rPr>
          <w:rtl/>
        </w:rPr>
        <w:t xml:space="preserve"> عن أبي علي الأشعري</w:t>
      </w:r>
      <w:r w:rsidR="00695495">
        <w:rPr>
          <w:rtl/>
        </w:rPr>
        <w:t>،</w:t>
      </w:r>
      <w:r w:rsidRPr="003E7BA4">
        <w:rPr>
          <w:rtl/>
        </w:rPr>
        <w:t xml:space="preserve"> عن محمّد بن عبد الجبّار</w:t>
      </w:r>
      <w:r w:rsidR="00695495">
        <w:rPr>
          <w:rtl/>
        </w:rPr>
        <w:t>،</w:t>
      </w:r>
      <w:r w:rsidRPr="003E7BA4">
        <w:rPr>
          <w:rtl/>
        </w:rPr>
        <w:t xml:space="preserve"> وعن محمّد بن إسماعيل</w:t>
      </w:r>
      <w:r w:rsidR="00695495">
        <w:rPr>
          <w:rtl/>
        </w:rPr>
        <w:t>،</w:t>
      </w:r>
      <w:r w:rsidRPr="003E7BA4">
        <w:rPr>
          <w:rtl/>
        </w:rPr>
        <w:t xml:space="preserve"> عن الفضل بن شاذان</w:t>
      </w:r>
      <w:r w:rsidR="00695495">
        <w:rPr>
          <w:rtl/>
        </w:rPr>
        <w:t>،</w:t>
      </w:r>
      <w:r w:rsidRPr="003E7BA4">
        <w:rPr>
          <w:rtl/>
        </w:rPr>
        <w:t xml:space="preserve"> عن صفوان. وعن محمّد بن يحيى</w:t>
      </w:r>
      <w:r w:rsidR="00695495">
        <w:rPr>
          <w:rtl/>
        </w:rPr>
        <w:t>،</w:t>
      </w:r>
      <w:r w:rsidRPr="003E7BA4">
        <w:rPr>
          <w:rtl/>
        </w:rPr>
        <w:t xml:space="preserve"> عن محمّد بن الحسين جميعا</w:t>
      </w:r>
      <w:r w:rsidR="00695495">
        <w:rPr>
          <w:rtl/>
        </w:rPr>
        <w:t>،</w:t>
      </w:r>
      <w:r w:rsidRPr="003E7BA4">
        <w:rPr>
          <w:rtl/>
        </w:rPr>
        <w:t xml:space="preserve"> عن صفوان بن يحيى</w:t>
      </w:r>
      <w:r w:rsidR="00695495">
        <w:rPr>
          <w:rtl/>
        </w:rPr>
        <w:t>،</w:t>
      </w:r>
      <w:r w:rsidRPr="003E7BA4">
        <w:rPr>
          <w:rtl/>
        </w:rPr>
        <w:t xml:space="preserve"> عن عبد الرحمن بن الحجّاج</w:t>
      </w:r>
      <w:r w:rsidR="00695495">
        <w:rPr>
          <w:rtl/>
        </w:rPr>
        <w:t>،</w:t>
      </w:r>
      <w:r w:rsidRPr="003E7BA4">
        <w:rPr>
          <w:rtl/>
        </w:rPr>
        <w:t xml:space="preserve"> أنّ أبا الحسن موسى </w:t>
      </w:r>
      <w:r w:rsidRPr="00391B2A">
        <w:rPr>
          <w:rStyle w:val="libAlaemChar"/>
          <w:rtl/>
        </w:rPr>
        <w:t>عليه‌السلام</w:t>
      </w:r>
      <w:r w:rsidRPr="003E7BA4">
        <w:rPr>
          <w:rtl/>
        </w:rPr>
        <w:t xml:space="preserve"> بعث إليه بوصيّة أبيه</w:t>
      </w:r>
      <w:r w:rsidR="00695495">
        <w:rPr>
          <w:rtl/>
        </w:rPr>
        <w:t>،</w:t>
      </w:r>
      <w:r w:rsidRPr="003E7BA4">
        <w:rPr>
          <w:rtl/>
        </w:rPr>
        <w:t xml:space="preserve"> وبصدقته</w:t>
      </w:r>
      <w:r w:rsidR="00695495">
        <w:rPr>
          <w:rtl/>
        </w:rPr>
        <w:t>،</w:t>
      </w:r>
      <w:r w:rsidRPr="003E7BA4">
        <w:rPr>
          <w:rtl/>
        </w:rPr>
        <w:t xml:space="preserve"> وساق الحديث </w:t>
      </w:r>
      <w:r w:rsidRPr="00391B2A">
        <w:rPr>
          <w:rStyle w:val="libFootnotenumChar"/>
          <w:rtl/>
        </w:rPr>
        <w:t>(1)</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وجعل صدقته هذه إلى علي </w:t>
      </w:r>
      <w:r w:rsidRPr="00391B2A">
        <w:rPr>
          <w:rStyle w:val="libAlaemChar"/>
          <w:rtl/>
        </w:rPr>
        <w:t>عليه‌السلام</w:t>
      </w:r>
      <w:r w:rsidRPr="003E7BA4">
        <w:rPr>
          <w:rtl/>
        </w:rPr>
        <w:t xml:space="preserve"> وإبراهيم</w:t>
      </w:r>
      <w:r w:rsidR="00695495">
        <w:rPr>
          <w:rtl/>
        </w:rPr>
        <w:t>،</w:t>
      </w:r>
      <w:r w:rsidRPr="003E7BA4">
        <w:rPr>
          <w:rtl/>
        </w:rPr>
        <w:t xml:space="preserve"> فإذا انقرض أحدهما دخل القاسم مع الباقي منهما</w:t>
      </w:r>
      <w:r w:rsidR="00695495">
        <w:rPr>
          <w:rtl/>
        </w:rPr>
        <w:t>،</w:t>
      </w:r>
      <w:r w:rsidRPr="003E7BA4">
        <w:rPr>
          <w:rtl/>
        </w:rPr>
        <w:t xml:space="preserve"> فإذا انقرض أحدهما دخل إسماعيل مع الباقي منهما</w:t>
      </w:r>
      <w:r w:rsidR="00695495">
        <w:rPr>
          <w:rtl/>
        </w:rPr>
        <w:t>،</w:t>
      </w:r>
      <w:r w:rsidRPr="003E7BA4">
        <w:rPr>
          <w:rtl/>
        </w:rPr>
        <w:t xml:space="preserve"> فإذا انقرض أحدهما دخل العبّاس مع الباقي منهما</w:t>
      </w:r>
      <w:r w:rsidR="00695495">
        <w:rPr>
          <w:rtl/>
        </w:rPr>
        <w:t>،</w:t>
      </w:r>
      <w:r w:rsidRPr="003E7BA4">
        <w:rPr>
          <w:rtl/>
        </w:rPr>
        <w:t xml:space="preserve"> فإذا انقرض أحدهما فالأكبر من ولدي</w:t>
      </w:r>
      <w:r w:rsidR="00695495">
        <w:rPr>
          <w:rtl/>
        </w:rPr>
        <w:t>،</w:t>
      </w:r>
      <w:r w:rsidRPr="003E7BA4">
        <w:rPr>
          <w:rtl/>
        </w:rPr>
        <w:t xml:space="preserve"> فان لم يبق من ولدي إلاّ واحد فهو الذي يليه</w:t>
      </w:r>
      <w:r w:rsidR="00695495">
        <w:rPr>
          <w:rtl/>
        </w:rPr>
        <w:t>،</w:t>
      </w:r>
      <w:r w:rsidRPr="003E7BA4">
        <w:rPr>
          <w:rtl/>
        </w:rPr>
        <w:t xml:space="preserve"> وزعم أبو الحسن </w:t>
      </w:r>
      <w:r w:rsidRPr="00391B2A">
        <w:rPr>
          <w:rStyle w:val="libAlaemChar"/>
          <w:rtl/>
        </w:rPr>
        <w:t>عليه‌السلام</w:t>
      </w:r>
      <w:r w:rsidRPr="003E7BA4">
        <w:rPr>
          <w:rtl/>
        </w:rPr>
        <w:t xml:space="preserve"> أنّ أباه قدم إسماعيل في صدقته على العباس</w:t>
      </w:r>
      <w:r w:rsidR="00695495">
        <w:rPr>
          <w:rtl/>
        </w:rPr>
        <w:t>،</w:t>
      </w:r>
      <w:r w:rsidRPr="003E7BA4">
        <w:rPr>
          <w:rtl/>
        </w:rPr>
        <w:t xml:space="preserve"> وهو أصغر منه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وقال المفيد </w:t>
      </w:r>
      <w:r w:rsidRPr="00391B2A">
        <w:rPr>
          <w:rStyle w:val="libAlaemChar"/>
          <w:rtl/>
        </w:rPr>
        <w:t>رحمه‌الله</w:t>
      </w:r>
      <w:r w:rsidRPr="003E7BA4">
        <w:rPr>
          <w:rtl/>
        </w:rPr>
        <w:t xml:space="preserve"> في الإرشاد</w:t>
      </w:r>
      <w:r w:rsidR="00695495">
        <w:rPr>
          <w:rtl/>
        </w:rPr>
        <w:t xml:space="preserve"> - </w:t>
      </w:r>
      <w:r w:rsidRPr="003E7BA4">
        <w:rPr>
          <w:rtl/>
        </w:rPr>
        <w:t xml:space="preserve">بعد ذكر أولاد موسى </w:t>
      </w:r>
      <w:r w:rsidRPr="00391B2A">
        <w:rPr>
          <w:rStyle w:val="libAlaemChar"/>
          <w:rtl/>
        </w:rPr>
        <w:t>عليه‌السلام</w:t>
      </w:r>
      <w:r w:rsidR="00695495">
        <w:rPr>
          <w:rtl/>
        </w:rPr>
        <w:t xml:space="preserve"> -:</w:t>
      </w:r>
      <w:r>
        <w:rPr>
          <w:rFonts w:hint="cs"/>
          <w:rtl/>
        </w:rPr>
        <w:t xml:space="preserve"> </w:t>
      </w:r>
      <w:r w:rsidRPr="003E7BA4">
        <w:rPr>
          <w:rtl/>
        </w:rPr>
        <w:t xml:space="preserve">ولكلّ واحد من ولد أبي الحسن موسى </w:t>
      </w:r>
      <w:r w:rsidRPr="00391B2A">
        <w:rPr>
          <w:rStyle w:val="libAlaemChar"/>
          <w:rtl/>
        </w:rPr>
        <w:t>عليه‌السلام</w:t>
      </w:r>
      <w:r w:rsidRPr="003E7BA4">
        <w:rPr>
          <w:rtl/>
        </w:rPr>
        <w:t xml:space="preserve"> فضل ومنقبة مشهورة </w:t>
      </w:r>
      <w:r w:rsidRPr="00391B2A">
        <w:rPr>
          <w:rStyle w:val="libFootnotenumChar"/>
          <w:rtl/>
        </w:rPr>
        <w:t>(3)</w:t>
      </w:r>
      <w:r>
        <w:rPr>
          <w:rtl/>
        </w:rPr>
        <w:t>.</w:t>
      </w:r>
    </w:p>
    <w:p w:rsidR="00391B2A" w:rsidRPr="003E7BA4" w:rsidRDefault="00391B2A" w:rsidP="00391B2A">
      <w:pPr>
        <w:pStyle w:val="libNormal"/>
        <w:rPr>
          <w:rtl/>
        </w:rPr>
      </w:pPr>
      <w:r w:rsidRPr="003E7BA4">
        <w:rPr>
          <w:rtl/>
        </w:rPr>
        <w:t>وأمّا ابن إسماعيل أبو الحسن موسى</w:t>
      </w:r>
      <w:r w:rsidR="00695495">
        <w:rPr>
          <w:rtl/>
        </w:rPr>
        <w:t>،</w:t>
      </w:r>
      <w:r w:rsidRPr="003E7BA4">
        <w:rPr>
          <w:rtl/>
        </w:rPr>
        <w:t xml:space="preserve"> فقال الشيخ في الفهرست</w:t>
      </w:r>
      <w:r w:rsidR="00695495">
        <w:rPr>
          <w:rtl/>
        </w:rPr>
        <w:t>:</w:t>
      </w:r>
      <w:r w:rsidRPr="003E7BA4">
        <w:rPr>
          <w:rtl/>
        </w:rPr>
        <w:t xml:space="preserve"> موسى ابن إسماعيل له كتاب الصلاة</w:t>
      </w:r>
      <w:r w:rsidR="00695495">
        <w:rPr>
          <w:rtl/>
        </w:rPr>
        <w:t>،</w:t>
      </w:r>
      <w:r w:rsidRPr="003E7BA4">
        <w:rPr>
          <w:rtl/>
        </w:rPr>
        <w:t xml:space="preserve"> وكتاب الوضوء</w:t>
      </w:r>
      <w:r w:rsidR="00695495">
        <w:rPr>
          <w:rtl/>
        </w:rPr>
        <w:t>،</w:t>
      </w:r>
      <w:r w:rsidRPr="003E7BA4">
        <w:rPr>
          <w:rtl/>
        </w:rPr>
        <w:t xml:space="preserve"> رواهما عنه محمّد بن محمّد بن الأشعث</w:t>
      </w:r>
      <w:r w:rsidR="00695495">
        <w:rPr>
          <w:rtl/>
        </w:rPr>
        <w:t>،</w:t>
      </w:r>
      <w:r w:rsidRPr="003E7BA4">
        <w:rPr>
          <w:rtl/>
        </w:rPr>
        <w:t xml:space="preserve"> وله كتاب جامع التفسير </w:t>
      </w:r>
      <w:r w:rsidRPr="00391B2A">
        <w:rPr>
          <w:rStyle w:val="libFootnotenumChar"/>
          <w:rtl/>
        </w:rPr>
        <w:t>(4)</w:t>
      </w:r>
      <w:r>
        <w:rPr>
          <w:rtl/>
        </w:rPr>
        <w:t>.</w:t>
      </w:r>
    </w:p>
    <w:p w:rsidR="00391B2A" w:rsidRPr="003E7BA4" w:rsidRDefault="00391B2A" w:rsidP="00391B2A">
      <w:pPr>
        <w:pStyle w:val="libNormal"/>
        <w:rPr>
          <w:rtl/>
        </w:rPr>
      </w:pPr>
      <w:r w:rsidRPr="003E7BA4">
        <w:rPr>
          <w:rtl/>
        </w:rPr>
        <w:t>وقال النجاشي</w:t>
      </w:r>
      <w:r w:rsidR="00695495">
        <w:rPr>
          <w:rtl/>
        </w:rPr>
        <w:t>:</w:t>
      </w:r>
      <w:r w:rsidRPr="003E7BA4">
        <w:rPr>
          <w:rtl/>
        </w:rPr>
        <w:t xml:space="preserve"> موسى بن إسماعيل له كتاب جوامع التفسير</w:t>
      </w:r>
      <w:r w:rsidR="00695495">
        <w:rPr>
          <w:rtl/>
        </w:rPr>
        <w:t>،</w:t>
      </w:r>
      <w:r w:rsidRPr="003E7BA4">
        <w:rPr>
          <w:rtl/>
        </w:rPr>
        <w:t xml:space="preserve"> وله كتاب الوضوء</w:t>
      </w:r>
      <w:r w:rsidR="00695495">
        <w:rPr>
          <w:rtl/>
        </w:rPr>
        <w:t>،</w:t>
      </w:r>
      <w:r w:rsidRPr="003E7BA4">
        <w:rPr>
          <w:rtl/>
        </w:rPr>
        <w:t xml:space="preserve"> روى هذه الكتب محمّد بن الأشعث </w:t>
      </w:r>
      <w:r w:rsidRPr="00391B2A">
        <w:rPr>
          <w:rStyle w:val="libFootnotenumChar"/>
          <w:rtl/>
        </w:rPr>
        <w:t>(5)</w:t>
      </w:r>
      <w:r>
        <w:rPr>
          <w:rtl/>
        </w:rPr>
        <w:t>.</w:t>
      </w:r>
    </w:p>
    <w:p w:rsidR="00391B2A" w:rsidRPr="003E7BA4" w:rsidRDefault="00391B2A" w:rsidP="00391B2A">
      <w:pPr>
        <w:pStyle w:val="libNormal"/>
        <w:rPr>
          <w:rtl/>
        </w:rPr>
      </w:pPr>
      <w:r w:rsidRPr="003E7BA4">
        <w:rPr>
          <w:rtl/>
        </w:rPr>
        <w:t>ويظهر منهما أنّه من العلماء المؤلّفين</w:t>
      </w:r>
      <w:r w:rsidR="00695495">
        <w:rPr>
          <w:rtl/>
        </w:rPr>
        <w:t>،</w:t>
      </w:r>
      <w:r w:rsidRPr="003E7BA4">
        <w:rPr>
          <w:rtl/>
        </w:rPr>
        <w:t xml:space="preserve"> مع أنّه في المقام من مشايخ</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7</w:t>
      </w:r>
      <w:r w:rsidR="00695495">
        <w:rPr>
          <w:rtl/>
        </w:rPr>
        <w:t>:</w:t>
      </w:r>
      <w:r w:rsidRPr="003E7BA4">
        <w:rPr>
          <w:rtl/>
        </w:rPr>
        <w:t xml:space="preserve"> 53 / 8</w:t>
      </w:r>
      <w:r w:rsidR="00695495">
        <w:rPr>
          <w:rtl/>
        </w:rPr>
        <w:t>،</w:t>
      </w:r>
      <w:r w:rsidRPr="003E7BA4">
        <w:rPr>
          <w:rtl/>
        </w:rPr>
        <w:t xml:space="preserve"> مع بعض الاختلاف في السند.</w:t>
      </w:r>
    </w:p>
    <w:p w:rsidR="00391B2A" w:rsidRPr="003E7BA4" w:rsidRDefault="00391B2A" w:rsidP="00391B2A">
      <w:pPr>
        <w:pStyle w:val="libFootnote0"/>
        <w:rPr>
          <w:rtl/>
        </w:rPr>
      </w:pPr>
      <w:r w:rsidRPr="003E7BA4">
        <w:rPr>
          <w:rtl/>
        </w:rPr>
        <w:t>(2) الكافي 7</w:t>
      </w:r>
      <w:r w:rsidR="00695495">
        <w:rPr>
          <w:rtl/>
        </w:rPr>
        <w:t>:</w:t>
      </w:r>
      <w:r w:rsidRPr="003E7BA4">
        <w:rPr>
          <w:rtl/>
        </w:rPr>
        <w:t xml:space="preserve"> 54 / 8.</w:t>
      </w:r>
    </w:p>
    <w:p w:rsidR="00391B2A" w:rsidRPr="003E7BA4" w:rsidRDefault="00391B2A" w:rsidP="00391B2A">
      <w:pPr>
        <w:pStyle w:val="libFootnote0"/>
        <w:rPr>
          <w:rtl/>
        </w:rPr>
      </w:pPr>
      <w:r w:rsidRPr="003E7BA4">
        <w:rPr>
          <w:rtl/>
        </w:rPr>
        <w:t>(3) الإرشاد 2</w:t>
      </w:r>
      <w:r w:rsidR="00695495">
        <w:rPr>
          <w:rtl/>
        </w:rPr>
        <w:t>:</w:t>
      </w:r>
      <w:r w:rsidRPr="003E7BA4">
        <w:rPr>
          <w:rtl/>
        </w:rPr>
        <w:t xml:space="preserve"> 246.</w:t>
      </w:r>
    </w:p>
    <w:p w:rsidR="00391B2A" w:rsidRPr="003E7BA4" w:rsidRDefault="00391B2A" w:rsidP="00391B2A">
      <w:pPr>
        <w:pStyle w:val="libFootnote0"/>
        <w:rPr>
          <w:rtl/>
        </w:rPr>
      </w:pPr>
      <w:r w:rsidRPr="003E7BA4">
        <w:rPr>
          <w:rtl/>
        </w:rPr>
        <w:t>(4) فهرست الشيخ</w:t>
      </w:r>
      <w:r w:rsidR="00695495">
        <w:rPr>
          <w:rtl/>
        </w:rPr>
        <w:t>:</w:t>
      </w:r>
      <w:r w:rsidRPr="003E7BA4">
        <w:rPr>
          <w:rtl/>
        </w:rPr>
        <w:t xml:space="preserve"> 163 / 721.</w:t>
      </w:r>
    </w:p>
    <w:p w:rsidR="00391B2A" w:rsidRPr="003E7BA4" w:rsidRDefault="00391B2A" w:rsidP="00391B2A">
      <w:pPr>
        <w:pStyle w:val="libFootnote0"/>
        <w:rPr>
          <w:rtl/>
        </w:rPr>
      </w:pPr>
      <w:r w:rsidRPr="003E7BA4">
        <w:rPr>
          <w:rtl/>
        </w:rPr>
        <w:t>(5) رجال النجاشي</w:t>
      </w:r>
      <w:r w:rsidR="00695495">
        <w:rPr>
          <w:rtl/>
        </w:rPr>
        <w:t>:</w:t>
      </w:r>
      <w:r w:rsidRPr="003E7BA4">
        <w:rPr>
          <w:rtl/>
        </w:rPr>
        <w:t xml:space="preserve"> 41 / 1091.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الإجازة</w:t>
      </w:r>
      <w:r w:rsidR="00695495">
        <w:rPr>
          <w:rtl/>
        </w:rPr>
        <w:t>،</w:t>
      </w:r>
      <w:r w:rsidRPr="003E7BA4">
        <w:rPr>
          <w:rtl/>
        </w:rPr>
        <w:t xml:space="preserve"> والنسخة معلومة الانتساب إلى أبيه إسماعيل</w:t>
      </w:r>
      <w:r w:rsidR="00695495">
        <w:rPr>
          <w:rtl/>
        </w:rPr>
        <w:t>،</w:t>
      </w:r>
      <w:r w:rsidRPr="003E7BA4">
        <w:rPr>
          <w:rtl/>
        </w:rPr>
        <w:t xml:space="preserve"> ولذا تلقّاها الأصحاب بالقبول كما عرفت من حال </w:t>
      </w:r>
      <w:r w:rsidRPr="00391B2A">
        <w:rPr>
          <w:rStyle w:val="libFootnotenumChar"/>
          <w:rtl/>
        </w:rPr>
        <w:t>(1)</w:t>
      </w:r>
      <w:r w:rsidRPr="003E7BA4">
        <w:rPr>
          <w:rtl/>
        </w:rPr>
        <w:t xml:space="preserve"> الرّواة والمحدّثين</w:t>
      </w:r>
      <w:r w:rsidR="00695495">
        <w:rPr>
          <w:rtl/>
        </w:rPr>
        <w:t>،</w:t>
      </w:r>
      <w:r w:rsidRPr="003E7BA4">
        <w:rPr>
          <w:rtl/>
        </w:rPr>
        <w:t xml:space="preserve"> ورووها عن محمّد بن الأشعث من غير تأمّل ونكير من أحد منهم</w:t>
      </w:r>
      <w:r w:rsidR="00695495">
        <w:rPr>
          <w:rtl/>
        </w:rPr>
        <w:t>،</w:t>
      </w:r>
      <w:r w:rsidRPr="003E7BA4">
        <w:rPr>
          <w:rtl/>
        </w:rPr>
        <w:t xml:space="preserve"> بل روى عنه هذه النسخة أيضا الثقة العين محمّد بن يحيى الخزاز</w:t>
      </w:r>
      <w:r w:rsidR="00695495">
        <w:rPr>
          <w:rtl/>
        </w:rPr>
        <w:t>،</w:t>
      </w:r>
      <w:r w:rsidRPr="003E7BA4">
        <w:rPr>
          <w:rtl/>
        </w:rPr>
        <w:t xml:space="preserve"> كما في المجلس الحادي والسبعين من أمالي الصدوق </w:t>
      </w:r>
      <w:r w:rsidRPr="00391B2A">
        <w:rPr>
          <w:rStyle w:val="libAlaemChar"/>
          <w:rtl/>
        </w:rPr>
        <w:t>قدس‌سره</w:t>
      </w:r>
      <w:r w:rsidR="00695495">
        <w:rPr>
          <w:rtl/>
        </w:rPr>
        <w:t>،</w:t>
      </w:r>
      <w:r w:rsidRPr="003E7BA4">
        <w:rPr>
          <w:rtl/>
        </w:rPr>
        <w:t xml:space="preserve"> قال</w:t>
      </w:r>
      <w:r w:rsidR="00695495">
        <w:rPr>
          <w:rtl/>
        </w:rPr>
        <w:t>:</w:t>
      </w:r>
      <w:r w:rsidRPr="003E7BA4">
        <w:rPr>
          <w:rtl/>
        </w:rPr>
        <w:t xml:space="preserve"> حدثنا الحسين بن أحمد بن إدريس </w:t>
      </w:r>
      <w:r w:rsidRPr="00391B2A">
        <w:rPr>
          <w:rStyle w:val="libAlaemChar"/>
          <w:rtl/>
        </w:rPr>
        <w:t>رحمه‌الله</w:t>
      </w:r>
      <w:r w:rsidR="00695495">
        <w:rPr>
          <w:rtl/>
        </w:rPr>
        <w:t>،</w:t>
      </w:r>
      <w:r w:rsidRPr="003E7BA4">
        <w:rPr>
          <w:rtl/>
        </w:rPr>
        <w:t xml:space="preserve"> قال</w:t>
      </w:r>
      <w:r w:rsidR="00695495">
        <w:rPr>
          <w:rtl/>
        </w:rPr>
        <w:t>:</w:t>
      </w:r>
      <w:r w:rsidRPr="003E7BA4">
        <w:rPr>
          <w:rtl/>
        </w:rPr>
        <w:t xml:space="preserve"> حدثنا أبي</w:t>
      </w:r>
      <w:r w:rsidR="00695495">
        <w:rPr>
          <w:rtl/>
        </w:rPr>
        <w:t>،</w:t>
      </w:r>
      <w:r w:rsidRPr="003E7BA4">
        <w:rPr>
          <w:rtl/>
        </w:rPr>
        <w:t xml:space="preserve"> قال</w:t>
      </w:r>
      <w:r w:rsidR="00695495">
        <w:rPr>
          <w:rtl/>
        </w:rPr>
        <w:t>:</w:t>
      </w:r>
      <w:r w:rsidRPr="003E7BA4">
        <w:rPr>
          <w:rtl/>
        </w:rPr>
        <w:t xml:space="preserve"> حدثنا أحمد بن محمّد بن عيسى</w:t>
      </w:r>
      <w:r w:rsidR="00695495">
        <w:rPr>
          <w:rtl/>
        </w:rPr>
        <w:t>،</w:t>
      </w:r>
      <w:r w:rsidRPr="003E7BA4">
        <w:rPr>
          <w:rtl/>
        </w:rPr>
        <w:t xml:space="preserve"> قال</w:t>
      </w:r>
      <w:r w:rsidR="00695495">
        <w:rPr>
          <w:rtl/>
        </w:rPr>
        <w:t>:</w:t>
      </w:r>
      <w:r w:rsidRPr="003E7BA4">
        <w:rPr>
          <w:rtl/>
        </w:rPr>
        <w:t xml:space="preserve"> أخبرني محمّد بن يحيى الخزاز</w:t>
      </w:r>
      <w:r w:rsidR="00695495">
        <w:rPr>
          <w:rtl/>
        </w:rPr>
        <w:t>،</w:t>
      </w:r>
      <w:r w:rsidRPr="003E7BA4">
        <w:rPr>
          <w:rtl/>
        </w:rPr>
        <w:t xml:space="preserve"> قال</w:t>
      </w:r>
      <w:r w:rsidR="00695495">
        <w:rPr>
          <w:rtl/>
        </w:rPr>
        <w:t>:</w:t>
      </w:r>
      <w:r w:rsidRPr="003E7BA4">
        <w:rPr>
          <w:rtl/>
        </w:rPr>
        <w:t xml:space="preserve"> حدثني موسى بن إسماعيل</w:t>
      </w:r>
      <w:r w:rsidR="00695495">
        <w:rPr>
          <w:rtl/>
        </w:rPr>
        <w:t>،</w:t>
      </w:r>
      <w:r w:rsidRPr="003E7BA4">
        <w:rPr>
          <w:rtl/>
        </w:rPr>
        <w:t xml:space="preserve"> عن أبيه</w:t>
      </w:r>
      <w:r w:rsidR="00695495">
        <w:rPr>
          <w:rtl/>
        </w:rPr>
        <w:t>،</w:t>
      </w:r>
      <w:r w:rsidRPr="003E7BA4">
        <w:rPr>
          <w:rtl/>
        </w:rPr>
        <w:t xml:space="preserve"> عن موسى بن جعفر </w:t>
      </w:r>
      <w:r w:rsidRPr="00391B2A">
        <w:rPr>
          <w:rStyle w:val="libAlaemChar"/>
          <w:rtl/>
        </w:rPr>
        <w:t>عليهما‌السلام</w:t>
      </w:r>
      <w:r w:rsidRPr="003E7BA4">
        <w:rPr>
          <w:rtl/>
        </w:rPr>
        <w:t xml:space="preserve"> </w:t>
      </w:r>
      <w:r w:rsidRPr="00391B2A">
        <w:rPr>
          <w:rStyle w:val="libFootnotenumChar"/>
          <w:rtl/>
        </w:rPr>
        <w:t>(2)</w:t>
      </w:r>
      <w:r w:rsidR="00695495">
        <w:rPr>
          <w:rtl/>
        </w:rPr>
        <w:t>،</w:t>
      </w:r>
      <w:r w:rsidRPr="003E7BA4">
        <w:rPr>
          <w:rtl/>
        </w:rPr>
        <w:t xml:space="preserve"> وساق الخبر</w:t>
      </w:r>
      <w:r w:rsidR="00695495">
        <w:rPr>
          <w:rtl/>
        </w:rPr>
        <w:t>،</w:t>
      </w:r>
      <w:r w:rsidRPr="003E7BA4">
        <w:rPr>
          <w:rtl/>
        </w:rPr>
        <w:t xml:space="preserve"> ثم قال</w:t>
      </w:r>
      <w:r w:rsidR="00695495">
        <w:rPr>
          <w:rtl/>
        </w:rPr>
        <w:t>:</w:t>
      </w:r>
      <w:r w:rsidRPr="003E7BA4">
        <w:rPr>
          <w:rtl/>
        </w:rPr>
        <w:t xml:space="preserve"> وبهذا الإسناد</w:t>
      </w:r>
      <w:r w:rsidR="00695495">
        <w:rPr>
          <w:rtl/>
        </w:rPr>
        <w:t>،</w:t>
      </w:r>
      <w:r w:rsidRPr="003E7BA4">
        <w:rPr>
          <w:rtl/>
        </w:rPr>
        <w:t xml:space="preserve"> وساق خبرين آخرين كلّها موجودة فيها </w:t>
      </w:r>
      <w:r w:rsidRPr="00391B2A">
        <w:rPr>
          <w:rStyle w:val="libFootnotenumChar"/>
          <w:rtl/>
        </w:rPr>
        <w:t>(3)</w:t>
      </w:r>
      <w:r>
        <w:rPr>
          <w:rtl/>
        </w:rPr>
        <w:t>.</w:t>
      </w:r>
    </w:p>
    <w:p w:rsidR="00391B2A" w:rsidRPr="003E7BA4" w:rsidRDefault="00391B2A" w:rsidP="00391B2A">
      <w:pPr>
        <w:pStyle w:val="libNormal"/>
        <w:rPr>
          <w:rtl/>
        </w:rPr>
      </w:pPr>
      <w:r w:rsidRPr="003E7BA4">
        <w:rPr>
          <w:rtl/>
        </w:rPr>
        <w:t>ويروي عنه أيضا إبراهيم بن هاشم</w:t>
      </w:r>
      <w:r w:rsidR="00695495">
        <w:rPr>
          <w:rtl/>
        </w:rPr>
        <w:t>،</w:t>
      </w:r>
      <w:r w:rsidRPr="003E7BA4">
        <w:rPr>
          <w:rtl/>
        </w:rPr>
        <w:t xml:space="preserve"> كما في المجلس الرابع والخمسين منه</w:t>
      </w:r>
      <w:r w:rsidR="00695495">
        <w:rPr>
          <w:rtl/>
        </w:rPr>
        <w:t>،</w:t>
      </w:r>
      <w:r w:rsidRPr="003E7BA4">
        <w:rPr>
          <w:rtl/>
        </w:rPr>
        <w:t xml:space="preserve"> قال</w:t>
      </w:r>
      <w:r w:rsidR="00695495">
        <w:rPr>
          <w:rtl/>
        </w:rPr>
        <w:t>:</w:t>
      </w:r>
      <w:r w:rsidRPr="003E7BA4">
        <w:rPr>
          <w:rtl/>
        </w:rPr>
        <w:t xml:space="preserve"> حدثنا أحمد بن زياد بن جعفر الهمداني</w:t>
      </w:r>
      <w:r w:rsidR="00695495">
        <w:rPr>
          <w:rtl/>
        </w:rPr>
        <w:t>،</w:t>
      </w:r>
      <w:r w:rsidRPr="003E7BA4">
        <w:rPr>
          <w:rtl/>
        </w:rPr>
        <w:t xml:space="preserve"> قال</w:t>
      </w:r>
      <w:r w:rsidR="00695495">
        <w:rPr>
          <w:rtl/>
        </w:rPr>
        <w:t>:</w:t>
      </w:r>
      <w:r w:rsidRPr="003E7BA4">
        <w:rPr>
          <w:rtl/>
        </w:rPr>
        <w:t xml:space="preserve"> حدثنا علي بن إبراهيم بن هاشم</w:t>
      </w:r>
      <w:r w:rsidR="00695495">
        <w:rPr>
          <w:rtl/>
        </w:rPr>
        <w:t>،</w:t>
      </w:r>
      <w:r w:rsidRPr="003E7BA4">
        <w:rPr>
          <w:rtl/>
        </w:rPr>
        <w:t xml:space="preserve"> عن أبيه إبراهيم بن هاشم قال</w:t>
      </w:r>
      <w:r w:rsidR="00695495">
        <w:rPr>
          <w:rtl/>
        </w:rPr>
        <w:t>:</w:t>
      </w:r>
      <w:r w:rsidRPr="003E7BA4">
        <w:rPr>
          <w:rtl/>
        </w:rPr>
        <w:t xml:space="preserve"> حدثنا موسى بن إسماعيل ابن موسى بن جعفر </w:t>
      </w:r>
      <w:r w:rsidRPr="00391B2A">
        <w:rPr>
          <w:rStyle w:val="libAlaemChar"/>
          <w:rtl/>
        </w:rPr>
        <w:t>عليهما‌السلام</w:t>
      </w:r>
      <w:r w:rsidRPr="003E7BA4">
        <w:rPr>
          <w:rtl/>
        </w:rPr>
        <w:t xml:space="preserve"> </w:t>
      </w:r>
      <w:r w:rsidRPr="00391B2A">
        <w:rPr>
          <w:rStyle w:val="libFootnotenumChar"/>
          <w:rtl/>
        </w:rPr>
        <w:t>(4)</w:t>
      </w:r>
      <w:r w:rsidR="00695495">
        <w:rPr>
          <w:rtl/>
        </w:rPr>
        <w:t>،</w:t>
      </w:r>
      <w:r w:rsidRPr="003E7BA4">
        <w:rPr>
          <w:rtl/>
        </w:rPr>
        <w:t xml:space="preserve"> وساق النسب والإسناد. إلى آخره.</w:t>
      </w:r>
    </w:p>
    <w:p w:rsidR="00391B2A" w:rsidRPr="003E7BA4" w:rsidRDefault="00391B2A" w:rsidP="006844E9">
      <w:pPr>
        <w:pStyle w:val="libNormal"/>
        <w:rPr>
          <w:rtl/>
        </w:rPr>
      </w:pPr>
      <w:r w:rsidRPr="003E7BA4">
        <w:rPr>
          <w:rtl/>
        </w:rPr>
        <w:t>ويروي عنه أيضا أحمد بن عيسى</w:t>
      </w:r>
      <w:r w:rsidR="00695495">
        <w:rPr>
          <w:rtl/>
        </w:rPr>
        <w:t>،</w:t>
      </w:r>
      <w:r w:rsidRPr="003E7BA4">
        <w:rPr>
          <w:rtl/>
        </w:rPr>
        <w:t xml:space="preserve"> ففي المجلس الأربعين منه</w:t>
      </w:r>
      <w:r w:rsidR="00695495">
        <w:rPr>
          <w:rtl/>
        </w:rPr>
        <w:t>:</w:t>
      </w:r>
      <w:r w:rsidRPr="003E7BA4">
        <w:rPr>
          <w:rtl/>
        </w:rPr>
        <w:t xml:space="preserve"> حدثنا الحسن بن عبد الله بن سعيد العسكري</w:t>
      </w:r>
      <w:r w:rsidR="00695495">
        <w:rPr>
          <w:rtl/>
        </w:rPr>
        <w:t>،</w:t>
      </w:r>
      <w:r w:rsidRPr="003E7BA4">
        <w:rPr>
          <w:rtl/>
        </w:rPr>
        <w:t xml:space="preserve"> قال</w:t>
      </w:r>
      <w:r w:rsidR="00695495">
        <w:rPr>
          <w:rtl/>
        </w:rPr>
        <w:t>:</w:t>
      </w:r>
      <w:r w:rsidRPr="003E7BA4">
        <w:rPr>
          <w:rtl/>
        </w:rPr>
        <w:t xml:space="preserve"> حدثنا محمّد بن أحمد القشيري </w:t>
      </w:r>
      <w:r w:rsidRPr="00391B2A">
        <w:rPr>
          <w:rStyle w:val="libFootnotenumChar"/>
          <w:rtl/>
        </w:rPr>
        <w:t>(5)</w:t>
      </w:r>
      <w:r w:rsidR="00695495">
        <w:rPr>
          <w:rtl/>
        </w:rPr>
        <w:t>،</w:t>
      </w:r>
      <w:r w:rsidRPr="003E7BA4">
        <w:rPr>
          <w:rtl/>
        </w:rPr>
        <w:t xml:space="preserve"> قال</w:t>
      </w:r>
      <w:r w:rsidR="00695495">
        <w:rPr>
          <w:rtl/>
        </w:rPr>
        <w:t>:</w:t>
      </w:r>
      <w:r w:rsidRPr="003E7BA4">
        <w:rPr>
          <w:rtl/>
        </w:rPr>
        <w:t xml:space="preserve"> حدّثنا أبو الحريش أحمد بن عيسى الكوفي</w:t>
      </w:r>
      <w:r w:rsidR="00695495">
        <w:rPr>
          <w:rtl/>
        </w:rPr>
        <w:t>،</w:t>
      </w:r>
      <w:r w:rsidRPr="003E7BA4">
        <w:rPr>
          <w:rtl/>
        </w:rPr>
        <w:t xml:space="preserve"> قال</w:t>
      </w:r>
      <w:r w:rsidR="00695495">
        <w:rPr>
          <w:rtl/>
        </w:rPr>
        <w:t>:</w:t>
      </w:r>
      <w:r w:rsidRPr="003E7BA4">
        <w:rPr>
          <w:rtl/>
        </w:rPr>
        <w:t xml:space="preserve"> حدّثنا موسى بن إسماعيل بن موسى بن جعفر </w:t>
      </w:r>
      <w:r w:rsidR="006844E9" w:rsidRPr="00391B2A">
        <w:rPr>
          <w:rStyle w:val="libAlaemChar"/>
          <w:rtl/>
        </w:rPr>
        <w:t>عليهما‌السلام</w:t>
      </w:r>
      <w:r w:rsidR="006844E9" w:rsidRPr="003E7BA4">
        <w:rPr>
          <w:rtl/>
        </w:rPr>
        <w:t xml:space="preserve"> </w:t>
      </w:r>
      <w:r w:rsidRPr="00391B2A">
        <w:rPr>
          <w:rStyle w:val="libFootnotenumChar"/>
          <w:rtl/>
        </w:rPr>
        <w:t>(6)</w:t>
      </w:r>
      <w:r w:rsidR="00695495">
        <w:rPr>
          <w:rtl/>
        </w:rPr>
        <w:t>،</w:t>
      </w:r>
      <w:r w:rsidRPr="003E7BA4">
        <w:rPr>
          <w:rtl/>
        </w:rPr>
        <w:t xml:space="preserve"> وساق السند والمتن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كذا وفي الحجرية</w:t>
      </w:r>
      <w:r w:rsidR="00695495">
        <w:rPr>
          <w:rtl/>
        </w:rPr>
        <w:t>:</w:t>
      </w:r>
      <w:r w:rsidRPr="003E7BA4">
        <w:rPr>
          <w:rtl/>
        </w:rPr>
        <w:t xml:space="preserve"> أحوال.</w:t>
      </w:r>
    </w:p>
    <w:p w:rsidR="00391B2A" w:rsidRPr="003E7BA4" w:rsidRDefault="00391B2A" w:rsidP="00391B2A">
      <w:pPr>
        <w:pStyle w:val="libFootnote0"/>
        <w:rPr>
          <w:rtl/>
        </w:rPr>
      </w:pPr>
      <w:r w:rsidRPr="003E7BA4">
        <w:rPr>
          <w:rtl/>
        </w:rPr>
        <w:t>(2) أمالي الصدوق</w:t>
      </w:r>
      <w:r w:rsidR="00695495">
        <w:rPr>
          <w:rtl/>
        </w:rPr>
        <w:t>:</w:t>
      </w:r>
      <w:r w:rsidRPr="003E7BA4">
        <w:rPr>
          <w:rtl/>
        </w:rPr>
        <w:t xml:space="preserve"> 376 / 6</w:t>
      </w:r>
      <w:r w:rsidR="00695495">
        <w:rPr>
          <w:rtl/>
        </w:rPr>
        <w:t>،</w:t>
      </w:r>
      <w:r w:rsidRPr="003E7BA4">
        <w:rPr>
          <w:rtl/>
        </w:rPr>
        <w:t xml:space="preserve"> 7</w:t>
      </w:r>
      <w:r w:rsidR="00695495">
        <w:rPr>
          <w:rtl/>
        </w:rPr>
        <w:t>،</w:t>
      </w:r>
      <w:r w:rsidRPr="003E7BA4">
        <w:rPr>
          <w:rtl/>
        </w:rPr>
        <w:t xml:space="preserve"> 8</w:t>
      </w:r>
      <w:r w:rsidR="00695495">
        <w:rPr>
          <w:rtl/>
        </w:rPr>
        <w:t>،</w:t>
      </w:r>
      <w:r w:rsidRPr="003E7BA4">
        <w:rPr>
          <w:rtl/>
        </w:rPr>
        <w:t xml:space="preserve"> والجعفريات</w:t>
      </w:r>
      <w:r w:rsidR="00695495">
        <w:rPr>
          <w:rtl/>
        </w:rPr>
        <w:t>:</w:t>
      </w:r>
      <w:r w:rsidRPr="003E7BA4">
        <w:rPr>
          <w:rtl/>
        </w:rPr>
        <w:t xml:space="preserve"> 182.</w:t>
      </w:r>
    </w:p>
    <w:p w:rsidR="00391B2A" w:rsidRPr="003E7BA4" w:rsidRDefault="00391B2A" w:rsidP="00391B2A">
      <w:pPr>
        <w:pStyle w:val="libFootnote0"/>
        <w:rPr>
          <w:rtl/>
        </w:rPr>
      </w:pPr>
      <w:r w:rsidRPr="003E7BA4">
        <w:rPr>
          <w:rtl/>
        </w:rPr>
        <w:t>(3) المصدر السابق</w:t>
      </w:r>
      <w:r w:rsidR="00695495">
        <w:rPr>
          <w:rtl/>
        </w:rPr>
        <w:t>:</w:t>
      </w:r>
      <w:r w:rsidRPr="003E7BA4">
        <w:rPr>
          <w:rtl/>
        </w:rPr>
        <w:t xml:space="preserve"> 377 / 7 </w:t>
      </w:r>
      <w:r>
        <w:rPr>
          <w:rtl/>
        </w:rPr>
        <w:t>و 8</w:t>
      </w:r>
      <w:r w:rsidRPr="003E7BA4">
        <w:rPr>
          <w:rtl/>
        </w:rPr>
        <w:t xml:space="preserve"> والجعفريات</w:t>
      </w:r>
      <w:r w:rsidR="00695495">
        <w:rPr>
          <w:rtl/>
        </w:rPr>
        <w:t>:</w:t>
      </w:r>
      <w:r w:rsidRPr="003E7BA4">
        <w:rPr>
          <w:rtl/>
        </w:rPr>
        <w:t xml:space="preserve"> 183.</w:t>
      </w:r>
    </w:p>
    <w:p w:rsidR="00391B2A" w:rsidRPr="003E7BA4" w:rsidRDefault="00391B2A" w:rsidP="00391B2A">
      <w:pPr>
        <w:pStyle w:val="libFootnote0"/>
        <w:rPr>
          <w:rtl/>
        </w:rPr>
      </w:pPr>
      <w:r w:rsidRPr="003E7BA4">
        <w:rPr>
          <w:rtl/>
        </w:rPr>
        <w:t>(4) المصدر السابق</w:t>
      </w:r>
      <w:r w:rsidR="00695495">
        <w:rPr>
          <w:rtl/>
        </w:rPr>
        <w:t>:</w:t>
      </w:r>
      <w:r w:rsidRPr="003E7BA4">
        <w:rPr>
          <w:rtl/>
        </w:rPr>
        <w:t xml:space="preserve"> 277 / 21.</w:t>
      </w:r>
    </w:p>
    <w:p w:rsidR="00391B2A" w:rsidRPr="003E7BA4" w:rsidRDefault="00391B2A" w:rsidP="00391B2A">
      <w:pPr>
        <w:pStyle w:val="libFootnote0"/>
        <w:rPr>
          <w:rtl/>
        </w:rPr>
      </w:pPr>
      <w:r w:rsidRPr="003E7BA4">
        <w:rPr>
          <w:rtl/>
        </w:rPr>
        <w:t>(5) ذكره الذهبي في ميزان الاعتدال 3</w:t>
      </w:r>
      <w:r w:rsidR="00695495">
        <w:rPr>
          <w:rtl/>
        </w:rPr>
        <w:t>:</w:t>
      </w:r>
      <w:r w:rsidRPr="003E7BA4">
        <w:rPr>
          <w:rtl/>
        </w:rPr>
        <w:t xml:space="preserve"> 463 تحت رقم 7169 وقال</w:t>
      </w:r>
      <w:r w:rsidR="00695495">
        <w:rPr>
          <w:rtl/>
        </w:rPr>
        <w:t>:</w:t>
      </w:r>
      <w:r w:rsidRPr="003E7BA4">
        <w:rPr>
          <w:rtl/>
        </w:rPr>
        <w:t xml:space="preserve"> محمّد بن أحمد بن حمدان ابن المغيرة القشيري</w:t>
      </w:r>
      <w:r w:rsidR="00695495">
        <w:rPr>
          <w:rtl/>
        </w:rPr>
        <w:t>،</w:t>
      </w:r>
      <w:r w:rsidRPr="003E7BA4">
        <w:rPr>
          <w:rtl/>
        </w:rPr>
        <w:t xml:space="preserve"> أبو جمزي. وجاء في النسخة الحجرية « القرشي » وعن نسخة « القشيري » ونحوه في المصدر</w:t>
      </w:r>
      <w:r w:rsidR="00695495">
        <w:rPr>
          <w:rtl/>
        </w:rPr>
        <w:t>،</w:t>
      </w:r>
      <w:r w:rsidRPr="003E7BA4">
        <w:rPr>
          <w:rtl/>
        </w:rPr>
        <w:t xml:space="preserve"> وعن نسخة « القشري »</w:t>
      </w:r>
      <w:r>
        <w:rPr>
          <w:rtl/>
        </w:rPr>
        <w:t>.</w:t>
      </w:r>
    </w:p>
    <w:p w:rsidR="00391B2A" w:rsidRPr="003E7BA4" w:rsidRDefault="00391B2A" w:rsidP="00391B2A">
      <w:pPr>
        <w:pStyle w:val="libFootnote0"/>
        <w:rPr>
          <w:rtl/>
        </w:rPr>
      </w:pPr>
      <w:r w:rsidRPr="003E7BA4">
        <w:rPr>
          <w:rtl/>
        </w:rPr>
        <w:t>(6) أمالي الصدوق</w:t>
      </w:r>
      <w:r w:rsidR="00695495">
        <w:rPr>
          <w:rtl/>
        </w:rPr>
        <w:t>:</w:t>
      </w:r>
      <w:r w:rsidRPr="003E7BA4">
        <w:rPr>
          <w:rtl/>
        </w:rPr>
        <w:t xml:space="preserve"> 189 / 10 والجعفريات</w:t>
      </w:r>
      <w:r w:rsidR="00695495">
        <w:rPr>
          <w:rtl/>
        </w:rPr>
        <w:t>:</w:t>
      </w:r>
      <w:r w:rsidRPr="003E7BA4">
        <w:rPr>
          <w:rtl/>
        </w:rPr>
        <w:t xml:space="preserve"> 176.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كما في الأصل الموجود</w:t>
      </w:r>
      <w:r w:rsidR="00695495">
        <w:rPr>
          <w:rtl/>
        </w:rPr>
        <w:t>،</w:t>
      </w:r>
      <w:r w:rsidRPr="003E7BA4">
        <w:rPr>
          <w:rtl/>
        </w:rPr>
        <w:t xml:space="preserve"> ومثله في المجلس الثالث والخمسين إلاّ أنّ فيه أحمد بن عيسى الكلابي </w:t>
      </w:r>
      <w:r w:rsidRPr="00391B2A">
        <w:rPr>
          <w:rStyle w:val="libFootnotenumChar"/>
          <w:rtl/>
        </w:rPr>
        <w:t>(1)</w:t>
      </w:r>
      <w:r>
        <w:rPr>
          <w:rtl/>
        </w:rPr>
        <w:t>.</w:t>
      </w:r>
    </w:p>
    <w:p w:rsidR="00391B2A" w:rsidRPr="003E7BA4" w:rsidRDefault="00391B2A" w:rsidP="00391B2A">
      <w:pPr>
        <w:pStyle w:val="libNormal"/>
        <w:rPr>
          <w:rtl/>
        </w:rPr>
      </w:pPr>
      <w:r w:rsidRPr="003E7BA4">
        <w:rPr>
          <w:rtl/>
        </w:rPr>
        <w:t>وفي أمالي أبي عليّ ابن الشيخ</w:t>
      </w:r>
      <w:r w:rsidR="00695495">
        <w:rPr>
          <w:rtl/>
        </w:rPr>
        <w:t>:</w:t>
      </w:r>
      <w:r w:rsidRPr="003E7BA4">
        <w:rPr>
          <w:rtl/>
        </w:rPr>
        <w:t xml:space="preserve"> عن أبيه</w:t>
      </w:r>
      <w:r w:rsidR="00695495">
        <w:rPr>
          <w:rtl/>
        </w:rPr>
        <w:t>،</w:t>
      </w:r>
      <w:r w:rsidRPr="003E7BA4">
        <w:rPr>
          <w:rtl/>
        </w:rPr>
        <w:t xml:space="preserve"> عن المفيد</w:t>
      </w:r>
      <w:r w:rsidR="00695495">
        <w:rPr>
          <w:rtl/>
        </w:rPr>
        <w:t>،</w:t>
      </w:r>
      <w:r w:rsidRPr="003E7BA4">
        <w:rPr>
          <w:rtl/>
        </w:rPr>
        <w:t xml:space="preserve"> عن الصدوق </w:t>
      </w:r>
      <w:r w:rsidRPr="00391B2A">
        <w:rPr>
          <w:rStyle w:val="libAlaemChar"/>
          <w:rtl/>
        </w:rPr>
        <w:t>قدس‌سرهم</w:t>
      </w:r>
      <w:r w:rsidR="00695495">
        <w:rPr>
          <w:rtl/>
        </w:rPr>
        <w:t>،</w:t>
      </w:r>
      <w:r w:rsidRPr="003E7BA4">
        <w:rPr>
          <w:rtl/>
        </w:rPr>
        <w:t xml:space="preserve"> قال</w:t>
      </w:r>
      <w:r w:rsidR="00695495">
        <w:rPr>
          <w:rtl/>
        </w:rPr>
        <w:t>:</w:t>
      </w:r>
      <w:r w:rsidRPr="003E7BA4">
        <w:rPr>
          <w:rtl/>
        </w:rPr>
        <w:t xml:space="preserve"> حدثنا الحسن بن عبد الله بن سعيد العسكري</w:t>
      </w:r>
      <w:r w:rsidR="00695495">
        <w:rPr>
          <w:rtl/>
        </w:rPr>
        <w:t>،</w:t>
      </w:r>
      <w:r w:rsidRPr="003E7BA4">
        <w:rPr>
          <w:rtl/>
        </w:rPr>
        <w:t xml:space="preserve"> قال</w:t>
      </w:r>
      <w:r w:rsidR="00695495">
        <w:rPr>
          <w:rtl/>
        </w:rPr>
        <w:t>:</w:t>
      </w:r>
      <w:r>
        <w:rPr>
          <w:rFonts w:hint="cs"/>
          <w:rtl/>
        </w:rPr>
        <w:t xml:space="preserve"> </w:t>
      </w:r>
      <w:r w:rsidRPr="003E7BA4">
        <w:rPr>
          <w:rtl/>
        </w:rPr>
        <w:t>حدّثنا محمّد بن أحمد بن حمران بن المغيرة القشيري</w:t>
      </w:r>
      <w:r w:rsidR="00695495">
        <w:rPr>
          <w:rtl/>
        </w:rPr>
        <w:t>،</w:t>
      </w:r>
      <w:r w:rsidRPr="003E7BA4">
        <w:rPr>
          <w:rtl/>
        </w:rPr>
        <w:t xml:space="preserve"> إلى آخر السند والمتن </w:t>
      </w:r>
      <w:r w:rsidRPr="00391B2A">
        <w:rPr>
          <w:rStyle w:val="libFootnotenumChar"/>
          <w:rtl/>
        </w:rPr>
        <w:t>(2)</w:t>
      </w:r>
      <w:r>
        <w:rPr>
          <w:rtl/>
        </w:rPr>
        <w:t>.</w:t>
      </w:r>
    </w:p>
    <w:p w:rsidR="00391B2A" w:rsidRPr="003E7BA4" w:rsidRDefault="00391B2A" w:rsidP="00391B2A">
      <w:pPr>
        <w:pStyle w:val="libNormal"/>
        <w:rPr>
          <w:rtl/>
        </w:rPr>
      </w:pPr>
      <w:r w:rsidRPr="003E7BA4">
        <w:rPr>
          <w:rtl/>
        </w:rPr>
        <w:t>وأنت خبير أنّ رواية ثلاثة من الأجلاّء الثقات</w:t>
      </w:r>
      <w:r w:rsidR="00695495">
        <w:rPr>
          <w:rtl/>
        </w:rPr>
        <w:t>،</w:t>
      </w:r>
      <w:r w:rsidRPr="003E7BA4">
        <w:rPr>
          <w:rtl/>
        </w:rPr>
        <w:t xml:space="preserve"> عن موسى</w:t>
      </w:r>
      <w:r w:rsidR="00695495">
        <w:rPr>
          <w:rtl/>
        </w:rPr>
        <w:t xml:space="preserve"> - </w:t>
      </w:r>
      <w:r w:rsidRPr="003E7BA4">
        <w:rPr>
          <w:rtl/>
        </w:rPr>
        <w:t>وهم</w:t>
      </w:r>
      <w:r w:rsidR="00695495">
        <w:rPr>
          <w:rtl/>
        </w:rPr>
        <w:t>:</w:t>
      </w:r>
      <w:r w:rsidRPr="003E7BA4">
        <w:rPr>
          <w:rtl/>
        </w:rPr>
        <w:t xml:space="preserve"> محمّد ابن الأشعث</w:t>
      </w:r>
      <w:r w:rsidR="00695495">
        <w:rPr>
          <w:rtl/>
        </w:rPr>
        <w:t>،</w:t>
      </w:r>
      <w:r w:rsidRPr="003E7BA4">
        <w:rPr>
          <w:rtl/>
        </w:rPr>
        <w:t xml:space="preserve"> وابن يحيى</w:t>
      </w:r>
      <w:r w:rsidR="00695495">
        <w:rPr>
          <w:rtl/>
        </w:rPr>
        <w:t>،</w:t>
      </w:r>
      <w:r w:rsidRPr="003E7BA4">
        <w:rPr>
          <w:rtl/>
        </w:rPr>
        <w:t xml:space="preserve"> وإبراهيم بن هاشم الذي صرّح علي بن طاوس في فلاح السائل بأنّه من الثقات </w:t>
      </w:r>
      <w:r w:rsidRPr="00391B2A">
        <w:rPr>
          <w:rStyle w:val="libFootnotenumChar"/>
          <w:rtl/>
        </w:rPr>
        <w:t>(3)</w:t>
      </w:r>
      <w:r w:rsidRPr="003E7BA4">
        <w:rPr>
          <w:rtl/>
        </w:rPr>
        <w:t xml:space="preserve"> بالاتّفاق</w:t>
      </w:r>
      <w:r w:rsidR="00695495">
        <w:rPr>
          <w:rtl/>
        </w:rPr>
        <w:t xml:space="preserve"> - </w:t>
      </w:r>
      <w:r w:rsidRPr="003E7BA4">
        <w:rPr>
          <w:rtl/>
        </w:rPr>
        <w:t>ممّا يورث الظن القويّ بكونه من الثقات</w:t>
      </w:r>
      <w:r w:rsidR="00695495">
        <w:rPr>
          <w:rtl/>
        </w:rPr>
        <w:t>،</w:t>
      </w:r>
      <w:r w:rsidRPr="003E7BA4">
        <w:rPr>
          <w:rtl/>
        </w:rPr>
        <w:t xml:space="preserve"> ولعلّنا نشير إليه فيما يأتي ان شاء الله تعالى</w:t>
      </w:r>
      <w:r w:rsidR="00695495">
        <w:rPr>
          <w:rtl/>
        </w:rPr>
        <w:t>،</w:t>
      </w:r>
      <w:r w:rsidRPr="003E7BA4">
        <w:rPr>
          <w:rtl/>
        </w:rPr>
        <w:t xml:space="preserve"> مضافا إلى كونه من المؤلّفين.</w:t>
      </w:r>
    </w:p>
    <w:p w:rsidR="00391B2A" w:rsidRPr="003E7BA4" w:rsidRDefault="00391B2A" w:rsidP="00391B2A">
      <w:pPr>
        <w:pStyle w:val="libNormal"/>
        <w:rPr>
          <w:rtl/>
        </w:rPr>
      </w:pPr>
      <w:r w:rsidRPr="003E7BA4">
        <w:rPr>
          <w:rtl/>
        </w:rPr>
        <w:t>ومن الغريب ما في منتهى المقال</w:t>
      </w:r>
      <w:r w:rsidR="00695495">
        <w:rPr>
          <w:rtl/>
        </w:rPr>
        <w:t>،</w:t>
      </w:r>
      <w:r w:rsidRPr="003E7BA4">
        <w:rPr>
          <w:rtl/>
        </w:rPr>
        <w:t xml:space="preserve"> فإنّه بعد نقل ما في الفهرست والنجاشي كما نقلنا</w:t>
      </w:r>
      <w:r w:rsidR="00695495">
        <w:rPr>
          <w:rtl/>
        </w:rPr>
        <w:t>،</w:t>
      </w:r>
      <w:r w:rsidRPr="003E7BA4">
        <w:rPr>
          <w:rtl/>
        </w:rPr>
        <w:t xml:space="preserve"> قال</w:t>
      </w:r>
      <w:r w:rsidR="00695495">
        <w:rPr>
          <w:rtl/>
        </w:rPr>
        <w:t>:</w:t>
      </w:r>
      <w:r w:rsidRPr="003E7BA4">
        <w:rPr>
          <w:rtl/>
        </w:rPr>
        <w:t xml:space="preserve"> أقول</w:t>
      </w:r>
      <w:r w:rsidR="00695495">
        <w:rPr>
          <w:rtl/>
        </w:rPr>
        <w:t>:</w:t>
      </w:r>
      <w:r w:rsidRPr="003E7BA4">
        <w:rPr>
          <w:rtl/>
        </w:rPr>
        <w:t xml:space="preserve"> يظهر ممّا ذكراه أنّه من العلماء الإماميّة فتأمّل </w:t>
      </w:r>
      <w:r w:rsidRPr="00391B2A">
        <w:rPr>
          <w:rStyle w:val="libFootnotenumChar"/>
          <w:rtl/>
        </w:rPr>
        <w:t>(4)</w:t>
      </w:r>
      <w:r w:rsidR="00695495">
        <w:rPr>
          <w:rtl/>
        </w:rPr>
        <w:t>،</w:t>
      </w:r>
      <w:r w:rsidRPr="003E7BA4">
        <w:rPr>
          <w:rtl/>
        </w:rPr>
        <w:t xml:space="preserve"> فكأنّه لم يعرفه وأنّه سبط الإمام موسى بن جعفر </w:t>
      </w:r>
      <w:r w:rsidRPr="00391B2A">
        <w:rPr>
          <w:rStyle w:val="libAlaemChar"/>
          <w:rtl/>
        </w:rPr>
        <w:t>عليهما‌السلام</w:t>
      </w:r>
      <w:r w:rsidR="00695495">
        <w:rPr>
          <w:rtl/>
        </w:rPr>
        <w:t>،</w:t>
      </w:r>
      <w:r w:rsidRPr="003E7BA4">
        <w:rPr>
          <w:rtl/>
        </w:rPr>
        <w:t xml:space="preserve"> واستظهر منهما كونه إماميّا ثم تأمّل فيه.</w:t>
      </w:r>
    </w:p>
    <w:p w:rsidR="00391B2A" w:rsidRPr="003E7BA4" w:rsidRDefault="00391B2A" w:rsidP="00391B2A">
      <w:pPr>
        <w:pStyle w:val="libNormal"/>
        <w:rPr>
          <w:rtl/>
        </w:rPr>
      </w:pPr>
      <w:r w:rsidRPr="00391B2A">
        <w:rPr>
          <w:rStyle w:val="libBold2Char"/>
          <w:rtl/>
        </w:rPr>
        <w:t>وأمّا ثانيا</w:t>
      </w:r>
      <w:r w:rsidR="00695495">
        <w:rPr>
          <w:rtl/>
        </w:rPr>
        <w:t>:</w:t>
      </w:r>
      <w:r w:rsidRPr="003E7BA4">
        <w:rPr>
          <w:rtl/>
        </w:rPr>
        <w:t xml:space="preserve"> فقوله</w:t>
      </w:r>
      <w:r w:rsidR="00695495">
        <w:rPr>
          <w:rtl/>
        </w:rPr>
        <w:t>:</w:t>
      </w:r>
      <w:r w:rsidRPr="003E7BA4">
        <w:rPr>
          <w:rtl/>
        </w:rPr>
        <w:t xml:space="preserve"> « حاكيا عن بعض الأفاضل أنّه ليس من الأصول المشهورة. » الى آخره ففساده واضح بعد التأمّل فيما ذكرناه</w:t>
      </w:r>
      <w:r w:rsidR="00695495">
        <w:rPr>
          <w:rtl/>
        </w:rPr>
        <w:t>،</w:t>
      </w:r>
      <w:r w:rsidRPr="003E7BA4">
        <w:rPr>
          <w:rtl/>
        </w:rPr>
        <w:t xml:space="preserve"> وليت شعري أيّ كتاب من الرواة الأقدمين أشهر منه</w:t>
      </w:r>
      <w:r w:rsidR="00695495">
        <w:rPr>
          <w:rtl/>
        </w:rPr>
        <w:t>،</w:t>
      </w:r>
      <w:r w:rsidRPr="003E7BA4">
        <w:rPr>
          <w:rtl/>
        </w:rPr>
        <w:t xml:space="preserve"> وأيّ مؤلّف لم ينقل منه</w:t>
      </w:r>
      <w:r w:rsidR="00695495">
        <w:rPr>
          <w:rtl/>
        </w:rPr>
        <w:t>،</w:t>
      </w:r>
      <w:r w:rsidRPr="003E7BA4">
        <w:rPr>
          <w:rtl/>
        </w:rPr>
        <w:t xml:space="preserve"> بل لم يذكروا كتابا مخصوصا منه في طيّ الإجازات سواه.</w:t>
      </w:r>
    </w:p>
    <w:p w:rsidR="00391B2A" w:rsidRPr="003E7BA4" w:rsidRDefault="00391B2A" w:rsidP="00391B2A">
      <w:pPr>
        <w:pStyle w:val="libNormal"/>
        <w:rPr>
          <w:rtl/>
        </w:rPr>
      </w:pPr>
      <w:r w:rsidRPr="003E7BA4">
        <w:rPr>
          <w:rtl/>
        </w:rPr>
        <w:t>وقال ابن طاوس في كتاب عمل شهر رمضان</w:t>
      </w:r>
      <w:r w:rsidR="00695495">
        <w:rPr>
          <w:rtl/>
        </w:rPr>
        <w:t xml:space="preserve"> - </w:t>
      </w:r>
      <w:r w:rsidRPr="003E7BA4">
        <w:rPr>
          <w:rtl/>
        </w:rPr>
        <w:t>المدرج في الإقبال</w:t>
      </w:r>
      <w:r w:rsidR="00695495">
        <w:rPr>
          <w:rtl/>
        </w:rPr>
        <w:t>:</w:t>
      </w:r>
      <w:r>
        <w:rPr>
          <w:rFonts w:hint="cs"/>
          <w:rtl/>
        </w:rPr>
        <w:t xml:space="preserve"> </w:t>
      </w:r>
      <w:r w:rsidRPr="003E7BA4">
        <w:rPr>
          <w:rtl/>
        </w:rPr>
        <w:t xml:space="preserve">فصل في تعظيم شهر رمضان </w:t>
      </w:r>
      <w:r w:rsidRPr="00391B2A">
        <w:rPr>
          <w:rStyle w:val="libFootnotenumChar"/>
          <w:rtl/>
        </w:rPr>
        <w:t>(5)</w:t>
      </w:r>
      <w:r w:rsidR="00695495">
        <w:rPr>
          <w:rtl/>
        </w:rPr>
        <w:t xml:space="preserve"> -:</w:t>
      </w:r>
      <w:r w:rsidRPr="003E7BA4">
        <w:rPr>
          <w:rtl/>
        </w:rPr>
        <w:t xml:space="preserve"> رأيت ورويت من كتاب الجعفريات وهي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أمالي الصدوق</w:t>
      </w:r>
      <w:r w:rsidR="00695495">
        <w:rPr>
          <w:rtl/>
        </w:rPr>
        <w:t>:</w:t>
      </w:r>
      <w:r w:rsidRPr="003E7BA4">
        <w:rPr>
          <w:rtl/>
        </w:rPr>
        <w:t xml:space="preserve"> 268 / 2.</w:t>
      </w:r>
    </w:p>
    <w:p w:rsidR="00391B2A" w:rsidRPr="003E7BA4" w:rsidRDefault="00391B2A" w:rsidP="00391B2A">
      <w:pPr>
        <w:pStyle w:val="libFootnote0"/>
        <w:rPr>
          <w:rtl/>
        </w:rPr>
      </w:pPr>
      <w:r w:rsidRPr="003E7BA4">
        <w:rPr>
          <w:rtl/>
        </w:rPr>
        <w:t>(2) أمالي الشيخ 2</w:t>
      </w:r>
      <w:r w:rsidR="00695495">
        <w:rPr>
          <w:rtl/>
        </w:rPr>
        <w:t>:</w:t>
      </w:r>
      <w:r w:rsidRPr="003E7BA4">
        <w:rPr>
          <w:rtl/>
        </w:rPr>
        <w:t xml:space="preserve"> 44.</w:t>
      </w:r>
    </w:p>
    <w:p w:rsidR="00391B2A" w:rsidRPr="003E7BA4" w:rsidRDefault="00391B2A" w:rsidP="00391B2A">
      <w:pPr>
        <w:pStyle w:val="libFootnote0"/>
        <w:rPr>
          <w:rtl/>
        </w:rPr>
      </w:pPr>
      <w:r w:rsidRPr="003E7BA4">
        <w:rPr>
          <w:rtl/>
        </w:rPr>
        <w:t>(3) فلاح السائل</w:t>
      </w:r>
      <w:r w:rsidR="00695495">
        <w:rPr>
          <w:rtl/>
        </w:rPr>
        <w:t>:</w:t>
      </w:r>
      <w:r w:rsidRPr="003E7BA4">
        <w:rPr>
          <w:rtl/>
        </w:rPr>
        <w:t xml:space="preserve"> 158.</w:t>
      </w:r>
    </w:p>
    <w:p w:rsidR="00391B2A" w:rsidRPr="003E7BA4" w:rsidRDefault="00391B2A" w:rsidP="00391B2A">
      <w:pPr>
        <w:pStyle w:val="libFootnote0"/>
        <w:rPr>
          <w:rtl/>
        </w:rPr>
      </w:pPr>
      <w:r w:rsidRPr="003E7BA4">
        <w:rPr>
          <w:rtl/>
        </w:rPr>
        <w:t>(4) منتهى المقال</w:t>
      </w:r>
      <w:r w:rsidR="00695495">
        <w:rPr>
          <w:rtl/>
        </w:rPr>
        <w:t>:</w:t>
      </w:r>
      <w:r w:rsidRPr="003E7BA4">
        <w:rPr>
          <w:rtl/>
        </w:rPr>
        <w:t xml:space="preserve"> 312.</w:t>
      </w:r>
    </w:p>
    <w:p w:rsidR="00391B2A" w:rsidRPr="003E7BA4" w:rsidRDefault="00391B2A" w:rsidP="00391B2A">
      <w:pPr>
        <w:pStyle w:val="libFootnote0"/>
        <w:rPr>
          <w:rtl/>
        </w:rPr>
      </w:pPr>
      <w:r w:rsidRPr="003E7BA4">
        <w:rPr>
          <w:rtl/>
        </w:rPr>
        <w:t>(5) ورد عنوان الفصل في الإقبال باللفظ التالي</w:t>
      </w:r>
      <w:r w:rsidR="00695495">
        <w:rPr>
          <w:rtl/>
        </w:rPr>
        <w:t>:</w:t>
      </w:r>
      <w:r w:rsidRPr="003E7BA4">
        <w:rPr>
          <w:rtl/>
        </w:rPr>
        <w:t xml:space="preserve"> فصل في تعظيم التلفظ بشهر رمضان.</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ألف حديث بإسناد واحد</w:t>
      </w:r>
      <w:r w:rsidR="00695495">
        <w:rPr>
          <w:rtl/>
        </w:rPr>
        <w:t>،</w:t>
      </w:r>
      <w:r w:rsidRPr="003E7BA4">
        <w:rPr>
          <w:rtl/>
        </w:rPr>
        <w:t xml:space="preserve"> عظيم الشأن</w:t>
      </w:r>
      <w:r w:rsidR="00695495">
        <w:rPr>
          <w:rtl/>
        </w:rPr>
        <w:t>،</w:t>
      </w:r>
      <w:r w:rsidRPr="003E7BA4">
        <w:rPr>
          <w:rtl/>
        </w:rPr>
        <w:t xml:space="preserve"> إلى مولانا موسى بن جعفر</w:t>
      </w:r>
      <w:r w:rsidR="00695495">
        <w:rPr>
          <w:rtl/>
        </w:rPr>
        <w:t>،</w:t>
      </w:r>
      <w:r w:rsidRPr="003E7BA4">
        <w:rPr>
          <w:rtl/>
        </w:rPr>
        <w:t xml:space="preserve"> عن مولانا جعفر بن محمّد</w:t>
      </w:r>
      <w:r w:rsidR="00695495">
        <w:rPr>
          <w:rtl/>
        </w:rPr>
        <w:t>،</w:t>
      </w:r>
      <w:r w:rsidRPr="003E7BA4">
        <w:rPr>
          <w:rtl/>
        </w:rPr>
        <w:t xml:space="preserve"> عن مولانا محمّد بن علي</w:t>
      </w:r>
      <w:r w:rsidR="00695495">
        <w:rPr>
          <w:rtl/>
        </w:rPr>
        <w:t>،</w:t>
      </w:r>
      <w:r w:rsidRPr="003E7BA4">
        <w:rPr>
          <w:rtl/>
        </w:rPr>
        <w:t xml:space="preserve"> عن مولانا علي بن الحسين</w:t>
      </w:r>
      <w:r w:rsidR="00695495">
        <w:rPr>
          <w:rtl/>
        </w:rPr>
        <w:t>،</w:t>
      </w:r>
      <w:r w:rsidRPr="003E7BA4">
        <w:rPr>
          <w:rtl/>
        </w:rPr>
        <w:t xml:space="preserve"> عن مولانا الحسين بن علي</w:t>
      </w:r>
      <w:r w:rsidR="00695495">
        <w:rPr>
          <w:rtl/>
        </w:rPr>
        <w:t>،</w:t>
      </w:r>
      <w:r w:rsidRPr="003E7BA4">
        <w:rPr>
          <w:rtl/>
        </w:rPr>
        <w:t xml:space="preserve"> عن مولانا علي [ بن أبي طالب </w:t>
      </w:r>
      <w:r w:rsidRPr="00391B2A">
        <w:rPr>
          <w:rStyle w:val="libAlaemChar"/>
          <w:rtl/>
        </w:rPr>
        <w:t>عليهم‌السلام</w:t>
      </w:r>
      <w:r w:rsidR="00695495">
        <w:rPr>
          <w:rtl/>
        </w:rPr>
        <w:t>،</w:t>
      </w:r>
      <w:r w:rsidRPr="003E7BA4">
        <w:rPr>
          <w:rtl/>
        </w:rPr>
        <w:t xml:space="preserve"> قال</w:t>
      </w:r>
      <w:r w:rsidR="00695495">
        <w:rPr>
          <w:rtl/>
        </w:rPr>
        <w:t>:</w:t>
      </w:r>
      <w:r>
        <w:rPr>
          <w:rFonts w:hint="cs"/>
          <w:rtl/>
        </w:rPr>
        <w:t xml:space="preserve"> </w:t>
      </w:r>
      <w:r w:rsidRPr="003E7BA4">
        <w:rPr>
          <w:rtl/>
        </w:rPr>
        <w:t xml:space="preserve">« لا تقولوا رمضان » الخبر. وهذا الحديث وقف فيه الإسناد في الأصل إلى مولانا علي </w:t>
      </w:r>
      <w:r w:rsidRPr="00391B2A">
        <w:rPr>
          <w:rStyle w:val="libAlaemChar"/>
          <w:rtl/>
        </w:rPr>
        <w:t>عليه‌السلام</w:t>
      </w:r>
      <w:r w:rsidRPr="003E7BA4">
        <w:rPr>
          <w:rtl/>
        </w:rPr>
        <w:t xml:space="preserve">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وقد روينا في غير هذا أنّ كل ما روي عن مولانا علي ] </w:t>
      </w:r>
      <w:r w:rsidRPr="00391B2A">
        <w:rPr>
          <w:rStyle w:val="libFootnotenumChar"/>
          <w:rtl/>
        </w:rPr>
        <w:t>(2)</w:t>
      </w:r>
      <w:r w:rsidRPr="003E7BA4">
        <w:rPr>
          <w:rtl/>
        </w:rPr>
        <w:t xml:space="preserve"> </w:t>
      </w:r>
      <w:r w:rsidRPr="00391B2A">
        <w:rPr>
          <w:rStyle w:val="libAlaemChar"/>
          <w:rtl/>
        </w:rPr>
        <w:t>عليه‌السلام</w:t>
      </w:r>
      <w:r w:rsidRPr="003E7BA4">
        <w:rPr>
          <w:rtl/>
        </w:rPr>
        <w:t xml:space="preserve"> فهو عن رسول الله </w:t>
      </w:r>
      <w:r w:rsidRPr="00391B2A">
        <w:rPr>
          <w:rStyle w:val="libAlaemChar"/>
          <w:rtl/>
        </w:rPr>
        <w:t>صلى‌الله‌عليه‌وآله‌وسلم</w:t>
      </w:r>
      <w:r w:rsidRPr="003E7BA4">
        <w:rPr>
          <w:rtl/>
        </w:rPr>
        <w:t xml:space="preserve"> </w:t>
      </w:r>
      <w:r w:rsidRPr="00391B2A">
        <w:rPr>
          <w:rStyle w:val="libFootnotenumChar"/>
          <w:rtl/>
        </w:rPr>
        <w:t>(3)</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ولا يخفى أنّ في قوله</w:t>
      </w:r>
      <w:r w:rsidR="00695495">
        <w:rPr>
          <w:rtl/>
        </w:rPr>
        <w:t>:</w:t>
      </w:r>
      <w:r w:rsidRPr="003E7BA4">
        <w:rPr>
          <w:rtl/>
        </w:rPr>
        <w:t xml:space="preserve"> عظيم الشأن</w:t>
      </w:r>
      <w:r w:rsidR="00695495">
        <w:rPr>
          <w:rtl/>
        </w:rPr>
        <w:t>،</w:t>
      </w:r>
      <w:r w:rsidRPr="003E7BA4">
        <w:rPr>
          <w:rtl/>
        </w:rPr>
        <w:t xml:space="preserve"> مدح عظيم لإسماعيل وابنه موسى ومحمّد بن الأشعث يقرب من التوثيق</w:t>
      </w:r>
      <w:r w:rsidR="00695495">
        <w:rPr>
          <w:rtl/>
        </w:rPr>
        <w:t>،</w:t>
      </w:r>
      <w:r w:rsidRPr="003E7BA4">
        <w:rPr>
          <w:rtl/>
        </w:rPr>
        <w:t xml:space="preserve"> فإنّه في مقام مدح هؤلاء لا الّذين فوقهم صلوات الله عليهم. وقد مرّ ما ذكره العلامة في إجازته الكبيرة </w:t>
      </w:r>
      <w:r w:rsidRPr="00391B2A">
        <w:rPr>
          <w:rStyle w:val="libFootnotenumChar"/>
          <w:rtl/>
        </w:rPr>
        <w:t>(4)</w:t>
      </w:r>
      <w:r>
        <w:rPr>
          <w:rtl/>
        </w:rPr>
        <w:t>.</w:t>
      </w:r>
    </w:p>
    <w:p w:rsidR="00391B2A" w:rsidRPr="003E7BA4" w:rsidRDefault="00391B2A" w:rsidP="00391B2A">
      <w:pPr>
        <w:pStyle w:val="libNormal"/>
        <w:rPr>
          <w:rtl/>
        </w:rPr>
      </w:pPr>
      <w:r w:rsidRPr="003E7BA4">
        <w:rPr>
          <w:rtl/>
        </w:rPr>
        <w:t>وقال شمس الفقهاء الشهيد قدّس الله سرّه في البيان</w:t>
      </w:r>
      <w:r w:rsidR="00695495">
        <w:rPr>
          <w:rtl/>
        </w:rPr>
        <w:t xml:space="preserve"> - </w:t>
      </w:r>
      <w:r w:rsidRPr="003E7BA4">
        <w:rPr>
          <w:rtl/>
        </w:rPr>
        <w:t>في مسألة عدم منع الدين من الزكاة</w:t>
      </w:r>
      <w:r w:rsidR="00695495">
        <w:rPr>
          <w:rtl/>
        </w:rPr>
        <w:t xml:space="preserve"> - </w:t>
      </w:r>
      <w:r w:rsidRPr="003E7BA4">
        <w:rPr>
          <w:rtl/>
        </w:rPr>
        <w:t>ما لفظه</w:t>
      </w:r>
      <w:r w:rsidR="00695495">
        <w:rPr>
          <w:rtl/>
        </w:rPr>
        <w:t>:</w:t>
      </w:r>
      <w:r w:rsidRPr="003E7BA4">
        <w:rPr>
          <w:rtl/>
        </w:rPr>
        <w:t xml:space="preserve"> والدّين لا يمنع زكاة التجارة كما مرّ في العينية</w:t>
      </w:r>
      <w:r w:rsidR="00695495">
        <w:rPr>
          <w:rtl/>
        </w:rPr>
        <w:t>،</w:t>
      </w:r>
      <w:r w:rsidRPr="003E7BA4">
        <w:rPr>
          <w:rtl/>
        </w:rPr>
        <w:t xml:space="preserve"> وإن لم يكن الوفاء من غيره</w:t>
      </w:r>
      <w:r w:rsidR="00695495">
        <w:rPr>
          <w:rtl/>
        </w:rPr>
        <w:t>،</w:t>
      </w:r>
      <w:r w:rsidRPr="003E7BA4">
        <w:rPr>
          <w:rtl/>
        </w:rPr>
        <w:t xml:space="preserve"> لأنّها وإن تعلّقت بالقيمة فالأعيان مرادة</w:t>
      </w:r>
      <w:r w:rsidR="00695495">
        <w:rPr>
          <w:rtl/>
        </w:rPr>
        <w:t>،</w:t>
      </w:r>
      <w:r w:rsidRPr="003E7BA4">
        <w:rPr>
          <w:rtl/>
        </w:rPr>
        <w:t xml:space="preserve"> وكذا لا يمنع من زكاة الفطرة إذا كان مالكا مئونة السنة</w:t>
      </w:r>
      <w:r w:rsidR="00695495">
        <w:rPr>
          <w:rtl/>
        </w:rPr>
        <w:t>،</w:t>
      </w:r>
      <w:r w:rsidRPr="003E7BA4">
        <w:rPr>
          <w:rtl/>
        </w:rPr>
        <w:t xml:space="preserve"> ولا من الخمس إلاّ خمس الأرباح. نعم يمكن أن يقال</w:t>
      </w:r>
      <w:r w:rsidR="00695495">
        <w:rPr>
          <w:rtl/>
        </w:rPr>
        <w:t>:</w:t>
      </w:r>
      <w:r w:rsidRPr="003E7BA4">
        <w:rPr>
          <w:rtl/>
        </w:rPr>
        <w:t xml:space="preserve"> لا يتأكّد إخراج زكاة التجارة للمديون</w:t>
      </w:r>
      <w:r w:rsidR="00695495">
        <w:rPr>
          <w:rtl/>
        </w:rPr>
        <w:t>،</w:t>
      </w:r>
      <w:r w:rsidRPr="003E7BA4">
        <w:rPr>
          <w:rtl/>
        </w:rPr>
        <w:t xml:space="preserve"> لأنّه نفل يضرّ بالفرض</w:t>
      </w:r>
      <w:r w:rsidR="00695495">
        <w:rPr>
          <w:rtl/>
        </w:rPr>
        <w:t>،</w:t>
      </w:r>
      <w:r w:rsidRPr="003E7BA4">
        <w:rPr>
          <w:rtl/>
        </w:rPr>
        <w:t xml:space="preserve"> وفي الجعفريات</w:t>
      </w:r>
      <w:r w:rsidR="00695495">
        <w:rPr>
          <w:rtl/>
        </w:rPr>
        <w:t>:</w:t>
      </w:r>
      <w:r w:rsidRPr="003E7BA4">
        <w:rPr>
          <w:rtl/>
        </w:rPr>
        <w:t xml:space="preserve"> من كان له مال</w:t>
      </w:r>
      <w:r w:rsidR="00695495">
        <w:rPr>
          <w:rtl/>
        </w:rPr>
        <w:t>،</w:t>
      </w:r>
      <w:r w:rsidRPr="003E7BA4">
        <w:rPr>
          <w:rtl/>
        </w:rPr>
        <w:t xml:space="preserve"> وعليه مال</w:t>
      </w:r>
      <w:r w:rsidR="00695495">
        <w:rPr>
          <w:rtl/>
        </w:rPr>
        <w:t>،</w:t>
      </w:r>
      <w:r w:rsidRPr="003E7BA4">
        <w:rPr>
          <w:rtl/>
        </w:rPr>
        <w:t xml:space="preserve"> فليحسب ماله وما عليه</w:t>
      </w:r>
      <w:r w:rsidR="00695495">
        <w:rPr>
          <w:rtl/>
        </w:rPr>
        <w:t>،</w:t>
      </w:r>
      <w:r w:rsidRPr="003E7BA4">
        <w:rPr>
          <w:rtl/>
        </w:rPr>
        <w:t xml:space="preserve"> فإن كان له فضل مائتي درهم فليعط خمسه</w:t>
      </w:r>
      <w:r w:rsidR="00695495">
        <w:rPr>
          <w:rtl/>
        </w:rPr>
        <w:t>،</w:t>
      </w:r>
      <w:r w:rsidRPr="003E7BA4">
        <w:rPr>
          <w:rtl/>
        </w:rPr>
        <w:t xml:space="preserve"> وهذا نصّ في منع الدين الزكاة.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الجعفريات</w:t>
      </w:r>
      <w:r w:rsidR="00695495">
        <w:rPr>
          <w:rtl/>
        </w:rPr>
        <w:t>:</w:t>
      </w:r>
      <w:r w:rsidRPr="003E7BA4">
        <w:rPr>
          <w:rtl/>
        </w:rPr>
        <w:t xml:space="preserve"> 59.</w:t>
      </w:r>
    </w:p>
    <w:p w:rsidR="00391B2A" w:rsidRPr="003E7BA4" w:rsidRDefault="00391B2A" w:rsidP="00391B2A">
      <w:pPr>
        <w:pStyle w:val="libFootnote0"/>
        <w:rPr>
          <w:rtl/>
        </w:rPr>
      </w:pPr>
      <w:r w:rsidRPr="003E7BA4">
        <w:rPr>
          <w:rtl/>
        </w:rPr>
        <w:t>(2) ما بين المعقوفين لم يرد في المخطوطة والظاهر أنّه سقط لسهو من كاتبها</w:t>
      </w:r>
      <w:r w:rsidR="00695495">
        <w:rPr>
          <w:rtl/>
        </w:rPr>
        <w:t>،</w:t>
      </w:r>
      <w:r w:rsidRPr="003E7BA4">
        <w:rPr>
          <w:rtl/>
        </w:rPr>
        <w:t xml:space="preserve"> كما وان هذه القطعة قد وردت في الحجرية وكذلك المصدر</w:t>
      </w:r>
      <w:r w:rsidR="00695495">
        <w:rPr>
          <w:rtl/>
        </w:rPr>
        <w:t>،</w:t>
      </w:r>
      <w:r w:rsidRPr="003E7BA4">
        <w:rPr>
          <w:rtl/>
        </w:rPr>
        <w:t xml:space="preserve"> وقد أثبتناها في المتن لضرورتها.</w:t>
      </w:r>
    </w:p>
    <w:p w:rsidR="00391B2A" w:rsidRPr="003E7BA4" w:rsidRDefault="00391B2A" w:rsidP="00391B2A">
      <w:pPr>
        <w:pStyle w:val="libFootnote0"/>
        <w:rPr>
          <w:rtl/>
        </w:rPr>
      </w:pPr>
      <w:r w:rsidRPr="003E7BA4">
        <w:rPr>
          <w:rtl/>
        </w:rPr>
        <w:t>(3) إقبال الأعمال</w:t>
      </w:r>
      <w:r w:rsidR="00695495">
        <w:rPr>
          <w:rtl/>
        </w:rPr>
        <w:t>:</w:t>
      </w:r>
      <w:r w:rsidRPr="003E7BA4">
        <w:rPr>
          <w:rtl/>
        </w:rPr>
        <w:t xml:space="preserve"> 3.</w:t>
      </w:r>
    </w:p>
    <w:p w:rsidR="00391B2A" w:rsidRPr="003E7BA4" w:rsidRDefault="00391B2A" w:rsidP="00391B2A">
      <w:pPr>
        <w:pStyle w:val="libFootnote0"/>
        <w:rPr>
          <w:rtl/>
        </w:rPr>
      </w:pPr>
      <w:r w:rsidRPr="003E7BA4">
        <w:rPr>
          <w:rtl/>
        </w:rPr>
        <w:t>(4) لاحظ الإجازة الكبيرة في بحار الأنوار 107</w:t>
      </w:r>
      <w:r w:rsidR="00695495">
        <w:rPr>
          <w:rtl/>
        </w:rPr>
        <w:t>:</w:t>
      </w:r>
      <w:r w:rsidRPr="003E7BA4">
        <w:rPr>
          <w:rtl/>
        </w:rPr>
        <w:t xml:space="preserve"> 60</w:t>
      </w:r>
      <w:r w:rsidR="00695495">
        <w:rPr>
          <w:rtl/>
        </w:rPr>
        <w:t xml:space="preserve"> - </w:t>
      </w:r>
      <w:r w:rsidRPr="003E7BA4">
        <w:rPr>
          <w:rtl/>
        </w:rPr>
        <w:t>137</w:t>
      </w:r>
      <w:r w:rsidR="00695495">
        <w:rPr>
          <w:rtl/>
        </w:rPr>
        <w:t>،</w:t>
      </w:r>
      <w:r w:rsidRPr="003E7BA4">
        <w:rPr>
          <w:rtl/>
        </w:rPr>
        <w:t xml:space="preserve"> وتقدم في صفحة 20.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والشيخ في الخلاف ما تمسّك على عدم منع الدين إلاّ بإطلاق الأخبار الموجبة للزكاة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 xml:space="preserve">وظاهره كما نسب إليه في المدارك </w:t>
      </w:r>
      <w:r w:rsidRPr="00391B2A">
        <w:rPr>
          <w:rStyle w:val="libFootnotenumChar"/>
          <w:rtl/>
        </w:rPr>
        <w:t>(2)</w:t>
      </w:r>
      <w:r w:rsidRPr="003E7BA4">
        <w:rPr>
          <w:rtl/>
        </w:rPr>
        <w:t xml:space="preserve"> التوقّف في هذا الحكم</w:t>
      </w:r>
      <w:r w:rsidR="00695495">
        <w:rPr>
          <w:rtl/>
        </w:rPr>
        <w:t xml:space="preserve"> - </w:t>
      </w:r>
      <w:r w:rsidRPr="003E7BA4">
        <w:rPr>
          <w:rtl/>
        </w:rPr>
        <w:t xml:space="preserve">الذي ادّعى العلاّمة عليه الإجماع في المنتهى </w:t>
      </w:r>
      <w:r w:rsidRPr="00391B2A">
        <w:rPr>
          <w:rStyle w:val="libFootnotenumChar"/>
          <w:rtl/>
        </w:rPr>
        <w:t>(3)</w:t>
      </w:r>
      <w:r w:rsidR="00695495">
        <w:rPr>
          <w:rtl/>
        </w:rPr>
        <w:t>،</w:t>
      </w:r>
      <w:r w:rsidRPr="003E7BA4">
        <w:rPr>
          <w:rtl/>
        </w:rPr>
        <w:t xml:space="preserve"> كما حكي</w:t>
      </w:r>
      <w:r w:rsidR="00695495">
        <w:rPr>
          <w:rtl/>
        </w:rPr>
        <w:t xml:space="preserve"> - </w:t>
      </w:r>
      <w:r w:rsidRPr="003E7BA4">
        <w:rPr>
          <w:rtl/>
        </w:rPr>
        <w:t>لأجل الخبر المذكور</w:t>
      </w:r>
      <w:r w:rsidR="00695495">
        <w:rPr>
          <w:rtl/>
        </w:rPr>
        <w:t>،</w:t>
      </w:r>
      <w:r w:rsidRPr="003E7BA4">
        <w:rPr>
          <w:rtl/>
        </w:rPr>
        <w:t xml:space="preserve"> وهذا ينبئ عن شدّة اعتماده عليه</w:t>
      </w:r>
      <w:r w:rsidR="00695495">
        <w:rPr>
          <w:rtl/>
        </w:rPr>
        <w:t>،</w:t>
      </w:r>
      <w:r w:rsidRPr="003E7BA4">
        <w:rPr>
          <w:rtl/>
        </w:rPr>
        <w:t xml:space="preserve"> ولا يكون إلاّ بعد صحة نسبة الكتاب إلى مؤلّفه</w:t>
      </w:r>
      <w:r w:rsidR="00695495">
        <w:rPr>
          <w:rtl/>
        </w:rPr>
        <w:t>،</w:t>
      </w:r>
      <w:r w:rsidRPr="003E7BA4">
        <w:rPr>
          <w:rtl/>
        </w:rPr>
        <w:t xml:space="preserve"> وصحّة سنده.</w:t>
      </w:r>
    </w:p>
    <w:p w:rsidR="00391B2A" w:rsidRPr="003E7BA4" w:rsidRDefault="00391B2A" w:rsidP="00391B2A">
      <w:pPr>
        <w:pStyle w:val="libNormal"/>
        <w:rPr>
          <w:rtl/>
        </w:rPr>
      </w:pPr>
      <w:r w:rsidRPr="003E7BA4">
        <w:rPr>
          <w:rtl/>
        </w:rPr>
        <w:t>وقال في الذكرى</w:t>
      </w:r>
      <w:r w:rsidR="00695495">
        <w:rPr>
          <w:rtl/>
        </w:rPr>
        <w:t>:</w:t>
      </w:r>
      <w:r w:rsidRPr="003E7BA4">
        <w:rPr>
          <w:rtl/>
        </w:rPr>
        <w:t xml:space="preserve"> إذا لم نقل بوجوب التحليل فالأولى استحبابه استظهارا</w:t>
      </w:r>
      <w:r w:rsidR="00695495">
        <w:rPr>
          <w:rtl/>
        </w:rPr>
        <w:t>،</w:t>
      </w:r>
      <w:r w:rsidRPr="003E7BA4">
        <w:rPr>
          <w:rtl/>
        </w:rPr>
        <w:t xml:space="preserve"> ولو مع الكثافة</w:t>
      </w:r>
      <w:r w:rsidR="00695495">
        <w:rPr>
          <w:rtl/>
        </w:rPr>
        <w:t>،</w:t>
      </w:r>
      <w:r w:rsidRPr="003E7BA4">
        <w:rPr>
          <w:rtl/>
        </w:rPr>
        <w:t xml:space="preserve"> لما رووه أنّ النبيّ </w:t>
      </w:r>
      <w:r w:rsidRPr="00391B2A">
        <w:rPr>
          <w:rStyle w:val="libAlaemChar"/>
          <w:rtl/>
        </w:rPr>
        <w:t>صلى‌الله‌عليه‌وآله‌وسلم</w:t>
      </w:r>
      <w:r w:rsidRPr="003E7BA4">
        <w:rPr>
          <w:rtl/>
        </w:rPr>
        <w:t xml:space="preserve"> فعله</w:t>
      </w:r>
      <w:r w:rsidR="00695495">
        <w:rPr>
          <w:rtl/>
        </w:rPr>
        <w:t>،</w:t>
      </w:r>
      <w:r w:rsidRPr="003E7BA4">
        <w:rPr>
          <w:rtl/>
        </w:rPr>
        <w:t xml:space="preserve"> وروينا في الجعفريات أنّه </w:t>
      </w:r>
      <w:r w:rsidRPr="00391B2A">
        <w:rPr>
          <w:rStyle w:val="libAlaemChar"/>
          <w:rtl/>
        </w:rPr>
        <w:t>صلى‌الله‌عليه‌وآله‌وسلم</w:t>
      </w:r>
      <w:r w:rsidRPr="003E7BA4">
        <w:rPr>
          <w:rtl/>
        </w:rPr>
        <w:t xml:space="preserve"> قال</w:t>
      </w:r>
      <w:r w:rsidR="00695495">
        <w:rPr>
          <w:rtl/>
        </w:rPr>
        <w:t>:</w:t>
      </w:r>
      <w:r w:rsidRPr="003E7BA4">
        <w:rPr>
          <w:rtl/>
        </w:rPr>
        <w:t xml:space="preserve"> « أمرني جبرئيل </w:t>
      </w:r>
      <w:r w:rsidRPr="00391B2A">
        <w:rPr>
          <w:rStyle w:val="libAlaemChar"/>
          <w:rtl/>
        </w:rPr>
        <w:t>عليه‌السلام</w:t>
      </w:r>
      <w:r w:rsidR="00695495">
        <w:rPr>
          <w:rtl/>
        </w:rPr>
        <w:t>،</w:t>
      </w:r>
      <w:r w:rsidRPr="003E7BA4">
        <w:rPr>
          <w:rtl/>
        </w:rPr>
        <w:t xml:space="preserve"> عن ربّي أن أغسل فنكي عند الوضوء »</w:t>
      </w:r>
      <w:r w:rsidR="00695495">
        <w:rPr>
          <w:rtl/>
        </w:rPr>
        <w:t>،</w:t>
      </w:r>
      <w:r w:rsidRPr="003E7BA4">
        <w:rPr>
          <w:rtl/>
        </w:rPr>
        <w:t xml:space="preserve"> وهما جانبا العنفقة</w:t>
      </w:r>
      <w:r w:rsidR="00695495">
        <w:rPr>
          <w:rtl/>
        </w:rPr>
        <w:t>،</w:t>
      </w:r>
      <w:r w:rsidRPr="003E7BA4">
        <w:rPr>
          <w:rtl/>
        </w:rPr>
        <w:t xml:space="preserve"> أو طرف اللحيين عندها</w:t>
      </w:r>
      <w:r w:rsidR="00695495">
        <w:rPr>
          <w:rtl/>
        </w:rPr>
        <w:t>،</w:t>
      </w:r>
      <w:r w:rsidRPr="003E7BA4">
        <w:rPr>
          <w:rtl/>
        </w:rPr>
        <w:t xml:space="preserve"> وفي الغريبين</w:t>
      </w:r>
      <w:r w:rsidR="00695495">
        <w:rPr>
          <w:rtl/>
        </w:rPr>
        <w:t>:</w:t>
      </w:r>
      <w:r w:rsidRPr="003E7BA4">
        <w:rPr>
          <w:rtl/>
        </w:rPr>
        <w:t xml:space="preserve"> مجمع اللحيين ووسط الذقن</w:t>
      </w:r>
      <w:r w:rsidR="00695495">
        <w:rPr>
          <w:rtl/>
        </w:rPr>
        <w:t>،</w:t>
      </w:r>
      <w:r w:rsidRPr="003E7BA4">
        <w:rPr>
          <w:rtl/>
        </w:rPr>
        <w:t xml:space="preserve"> وقيل</w:t>
      </w:r>
      <w:r w:rsidR="00695495">
        <w:rPr>
          <w:rtl/>
        </w:rPr>
        <w:t>:</w:t>
      </w:r>
      <w:r w:rsidRPr="003E7BA4">
        <w:rPr>
          <w:rtl/>
        </w:rPr>
        <w:t xml:space="preserve"> هما العظمان الناشزان من الأذنين</w:t>
      </w:r>
      <w:r w:rsidR="00695495">
        <w:rPr>
          <w:rtl/>
        </w:rPr>
        <w:t>،</w:t>
      </w:r>
      <w:r w:rsidRPr="003E7BA4">
        <w:rPr>
          <w:rtl/>
        </w:rPr>
        <w:t xml:space="preserve"> وقيل</w:t>
      </w:r>
      <w:r w:rsidR="00695495">
        <w:rPr>
          <w:rtl/>
        </w:rPr>
        <w:t>:</w:t>
      </w:r>
      <w:r w:rsidRPr="003E7BA4">
        <w:rPr>
          <w:rtl/>
        </w:rPr>
        <w:t xml:space="preserve"> هما ما يتحركان من الماضغ</w:t>
      </w:r>
      <w:r w:rsidR="00695495">
        <w:rPr>
          <w:rtl/>
        </w:rPr>
        <w:t>،</w:t>
      </w:r>
      <w:r w:rsidRPr="003E7BA4">
        <w:rPr>
          <w:rtl/>
        </w:rPr>
        <w:t xml:space="preserve"> وعنه </w:t>
      </w:r>
      <w:r w:rsidRPr="00391B2A">
        <w:rPr>
          <w:rStyle w:val="libAlaemChar"/>
          <w:rtl/>
        </w:rPr>
        <w:t>صلى‌الله‌عليه‌وآله‌وسلم</w:t>
      </w:r>
      <w:r w:rsidRPr="003E7BA4">
        <w:rPr>
          <w:rtl/>
        </w:rPr>
        <w:t xml:space="preserve"> أنّه كان ينضح غابته</w:t>
      </w:r>
      <w:r w:rsidR="00695495">
        <w:rPr>
          <w:rtl/>
        </w:rPr>
        <w:t xml:space="preserve"> - </w:t>
      </w:r>
      <w:r w:rsidRPr="003E7BA4">
        <w:rPr>
          <w:rtl/>
        </w:rPr>
        <w:t>وهي الشعر تحت الذقن</w:t>
      </w:r>
      <w:r w:rsidR="00695495">
        <w:rPr>
          <w:rtl/>
        </w:rPr>
        <w:t xml:space="preserve"> - </w:t>
      </w:r>
      <w:r w:rsidRPr="003E7BA4">
        <w:rPr>
          <w:rtl/>
        </w:rPr>
        <w:t xml:space="preserve">وأنّ عليا </w:t>
      </w:r>
      <w:r w:rsidRPr="00391B2A">
        <w:rPr>
          <w:rStyle w:val="libAlaemChar"/>
          <w:rtl/>
        </w:rPr>
        <w:t>عليه‌السلام</w:t>
      </w:r>
      <w:r w:rsidRPr="003E7BA4">
        <w:rPr>
          <w:rtl/>
        </w:rPr>
        <w:t xml:space="preserve"> كان يخلّل لحيته.</w:t>
      </w:r>
    </w:p>
    <w:p w:rsidR="00391B2A" w:rsidRPr="003E7BA4" w:rsidRDefault="00391B2A" w:rsidP="00391B2A">
      <w:pPr>
        <w:pStyle w:val="libNormal"/>
        <w:rPr>
          <w:rtl/>
        </w:rPr>
      </w:pPr>
      <w:r w:rsidRPr="003E7BA4">
        <w:rPr>
          <w:rtl/>
        </w:rPr>
        <w:t>وما مرّ</w:t>
      </w:r>
      <w:r w:rsidR="00695495">
        <w:rPr>
          <w:rtl/>
        </w:rPr>
        <w:t xml:space="preserve"> - </w:t>
      </w:r>
      <w:r w:rsidRPr="003E7BA4">
        <w:rPr>
          <w:rtl/>
        </w:rPr>
        <w:t>مما يدلّ على نفي التخليل</w:t>
      </w:r>
      <w:r w:rsidR="00695495">
        <w:rPr>
          <w:rtl/>
        </w:rPr>
        <w:t xml:space="preserve"> - </w:t>
      </w:r>
      <w:r w:rsidRPr="003E7BA4">
        <w:rPr>
          <w:rtl/>
        </w:rPr>
        <w:t>يحمل على نفي الوجوب</w:t>
      </w:r>
      <w:r w:rsidR="00695495">
        <w:rPr>
          <w:rtl/>
        </w:rPr>
        <w:t>،</w:t>
      </w:r>
      <w:r w:rsidRPr="003E7BA4">
        <w:rPr>
          <w:rtl/>
        </w:rPr>
        <w:t xml:space="preserve"> جمعا بين الأخبار</w:t>
      </w:r>
      <w:r w:rsidR="00695495">
        <w:rPr>
          <w:rtl/>
        </w:rPr>
        <w:t>،</w:t>
      </w:r>
      <w:r w:rsidRPr="003E7BA4">
        <w:rPr>
          <w:rtl/>
        </w:rPr>
        <w:t xml:space="preserve"> وحينئذ بطريق الأولى استحباب إفاضة الماء على ظاهر اللحية طولا</w:t>
      </w:r>
      <w:r w:rsidR="00695495">
        <w:rPr>
          <w:rtl/>
        </w:rPr>
        <w:t>،</w:t>
      </w:r>
      <w:r w:rsidRPr="003E7BA4">
        <w:rPr>
          <w:rtl/>
        </w:rPr>
        <w:t xml:space="preserve"> انتهى </w:t>
      </w:r>
      <w:r w:rsidRPr="00391B2A">
        <w:rPr>
          <w:rStyle w:val="libFootnotenumChar"/>
          <w:rtl/>
        </w:rPr>
        <w:t>(4)</w:t>
      </w:r>
      <w:r>
        <w:rPr>
          <w:rtl/>
        </w:rPr>
        <w:t>.</w:t>
      </w:r>
    </w:p>
    <w:p w:rsidR="00391B2A" w:rsidRPr="003E7BA4" w:rsidRDefault="00391B2A" w:rsidP="00391B2A">
      <w:pPr>
        <w:pStyle w:val="libNormal"/>
        <w:rPr>
          <w:rtl/>
        </w:rPr>
      </w:pPr>
      <w:r w:rsidRPr="003E7BA4">
        <w:rPr>
          <w:rtl/>
        </w:rPr>
        <w:t>فانظر كيف سلك بأخبار الجعفريات سلوكه بما في الكتب الأربعة.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البيان</w:t>
      </w:r>
      <w:r w:rsidR="00695495">
        <w:rPr>
          <w:rtl/>
        </w:rPr>
        <w:t>:</w:t>
      </w:r>
      <w:r w:rsidRPr="003E7BA4">
        <w:rPr>
          <w:rtl/>
        </w:rPr>
        <w:t xml:space="preserve"> 191</w:t>
      </w:r>
      <w:r w:rsidR="00695495">
        <w:rPr>
          <w:rtl/>
        </w:rPr>
        <w:t xml:space="preserve"> - </w:t>
      </w:r>
      <w:r w:rsidRPr="003E7BA4">
        <w:rPr>
          <w:rtl/>
        </w:rPr>
        <w:t>192</w:t>
      </w:r>
      <w:r w:rsidR="00695495">
        <w:rPr>
          <w:rtl/>
        </w:rPr>
        <w:t>،</w:t>
      </w:r>
      <w:r w:rsidRPr="003E7BA4">
        <w:rPr>
          <w:rtl/>
        </w:rPr>
        <w:t xml:space="preserve"> الجعفريات</w:t>
      </w:r>
      <w:r w:rsidR="00695495">
        <w:rPr>
          <w:rtl/>
        </w:rPr>
        <w:t>:</w:t>
      </w:r>
      <w:r w:rsidRPr="003E7BA4">
        <w:rPr>
          <w:rtl/>
        </w:rPr>
        <w:t xml:space="preserve"> 54</w:t>
      </w:r>
      <w:r w:rsidR="00695495">
        <w:rPr>
          <w:rtl/>
        </w:rPr>
        <w:t>،</w:t>
      </w:r>
      <w:r w:rsidRPr="003E7BA4">
        <w:rPr>
          <w:rtl/>
        </w:rPr>
        <w:t xml:space="preserve"> الخلاف 2</w:t>
      </w:r>
      <w:r w:rsidR="00695495">
        <w:rPr>
          <w:rtl/>
        </w:rPr>
        <w:t>:</w:t>
      </w:r>
      <w:r w:rsidRPr="003E7BA4">
        <w:rPr>
          <w:rtl/>
        </w:rPr>
        <w:t xml:space="preserve"> 108 مسألة 125.</w:t>
      </w:r>
    </w:p>
    <w:p w:rsidR="00391B2A" w:rsidRPr="003E7BA4" w:rsidRDefault="00391B2A" w:rsidP="00391B2A">
      <w:pPr>
        <w:pStyle w:val="libFootnote0"/>
        <w:rPr>
          <w:rtl/>
        </w:rPr>
      </w:pPr>
      <w:r w:rsidRPr="003E7BA4">
        <w:rPr>
          <w:rtl/>
        </w:rPr>
        <w:t>(2) مدارك الاحكام 5</w:t>
      </w:r>
      <w:r w:rsidR="00695495">
        <w:rPr>
          <w:rtl/>
        </w:rPr>
        <w:t>:</w:t>
      </w:r>
      <w:r w:rsidRPr="003E7BA4">
        <w:rPr>
          <w:rtl/>
        </w:rPr>
        <w:t xml:space="preserve"> 184.</w:t>
      </w:r>
    </w:p>
    <w:p w:rsidR="00391B2A" w:rsidRPr="003E7BA4" w:rsidRDefault="00391B2A" w:rsidP="00391B2A">
      <w:pPr>
        <w:pStyle w:val="libFootnote0"/>
        <w:rPr>
          <w:rtl/>
        </w:rPr>
      </w:pPr>
      <w:r w:rsidRPr="003E7BA4">
        <w:rPr>
          <w:rtl/>
        </w:rPr>
        <w:t>(3) منتهى المطلب 1</w:t>
      </w:r>
      <w:r w:rsidR="00695495">
        <w:rPr>
          <w:rtl/>
        </w:rPr>
        <w:t>:</w:t>
      </w:r>
      <w:r w:rsidRPr="003E7BA4">
        <w:rPr>
          <w:rtl/>
        </w:rPr>
        <w:t xml:space="preserve"> 506.</w:t>
      </w:r>
    </w:p>
    <w:p w:rsidR="00391B2A" w:rsidRPr="003E7BA4" w:rsidRDefault="00391B2A" w:rsidP="00391B2A">
      <w:pPr>
        <w:pStyle w:val="libFootnote0"/>
        <w:rPr>
          <w:rtl/>
        </w:rPr>
      </w:pPr>
      <w:r w:rsidRPr="003E7BA4">
        <w:rPr>
          <w:rtl/>
        </w:rPr>
        <w:t>(4) ذكري الشيعة</w:t>
      </w:r>
      <w:r w:rsidR="00695495">
        <w:rPr>
          <w:rtl/>
        </w:rPr>
        <w:t>:</w:t>
      </w:r>
      <w:r w:rsidRPr="003E7BA4">
        <w:rPr>
          <w:rtl/>
        </w:rPr>
        <w:t xml:space="preserve"> 84</w:t>
      </w:r>
      <w:r w:rsidR="00695495">
        <w:rPr>
          <w:rtl/>
        </w:rPr>
        <w:t>،</w:t>
      </w:r>
      <w:r w:rsidRPr="003E7BA4">
        <w:rPr>
          <w:rtl/>
        </w:rPr>
        <w:t xml:space="preserve"> وفي النهاية 3</w:t>
      </w:r>
      <w:r w:rsidR="00695495">
        <w:rPr>
          <w:rtl/>
        </w:rPr>
        <w:t>:</w:t>
      </w:r>
      <w:r w:rsidRPr="003E7BA4">
        <w:rPr>
          <w:rtl/>
        </w:rPr>
        <w:t xml:space="preserve"> 476 الحديث باللفظ التالي</w:t>
      </w:r>
      <w:r w:rsidR="00695495">
        <w:rPr>
          <w:rtl/>
        </w:rPr>
        <w:t>:</w:t>
      </w:r>
      <w:r w:rsidRPr="003E7BA4">
        <w:rPr>
          <w:rtl/>
        </w:rPr>
        <w:t xml:space="preserve"> أمرني جبرئيل أن أتعاهد فنيكي بالماء عند الوضوء</w:t>
      </w:r>
      <w:r w:rsidR="00695495">
        <w:rPr>
          <w:rtl/>
        </w:rPr>
        <w:t>،</w:t>
      </w:r>
      <w:r w:rsidRPr="003E7BA4">
        <w:rPr>
          <w:rtl/>
        </w:rPr>
        <w:t xml:space="preserve"> الغريبين</w:t>
      </w:r>
      <w:r w:rsidR="00695495">
        <w:rPr>
          <w:rtl/>
        </w:rPr>
        <w:t>:</w:t>
      </w:r>
      <w:r w:rsidRPr="003E7BA4">
        <w:rPr>
          <w:rtl/>
        </w:rPr>
        <w:t xml:space="preserve"> مخطوط</w:t>
      </w:r>
      <w:r w:rsidR="00695495">
        <w:rPr>
          <w:rtl/>
        </w:rPr>
        <w:t>،</w:t>
      </w:r>
      <w:r w:rsidRPr="003E7BA4">
        <w:rPr>
          <w:rtl/>
        </w:rPr>
        <w:t xml:space="preserve"> وانظر الجعفريات</w:t>
      </w:r>
      <w:r w:rsidR="00695495">
        <w:rPr>
          <w:rtl/>
        </w:rPr>
        <w:t>:</w:t>
      </w:r>
      <w:r w:rsidRPr="003E7BA4">
        <w:rPr>
          <w:rtl/>
        </w:rPr>
        <w:t xml:space="preserve"> 18.</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وقال </w:t>
      </w:r>
      <w:r w:rsidRPr="00391B2A">
        <w:rPr>
          <w:rStyle w:val="libAlaemChar"/>
          <w:rtl/>
        </w:rPr>
        <w:t>رحمه‌الله</w:t>
      </w:r>
      <w:r w:rsidR="00695495">
        <w:rPr>
          <w:rtl/>
        </w:rPr>
        <w:t>:</w:t>
      </w:r>
      <w:r w:rsidRPr="003E7BA4">
        <w:rPr>
          <w:rtl/>
        </w:rPr>
        <w:t xml:space="preserve"> في نكت الإرشاد في شرح الإرشاد</w:t>
      </w:r>
      <w:r w:rsidR="00695495">
        <w:rPr>
          <w:rtl/>
        </w:rPr>
        <w:t xml:space="preserve"> - </w:t>
      </w:r>
      <w:r w:rsidRPr="003E7BA4">
        <w:rPr>
          <w:rtl/>
        </w:rPr>
        <w:t>في كتاب الصوم</w:t>
      </w:r>
      <w:r w:rsidR="00695495">
        <w:rPr>
          <w:rtl/>
        </w:rPr>
        <w:t xml:space="preserve"> -:</w:t>
      </w:r>
      <w:r>
        <w:rPr>
          <w:rFonts w:hint="cs"/>
          <w:rtl/>
        </w:rPr>
        <w:t xml:space="preserve"> </w:t>
      </w:r>
      <w:r w:rsidRPr="003E7BA4">
        <w:rPr>
          <w:rtl/>
        </w:rPr>
        <w:t>فائدة نهى عن التلفّظ بلفظ رمضان</w:t>
      </w:r>
      <w:r w:rsidR="00695495">
        <w:rPr>
          <w:rtl/>
        </w:rPr>
        <w:t>،</w:t>
      </w:r>
      <w:r w:rsidRPr="003E7BA4">
        <w:rPr>
          <w:rtl/>
        </w:rPr>
        <w:t xml:space="preserve"> بل يقال « شهر » في أحاديث من أجودها ما أسنده بعض الأفاضل إلى الكاظم </w:t>
      </w:r>
      <w:r w:rsidRPr="00391B2A">
        <w:rPr>
          <w:rStyle w:val="libAlaemChar"/>
          <w:rtl/>
        </w:rPr>
        <w:t>عليه‌السلام</w:t>
      </w:r>
      <w:r w:rsidR="00695495">
        <w:rPr>
          <w:rtl/>
        </w:rPr>
        <w:t>،</w:t>
      </w:r>
      <w:r w:rsidRPr="003E7BA4">
        <w:rPr>
          <w:rtl/>
        </w:rPr>
        <w:t xml:space="preserve"> عن أبيه</w:t>
      </w:r>
      <w:r w:rsidR="00695495">
        <w:rPr>
          <w:rtl/>
        </w:rPr>
        <w:t>،</w:t>
      </w:r>
      <w:r w:rsidRPr="003E7BA4">
        <w:rPr>
          <w:rtl/>
        </w:rPr>
        <w:t xml:space="preserve"> عن آبائه </w:t>
      </w:r>
      <w:r w:rsidRPr="00391B2A">
        <w:rPr>
          <w:rStyle w:val="libAlaemChar"/>
          <w:rtl/>
        </w:rPr>
        <w:t>عليهم‌السلام</w:t>
      </w:r>
      <w:r w:rsidR="00695495">
        <w:rPr>
          <w:rtl/>
        </w:rPr>
        <w:t>:</w:t>
      </w:r>
      <w:r w:rsidRPr="003E7BA4">
        <w:rPr>
          <w:rtl/>
        </w:rPr>
        <w:t xml:space="preserve"> « لا تقولوا رمضان فإنّكم لا تدرون ما رمضان » </w:t>
      </w:r>
      <w:r w:rsidRPr="00391B2A">
        <w:rPr>
          <w:rStyle w:val="libFootnotenumChar"/>
          <w:rtl/>
        </w:rPr>
        <w:t>(1)</w:t>
      </w:r>
      <w:r>
        <w:rPr>
          <w:rtl/>
        </w:rPr>
        <w:t>.</w:t>
      </w:r>
      <w:r w:rsidRPr="003E7BA4">
        <w:rPr>
          <w:rtl/>
        </w:rPr>
        <w:t xml:space="preserve"> ومراده الخبر الموجود في الجعفريات </w:t>
      </w:r>
      <w:r w:rsidRPr="00391B2A">
        <w:rPr>
          <w:rStyle w:val="libFootnotenumChar"/>
          <w:rtl/>
        </w:rPr>
        <w:t>(2)</w:t>
      </w:r>
      <w:r w:rsidR="00695495">
        <w:rPr>
          <w:rtl/>
        </w:rPr>
        <w:t>،</w:t>
      </w:r>
      <w:r w:rsidRPr="003E7BA4">
        <w:rPr>
          <w:rtl/>
        </w:rPr>
        <w:t xml:space="preserve"> كما لا يخفى على من نظر سائر أخباره في الوسائل</w:t>
      </w:r>
      <w:r w:rsidR="00695495">
        <w:rPr>
          <w:rtl/>
        </w:rPr>
        <w:t>،</w:t>
      </w:r>
      <w:r w:rsidRPr="003E7BA4">
        <w:rPr>
          <w:rtl/>
        </w:rPr>
        <w:t xml:space="preserve"> في باب كراهة قول رمضان من غير إضافة الى الشهر </w:t>
      </w:r>
      <w:r w:rsidRPr="00391B2A">
        <w:rPr>
          <w:rStyle w:val="libFootnotenumChar"/>
          <w:rtl/>
        </w:rPr>
        <w:t>(3)</w:t>
      </w:r>
      <w:r>
        <w:rPr>
          <w:rtl/>
        </w:rPr>
        <w:t>.</w:t>
      </w:r>
    </w:p>
    <w:p w:rsidR="00391B2A" w:rsidRPr="003E7BA4" w:rsidRDefault="00391B2A" w:rsidP="00391B2A">
      <w:pPr>
        <w:pStyle w:val="libNormal"/>
        <w:rPr>
          <w:rtl/>
        </w:rPr>
      </w:pPr>
      <w:r w:rsidRPr="003E7BA4">
        <w:rPr>
          <w:rtl/>
        </w:rPr>
        <w:t>وعندي مجموعة شريفة كلّها بخط الشيخ الجليل صاحب الكرامات شمس الدين محمّد بن علي الجباعي</w:t>
      </w:r>
      <w:r w:rsidR="00695495">
        <w:rPr>
          <w:rtl/>
        </w:rPr>
        <w:t>،</w:t>
      </w:r>
      <w:r w:rsidRPr="003E7BA4">
        <w:rPr>
          <w:rtl/>
        </w:rPr>
        <w:t xml:space="preserve"> جدّ شيخنا البهائي </w:t>
      </w:r>
      <w:r w:rsidRPr="00391B2A">
        <w:rPr>
          <w:rStyle w:val="libAlaemChar"/>
          <w:rtl/>
        </w:rPr>
        <w:t>رحمه‌الله</w:t>
      </w:r>
      <w:r w:rsidRPr="003E7BA4">
        <w:rPr>
          <w:rtl/>
        </w:rPr>
        <w:t xml:space="preserve"> نقلها كلّها من خطّ شيخنا الشهيد طاب ثراه وممّا فيها ما اختصره من هذا الكتاب الشريف يقرب من ثلث هذا الكتاب</w:t>
      </w:r>
      <w:r w:rsidR="00695495">
        <w:rPr>
          <w:rtl/>
        </w:rPr>
        <w:t>،</w:t>
      </w:r>
      <w:r w:rsidRPr="003E7BA4">
        <w:rPr>
          <w:rtl/>
        </w:rPr>
        <w:t xml:space="preserve"> وكتب في آخر الأوراق التي فيها هذه الأخبار</w:t>
      </w:r>
      <w:r w:rsidR="00695495">
        <w:rPr>
          <w:rtl/>
        </w:rPr>
        <w:t>:</w:t>
      </w:r>
      <w:r w:rsidRPr="003E7BA4">
        <w:rPr>
          <w:rtl/>
        </w:rPr>
        <w:t xml:space="preserve"> يقول محمد بن علي الجباعي</w:t>
      </w:r>
      <w:r w:rsidR="00695495">
        <w:rPr>
          <w:rtl/>
        </w:rPr>
        <w:t>:</w:t>
      </w:r>
      <w:r w:rsidRPr="003E7BA4">
        <w:rPr>
          <w:rtl/>
        </w:rPr>
        <w:t xml:space="preserve"> إلى هاهنا وجدت من خطّ الشيخ محمد ابن مكيّ </w:t>
      </w:r>
      <w:r w:rsidRPr="00391B2A">
        <w:rPr>
          <w:rStyle w:val="libAlaemChar"/>
          <w:rtl/>
        </w:rPr>
        <w:t>قدس‌سره</w:t>
      </w:r>
      <w:r w:rsidRPr="003E7BA4">
        <w:rPr>
          <w:rtl/>
        </w:rPr>
        <w:t xml:space="preserve"> من الجعفريات</w:t>
      </w:r>
      <w:r w:rsidR="00695495">
        <w:rPr>
          <w:rtl/>
        </w:rPr>
        <w:t>،</w:t>
      </w:r>
      <w:r w:rsidRPr="003E7BA4">
        <w:rPr>
          <w:rtl/>
        </w:rPr>
        <w:t xml:space="preserve"> على أنّي تركت بعض الأحاديث وأوّلها ناقص</w:t>
      </w:r>
      <w:r w:rsidR="00695495">
        <w:rPr>
          <w:rtl/>
        </w:rPr>
        <w:t>،</w:t>
      </w:r>
      <w:r w:rsidRPr="003E7BA4">
        <w:rPr>
          <w:rtl/>
        </w:rPr>
        <w:t xml:space="preserve"> ولعلّ آخرها كذلك</w:t>
      </w:r>
      <w:r w:rsidR="00695495">
        <w:rPr>
          <w:rtl/>
        </w:rPr>
        <w:t>،</w:t>
      </w:r>
      <w:r w:rsidRPr="003E7BA4">
        <w:rPr>
          <w:rtl/>
        </w:rPr>
        <w:t xml:space="preserve"> وذلك يوم الاثنين سادس شهر ربيع الأوّل</w:t>
      </w:r>
      <w:r w:rsidR="00695495">
        <w:rPr>
          <w:rtl/>
        </w:rPr>
        <w:t>،</w:t>
      </w:r>
      <w:r w:rsidRPr="003E7BA4">
        <w:rPr>
          <w:rtl/>
        </w:rPr>
        <w:t xml:space="preserve"> سنة اثنتين وسبعين وثمانمائة</w:t>
      </w:r>
      <w:r w:rsidR="00695495">
        <w:rPr>
          <w:rtl/>
        </w:rPr>
        <w:t>،</w:t>
      </w:r>
      <w:r w:rsidRPr="003E7BA4">
        <w:rPr>
          <w:rtl/>
        </w:rPr>
        <w:t xml:space="preserve"> والحمد لله أولا وآخرا</w:t>
      </w:r>
      <w:r w:rsidR="00695495">
        <w:rPr>
          <w:rtl/>
        </w:rPr>
        <w:t>،</w:t>
      </w:r>
      <w:r w:rsidRPr="003E7BA4">
        <w:rPr>
          <w:rtl/>
        </w:rPr>
        <w:t xml:space="preserve"> وصلّى الله على محمد وآله الطاهرين.</w:t>
      </w:r>
    </w:p>
    <w:p w:rsidR="00391B2A" w:rsidRPr="003E7BA4" w:rsidRDefault="00391B2A" w:rsidP="00391B2A">
      <w:pPr>
        <w:pStyle w:val="libNormal"/>
        <w:rPr>
          <w:rtl/>
        </w:rPr>
      </w:pPr>
      <w:r w:rsidRPr="00391B2A">
        <w:rPr>
          <w:rStyle w:val="libBold2Char"/>
          <w:rtl/>
        </w:rPr>
        <w:t>وأمّا ثالثا</w:t>
      </w:r>
      <w:r w:rsidR="00695495">
        <w:rPr>
          <w:rtl/>
        </w:rPr>
        <w:t>:</w:t>
      </w:r>
      <w:r w:rsidRPr="003E7BA4">
        <w:rPr>
          <w:rtl/>
        </w:rPr>
        <w:t xml:space="preserve"> فقوله </w:t>
      </w:r>
      <w:r w:rsidRPr="00391B2A">
        <w:rPr>
          <w:rStyle w:val="libAlaemChar"/>
          <w:rtl/>
        </w:rPr>
        <w:t>رحمه‌الله</w:t>
      </w:r>
      <w:r w:rsidR="00695495">
        <w:rPr>
          <w:rtl/>
        </w:rPr>
        <w:t>:</w:t>
      </w:r>
      <w:r w:rsidRPr="003E7BA4">
        <w:rPr>
          <w:rtl/>
        </w:rPr>
        <w:t xml:space="preserve"> « ولذا لم ينقل عنه الحرّ في الوسائل » فإنّ فيه أنّه من أين علم أنّ الكتاب كان عنده ولم يعتمد عليه</w:t>
      </w:r>
      <w:r>
        <w:rPr>
          <w:rtl/>
        </w:rPr>
        <w:t>؟</w:t>
      </w:r>
      <w:r w:rsidRPr="003E7BA4">
        <w:rPr>
          <w:rtl/>
        </w:rPr>
        <w:t xml:space="preserve"> ولذا لم ينقل عنه</w:t>
      </w:r>
      <w:r w:rsidR="00695495">
        <w:rPr>
          <w:rtl/>
        </w:rPr>
        <w:t>،</w:t>
      </w:r>
      <w:r w:rsidRPr="003E7BA4">
        <w:rPr>
          <w:rtl/>
        </w:rPr>
        <w:t xml:space="preserve"> بل المعلوم المتيقّن أنّه كغيره من الكتب المعتبرة لم يكن عنده</w:t>
      </w:r>
      <w:r w:rsidR="00695495">
        <w:rPr>
          <w:rtl/>
        </w:rPr>
        <w:t>،</w:t>
      </w:r>
      <w:r w:rsidRPr="003E7BA4">
        <w:rPr>
          <w:rtl/>
        </w:rPr>
        <w:t xml:space="preserve"> ولو كان لنقل عنه قطعا</w:t>
      </w:r>
      <w:r w:rsidR="00695495">
        <w:rPr>
          <w:rtl/>
        </w:rPr>
        <w:t>،</w:t>
      </w:r>
      <w:r w:rsidRPr="003E7BA4">
        <w:rPr>
          <w:rtl/>
        </w:rPr>
        <w:t xml:space="preserve"> فإنّه ينقل عن كتب هي دونه بمراتب من جهة المؤلّف</w:t>
      </w:r>
      <w:r w:rsidR="00695495">
        <w:rPr>
          <w:rtl/>
        </w:rPr>
        <w:t>،</w:t>
      </w:r>
      <w:r w:rsidRPr="003E7BA4">
        <w:rPr>
          <w:rtl/>
        </w:rPr>
        <w:t xml:space="preserve"> أو لعدم ثبوت النسبة إليه</w:t>
      </w:r>
      <w:r w:rsidR="00695495">
        <w:rPr>
          <w:rtl/>
        </w:rPr>
        <w:t>،</w:t>
      </w:r>
      <w:r w:rsidRPr="003E7BA4">
        <w:rPr>
          <w:rtl/>
        </w:rPr>
        <w:t xml:space="preserve"> أو ضعف الطريق إليه</w:t>
      </w:r>
      <w:r w:rsidR="00695495">
        <w:rPr>
          <w:rtl/>
        </w:rPr>
        <w:t>،</w:t>
      </w:r>
      <w:r w:rsidRPr="003E7BA4">
        <w:rPr>
          <w:rtl/>
        </w:rPr>
        <w:t xml:space="preserve"> كفضل الشيعة للصدوق</w:t>
      </w:r>
      <w:r w:rsidR="00695495">
        <w:rPr>
          <w:rtl/>
        </w:rPr>
        <w:t>،</w:t>
      </w:r>
      <w:r w:rsidRPr="003E7BA4">
        <w:rPr>
          <w:rtl/>
        </w:rPr>
        <w:t xml:space="preserve"> وتحف العقول</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نكت الإرشاد</w:t>
      </w:r>
      <w:r w:rsidR="00695495">
        <w:rPr>
          <w:rtl/>
        </w:rPr>
        <w:t>:</w:t>
      </w:r>
      <w:r w:rsidRPr="003E7BA4">
        <w:rPr>
          <w:rtl/>
        </w:rPr>
        <w:t xml:space="preserve"> مخطوط.</w:t>
      </w:r>
    </w:p>
    <w:p w:rsidR="00391B2A" w:rsidRPr="003E7BA4" w:rsidRDefault="00391B2A" w:rsidP="00391B2A">
      <w:pPr>
        <w:pStyle w:val="libFootnote0"/>
        <w:rPr>
          <w:rtl/>
        </w:rPr>
      </w:pPr>
      <w:r w:rsidRPr="003E7BA4">
        <w:rPr>
          <w:rtl/>
        </w:rPr>
        <w:t>(2) الجعفريات</w:t>
      </w:r>
      <w:r w:rsidR="00695495">
        <w:rPr>
          <w:rtl/>
        </w:rPr>
        <w:t>:</w:t>
      </w:r>
      <w:r w:rsidRPr="003E7BA4">
        <w:rPr>
          <w:rtl/>
        </w:rPr>
        <w:t xml:space="preserve"> 54.</w:t>
      </w:r>
    </w:p>
    <w:p w:rsidR="00391B2A" w:rsidRPr="003E7BA4" w:rsidRDefault="00391B2A" w:rsidP="00391B2A">
      <w:pPr>
        <w:pStyle w:val="libFootnote0"/>
        <w:rPr>
          <w:rtl/>
        </w:rPr>
      </w:pPr>
      <w:r w:rsidRPr="003E7BA4">
        <w:rPr>
          <w:rtl/>
        </w:rPr>
        <w:t>(3) وسائل الشيعة 10</w:t>
      </w:r>
      <w:r w:rsidR="00695495">
        <w:rPr>
          <w:rtl/>
        </w:rPr>
        <w:t>:</w:t>
      </w:r>
      <w:r w:rsidRPr="003E7BA4">
        <w:rPr>
          <w:rtl/>
        </w:rPr>
        <w:t xml:space="preserve"> 319.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وتفسير فرات</w:t>
      </w:r>
      <w:r w:rsidR="00695495">
        <w:rPr>
          <w:rtl/>
        </w:rPr>
        <w:t>،</w:t>
      </w:r>
      <w:r w:rsidRPr="003E7BA4">
        <w:rPr>
          <w:rtl/>
        </w:rPr>
        <w:t xml:space="preserve"> وإرشاد الديلمي</w:t>
      </w:r>
      <w:r w:rsidR="00695495">
        <w:rPr>
          <w:rtl/>
        </w:rPr>
        <w:t>،</w:t>
      </w:r>
      <w:r w:rsidRPr="003E7BA4">
        <w:rPr>
          <w:rtl/>
        </w:rPr>
        <w:t xml:space="preserve"> ونوادر أحمد بن محمد بن عيسى</w:t>
      </w:r>
      <w:r w:rsidR="00695495">
        <w:rPr>
          <w:rtl/>
        </w:rPr>
        <w:t>،</w:t>
      </w:r>
      <w:r w:rsidRPr="003E7BA4">
        <w:rPr>
          <w:rtl/>
        </w:rPr>
        <w:t xml:space="preserve"> والاختصاص للمفيد.</w:t>
      </w:r>
    </w:p>
    <w:p w:rsidR="00391B2A" w:rsidRPr="003E7BA4" w:rsidRDefault="00391B2A" w:rsidP="00391B2A">
      <w:pPr>
        <w:pStyle w:val="libNormal"/>
        <w:rPr>
          <w:rtl/>
        </w:rPr>
      </w:pPr>
      <w:r w:rsidRPr="003E7BA4">
        <w:rPr>
          <w:rtl/>
        </w:rPr>
        <w:t xml:space="preserve">بل ذكر في أمل الآمل </w:t>
      </w:r>
      <w:r w:rsidRPr="00391B2A">
        <w:rPr>
          <w:rStyle w:val="libFootnotenumChar"/>
          <w:rtl/>
        </w:rPr>
        <w:t>(1)</w:t>
      </w:r>
      <w:r w:rsidRPr="003E7BA4">
        <w:rPr>
          <w:rtl/>
        </w:rPr>
        <w:t xml:space="preserve"> جملة من الكتب لم يعرف مؤلفها</w:t>
      </w:r>
      <w:r w:rsidR="00695495">
        <w:rPr>
          <w:rtl/>
        </w:rPr>
        <w:t>،</w:t>
      </w:r>
      <w:r w:rsidRPr="003E7BA4">
        <w:rPr>
          <w:rtl/>
        </w:rPr>
        <w:t xml:space="preserve"> ولذا لم ينقل عنها</w:t>
      </w:r>
      <w:r w:rsidR="00695495">
        <w:rPr>
          <w:rtl/>
        </w:rPr>
        <w:t>،</w:t>
      </w:r>
      <w:r w:rsidRPr="003E7BA4">
        <w:rPr>
          <w:rtl/>
        </w:rPr>
        <w:t xml:space="preserve"> ولم يذكر هذا الكتاب مع أنّه يتشبّث في الاعتماد</w:t>
      </w:r>
      <w:r w:rsidR="00695495">
        <w:rPr>
          <w:rtl/>
        </w:rPr>
        <w:t>،</w:t>
      </w:r>
      <w:r w:rsidRPr="003E7BA4">
        <w:rPr>
          <w:rtl/>
        </w:rPr>
        <w:t xml:space="preserve"> أو النسبة بوجوه ضعيفة</w:t>
      </w:r>
      <w:r w:rsidR="00695495">
        <w:rPr>
          <w:rtl/>
        </w:rPr>
        <w:t>،</w:t>
      </w:r>
      <w:r w:rsidRPr="003E7BA4">
        <w:rPr>
          <w:rtl/>
        </w:rPr>
        <w:t xml:space="preserve"> وقرائن خفيّة</w:t>
      </w:r>
      <w:r w:rsidR="00695495">
        <w:rPr>
          <w:rtl/>
        </w:rPr>
        <w:t>،</w:t>
      </w:r>
      <w:r w:rsidRPr="003E7BA4">
        <w:rPr>
          <w:rtl/>
        </w:rPr>
        <w:t xml:space="preserve"> ولو كان الكتاب عنده مع اعتماد المشايخ وتصريح الأجلّة</w:t>
      </w:r>
      <w:r w:rsidR="00695495">
        <w:rPr>
          <w:rtl/>
        </w:rPr>
        <w:t>،</w:t>
      </w:r>
      <w:r w:rsidRPr="003E7BA4">
        <w:rPr>
          <w:rtl/>
        </w:rPr>
        <w:t xml:space="preserve"> حاشاه أن يهمله ويتجافى عنه.</w:t>
      </w:r>
    </w:p>
    <w:p w:rsidR="00391B2A" w:rsidRPr="003E7BA4" w:rsidRDefault="00391B2A" w:rsidP="00391B2A">
      <w:pPr>
        <w:pStyle w:val="libNormal"/>
        <w:rPr>
          <w:rtl/>
        </w:rPr>
      </w:pPr>
      <w:r w:rsidRPr="003E7BA4">
        <w:rPr>
          <w:rtl/>
        </w:rPr>
        <w:t>هذا كتاب جامع الأخبار لم ينقل عنه في الوسائل لجهله بمؤلّفه</w:t>
      </w:r>
      <w:r w:rsidR="00695495">
        <w:rPr>
          <w:rtl/>
        </w:rPr>
        <w:t>،</w:t>
      </w:r>
      <w:r w:rsidRPr="003E7BA4">
        <w:rPr>
          <w:rtl/>
        </w:rPr>
        <w:t xml:space="preserve"> ثم بعده عرفه ونسبه إلى صاحب المكارم</w:t>
      </w:r>
      <w:r w:rsidR="00695495">
        <w:rPr>
          <w:rtl/>
        </w:rPr>
        <w:t>،</w:t>
      </w:r>
      <w:r w:rsidRPr="003E7BA4">
        <w:rPr>
          <w:rtl/>
        </w:rPr>
        <w:t xml:space="preserve"> وينقل عنه في كتاب الرجعة وغيرها </w:t>
      </w:r>
      <w:r w:rsidRPr="00391B2A">
        <w:rPr>
          <w:rStyle w:val="libFootnotenumChar"/>
          <w:rtl/>
        </w:rPr>
        <w:t>(2)</w:t>
      </w:r>
      <w:r w:rsidR="00695495">
        <w:rPr>
          <w:rtl/>
        </w:rPr>
        <w:t>،</w:t>
      </w:r>
      <w:r w:rsidRPr="003E7BA4">
        <w:rPr>
          <w:rtl/>
        </w:rPr>
        <w:t xml:space="preserve"> مع أنّ هذه النسبة بمكان من الضعف</w:t>
      </w:r>
      <w:r w:rsidR="00695495">
        <w:rPr>
          <w:rtl/>
        </w:rPr>
        <w:t>،</w:t>
      </w:r>
      <w:r w:rsidRPr="003E7BA4">
        <w:rPr>
          <w:rtl/>
        </w:rPr>
        <w:t xml:space="preserve"> كما سنذكره ان شاء الله تعالى. مع أنّه نقل في كتاب الصوم</w:t>
      </w:r>
      <w:r w:rsidR="00695495">
        <w:rPr>
          <w:rtl/>
        </w:rPr>
        <w:t xml:space="preserve"> - </w:t>
      </w:r>
      <w:r w:rsidRPr="003E7BA4">
        <w:rPr>
          <w:rtl/>
        </w:rPr>
        <w:t>في ( باب كراهة قول رمضان من غير إضافة )</w:t>
      </w:r>
      <w:r w:rsidR="00695495">
        <w:rPr>
          <w:rtl/>
        </w:rPr>
        <w:t xml:space="preserve"> - </w:t>
      </w:r>
      <w:r w:rsidRPr="003E7BA4">
        <w:rPr>
          <w:rtl/>
        </w:rPr>
        <w:t>عن السيّد في الإقبال الخبر الذي نقله عن الجعفريات</w:t>
      </w:r>
      <w:r w:rsidR="00695495">
        <w:rPr>
          <w:rtl/>
        </w:rPr>
        <w:t>،</w:t>
      </w:r>
      <w:r w:rsidRPr="003E7BA4">
        <w:rPr>
          <w:rtl/>
        </w:rPr>
        <w:t xml:space="preserve"> والمدح الذي ذكره </w:t>
      </w:r>
      <w:r w:rsidRPr="00391B2A">
        <w:rPr>
          <w:rStyle w:val="libFootnotenumChar"/>
          <w:rtl/>
        </w:rPr>
        <w:t>(3)</w:t>
      </w:r>
      <w:r w:rsidR="00695495">
        <w:rPr>
          <w:rtl/>
        </w:rPr>
        <w:t>،</w:t>
      </w:r>
      <w:r w:rsidRPr="003E7BA4">
        <w:rPr>
          <w:rtl/>
        </w:rPr>
        <w:t xml:space="preserve"> فكيف يعتمد عليه مع الواسطة</w:t>
      </w:r>
      <w:r w:rsidR="00695495">
        <w:rPr>
          <w:rtl/>
        </w:rPr>
        <w:t>،</w:t>
      </w:r>
      <w:r w:rsidRPr="003E7BA4">
        <w:rPr>
          <w:rtl/>
        </w:rPr>
        <w:t xml:space="preserve"> ولم يعتمد عليه بدونها</w:t>
      </w:r>
      <w:r>
        <w:rPr>
          <w:rtl/>
        </w:rPr>
        <w:t>؟</w:t>
      </w:r>
      <w:r w:rsidRPr="003E7BA4">
        <w:rPr>
          <w:rtl/>
        </w:rPr>
        <w:t xml:space="preserve"> وكأنّه </w:t>
      </w:r>
      <w:r w:rsidRPr="00391B2A">
        <w:rPr>
          <w:rStyle w:val="libAlaemChar"/>
          <w:rtl/>
        </w:rPr>
        <w:t>رحمه‌الله</w:t>
      </w:r>
      <w:r w:rsidRPr="003E7BA4">
        <w:rPr>
          <w:rtl/>
        </w:rPr>
        <w:t xml:space="preserve"> تعالى زعم أنّ الأشعثيات غير الجعفريات</w:t>
      </w:r>
      <w:r w:rsidR="00695495">
        <w:rPr>
          <w:rtl/>
        </w:rPr>
        <w:t>،</w:t>
      </w:r>
      <w:r w:rsidRPr="003E7BA4">
        <w:rPr>
          <w:rtl/>
        </w:rPr>
        <w:t xml:space="preserve"> فوقع في هذا المحذور</w:t>
      </w:r>
      <w:r w:rsidR="00695495">
        <w:rPr>
          <w:rtl/>
        </w:rPr>
        <w:t>،</w:t>
      </w:r>
      <w:r w:rsidRPr="003E7BA4">
        <w:rPr>
          <w:rtl/>
        </w:rPr>
        <w:t xml:space="preserve"> مع أنّ اتحادهما من الواضحات لمن تأمّل فيما نقلناه عنهم</w:t>
      </w:r>
      <w:r w:rsidR="00695495">
        <w:rPr>
          <w:rtl/>
        </w:rPr>
        <w:t>،</w:t>
      </w:r>
      <w:r w:rsidRPr="003E7BA4">
        <w:rPr>
          <w:rtl/>
        </w:rPr>
        <w:t xml:space="preserve"> وفي الكتاب</w:t>
      </w:r>
      <w:r w:rsidR="00695495">
        <w:rPr>
          <w:rtl/>
        </w:rPr>
        <w:t>،</w:t>
      </w:r>
      <w:r w:rsidRPr="003E7BA4">
        <w:rPr>
          <w:rtl/>
        </w:rPr>
        <w:t xml:space="preserve"> وفي نوادر السيّد فضل الله.</w:t>
      </w:r>
    </w:p>
    <w:p w:rsidR="00391B2A" w:rsidRPr="003E7BA4" w:rsidRDefault="00391B2A" w:rsidP="00391B2A">
      <w:pPr>
        <w:pStyle w:val="libNormal"/>
        <w:rPr>
          <w:rtl/>
        </w:rPr>
      </w:pPr>
      <w:r w:rsidRPr="00391B2A">
        <w:rPr>
          <w:rStyle w:val="libBold2Char"/>
          <w:rtl/>
        </w:rPr>
        <w:t>وأمّا رابعا</w:t>
      </w:r>
      <w:r w:rsidR="00695495">
        <w:rPr>
          <w:rtl/>
        </w:rPr>
        <w:t>:</w:t>
      </w:r>
      <w:r w:rsidRPr="003E7BA4">
        <w:rPr>
          <w:rtl/>
        </w:rPr>
        <w:t xml:space="preserve"> فقوله </w:t>
      </w:r>
      <w:r w:rsidRPr="00391B2A">
        <w:rPr>
          <w:rStyle w:val="libAlaemChar"/>
          <w:rtl/>
        </w:rPr>
        <w:t>رحمه‌الله</w:t>
      </w:r>
      <w:r w:rsidR="00695495">
        <w:rPr>
          <w:rtl/>
        </w:rPr>
        <w:t>:</w:t>
      </w:r>
      <w:r w:rsidRPr="003E7BA4">
        <w:rPr>
          <w:rtl/>
        </w:rPr>
        <w:t xml:space="preserve"> « ولا المجلسي في البحار »</w:t>
      </w:r>
      <w:r>
        <w:rPr>
          <w:rtl/>
        </w:rPr>
        <w:t>.</w:t>
      </w:r>
      <w:r w:rsidRPr="003E7BA4">
        <w:rPr>
          <w:rtl/>
        </w:rPr>
        <w:t xml:space="preserve"> الى آخره</w:t>
      </w:r>
      <w:r w:rsidR="00695495">
        <w:rPr>
          <w:rtl/>
        </w:rPr>
        <w:t>،</w:t>
      </w:r>
      <w:r w:rsidRPr="003E7BA4">
        <w:rPr>
          <w:rtl/>
        </w:rPr>
        <w:t xml:space="preserve"> فإنّه قد مرّ </w:t>
      </w:r>
      <w:r w:rsidRPr="00391B2A">
        <w:rPr>
          <w:rStyle w:val="libFootnotenumChar"/>
          <w:rtl/>
        </w:rPr>
        <w:t>(4)</w:t>
      </w:r>
      <w:r w:rsidRPr="003E7BA4">
        <w:rPr>
          <w:rtl/>
        </w:rPr>
        <w:t xml:space="preserve"> كلامه </w:t>
      </w:r>
      <w:r w:rsidRPr="00391B2A">
        <w:rPr>
          <w:rStyle w:val="libAlaemChar"/>
          <w:rtl/>
        </w:rPr>
        <w:t>رحمه‌الله</w:t>
      </w:r>
      <w:r w:rsidRPr="003E7BA4">
        <w:rPr>
          <w:rtl/>
        </w:rPr>
        <w:t xml:space="preserve"> في أمر هذا الكتاب</w:t>
      </w:r>
      <w:r w:rsidR="00695495">
        <w:rPr>
          <w:rtl/>
        </w:rPr>
        <w:t>،</w:t>
      </w:r>
      <w:r w:rsidRPr="003E7BA4">
        <w:rPr>
          <w:rtl/>
        </w:rPr>
        <w:t xml:space="preserve"> وقال أيضا في الفصل الثاني من أول بحاره</w:t>
      </w:r>
      <w:r w:rsidR="00695495">
        <w:rPr>
          <w:rtl/>
        </w:rPr>
        <w:t>:</w:t>
      </w:r>
      <w:r w:rsidRPr="003E7BA4">
        <w:rPr>
          <w:rtl/>
        </w:rPr>
        <w:t xml:space="preserve"> ( و [ أما ] </w:t>
      </w:r>
      <w:r w:rsidRPr="00391B2A">
        <w:rPr>
          <w:rStyle w:val="libFootnotenumChar"/>
          <w:rtl/>
        </w:rPr>
        <w:t>(5)</w:t>
      </w:r>
      <w:r w:rsidRPr="003E7BA4">
        <w:rPr>
          <w:rtl/>
        </w:rPr>
        <w:t xml:space="preserve"> كتاب النوادر فمؤلّفه من الأفاضل الكرام</w:t>
      </w:r>
      <w:r w:rsidR="00695495">
        <w:rPr>
          <w:rtl/>
        </w:rPr>
        <w:t>،</w:t>
      </w:r>
      <w:r w:rsidRPr="003E7BA4">
        <w:rPr>
          <w:rtl/>
        </w:rPr>
        <w:t xml:space="preserve"> قال الشيخ منتجب الدين [ في الفهرست ] </w:t>
      </w:r>
      <w:r w:rsidRPr="00391B2A">
        <w:rPr>
          <w:rStyle w:val="libFootnotenumChar"/>
          <w:rtl/>
        </w:rPr>
        <w:t>(6)</w:t>
      </w:r>
      <w:r w:rsidR="00695495">
        <w:rPr>
          <w:rtl/>
        </w:rPr>
        <w:t>:</w:t>
      </w:r>
      <w:r w:rsidRPr="003E7BA4">
        <w:rPr>
          <w:rtl/>
        </w:rPr>
        <w:t xml:space="preserve"> علاّمة زمانه</w:t>
      </w:r>
      <w:r w:rsidR="00695495">
        <w:rPr>
          <w:rtl/>
        </w:rPr>
        <w:t xml:space="preserve"> - </w:t>
      </w:r>
      <w:r w:rsidRPr="003E7BA4">
        <w:rPr>
          <w:rtl/>
        </w:rPr>
        <w:t xml:space="preserve">إلى آخر ما يأتي </w:t>
      </w:r>
      <w:r w:rsidRPr="00391B2A">
        <w:rPr>
          <w:rStyle w:val="libFootnotenumChar"/>
          <w:rtl/>
        </w:rPr>
        <w:t>(7)</w:t>
      </w:r>
      <w:r w:rsidR="00695495">
        <w:rPr>
          <w:rtl/>
        </w:rPr>
        <w:t>،</w:t>
      </w:r>
      <w:r w:rsidRPr="003E7BA4">
        <w:rPr>
          <w:rtl/>
        </w:rPr>
        <w:t xml:space="preserve"> ثم قال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أمل الآمل 2</w:t>
      </w:r>
      <w:r w:rsidR="00695495">
        <w:rPr>
          <w:rtl/>
        </w:rPr>
        <w:t>:</w:t>
      </w:r>
      <w:r w:rsidRPr="003E7BA4">
        <w:rPr>
          <w:rtl/>
        </w:rPr>
        <w:t xml:space="preserve"> 364.</w:t>
      </w:r>
    </w:p>
    <w:p w:rsidR="00391B2A" w:rsidRPr="003E7BA4" w:rsidRDefault="00391B2A" w:rsidP="00391B2A">
      <w:pPr>
        <w:pStyle w:val="libFootnote0"/>
        <w:rPr>
          <w:rtl/>
        </w:rPr>
      </w:pPr>
      <w:r w:rsidRPr="003E7BA4">
        <w:rPr>
          <w:rtl/>
        </w:rPr>
        <w:t>(2) الإيقاظ من الهجعة بالبرهان على الرجعة</w:t>
      </w:r>
      <w:r w:rsidR="00695495">
        <w:rPr>
          <w:rtl/>
        </w:rPr>
        <w:t>:</w:t>
      </w:r>
      <w:r w:rsidRPr="003E7BA4">
        <w:rPr>
          <w:rtl/>
        </w:rPr>
        <w:t xml:space="preserve"> 28.</w:t>
      </w:r>
    </w:p>
    <w:p w:rsidR="00391B2A" w:rsidRPr="003E7BA4" w:rsidRDefault="00391B2A" w:rsidP="00391B2A">
      <w:pPr>
        <w:pStyle w:val="libFootnote0"/>
        <w:rPr>
          <w:rtl/>
        </w:rPr>
      </w:pPr>
      <w:r w:rsidRPr="003E7BA4">
        <w:rPr>
          <w:rtl/>
        </w:rPr>
        <w:t>(3) وسائل الشيعة 10</w:t>
      </w:r>
      <w:r w:rsidR="00695495">
        <w:rPr>
          <w:rtl/>
        </w:rPr>
        <w:t>:</w:t>
      </w:r>
      <w:r w:rsidRPr="003E7BA4">
        <w:rPr>
          <w:rtl/>
        </w:rPr>
        <w:t xml:space="preserve"> 320 / 135.</w:t>
      </w:r>
    </w:p>
    <w:p w:rsidR="00391B2A" w:rsidRPr="003E7BA4" w:rsidRDefault="00391B2A" w:rsidP="00391B2A">
      <w:pPr>
        <w:pStyle w:val="libFootnote0"/>
        <w:rPr>
          <w:rtl/>
        </w:rPr>
      </w:pPr>
      <w:r w:rsidRPr="003E7BA4">
        <w:rPr>
          <w:rtl/>
        </w:rPr>
        <w:t>(4) تقدم في الصفحة</w:t>
      </w:r>
      <w:r w:rsidR="00695495">
        <w:rPr>
          <w:rtl/>
        </w:rPr>
        <w:t>:</w:t>
      </w:r>
      <w:r w:rsidRPr="003E7BA4">
        <w:rPr>
          <w:rtl/>
        </w:rPr>
        <w:t xml:space="preserve"> 24.</w:t>
      </w:r>
    </w:p>
    <w:p w:rsidR="00391B2A" w:rsidRPr="003E7BA4" w:rsidRDefault="00391B2A" w:rsidP="00391B2A">
      <w:pPr>
        <w:pStyle w:val="libFootnote0"/>
        <w:rPr>
          <w:rtl/>
        </w:rPr>
      </w:pPr>
      <w:r w:rsidRPr="003E7BA4">
        <w:rPr>
          <w:rtl/>
        </w:rPr>
        <w:t>(5) زيادة من بحار الأنوار.</w:t>
      </w:r>
    </w:p>
    <w:p w:rsidR="00391B2A" w:rsidRPr="003E7BA4" w:rsidRDefault="00391B2A" w:rsidP="00391B2A">
      <w:pPr>
        <w:pStyle w:val="libFootnote0"/>
        <w:rPr>
          <w:rtl/>
        </w:rPr>
      </w:pPr>
      <w:r w:rsidRPr="003E7BA4">
        <w:rPr>
          <w:rtl/>
        </w:rPr>
        <w:t>(6) زيادة من بحار الأنوار.</w:t>
      </w:r>
    </w:p>
    <w:p w:rsidR="00391B2A" w:rsidRPr="003E7BA4" w:rsidRDefault="00391B2A" w:rsidP="00391B2A">
      <w:pPr>
        <w:pStyle w:val="libFootnote0"/>
        <w:rPr>
          <w:rtl/>
        </w:rPr>
      </w:pPr>
      <w:r w:rsidRPr="003E7BA4">
        <w:rPr>
          <w:rtl/>
        </w:rPr>
        <w:t>(7) يأتي في الصفحة</w:t>
      </w:r>
      <w:r w:rsidR="00695495">
        <w:rPr>
          <w:rtl/>
        </w:rPr>
        <w:t>:</w:t>
      </w:r>
      <w:r w:rsidRPr="003E7BA4">
        <w:rPr>
          <w:rtl/>
        </w:rPr>
        <w:t xml:space="preserve"> 324.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91B2A">
        <w:rPr>
          <w:rStyle w:val="libAlaemChar"/>
          <w:rtl/>
        </w:rPr>
        <w:lastRenderedPageBreak/>
        <w:t>رحمه‌الله</w:t>
      </w:r>
      <w:r w:rsidR="00695495">
        <w:rPr>
          <w:rtl/>
        </w:rPr>
        <w:t xml:space="preserve"> -:</w:t>
      </w:r>
      <w:r w:rsidRPr="003E7BA4">
        <w:rPr>
          <w:rtl/>
        </w:rPr>
        <w:t xml:space="preserve"> وأكثر أحاديث هذا الكتاب مأخوذ من كتاب موسى بن إسماعيل ابن موسى بن جعفر </w:t>
      </w:r>
      <w:r w:rsidRPr="00391B2A">
        <w:rPr>
          <w:rStyle w:val="libAlaemChar"/>
          <w:rtl/>
        </w:rPr>
        <w:t>عليهما‌السلام</w:t>
      </w:r>
      <w:r w:rsidR="00695495">
        <w:rPr>
          <w:rtl/>
        </w:rPr>
        <w:t>،</w:t>
      </w:r>
      <w:r w:rsidRPr="003E7BA4">
        <w:rPr>
          <w:rtl/>
        </w:rPr>
        <w:t xml:space="preserve"> الذي رواه سهل بن أحمد الديباجي</w:t>
      </w:r>
      <w:r w:rsidR="00695495">
        <w:rPr>
          <w:rtl/>
        </w:rPr>
        <w:t>،</w:t>
      </w:r>
      <w:r w:rsidRPr="003E7BA4">
        <w:rPr>
          <w:rtl/>
        </w:rPr>
        <w:t xml:space="preserve"> عن محمد بن محمد بن الأشعث</w:t>
      </w:r>
      <w:r w:rsidR="00695495">
        <w:rPr>
          <w:rtl/>
        </w:rPr>
        <w:t>،</w:t>
      </w:r>
      <w:r w:rsidRPr="003E7BA4">
        <w:rPr>
          <w:rtl/>
        </w:rPr>
        <w:t xml:space="preserve"> عنه.</w:t>
      </w:r>
    </w:p>
    <w:p w:rsidR="00391B2A" w:rsidRPr="003E7BA4" w:rsidRDefault="00391B2A" w:rsidP="00391B2A">
      <w:pPr>
        <w:pStyle w:val="libNormal"/>
        <w:rPr>
          <w:rtl/>
        </w:rPr>
      </w:pPr>
      <w:r w:rsidRPr="003E7BA4">
        <w:rPr>
          <w:rtl/>
        </w:rPr>
        <w:t>فأمّا سهل فمدحه النجاشي</w:t>
      </w:r>
      <w:r w:rsidR="00695495">
        <w:rPr>
          <w:rtl/>
        </w:rPr>
        <w:t>،</w:t>
      </w:r>
      <w:r w:rsidRPr="003E7BA4">
        <w:rPr>
          <w:rtl/>
        </w:rPr>
        <w:t xml:space="preserve"> وقال ابن الغضائري بعد ذمّه</w:t>
      </w:r>
      <w:r w:rsidR="00695495">
        <w:rPr>
          <w:rtl/>
        </w:rPr>
        <w:t>:</w:t>
      </w:r>
      <w:r w:rsidRPr="003E7BA4">
        <w:rPr>
          <w:rtl/>
        </w:rPr>
        <w:t xml:space="preserve"> لا بأس بما يروي عن الأشعثيات</w:t>
      </w:r>
      <w:r w:rsidR="00695495">
        <w:rPr>
          <w:rtl/>
        </w:rPr>
        <w:t>،</w:t>
      </w:r>
      <w:r w:rsidRPr="003E7BA4">
        <w:rPr>
          <w:rtl/>
        </w:rPr>
        <w:t xml:space="preserve"> وما يجري مجراها مما رواه غيره.</w:t>
      </w:r>
    </w:p>
    <w:p w:rsidR="00391B2A" w:rsidRPr="003E7BA4" w:rsidRDefault="00391B2A" w:rsidP="00391B2A">
      <w:pPr>
        <w:pStyle w:val="libNormal"/>
        <w:rPr>
          <w:rtl/>
        </w:rPr>
      </w:pPr>
      <w:r w:rsidRPr="003E7BA4">
        <w:rPr>
          <w:rtl/>
        </w:rPr>
        <w:t>وابن الأشعث وثّقه النجاشي وقال</w:t>
      </w:r>
      <w:r w:rsidR="00695495">
        <w:rPr>
          <w:rtl/>
        </w:rPr>
        <w:t>:</w:t>
      </w:r>
      <w:r w:rsidRPr="003E7BA4">
        <w:rPr>
          <w:rtl/>
        </w:rPr>
        <w:t xml:space="preserve"> يروي نسخة عن موسى بن إسماعيل. وروى الصدوق في المجالس من كتابه بسند آخر هكذا</w:t>
      </w:r>
      <w:r w:rsidR="00695495">
        <w:rPr>
          <w:rtl/>
        </w:rPr>
        <w:t>:</w:t>
      </w:r>
      <w:r w:rsidRPr="003E7BA4">
        <w:rPr>
          <w:rtl/>
        </w:rPr>
        <w:t xml:space="preserve"> حدثنا الحسين بن أحمد بن إدريس</w:t>
      </w:r>
      <w:r w:rsidR="00695495">
        <w:rPr>
          <w:rtl/>
        </w:rPr>
        <w:t>،</w:t>
      </w:r>
      <w:r w:rsidRPr="003E7BA4">
        <w:rPr>
          <w:rtl/>
        </w:rPr>
        <w:t xml:space="preserve"> عن أبيه</w:t>
      </w:r>
      <w:r w:rsidR="00695495">
        <w:rPr>
          <w:rtl/>
        </w:rPr>
        <w:t>،</w:t>
      </w:r>
      <w:r w:rsidRPr="003E7BA4">
        <w:rPr>
          <w:rtl/>
        </w:rPr>
        <w:t xml:space="preserve"> عن أحمد بن محمد بن عيسى</w:t>
      </w:r>
      <w:r w:rsidR="00695495">
        <w:rPr>
          <w:rtl/>
        </w:rPr>
        <w:t>،</w:t>
      </w:r>
      <w:r w:rsidRPr="003E7BA4">
        <w:rPr>
          <w:rtl/>
        </w:rPr>
        <w:t xml:space="preserve"> عن محمد بن يحيى الخزاز</w:t>
      </w:r>
      <w:r w:rsidR="00695495">
        <w:rPr>
          <w:rtl/>
        </w:rPr>
        <w:t>،</w:t>
      </w:r>
      <w:r w:rsidRPr="003E7BA4">
        <w:rPr>
          <w:rtl/>
        </w:rPr>
        <w:t xml:space="preserve"> عن موسى بن إسماعيل</w:t>
      </w:r>
      <w:r w:rsidR="00695495">
        <w:rPr>
          <w:rtl/>
        </w:rPr>
        <w:t>،</w:t>
      </w:r>
      <w:r w:rsidRPr="003E7BA4">
        <w:rPr>
          <w:rtl/>
        </w:rPr>
        <w:t xml:space="preserve"> فبتلك القرائن يقوى العمل بأحاديثه ) </w:t>
      </w:r>
      <w:r w:rsidRPr="00391B2A">
        <w:rPr>
          <w:rStyle w:val="libFootnotenumChar"/>
          <w:rtl/>
        </w:rPr>
        <w:t>(1)</w:t>
      </w:r>
      <w:r w:rsidRPr="003E7BA4">
        <w:rPr>
          <w:rtl/>
        </w:rPr>
        <w:t xml:space="preserve"> انتهى.</w:t>
      </w:r>
    </w:p>
    <w:p w:rsidR="00391B2A" w:rsidRPr="003E7BA4" w:rsidRDefault="00391B2A" w:rsidP="00391B2A">
      <w:pPr>
        <w:pStyle w:val="libNormal"/>
        <w:rPr>
          <w:rtl/>
        </w:rPr>
      </w:pPr>
      <w:r w:rsidRPr="00391B2A">
        <w:rPr>
          <w:rStyle w:val="libBold2Char"/>
          <w:rtl/>
        </w:rPr>
        <w:t>وأمّا خامسا</w:t>
      </w:r>
      <w:r w:rsidR="00695495">
        <w:rPr>
          <w:rtl/>
        </w:rPr>
        <w:t>:</w:t>
      </w:r>
      <w:r w:rsidRPr="003E7BA4">
        <w:rPr>
          <w:rtl/>
        </w:rPr>
        <w:t xml:space="preserve"> فقوله </w:t>
      </w:r>
      <w:r w:rsidRPr="00391B2A">
        <w:rPr>
          <w:rStyle w:val="libAlaemChar"/>
          <w:rtl/>
        </w:rPr>
        <w:t>رحمه‌الله</w:t>
      </w:r>
      <w:r w:rsidRPr="003E7BA4">
        <w:rPr>
          <w:rtl/>
        </w:rPr>
        <w:t xml:space="preserve"> ومن البعيد عدم عثورهما عليه إذ لا بعد فيه جدّا</w:t>
      </w:r>
      <w:r w:rsidR="00695495">
        <w:rPr>
          <w:rtl/>
        </w:rPr>
        <w:t>،</w:t>
      </w:r>
      <w:r w:rsidRPr="003E7BA4">
        <w:rPr>
          <w:rtl/>
        </w:rPr>
        <w:t xml:space="preserve"> فإنّه كان عند الثاني كتب كثيرة معتبرة لم تكن عند الأول</w:t>
      </w:r>
      <w:r w:rsidR="00695495">
        <w:rPr>
          <w:rtl/>
        </w:rPr>
        <w:t>،</w:t>
      </w:r>
      <w:r w:rsidRPr="003E7BA4">
        <w:rPr>
          <w:rtl/>
        </w:rPr>
        <w:t xml:space="preserve"> كما لا يخفى على من راجع البحار والوسائل</w:t>
      </w:r>
      <w:r w:rsidR="00695495">
        <w:rPr>
          <w:rtl/>
        </w:rPr>
        <w:t>،</w:t>
      </w:r>
      <w:r w:rsidRPr="003E7BA4">
        <w:rPr>
          <w:rtl/>
        </w:rPr>
        <w:t xml:space="preserve"> وكان عند ميرلوحي المعاصر للمجلسي</w:t>
      </w:r>
      <w:r w:rsidR="00695495">
        <w:rPr>
          <w:rtl/>
        </w:rPr>
        <w:t>،</w:t>
      </w:r>
      <w:r w:rsidRPr="003E7BA4">
        <w:rPr>
          <w:rtl/>
        </w:rPr>
        <w:t xml:space="preserve"> الساكن معه في أصبهان كتب نفيسة جليلة</w:t>
      </w:r>
      <w:r w:rsidR="00695495">
        <w:rPr>
          <w:rtl/>
        </w:rPr>
        <w:t>:</w:t>
      </w:r>
      <w:r w:rsidRPr="003E7BA4">
        <w:rPr>
          <w:rtl/>
        </w:rPr>
        <w:t xml:space="preserve"> ككتاب الرجعة لفضل بن شاذان</w:t>
      </w:r>
      <w:r w:rsidR="00695495">
        <w:rPr>
          <w:rtl/>
        </w:rPr>
        <w:t>،</w:t>
      </w:r>
      <w:r w:rsidRPr="003E7BA4">
        <w:rPr>
          <w:rtl/>
        </w:rPr>
        <w:t xml:space="preserve"> والفرج الكبير في الغيبة لأبي عبد الله محمد بن هبة الله بن جعفر الورّاق الطرابلسي</w:t>
      </w:r>
      <w:r w:rsidR="00695495">
        <w:rPr>
          <w:rtl/>
        </w:rPr>
        <w:t>،</w:t>
      </w:r>
      <w:r w:rsidRPr="003E7BA4">
        <w:rPr>
          <w:rtl/>
        </w:rPr>
        <w:t xml:space="preserve"> وكتاب الغيبة للحسن بن حمزة المرعشي</w:t>
      </w:r>
      <w:r w:rsidR="00695495">
        <w:rPr>
          <w:rtl/>
        </w:rPr>
        <w:t>،</w:t>
      </w:r>
      <w:r w:rsidRPr="003E7BA4">
        <w:rPr>
          <w:rtl/>
        </w:rPr>
        <w:t xml:space="preserve"> وغيرها</w:t>
      </w:r>
      <w:r w:rsidR="00695495">
        <w:rPr>
          <w:rtl/>
        </w:rPr>
        <w:t>،</w:t>
      </w:r>
      <w:r w:rsidRPr="003E7BA4">
        <w:rPr>
          <w:rtl/>
        </w:rPr>
        <w:t xml:space="preserve"> ولم يطلع عليه المجلسي </w:t>
      </w:r>
      <w:r w:rsidRPr="00391B2A">
        <w:rPr>
          <w:rStyle w:val="libAlaemChar"/>
          <w:rtl/>
        </w:rPr>
        <w:t>رحمه‌الله</w:t>
      </w:r>
      <w:r w:rsidRPr="003E7BA4">
        <w:rPr>
          <w:rtl/>
        </w:rPr>
        <w:t xml:space="preserve"> مع كثرة احتياجه إليها</w:t>
      </w:r>
      <w:r w:rsidR="00695495">
        <w:rPr>
          <w:rtl/>
        </w:rPr>
        <w:t>،</w:t>
      </w:r>
      <w:r w:rsidRPr="003E7BA4">
        <w:rPr>
          <w:rtl/>
        </w:rPr>
        <w:t xml:space="preserve"> فإنّ لعدم العثور أسبابا كثيرة سوى عدم الفحص</w:t>
      </w:r>
      <w:r w:rsidR="00695495">
        <w:rPr>
          <w:rtl/>
        </w:rPr>
        <w:t>،</w:t>
      </w:r>
      <w:r w:rsidRPr="003E7BA4">
        <w:rPr>
          <w:rtl/>
        </w:rPr>
        <w:t xml:space="preserve"> منها</w:t>
      </w:r>
      <w:r w:rsidR="00695495">
        <w:rPr>
          <w:rtl/>
        </w:rPr>
        <w:t>:</w:t>
      </w:r>
      <w:r w:rsidRPr="003E7BA4">
        <w:rPr>
          <w:rtl/>
        </w:rPr>
        <w:t xml:space="preserve"> ضنّة صاحب الكتاب</w:t>
      </w:r>
      <w:r w:rsidR="00695495">
        <w:rPr>
          <w:rtl/>
        </w:rPr>
        <w:t>،</w:t>
      </w:r>
      <w:r w:rsidRPr="003E7BA4">
        <w:rPr>
          <w:rtl/>
        </w:rPr>
        <w:t xml:space="preserve"> كما في المورد المذكور</w:t>
      </w:r>
      <w:r w:rsidR="00695495">
        <w:rPr>
          <w:rtl/>
        </w:rPr>
        <w:t>،</w:t>
      </w:r>
      <w:r w:rsidRPr="003E7BA4">
        <w:rPr>
          <w:rtl/>
        </w:rPr>
        <w:t xml:space="preserve"> وهذا الكتاب لم نجد من نقل عنه بعد الشهيد</w:t>
      </w:r>
      <w:r w:rsidR="00695495">
        <w:rPr>
          <w:rtl/>
        </w:rPr>
        <w:t>،</w:t>
      </w:r>
      <w:r w:rsidRPr="003E7BA4">
        <w:rPr>
          <w:rtl/>
        </w:rPr>
        <w:t xml:space="preserve"> كجملة من كتب اخرى كانت عنده</w:t>
      </w:r>
      <w:r w:rsidR="00695495">
        <w:rPr>
          <w:rtl/>
        </w:rPr>
        <w:t>،</w:t>
      </w:r>
      <w:r w:rsidRPr="003E7BA4">
        <w:rPr>
          <w:rtl/>
        </w:rPr>
        <w:t xml:space="preserve"> وينقل عنها في الذكرى ومجاميعه التي سنشير إليها</w:t>
      </w:r>
      <w:r w:rsidR="00695495">
        <w:rPr>
          <w:rtl/>
        </w:rPr>
        <w:t>،</w:t>
      </w:r>
      <w:r w:rsidRPr="003E7BA4">
        <w:rPr>
          <w:rtl/>
        </w:rPr>
        <w:t xml:space="preserve"> ولو من الذين لا يبالون في مقام النقل بالمآخذ</w:t>
      </w:r>
      <w:r w:rsidR="00695495">
        <w:rPr>
          <w:rtl/>
        </w:rPr>
        <w:t>،</w:t>
      </w:r>
      <w:r w:rsidRPr="003E7BA4">
        <w:rPr>
          <w:rtl/>
        </w:rPr>
        <w:t xml:space="preserve"> ويعتمدون على الكتب المجهولة</w:t>
      </w:r>
      <w:r w:rsidR="00695495">
        <w:rPr>
          <w:rtl/>
        </w:rPr>
        <w:t>،</w:t>
      </w:r>
      <w:r w:rsidRPr="003E7BA4">
        <w:rPr>
          <w:rtl/>
        </w:rPr>
        <w:t xml:space="preserve"> والمراسيل الموجودة في ظهر الكتب</w:t>
      </w:r>
      <w:r w:rsidR="00695495">
        <w:rPr>
          <w:rtl/>
        </w:rPr>
        <w:t>،</w:t>
      </w:r>
      <w:r w:rsidRPr="003E7BA4">
        <w:rPr>
          <w:rtl/>
        </w:rPr>
        <w:t xml:space="preserve"> وبهذا يقوى الظن بعدم وجوده في تلك البلاد.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36.</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وأمّا نحن فعثرنا عليه في الكتب التي جاء بها بعض السادة من أهل العلم من بلاد الهند</w:t>
      </w:r>
      <w:r w:rsidR="00695495">
        <w:rPr>
          <w:rtl/>
        </w:rPr>
        <w:t>،</w:t>
      </w:r>
      <w:r w:rsidRPr="003E7BA4">
        <w:rPr>
          <w:rtl/>
        </w:rPr>
        <w:t xml:space="preserve"> وكان مع قرب الإسناد</w:t>
      </w:r>
      <w:r w:rsidR="00695495">
        <w:rPr>
          <w:rtl/>
        </w:rPr>
        <w:t>،</w:t>
      </w:r>
      <w:r w:rsidRPr="003E7BA4">
        <w:rPr>
          <w:rtl/>
        </w:rPr>
        <w:t xml:space="preserve"> ومسائل علي بن جعفر </w:t>
      </w:r>
      <w:r w:rsidRPr="00391B2A">
        <w:rPr>
          <w:rStyle w:val="libAlaemChar"/>
          <w:rtl/>
        </w:rPr>
        <w:t>عليه‌السلام</w:t>
      </w:r>
      <w:r w:rsidR="00695495">
        <w:rPr>
          <w:rtl/>
        </w:rPr>
        <w:t>،</w:t>
      </w:r>
      <w:r w:rsidRPr="003E7BA4">
        <w:rPr>
          <w:rtl/>
        </w:rPr>
        <w:t xml:space="preserve"> وكتاب سليم في مجلد</w:t>
      </w:r>
      <w:r w:rsidR="00695495">
        <w:rPr>
          <w:rtl/>
        </w:rPr>
        <w:t>،</w:t>
      </w:r>
      <w:r w:rsidRPr="003E7BA4">
        <w:rPr>
          <w:rtl/>
        </w:rPr>
        <w:t xml:space="preserve"> والحمد لله على هذه النعمة الجليلة.</w:t>
      </w:r>
    </w:p>
    <w:p w:rsidR="00391B2A" w:rsidRPr="003E7BA4" w:rsidRDefault="00391B2A" w:rsidP="00391B2A">
      <w:pPr>
        <w:pStyle w:val="libNormal"/>
        <w:rPr>
          <w:rtl/>
        </w:rPr>
      </w:pPr>
      <w:r w:rsidRPr="00391B2A">
        <w:rPr>
          <w:rStyle w:val="libBold2Char"/>
          <w:rtl/>
        </w:rPr>
        <w:t>وأمّا سادسا</w:t>
      </w:r>
      <w:r w:rsidR="00695495">
        <w:rPr>
          <w:rtl/>
        </w:rPr>
        <w:t>:</w:t>
      </w:r>
      <w:r w:rsidRPr="003E7BA4">
        <w:rPr>
          <w:rtl/>
        </w:rPr>
        <w:t xml:space="preserve"> فقوله </w:t>
      </w:r>
      <w:r w:rsidRPr="00391B2A">
        <w:rPr>
          <w:rStyle w:val="libAlaemChar"/>
          <w:rtl/>
        </w:rPr>
        <w:t>رحمه‌الله</w:t>
      </w:r>
      <w:r w:rsidR="00695495">
        <w:rPr>
          <w:rtl/>
        </w:rPr>
        <w:t>:</w:t>
      </w:r>
      <w:r w:rsidRPr="003E7BA4">
        <w:rPr>
          <w:rtl/>
        </w:rPr>
        <w:t xml:space="preserve"> « والشيخ والنجاشي. » الى آخره</w:t>
      </w:r>
      <w:r w:rsidR="00695495">
        <w:rPr>
          <w:rtl/>
        </w:rPr>
        <w:t>،</w:t>
      </w:r>
      <w:r w:rsidRPr="003E7BA4">
        <w:rPr>
          <w:rtl/>
        </w:rPr>
        <w:t xml:space="preserve"> فإنّ من نظر الى ترجمة محمّد بن الأشعث</w:t>
      </w:r>
      <w:r w:rsidR="00695495">
        <w:rPr>
          <w:rtl/>
        </w:rPr>
        <w:t>،</w:t>
      </w:r>
      <w:r w:rsidRPr="003E7BA4">
        <w:rPr>
          <w:rtl/>
        </w:rPr>
        <w:t xml:space="preserve"> وإسماعيل بن موسى </w:t>
      </w:r>
      <w:r w:rsidRPr="00391B2A">
        <w:rPr>
          <w:rStyle w:val="libAlaemChar"/>
          <w:rtl/>
        </w:rPr>
        <w:t>عليه‌السلام</w:t>
      </w:r>
      <w:r w:rsidR="00695495">
        <w:rPr>
          <w:rtl/>
        </w:rPr>
        <w:t>،</w:t>
      </w:r>
      <w:r w:rsidRPr="003E7BA4">
        <w:rPr>
          <w:rtl/>
        </w:rPr>
        <w:t xml:space="preserve"> وسهل ابن أحمد</w:t>
      </w:r>
      <w:r w:rsidR="00695495">
        <w:rPr>
          <w:rtl/>
        </w:rPr>
        <w:t>،</w:t>
      </w:r>
      <w:r w:rsidRPr="003E7BA4">
        <w:rPr>
          <w:rtl/>
        </w:rPr>
        <w:t xml:space="preserve"> لا يشكّ أنّ الكتاب المذكور نسخة كان يرويها إسماعيل</w:t>
      </w:r>
      <w:r w:rsidR="00695495">
        <w:rPr>
          <w:rtl/>
        </w:rPr>
        <w:t>،</w:t>
      </w:r>
      <w:r w:rsidRPr="003E7BA4">
        <w:rPr>
          <w:rtl/>
        </w:rPr>
        <w:t xml:space="preserve"> عن آبائه</w:t>
      </w:r>
      <w:r w:rsidR="00695495">
        <w:rPr>
          <w:rtl/>
        </w:rPr>
        <w:t>،</w:t>
      </w:r>
      <w:r w:rsidRPr="003E7BA4">
        <w:rPr>
          <w:rtl/>
        </w:rPr>
        <w:t xml:space="preserve"> ووصل الى ابن الأشعث بتوسّط ابنه موسى</w:t>
      </w:r>
      <w:r w:rsidR="00695495">
        <w:rPr>
          <w:rtl/>
        </w:rPr>
        <w:t>،</w:t>
      </w:r>
      <w:r w:rsidRPr="003E7BA4">
        <w:rPr>
          <w:rtl/>
        </w:rPr>
        <w:t xml:space="preserve"> ومنه تلقّى الأصحاب</w:t>
      </w:r>
      <w:r w:rsidR="00695495">
        <w:rPr>
          <w:rtl/>
        </w:rPr>
        <w:t>،</w:t>
      </w:r>
      <w:r w:rsidRPr="003E7BA4">
        <w:rPr>
          <w:rtl/>
        </w:rPr>
        <w:t xml:space="preserve"> ولذا عرف بالأشعثيات</w:t>
      </w:r>
      <w:r w:rsidR="00695495">
        <w:rPr>
          <w:rtl/>
        </w:rPr>
        <w:t>،</w:t>
      </w:r>
      <w:r w:rsidRPr="003E7BA4">
        <w:rPr>
          <w:rtl/>
        </w:rPr>
        <w:t xml:space="preserve"> فراجع ما نقلناه.</w:t>
      </w:r>
    </w:p>
    <w:p w:rsidR="00391B2A" w:rsidRPr="003E7BA4" w:rsidRDefault="00391B2A" w:rsidP="00391B2A">
      <w:pPr>
        <w:pStyle w:val="libNormal"/>
        <w:rPr>
          <w:rtl/>
        </w:rPr>
      </w:pPr>
      <w:r w:rsidRPr="003E7BA4">
        <w:rPr>
          <w:rtl/>
        </w:rPr>
        <w:t>وليس لمحمّد كتاب إلاّ كتاب في الحج</w:t>
      </w:r>
      <w:r w:rsidR="00695495">
        <w:rPr>
          <w:rtl/>
        </w:rPr>
        <w:t>،</w:t>
      </w:r>
      <w:r w:rsidRPr="003E7BA4">
        <w:rPr>
          <w:rtl/>
        </w:rPr>
        <w:t xml:space="preserve"> فيما روته العامّة عن الصادق </w:t>
      </w:r>
      <w:r w:rsidRPr="00391B2A">
        <w:rPr>
          <w:rStyle w:val="libAlaemChar"/>
          <w:rtl/>
        </w:rPr>
        <w:t>عليه‌السلام</w:t>
      </w:r>
      <w:r w:rsidR="00695495">
        <w:rPr>
          <w:rtl/>
        </w:rPr>
        <w:t>،</w:t>
      </w:r>
      <w:r w:rsidRPr="003E7BA4">
        <w:rPr>
          <w:rtl/>
        </w:rPr>
        <w:t xml:space="preserve"> وإنّما ذكروا في ترجمته أنّه يروي هذه النسخة.</w:t>
      </w:r>
    </w:p>
    <w:p w:rsidR="00391B2A" w:rsidRPr="003E7BA4" w:rsidRDefault="00391B2A" w:rsidP="00391B2A">
      <w:pPr>
        <w:pStyle w:val="libNormal"/>
        <w:rPr>
          <w:rtl/>
        </w:rPr>
      </w:pPr>
      <w:r w:rsidRPr="003E7BA4">
        <w:rPr>
          <w:rtl/>
        </w:rPr>
        <w:t xml:space="preserve">قال الشيخ </w:t>
      </w:r>
      <w:r w:rsidRPr="00391B2A">
        <w:rPr>
          <w:rStyle w:val="libAlaemChar"/>
          <w:rtl/>
        </w:rPr>
        <w:t>رحمه‌الله</w:t>
      </w:r>
      <w:r w:rsidRPr="003E7BA4">
        <w:rPr>
          <w:rtl/>
        </w:rPr>
        <w:t xml:space="preserve"> في الرجال</w:t>
      </w:r>
      <w:r w:rsidR="00695495">
        <w:rPr>
          <w:rtl/>
        </w:rPr>
        <w:t>:</w:t>
      </w:r>
      <w:r w:rsidRPr="003E7BA4">
        <w:rPr>
          <w:rtl/>
        </w:rPr>
        <w:t xml:space="preserve"> محمّد بن محمّد بن الأشعث الكوفي يكنّى أبا علي</w:t>
      </w:r>
      <w:r w:rsidR="00695495">
        <w:rPr>
          <w:rtl/>
        </w:rPr>
        <w:t>،</w:t>
      </w:r>
      <w:r w:rsidRPr="003E7BA4">
        <w:rPr>
          <w:rtl/>
        </w:rPr>
        <w:t xml:space="preserve"> ومسكنه بمصر</w:t>
      </w:r>
      <w:r w:rsidR="00695495">
        <w:rPr>
          <w:rtl/>
        </w:rPr>
        <w:t>،</w:t>
      </w:r>
      <w:r w:rsidRPr="003E7BA4">
        <w:rPr>
          <w:rtl/>
        </w:rPr>
        <w:t xml:space="preserve"> يروي نسخة عن موسى بن إسماعيل. </w:t>
      </w:r>
      <w:r w:rsidRPr="00391B2A">
        <w:rPr>
          <w:rStyle w:val="libFootnotenumChar"/>
          <w:rtl/>
        </w:rPr>
        <w:t>(1)</w:t>
      </w:r>
      <w:r w:rsidRPr="003E7BA4">
        <w:rPr>
          <w:rtl/>
        </w:rPr>
        <w:t xml:space="preserve"> إلى أخر ما تقدم</w:t>
      </w:r>
      <w:r w:rsidR="00695495">
        <w:rPr>
          <w:rtl/>
        </w:rPr>
        <w:t>،</w:t>
      </w:r>
      <w:r w:rsidRPr="003E7BA4">
        <w:rPr>
          <w:rtl/>
        </w:rPr>
        <w:t xml:space="preserve"> ولم يذكر له كتابا.</w:t>
      </w:r>
    </w:p>
    <w:p w:rsidR="00391B2A" w:rsidRPr="003E7BA4" w:rsidRDefault="00391B2A" w:rsidP="00391B2A">
      <w:pPr>
        <w:pStyle w:val="libNormal"/>
        <w:rPr>
          <w:rtl/>
        </w:rPr>
      </w:pPr>
      <w:r w:rsidRPr="003E7BA4">
        <w:rPr>
          <w:rtl/>
        </w:rPr>
        <w:t>وفي رجال النجاشي</w:t>
      </w:r>
      <w:r w:rsidR="00695495">
        <w:rPr>
          <w:rtl/>
        </w:rPr>
        <w:t xml:space="preserve"> - </w:t>
      </w:r>
      <w:r w:rsidRPr="003E7BA4">
        <w:rPr>
          <w:rtl/>
        </w:rPr>
        <w:t>بعد الترجمة</w:t>
      </w:r>
      <w:r w:rsidR="00695495">
        <w:rPr>
          <w:rtl/>
        </w:rPr>
        <w:t xml:space="preserve"> -:</w:t>
      </w:r>
      <w:r w:rsidRPr="003E7BA4">
        <w:rPr>
          <w:rtl/>
        </w:rPr>
        <w:t xml:space="preserve"> له كتاب الحجّ ذكر فيه ما روته العامّة عن جعفر بن محمد </w:t>
      </w:r>
      <w:r w:rsidRPr="00391B2A">
        <w:rPr>
          <w:rStyle w:val="libAlaemChar"/>
          <w:rtl/>
        </w:rPr>
        <w:t>عليهما‌السلام</w:t>
      </w:r>
      <w:r w:rsidRPr="003E7BA4">
        <w:rPr>
          <w:rtl/>
        </w:rPr>
        <w:t xml:space="preserve"> </w:t>
      </w:r>
      <w:r w:rsidRPr="00391B2A">
        <w:rPr>
          <w:rStyle w:val="libFootnotenumChar"/>
          <w:rtl/>
        </w:rPr>
        <w:t>(2)</w:t>
      </w:r>
      <w:r>
        <w:rPr>
          <w:rtl/>
        </w:rPr>
        <w:t>.</w:t>
      </w:r>
      <w:r w:rsidRPr="003E7BA4">
        <w:rPr>
          <w:rtl/>
        </w:rPr>
        <w:t xml:space="preserve"> ولم يذكر غيره</w:t>
      </w:r>
      <w:r w:rsidR="00695495">
        <w:rPr>
          <w:rtl/>
        </w:rPr>
        <w:t>،</w:t>
      </w:r>
      <w:r w:rsidRPr="003E7BA4">
        <w:rPr>
          <w:rtl/>
        </w:rPr>
        <w:t xml:space="preserve"> وليس في هذا الكتاب منه خبر فضلا عن توهّم كونه هو.</w:t>
      </w:r>
    </w:p>
    <w:p w:rsidR="00391B2A" w:rsidRPr="003E7BA4" w:rsidRDefault="00391B2A" w:rsidP="00391B2A">
      <w:pPr>
        <w:pStyle w:val="libNormal"/>
        <w:rPr>
          <w:rtl/>
        </w:rPr>
      </w:pPr>
      <w:r w:rsidRPr="003E7BA4">
        <w:rPr>
          <w:rtl/>
        </w:rPr>
        <w:t xml:space="preserve">وممّا يوضح ما ذكرنا ما في فلاح السائل للسيّد علي بن طاوس </w:t>
      </w:r>
      <w:r w:rsidRPr="00391B2A">
        <w:rPr>
          <w:rStyle w:val="libAlaemChar"/>
          <w:rtl/>
        </w:rPr>
        <w:t>قدس‌سره</w:t>
      </w:r>
      <w:r w:rsidR="00695495">
        <w:rPr>
          <w:rtl/>
        </w:rPr>
        <w:t>،</w:t>
      </w:r>
      <w:r w:rsidRPr="003E7BA4">
        <w:rPr>
          <w:rtl/>
        </w:rPr>
        <w:t xml:space="preserve"> قال</w:t>
      </w:r>
      <w:r w:rsidR="00695495">
        <w:rPr>
          <w:rtl/>
        </w:rPr>
        <w:t>:</w:t>
      </w:r>
      <w:r w:rsidRPr="003E7BA4">
        <w:rPr>
          <w:rtl/>
        </w:rPr>
        <w:t xml:space="preserve"> وفي كتاب محمّد بن محمّد بن الأشعث بإسناده أنّ مولانا عليا </w:t>
      </w:r>
      <w:r w:rsidRPr="00391B2A">
        <w:rPr>
          <w:rStyle w:val="libAlaemChar"/>
          <w:rtl/>
        </w:rPr>
        <w:t>عليه‌السلام</w:t>
      </w:r>
      <w:r w:rsidR="00695495">
        <w:rPr>
          <w:rtl/>
        </w:rPr>
        <w:t>،</w:t>
      </w:r>
      <w:r w:rsidRPr="003E7BA4">
        <w:rPr>
          <w:rtl/>
        </w:rPr>
        <w:t xml:space="preserve"> قال</w:t>
      </w:r>
      <w:r w:rsidR="00695495">
        <w:rPr>
          <w:rtl/>
        </w:rPr>
        <w:t>:</w:t>
      </w:r>
      <w:r w:rsidRPr="003E7BA4">
        <w:rPr>
          <w:rtl/>
        </w:rPr>
        <w:t xml:space="preserve"> « ما رأيت إيمانا مع يقين أشبه منه بشكّ » </w:t>
      </w:r>
      <w:r w:rsidRPr="00391B2A">
        <w:rPr>
          <w:rStyle w:val="libFootnotenumChar"/>
          <w:rtl/>
        </w:rPr>
        <w:t>(3)</w:t>
      </w:r>
      <w:r>
        <w:rPr>
          <w:rtl/>
        </w:rPr>
        <w:t>.</w:t>
      </w:r>
      <w:r w:rsidRPr="003E7BA4">
        <w:rPr>
          <w:rtl/>
        </w:rPr>
        <w:t xml:space="preserve"> الى آخر ما في الجعفريات </w:t>
      </w:r>
      <w:r w:rsidRPr="00391B2A">
        <w:rPr>
          <w:rStyle w:val="libFootnotenumChar"/>
          <w:rtl/>
        </w:rPr>
        <w:t>(4)</w:t>
      </w:r>
      <w:r w:rsidRPr="003E7BA4">
        <w:rPr>
          <w:rtl/>
        </w:rPr>
        <w:t xml:space="preserve"> فلاحظ.</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الشيخ الطوسي</w:t>
      </w:r>
      <w:r w:rsidR="00695495">
        <w:rPr>
          <w:rtl/>
        </w:rPr>
        <w:t>:</w:t>
      </w:r>
      <w:r w:rsidRPr="003E7BA4">
        <w:rPr>
          <w:rtl/>
        </w:rPr>
        <w:t xml:space="preserve"> 500 / 63.</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379 / 1031.</w:t>
      </w:r>
    </w:p>
    <w:p w:rsidR="00391B2A" w:rsidRPr="003E7BA4" w:rsidRDefault="00391B2A" w:rsidP="00391B2A">
      <w:pPr>
        <w:pStyle w:val="libFootnote0"/>
        <w:rPr>
          <w:rtl/>
        </w:rPr>
      </w:pPr>
      <w:r w:rsidRPr="003E7BA4">
        <w:rPr>
          <w:rtl/>
        </w:rPr>
        <w:t>(3) فلاح السائل</w:t>
      </w:r>
      <w:r w:rsidR="00695495">
        <w:rPr>
          <w:rtl/>
        </w:rPr>
        <w:t>:</w:t>
      </w:r>
      <w:r w:rsidRPr="003E7BA4">
        <w:rPr>
          <w:rtl/>
        </w:rPr>
        <w:t xml:space="preserve"> 214.</w:t>
      </w:r>
    </w:p>
    <w:p w:rsidR="00391B2A" w:rsidRPr="003E7BA4" w:rsidRDefault="00391B2A" w:rsidP="00391B2A">
      <w:pPr>
        <w:pStyle w:val="libFootnote0"/>
        <w:rPr>
          <w:rtl/>
        </w:rPr>
      </w:pPr>
      <w:r w:rsidRPr="003E7BA4">
        <w:rPr>
          <w:rtl/>
        </w:rPr>
        <w:t>(4) الجعفريات</w:t>
      </w:r>
      <w:r w:rsidR="00695495">
        <w:rPr>
          <w:rtl/>
        </w:rPr>
        <w:t>:</w:t>
      </w:r>
      <w:r w:rsidRPr="003E7BA4">
        <w:rPr>
          <w:rtl/>
        </w:rPr>
        <w:t xml:space="preserve"> 237.</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وقال في جمال الأسبوع</w:t>
      </w:r>
      <w:r w:rsidR="00695495">
        <w:rPr>
          <w:rtl/>
        </w:rPr>
        <w:t>:</w:t>
      </w:r>
      <w:r w:rsidRPr="003E7BA4">
        <w:rPr>
          <w:rtl/>
        </w:rPr>
        <w:t xml:space="preserve"> ومن ذلك من كتاب رواية الأبناء عن الآباء</w:t>
      </w:r>
      <w:r w:rsidR="00695495">
        <w:rPr>
          <w:rtl/>
        </w:rPr>
        <w:t>،</w:t>
      </w:r>
      <w:r w:rsidRPr="003E7BA4">
        <w:rPr>
          <w:rtl/>
        </w:rPr>
        <w:t xml:space="preserve"> رواية أبي علي بن محمّد بن الأشعث الكندي الكوفي</w:t>
      </w:r>
      <w:r w:rsidR="00695495">
        <w:rPr>
          <w:rtl/>
        </w:rPr>
        <w:t>،</w:t>
      </w:r>
      <w:r w:rsidRPr="003E7BA4">
        <w:rPr>
          <w:rtl/>
        </w:rPr>
        <w:t xml:space="preserve"> من الجزء العاشر</w:t>
      </w:r>
      <w:r w:rsidR="00695495">
        <w:rPr>
          <w:rtl/>
        </w:rPr>
        <w:t>،</w:t>
      </w:r>
      <w:r w:rsidRPr="003E7BA4">
        <w:rPr>
          <w:rtl/>
        </w:rPr>
        <w:t xml:space="preserve"> بإسناده عن جعفر</w:t>
      </w:r>
      <w:r w:rsidR="00695495">
        <w:rPr>
          <w:rtl/>
        </w:rPr>
        <w:t>،</w:t>
      </w:r>
      <w:r w:rsidRPr="003E7BA4">
        <w:rPr>
          <w:rtl/>
        </w:rPr>
        <w:t xml:space="preserve"> عن آبائه </w:t>
      </w:r>
      <w:r w:rsidRPr="00391B2A">
        <w:rPr>
          <w:rStyle w:val="libAlaemChar"/>
          <w:rtl/>
        </w:rPr>
        <w:t>عليهم‌السلام</w:t>
      </w:r>
      <w:r w:rsidR="00695495">
        <w:rPr>
          <w:rtl/>
        </w:rPr>
        <w:t>،</w:t>
      </w:r>
      <w:r w:rsidRPr="003E7BA4">
        <w:rPr>
          <w:rtl/>
        </w:rPr>
        <w:t xml:space="preserve"> قال</w:t>
      </w:r>
      <w:r w:rsidR="00695495">
        <w:rPr>
          <w:rtl/>
        </w:rPr>
        <w:t>:</w:t>
      </w:r>
      <w:r w:rsidRPr="003E7BA4">
        <w:rPr>
          <w:rtl/>
        </w:rPr>
        <w:t xml:space="preserve"> قال رسول الله </w:t>
      </w:r>
      <w:r w:rsidRPr="00391B2A">
        <w:rPr>
          <w:rStyle w:val="libAlaemChar"/>
          <w:rtl/>
        </w:rPr>
        <w:t>صلى‌الله‌عليه‌وآله‌وسلم</w:t>
      </w:r>
      <w:r w:rsidR="00695495">
        <w:rPr>
          <w:rtl/>
        </w:rPr>
        <w:t>:</w:t>
      </w:r>
      <w:r w:rsidRPr="003E7BA4">
        <w:rPr>
          <w:rtl/>
        </w:rPr>
        <w:t xml:space="preserve"> « من قرأ في دبر صلاة الجمعة » </w:t>
      </w:r>
      <w:r w:rsidRPr="00391B2A">
        <w:rPr>
          <w:rStyle w:val="libFootnotenumChar"/>
          <w:rtl/>
        </w:rPr>
        <w:t>(1)</w:t>
      </w:r>
      <w:r>
        <w:rPr>
          <w:rtl/>
        </w:rPr>
        <w:t>.</w:t>
      </w:r>
      <w:r w:rsidRPr="003E7BA4">
        <w:rPr>
          <w:rtl/>
        </w:rPr>
        <w:t xml:space="preserve"> إلى آخر ما فيه.</w:t>
      </w:r>
    </w:p>
    <w:p w:rsidR="00391B2A" w:rsidRPr="003E7BA4" w:rsidRDefault="00391B2A" w:rsidP="00391B2A">
      <w:pPr>
        <w:pStyle w:val="libNormal"/>
        <w:rPr>
          <w:rtl/>
        </w:rPr>
      </w:pPr>
      <w:r w:rsidRPr="00391B2A">
        <w:rPr>
          <w:rStyle w:val="libBold2Char"/>
          <w:rtl/>
        </w:rPr>
        <w:t>وأمّا سابعا</w:t>
      </w:r>
      <w:r w:rsidR="00695495">
        <w:rPr>
          <w:rtl/>
        </w:rPr>
        <w:t>:</w:t>
      </w:r>
      <w:r w:rsidRPr="003E7BA4">
        <w:rPr>
          <w:rtl/>
        </w:rPr>
        <w:t xml:space="preserve"> فقوله </w:t>
      </w:r>
      <w:r w:rsidRPr="00391B2A">
        <w:rPr>
          <w:rStyle w:val="libAlaemChar"/>
          <w:rtl/>
        </w:rPr>
        <w:t>رحمه‌الله</w:t>
      </w:r>
      <w:r w:rsidR="00695495">
        <w:rPr>
          <w:rtl/>
        </w:rPr>
        <w:t>:</w:t>
      </w:r>
      <w:r w:rsidRPr="003E7BA4">
        <w:rPr>
          <w:rtl/>
        </w:rPr>
        <w:t xml:space="preserve"> « فإن تتبّعه وتتبّع كتب الأصول »</w:t>
      </w:r>
      <w:r>
        <w:rPr>
          <w:rtl/>
        </w:rPr>
        <w:t>.</w:t>
      </w:r>
      <w:r w:rsidRPr="003E7BA4">
        <w:rPr>
          <w:rtl/>
        </w:rPr>
        <w:t xml:space="preserve"> الى آخره</w:t>
      </w:r>
      <w:r w:rsidR="00695495">
        <w:rPr>
          <w:rtl/>
        </w:rPr>
        <w:t>،</w:t>
      </w:r>
      <w:r w:rsidRPr="003E7BA4">
        <w:rPr>
          <w:rtl/>
        </w:rPr>
        <w:t xml:space="preserve"> فإنّه من الغرابة بمكان إذ هو أحسن كتاب رأيناه من كتب الأصول ترتيبا ووضعا</w:t>
      </w:r>
      <w:r w:rsidR="00695495">
        <w:rPr>
          <w:rtl/>
        </w:rPr>
        <w:t>،</w:t>
      </w:r>
      <w:r w:rsidRPr="003E7BA4">
        <w:rPr>
          <w:rtl/>
        </w:rPr>
        <w:t xml:space="preserve"> وجلّ متون أخباره موجود في الكتب الأربعة</w:t>
      </w:r>
      <w:r w:rsidR="00695495">
        <w:rPr>
          <w:rtl/>
        </w:rPr>
        <w:t>،</w:t>
      </w:r>
      <w:r w:rsidRPr="003E7BA4">
        <w:rPr>
          <w:rtl/>
        </w:rPr>
        <w:t xml:space="preserve"> وكتب الصدوق </w:t>
      </w:r>
      <w:r w:rsidRPr="00391B2A">
        <w:rPr>
          <w:rStyle w:val="libAlaemChar"/>
          <w:rtl/>
        </w:rPr>
        <w:t>رحمه‌الله</w:t>
      </w:r>
      <w:r w:rsidR="00695495">
        <w:rPr>
          <w:rtl/>
        </w:rPr>
        <w:t>،</w:t>
      </w:r>
      <w:r w:rsidRPr="003E7BA4">
        <w:rPr>
          <w:rtl/>
        </w:rPr>
        <w:t xml:space="preserve"> باختلاف يسير في بعضها</w:t>
      </w:r>
      <w:r w:rsidR="00695495">
        <w:rPr>
          <w:rtl/>
        </w:rPr>
        <w:t>،</w:t>
      </w:r>
      <w:r w:rsidRPr="003E7BA4">
        <w:rPr>
          <w:rtl/>
        </w:rPr>
        <w:t xml:space="preserve"> كما لا يخفى على من راجع كتابنا هذا</w:t>
      </w:r>
      <w:r w:rsidR="00695495">
        <w:rPr>
          <w:rtl/>
        </w:rPr>
        <w:t>،</w:t>
      </w:r>
      <w:r w:rsidRPr="003E7BA4">
        <w:rPr>
          <w:rtl/>
        </w:rPr>
        <w:t xml:space="preserve"> والوسائل. وليس فيه ما يوافق العامّة</w:t>
      </w:r>
      <w:r w:rsidR="00695495">
        <w:rPr>
          <w:rtl/>
        </w:rPr>
        <w:t xml:space="preserve"> - </w:t>
      </w:r>
      <w:r w:rsidRPr="003E7BA4">
        <w:rPr>
          <w:rtl/>
        </w:rPr>
        <w:t>ويجب حمله على التقية</w:t>
      </w:r>
      <w:r w:rsidR="00695495">
        <w:rPr>
          <w:rtl/>
        </w:rPr>
        <w:t xml:space="preserve"> - </w:t>
      </w:r>
      <w:r w:rsidRPr="003E7BA4">
        <w:rPr>
          <w:rtl/>
        </w:rPr>
        <w:t>إلاّ نزر يسير.</w:t>
      </w:r>
    </w:p>
    <w:p w:rsidR="00391B2A" w:rsidRPr="003E7BA4" w:rsidRDefault="00391B2A" w:rsidP="00391B2A">
      <w:pPr>
        <w:pStyle w:val="libNormal"/>
        <w:rPr>
          <w:rtl/>
        </w:rPr>
      </w:pPr>
      <w:r w:rsidRPr="003E7BA4">
        <w:rPr>
          <w:rtl/>
        </w:rPr>
        <w:t>وفي الكتب الأربعة التي عليها تدور رحى مذهب الإماميّة من سنخ هذه الأخبار ما لا يحصى.</w:t>
      </w:r>
    </w:p>
    <w:p w:rsidR="00391B2A" w:rsidRPr="003E7BA4" w:rsidRDefault="00391B2A" w:rsidP="00391B2A">
      <w:pPr>
        <w:pStyle w:val="libNormal"/>
        <w:rPr>
          <w:rtl/>
        </w:rPr>
      </w:pPr>
      <w:r w:rsidRPr="003E7BA4">
        <w:rPr>
          <w:rtl/>
        </w:rPr>
        <w:t>وهذا الكتاب لم يكن موجودا عنده يقينا</w:t>
      </w:r>
      <w:r w:rsidR="00695495">
        <w:rPr>
          <w:rtl/>
        </w:rPr>
        <w:t>،</w:t>
      </w:r>
      <w:r w:rsidRPr="003E7BA4">
        <w:rPr>
          <w:rtl/>
        </w:rPr>
        <w:t xml:space="preserve"> فكيف نسب إليه ما نسبه</w:t>
      </w:r>
      <w:r>
        <w:rPr>
          <w:rtl/>
        </w:rPr>
        <w:t>؟</w:t>
      </w:r>
      <w:r>
        <w:rPr>
          <w:rFonts w:hint="cs"/>
          <w:rtl/>
        </w:rPr>
        <w:t xml:space="preserve"> </w:t>
      </w:r>
      <w:r w:rsidRPr="003E7BA4">
        <w:rPr>
          <w:rtl/>
        </w:rPr>
        <w:t>ولعلّه من تتمّة كلام هذا الفاضل الذي نسب إليه ما ينبئ عن غاية بعده عن هذا الفن</w:t>
      </w:r>
      <w:r w:rsidR="00695495">
        <w:rPr>
          <w:rtl/>
        </w:rPr>
        <w:t>،</w:t>
      </w:r>
      <w:r w:rsidRPr="003E7BA4">
        <w:rPr>
          <w:rtl/>
        </w:rPr>
        <w:t xml:space="preserve"> بل الافتراء العظيم على هذا الكتاب الشريف</w:t>
      </w:r>
      <w:r w:rsidR="00695495">
        <w:rPr>
          <w:rtl/>
        </w:rPr>
        <w:t>،</w:t>
      </w:r>
      <w:r w:rsidRPr="003E7BA4">
        <w:rPr>
          <w:rtl/>
        </w:rPr>
        <w:t xml:space="preserve"> ولعمري لولا أنّ إسماعيل هاجر إلى مصر</w:t>
      </w:r>
      <w:r w:rsidR="00695495">
        <w:rPr>
          <w:rtl/>
        </w:rPr>
        <w:t>،</w:t>
      </w:r>
      <w:r w:rsidRPr="003E7BA4">
        <w:rPr>
          <w:rtl/>
        </w:rPr>
        <w:t xml:space="preserve"> البعيدة عن مجمع الرواة</w:t>
      </w:r>
      <w:r w:rsidR="00695495">
        <w:rPr>
          <w:rtl/>
        </w:rPr>
        <w:t>،</w:t>
      </w:r>
      <w:r w:rsidRPr="003E7BA4">
        <w:rPr>
          <w:rtl/>
        </w:rPr>
        <w:t xml:space="preserve"> ونقلة الأخبار</w:t>
      </w:r>
      <w:r w:rsidR="00695495">
        <w:rPr>
          <w:rtl/>
        </w:rPr>
        <w:t>،</w:t>
      </w:r>
      <w:r w:rsidRPr="003E7BA4">
        <w:rPr>
          <w:rtl/>
        </w:rPr>
        <w:t xml:space="preserve"> لكان هذا الكتاب من أشهر كتب الشيعة</w:t>
      </w:r>
      <w:r w:rsidR="00695495">
        <w:rPr>
          <w:rtl/>
        </w:rPr>
        <w:t>،</w:t>
      </w:r>
      <w:r w:rsidRPr="003E7BA4">
        <w:rPr>
          <w:rtl/>
        </w:rPr>
        <w:t xml:space="preserve"> ومع ذلك رأيت كيف تلقّوه منه بالمسافرة</w:t>
      </w:r>
      <w:r w:rsidR="00695495">
        <w:rPr>
          <w:rtl/>
        </w:rPr>
        <w:t>،</w:t>
      </w:r>
      <w:r w:rsidRPr="003E7BA4">
        <w:rPr>
          <w:rtl/>
        </w:rPr>
        <w:t xml:space="preserve"> والرسالة</w:t>
      </w:r>
      <w:r w:rsidR="00695495">
        <w:rPr>
          <w:rtl/>
        </w:rPr>
        <w:t>،</w:t>
      </w:r>
      <w:r w:rsidRPr="003E7BA4">
        <w:rPr>
          <w:rtl/>
        </w:rPr>
        <w:t xml:space="preserve"> والمكاتبة. وهذا واضح بحمد الله تعالى</w:t>
      </w:r>
      <w:r w:rsidR="00695495">
        <w:rPr>
          <w:rtl/>
        </w:rPr>
        <w:t>،</w:t>
      </w:r>
      <w:r w:rsidRPr="003E7BA4">
        <w:rPr>
          <w:rtl/>
        </w:rPr>
        <w:t xml:space="preserve"> ويزيده توضيحا إنكار العامّة ذلك الكتاب</w:t>
      </w:r>
      <w:r w:rsidR="00695495">
        <w:rPr>
          <w:rtl/>
        </w:rPr>
        <w:t>،</w:t>
      </w:r>
      <w:r w:rsidRPr="003E7BA4">
        <w:rPr>
          <w:rtl/>
        </w:rPr>
        <w:t xml:space="preserve"> ونسبتهم ما فيه إلى الوضع لاشتماله على المناكير.</w:t>
      </w:r>
    </w:p>
    <w:p w:rsidR="00391B2A" w:rsidRPr="003E7BA4" w:rsidRDefault="00391B2A" w:rsidP="00391B2A">
      <w:pPr>
        <w:pStyle w:val="libNormal"/>
        <w:rPr>
          <w:rtl/>
        </w:rPr>
      </w:pPr>
      <w:r w:rsidRPr="003E7BA4">
        <w:rPr>
          <w:rtl/>
        </w:rPr>
        <w:t>قال الذهبي في ميزان الاعتدال</w:t>
      </w:r>
      <w:r w:rsidR="00695495">
        <w:rPr>
          <w:rtl/>
        </w:rPr>
        <w:t>:</w:t>
      </w:r>
      <w:r w:rsidRPr="003E7BA4">
        <w:rPr>
          <w:rtl/>
        </w:rPr>
        <w:t xml:space="preserve"> محمّد بن محمّد بن الأشعث الكوفي [ أبو الحسن ] </w:t>
      </w:r>
      <w:r w:rsidRPr="00391B2A">
        <w:rPr>
          <w:rStyle w:val="libFootnotenumChar"/>
          <w:rtl/>
        </w:rPr>
        <w:t>(2)</w:t>
      </w:r>
      <w:r w:rsidRPr="003E7BA4">
        <w:rPr>
          <w:rtl/>
        </w:rPr>
        <w:t xml:space="preserve"> نزيل مصر</w:t>
      </w:r>
      <w:r w:rsidR="00695495">
        <w:rPr>
          <w:rtl/>
        </w:rPr>
        <w:t>،</w:t>
      </w:r>
      <w:r w:rsidRPr="003E7BA4">
        <w:rPr>
          <w:rtl/>
        </w:rPr>
        <w:t xml:space="preserve"> قال ابن عدي</w:t>
      </w:r>
      <w:r w:rsidR="00695495">
        <w:rPr>
          <w:rtl/>
        </w:rPr>
        <w:t>:</w:t>
      </w:r>
      <w:r w:rsidRPr="003E7BA4">
        <w:rPr>
          <w:rtl/>
        </w:rPr>
        <w:t xml:space="preserve"> كتبت عنه بها</w:t>
      </w:r>
      <w:r w:rsidR="00695495">
        <w:rPr>
          <w:rtl/>
        </w:rPr>
        <w:t>،</w:t>
      </w:r>
      <w:r w:rsidRPr="003E7BA4">
        <w:rPr>
          <w:rtl/>
        </w:rPr>
        <w:t xml:space="preserve"> حمله [ شدة تشيّعه أن ] </w:t>
      </w:r>
      <w:r w:rsidRPr="00391B2A">
        <w:rPr>
          <w:rStyle w:val="libFootnotenumChar"/>
          <w:rtl/>
        </w:rPr>
        <w:t>(3)</w:t>
      </w:r>
      <w:r w:rsidR="00695495">
        <w:rPr>
          <w:rtl/>
        </w:rPr>
        <w:t>،</w:t>
      </w:r>
      <w:r w:rsidRPr="003E7BA4">
        <w:rPr>
          <w:rtl/>
        </w:rPr>
        <w:t xml:space="preserve"> أخرج إلينا نسخة قريبا من ألف حديث</w:t>
      </w:r>
      <w:r w:rsidR="00695495">
        <w:rPr>
          <w:rtl/>
        </w:rPr>
        <w:t>،</w:t>
      </w:r>
      <w:r w:rsidRPr="003E7BA4">
        <w:rPr>
          <w:rtl/>
        </w:rPr>
        <w:t xml:space="preserve"> عن موسى بن إسماعيل بن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جمال الأسبوع</w:t>
      </w:r>
      <w:r w:rsidR="00695495">
        <w:rPr>
          <w:rtl/>
        </w:rPr>
        <w:t>:</w:t>
      </w:r>
      <w:r w:rsidRPr="003E7BA4">
        <w:rPr>
          <w:rtl/>
        </w:rPr>
        <w:t xml:space="preserve"> 419.</w:t>
      </w:r>
    </w:p>
    <w:p w:rsidR="00391B2A" w:rsidRPr="003E7BA4" w:rsidRDefault="00391B2A" w:rsidP="00391B2A">
      <w:pPr>
        <w:pStyle w:val="libFootnote0"/>
        <w:rPr>
          <w:rtl/>
        </w:rPr>
      </w:pPr>
      <w:r w:rsidRPr="003E7BA4">
        <w:rPr>
          <w:rtl/>
        </w:rPr>
        <w:t>(2) زيادة من المصدر.</w:t>
      </w:r>
    </w:p>
    <w:p w:rsidR="00391B2A" w:rsidRPr="003E7BA4" w:rsidRDefault="00391B2A" w:rsidP="00391B2A">
      <w:pPr>
        <w:pStyle w:val="libFootnote0"/>
        <w:rPr>
          <w:rtl/>
        </w:rPr>
      </w:pPr>
      <w:r w:rsidRPr="003E7BA4">
        <w:rPr>
          <w:rtl/>
        </w:rPr>
        <w:t>(3) في المخطوط والحجري</w:t>
      </w:r>
      <w:r w:rsidR="00695495">
        <w:rPr>
          <w:rtl/>
        </w:rPr>
        <w:t>:</w:t>
      </w:r>
      <w:r w:rsidRPr="003E7BA4">
        <w:rPr>
          <w:rtl/>
        </w:rPr>
        <w:t xml:space="preserve"> جملة</w:t>
      </w:r>
      <w:r w:rsidR="00695495">
        <w:rPr>
          <w:rtl/>
        </w:rPr>
        <w:t>،</w:t>
      </w:r>
      <w:r w:rsidRPr="003E7BA4">
        <w:rPr>
          <w:rtl/>
        </w:rPr>
        <w:t xml:space="preserve"> وما بين المعقوفين زيادة من المصدر.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موسى بن جعفر بن محمّد</w:t>
      </w:r>
      <w:r w:rsidR="00695495">
        <w:rPr>
          <w:rtl/>
        </w:rPr>
        <w:t>،</w:t>
      </w:r>
      <w:r w:rsidRPr="003E7BA4">
        <w:rPr>
          <w:rtl/>
        </w:rPr>
        <w:t xml:space="preserve"> عن أبيه</w:t>
      </w:r>
      <w:r w:rsidR="00695495">
        <w:rPr>
          <w:rtl/>
        </w:rPr>
        <w:t>،</w:t>
      </w:r>
      <w:r w:rsidRPr="003E7BA4">
        <w:rPr>
          <w:rtl/>
        </w:rPr>
        <w:t xml:space="preserve"> عن جده</w:t>
      </w:r>
      <w:r w:rsidR="00695495">
        <w:rPr>
          <w:rtl/>
        </w:rPr>
        <w:t>،</w:t>
      </w:r>
      <w:r w:rsidRPr="003E7BA4">
        <w:rPr>
          <w:rtl/>
        </w:rPr>
        <w:t xml:space="preserve"> عن آبائه </w:t>
      </w:r>
      <w:r w:rsidRPr="00391B2A">
        <w:rPr>
          <w:rStyle w:val="libAlaemChar"/>
          <w:rtl/>
        </w:rPr>
        <w:t>عليهم‌السلام</w:t>
      </w:r>
      <w:r w:rsidR="00695495">
        <w:rPr>
          <w:rtl/>
        </w:rPr>
        <w:t>،</w:t>
      </w:r>
      <w:r w:rsidRPr="003E7BA4">
        <w:rPr>
          <w:rtl/>
        </w:rPr>
        <w:t xml:space="preserve"> بخطّ طريّ عامّتها مناكير</w:t>
      </w:r>
      <w:r w:rsidR="00695495">
        <w:rPr>
          <w:rtl/>
        </w:rPr>
        <w:t>،</w:t>
      </w:r>
      <w:r w:rsidRPr="003E7BA4">
        <w:rPr>
          <w:rtl/>
        </w:rPr>
        <w:t xml:space="preserve"> فذكرنا ذلك للحسين بن علي بن الحسين العلوي </w:t>
      </w:r>
      <w:r w:rsidRPr="00391B2A">
        <w:rPr>
          <w:rStyle w:val="libFootnotenumChar"/>
          <w:rtl/>
        </w:rPr>
        <w:t>(1)</w:t>
      </w:r>
      <w:r w:rsidR="00695495">
        <w:rPr>
          <w:rtl/>
        </w:rPr>
        <w:t>،</w:t>
      </w:r>
      <w:r w:rsidRPr="003E7BA4">
        <w:rPr>
          <w:rtl/>
        </w:rPr>
        <w:t xml:space="preserve"> شيخ أهل البيت بمصر</w:t>
      </w:r>
      <w:r w:rsidR="00695495">
        <w:rPr>
          <w:rtl/>
        </w:rPr>
        <w:t>،</w:t>
      </w:r>
      <w:r w:rsidRPr="003E7BA4">
        <w:rPr>
          <w:rtl/>
        </w:rPr>
        <w:t xml:space="preserve"> فقال</w:t>
      </w:r>
      <w:r w:rsidR="00695495">
        <w:rPr>
          <w:rtl/>
        </w:rPr>
        <w:t>:</w:t>
      </w:r>
      <w:r w:rsidRPr="003E7BA4">
        <w:rPr>
          <w:rtl/>
        </w:rPr>
        <w:t xml:space="preserve"> كان موسى هذا جاري بالمدينة أربعين سنة</w:t>
      </w:r>
      <w:r w:rsidR="00695495">
        <w:rPr>
          <w:rtl/>
        </w:rPr>
        <w:t>،</w:t>
      </w:r>
      <w:r w:rsidRPr="003E7BA4">
        <w:rPr>
          <w:rtl/>
        </w:rPr>
        <w:t xml:space="preserve"> ما ذكر قطّ أنّ عنده رواية</w:t>
      </w:r>
      <w:r w:rsidR="00695495">
        <w:rPr>
          <w:rtl/>
        </w:rPr>
        <w:t>،</w:t>
      </w:r>
      <w:r w:rsidRPr="003E7BA4">
        <w:rPr>
          <w:rtl/>
        </w:rPr>
        <w:t xml:space="preserve"> لا عن أبيه</w:t>
      </w:r>
      <w:r w:rsidR="00695495">
        <w:rPr>
          <w:rtl/>
        </w:rPr>
        <w:t>،</w:t>
      </w:r>
      <w:r w:rsidRPr="003E7BA4">
        <w:rPr>
          <w:rtl/>
        </w:rPr>
        <w:t xml:space="preserve"> ولا عن غيره.</w:t>
      </w:r>
    </w:p>
    <w:p w:rsidR="00391B2A" w:rsidRPr="003E7BA4" w:rsidRDefault="00391B2A" w:rsidP="00391B2A">
      <w:pPr>
        <w:pStyle w:val="libNormal"/>
        <w:rPr>
          <w:rtl/>
        </w:rPr>
      </w:pPr>
      <w:r w:rsidRPr="003E7BA4">
        <w:rPr>
          <w:rtl/>
        </w:rPr>
        <w:t>فمن النسخة</w:t>
      </w:r>
      <w:r w:rsidR="00695495">
        <w:rPr>
          <w:rtl/>
        </w:rPr>
        <w:t>:</w:t>
      </w:r>
      <w:r w:rsidRPr="003E7BA4">
        <w:rPr>
          <w:rtl/>
        </w:rPr>
        <w:t xml:space="preserve"> أنّ النبي </w:t>
      </w:r>
      <w:r w:rsidRPr="00391B2A">
        <w:rPr>
          <w:rStyle w:val="libAlaemChar"/>
          <w:rtl/>
        </w:rPr>
        <w:t>صلى‌الله‌عليه‌وآله‌وسلم</w:t>
      </w:r>
      <w:r w:rsidRPr="003E7BA4">
        <w:rPr>
          <w:rtl/>
        </w:rPr>
        <w:t xml:space="preserve"> قال</w:t>
      </w:r>
      <w:r w:rsidR="00695495">
        <w:rPr>
          <w:rtl/>
        </w:rPr>
        <w:t>:</w:t>
      </w:r>
      <w:r w:rsidRPr="003E7BA4">
        <w:rPr>
          <w:rtl/>
        </w:rPr>
        <w:t xml:space="preserve"> « نعم الفصّ البلور » ومنها « شرّ البقاع دور الأمراء الذين لا يقضون بالحق » ومنها</w:t>
      </w:r>
      <w:r w:rsidR="00695495">
        <w:rPr>
          <w:rtl/>
        </w:rPr>
        <w:t>:</w:t>
      </w:r>
      <w:r w:rsidRPr="003E7BA4">
        <w:rPr>
          <w:rtl/>
        </w:rPr>
        <w:t xml:space="preserve"> « ثلاثة ذهبت منهم الرحمة</w:t>
      </w:r>
      <w:r w:rsidR="00695495">
        <w:rPr>
          <w:rtl/>
        </w:rPr>
        <w:t>:</w:t>
      </w:r>
      <w:r w:rsidRPr="003E7BA4">
        <w:rPr>
          <w:rtl/>
        </w:rPr>
        <w:t xml:space="preserve"> الصيّاد</w:t>
      </w:r>
      <w:r w:rsidR="00695495">
        <w:rPr>
          <w:rtl/>
        </w:rPr>
        <w:t>،</w:t>
      </w:r>
      <w:r w:rsidRPr="003E7BA4">
        <w:rPr>
          <w:rtl/>
        </w:rPr>
        <w:t xml:space="preserve"> والقصّاب</w:t>
      </w:r>
      <w:r w:rsidR="00695495">
        <w:rPr>
          <w:rtl/>
        </w:rPr>
        <w:t>،</w:t>
      </w:r>
      <w:r w:rsidRPr="003E7BA4">
        <w:rPr>
          <w:rtl/>
        </w:rPr>
        <w:t xml:space="preserve"> وبائع الحيوان » ومنها</w:t>
      </w:r>
      <w:r w:rsidR="00695495">
        <w:rPr>
          <w:rtl/>
        </w:rPr>
        <w:t>:</w:t>
      </w:r>
      <w:r w:rsidRPr="003E7BA4">
        <w:rPr>
          <w:rtl/>
        </w:rPr>
        <w:t xml:space="preserve"> « لا خيل أبقى من الدهم</w:t>
      </w:r>
      <w:r w:rsidR="00695495">
        <w:rPr>
          <w:rtl/>
        </w:rPr>
        <w:t>،</w:t>
      </w:r>
      <w:r w:rsidRPr="003E7BA4">
        <w:rPr>
          <w:rtl/>
        </w:rPr>
        <w:t xml:space="preserve"> ولا امرأة كابنة العمّ » ومنها</w:t>
      </w:r>
      <w:r w:rsidR="00695495">
        <w:rPr>
          <w:rtl/>
        </w:rPr>
        <w:t>:</w:t>
      </w:r>
      <w:r w:rsidRPr="003E7BA4">
        <w:rPr>
          <w:rtl/>
        </w:rPr>
        <w:t xml:space="preserve"> « اشتدّ غضب الله على من أهرق دمي وآذاني في عترتي » وساق له ابن عدي عدة موضوعات.</w:t>
      </w:r>
    </w:p>
    <w:p w:rsidR="00391B2A" w:rsidRPr="003E7BA4" w:rsidRDefault="00391B2A" w:rsidP="00391B2A">
      <w:pPr>
        <w:pStyle w:val="libNormal"/>
        <w:rPr>
          <w:rtl/>
        </w:rPr>
      </w:pPr>
      <w:r w:rsidRPr="003E7BA4">
        <w:rPr>
          <w:rtl/>
        </w:rPr>
        <w:t>قال السهمي</w:t>
      </w:r>
      <w:r w:rsidR="00695495">
        <w:rPr>
          <w:rtl/>
        </w:rPr>
        <w:t>:</w:t>
      </w:r>
      <w:r w:rsidRPr="003E7BA4">
        <w:rPr>
          <w:rtl/>
        </w:rPr>
        <w:t xml:space="preserve"> سألت الدار قطني</w:t>
      </w:r>
      <w:r w:rsidR="00695495">
        <w:rPr>
          <w:rtl/>
        </w:rPr>
        <w:t>،</w:t>
      </w:r>
      <w:r w:rsidRPr="003E7BA4">
        <w:rPr>
          <w:rtl/>
        </w:rPr>
        <w:t xml:space="preserve"> فقال</w:t>
      </w:r>
      <w:r w:rsidR="00695495">
        <w:rPr>
          <w:rtl/>
        </w:rPr>
        <w:t>:</w:t>
      </w:r>
      <w:r w:rsidRPr="003E7BA4">
        <w:rPr>
          <w:rtl/>
        </w:rPr>
        <w:t xml:space="preserve"> آية من آيات الله وضع ذلك الكتاب</w:t>
      </w:r>
      <w:r w:rsidR="00695495">
        <w:rPr>
          <w:rtl/>
        </w:rPr>
        <w:t xml:space="preserve"> - </w:t>
      </w:r>
      <w:r w:rsidRPr="003E7BA4">
        <w:rPr>
          <w:rtl/>
        </w:rPr>
        <w:t xml:space="preserve">يعني العلويات </w:t>
      </w:r>
      <w:r w:rsidRPr="00391B2A">
        <w:rPr>
          <w:rStyle w:val="libFootnotenumChar"/>
          <w:rtl/>
        </w:rPr>
        <w:t>(2)</w:t>
      </w:r>
      <w:r w:rsidR="00695495">
        <w:rPr>
          <w:rtl/>
        </w:rPr>
        <w:t xml:space="preserve"> - </w:t>
      </w:r>
      <w:r w:rsidRPr="003E7BA4">
        <w:rPr>
          <w:rtl/>
        </w:rPr>
        <w:t>انتهى زخرف قوله</w:t>
      </w:r>
      <w:r w:rsidR="00695495">
        <w:rPr>
          <w:rtl/>
        </w:rPr>
        <w:t>،</w:t>
      </w:r>
      <w:r w:rsidRPr="003E7BA4">
        <w:rPr>
          <w:rtl/>
        </w:rPr>
        <w:t xml:space="preserve"> وصرف الوقت في ردّه تضييع للعمر مع خروجه عن وضع الكتاب.</w:t>
      </w:r>
    </w:p>
    <w:p w:rsidR="00391B2A" w:rsidRPr="003E7BA4" w:rsidRDefault="00391B2A" w:rsidP="00391B2A">
      <w:pPr>
        <w:pStyle w:val="libNormal"/>
        <w:rPr>
          <w:rtl/>
        </w:rPr>
      </w:pPr>
      <w:r w:rsidRPr="00391B2A">
        <w:rPr>
          <w:rStyle w:val="libBold2Char"/>
          <w:rtl/>
        </w:rPr>
        <w:t>وأمّا ثامنا</w:t>
      </w:r>
      <w:r w:rsidR="00695495">
        <w:rPr>
          <w:rtl/>
        </w:rPr>
        <w:t>:</w:t>
      </w:r>
      <w:r w:rsidRPr="003E7BA4">
        <w:rPr>
          <w:rtl/>
        </w:rPr>
        <w:t xml:space="preserve"> ففي الكتاب المذكور خبر آخر</w:t>
      </w:r>
      <w:r w:rsidR="00695495">
        <w:rPr>
          <w:rtl/>
        </w:rPr>
        <w:t>،</w:t>
      </w:r>
      <w:r w:rsidRPr="003E7BA4">
        <w:rPr>
          <w:rtl/>
        </w:rPr>
        <w:t xml:space="preserve"> لعلّه أدلّ على المطلوب من الخبر المذكور</w:t>
      </w:r>
      <w:r w:rsidR="00695495">
        <w:rPr>
          <w:rtl/>
        </w:rPr>
        <w:t>،</w:t>
      </w:r>
      <w:r w:rsidRPr="003E7BA4">
        <w:rPr>
          <w:rtl/>
        </w:rPr>
        <w:t xml:space="preserve"> ففيه بالسند المعهود</w:t>
      </w:r>
      <w:r w:rsidR="00695495">
        <w:rPr>
          <w:rtl/>
        </w:rPr>
        <w:t>،</w:t>
      </w:r>
      <w:r w:rsidRPr="003E7BA4">
        <w:rPr>
          <w:rtl/>
        </w:rPr>
        <w:t xml:space="preserve"> عن علي بن أبي طالب </w:t>
      </w:r>
      <w:r w:rsidRPr="00391B2A">
        <w:rPr>
          <w:rStyle w:val="libAlaemChar"/>
          <w:rtl/>
        </w:rPr>
        <w:t>عليه‌السلام</w:t>
      </w:r>
      <w:r w:rsidRPr="003E7BA4">
        <w:rPr>
          <w:rtl/>
        </w:rPr>
        <w:t xml:space="preserve"> قال</w:t>
      </w:r>
      <w:r w:rsidR="00695495">
        <w:rPr>
          <w:rtl/>
        </w:rPr>
        <w:t>:</w:t>
      </w:r>
      <w:r>
        <w:rPr>
          <w:rFonts w:hint="cs"/>
          <w:rtl/>
        </w:rPr>
        <w:t xml:space="preserve"> </w:t>
      </w:r>
      <w:r w:rsidRPr="003E7BA4">
        <w:rPr>
          <w:rtl/>
        </w:rPr>
        <w:t>« ثلاثة إن أنتم فعلتموهن لم ينزل بكم بلاء</w:t>
      </w:r>
      <w:r w:rsidR="00695495">
        <w:rPr>
          <w:rtl/>
        </w:rPr>
        <w:t>:</w:t>
      </w:r>
      <w:r w:rsidRPr="003E7BA4">
        <w:rPr>
          <w:rtl/>
        </w:rPr>
        <w:t xml:space="preserve"> جهاد عدوّكم</w:t>
      </w:r>
      <w:r w:rsidR="00695495">
        <w:rPr>
          <w:rtl/>
        </w:rPr>
        <w:t>،</w:t>
      </w:r>
      <w:r w:rsidRPr="003E7BA4">
        <w:rPr>
          <w:rtl/>
        </w:rPr>
        <w:t xml:space="preserve"> وإذا رفعتم إلى أئمتكم حدودكم فحكموا فيها بالعدل » </w:t>
      </w:r>
      <w:r w:rsidRPr="00391B2A">
        <w:rPr>
          <w:rStyle w:val="libFootnotenumChar"/>
          <w:rtl/>
        </w:rPr>
        <w:t>(3)</w:t>
      </w:r>
      <w:r w:rsidRPr="003E7BA4">
        <w:rPr>
          <w:rtl/>
        </w:rPr>
        <w:t xml:space="preserve"> الخبر.</w:t>
      </w:r>
    </w:p>
    <w:p w:rsidR="00391B2A" w:rsidRPr="003E7BA4" w:rsidRDefault="00391B2A" w:rsidP="00391B2A">
      <w:pPr>
        <w:pStyle w:val="libNormal"/>
        <w:rPr>
          <w:rtl/>
        </w:rPr>
      </w:pPr>
      <w:r w:rsidRPr="003E7BA4">
        <w:rPr>
          <w:rtl/>
        </w:rPr>
        <w:t>والخبر الذي ذكره لا ينحصر مأخذه في الأشعثيات</w:t>
      </w:r>
      <w:r w:rsidR="00695495">
        <w:rPr>
          <w:rtl/>
        </w:rPr>
        <w:t>،</w:t>
      </w:r>
      <w:r w:rsidRPr="003E7BA4">
        <w:rPr>
          <w:rtl/>
        </w:rPr>
        <w:t xml:space="preserve"> فقد رواه القاضي نعمان المصري </w:t>
      </w:r>
      <w:r w:rsidRPr="00391B2A">
        <w:rPr>
          <w:rStyle w:val="libAlaemChar"/>
          <w:rtl/>
        </w:rPr>
        <w:t>قدس‌سره</w:t>
      </w:r>
      <w:r w:rsidRPr="003E7BA4">
        <w:rPr>
          <w:rtl/>
        </w:rPr>
        <w:t xml:space="preserve"> في دعائم الإسلام</w:t>
      </w:r>
      <w:r w:rsidR="00695495">
        <w:rPr>
          <w:rtl/>
        </w:rPr>
        <w:t>،</w:t>
      </w:r>
      <w:r w:rsidRPr="003E7BA4">
        <w:rPr>
          <w:rtl/>
        </w:rPr>
        <w:t xml:space="preserve"> ويأتي ما يدلّ على الاعتماد عليه</w:t>
      </w:r>
      <w:r w:rsidR="00695495">
        <w:rPr>
          <w:rtl/>
        </w:rPr>
        <w:t>،</w:t>
      </w:r>
      <w:r w:rsidRPr="003E7BA4">
        <w:rPr>
          <w:rtl/>
        </w:rPr>
        <w:t xml:space="preserve"> حتى عنده </w:t>
      </w:r>
      <w:r w:rsidRPr="00391B2A">
        <w:rPr>
          <w:rStyle w:val="libAlaemChar"/>
          <w:rtl/>
        </w:rPr>
        <w:t>رحمه‌الله</w:t>
      </w:r>
      <w:r w:rsidRPr="003E7BA4">
        <w:rPr>
          <w:rtl/>
        </w:rPr>
        <w:t>. وأمّا حكم أصل المسألة فمحلّه الفقه.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كذا وفي المصدر</w:t>
      </w:r>
      <w:r w:rsidR="00695495">
        <w:rPr>
          <w:rtl/>
        </w:rPr>
        <w:t>:</w:t>
      </w:r>
      <w:r w:rsidRPr="003E7BA4">
        <w:rPr>
          <w:rtl/>
        </w:rPr>
        <w:t xml:space="preserve"> « الحسين بن علي الحسني العلوي » وفي هامش الصفحة عن بعض نسخ الميزان</w:t>
      </w:r>
      <w:r w:rsidR="00695495">
        <w:rPr>
          <w:rtl/>
        </w:rPr>
        <w:t>:</w:t>
      </w:r>
      <w:r w:rsidRPr="003E7BA4">
        <w:rPr>
          <w:rtl/>
        </w:rPr>
        <w:t xml:space="preserve"> « بن علي بن الحسين العلوي »</w:t>
      </w:r>
      <w:r>
        <w:rPr>
          <w:rtl/>
        </w:rPr>
        <w:t>.</w:t>
      </w:r>
      <w:r w:rsidRPr="003E7BA4">
        <w:rPr>
          <w:rtl/>
        </w:rPr>
        <w:t xml:space="preserve"> وذكره ابن حجر في لسان الميزان 5</w:t>
      </w:r>
      <w:r w:rsidR="00695495">
        <w:rPr>
          <w:rtl/>
        </w:rPr>
        <w:t>:</w:t>
      </w:r>
      <w:r w:rsidRPr="003E7BA4">
        <w:rPr>
          <w:rtl/>
        </w:rPr>
        <w:t xml:space="preserve"> 362 وقال</w:t>
      </w:r>
      <w:r w:rsidR="00695495">
        <w:rPr>
          <w:rtl/>
        </w:rPr>
        <w:t>:</w:t>
      </w:r>
      <w:r w:rsidRPr="003E7BA4">
        <w:rPr>
          <w:rtl/>
        </w:rPr>
        <w:t xml:space="preserve"> « ابن علي بن الحسين بن عمر بن علي بن الحسين بن علي العلوي »</w:t>
      </w:r>
      <w:r>
        <w:rPr>
          <w:rtl/>
        </w:rPr>
        <w:t>.</w:t>
      </w:r>
    </w:p>
    <w:p w:rsidR="00391B2A" w:rsidRPr="003E7BA4" w:rsidRDefault="00391B2A" w:rsidP="00391B2A">
      <w:pPr>
        <w:pStyle w:val="libFootnote0"/>
        <w:rPr>
          <w:rtl/>
        </w:rPr>
      </w:pPr>
      <w:r w:rsidRPr="003E7BA4">
        <w:rPr>
          <w:rtl/>
        </w:rPr>
        <w:t>(2) ميزان الاعتدال 4</w:t>
      </w:r>
      <w:r w:rsidR="00695495">
        <w:rPr>
          <w:rtl/>
        </w:rPr>
        <w:t>:</w:t>
      </w:r>
      <w:r w:rsidRPr="003E7BA4">
        <w:rPr>
          <w:rtl/>
        </w:rPr>
        <w:t xml:space="preserve"> 27</w:t>
      </w:r>
      <w:r w:rsidR="00695495">
        <w:rPr>
          <w:rtl/>
        </w:rPr>
        <w:t xml:space="preserve"> - </w:t>
      </w:r>
      <w:r w:rsidRPr="003E7BA4">
        <w:rPr>
          <w:rtl/>
        </w:rPr>
        <w:t>28.</w:t>
      </w:r>
    </w:p>
    <w:p w:rsidR="00391B2A" w:rsidRPr="003E7BA4" w:rsidRDefault="00391B2A" w:rsidP="00391B2A">
      <w:pPr>
        <w:pStyle w:val="libFootnote0"/>
        <w:rPr>
          <w:rtl/>
        </w:rPr>
      </w:pPr>
      <w:r w:rsidRPr="003E7BA4">
        <w:rPr>
          <w:rtl/>
        </w:rPr>
        <w:t>(3) الجعفريات</w:t>
      </w:r>
      <w:r w:rsidR="00695495">
        <w:rPr>
          <w:rtl/>
        </w:rPr>
        <w:t>:</w:t>
      </w:r>
      <w:r w:rsidRPr="003E7BA4">
        <w:rPr>
          <w:rtl/>
        </w:rPr>
        <w:t xml:space="preserve"> 245.</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هذا وينبغي التنبيه على أمور</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إنّ أخبار هذا الكتاب كلّها مروية عن رسول الله </w:t>
      </w:r>
      <w:r w:rsidRPr="00391B2A">
        <w:rPr>
          <w:rStyle w:val="libAlaemChar"/>
          <w:rtl/>
        </w:rPr>
        <w:t>صلى‌الله‌عليه‌وآله‌وسلم</w:t>
      </w:r>
      <w:r w:rsidR="00695495">
        <w:rPr>
          <w:rtl/>
        </w:rPr>
        <w:t>،</w:t>
      </w:r>
      <w:r w:rsidRPr="003E7BA4">
        <w:rPr>
          <w:rtl/>
        </w:rPr>
        <w:t xml:space="preserve"> أو عن علي </w:t>
      </w:r>
      <w:r w:rsidRPr="00391B2A">
        <w:rPr>
          <w:rStyle w:val="libAlaemChar"/>
          <w:rtl/>
        </w:rPr>
        <w:t>عليه‌السلام</w:t>
      </w:r>
      <w:r w:rsidRPr="003E7BA4">
        <w:rPr>
          <w:rtl/>
        </w:rPr>
        <w:t xml:space="preserve"> بالسند المتقدم</w:t>
      </w:r>
      <w:r w:rsidR="00695495">
        <w:rPr>
          <w:rtl/>
        </w:rPr>
        <w:t>،</w:t>
      </w:r>
      <w:r w:rsidRPr="003E7BA4">
        <w:rPr>
          <w:rtl/>
        </w:rPr>
        <w:t xml:space="preserve"> وقد ينتهي إلى السجّاد</w:t>
      </w:r>
      <w:r w:rsidR="00695495">
        <w:rPr>
          <w:rtl/>
        </w:rPr>
        <w:t>،</w:t>
      </w:r>
      <w:r w:rsidRPr="003E7BA4">
        <w:rPr>
          <w:rtl/>
        </w:rPr>
        <w:t xml:space="preserve"> والباقر</w:t>
      </w:r>
      <w:r w:rsidR="00695495">
        <w:rPr>
          <w:rtl/>
        </w:rPr>
        <w:t>،</w:t>
      </w:r>
      <w:r w:rsidRPr="003E7BA4">
        <w:rPr>
          <w:rtl/>
        </w:rPr>
        <w:t xml:space="preserve"> والصادق </w:t>
      </w:r>
      <w:r w:rsidRPr="00391B2A">
        <w:rPr>
          <w:rStyle w:val="libAlaemChar"/>
          <w:rtl/>
        </w:rPr>
        <w:t>عليهم‌السلام</w:t>
      </w:r>
      <w:r w:rsidRPr="003E7BA4">
        <w:rPr>
          <w:rtl/>
        </w:rPr>
        <w:t xml:space="preserve"> في موارد قليلة. وفي الكتاب أخبار قليلة متفرّقة بغير طريق أهل البيت </w:t>
      </w:r>
      <w:r w:rsidRPr="00391B2A">
        <w:rPr>
          <w:rStyle w:val="libAlaemChar"/>
          <w:rtl/>
        </w:rPr>
        <w:t>عليهم‌السلام</w:t>
      </w:r>
      <w:r w:rsidRPr="003E7BA4">
        <w:rPr>
          <w:rtl/>
        </w:rPr>
        <w:t xml:space="preserve"> رواها محمّد بن الأشعث</w:t>
      </w:r>
      <w:r w:rsidR="00695495">
        <w:rPr>
          <w:rtl/>
        </w:rPr>
        <w:t>،</w:t>
      </w:r>
      <w:r w:rsidRPr="003E7BA4">
        <w:rPr>
          <w:rtl/>
        </w:rPr>
        <w:t xml:space="preserve"> بإسناده عن رسول الله </w:t>
      </w:r>
      <w:r w:rsidRPr="00391B2A">
        <w:rPr>
          <w:rStyle w:val="libAlaemChar"/>
          <w:rtl/>
        </w:rPr>
        <w:t>صلى‌الله‌عليه‌وآله‌وسلم</w:t>
      </w:r>
      <w:r w:rsidR="00695495">
        <w:rPr>
          <w:rtl/>
        </w:rPr>
        <w:t>،</w:t>
      </w:r>
      <w:r w:rsidRPr="003E7BA4">
        <w:rPr>
          <w:rtl/>
        </w:rPr>
        <w:t xml:space="preserve"> وفي آخره أيضا عشرون حديثا كذلك</w:t>
      </w:r>
      <w:r w:rsidR="00695495">
        <w:rPr>
          <w:rtl/>
        </w:rPr>
        <w:t>،</w:t>
      </w:r>
      <w:r w:rsidRPr="003E7BA4">
        <w:rPr>
          <w:rtl/>
        </w:rPr>
        <w:t xml:space="preserve"> والظاهر أنّ طرقها عاميّة ألحقها بهذا الكتاب</w:t>
      </w:r>
      <w:r w:rsidR="00695495">
        <w:rPr>
          <w:rtl/>
        </w:rPr>
        <w:t>،</w:t>
      </w:r>
      <w:r w:rsidRPr="003E7BA4">
        <w:rPr>
          <w:rtl/>
        </w:rPr>
        <w:t xml:space="preserve"> وصرّح في عنوان بعضها بأنّه من غير طريق أهل البيت </w:t>
      </w:r>
      <w:r w:rsidRPr="00391B2A">
        <w:rPr>
          <w:rStyle w:val="libAlaemChar"/>
          <w:rtl/>
        </w:rPr>
        <w:t>عليهم‌السلام</w:t>
      </w:r>
      <w:r w:rsidR="00695495">
        <w:rPr>
          <w:rtl/>
        </w:rPr>
        <w:t>،</w:t>
      </w:r>
      <w:r w:rsidRPr="003E7BA4">
        <w:rPr>
          <w:rtl/>
        </w:rPr>
        <w:t xml:space="preserve"> وقد نقلناها ووزّعناها على الأبواب تأسّيا بصاحب الوسائل</w:t>
      </w:r>
      <w:r w:rsidR="00695495">
        <w:rPr>
          <w:rtl/>
        </w:rPr>
        <w:t>،</w:t>
      </w:r>
      <w:r w:rsidRPr="003E7BA4">
        <w:rPr>
          <w:rtl/>
        </w:rPr>
        <w:t xml:space="preserve"> من نقله كلّ ما وجد في كتب الصدوق</w:t>
      </w:r>
      <w:r w:rsidR="00695495">
        <w:rPr>
          <w:rtl/>
        </w:rPr>
        <w:t>،</w:t>
      </w:r>
      <w:r w:rsidRPr="003E7BA4">
        <w:rPr>
          <w:rtl/>
        </w:rPr>
        <w:t xml:space="preserve"> وغيره</w:t>
      </w:r>
      <w:r w:rsidR="00695495">
        <w:rPr>
          <w:rtl/>
        </w:rPr>
        <w:t>،</w:t>
      </w:r>
      <w:r w:rsidRPr="003E7BA4">
        <w:rPr>
          <w:rtl/>
        </w:rPr>
        <w:t xml:space="preserve"> وإن كان تمام رجال سنده عاميّة مع أنّها ممّا يتسامح فيه من الأحكام والآداب</w:t>
      </w:r>
      <w:r w:rsidR="00695495">
        <w:rPr>
          <w:rtl/>
        </w:rPr>
        <w:t>،</w:t>
      </w:r>
      <w:r w:rsidRPr="003E7BA4">
        <w:rPr>
          <w:rtl/>
        </w:rPr>
        <w:t xml:space="preserve"> أو له شواهد من أخبار الأصحاب.</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إنّ جامع الكتاب ذكر تمام السند في كل خبر</w:t>
      </w:r>
      <w:r w:rsidR="00695495">
        <w:rPr>
          <w:rtl/>
        </w:rPr>
        <w:t>،</w:t>
      </w:r>
      <w:r w:rsidRPr="003E7BA4">
        <w:rPr>
          <w:rtl/>
        </w:rPr>
        <w:t xml:space="preserve"> إلاّ إنّه تفنّن في المقامات.</w:t>
      </w:r>
    </w:p>
    <w:p w:rsidR="00391B2A" w:rsidRPr="003E7BA4" w:rsidRDefault="00391B2A" w:rsidP="00391B2A">
      <w:pPr>
        <w:pStyle w:val="libNormal"/>
        <w:rPr>
          <w:rtl/>
        </w:rPr>
      </w:pPr>
      <w:r w:rsidRPr="003E7BA4">
        <w:rPr>
          <w:rtl/>
        </w:rPr>
        <w:t>ففي كتاب الطهارة</w:t>
      </w:r>
      <w:r w:rsidR="00695495">
        <w:rPr>
          <w:rtl/>
        </w:rPr>
        <w:t>،</w:t>
      </w:r>
      <w:r w:rsidRPr="003E7BA4">
        <w:rPr>
          <w:rtl/>
        </w:rPr>
        <w:t xml:space="preserve"> والصلاة</w:t>
      </w:r>
      <w:r w:rsidR="00695495">
        <w:rPr>
          <w:rtl/>
        </w:rPr>
        <w:t>،</w:t>
      </w:r>
      <w:r w:rsidRPr="003E7BA4">
        <w:rPr>
          <w:rtl/>
        </w:rPr>
        <w:t xml:space="preserve"> والزكاة</w:t>
      </w:r>
      <w:r w:rsidR="00695495">
        <w:rPr>
          <w:rtl/>
        </w:rPr>
        <w:t>،</w:t>
      </w:r>
      <w:r w:rsidRPr="003E7BA4">
        <w:rPr>
          <w:rtl/>
        </w:rPr>
        <w:t xml:space="preserve"> والصوم</w:t>
      </w:r>
      <w:r w:rsidR="00695495">
        <w:rPr>
          <w:rtl/>
        </w:rPr>
        <w:t>،</w:t>
      </w:r>
      <w:r w:rsidRPr="003E7BA4">
        <w:rPr>
          <w:rtl/>
        </w:rPr>
        <w:t xml:space="preserve"> وقليل من الحجّ هكذا</w:t>
      </w:r>
      <w:r w:rsidR="00695495">
        <w:rPr>
          <w:rtl/>
        </w:rPr>
        <w:t>:</w:t>
      </w:r>
      <w:r w:rsidRPr="003E7BA4">
        <w:rPr>
          <w:rtl/>
        </w:rPr>
        <w:t xml:space="preserve"> أخبرنا محمّد</w:t>
      </w:r>
      <w:r w:rsidR="00695495">
        <w:rPr>
          <w:rtl/>
        </w:rPr>
        <w:t>،</w:t>
      </w:r>
      <w:r w:rsidRPr="003E7BA4">
        <w:rPr>
          <w:rtl/>
        </w:rPr>
        <w:t xml:space="preserve"> حدثني موسى</w:t>
      </w:r>
      <w:r w:rsidR="00695495">
        <w:rPr>
          <w:rtl/>
        </w:rPr>
        <w:t>،</w:t>
      </w:r>
      <w:r w:rsidRPr="003E7BA4">
        <w:rPr>
          <w:rtl/>
        </w:rPr>
        <w:t xml:space="preserve"> حدثنا أبي</w:t>
      </w:r>
      <w:r w:rsidR="00695495">
        <w:rPr>
          <w:rtl/>
        </w:rPr>
        <w:t>،</w:t>
      </w:r>
      <w:r w:rsidRPr="003E7BA4">
        <w:rPr>
          <w:rtl/>
        </w:rPr>
        <w:t xml:space="preserve"> عن أبيه</w:t>
      </w:r>
      <w:r w:rsidR="00695495">
        <w:rPr>
          <w:rtl/>
        </w:rPr>
        <w:t>،</w:t>
      </w:r>
      <w:r w:rsidRPr="003E7BA4">
        <w:rPr>
          <w:rtl/>
        </w:rPr>
        <w:t xml:space="preserve"> عن جدّه جعفر ابن محمّد </w:t>
      </w:r>
      <w:r w:rsidRPr="00391B2A">
        <w:rPr>
          <w:rStyle w:val="libAlaemChar"/>
          <w:rtl/>
        </w:rPr>
        <w:t>عليهما‌السلام</w:t>
      </w:r>
      <w:r w:rsidRPr="003E7BA4">
        <w:rPr>
          <w:rtl/>
        </w:rPr>
        <w:t>. إلى آخره.</w:t>
      </w:r>
    </w:p>
    <w:p w:rsidR="00391B2A" w:rsidRPr="003E7BA4" w:rsidRDefault="00391B2A" w:rsidP="00391B2A">
      <w:pPr>
        <w:pStyle w:val="libNormal"/>
        <w:rPr>
          <w:rtl/>
        </w:rPr>
      </w:pPr>
      <w:r w:rsidRPr="003E7BA4">
        <w:rPr>
          <w:rtl/>
        </w:rPr>
        <w:t>وفي كتاب الحجّ</w:t>
      </w:r>
      <w:r w:rsidR="00695495">
        <w:rPr>
          <w:rtl/>
        </w:rPr>
        <w:t>،</w:t>
      </w:r>
      <w:r w:rsidRPr="003E7BA4">
        <w:rPr>
          <w:rtl/>
        </w:rPr>
        <w:t xml:space="preserve"> والجهاد</w:t>
      </w:r>
      <w:r w:rsidR="00695495">
        <w:rPr>
          <w:rtl/>
        </w:rPr>
        <w:t>،</w:t>
      </w:r>
      <w:r w:rsidRPr="003E7BA4">
        <w:rPr>
          <w:rtl/>
        </w:rPr>
        <w:t xml:space="preserve"> والنكاح</w:t>
      </w:r>
      <w:r w:rsidR="00695495">
        <w:rPr>
          <w:rtl/>
        </w:rPr>
        <w:t>،</w:t>
      </w:r>
      <w:r w:rsidRPr="003E7BA4">
        <w:rPr>
          <w:rtl/>
        </w:rPr>
        <w:t xml:space="preserve"> والطلاق</w:t>
      </w:r>
      <w:r w:rsidR="00695495">
        <w:rPr>
          <w:rtl/>
        </w:rPr>
        <w:t>،</w:t>
      </w:r>
      <w:r w:rsidRPr="003E7BA4">
        <w:rPr>
          <w:rtl/>
        </w:rPr>
        <w:t xml:space="preserve"> والحدود</w:t>
      </w:r>
      <w:r w:rsidR="00695495">
        <w:rPr>
          <w:rtl/>
        </w:rPr>
        <w:t>،</w:t>
      </w:r>
      <w:r w:rsidRPr="003E7BA4">
        <w:rPr>
          <w:rtl/>
        </w:rPr>
        <w:t xml:space="preserve"> والديات</w:t>
      </w:r>
      <w:r w:rsidR="00695495">
        <w:rPr>
          <w:rtl/>
        </w:rPr>
        <w:t>،</w:t>
      </w:r>
      <w:r w:rsidRPr="003E7BA4">
        <w:rPr>
          <w:rtl/>
        </w:rPr>
        <w:t xml:space="preserve"> وقليل من السير والآداب هكذا</w:t>
      </w:r>
      <w:r w:rsidR="00695495">
        <w:rPr>
          <w:rtl/>
        </w:rPr>
        <w:t>:</w:t>
      </w:r>
      <w:r w:rsidRPr="003E7BA4">
        <w:rPr>
          <w:rtl/>
        </w:rPr>
        <w:t xml:space="preserve"> أخبرنا عبد الله</w:t>
      </w:r>
      <w:r w:rsidR="00695495">
        <w:rPr>
          <w:rtl/>
        </w:rPr>
        <w:t>،</w:t>
      </w:r>
      <w:r w:rsidRPr="003E7BA4">
        <w:rPr>
          <w:rtl/>
        </w:rPr>
        <w:t xml:space="preserve"> أخبرنا محمّد</w:t>
      </w:r>
      <w:r w:rsidR="00695495">
        <w:rPr>
          <w:rtl/>
        </w:rPr>
        <w:t>،</w:t>
      </w:r>
      <w:r w:rsidRPr="003E7BA4">
        <w:rPr>
          <w:rtl/>
        </w:rPr>
        <w:t xml:space="preserve"> حدثني موسى</w:t>
      </w:r>
      <w:r>
        <w:rPr>
          <w:rtl/>
        </w:rPr>
        <w:t xml:space="preserve"> ..</w:t>
      </w:r>
      <w:r>
        <w:rPr>
          <w:rFonts w:hint="cs"/>
          <w:rtl/>
        </w:rPr>
        <w:t xml:space="preserve"> </w:t>
      </w:r>
      <w:r w:rsidRPr="003E7BA4">
        <w:rPr>
          <w:rtl/>
        </w:rPr>
        <w:t xml:space="preserve">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وفي باقيها</w:t>
      </w:r>
      <w:r w:rsidR="00695495">
        <w:rPr>
          <w:rtl/>
        </w:rPr>
        <w:t>:</w:t>
      </w:r>
      <w:r w:rsidRPr="003E7BA4">
        <w:rPr>
          <w:rtl/>
        </w:rPr>
        <w:t xml:space="preserve"> أخبرنا عبد الله بن محمّد</w:t>
      </w:r>
      <w:r w:rsidR="00695495">
        <w:rPr>
          <w:rtl/>
        </w:rPr>
        <w:t>،</w:t>
      </w:r>
      <w:r w:rsidRPr="003E7BA4">
        <w:rPr>
          <w:rtl/>
        </w:rPr>
        <w:t xml:space="preserve"> قال</w:t>
      </w:r>
      <w:r w:rsidR="00695495">
        <w:rPr>
          <w:rtl/>
        </w:rPr>
        <w:t>:</w:t>
      </w:r>
      <w:r w:rsidRPr="003E7BA4">
        <w:rPr>
          <w:rtl/>
        </w:rPr>
        <w:t xml:space="preserve"> أخبرنا محمّد بن محمّد</w:t>
      </w:r>
      <w:r w:rsidR="00695495">
        <w:rPr>
          <w:rtl/>
        </w:rPr>
        <w:t>،</w:t>
      </w:r>
      <w:r w:rsidRPr="003E7BA4">
        <w:rPr>
          <w:rtl/>
        </w:rPr>
        <w:t xml:space="preserve"> قال</w:t>
      </w:r>
      <w:r w:rsidR="00695495">
        <w:rPr>
          <w:rtl/>
        </w:rPr>
        <w:t>:</w:t>
      </w:r>
      <w:r>
        <w:rPr>
          <w:rFonts w:hint="cs"/>
          <w:rtl/>
        </w:rPr>
        <w:t xml:space="preserve"> </w:t>
      </w:r>
      <w:r w:rsidRPr="003E7BA4">
        <w:rPr>
          <w:rtl/>
        </w:rPr>
        <w:t>حدثني موسى بن إسماعيل</w:t>
      </w:r>
      <w:r w:rsidR="00695495">
        <w:rPr>
          <w:rtl/>
        </w:rPr>
        <w:t>،</w:t>
      </w:r>
      <w:r w:rsidRPr="003E7BA4">
        <w:rPr>
          <w:rtl/>
        </w:rPr>
        <w:t xml:space="preserve"> قال</w:t>
      </w:r>
      <w:r w:rsidR="00695495">
        <w:rPr>
          <w:rtl/>
        </w:rPr>
        <w:t>:</w:t>
      </w:r>
      <w:r w:rsidRPr="003E7BA4">
        <w:rPr>
          <w:rtl/>
        </w:rPr>
        <w:t xml:space="preserve"> حدثنا أبي. الى آخره</w:t>
      </w:r>
      <w:r w:rsidR="00695495">
        <w:rPr>
          <w:rtl/>
        </w:rPr>
        <w:t>،</w:t>
      </w:r>
      <w:r w:rsidRPr="003E7BA4">
        <w:rPr>
          <w:rtl/>
        </w:rPr>
        <w:t xml:space="preserve"> وهكذا في كتاب</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هنا زيادة في الحجرية لم ترد في المخطوط هي</w:t>
      </w:r>
      <w:r w:rsidR="00695495">
        <w:rPr>
          <w:rtl/>
        </w:rPr>
        <w:t>:</w:t>
      </w:r>
      <w:r w:rsidRPr="003E7BA4">
        <w:rPr>
          <w:rtl/>
        </w:rPr>
        <w:t xml:space="preserve"> وفي جملة من أبواب كتاب السير والآداب هكذا</w:t>
      </w:r>
      <w:r w:rsidR="00695495">
        <w:rPr>
          <w:rtl/>
        </w:rPr>
        <w:t>:</w:t>
      </w:r>
      <w:r>
        <w:rPr>
          <w:rFonts w:hint="cs"/>
          <w:rtl/>
        </w:rPr>
        <w:t xml:space="preserve"> </w:t>
      </w:r>
      <w:r w:rsidRPr="00F17657">
        <w:rPr>
          <w:rtl/>
        </w:rPr>
        <w:t xml:space="preserve">وبإسناده عن جعفر بن محمّد </w:t>
      </w:r>
      <w:r w:rsidRPr="00391B2A">
        <w:rPr>
          <w:rStyle w:val="libAlaemChar"/>
          <w:rtl/>
        </w:rPr>
        <w:t>عليهما‌السلام</w:t>
      </w:r>
      <w:r w:rsidRPr="00F17657">
        <w:rPr>
          <w:rtl/>
        </w:rPr>
        <w:t>. الى آخره.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الجنائز</w:t>
      </w:r>
      <w:r w:rsidR="00695495">
        <w:rPr>
          <w:rtl/>
        </w:rPr>
        <w:t>،</w:t>
      </w:r>
      <w:r w:rsidRPr="003E7BA4">
        <w:rPr>
          <w:rtl/>
        </w:rPr>
        <w:t xml:space="preserve"> وكتاب الدعاء</w:t>
      </w:r>
      <w:r w:rsidR="00695495">
        <w:rPr>
          <w:rtl/>
        </w:rPr>
        <w:t>،</w:t>
      </w:r>
      <w:r w:rsidRPr="003E7BA4">
        <w:rPr>
          <w:rtl/>
        </w:rPr>
        <w:t xml:space="preserve"> وكتاب الرؤيا. وفي كتاب غير مترجم مثل كتاب السير هكذا</w:t>
      </w:r>
      <w:r w:rsidR="00695495">
        <w:rPr>
          <w:rtl/>
        </w:rPr>
        <w:t>:</w:t>
      </w:r>
      <w:r w:rsidRPr="003E7BA4">
        <w:rPr>
          <w:rtl/>
        </w:rPr>
        <w:t xml:space="preserve"> وبإسناده.</w:t>
      </w:r>
    </w:p>
    <w:p w:rsidR="00391B2A" w:rsidRPr="003E7BA4" w:rsidRDefault="00391B2A" w:rsidP="00391B2A">
      <w:pPr>
        <w:pStyle w:val="libNormal"/>
        <w:rPr>
          <w:rtl/>
        </w:rPr>
      </w:pPr>
      <w:r w:rsidRPr="003E7BA4">
        <w:rPr>
          <w:rtl/>
        </w:rPr>
        <w:t>ونحن أخرجنا الخبر منه كما وجدناه</w:t>
      </w:r>
      <w:r w:rsidR="00695495">
        <w:rPr>
          <w:rtl/>
        </w:rPr>
        <w:t>،</w:t>
      </w:r>
      <w:r w:rsidRPr="003E7BA4">
        <w:rPr>
          <w:rtl/>
        </w:rPr>
        <w:t xml:space="preserve"> متبرّكين بذكر تمام السند كما فيه</w:t>
      </w:r>
      <w:r w:rsidR="00695495">
        <w:rPr>
          <w:rtl/>
        </w:rPr>
        <w:t>،</w:t>
      </w:r>
      <w:r w:rsidRPr="003E7BA4">
        <w:rPr>
          <w:rtl/>
        </w:rPr>
        <w:t xml:space="preserve"> إلاّ في بعض المواضع</w:t>
      </w:r>
      <w:r w:rsidR="00695495">
        <w:rPr>
          <w:rtl/>
        </w:rPr>
        <w:t>،</w:t>
      </w:r>
      <w:r w:rsidRPr="003E7BA4">
        <w:rPr>
          <w:rtl/>
        </w:rPr>
        <w:t xml:space="preserve"> فبعد ذكر خبر بسنده نقول</w:t>
      </w:r>
      <w:r w:rsidR="00695495">
        <w:rPr>
          <w:rtl/>
        </w:rPr>
        <w:t>:</w:t>
      </w:r>
      <w:r w:rsidRPr="003E7BA4">
        <w:rPr>
          <w:rtl/>
        </w:rPr>
        <w:t xml:space="preserve"> وبهذا السند. إلى آخره.</w:t>
      </w:r>
    </w:p>
    <w:p w:rsidR="00391B2A" w:rsidRPr="003E7BA4" w:rsidRDefault="00391B2A" w:rsidP="00391B2A">
      <w:pPr>
        <w:pStyle w:val="libNormal"/>
        <w:rPr>
          <w:rtl/>
        </w:rPr>
      </w:pPr>
      <w:r w:rsidRPr="00391B2A">
        <w:rPr>
          <w:rStyle w:val="libBold2Char"/>
          <w:rtl/>
        </w:rPr>
        <w:t>الثالث</w:t>
      </w:r>
      <w:r w:rsidR="00695495">
        <w:rPr>
          <w:rtl/>
        </w:rPr>
        <w:t>:</w:t>
      </w:r>
      <w:r w:rsidRPr="003E7BA4">
        <w:rPr>
          <w:rtl/>
        </w:rPr>
        <w:t xml:space="preserve"> إنّك تجد</w:t>
      </w:r>
      <w:r w:rsidR="00695495">
        <w:rPr>
          <w:rtl/>
        </w:rPr>
        <w:t xml:space="preserve"> - </w:t>
      </w:r>
      <w:r w:rsidRPr="003E7BA4">
        <w:rPr>
          <w:rtl/>
        </w:rPr>
        <w:t>بعد النظر في أبواب الوسائل</w:t>
      </w:r>
      <w:r w:rsidR="00695495">
        <w:rPr>
          <w:rtl/>
        </w:rPr>
        <w:t>،</w:t>
      </w:r>
      <w:r w:rsidRPr="003E7BA4">
        <w:rPr>
          <w:rtl/>
        </w:rPr>
        <w:t xml:space="preserve"> وما استدركناه</w:t>
      </w:r>
      <w:r w:rsidR="00695495">
        <w:rPr>
          <w:rtl/>
        </w:rPr>
        <w:t xml:space="preserve"> - </w:t>
      </w:r>
      <w:r w:rsidRPr="003E7BA4">
        <w:rPr>
          <w:rtl/>
        </w:rPr>
        <w:t>إنّ كثيرا ممّا نقلناه من هذا الكتاب مرويّ في الكتب الأربعة</w:t>
      </w:r>
      <w:r w:rsidR="00695495">
        <w:rPr>
          <w:rtl/>
        </w:rPr>
        <w:t>،</w:t>
      </w:r>
      <w:r w:rsidRPr="003E7BA4">
        <w:rPr>
          <w:rtl/>
        </w:rPr>
        <w:t xml:space="preserve"> بطرق المشايخ </w:t>
      </w:r>
      <w:r w:rsidRPr="00391B2A">
        <w:rPr>
          <w:rStyle w:val="libAlaemChar"/>
          <w:rtl/>
        </w:rPr>
        <w:t>قدس‌سرهم</w:t>
      </w:r>
      <w:r w:rsidRPr="003E7BA4">
        <w:rPr>
          <w:rtl/>
        </w:rPr>
        <w:t xml:space="preserve"> إلى النوفلي</w:t>
      </w:r>
      <w:r w:rsidR="00695495">
        <w:rPr>
          <w:rtl/>
        </w:rPr>
        <w:t>،</w:t>
      </w:r>
      <w:r w:rsidRPr="003E7BA4">
        <w:rPr>
          <w:rtl/>
        </w:rPr>
        <w:t xml:space="preserve"> عن السكوني</w:t>
      </w:r>
      <w:r w:rsidR="00695495">
        <w:rPr>
          <w:rtl/>
        </w:rPr>
        <w:t>،</w:t>
      </w:r>
      <w:r w:rsidRPr="003E7BA4">
        <w:rPr>
          <w:rtl/>
        </w:rPr>
        <w:t xml:space="preserve"> عن أبي عبد الله جعفر بن محمّد </w:t>
      </w:r>
      <w:r w:rsidRPr="00391B2A">
        <w:rPr>
          <w:rStyle w:val="libAlaemChar"/>
          <w:rtl/>
        </w:rPr>
        <w:t>عليهما‌السلام</w:t>
      </w:r>
      <w:r w:rsidR="00695495">
        <w:rPr>
          <w:rtl/>
        </w:rPr>
        <w:t>،</w:t>
      </w:r>
      <w:r w:rsidRPr="003E7BA4">
        <w:rPr>
          <w:rtl/>
        </w:rPr>
        <w:t xml:space="preserve"> عن آبائه </w:t>
      </w:r>
      <w:r w:rsidRPr="00391B2A">
        <w:rPr>
          <w:rStyle w:val="libAlaemChar"/>
          <w:rtl/>
        </w:rPr>
        <w:t>عليهم‌السلام</w:t>
      </w:r>
      <w:r w:rsidRPr="003E7BA4">
        <w:rPr>
          <w:rtl/>
        </w:rPr>
        <w:t xml:space="preserve"> كما فيه</w:t>
      </w:r>
      <w:r w:rsidR="00695495">
        <w:rPr>
          <w:rtl/>
        </w:rPr>
        <w:t>،</w:t>
      </w:r>
      <w:r w:rsidRPr="003E7BA4">
        <w:rPr>
          <w:rtl/>
        </w:rPr>
        <w:t xml:space="preserve"> ويظهر من هذا أنّ السكوني كان حاضرا في المجلس الذي كان أبو عبد الله </w:t>
      </w:r>
      <w:r w:rsidRPr="00391B2A">
        <w:rPr>
          <w:rStyle w:val="libAlaemChar"/>
          <w:rtl/>
        </w:rPr>
        <w:t>عليه‌السلام</w:t>
      </w:r>
      <w:r w:rsidRPr="003E7BA4">
        <w:rPr>
          <w:rtl/>
        </w:rPr>
        <w:t xml:space="preserve"> يلقي إلى ابنه الكاظم </w:t>
      </w:r>
      <w:r w:rsidRPr="00391B2A">
        <w:rPr>
          <w:rStyle w:val="libAlaemChar"/>
          <w:rtl/>
        </w:rPr>
        <w:t>عليه‌السلام</w:t>
      </w:r>
      <w:r w:rsidRPr="003E7BA4">
        <w:rPr>
          <w:rtl/>
        </w:rPr>
        <w:t xml:space="preserve"> سنّة جدّه </w:t>
      </w:r>
      <w:r w:rsidRPr="00391B2A">
        <w:rPr>
          <w:rStyle w:val="libAlaemChar"/>
          <w:rtl/>
        </w:rPr>
        <w:t>صلى‌الله‌عليه‌وآله‌وسلم</w:t>
      </w:r>
      <w:r w:rsidRPr="003E7BA4">
        <w:rPr>
          <w:rtl/>
        </w:rPr>
        <w:t xml:space="preserve"> بطريق </w:t>
      </w:r>
      <w:r w:rsidRPr="00391B2A">
        <w:rPr>
          <w:rStyle w:val="libFootnotenumChar"/>
          <w:rtl/>
        </w:rPr>
        <w:t>(1)</w:t>
      </w:r>
      <w:r w:rsidRPr="003E7BA4">
        <w:rPr>
          <w:rtl/>
        </w:rPr>
        <w:t xml:space="preserve"> التحديث</w:t>
      </w:r>
      <w:r w:rsidR="00695495">
        <w:rPr>
          <w:rtl/>
        </w:rPr>
        <w:t>،</w:t>
      </w:r>
      <w:r w:rsidRPr="003E7BA4">
        <w:rPr>
          <w:rtl/>
        </w:rPr>
        <w:t xml:space="preserve"> فألقاه إلى ابنه إسماعيل على النحو الذي تلقّاه</w:t>
      </w:r>
      <w:r w:rsidR="00695495">
        <w:rPr>
          <w:rtl/>
        </w:rPr>
        <w:t>،</w:t>
      </w:r>
      <w:r w:rsidRPr="003E7BA4">
        <w:rPr>
          <w:rtl/>
        </w:rPr>
        <w:t xml:space="preserve"> وهذا ممّا ينبئ عن علوّ مقام السكوني عنده </w:t>
      </w:r>
      <w:r w:rsidRPr="00391B2A">
        <w:rPr>
          <w:rStyle w:val="libAlaemChar"/>
          <w:rtl/>
        </w:rPr>
        <w:t>عليه‌السلام</w:t>
      </w:r>
      <w:r w:rsidR="00695495">
        <w:rPr>
          <w:rtl/>
        </w:rPr>
        <w:t>،</w:t>
      </w:r>
      <w:r w:rsidRPr="003E7BA4">
        <w:rPr>
          <w:rtl/>
        </w:rPr>
        <w:t xml:space="preserve"> ولطفه به</w:t>
      </w:r>
      <w:r w:rsidR="00695495">
        <w:rPr>
          <w:rtl/>
        </w:rPr>
        <w:t>،</w:t>
      </w:r>
      <w:r w:rsidRPr="003E7BA4">
        <w:rPr>
          <w:rtl/>
        </w:rPr>
        <w:t xml:space="preserve"> واختصاصه بهذا التشريف</w:t>
      </w:r>
      <w:r w:rsidR="00695495">
        <w:rPr>
          <w:rtl/>
        </w:rPr>
        <w:t>،</w:t>
      </w:r>
      <w:r w:rsidRPr="003E7BA4">
        <w:rPr>
          <w:rtl/>
        </w:rPr>
        <w:t xml:space="preserve"> ويضعّف جعل أسلوب رواياته قرينة على عامّيته فإنّها</w:t>
      </w:r>
      <w:r w:rsidR="00695495">
        <w:rPr>
          <w:rtl/>
        </w:rPr>
        <w:t xml:space="preserve"> - </w:t>
      </w:r>
      <w:r w:rsidRPr="003E7BA4">
        <w:rPr>
          <w:rtl/>
        </w:rPr>
        <w:t>عن جعفر</w:t>
      </w:r>
      <w:r w:rsidR="00695495">
        <w:rPr>
          <w:rtl/>
        </w:rPr>
        <w:t>،</w:t>
      </w:r>
      <w:r w:rsidRPr="003E7BA4">
        <w:rPr>
          <w:rtl/>
        </w:rPr>
        <w:t xml:space="preserve"> عن أبيه</w:t>
      </w:r>
      <w:r w:rsidR="00695495">
        <w:rPr>
          <w:rtl/>
        </w:rPr>
        <w:t>،</w:t>
      </w:r>
      <w:r w:rsidRPr="003E7BA4">
        <w:rPr>
          <w:rtl/>
        </w:rPr>
        <w:t xml:space="preserve"> عن آبائه </w:t>
      </w:r>
      <w:r w:rsidRPr="00391B2A">
        <w:rPr>
          <w:rStyle w:val="libAlaemChar"/>
          <w:rtl/>
        </w:rPr>
        <w:t>عليهم‌السلام</w:t>
      </w:r>
      <w:r w:rsidR="00695495">
        <w:rPr>
          <w:rtl/>
        </w:rPr>
        <w:t xml:space="preserve"> - </w:t>
      </w:r>
      <w:r w:rsidRPr="003E7BA4">
        <w:rPr>
          <w:rtl/>
        </w:rPr>
        <w:t>وهذا ظاهر على المنصف البصير</w:t>
      </w:r>
      <w:r w:rsidR="00695495">
        <w:rPr>
          <w:rtl/>
        </w:rPr>
        <w:t>،</w:t>
      </w:r>
      <w:r w:rsidRPr="003E7BA4">
        <w:rPr>
          <w:rtl/>
        </w:rPr>
        <w:t xml:space="preserve"> ولا ينبّئك مثل خبير.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المخطوطة</w:t>
      </w:r>
      <w:r w:rsidR="00695495">
        <w:rPr>
          <w:rtl/>
        </w:rPr>
        <w:t>:</w:t>
      </w:r>
      <w:r w:rsidRPr="003E7BA4">
        <w:rPr>
          <w:rtl/>
        </w:rPr>
        <w:t xml:space="preserve"> بطرق.</w:t>
      </w:r>
    </w:p>
    <w:p w:rsidR="00391B2A" w:rsidRDefault="00391B2A" w:rsidP="00391B2A">
      <w:pPr>
        <w:pStyle w:val="libNormal"/>
        <w:rPr>
          <w:rtl/>
        </w:rPr>
      </w:pPr>
      <w:r>
        <w:rPr>
          <w:rtl/>
        </w:rPr>
        <w:br w:type="page"/>
      </w:r>
    </w:p>
    <w:p w:rsidR="00391B2A" w:rsidRDefault="00391B2A" w:rsidP="006844E9">
      <w:pPr>
        <w:pStyle w:val="Heading2Center"/>
        <w:rPr>
          <w:rtl/>
        </w:rPr>
      </w:pPr>
      <w:bookmarkStart w:id="4" w:name="_Toc392585588"/>
      <w:r w:rsidRPr="003E7BA4">
        <w:rPr>
          <w:rtl/>
        </w:rPr>
        <w:lastRenderedPageBreak/>
        <w:t>2</w:t>
      </w:r>
      <w:r w:rsidR="00695495">
        <w:rPr>
          <w:rtl/>
        </w:rPr>
        <w:t xml:space="preserve"> - </w:t>
      </w:r>
      <w:r w:rsidRPr="003E7BA4">
        <w:rPr>
          <w:rtl/>
        </w:rPr>
        <w:t>وكتاب درست</w:t>
      </w:r>
      <w:r w:rsidR="00695495">
        <w:rPr>
          <w:rtl/>
        </w:rPr>
        <w:t>:</w:t>
      </w:r>
      <w:bookmarkEnd w:id="4"/>
    </w:p>
    <w:p w:rsidR="00391B2A" w:rsidRPr="003E7BA4" w:rsidRDefault="00391B2A" w:rsidP="00391B2A">
      <w:pPr>
        <w:pStyle w:val="libNormal"/>
        <w:rPr>
          <w:rtl/>
        </w:rPr>
      </w:pPr>
      <w:r w:rsidRPr="003E7BA4">
        <w:rPr>
          <w:rtl/>
        </w:rPr>
        <w:t>وأخواته</w:t>
      </w:r>
      <w:r w:rsidR="00695495">
        <w:rPr>
          <w:rtl/>
        </w:rPr>
        <w:t>،</w:t>
      </w:r>
      <w:r w:rsidRPr="003E7BA4">
        <w:rPr>
          <w:rtl/>
        </w:rPr>
        <w:t xml:space="preserve"> إلى جزء من نوادر عليّ بن أسباط</w:t>
      </w:r>
      <w:r w:rsidR="00695495">
        <w:rPr>
          <w:rtl/>
        </w:rPr>
        <w:t>،</w:t>
      </w:r>
      <w:r w:rsidRPr="003E7BA4">
        <w:rPr>
          <w:rtl/>
        </w:rPr>
        <w:t xml:space="preserve"> وجدناها مجموعة منقولة كلّها من نسخة عتيقة صحيحة بخط الشيخ منصور بن</w:t>
      </w:r>
      <w:r>
        <w:rPr>
          <w:rFonts w:hint="cs"/>
          <w:rtl/>
        </w:rPr>
        <w:t xml:space="preserve"> </w:t>
      </w:r>
      <w:r w:rsidRPr="003E7BA4">
        <w:rPr>
          <w:rtl/>
        </w:rPr>
        <w:t>الحسن الآبي</w:t>
      </w:r>
      <w:r w:rsidR="00695495">
        <w:rPr>
          <w:rtl/>
        </w:rPr>
        <w:t>،</w:t>
      </w:r>
      <w:r w:rsidRPr="003E7BA4">
        <w:rPr>
          <w:rtl/>
        </w:rPr>
        <w:t xml:space="preserve"> وهو نقلها من خط الشيخ الجليل محمّد بن الحسن القمّي</w:t>
      </w:r>
      <w:r w:rsidR="00695495">
        <w:rPr>
          <w:rtl/>
        </w:rPr>
        <w:t>،</w:t>
      </w:r>
      <w:r w:rsidRPr="003E7BA4">
        <w:rPr>
          <w:rtl/>
        </w:rPr>
        <w:t xml:space="preserve"> وكان تأريخ كتابتها سنة أربع وسبعين وثلاثمائة</w:t>
      </w:r>
      <w:r w:rsidR="00695495">
        <w:rPr>
          <w:rtl/>
        </w:rPr>
        <w:t>،</w:t>
      </w:r>
      <w:r w:rsidRPr="003E7BA4">
        <w:rPr>
          <w:rtl/>
        </w:rPr>
        <w:t xml:space="preserve"> وذكر أنّه أخذ الأصول المذكورة من خطّ الشيخ الأجلّ هارون بن موسى التلعكبري</w:t>
      </w:r>
      <w:r w:rsidR="00695495">
        <w:rPr>
          <w:rtl/>
        </w:rPr>
        <w:t>،</w:t>
      </w:r>
      <w:r w:rsidRPr="003E7BA4">
        <w:rPr>
          <w:rtl/>
        </w:rPr>
        <w:t xml:space="preserve"> وهذه النسخة كانت عند العلاّمة المجلسي </w:t>
      </w:r>
      <w:r w:rsidRPr="00391B2A">
        <w:rPr>
          <w:rStyle w:val="libAlaemChar"/>
          <w:rtl/>
        </w:rPr>
        <w:t>قدس‌سره</w:t>
      </w:r>
      <w:r w:rsidR="00695495">
        <w:rPr>
          <w:rtl/>
        </w:rPr>
        <w:t>،</w:t>
      </w:r>
      <w:r w:rsidRPr="003E7BA4">
        <w:rPr>
          <w:rtl/>
        </w:rPr>
        <w:t xml:space="preserve"> كما صرّح به في أوّل البحار </w:t>
      </w:r>
      <w:r w:rsidRPr="00391B2A">
        <w:rPr>
          <w:rStyle w:val="libFootnotenumChar"/>
          <w:rtl/>
        </w:rPr>
        <w:t>(1)</w:t>
      </w:r>
      <w:r w:rsidRPr="003E7BA4">
        <w:rPr>
          <w:rtl/>
        </w:rPr>
        <w:t xml:space="preserve"> ومنها انتشرت النسخ</w:t>
      </w:r>
      <w:r w:rsidR="00695495">
        <w:rPr>
          <w:rtl/>
        </w:rPr>
        <w:t>،</w:t>
      </w:r>
      <w:r w:rsidRPr="003E7BA4">
        <w:rPr>
          <w:rtl/>
        </w:rPr>
        <w:t xml:space="preserve"> وفي أوّل جملة منها وآخرها يذكر صورة النقل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أمّا كتاب درست</w:t>
      </w:r>
      <w:r w:rsidR="00695495">
        <w:rPr>
          <w:rtl/>
        </w:rPr>
        <w:t>:</w:t>
      </w:r>
      <w:r w:rsidRPr="003E7BA4">
        <w:rPr>
          <w:rtl/>
        </w:rPr>
        <w:t xml:space="preserve"> فهو ساقط من أوّله</w:t>
      </w:r>
      <w:r w:rsidR="00695495">
        <w:rPr>
          <w:rtl/>
        </w:rPr>
        <w:t>،</w:t>
      </w:r>
      <w:r w:rsidRPr="003E7BA4">
        <w:rPr>
          <w:rtl/>
        </w:rPr>
        <w:t xml:space="preserve"> وفي آخره</w:t>
      </w:r>
      <w:r w:rsidR="00695495">
        <w:rPr>
          <w:rtl/>
        </w:rPr>
        <w:t>:</w:t>
      </w:r>
      <w:r w:rsidRPr="003E7BA4">
        <w:rPr>
          <w:rtl/>
        </w:rPr>
        <w:t xml:space="preserve"> تمّ كتاب درست</w:t>
      </w:r>
      <w:r w:rsidR="00695495">
        <w:rPr>
          <w:rtl/>
        </w:rPr>
        <w:t>،</w:t>
      </w:r>
      <w:r w:rsidRPr="003E7BA4">
        <w:rPr>
          <w:rtl/>
        </w:rPr>
        <w:t xml:space="preserve"> وفرغت من نسخه من أصل أبي الحسن محمّد بن الحسن بن الحسين بن أيّوب القمّي أيّده الله سماعا له عن الشيخ أبي محمّد هارون بن موسى بن أحمد التلعكبري أيّده الله بالموصل</w:t>
      </w:r>
      <w:r w:rsidR="00695495">
        <w:rPr>
          <w:rtl/>
        </w:rPr>
        <w:t>،</w:t>
      </w:r>
      <w:r w:rsidRPr="003E7BA4">
        <w:rPr>
          <w:rtl/>
        </w:rPr>
        <w:t xml:space="preserve"> في يوم الأربعاء</w:t>
      </w:r>
      <w:r w:rsidR="00695495">
        <w:rPr>
          <w:rtl/>
        </w:rPr>
        <w:t>،</w:t>
      </w:r>
      <w:r w:rsidRPr="003E7BA4">
        <w:rPr>
          <w:rtl/>
        </w:rPr>
        <w:t xml:space="preserve"> لثلاث ليال بقين من ذي القعدة</w:t>
      </w:r>
      <w:r w:rsidR="00695495">
        <w:rPr>
          <w:rtl/>
        </w:rPr>
        <w:t>،</w:t>
      </w:r>
      <w:r w:rsidRPr="003E7BA4">
        <w:rPr>
          <w:rtl/>
        </w:rPr>
        <w:t xml:space="preserve"> سنة أربع وسبعين وثلاثمائة</w:t>
      </w:r>
      <w:r w:rsidR="00695495">
        <w:rPr>
          <w:rtl/>
        </w:rPr>
        <w:t>،</w:t>
      </w:r>
      <w:r w:rsidRPr="003E7BA4">
        <w:rPr>
          <w:rtl/>
        </w:rPr>
        <w:t xml:space="preserve"> والحمد لله ربّ العالمين وصلّى الله على محمّد وآله وسلّم تسليما.</w:t>
      </w:r>
    </w:p>
    <w:p w:rsidR="00391B2A" w:rsidRPr="003E7BA4" w:rsidRDefault="00391B2A" w:rsidP="00391B2A">
      <w:pPr>
        <w:pStyle w:val="libNormal"/>
        <w:rPr>
          <w:rtl/>
        </w:rPr>
      </w:pPr>
      <w:r w:rsidRPr="003E7BA4">
        <w:rPr>
          <w:rtl/>
        </w:rPr>
        <w:t>ودرست هذا رمي بالوقف</w:t>
      </w:r>
      <w:r w:rsidR="00695495">
        <w:rPr>
          <w:rtl/>
        </w:rPr>
        <w:t>،</w:t>
      </w:r>
      <w:r w:rsidRPr="003E7BA4">
        <w:rPr>
          <w:rtl/>
        </w:rPr>
        <w:t xml:space="preserve"> وفي رجال النجاشي</w:t>
      </w:r>
      <w:r w:rsidR="00695495">
        <w:rPr>
          <w:rtl/>
        </w:rPr>
        <w:t>:</w:t>
      </w:r>
      <w:r w:rsidRPr="003E7BA4">
        <w:rPr>
          <w:rtl/>
        </w:rPr>
        <w:t xml:space="preserve"> درست بن أبي منصور محمّد الواسطي</w:t>
      </w:r>
      <w:r w:rsidR="00695495">
        <w:rPr>
          <w:rtl/>
        </w:rPr>
        <w:t>،</w:t>
      </w:r>
      <w:r w:rsidRPr="003E7BA4">
        <w:rPr>
          <w:rtl/>
        </w:rPr>
        <w:t xml:space="preserve"> روى عن أبي عبد الله</w:t>
      </w:r>
      <w:r w:rsidR="00695495">
        <w:rPr>
          <w:rtl/>
        </w:rPr>
        <w:t>،</w:t>
      </w:r>
      <w:r w:rsidRPr="003E7BA4">
        <w:rPr>
          <w:rtl/>
        </w:rPr>
        <w:t xml:space="preserve"> وأبي الحسن </w:t>
      </w:r>
      <w:r w:rsidRPr="00391B2A">
        <w:rPr>
          <w:rStyle w:val="libAlaemChar"/>
          <w:rtl/>
        </w:rPr>
        <w:t>عليهما‌السلام</w:t>
      </w:r>
      <w:r w:rsidR="00695495">
        <w:rPr>
          <w:rtl/>
        </w:rPr>
        <w:t>،</w:t>
      </w:r>
      <w:r w:rsidRPr="003E7BA4">
        <w:rPr>
          <w:rtl/>
        </w:rPr>
        <w:t xml:space="preserve"> ومعنى درست أي صحيح. له كتاب يرويه جماعة</w:t>
      </w:r>
      <w:r w:rsidR="00695495">
        <w:rPr>
          <w:rtl/>
        </w:rPr>
        <w:t>:</w:t>
      </w:r>
      <w:r w:rsidRPr="003E7BA4">
        <w:rPr>
          <w:rtl/>
        </w:rPr>
        <w:t xml:space="preserve"> منهم سعد بن محمّد الطاطري عمّ عليّ بن الحسن الطاطري</w:t>
      </w:r>
      <w:r w:rsidR="00695495">
        <w:rPr>
          <w:rtl/>
        </w:rPr>
        <w:t>،</w:t>
      </w:r>
      <w:r w:rsidRPr="003E7BA4">
        <w:rPr>
          <w:rtl/>
        </w:rPr>
        <w:t xml:space="preserve"> ومنهم محمّد بن أبي عمير.</w:t>
      </w:r>
    </w:p>
    <w:p w:rsidR="00391B2A" w:rsidRPr="003E7BA4" w:rsidRDefault="00391B2A" w:rsidP="00391B2A">
      <w:pPr>
        <w:pStyle w:val="libNormal"/>
        <w:rPr>
          <w:rtl/>
        </w:rPr>
      </w:pPr>
      <w:r w:rsidRPr="003E7BA4">
        <w:rPr>
          <w:rtl/>
        </w:rPr>
        <w:t>أخبرنا الحسين بن عبيد الله</w:t>
      </w:r>
      <w:r w:rsidR="00695495">
        <w:rPr>
          <w:rtl/>
        </w:rPr>
        <w:t>،</w:t>
      </w:r>
      <w:r w:rsidRPr="003E7BA4">
        <w:rPr>
          <w:rtl/>
        </w:rPr>
        <w:t xml:space="preserve"> قال</w:t>
      </w:r>
      <w:r w:rsidR="00695495">
        <w:rPr>
          <w:rtl/>
        </w:rPr>
        <w:t>:</w:t>
      </w:r>
      <w:r w:rsidRPr="003E7BA4">
        <w:rPr>
          <w:rtl/>
        </w:rPr>
        <w:t xml:space="preserve"> حدثنا أحمد بن جعفر</w:t>
      </w:r>
      <w:r w:rsidR="00695495">
        <w:rPr>
          <w:rtl/>
        </w:rPr>
        <w:t>،</w:t>
      </w:r>
      <w:r w:rsidRPr="003E7BA4">
        <w:rPr>
          <w:rtl/>
        </w:rPr>
        <w:t xml:space="preserve"> قال</w:t>
      </w:r>
      <w:r w:rsidR="00695495">
        <w:rPr>
          <w:rtl/>
        </w:rPr>
        <w:t>:</w:t>
      </w:r>
      <w:r w:rsidRPr="003E7BA4">
        <w:rPr>
          <w:rtl/>
        </w:rPr>
        <w:t xml:space="preserve"> حدثنا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43.</w:t>
      </w:r>
    </w:p>
    <w:p w:rsidR="00391B2A" w:rsidRPr="003E7BA4" w:rsidRDefault="00391B2A" w:rsidP="00391B2A">
      <w:pPr>
        <w:pStyle w:val="libFootnote0"/>
        <w:rPr>
          <w:rtl/>
        </w:rPr>
      </w:pPr>
      <w:r w:rsidRPr="003E7BA4">
        <w:rPr>
          <w:rtl/>
        </w:rPr>
        <w:t>(2) هنا زيادة في الحجرية هي</w:t>
      </w:r>
      <w:r w:rsidR="00695495">
        <w:rPr>
          <w:rtl/>
        </w:rPr>
        <w:t>:</w:t>
      </w:r>
      <w:r w:rsidRPr="003E7BA4">
        <w:rPr>
          <w:rtl/>
        </w:rPr>
        <w:t xml:space="preserve"> المذكور.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حميد بن زياد</w:t>
      </w:r>
      <w:r w:rsidR="00695495">
        <w:rPr>
          <w:rtl/>
        </w:rPr>
        <w:t>،</w:t>
      </w:r>
      <w:r w:rsidRPr="003E7BA4">
        <w:rPr>
          <w:rtl/>
        </w:rPr>
        <w:t xml:space="preserve"> قال</w:t>
      </w:r>
      <w:r w:rsidR="00695495">
        <w:rPr>
          <w:rtl/>
        </w:rPr>
        <w:t>:</w:t>
      </w:r>
      <w:r w:rsidRPr="003E7BA4">
        <w:rPr>
          <w:rtl/>
        </w:rPr>
        <w:t xml:space="preserve"> حدّثنا محمّد بن غالب الصيرفي</w:t>
      </w:r>
      <w:r w:rsidR="00695495">
        <w:rPr>
          <w:rtl/>
        </w:rPr>
        <w:t>،</w:t>
      </w:r>
      <w:r w:rsidRPr="003E7BA4">
        <w:rPr>
          <w:rtl/>
        </w:rPr>
        <w:t xml:space="preserve"> قال</w:t>
      </w:r>
      <w:r w:rsidR="00695495">
        <w:rPr>
          <w:rtl/>
        </w:rPr>
        <w:t>:</w:t>
      </w:r>
      <w:r w:rsidRPr="003E7BA4">
        <w:rPr>
          <w:rtl/>
        </w:rPr>
        <w:t xml:space="preserve"> حدّثنا عليّ بن الحسن الطاطري</w:t>
      </w:r>
      <w:r w:rsidR="00695495">
        <w:rPr>
          <w:rtl/>
        </w:rPr>
        <w:t>،</w:t>
      </w:r>
      <w:r w:rsidRPr="003E7BA4">
        <w:rPr>
          <w:rtl/>
        </w:rPr>
        <w:t xml:space="preserve"> قال</w:t>
      </w:r>
      <w:r w:rsidR="00695495">
        <w:rPr>
          <w:rtl/>
        </w:rPr>
        <w:t>:</w:t>
      </w:r>
      <w:r w:rsidRPr="003E7BA4">
        <w:rPr>
          <w:rtl/>
        </w:rPr>
        <w:t xml:space="preserve"> حدّثنا عمّي سعد بن محمّد أبو القاسم</w:t>
      </w:r>
      <w:r w:rsidR="00695495">
        <w:rPr>
          <w:rtl/>
        </w:rPr>
        <w:t>،</w:t>
      </w:r>
      <w:r w:rsidRPr="003E7BA4">
        <w:rPr>
          <w:rtl/>
        </w:rPr>
        <w:t xml:space="preserve"> قال</w:t>
      </w:r>
      <w:r w:rsidR="00695495">
        <w:rPr>
          <w:rtl/>
        </w:rPr>
        <w:t>:</w:t>
      </w:r>
      <w:r w:rsidRPr="003E7BA4">
        <w:rPr>
          <w:rtl/>
        </w:rPr>
        <w:t xml:space="preserve"> حدّثنا درست بكتابه.</w:t>
      </w:r>
    </w:p>
    <w:p w:rsidR="00391B2A" w:rsidRPr="003E7BA4" w:rsidRDefault="00391B2A" w:rsidP="00391B2A">
      <w:pPr>
        <w:pStyle w:val="libNormal"/>
        <w:rPr>
          <w:rtl/>
        </w:rPr>
      </w:pPr>
      <w:r w:rsidRPr="003E7BA4">
        <w:rPr>
          <w:rtl/>
        </w:rPr>
        <w:t>وأخبرنا محمّد بن عثمان</w:t>
      </w:r>
      <w:r w:rsidR="00695495">
        <w:rPr>
          <w:rtl/>
        </w:rPr>
        <w:t>،</w:t>
      </w:r>
      <w:r w:rsidRPr="003E7BA4">
        <w:rPr>
          <w:rtl/>
        </w:rPr>
        <w:t xml:space="preserve"> قال</w:t>
      </w:r>
      <w:r w:rsidR="00695495">
        <w:rPr>
          <w:rtl/>
        </w:rPr>
        <w:t>:</w:t>
      </w:r>
      <w:r w:rsidRPr="003E7BA4">
        <w:rPr>
          <w:rtl/>
        </w:rPr>
        <w:t xml:space="preserve"> حدثنا جعفر بن محمّد</w:t>
      </w:r>
      <w:r w:rsidR="00695495">
        <w:rPr>
          <w:rtl/>
        </w:rPr>
        <w:t>،</w:t>
      </w:r>
      <w:r w:rsidRPr="003E7BA4">
        <w:rPr>
          <w:rtl/>
        </w:rPr>
        <w:t xml:space="preserve"> قال</w:t>
      </w:r>
      <w:r w:rsidR="00695495">
        <w:rPr>
          <w:rtl/>
        </w:rPr>
        <w:t>:</w:t>
      </w:r>
      <w:r w:rsidRPr="003E7BA4">
        <w:rPr>
          <w:rtl/>
        </w:rPr>
        <w:t xml:space="preserve"> حدّثنا عبيد الله ابن أحمد بن نهيك</w:t>
      </w:r>
      <w:r w:rsidR="00695495">
        <w:rPr>
          <w:rtl/>
        </w:rPr>
        <w:t>،</w:t>
      </w:r>
      <w:r w:rsidRPr="003E7BA4">
        <w:rPr>
          <w:rtl/>
        </w:rPr>
        <w:t xml:space="preserve"> قال</w:t>
      </w:r>
      <w:r w:rsidR="00695495">
        <w:rPr>
          <w:rtl/>
        </w:rPr>
        <w:t>:</w:t>
      </w:r>
      <w:r w:rsidRPr="003E7BA4">
        <w:rPr>
          <w:rtl/>
        </w:rPr>
        <w:t xml:space="preserve"> حدثنا محمّد بن أبي عمير</w:t>
      </w:r>
      <w:r w:rsidR="00695495">
        <w:rPr>
          <w:rtl/>
        </w:rPr>
        <w:t>،</w:t>
      </w:r>
      <w:r w:rsidRPr="003E7BA4">
        <w:rPr>
          <w:rtl/>
        </w:rPr>
        <w:t xml:space="preserve"> عن درست بكتابه </w:t>
      </w:r>
      <w:r w:rsidRPr="00391B2A">
        <w:rPr>
          <w:rStyle w:val="libFootnotenumChar"/>
          <w:rtl/>
        </w:rPr>
        <w:t>(1)</w:t>
      </w:r>
      <w:r>
        <w:rPr>
          <w:rtl/>
        </w:rPr>
        <w:t>.</w:t>
      </w:r>
      <w:r>
        <w:rPr>
          <w:rFonts w:hint="cs"/>
          <w:rtl/>
        </w:rPr>
        <w:t xml:space="preserve"> </w:t>
      </w:r>
      <w:r w:rsidRPr="003E7BA4">
        <w:rPr>
          <w:rtl/>
        </w:rPr>
        <w:t>وقال الشيخ في الفهرست</w:t>
      </w:r>
      <w:r w:rsidR="00695495">
        <w:rPr>
          <w:rtl/>
        </w:rPr>
        <w:t>:</w:t>
      </w:r>
      <w:r w:rsidRPr="003E7BA4">
        <w:rPr>
          <w:rtl/>
        </w:rPr>
        <w:t xml:space="preserve"> درست الواسطي له كتاب</w:t>
      </w:r>
      <w:r w:rsidR="00695495">
        <w:rPr>
          <w:rtl/>
        </w:rPr>
        <w:t>،</w:t>
      </w:r>
      <w:r w:rsidRPr="003E7BA4">
        <w:rPr>
          <w:rtl/>
        </w:rPr>
        <w:t xml:space="preserve"> وهو ابن أبي منصور</w:t>
      </w:r>
      <w:r w:rsidR="00695495">
        <w:rPr>
          <w:rtl/>
        </w:rPr>
        <w:t>،</w:t>
      </w:r>
      <w:r w:rsidRPr="003E7BA4">
        <w:rPr>
          <w:rtl/>
        </w:rPr>
        <w:t xml:space="preserve"> أخبرنا بكتابه أحمد بن عبدون</w:t>
      </w:r>
      <w:r w:rsidR="00695495">
        <w:rPr>
          <w:rtl/>
        </w:rPr>
        <w:t>،</w:t>
      </w:r>
      <w:r w:rsidRPr="003E7BA4">
        <w:rPr>
          <w:rtl/>
        </w:rPr>
        <w:t xml:space="preserve"> عن عليّ بن محمّد بن الزبير القرشي</w:t>
      </w:r>
      <w:r w:rsidR="00695495">
        <w:rPr>
          <w:rtl/>
        </w:rPr>
        <w:t>،</w:t>
      </w:r>
      <w:r w:rsidRPr="003E7BA4">
        <w:rPr>
          <w:rtl/>
        </w:rPr>
        <w:t xml:space="preserve"> عن أحمد ابن عمر بن كيسبة</w:t>
      </w:r>
      <w:r w:rsidR="00695495">
        <w:rPr>
          <w:rtl/>
        </w:rPr>
        <w:t>،</w:t>
      </w:r>
      <w:r w:rsidRPr="003E7BA4">
        <w:rPr>
          <w:rtl/>
        </w:rPr>
        <w:t xml:space="preserve"> عن علي بن الحسن الطاطري</w:t>
      </w:r>
      <w:r w:rsidR="00695495">
        <w:rPr>
          <w:rtl/>
        </w:rPr>
        <w:t>،</w:t>
      </w:r>
      <w:r w:rsidRPr="003E7BA4">
        <w:rPr>
          <w:rtl/>
        </w:rPr>
        <w:t xml:space="preserve"> عن درست.</w:t>
      </w:r>
    </w:p>
    <w:p w:rsidR="00391B2A" w:rsidRPr="003E7BA4" w:rsidRDefault="00391B2A" w:rsidP="00391B2A">
      <w:pPr>
        <w:pStyle w:val="libNormal"/>
        <w:rPr>
          <w:rtl/>
        </w:rPr>
      </w:pPr>
      <w:r w:rsidRPr="003E7BA4">
        <w:rPr>
          <w:rtl/>
        </w:rPr>
        <w:t>ورواه حميد</w:t>
      </w:r>
      <w:r w:rsidR="00695495">
        <w:rPr>
          <w:rtl/>
        </w:rPr>
        <w:t>،</w:t>
      </w:r>
      <w:r w:rsidRPr="003E7BA4">
        <w:rPr>
          <w:rtl/>
        </w:rPr>
        <w:t xml:space="preserve"> عن ابن نهيك</w:t>
      </w:r>
      <w:r w:rsidR="00695495">
        <w:rPr>
          <w:rtl/>
        </w:rPr>
        <w:t>،</w:t>
      </w:r>
      <w:r w:rsidRPr="003E7BA4">
        <w:rPr>
          <w:rtl/>
        </w:rPr>
        <w:t xml:space="preserve"> عن درست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وظاهر النجاشي أنّ علي بن الحسن يروي عنه بتوسط عمّه. وصريح الشيخ </w:t>
      </w:r>
      <w:r w:rsidRPr="00391B2A">
        <w:rPr>
          <w:rStyle w:val="libAlaemChar"/>
          <w:rtl/>
        </w:rPr>
        <w:t>رحمه‌الله</w:t>
      </w:r>
      <w:r w:rsidRPr="003E7BA4">
        <w:rPr>
          <w:rtl/>
        </w:rPr>
        <w:t xml:space="preserve"> أنّه يروي عنه بلا واسطة</w:t>
      </w:r>
      <w:r w:rsidR="00695495">
        <w:rPr>
          <w:rtl/>
        </w:rPr>
        <w:t>،</w:t>
      </w:r>
      <w:r w:rsidRPr="003E7BA4">
        <w:rPr>
          <w:rtl/>
        </w:rPr>
        <w:t xml:space="preserve"> ويؤيد الأخير ما في الاستبصار</w:t>
      </w:r>
      <w:r w:rsidR="00695495">
        <w:rPr>
          <w:rtl/>
        </w:rPr>
        <w:t>،</w:t>
      </w:r>
      <w:r w:rsidRPr="003E7BA4">
        <w:rPr>
          <w:rtl/>
        </w:rPr>
        <w:t xml:space="preserve"> في باب الطيب من أبواب ما يجب على المحرم اجتنابه</w:t>
      </w:r>
      <w:r w:rsidR="00695495">
        <w:rPr>
          <w:rtl/>
        </w:rPr>
        <w:t>،</w:t>
      </w:r>
      <w:r w:rsidRPr="003E7BA4">
        <w:rPr>
          <w:rtl/>
        </w:rPr>
        <w:t xml:space="preserve"> روايته عنه بعنوان علي الجرمي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وفي التهذيب في باب ما يجب على المحرم اجتنابه </w:t>
      </w:r>
      <w:r w:rsidRPr="00391B2A">
        <w:rPr>
          <w:rStyle w:val="libFootnotenumChar"/>
          <w:rtl/>
        </w:rPr>
        <w:t>(4)</w:t>
      </w:r>
      <w:r w:rsidR="00695495">
        <w:rPr>
          <w:rtl/>
        </w:rPr>
        <w:t>،</w:t>
      </w:r>
      <w:r w:rsidRPr="003E7BA4">
        <w:rPr>
          <w:rtl/>
        </w:rPr>
        <w:t xml:space="preserve"> وفيه في باب الطواف قريبا من آخره روايته عنه بعنوان الطاطري </w:t>
      </w:r>
      <w:r w:rsidRPr="00391B2A">
        <w:rPr>
          <w:rStyle w:val="libFootnotenumChar"/>
          <w:rtl/>
        </w:rPr>
        <w:t>(5)</w:t>
      </w:r>
      <w:r w:rsidR="00695495">
        <w:rPr>
          <w:rtl/>
        </w:rPr>
        <w:t>،</w:t>
      </w:r>
      <w:r w:rsidRPr="003E7BA4">
        <w:rPr>
          <w:rtl/>
        </w:rPr>
        <w:t xml:space="preserve"> وفيه في باب الكفارة عن خطأ المحرم</w:t>
      </w:r>
      <w:r w:rsidR="00695495">
        <w:rPr>
          <w:rtl/>
        </w:rPr>
        <w:t>،</w:t>
      </w:r>
      <w:r w:rsidRPr="003E7BA4">
        <w:rPr>
          <w:rtl/>
        </w:rPr>
        <w:t xml:space="preserve"> روايته عنه مرّتين بعنوان علي بن الحسن الجرمي </w:t>
      </w:r>
      <w:r w:rsidRPr="00391B2A">
        <w:rPr>
          <w:rStyle w:val="libFootnotenumChar"/>
          <w:rtl/>
        </w:rPr>
        <w:t>(6)</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162 / 430.</w:t>
      </w:r>
    </w:p>
    <w:p w:rsidR="00391B2A" w:rsidRPr="003E7BA4" w:rsidRDefault="00391B2A" w:rsidP="00391B2A">
      <w:pPr>
        <w:pStyle w:val="libFootnote0"/>
        <w:rPr>
          <w:rtl/>
        </w:rPr>
      </w:pPr>
      <w:r w:rsidRPr="003E7BA4">
        <w:rPr>
          <w:rtl/>
        </w:rPr>
        <w:t>(2) فهرست الشيخ</w:t>
      </w:r>
      <w:r w:rsidR="00695495">
        <w:rPr>
          <w:rtl/>
        </w:rPr>
        <w:t>:</w:t>
      </w:r>
      <w:r w:rsidRPr="003E7BA4">
        <w:rPr>
          <w:rtl/>
        </w:rPr>
        <w:t xml:space="preserve"> 69 / 278.</w:t>
      </w:r>
    </w:p>
    <w:p w:rsidR="00391B2A" w:rsidRPr="003E7BA4" w:rsidRDefault="00391B2A" w:rsidP="00391B2A">
      <w:pPr>
        <w:pStyle w:val="libFootnote0"/>
        <w:rPr>
          <w:rtl/>
        </w:rPr>
      </w:pPr>
      <w:r w:rsidRPr="003E7BA4">
        <w:rPr>
          <w:rtl/>
        </w:rPr>
        <w:t>(3) الاستبصار 2</w:t>
      </w:r>
      <w:r w:rsidR="00695495">
        <w:rPr>
          <w:rtl/>
        </w:rPr>
        <w:t>:</w:t>
      </w:r>
      <w:r w:rsidRPr="003E7BA4">
        <w:rPr>
          <w:rtl/>
        </w:rPr>
        <w:t xml:space="preserve"> 178 / 592.</w:t>
      </w:r>
    </w:p>
    <w:p w:rsidR="00391B2A" w:rsidRPr="003E7BA4" w:rsidRDefault="00391B2A" w:rsidP="00391B2A">
      <w:pPr>
        <w:pStyle w:val="libFootnote0"/>
        <w:rPr>
          <w:rtl/>
        </w:rPr>
      </w:pPr>
      <w:r w:rsidRPr="003E7BA4">
        <w:rPr>
          <w:rtl/>
        </w:rPr>
        <w:t>(4) التهذيب 5</w:t>
      </w:r>
      <w:r w:rsidR="00695495">
        <w:rPr>
          <w:rtl/>
        </w:rPr>
        <w:t>:</w:t>
      </w:r>
      <w:r w:rsidRPr="003E7BA4">
        <w:rPr>
          <w:rtl/>
        </w:rPr>
        <w:t xml:space="preserve"> 298 / 1008.</w:t>
      </w:r>
    </w:p>
    <w:p w:rsidR="00391B2A" w:rsidRPr="003E7BA4" w:rsidRDefault="00391B2A" w:rsidP="00391B2A">
      <w:pPr>
        <w:pStyle w:val="libFootnote0"/>
        <w:rPr>
          <w:rtl/>
        </w:rPr>
      </w:pPr>
      <w:r w:rsidRPr="003E7BA4">
        <w:rPr>
          <w:rtl/>
        </w:rPr>
        <w:t>(5) التهذيب 5</w:t>
      </w:r>
      <w:r w:rsidR="00695495">
        <w:rPr>
          <w:rtl/>
        </w:rPr>
        <w:t>:</w:t>
      </w:r>
      <w:r w:rsidRPr="003E7BA4">
        <w:rPr>
          <w:rtl/>
        </w:rPr>
        <w:t xml:space="preserve"> 139 / 259.</w:t>
      </w:r>
    </w:p>
    <w:p w:rsidR="00391B2A" w:rsidRPr="003E7BA4" w:rsidRDefault="00391B2A" w:rsidP="00391B2A">
      <w:pPr>
        <w:pStyle w:val="libFootnote0"/>
        <w:rPr>
          <w:rtl/>
        </w:rPr>
      </w:pPr>
      <w:r w:rsidRPr="003E7BA4">
        <w:rPr>
          <w:rtl/>
        </w:rPr>
        <w:t>(6) التهذيب 5</w:t>
      </w:r>
      <w:r w:rsidR="00695495">
        <w:rPr>
          <w:rtl/>
        </w:rPr>
        <w:t>:</w:t>
      </w:r>
      <w:r w:rsidRPr="003E7BA4">
        <w:rPr>
          <w:rtl/>
        </w:rPr>
        <w:t xml:space="preserve"> 351 / 1220. أمّا الحديث الثاني الذي أشار إليه المصنف </w:t>
      </w:r>
      <w:r w:rsidRPr="00391B2A">
        <w:rPr>
          <w:rStyle w:val="libAlaemChar"/>
          <w:rtl/>
        </w:rPr>
        <w:t>قدس‌سره</w:t>
      </w:r>
      <w:r w:rsidRPr="003E7BA4">
        <w:rPr>
          <w:rtl/>
        </w:rPr>
        <w:t xml:space="preserve"> في التهذيب 5</w:t>
      </w:r>
      <w:r w:rsidR="00695495">
        <w:rPr>
          <w:rtl/>
        </w:rPr>
        <w:t>:</w:t>
      </w:r>
      <w:r w:rsidRPr="003E7BA4">
        <w:rPr>
          <w:rtl/>
        </w:rPr>
        <w:t xml:space="preserve"> 342 / 1186 في النسخة المطبوعة بواسطة محمد</w:t>
      </w:r>
      <w:r w:rsidR="00695495">
        <w:rPr>
          <w:rtl/>
        </w:rPr>
        <w:t>،</w:t>
      </w:r>
      <w:r w:rsidRPr="003E7BA4">
        <w:rPr>
          <w:rtl/>
        </w:rPr>
        <w:t xml:space="preserve"> ولعلّ المصنف اعتمد نسخة من التهذيب خالية من هذه الواسطة والله أعلم بالصواب.</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ثم لا يخفى أنّه يروي عنه غير هؤلاء جماعة من أجلاّء الرواة</w:t>
      </w:r>
      <w:r w:rsidR="00695495">
        <w:rPr>
          <w:rtl/>
        </w:rPr>
        <w:t>،</w:t>
      </w:r>
      <w:r w:rsidRPr="003E7BA4">
        <w:rPr>
          <w:rtl/>
        </w:rPr>
        <w:t xml:space="preserve"> والمشايخ الثقات</w:t>
      </w:r>
      <w:r w:rsidR="00695495">
        <w:rPr>
          <w:rtl/>
        </w:rPr>
        <w:t>:</w:t>
      </w:r>
    </w:p>
    <w:p w:rsidR="00391B2A" w:rsidRPr="003E7BA4" w:rsidRDefault="00391B2A" w:rsidP="00391B2A">
      <w:pPr>
        <w:pStyle w:val="libNormal"/>
        <w:rPr>
          <w:rtl/>
        </w:rPr>
      </w:pPr>
      <w:r w:rsidRPr="003E7BA4">
        <w:rPr>
          <w:rtl/>
        </w:rPr>
        <w:t>كنضر بن سويد</w:t>
      </w:r>
      <w:r w:rsidR="00695495">
        <w:rPr>
          <w:rtl/>
        </w:rPr>
        <w:t>:</w:t>
      </w:r>
      <w:r w:rsidRPr="003E7BA4">
        <w:rPr>
          <w:rtl/>
        </w:rPr>
        <w:t xml:space="preserve"> في التهذيب في باب ضروب الحجّ </w:t>
      </w:r>
      <w:r w:rsidRPr="00391B2A">
        <w:rPr>
          <w:rStyle w:val="libFootnotenumChar"/>
          <w:rtl/>
        </w:rPr>
        <w:t>(1)</w:t>
      </w:r>
      <w:r w:rsidR="00695495">
        <w:rPr>
          <w:rtl/>
        </w:rPr>
        <w:t>،</w:t>
      </w:r>
      <w:r w:rsidRPr="003E7BA4">
        <w:rPr>
          <w:rtl/>
        </w:rPr>
        <w:t xml:space="preserve"> وفي الكافي في باب ثواب المرض </w:t>
      </w:r>
      <w:r w:rsidRPr="00391B2A">
        <w:rPr>
          <w:rStyle w:val="libFootnotenumChar"/>
          <w:rtl/>
        </w:rPr>
        <w:t>(2)</w:t>
      </w:r>
      <w:r w:rsidR="00695495">
        <w:rPr>
          <w:rtl/>
        </w:rPr>
        <w:t>،</w:t>
      </w:r>
      <w:r w:rsidRPr="003E7BA4">
        <w:rPr>
          <w:rtl/>
        </w:rPr>
        <w:t xml:space="preserve"> وفي باب تعجيل عقوبة الذنب </w:t>
      </w:r>
      <w:r w:rsidRPr="00391B2A">
        <w:rPr>
          <w:rStyle w:val="libFootnotenumChar"/>
          <w:rtl/>
        </w:rPr>
        <w:t>(3)</w:t>
      </w:r>
      <w:r w:rsidR="00695495">
        <w:rPr>
          <w:rtl/>
        </w:rPr>
        <w:t>،</w:t>
      </w:r>
      <w:r w:rsidRPr="003E7BA4">
        <w:rPr>
          <w:rtl/>
        </w:rPr>
        <w:t xml:space="preserve"> وفي الاستبصار في باب أنّ التمتع فرض من نأى عن الحرم </w:t>
      </w:r>
      <w:r w:rsidRPr="00391B2A">
        <w:rPr>
          <w:rStyle w:val="libFootnotenumChar"/>
          <w:rtl/>
        </w:rPr>
        <w:t>(4)</w:t>
      </w:r>
      <w:r w:rsidR="00695495">
        <w:rPr>
          <w:rtl/>
        </w:rPr>
        <w:t>،</w:t>
      </w:r>
      <w:r w:rsidRPr="003E7BA4">
        <w:rPr>
          <w:rtl/>
        </w:rPr>
        <w:t xml:space="preserve"> وفي الكافي في باب الأمر بالمعروف والنهي عن المنكر </w:t>
      </w:r>
      <w:r w:rsidRPr="00391B2A">
        <w:rPr>
          <w:rStyle w:val="libFootnotenumChar"/>
          <w:rtl/>
        </w:rPr>
        <w:t>(5)</w:t>
      </w:r>
      <w:r>
        <w:rPr>
          <w:rtl/>
        </w:rPr>
        <w:t>.</w:t>
      </w:r>
    </w:p>
    <w:p w:rsidR="00391B2A" w:rsidRPr="003E7BA4" w:rsidRDefault="00391B2A" w:rsidP="00391B2A">
      <w:pPr>
        <w:pStyle w:val="libNormal"/>
        <w:rPr>
          <w:rtl/>
        </w:rPr>
      </w:pPr>
      <w:r w:rsidRPr="003E7BA4">
        <w:rPr>
          <w:rtl/>
        </w:rPr>
        <w:t>والحسن بن علي الوشّاء</w:t>
      </w:r>
      <w:r w:rsidR="00695495">
        <w:rPr>
          <w:rtl/>
        </w:rPr>
        <w:t>:</w:t>
      </w:r>
      <w:r w:rsidRPr="003E7BA4">
        <w:rPr>
          <w:rtl/>
        </w:rPr>
        <w:t xml:space="preserve"> في مشيخة الفقيه </w:t>
      </w:r>
      <w:r w:rsidRPr="00391B2A">
        <w:rPr>
          <w:rStyle w:val="libFootnotenumChar"/>
          <w:rtl/>
        </w:rPr>
        <w:t>(6)</w:t>
      </w:r>
      <w:r w:rsidR="00695495">
        <w:rPr>
          <w:rtl/>
        </w:rPr>
        <w:t>،</w:t>
      </w:r>
      <w:r w:rsidRPr="003E7BA4">
        <w:rPr>
          <w:rtl/>
        </w:rPr>
        <w:t xml:space="preserve"> وفي الكافي في باب التقية </w:t>
      </w:r>
      <w:r w:rsidRPr="00391B2A">
        <w:rPr>
          <w:rStyle w:val="libFootnotenumChar"/>
          <w:rtl/>
        </w:rPr>
        <w:t>(7)</w:t>
      </w:r>
      <w:r>
        <w:rPr>
          <w:rtl/>
        </w:rPr>
        <w:t>.</w:t>
      </w:r>
      <w:r w:rsidRPr="003E7BA4">
        <w:rPr>
          <w:rtl/>
        </w:rPr>
        <w:t xml:space="preserve"> وفي التهذيب في باب العتق </w:t>
      </w:r>
      <w:r w:rsidRPr="00391B2A">
        <w:rPr>
          <w:rStyle w:val="libFootnotenumChar"/>
          <w:rtl/>
        </w:rPr>
        <w:t>(8)</w:t>
      </w:r>
      <w:r w:rsidR="00695495">
        <w:rPr>
          <w:rtl/>
        </w:rPr>
        <w:t>،</w:t>
      </w:r>
      <w:r w:rsidRPr="003E7BA4">
        <w:rPr>
          <w:rtl/>
        </w:rPr>
        <w:t xml:space="preserve"> وفي الاستبصار في باب الرجل يعتق عبدا له وعلى العبد دين بعنوان الحسن بن علي </w:t>
      </w:r>
      <w:r w:rsidRPr="00391B2A">
        <w:rPr>
          <w:rStyle w:val="libFootnotenumChar"/>
          <w:rtl/>
        </w:rPr>
        <w:t>(9)</w:t>
      </w:r>
      <w:r w:rsidR="00695495">
        <w:rPr>
          <w:rtl/>
        </w:rPr>
        <w:t>،</w:t>
      </w:r>
      <w:r w:rsidRPr="003E7BA4">
        <w:rPr>
          <w:rtl/>
        </w:rPr>
        <w:t xml:space="preserve"> والظاهر أنّه الوشاء بقرينة ما في الفقيه </w:t>
      </w:r>
      <w:r w:rsidRPr="00391B2A">
        <w:rPr>
          <w:rStyle w:val="libFootnotenumChar"/>
          <w:rtl/>
        </w:rPr>
        <w:t>(10)</w:t>
      </w:r>
      <w:r>
        <w:rPr>
          <w:rtl/>
        </w:rPr>
        <w:t>.</w:t>
      </w:r>
    </w:p>
    <w:p w:rsidR="00391B2A" w:rsidRPr="003E7BA4" w:rsidRDefault="00391B2A" w:rsidP="00391B2A">
      <w:pPr>
        <w:pStyle w:val="libNormal"/>
        <w:rPr>
          <w:rtl/>
        </w:rPr>
      </w:pPr>
      <w:r w:rsidRPr="003E7BA4">
        <w:rPr>
          <w:rtl/>
        </w:rPr>
        <w:t>وأحمد بن محمّد بن أبي نصر البزنطي</w:t>
      </w:r>
      <w:r w:rsidR="00695495">
        <w:rPr>
          <w:rtl/>
        </w:rPr>
        <w:t>:</w:t>
      </w:r>
      <w:r w:rsidRPr="003E7BA4">
        <w:rPr>
          <w:rtl/>
        </w:rPr>
        <w:t xml:space="preserve"> في الكافي في باب ثواب المرض </w:t>
      </w:r>
      <w:r w:rsidRPr="00391B2A">
        <w:rPr>
          <w:rStyle w:val="libFootnotenumChar"/>
          <w:rtl/>
        </w:rPr>
        <w:t>(11)</w:t>
      </w:r>
      <w:r w:rsidRPr="003E7BA4">
        <w:rPr>
          <w:rtl/>
        </w:rPr>
        <w:t xml:space="preserve"> وفي التهذيب في باب الصيد والذكاة </w:t>
      </w:r>
      <w:r w:rsidRPr="00391B2A">
        <w:rPr>
          <w:rStyle w:val="libFootnotenumChar"/>
          <w:rtl/>
        </w:rPr>
        <w:t>(12)</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التهذيب 5</w:t>
      </w:r>
      <w:r w:rsidR="00695495">
        <w:rPr>
          <w:rtl/>
        </w:rPr>
        <w:t>:</w:t>
      </w:r>
      <w:r w:rsidRPr="003E7BA4">
        <w:rPr>
          <w:rtl/>
        </w:rPr>
        <w:t xml:space="preserve"> 26 / 77.</w:t>
      </w:r>
    </w:p>
    <w:p w:rsidR="00391B2A" w:rsidRPr="003E7BA4" w:rsidRDefault="00391B2A" w:rsidP="00391B2A">
      <w:pPr>
        <w:pStyle w:val="libFootnote0"/>
        <w:rPr>
          <w:rtl/>
        </w:rPr>
      </w:pPr>
      <w:r w:rsidRPr="003E7BA4">
        <w:rPr>
          <w:rtl/>
        </w:rPr>
        <w:t>(2) الكافي 3</w:t>
      </w:r>
      <w:r w:rsidR="00695495">
        <w:rPr>
          <w:rtl/>
        </w:rPr>
        <w:t>:</w:t>
      </w:r>
      <w:r w:rsidRPr="003E7BA4">
        <w:rPr>
          <w:rtl/>
        </w:rPr>
        <w:t xml:space="preserve"> 114 / 6.</w:t>
      </w:r>
    </w:p>
    <w:p w:rsidR="00391B2A" w:rsidRPr="003E7BA4" w:rsidRDefault="00391B2A" w:rsidP="00391B2A">
      <w:pPr>
        <w:pStyle w:val="libFootnote0"/>
        <w:rPr>
          <w:rtl/>
        </w:rPr>
      </w:pPr>
      <w:r w:rsidRPr="003E7BA4">
        <w:rPr>
          <w:rtl/>
        </w:rPr>
        <w:t>(3) المصدر السابق 2</w:t>
      </w:r>
      <w:r w:rsidR="00695495">
        <w:rPr>
          <w:rtl/>
        </w:rPr>
        <w:t>:</w:t>
      </w:r>
      <w:r w:rsidRPr="003E7BA4">
        <w:rPr>
          <w:rtl/>
        </w:rPr>
        <w:t xml:space="preserve"> 323 / 11.</w:t>
      </w:r>
    </w:p>
    <w:p w:rsidR="00391B2A" w:rsidRPr="003E7BA4" w:rsidRDefault="00391B2A" w:rsidP="00391B2A">
      <w:pPr>
        <w:pStyle w:val="libFootnote0"/>
        <w:rPr>
          <w:rtl/>
        </w:rPr>
      </w:pPr>
      <w:r w:rsidRPr="003E7BA4">
        <w:rPr>
          <w:rtl/>
        </w:rPr>
        <w:t>(4) الاستبصار 2</w:t>
      </w:r>
      <w:r w:rsidR="00695495">
        <w:rPr>
          <w:rtl/>
        </w:rPr>
        <w:t>:</w:t>
      </w:r>
      <w:r w:rsidRPr="003E7BA4">
        <w:rPr>
          <w:rtl/>
        </w:rPr>
        <w:t xml:space="preserve"> 151 / 495.</w:t>
      </w:r>
    </w:p>
    <w:p w:rsidR="00391B2A" w:rsidRPr="003E7BA4" w:rsidRDefault="00391B2A" w:rsidP="00391B2A">
      <w:pPr>
        <w:pStyle w:val="libFootnote0"/>
        <w:rPr>
          <w:rtl/>
        </w:rPr>
      </w:pPr>
      <w:r w:rsidRPr="003E7BA4">
        <w:rPr>
          <w:rtl/>
        </w:rPr>
        <w:t>(5) الكافي 5</w:t>
      </w:r>
      <w:r w:rsidR="00695495">
        <w:rPr>
          <w:rtl/>
        </w:rPr>
        <w:t>:</w:t>
      </w:r>
      <w:r w:rsidRPr="003E7BA4">
        <w:rPr>
          <w:rtl/>
        </w:rPr>
        <w:t xml:space="preserve"> 58 / 8.</w:t>
      </w:r>
    </w:p>
    <w:p w:rsidR="00391B2A" w:rsidRPr="003E7BA4" w:rsidRDefault="00391B2A" w:rsidP="00391B2A">
      <w:pPr>
        <w:pStyle w:val="libFootnote0"/>
        <w:rPr>
          <w:rtl/>
        </w:rPr>
      </w:pPr>
      <w:r w:rsidRPr="003E7BA4">
        <w:rPr>
          <w:rtl/>
        </w:rPr>
        <w:t>(6) من لا يحضره الفقيه 4</w:t>
      </w:r>
      <w:r w:rsidR="00695495">
        <w:rPr>
          <w:rtl/>
        </w:rPr>
        <w:t>:</w:t>
      </w:r>
      <w:r w:rsidRPr="003E7BA4">
        <w:rPr>
          <w:rtl/>
        </w:rPr>
        <w:t xml:space="preserve"> 78.</w:t>
      </w:r>
    </w:p>
    <w:p w:rsidR="00391B2A" w:rsidRPr="003E7BA4" w:rsidRDefault="00391B2A" w:rsidP="00391B2A">
      <w:pPr>
        <w:pStyle w:val="libFootnote0"/>
        <w:rPr>
          <w:rtl/>
        </w:rPr>
      </w:pPr>
      <w:r w:rsidRPr="003E7BA4">
        <w:rPr>
          <w:rtl/>
        </w:rPr>
        <w:t>(7) الكافي 2</w:t>
      </w:r>
      <w:r w:rsidR="00695495">
        <w:rPr>
          <w:rtl/>
        </w:rPr>
        <w:t>:</w:t>
      </w:r>
      <w:r w:rsidRPr="003E7BA4">
        <w:rPr>
          <w:rtl/>
        </w:rPr>
        <w:t xml:space="preserve"> 173 / 8.</w:t>
      </w:r>
    </w:p>
    <w:p w:rsidR="00391B2A" w:rsidRPr="003E7BA4" w:rsidRDefault="00391B2A" w:rsidP="00391B2A">
      <w:pPr>
        <w:pStyle w:val="libFootnote0"/>
        <w:rPr>
          <w:rtl/>
        </w:rPr>
      </w:pPr>
      <w:r w:rsidRPr="003E7BA4">
        <w:rPr>
          <w:rtl/>
        </w:rPr>
        <w:t>(8) التهذيب 8</w:t>
      </w:r>
      <w:r w:rsidR="00695495">
        <w:rPr>
          <w:rtl/>
        </w:rPr>
        <w:t>:</w:t>
      </w:r>
      <w:r w:rsidRPr="003E7BA4">
        <w:rPr>
          <w:rtl/>
        </w:rPr>
        <w:t xml:space="preserve"> 248 / 895.</w:t>
      </w:r>
    </w:p>
    <w:p w:rsidR="00391B2A" w:rsidRPr="003E7BA4" w:rsidRDefault="00391B2A" w:rsidP="00391B2A">
      <w:pPr>
        <w:pStyle w:val="libFootnote0"/>
        <w:rPr>
          <w:rtl/>
        </w:rPr>
      </w:pPr>
      <w:r w:rsidRPr="003E7BA4">
        <w:rPr>
          <w:rtl/>
        </w:rPr>
        <w:t>(9) الاستبصار 4</w:t>
      </w:r>
      <w:r w:rsidR="00695495">
        <w:rPr>
          <w:rtl/>
        </w:rPr>
        <w:t>:</w:t>
      </w:r>
      <w:r w:rsidRPr="003E7BA4">
        <w:rPr>
          <w:rtl/>
        </w:rPr>
        <w:t xml:space="preserve"> 20 / 629.</w:t>
      </w:r>
    </w:p>
    <w:p w:rsidR="00391B2A" w:rsidRPr="003E7BA4" w:rsidRDefault="00391B2A" w:rsidP="00391B2A">
      <w:pPr>
        <w:pStyle w:val="libFootnote0"/>
        <w:rPr>
          <w:rtl/>
        </w:rPr>
      </w:pPr>
      <w:r w:rsidRPr="003E7BA4">
        <w:rPr>
          <w:rtl/>
        </w:rPr>
        <w:t>(10) من لا يحضره الفقيه 4</w:t>
      </w:r>
      <w:r w:rsidR="00695495">
        <w:rPr>
          <w:rtl/>
        </w:rPr>
        <w:t>:</w:t>
      </w:r>
      <w:r w:rsidRPr="003E7BA4">
        <w:rPr>
          <w:rtl/>
        </w:rPr>
        <w:t xml:space="preserve"> 78.</w:t>
      </w:r>
    </w:p>
    <w:p w:rsidR="00391B2A" w:rsidRPr="003E7BA4" w:rsidRDefault="00391B2A" w:rsidP="00391B2A">
      <w:pPr>
        <w:pStyle w:val="libFootnote0"/>
        <w:rPr>
          <w:rtl/>
        </w:rPr>
      </w:pPr>
      <w:r w:rsidRPr="003E7BA4">
        <w:rPr>
          <w:rtl/>
        </w:rPr>
        <w:t>(11) الكافي 3</w:t>
      </w:r>
      <w:r w:rsidR="00695495">
        <w:rPr>
          <w:rtl/>
        </w:rPr>
        <w:t>:</w:t>
      </w:r>
      <w:r w:rsidRPr="003E7BA4">
        <w:rPr>
          <w:rtl/>
        </w:rPr>
        <w:t xml:space="preserve"> 114 / 7.</w:t>
      </w:r>
    </w:p>
    <w:p w:rsidR="00391B2A" w:rsidRPr="003E7BA4" w:rsidRDefault="00391B2A" w:rsidP="00391B2A">
      <w:pPr>
        <w:pStyle w:val="libFootnote0"/>
        <w:rPr>
          <w:rtl/>
        </w:rPr>
      </w:pPr>
      <w:r w:rsidRPr="003E7BA4">
        <w:rPr>
          <w:rtl/>
        </w:rPr>
        <w:t>(12) النسخة المطبوعة من التهذيب ( في الباب المذكور ) خالية من رواية البزنطي عن درست</w:t>
      </w:r>
      <w:r w:rsidR="00695495">
        <w:rPr>
          <w:rtl/>
        </w:rPr>
        <w:t>،</w:t>
      </w:r>
      <w:r w:rsidRPr="003E7BA4">
        <w:rPr>
          <w:rtl/>
        </w:rPr>
        <w:t xml:space="preserve"> ولعلّه من سهو قلم المصنف</w:t>
      </w:r>
      <w:r w:rsidR="00695495">
        <w:rPr>
          <w:rtl/>
        </w:rPr>
        <w:t>،</w:t>
      </w:r>
      <w:r w:rsidRPr="003E7BA4">
        <w:rPr>
          <w:rtl/>
        </w:rPr>
        <w:t xml:space="preserve"> والله أعلم بالصواب. وسبب السهو أنه نقل في جامع الرواة رواية البزنطي عن درست في الكافي في باب ثواب المرض. ثم قال</w:t>
      </w:r>
      <w:r w:rsidR="00695495">
        <w:rPr>
          <w:rtl/>
        </w:rPr>
        <w:t>:</w:t>
      </w:r>
      <w:r w:rsidRPr="003E7BA4">
        <w:rPr>
          <w:rtl/>
        </w:rPr>
        <w:t xml:space="preserve"> أحمد بن محمد بن عيسى عن محمد بن علي عنه في التهذيب في باب الصيد والذكاة. نسبه المصنف إلى البزنطي.</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وإسماعيل بن مهران</w:t>
      </w:r>
      <w:r w:rsidR="00695495">
        <w:rPr>
          <w:rtl/>
        </w:rPr>
        <w:t>:</w:t>
      </w:r>
      <w:r w:rsidRPr="003E7BA4">
        <w:rPr>
          <w:rtl/>
        </w:rPr>
        <w:t xml:space="preserve"> في الكافي في باب الصبر </w:t>
      </w:r>
      <w:r w:rsidRPr="00391B2A">
        <w:rPr>
          <w:rStyle w:val="libFootnotenumChar"/>
          <w:rtl/>
        </w:rPr>
        <w:t>(1)</w:t>
      </w:r>
      <w:r w:rsidR="00695495">
        <w:rPr>
          <w:rtl/>
        </w:rPr>
        <w:t>،</w:t>
      </w:r>
      <w:r w:rsidRPr="003E7BA4">
        <w:rPr>
          <w:rtl/>
        </w:rPr>
        <w:t xml:space="preserve"> وفي باب أنّ الميّت يزور أهله </w:t>
      </w:r>
      <w:r w:rsidRPr="00391B2A">
        <w:rPr>
          <w:rStyle w:val="libFootnotenumChar"/>
          <w:rtl/>
        </w:rPr>
        <w:t>(2)</w:t>
      </w:r>
      <w:r w:rsidR="00695495">
        <w:rPr>
          <w:rtl/>
        </w:rPr>
        <w:t>،</w:t>
      </w:r>
      <w:r w:rsidRPr="003E7BA4">
        <w:rPr>
          <w:rtl/>
        </w:rPr>
        <w:t xml:space="preserve"> وفي باب بعد باب أرواح المؤمنين </w:t>
      </w:r>
      <w:r w:rsidRPr="00391B2A">
        <w:rPr>
          <w:rStyle w:val="libFootnotenumChar"/>
          <w:rtl/>
        </w:rPr>
        <w:t>(3)</w:t>
      </w:r>
      <w:r w:rsidR="00695495">
        <w:rPr>
          <w:rtl/>
        </w:rPr>
        <w:t>،</w:t>
      </w:r>
      <w:r w:rsidRPr="003E7BA4">
        <w:rPr>
          <w:rtl/>
        </w:rPr>
        <w:t xml:space="preserve"> وفي التهذيب في باب القود بين الرجال والنساء </w:t>
      </w:r>
      <w:r w:rsidRPr="00391B2A">
        <w:rPr>
          <w:rStyle w:val="libFootnotenumChar"/>
          <w:rtl/>
        </w:rPr>
        <w:t>(4)</w:t>
      </w:r>
      <w:r>
        <w:rPr>
          <w:rtl/>
        </w:rPr>
        <w:t>.</w:t>
      </w:r>
    </w:p>
    <w:p w:rsidR="00391B2A" w:rsidRPr="003E7BA4" w:rsidRDefault="00391B2A" w:rsidP="00391B2A">
      <w:pPr>
        <w:pStyle w:val="libNormal"/>
        <w:rPr>
          <w:rtl/>
        </w:rPr>
      </w:pPr>
      <w:r w:rsidRPr="003E7BA4">
        <w:rPr>
          <w:rtl/>
        </w:rPr>
        <w:t>وعبد الله بن بكير</w:t>
      </w:r>
      <w:r w:rsidR="00695495">
        <w:rPr>
          <w:rtl/>
        </w:rPr>
        <w:t>:</w:t>
      </w:r>
      <w:r w:rsidRPr="003E7BA4">
        <w:rPr>
          <w:rtl/>
        </w:rPr>
        <w:t xml:space="preserve"> في التهذيب في باب ديات الأعضاء </w:t>
      </w:r>
      <w:r w:rsidRPr="00391B2A">
        <w:rPr>
          <w:rStyle w:val="libFootnotenumChar"/>
          <w:rtl/>
        </w:rPr>
        <w:t>(5)</w:t>
      </w:r>
      <w:r w:rsidR="00695495">
        <w:rPr>
          <w:rtl/>
        </w:rPr>
        <w:t>،</w:t>
      </w:r>
      <w:r w:rsidRPr="003E7BA4">
        <w:rPr>
          <w:rtl/>
        </w:rPr>
        <w:t xml:space="preserve"> وفي الكافي في باب مولد النبيّ </w:t>
      </w:r>
      <w:r w:rsidRPr="00391B2A">
        <w:rPr>
          <w:rStyle w:val="libAlaemChar"/>
          <w:rtl/>
        </w:rPr>
        <w:t>صلى‌الله‌عليه‌وآله‌وسلم</w:t>
      </w:r>
      <w:r w:rsidRPr="003E7BA4">
        <w:rPr>
          <w:rtl/>
        </w:rPr>
        <w:t xml:space="preserve"> </w:t>
      </w:r>
      <w:r w:rsidRPr="00391B2A">
        <w:rPr>
          <w:rStyle w:val="libFootnotenumChar"/>
          <w:rtl/>
        </w:rPr>
        <w:t>(6)</w:t>
      </w:r>
      <w:r>
        <w:rPr>
          <w:rtl/>
        </w:rPr>
        <w:t>.</w:t>
      </w:r>
    </w:p>
    <w:p w:rsidR="00391B2A" w:rsidRPr="003E7BA4" w:rsidRDefault="00391B2A" w:rsidP="00391B2A">
      <w:pPr>
        <w:pStyle w:val="libNormal"/>
        <w:rPr>
          <w:rtl/>
        </w:rPr>
      </w:pPr>
      <w:r w:rsidRPr="003E7BA4">
        <w:rPr>
          <w:rtl/>
        </w:rPr>
        <w:t>وجعفر بن محمّد الأشعري</w:t>
      </w:r>
      <w:r w:rsidR="00695495">
        <w:rPr>
          <w:rtl/>
        </w:rPr>
        <w:t>:</w:t>
      </w:r>
      <w:r w:rsidRPr="003E7BA4">
        <w:rPr>
          <w:rtl/>
        </w:rPr>
        <w:t xml:space="preserve"> في الكافي في كتاب العقل والجهل </w:t>
      </w:r>
      <w:r w:rsidRPr="00391B2A">
        <w:rPr>
          <w:rStyle w:val="libFootnotenumChar"/>
          <w:rtl/>
        </w:rPr>
        <w:t>(7)</w:t>
      </w:r>
      <w:r>
        <w:rPr>
          <w:rtl/>
        </w:rPr>
        <w:t>.</w:t>
      </w:r>
    </w:p>
    <w:p w:rsidR="00391B2A" w:rsidRPr="003E7BA4" w:rsidRDefault="00391B2A" w:rsidP="00391B2A">
      <w:pPr>
        <w:pStyle w:val="libNormal"/>
        <w:rPr>
          <w:rtl/>
        </w:rPr>
      </w:pPr>
      <w:r w:rsidRPr="003E7BA4">
        <w:rPr>
          <w:rtl/>
        </w:rPr>
        <w:t>والحسن بن محبوب</w:t>
      </w:r>
      <w:r w:rsidR="00695495">
        <w:rPr>
          <w:rtl/>
        </w:rPr>
        <w:t>:</w:t>
      </w:r>
      <w:r w:rsidRPr="003E7BA4">
        <w:rPr>
          <w:rtl/>
        </w:rPr>
        <w:t xml:space="preserve"> في الكافي في باب مجالسة العلماء </w:t>
      </w:r>
      <w:r w:rsidRPr="00391B2A">
        <w:rPr>
          <w:rStyle w:val="libFootnotenumChar"/>
          <w:rtl/>
        </w:rPr>
        <w:t>(8)</w:t>
      </w:r>
      <w:r>
        <w:rPr>
          <w:rtl/>
        </w:rPr>
        <w:t>.</w:t>
      </w:r>
    </w:p>
    <w:p w:rsidR="00391B2A" w:rsidRPr="003E7BA4" w:rsidRDefault="00391B2A" w:rsidP="00391B2A">
      <w:pPr>
        <w:pStyle w:val="libNormal"/>
        <w:rPr>
          <w:rtl/>
        </w:rPr>
      </w:pPr>
      <w:r w:rsidRPr="003E7BA4">
        <w:rPr>
          <w:rtl/>
        </w:rPr>
        <w:t>وعلي بن معبد</w:t>
      </w:r>
      <w:r w:rsidR="00695495">
        <w:rPr>
          <w:rtl/>
        </w:rPr>
        <w:t>:</w:t>
      </w:r>
      <w:r w:rsidRPr="003E7BA4">
        <w:rPr>
          <w:rtl/>
        </w:rPr>
        <w:t xml:space="preserve"> فيه في باب المشيئة والإرادة </w:t>
      </w:r>
      <w:r w:rsidRPr="00391B2A">
        <w:rPr>
          <w:rStyle w:val="libFootnotenumChar"/>
          <w:rtl/>
        </w:rPr>
        <w:t>(9)</w:t>
      </w:r>
      <w:r>
        <w:rPr>
          <w:rtl/>
        </w:rPr>
        <w:t>.</w:t>
      </w:r>
    </w:p>
    <w:p w:rsidR="00391B2A" w:rsidRPr="003E7BA4" w:rsidRDefault="00391B2A" w:rsidP="00391B2A">
      <w:pPr>
        <w:pStyle w:val="libNormal"/>
        <w:rPr>
          <w:rtl/>
        </w:rPr>
      </w:pPr>
      <w:r w:rsidRPr="003E7BA4">
        <w:rPr>
          <w:rtl/>
        </w:rPr>
        <w:t>والحسين بن زيد</w:t>
      </w:r>
      <w:r w:rsidR="00695495">
        <w:rPr>
          <w:rtl/>
        </w:rPr>
        <w:t>:</w:t>
      </w:r>
      <w:r w:rsidRPr="003E7BA4">
        <w:rPr>
          <w:rtl/>
        </w:rPr>
        <w:t xml:space="preserve"> فيه في باب البيان والتعريف من كتاب التوحيد </w:t>
      </w:r>
      <w:r w:rsidRPr="00391B2A">
        <w:rPr>
          <w:rStyle w:val="libFootnotenumChar"/>
          <w:rtl/>
        </w:rPr>
        <w:t>(10)</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2</w:t>
      </w:r>
      <w:r w:rsidR="00695495">
        <w:rPr>
          <w:rtl/>
        </w:rPr>
        <w:t>:</w:t>
      </w:r>
      <w:r w:rsidRPr="003E7BA4">
        <w:rPr>
          <w:rtl/>
        </w:rPr>
        <w:t xml:space="preserve"> 74 / 13.</w:t>
      </w:r>
    </w:p>
    <w:p w:rsidR="00391B2A" w:rsidRPr="003E7BA4" w:rsidRDefault="00391B2A" w:rsidP="00391B2A">
      <w:pPr>
        <w:pStyle w:val="libFootnote0"/>
        <w:rPr>
          <w:rtl/>
        </w:rPr>
      </w:pPr>
      <w:r w:rsidRPr="003E7BA4">
        <w:rPr>
          <w:rtl/>
        </w:rPr>
        <w:t>(2) الكافي 3</w:t>
      </w:r>
      <w:r w:rsidR="00695495">
        <w:rPr>
          <w:rtl/>
        </w:rPr>
        <w:t>:</w:t>
      </w:r>
      <w:r w:rsidRPr="003E7BA4">
        <w:rPr>
          <w:rtl/>
        </w:rPr>
        <w:t xml:space="preserve"> 230 / 4.</w:t>
      </w:r>
    </w:p>
    <w:p w:rsidR="00391B2A" w:rsidRPr="003E7BA4" w:rsidRDefault="00391B2A" w:rsidP="00391B2A">
      <w:pPr>
        <w:pStyle w:val="libFootnote0"/>
        <w:rPr>
          <w:rtl/>
        </w:rPr>
      </w:pPr>
      <w:r w:rsidRPr="003E7BA4">
        <w:rPr>
          <w:rtl/>
        </w:rPr>
        <w:t>(3) الكافي 3</w:t>
      </w:r>
      <w:r w:rsidR="00695495">
        <w:rPr>
          <w:rtl/>
        </w:rPr>
        <w:t>:</w:t>
      </w:r>
      <w:r w:rsidRPr="003E7BA4">
        <w:rPr>
          <w:rtl/>
        </w:rPr>
        <w:t xml:space="preserve"> 244 / 3.</w:t>
      </w:r>
    </w:p>
    <w:p w:rsidR="00391B2A" w:rsidRPr="003E7BA4" w:rsidRDefault="00391B2A" w:rsidP="00391B2A">
      <w:pPr>
        <w:pStyle w:val="libFootnote0"/>
        <w:rPr>
          <w:rtl/>
        </w:rPr>
      </w:pPr>
      <w:r w:rsidRPr="003E7BA4">
        <w:rPr>
          <w:rtl/>
        </w:rPr>
        <w:t>(4) التهذيب 10</w:t>
      </w:r>
      <w:r w:rsidR="00695495">
        <w:rPr>
          <w:rtl/>
        </w:rPr>
        <w:t>:</w:t>
      </w:r>
      <w:r w:rsidRPr="003E7BA4">
        <w:rPr>
          <w:rtl/>
        </w:rPr>
        <w:t xml:space="preserve"> 186 / 732.</w:t>
      </w:r>
    </w:p>
    <w:p w:rsidR="00391B2A" w:rsidRPr="003E7BA4" w:rsidRDefault="00391B2A" w:rsidP="00391B2A">
      <w:pPr>
        <w:pStyle w:val="libFootnote0"/>
        <w:rPr>
          <w:rtl/>
        </w:rPr>
      </w:pPr>
      <w:r w:rsidRPr="003E7BA4">
        <w:rPr>
          <w:rtl/>
        </w:rPr>
        <w:t>(5) التهذيب 10</w:t>
      </w:r>
      <w:r w:rsidR="00695495">
        <w:rPr>
          <w:rtl/>
        </w:rPr>
        <w:t>:</w:t>
      </w:r>
      <w:r w:rsidRPr="003E7BA4">
        <w:rPr>
          <w:rtl/>
        </w:rPr>
        <w:t xml:space="preserve"> 261 / 1031.</w:t>
      </w:r>
    </w:p>
    <w:p w:rsidR="00391B2A" w:rsidRPr="003E7BA4" w:rsidRDefault="00391B2A" w:rsidP="00391B2A">
      <w:pPr>
        <w:pStyle w:val="libFootnote0"/>
        <w:rPr>
          <w:rtl/>
        </w:rPr>
      </w:pPr>
      <w:r w:rsidRPr="003E7BA4">
        <w:rPr>
          <w:rtl/>
        </w:rPr>
        <w:t>(6) النسخة المطبوعة خالية من هذا السند في الباب المذكور والله أعلم بالصواب</w:t>
      </w:r>
      <w:r w:rsidR="00695495">
        <w:rPr>
          <w:rtl/>
        </w:rPr>
        <w:t>،</w:t>
      </w:r>
      <w:r w:rsidRPr="003E7BA4">
        <w:rPr>
          <w:rtl/>
        </w:rPr>
        <w:t xml:space="preserve"> هذا وفي جامع الرواة</w:t>
      </w:r>
      <w:r w:rsidR="00695495">
        <w:rPr>
          <w:rtl/>
        </w:rPr>
        <w:t>:</w:t>
      </w:r>
      <w:r w:rsidRPr="003E7BA4">
        <w:rPr>
          <w:rtl/>
        </w:rPr>
        <w:t xml:space="preserve"> رواية عبد الله بن بكير عنه في التهذيب في باب ديات الأعضاء. علي بن المعلى عن أخيه محمد عنه في الكافي في مولد النبي </w:t>
      </w:r>
      <w:r w:rsidRPr="00391B2A">
        <w:rPr>
          <w:rStyle w:val="libAlaemChar"/>
          <w:rtl/>
        </w:rPr>
        <w:t>صلى‌الله‌عليه‌وآله‌وسلم</w:t>
      </w:r>
      <w:r w:rsidRPr="003E7BA4">
        <w:rPr>
          <w:rtl/>
        </w:rPr>
        <w:t>.</w:t>
      </w:r>
    </w:p>
    <w:p w:rsidR="00391B2A" w:rsidRPr="003E7BA4" w:rsidRDefault="00391B2A" w:rsidP="00391B2A">
      <w:pPr>
        <w:pStyle w:val="libFootnote"/>
        <w:rPr>
          <w:rtl/>
          <w:lang w:bidi="fa-IR"/>
        </w:rPr>
      </w:pPr>
      <w:r w:rsidRPr="003E7BA4">
        <w:rPr>
          <w:rtl/>
        </w:rPr>
        <w:t>والظاهر سقوط ( علي بن المعلى</w:t>
      </w:r>
      <w:r w:rsidR="00695495">
        <w:rPr>
          <w:rtl/>
        </w:rPr>
        <w:t>،</w:t>
      </w:r>
      <w:r w:rsidRPr="003E7BA4">
        <w:rPr>
          <w:rtl/>
        </w:rPr>
        <w:t xml:space="preserve"> عن أخيه محمد ) من نسخة المحدث النوري ( ره ) من جامع الرواة التي يعتمد عليها في نقل موارد الرواية.</w:t>
      </w:r>
    </w:p>
    <w:p w:rsidR="00391B2A" w:rsidRPr="003E7BA4" w:rsidRDefault="00391B2A" w:rsidP="00391B2A">
      <w:pPr>
        <w:pStyle w:val="libFootnote0"/>
        <w:rPr>
          <w:rtl/>
        </w:rPr>
      </w:pPr>
      <w:r w:rsidRPr="003E7BA4">
        <w:rPr>
          <w:rtl/>
        </w:rPr>
        <w:t>(7) روى الشيخ الكليني في الكافي في الباب المذكور الحديث عن جعفر بن محمّد الأشعري عن عبيد الله الدهقان عن درست كما في النسخة المطبوعة</w:t>
      </w:r>
      <w:r w:rsidR="00695495">
        <w:rPr>
          <w:rtl/>
        </w:rPr>
        <w:t>،</w:t>
      </w:r>
      <w:r w:rsidRPr="003E7BA4">
        <w:rPr>
          <w:rtl/>
        </w:rPr>
        <w:t xml:space="preserve"> 1</w:t>
      </w:r>
      <w:r w:rsidR="00695495">
        <w:rPr>
          <w:rtl/>
        </w:rPr>
        <w:t>:</w:t>
      </w:r>
      <w:r w:rsidRPr="003E7BA4">
        <w:rPr>
          <w:rtl/>
        </w:rPr>
        <w:t xml:space="preserve"> 18 الحديث 17. ولكن الأردبيلي في جامع الرواة 1 / 311 في ترجمة درست قال عنه جعفر بن محمد الأشعري في الكافي في باب العقل والجهل.</w:t>
      </w:r>
    </w:p>
    <w:p w:rsidR="00391B2A" w:rsidRPr="003E7BA4" w:rsidRDefault="00391B2A" w:rsidP="00391B2A">
      <w:pPr>
        <w:pStyle w:val="libFootnote0"/>
        <w:rPr>
          <w:rtl/>
        </w:rPr>
      </w:pPr>
      <w:r w:rsidRPr="003E7BA4">
        <w:rPr>
          <w:rtl/>
        </w:rPr>
        <w:t>(8) الكافي 1</w:t>
      </w:r>
      <w:r w:rsidR="00695495">
        <w:rPr>
          <w:rtl/>
        </w:rPr>
        <w:t>:</w:t>
      </w:r>
      <w:r w:rsidRPr="003E7BA4">
        <w:rPr>
          <w:rtl/>
        </w:rPr>
        <w:t xml:space="preserve"> 31 / 2.</w:t>
      </w:r>
    </w:p>
    <w:p w:rsidR="00391B2A" w:rsidRPr="003E7BA4" w:rsidRDefault="00391B2A" w:rsidP="00391B2A">
      <w:pPr>
        <w:pStyle w:val="libFootnote0"/>
        <w:rPr>
          <w:rtl/>
        </w:rPr>
      </w:pPr>
      <w:r w:rsidRPr="003E7BA4">
        <w:rPr>
          <w:rtl/>
        </w:rPr>
        <w:t>(9) الكافي 1</w:t>
      </w:r>
      <w:r w:rsidR="00695495">
        <w:rPr>
          <w:rtl/>
        </w:rPr>
        <w:t>:</w:t>
      </w:r>
      <w:r w:rsidRPr="003E7BA4">
        <w:rPr>
          <w:rtl/>
        </w:rPr>
        <w:t xml:space="preserve"> 117 / 5.</w:t>
      </w:r>
    </w:p>
    <w:p w:rsidR="00391B2A" w:rsidRPr="003E7BA4" w:rsidRDefault="00391B2A" w:rsidP="00391B2A">
      <w:pPr>
        <w:pStyle w:val="libFootnote0"/>
        <w:rPr>
          <w:rtl/>
        </w:rPr>
      </w:pPr>
      <w:r w:rsidRPr="003E7BA4">
        <w:rPr>
          <w:rtl/>
        </w:rPr>
        <w:t>(10) الكافي 1</w:t>
      </w:r>
      <w:r w:rsidR="00695495">
        <w:rPr>
          <w:rtl/>
        </w:rPr>
        <w:t>:</w:t>
      </w:r>
      <w:r w:rsidRPr="003E7BA4">
        <w:rPr>
          <w:rtl/>
        </w:rPr>
        <w:t xml:space="preserve"> 125 الحديث الأول</w:t>
      </w:r>
      <w:r w:rsidR="00695495">
        <w:rPr>
          <w:rtl/>
        </w:rPr>
        <w:t>،</w:t>
      </w:r>
      <w:r w:rsidRPr="003E7BA4">
        <w:rPr>
          <w:rtl/>
        </w:rPr>
        <w:t xml:space="preserve"> وقد وضع في النسخة المطبوعة تحت عنوان ( باب اختلاف الحجة على عباده )</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وأبو شعيب المحاملي</w:t>
      </w:r>
      <w:r w:rsidR="00695495">
        <w:rPr>
          <w:rtl/>
        </w:rPr>
        <w:t>:</w:t>
      </w:r>
      <w:r w:rsidRPr="003E7BA4">
        <w:rPr>
          <w:rtl/>
        </w:rPr>
        <w:t xml:space="preserve"> فيه في باب حجج الله على خلقه </w:t>
      </w:r>
      <w:r w:rsidRPr="00391B2A">
        <w:rPr>
          <w:rStyle w:val="libFootnotenumChar"/>
          <w:rtl/>
        </w:rPr>
        <w:t>(1)</w:t>
      </w:r>
      <w:r>
        <w:rPr>
          <w:rtl/>
        </w:rPr>
        <w:t>.</w:t>
      </w:r>
    </w:p>
    <w:p w:rsidR="00391B2A" w:rsidRPr="003E7BA4" w:rsidRDefault="00391B2A" w:rsidP="00391B2A">
      <w:pPr>
        <w:pStyle w:val="libNormal"/>
        <w:rPr>
          <w:rtl/>
        </w:rPr>
      </w:pPr>
      <w:r w:rsidRPr="003E7BA4">
        <w:rPr>
          <w:rtl/>
        </w:rPr>
        <w:t>ومحمّد بن معلّى</w:t>
      </w:r>
      <w:r w:rsidR="00695495">
        <w:rPr>
          <w:rtl/>
        </w:rPr>
        <w:t>:</w:t>
      </w:r>
      <w:r w:rsidRPr="003E7BA4">
        <w:rPr>
          <w:rtl/>
        </w:rPr>
        <w:t xml:space="preserve"> فيه في مولد النبيّ </w:t>
      </w:r>
      <w:r w:rsidRPr="00391B2A">
        <w:rPr>
          <w:rStyle w:val="libAlaemChar"/>
          <w:rtl/>
        </w:rPr>
        <w:t>صلى‌الله‌عليه‌وآله‌وسلم</w:t>
      </w:r>
      <w:r w:rsidRPr="003E7BA4">
        <w:rPr>
          <w:rtl/>
        </w:rPr>
        <w:t xml:space="preserve"> </w:t>
      </w:r>
      <w:r w:rsidRPr="00391B2A">
        <w:rPr>
          <w:rStyle w:val="libFootnotenumChar"/>
          <w:rtl/>
        </w:rPr>
        <w:t>(2)</w:t>
      </w:r>
      <w:r>
        <w:rPr>
          <w:rtl/>
        </w:rPr>
        <w:t>.</w:t>
      </w:r>
    </w:p>
    <w:p w:rsidR="00391B2A" w:rsidRPr="003E7BA4" w:rsidRDefault="00391B2A" w:rsidP="00391B2A">
      <w:pPr>
        <w:pStyle w:val="libNormal"/>
        <w:rPr>
          <w:rtl/>
        </w:rPr>
      </w:pPr>
      <w:r w:rsidRPr="003E7BA4">
        <w:rPr>
          <w:rtl/>
        </w:rPr>
        <w:t>وأميّة بن عليّ القيسي</w:t>
      </w:r>
      <w:r w:rsidR="00695495">
        <w:rPr>
          <w:rtl/>
        </w:rPr>
        <w:t>:</w:t>
      </w:r>
      <w:r w:rsidRPr="003E7BA4">
        <w:rPr>
          <w:rtl/>
        </w:rPr>
        <w:t xml:space="preserve"> فيه أيضا </w:t>
      </w:r>
      <w:r w:rsidRPr="00391B2A">
        <w:rPr>
          <w:rStyle w:val="libFootnotenumChar"/>
          <w:rtl/>
        </w:rPr>
        <w:t>(3)</w:t>
      </w:r>
      <w:r>
        <w:rPr>
          <w:rtl/>
        </w:rPr>
        <w:t>.</w:t>
      </w:r>
    </w:p>
    <w:p w:rsidR="00391B2A" w:rsidRDefault="00391B2A" w:rsidP="00391B2A">
      <w:pPr>
        <w:pStyle w:val="libNormal"/>
        <w:rPr>
          <w:rtl/>
        </w:rPr>
      </w:pPr>
      <w:r w:rsidRPr="003E7BA4">
        <w:rPr>
          <w:rtl/>
        </w:rPr>
        <w:t>وزياد القندي</w:t>
      </w:r>
      <w:r w:rsidR="00695495">
        <w:rPr>
          <w:rtl/>
        </w:rPr>
        <w:t>:</w:t>
      </w:r>
      <w:r w:rsidRPr="003E7BA4">
        <w:rPr>
          <w:rtl/>
        </w:rPr>
        <w:t xml:space="preserve"> في الكافي في باب القنوت في الفريضة </w:t>
      </w:r>
      <w:r w:rsidRPr="00391B2A">
        <w:rPr>
          <w:rStyle w:val="libFootnotenumChar"/>
          <w:rtl/>
        </w:rPr>
        <w:t>(4)</w:t>
      </w:r>
      <w:r w:rsidR="00695495">
        <w:rPr>
          <w:rtl/>
        </w:rPr>
        <w:t>،</w:t>
      </w:r>
      <w:r w:rsidRPr="003E7BA4">
        <w:rPr>
          <w:rtl/>
        </w:rPr>
        <w:t xml:space="preserve"> وبعد حديث نوح </w:t>
      </w:r>
      <w:r w:rsidRPr="00391B2A">
        <w:rPr>
          <w:rStyle w:val="libAlaemChar"/>
          <w:rtl/>
        </w:rPr>
        <w:t>عليه‌السلام</w:t>
      </w:r>
      <w:r w:rsidRPr="003E7BA4">
        <w:rPr>
          <w:rtl/>
        </w:rPr>
        <w:t xml:space="preserve"> من كتاب الروضة </w:t>
      </w:r>
      <w:r w:rsidRPr="00391B2A">
        <w:rPr>
          <w:rStyle w:val="libFootnotenumChar"/>
          <w:rtl/>
        </w:rPr>
        <w:t>(5)</w:t>
      </w:r>
    </w:p>
    <w:p w:rsidR="00391B2A" w:rsidRPr="003E7BA4" w:rsidRDefault="00391B2A" w:rsidP="00391B2A">
      <w:pPr>
        <w:pStyle w:val="libNormal"/>
        <w:rPr>
          <w:rtl/>
        </w:rPr>
      </w:pPr>
      <w:r w:rsidRPr="003E7BA4">
        <w:rPr>
          <w:rtl/>
        </w:rPr>
        <w:t>ومحمّد بن إسماعيل</w:t>
      </w:r>
      <w:r w:rsidR="00695495">
        <w:rPr>
          <w:rtl/>
        </w:rPr>
        <w:t>:</w:t>
      </w:r>
      <w:r w:rsidRPr="003E7BA4">
        <w:rPr>
          <w:rtl/>
        </w:rPr>
        <w:t xml:space="preserve"> في التهذيب في باب الزيادات في فقه الحجّ </w:t>
      </w:r>
      <w:r w:rsidRPr="00391B2A">
        <w:rPr>
          <w:rStyle w:val="libFootnotenumChar"/>
          <w:rtl/>
        </w:rPr>
        <w:t>(6)</w:t>
      </w:r>
      <w:r w:rsidR="00695495">
        <w:rPr>
          <w:rtl/>
        </w:rPr>
        <w:t>،</w:t>
      </w:r>
      <w:r w:rsidRPr="003E7BA4">
        <w:rPr>
          <w:rtl/>
        </w:rPr>
        <w:t xml:space="preserve"> وفي الاستبصار في باب المرأة الحائض متى تفوت متعتها </w:t>
      </w:r>
      <w:r w:rsidRPr="00391B2A">
        <w:rPr>
          <w:rStyle w:val="libFootnotenumChar"/>
          <w:rtl/>
        </w:rPr>
        <w:t>(7)</w:t>
      </w:r>
      <w:r w:rsidR="00695495">
        <w:rPr>
          <w:rtl/>
        </w:rPr>
        <w:t>،</w:t>
      </w:r>
      <w:r w:rsidRPr="003E7BA4">
        <w:rPr>
          <w:rtl/>
        </w:rPr>
        <w:t xml:space="preserve"> وفي الكافي في باب ما يجب على الحائض من أداء المناسك </w:t>
      </w:r>
      <w:r w:rsidRPr="00391B2A">
        <w:rPr>
          <w:rStyle w:val="libFootnotenumChar"/>
          <w:rtl/>
        </w:rPr>
        <w:t>(8)</w:t>
      </w:r>
      <w:r>
        <w:rPr>
          <w:rtl/>
        </w:rPr>
        <w:t>.</w:t>
      </w:r>
    </w:p>
    <w:p w:rsidR="00391B2A" w:rsidRPr="003E7BA4" w:rsidRDefault="00391B2A" w:rsidP="00391B2A">
      <w:pPr>
        <w:pStyle w:val="libNormal"/>
        <w:rPr>
          <w:rtl/>
        </w:rPr>
      </w:pPr>
      <w:r w:rsidRPr="003E7BA4">
        <w:rPr>
          <w:rtl/>
        </w:rPr>
        <w:t>وعليّ بن أسباط</w:t>
      </w:r>
      <w:r w:rsidR="00695495">
        <w:rPr>
          <w:rtl/>
        </w:rPr>
        <w:t>:</w:t>
      </w:r>
      <w:r w:rsidRPr="003E7BA4">
        <w:rPr>
          <w:rtl/>
        </w:rPr>
        <w:t xml:space="preserve"> في التهذيب في باب الزيادات في فقه الحجّ </w:t>
      </w:r>
      <w:r w:rsidRPr="00391B2A">
        <w:rPr>
          <w:rStyle w:val="libFootnotenumChar"/>
          <w:rtl/>
        </w:rPr>
        <w:t>(9)</w:t>
      </w:r>
      <w:r w:rsidR="00695495">
        <w:rPr>
          <w:rtl/>
        </w:rPr>
        <w:t>،</w:t>
      </w:r>
      <w:r w:rsidRPr="003E7BA4">
        <w:rPr>
          <w:rtl/>
        </w:rPr>
        <w:t xml:space="preserve"> وفي الاستبصار في باب ما يجب على الحائض من أداء المناسك </w:t>
      </w:r>
      <w:r w:rsidRPr="00391B2A">
        <w:rPr>
          <w:rStyle w:val="libFootnotenumChar"/>
          <w:rtl/>
        </w:rPr>
        <w:t>(10)</w:t>
      </w:r>
      <w:r>
        <w:rPr>
          <w:rtl/>
        </w:rPr>
        <w:t>.</w:t>
      </w:r>
    </w:p>
    <w:p w:rsidR="00391B2A" w:rsidRPr="003E7BA4" w:rsidRDefault="00391B2A" w:rsidP="00391B2A">
      <w:pPr>
        <w:pStyle w:val="libNormal"/>
        <w:rPr>
          <w:rtl/>
        </w:rPr>
      </w:pPr>
      <w:r w:rsidRPr="003E7BA4">
        <w:rPr>
          <w:rtl/>
        </w:rPr>
        <w:t>وسلمة بن الخطّاب</w:t>
      </w:r>
      <w:r w:rsidR="00695495">
        <w:rPr>
          <w:rtl/>
        </w:rPr>
        <w:t>:</w:t>
      </w:r>
      <w:r w:rsidRPr="003E7BA4">
        <w:rPr>
          <w:rtl/>
        </w:rPr>
        <w:t xml:space="preserve"> في التهذيب في الباب المذكور </w:t>
      </w:r>
      <w:r w:rsidRPr="00391B2A">
        <w:rPr>
          <w:rStyle w:val="libFootnotenumChar"/>
          <w:rtl/>
        </w:rPr>
        <w:t>(11)</w:t>
      </w:r>
      <w:r w:rsidR="00695495">
        <w:rPr>
          <w:rtl/>
        </w:rPr>
        <w:t>،</w:t>
      </w:r>
      <w:r w:rsidRPr="003E7BA4">
        <w:rPr>
          <w:rtl/>
        </w:rPr>
        <w:t xml:space="preserve"> وفي الاستبصار في باب المرأة الحائض متى تفوت متعتها </w:t>
      </w:r>
      <w:r w:rsidRPr="00391B2A">
        <w:rPr>
          <w:rStyle w:val="libFootnotenumChar"/>
          <w:rtl/>
        </w:rPr>
        <w:t>(12)</w:t>
      </w:r>
      <w:r w:rsidRPr="003E7BA4">
        <w:rPr>
          <w:rtl/>
        </w:rPr>
        <w:t xml:space="preserve"> </w:t>
      </w:r>
      <w:r w:rsidRPr="00391B2A">
        <w:rPr>
          <w:rStyle w:val="libFootnotenumChar"/>
          <w:rtl/>
        </w:rPr>
        <w:t>(13)</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1</w:t>
      </w:r>
      <w:r w:rsidR="00695495">
        <w:rPr>
          <w:rtl/>
        </w:rPr>
        <w:t>:</w:t>
      </w:r>
      <w:r w:rsidRPr="003E7BA4">
        <w:rPr>
          <w:rtl/>
        </w:rPr>
        <w:t xml:space="preserve"> 125 الحديث الأول.</w:t>
      </w:r>
    </w:p>
    <w:p w:rsidR="00391B2A" w:rsidRPr="003E7BA4" w:rsidRDefault="00391B2A" w:rsidP="00391B2A">
      <w:pPr>
        <w:pStyle w:val="libFootnote0"/>
        <w:rPr>
          <w:rtl/>
        </w:rPr>
      </w:pPr>
      <w:r w:rsidRPr="003E7BA4">
        <w:rPr>
          <w:rtl/>
        </w:rPr>
        <w:t>(2) الكافي 1</w:t>
      </w:r>
      <w:r w:rsidR="00695495">
        <w:rPr>
          <w:rtl/>
        </w:rPr>
        <w:t>:</w:t>
      </w:r>
      <w:r w:rsidRPr="003E7BA4">
        <w:rPr>
          <w:rtl/>
        </w:rPr>
        <w:t xml:space="preserve"> 372 / 27.</w:t>
      </w:r>
    </w:p>
    <w:p w:rsidR="00391B2A" w:rsidRPr="003E7BA4" w:rsidRDefault="00391B2A" w:rsidP="00391B2A">
      <w:pPr>
        <w:pStyle w:val="libFootnote0"/>
        <w:rPr>
          <w:rtl/>
        </w:rPr>
      </w:pPr>
      <w:r w:rsidRPr="003E7BA4">
        <w:rPr>
          <w:rtl/>
        </w:rPr>
        <w:t>(3) الكافي 1</w:t>
      </w:r>
      <w:r w:rsidR="00695495">
        <w:rPr>
          <w:rtl/>
        </w:rPr>
        <w:t>:</w:t>
      </w:r>
      <w:r w:rsidRPr="003E7BA4">
        <w:rPr>
          <w:rtl/>
        </w:rPr>
        <w:t xml:space="preserve"> 370 / 18.</w:t>
      </w:r>
    </w:p>
    <w:p w:rsidR="00391B2A" w:rsidRPr="003E7BA4" w:rsidRDefault="00391B2A" w:rsidP="00391B2A">
      <w:pPr>
        <w:pStyle w:val="libFootnote0"/>
        <w:rPr>
          <w:rtl/>
        </w:rPr>
      </w:pPr>
      <w:r w:rsidRPr="003E7BA4">
        <w:rPr>
          <w:rtl/>
        </w:rPr>
        <w:t>(4) الكافي 3</w:t>
      </w:r>
      <w:r w:rsidR="00695495">
        <w:rPr>
          <w:rtl/>
        </w:rPr>
        <w:t>:</w:t>
      </w:r>
      <w:r w:rsidRPr="003E7BA4">
        <w:rPr>
          <w:rtl/>
        </w:rPr>
        <w:t xml:space="preserve"> 340 / 15.</w:t>
      </w:r>
    </w:p>
    <w:p w:rsidR="00391B2A" w:rsidRPr="003E7BA4" w:rsidRDefault="00391B2A" w:rsidP="00391B2A">
      <w:pPr>
        <w:pStyle w:val="libFootnote0"/>
        <w:rPr>
          <w:rtl/>
        </w:rPr>
      </w:pPr>
      <w:r w:rsidRPr="003E7BA4">
        <w:rPr>
          <w:rtl/>
        </w:rPr>
        <w:t>(5) روضة الكافي</w:t>
      </w:r>
      <w:r w:rsidR="00695495">
        <w:rPr>
          <w:rtl/>
        </w:rPr>
        <w:t>:</w:t>
      </w:r>
      <w:r w:rsidRPr="003E7BA4">
        <w:rPr>
          <w:rtl/>
        </w:rPr>
        <w:t xml:space="preserve"> 272 / 405.</w:t>
      </w:r>
    </w:p>
    <w:p w:rsidR="00391B2A" w:rsidRPr="003E7BA4" w:rsidRDefault="00391B2A" w:rsidP="00391B2A">
      <w:pPr>
        <w:pStyle w:val="libFootnote0"/>
        <w:rPr>
          <w:rtl/>
        </w:rPr>
      </w:pPr>
      <w:r w:rsidRPr="003E7BA4">
        <w:rPr>
          <w:rtl/>
        </w:rPr>
        <w:t>(6) التهذيب 5</w:t>
      </w:r>
      <w:r w:rsidR="00695495">
        <w:rPr>
          <w:rtl/>
        </w:rPr>
        <w:t>:</w:t>
      </w:r>
      <w:r w:rsidRPr="003E7BA4">
        <w:rPr>
          <w:rtl/>
        </w:rPr>
        <w:t xml:space="preserve"> 391 / 1368.</w:t>
      </w:r>
    </w:p>
    <w:p w:rsidR="00391B2A" w:rsidRPr="003E7BA4" w:rsidRDefault="00391B2A" w:rsidP="00391B2A">
      <w:pPr>
        <w:pStyle w:val="libFootnote0"/>
        <w:rPr>
          <w:rtl/>
        </w:rPr>
      </w:pPr>
      <w:r w:rsidRPr="003E7BA4">
        <w:rPr>
          <w:rtl/>
        </w:rPr>
        <w:t>(7) الإستبصار 2</w:t>
      </w:r>
      <w:r w:rsidR="00695495">
        <w:rPr>
          <w:rtl/>
        </w:rPr>
        <w:t>:</w:t>
      </w:r>
      <w:r w:rsidRPr="003E7BA4">
        <w:rPr>
          <w:rtl/>
        </w:rPr>
        <w:t xml:space="preserve"> 312 / 1109.</w:t>
      </w:r>
    </w:p>
    <w:p w:rsidR="00391B2A" w:rsidRPr="003E7BA4" w:rsidRDefault="00391B2A" w:rsidP="00391B2A">
      <w:pPr>
        <w:pStyle w:val="libFootnote0"/>
        <w:rPr>
          <w:rtl/>
        </w:rPr>
      </w:pPr>
      <w:r w:rsidRPr="003E7BA4">
        <w:rPr>
          <w:rtl/>
        </w:rPr>
        <w:t>(8) الكافي 4</w:t>
      </w:r>
      <w:r w:rsidR="00695495">
        <w:rPr>
          <w:rtl/>
        </w:rPr>
        <w:t>:</w:t>
      </w:r>
      <w:r w:rsidRPr="003E7BA4">
        <w:rPr>
          <w:rtl/>
        </w:rPr>
        <w:t xml:space="preserve"> 446 / 2.</w:t>
      </w:r>
    </w:p>
    <w:p w:rsidR="00391B2A" w:rsidRPr="003E7BA4" w:rsidRDefault="00391B2A" w:rsidP="00391B2A">
      <w:pPr>
        <w:pStyle w:val="libFootnote0"/>
        <w:rPr>
          <w:rtl/>
        </w:rPr>
      </w:pPr>
      <w:r w:rsidRPr="003E7BA4">
        <w:rPr>
          <w:rtl/>
        </w:rPr>
        <w:t>(9) التهذيب 5</w:t>
      </w:r>
      <w:r w:rsidR="00695495">
        <w:rPr>
          <w:rtl/>
        </w:rPr>
        <w:t>:</w:t>
      </w:r>
      <w:r w:rsidRPr="003E7BA4">
        <w:rPr>
          <w:rtl/>
        </w:rPr>
        <w:t xml:space="preserve"> 394 / 1374.</w:t>
      </w:r>
    </w:p>
    <w:p w:rsidR="00391B2A" w:rsidRPr="003E7BA4" w:rsidRDefault="00391B2A" w:rsidP="00391B2A">
      <w:pPr>
        <w:pStyle w:val="libFootnote0"/>
        <w:rPr>
          <w:rtl/>
        </w:rPr>
      </w:pPr>
      <w:r w:rsidRPr="003E7BA4">
        <w:rPr>
          <w:rtl/>
        </w:rPr>
        <w:t>(10) الإستبصار 2</w:t>
      </w:r>
      <w:r w:rsidR="00695495">
        <w:rPr>
          <w:rtl/>
        </w:rPr>
        <w:t>:</w:t>
      </w:r>
      <w:r w:rsidRPr="003E7BA4">
        <w:rPr>
          <w:rtl/>
        </w:rPr>
        <w:t xml:space="preserve"> 314 / 1115</w:t>
      </w:r>
      <w:r w:rsidR="00695495">
        <w:rPr>
          <w:rtl/>
        </w:rPr>
        <w:t>،</w:t>
      </w:r>
      <w:r w:rsidRPr="003E7BA4">
        <w:rPr>
          <w:rtl/>
        </w:rPr>
        <w:t xml:space="preserve"> في باب المرأة الحائضة متى تفوت متعتها.</w:t>
      </w:r>
    </w:p>
    <w:p w:rsidR="00391B2A" w:rsidRPr="003E7BA4" w:rsidRDefault="00391B2A" w:rsidP="00391B2A">
      <w:pPr>
        <w:pStyle w:val="libFootnote0"/>
        <w:rPr>
          <w:rtl/>
        </w:rPr>
      </w:pPr>
      <w:r w:rsidRPr="003E7BA4">
        <w:rPr>
          <w:rtl/>
        </w:rPr>
        <w:t>(11) التهذيب 5</w:t>
      </w:r>
      <w:r w:rsidR="00695495">
        <w:rPr>
          <w:rtl/>
        </w:rPr>
        <w:t>:</w:t>
      </w:r>
      <w:r w:rsidRPr="003E7BA4">
        <w:rPr>
          <w:rtl/>
        </w:rPr>
        <w:t xml:space="preserve"> 392 / 1369.</w:t>
      </w:r>
    </w:p>
    <w:p w:rsidR="00391B2A" w:rsidRPr="003E7BA4" w:rsidRDefault="00391B2A" w:rsidP="00391B2A">
      <w:pPr>
        <w:pStyle w:val="libFootnote0"/>
        <w:rPr>
          <w:rtl/>
        </w:rPr>
      </w:pPr>
      <w:r w:rsidRPr="003E7BA4">
        <w:rPr>
          <w:rtl/>
        </w:rPr>
        <w:t>(12) الاستبصار 2</w:t>
      </w:r>
      <w:r w:rsidR="00695495">
        <w:rPr>
          <w:rtl/>
        </w:rPr>
        <w:t>:</w:t>
      </w:r>
      <w:r w:rsidRPr="003E7BA4">
        <w:rPr>
          <w:rtl/>
        </w:rPr>
        <w:t xml:space="preserve"> 312 / 1110.</w:t>
      </w:r>
    </w:p>
    <w:p w:rsidR="00391B2A" w:rsidRPr="003E7BA4" w:rsidRDefault="00391B2A" w:rsidP="00391B2A">
      <w:pPr>
        <w:pStyle w:val="libFootnote0"/>
        <w:rPr>
          <w:rtl/>
        </w:rPr>
      </w:pPr>
      <w:r w:rsidRPr="003E7BA4">
        <w:rPr>
          <w:rtl/>
        </w:rPr>
        <w:t>(13) ورد هنا في الحجرية زيادة</w:t>
      </w:r>
      <w:r w:rsidR="00695495">
        <w:rPr>
          <w:rtl/>
        </w:rPr>
        <w:t>:</w:t>
      </w:r>
      <w:r w:rsidRPr="003E7BA4">
        <w:rPr>
          <w:rtl/>
        </w:rPr>
        <w:t xml:space="preserve"> وفي الكافي في باب ما يجب على الحائض من أداء المناسك.</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وابن رباط</w:t>
      </w:r>
      <w:r w:rsidR="00695495">
        <w:rPr>
          <w:rtl/>
        </w:rPr>
        <w:t>:</w:t>
      </w:r>
      <w:r w:rsidRPr="003E7BA4">
        <w:rPr>
          <w:rtl/>
        </w:rPr>
        <w:t xml:space="preserve"> في الكافي في باب ما يجب على الحائض من أداء المناسك </w:t>
      </w:r>
      <w:r w:rsidRPr="00391B2A">
        <w:rPr>
          <w:rStyle w:val="libFootnotenumChar"/>
          <w:rtl/>
        </w:rPr>
        <w:t>(1)</w:t>
      </w:r>
      <w:r>
        <w:rPr>
          <w:rtl/>
        </w:rPr>
        <w:t>.</w:t>
      </w:r>
    </w:p>
    <w:p w:rsidR="00391B2A" w:rsidRPr="003E7BA4" w:rsidRDefault="00391B2A" w:rsidP="00391B2A">
      <w:pPr>
        <w:pStyle w:val="libNormal"/>
        <w:rPr>
          <w:rtl/>
        </w:rPr>
      </w:pPr>
      <w:r w:rsidRPr="003E7BA4">
        <w:rPr>
          <w:rtl/>
        </w:rPr>
        <w:t>ويوسف بن عليّ</w:t>
      </w:r>
      <w:r w:rsidR="00695495">
        <w:rPr>
          <w:rtl/>
        </w:rPr>
        <w:t>:</w:t>
      </w:r>
      <w:r w:rsidRPr="003E7BA4">
        <w:rPr>
          <w:rtl/>
        </w:rPr>
        <w:t xml:space="preserve"> فيه في باب شارب الخمر </w:t>
      </w:r>
      <w:r w:rsidRPr="00391B2A">
        <w:rPr>
          <w:rStyle w:val="libFootnotenumChar"/>
          <w:rtl/>
        </w:rPr>
        <w:t>(2)</w:t>
      </w:r>
      <w:r>
        <w:rPr>
          <w:rtl/>
        </w:rPr>
        <w:t>.</w:t>
      </w:r>
    </w:p>
    <w:p w:rsidR="00391B2A" w:rsidRPr="003E7BA4" w:rsidRDefault="00391B2A" w:rsidP="00391B2A">
      <w:pPr>
        <w:pStyle w:val="libNormal"/>
        <w:rPr>
          <w:rtl/>
        </w:rPr>
      </w:pPr>
      <w:r w:rsidRPr="003E7BA4">
        <w:rPr>
          <w:rtl/>
        </w:rPr>
        <w:t>وإبراهيم بن محمّد بن إسماعيل</w:t>
      </w:r>
      <w:r w:rsidR="00695495">
        <w:rPr>
          <w:rtl/>
        </w:rPr>
        <w:t>:</w:t>
      </w:r>
      <w:r w:rsidRPr="003E7BA4">
        <w:rPr>
          <w:rtl/>
        </w:rPr>
        <w:t xml:space="preserve"> فيه في باب أنّ الفرائض لا تقام إلاّ بالسيف </w:t>
      </w:r>
      <w:r w:rsidRPr="00391B2A">
        <w:rPr>
          <w:rStyle w:val="libFootnotenumChar"/>
          <w:rtl/>
        </w:rPr>
        <w:t>(3)</w:t>
      </w:r>
      <w:r>
        <w:rPr>
          <w:rtl/>
        </w:rPr>
        <w:t>.</w:t>
      </w:r>
    </w:p>
    <w:p w:rsidR="00391B2A" w:rsidRPr="003E7BA4" w:rsidRDefault="00391B2A" w:rsidP="00391B2A">
      <w:pPr>
        <w:pStyle w:val="libNormal"/>
        <w:rPr>
          <w:rtl/>
        </w:rPr>
      </w:pPr>
      <w:r w:rsidRPr="003E7BA4">
        <w:rPr>
          <w:rtl/>
        </w:rPr>
        <w:t>وواصل بن سليمان</w:t>
      </w:r>
      <w:r w:rsidR="00695495">
        <w:rPr>
          <w:rtl/>
        </w:rPr>
        <w:t>:</w:t>
      </w:r>
      <w:r w:rsidRPr="003E7BA4">
        <w:rPr>
          <w:rtl/>
        </w:rPr>
        <w:t xml:space="preserve"> فيه في باب الشواء من أبواب الأطعمة </w:t>
      </w:r>
      <w:r w:rsidRPr="00391B2A">
        <w:rPr>
          <w:rStyle w:val="libFootnotenumChar"/>
          <w:rtl/>
        </w:rPr>
        <w:t>(4)</w:t>
      </w:r>
      <w:r>
        <w:rPr>
          <w:rtl/>
        </w:rPr>
        <w:t>.</w:t>
      </w:r>
    </w:p>
    <w:p w:rsidR="00391B2A" w:rsidRPr="003E7BA4" w:rsidRDefault="00391B2A" w:rsidP="00391B2A">
      <w:pPr>
        <w:pStyle w:val="libNormal"/>
        <w:rPr>
          <w:rtl/>
        </w:rPr>
      </w:pPr>
      <w:r w:rsidRPr="003E7BA4">
        <w:rPr>
          <w:rtl/>
        </w:rPr>
        <w:t>وأبو يحيى الواسطي</w:t>
      </w:r>
      <w:r w:rsidR="00695495">
        <w:rPr>
          <w:rtl/>
        </w:rPr>
        <w:t>:</w:t>
      </w:r>
      <w:r w:rsidRPr="003E7BA4">
        <w:rPr>
          <w:rtl/>
        </w:rPr>
        <w:t xml:space="preserve"> فيه في باب طبقات الأنبياء والرسل </w:t>
      </w:r>
      <w:r w:rsidRPr="00391B2A">
        <w:rPr>
          <w:rStyle w:val="libFootnotenumChar"/>
          <w:rtl/>
        </w:rPr>
        <w:t>(5)</w:t>
      </w:r>
      <w:r>
        <w:rPr>
          <w:rtl/>
        </w:rPr>
        <w:t>.</w:t>
      </w:r>
    </w:p>
    <w:p w:rsidR="00391B2A" w:rsidRPr="003E7BA4" w:rsidRDefault="00391B2A" w:rsidP="00391B2A">
      <w:pPr>
        <w:pStyle w:val="libNormal"/>
        <w:rPr>
          <w:rtl/>
        </w:rPr>
      </w:pPr>
      <w:r w:rsidRPr="003E7BA4">
        <w:rPr>
          <w:rtl/>
        </w:rPr>
        <w:t>وأبو عثمان</w:t>
      </w:r>
      <w:r w:rsidR="00695495">
        <w:rPr>
          <w:rtl/>
        </w:rPr>
        <w:t>:</w:t>
      </w:r>
      <w:r w:rsidRPr="003E7BA4">
        <w:rPr>
          <w:rtl/>
        </w:rPr>
        <w:t xml:space="preserve"> فيه في باب البصل </w:t>
      </w:r>
      <w:r w:rsidRPr="00391B2A">
        <w:rPr>
          <w:rStyle w:val="libFootnotenumChar"/>
          <w:rtl/>
        </w:rPr>
        <w:t>(6)</w:t>
      </w:r>
      <w:r>
        <w:rPr>
          <w:rtl/>
        </w:rPr>
        <w:t>.</w:t>
      </w:r>
    </w:p>
    <w:p w:rsidR="00391B2A" w:rsidRPr="003E7BA4" w:rsidRDefault="00391B2A" w:rsidP="00391B2A">
      <w:pPr>
        <w:pStyle w:val="libNormal"/>
        <w:rPr>
          <w:rtl/>
        </w:rPr>
      </w:pPr>
      <w:r w:rsidRPr="003E7BA4">
        <w:rPr>
          <w:rtl/>
        </w:rPr>
        <w:t>وهؤلاء جماعة وجدنا روايتهم عن درست في الكتب الأربعة</w:t>
      </w:r>
      <w:r w:rsidR="00695495">
        <w:rPr>
          <w:rtl/>
        </w:rPr>
        <w:t>،</w:t>
      </w:r>
      <w:r w:rsidRPr="003E7BA4">
        <w:rPr>
          <w:rtl/>
        </w:rPr>
        <w:t xml:space="preserve"> وفيهم</w:t>
      </w:r>
      <w:r w:rsidR="00695495">
        <w:rPr>
          <w:rtl/>
        </w:rPr>
        <w:t>:</w:t>
      </w:r>
      <w:r>
        <w:rPr>
          <w:rFonts w:hint="cs"/>
          <w:rtl/>
        </w:rPr>
        <w:t xml:space="preserve"> </w:t>
      </w:r>
      <w:r w:rsidRPr="003E7BA4">
        <w:rPr>
          <w:rtl/>
        </w:rPr>
        <w:t>ابن أبي عمير</w:t>
      </w:r>
      <w:r w:rsidR="00695495">
        <w:rPr>
          <w:rtl/>
        </w:rPr>
        <w:t>،</w:t>
      </w:r>
      <w:r w:rsidRPr="003E7BA4">
        <w:rPr>
          <w:rtl/>
        </w:rPr>
        <w:t xml:space="preserve"> والبزنطي</w:t>
      </w:r>
      <w:r w:rsidR="00695495">
        <w:rPr>
          <w:rtl/>
        </w:rPr>
        <w:t>،</w:t>
      </w:r>
      <w:r w:rsidRPr="003E7BA4">
        <w:rPr>
          <w:rtl/>
        </w:rPr>
        <w:t xml:space="preserve"> اللّذان لا يرويان إلاّ عن ثقة</w:t>
      </w:r>
      <w:r w:rsidR="00695495">
        <w:rPr>
          <w:rtl/>
        </w:rPr>
        <w:t>،</w:t>
      </w:r>
      <w:r w:rsidRPr="003E7BA4">
        <w:rPr>
          <w:rtl/>
        </w:rPr>
        <w:t xml:space="preserve"> وفيهم من الّذين أجمعت العصابة على تصحيح أخبارهم</w:t>
      </w:r>
      <w:r w:rsidR="00695495">
        <w:rPr>
          <w:rtl/>
        </w:rPr>
        <w:t>،</w:t>
      </w:r>
      <w:r w:rsidRPr="003E7BA4">
        <w:rPr>
          <w:rtl/>
        </w:rPr>
        <w:t xml:space="preserve"> أربعة</w:t>
      </w:r>
      <w:r w:rsidR="00695495">
        <w:rPr>
          <w:rtl/>
        </w:rPr>
        <w:t>:</w:t>
      </w:r>
      <w:r w:rsidRPr="003E7BA4">
        <w:rPr>
          <w:rtl/>
        </w:rPr>
        <w:t xml:space="preserve"> هما </w:t>
      </w:r>
      <w:r w:rsidRPr="00391B2A">
        <w:rPr>
          <w:rStyle w:val="libFootnotenumChar"/>
          <w:rtl/>
        </w:rPr>
        <w:t>(7)</w:t>
      </w:r>
      <w:r w:rsidR="00695495">
        <w:rPr>
          <w:rtl/>
        </w:rPr>
        <w:t>،</w:t>
      </w:r>
      <w:r w:rsidRPr="003E7BA4">
        <w:rPr>
          <w:rtl/>
        </w:rPr>
        <w:t xml:space="preserve"> والحسن بن محبوب</w:t>
      </w:r>
      <w:r w:rsidR="00695495">
        <w:rPr>
          <w:rtl/>
        </w:rPr>
        <w:t>،</w:t>
      </w:r>
      <w:r w:rsidRPr="003E7BA4">
        <w:rPr>
          <w:rtl/>
        </w:rPr>
        <w:t xml:space="preserve"> وعبد الله بن بكير.</w:t>
      </w:r>
    </w:p>
    <w:p w:rsidR="00391B2A" w:rsidRPr="003E7BA4" w:rsidRDefault="00391B2A" w:rsidP="00391B2A">
      <w:pPr>
        <w:pStyle w:val="libNormal"/>
        <w:rPr>
          <w:rtl/>
        </w:rPr>
      </w:pPr>
      <w:r w:rsidRPr="003E7BA4">
        <w:rPr>
          <w:rtl/>
        </w:rPr>
        <w:t>ويأتي في شرح أصل النرسي أنّ الإجماع المذكور من أمارات الوثاقة.</w:t>
      </w:r>
    </w:p>
    <w:p w:rsidR="00391B2A" w:rsidRPr="003E7BA4" w:rsidRDefault="00391B2A" w:rsidP="00391B2A">
      <w:pPr>
        <w:pStyle w:val="libNormal"/>
        <w:rPr>
          <w:rtl/>
        </w:rPr>
      </w:pPr>
      <w:r w:rsidRPr="003E7BA4">
        <w:rPr>
          <w:rtl/>
        </w:rPr>
        <w:t>وفيهم من الثقات الأجلاّء غيرهم جماعة</w:t>
      </w:r>
      <w:r w:rsidR="00695495">
        <w:rPr>
          <w:rtl/>
        </w:rPr>
        <w:t>:</w:t>
      </w:r>
      <w:r w:rsidRPr="003E7BA4">
        <w:rPr>
          <w:rtl/>
        </w:rPr>
        <w:t xml:space="preserve"> كالوشاء</w:t>
      </w:r>
      <w:r w:rsidR="00695495">
        <w:rPr>
          <w:rtl/>
        </w:rPr>
        <w:t>،</w:t>
      </w:r>
      <w:r w:rsidRPr="003E7BA4">
        <w:rPr>
          <w:rtl/>
        </w:rPr>
        <w:t xml:space="preserve"> وابن سويد</w:t>
      </w:r>
      <w:r w:rsidR="00695495">
        <w:rPr>
          <w:rtl/>
        </w:rPr>
        <w:t>،</w:t>
      </w:r>
      <w:r w:rsidRPr="003E7BA4">
        <w:rPr>
          <w:rtl/>
        </w:rPr>
        <w:t xml:space="preserve"> وابن نهيك</w:t>
      </w:r>
      <w:r w:rsidR="00695495">
        <w:rPr>
          <w:rtl/>
        </w:rPr>
        <w:t>،</w:t>
      </w:r>
      <w:r w:rsidRPr="003E7BA4">
        <w:rPr>
          <w:rtl/>
        </w:rPr>
        <w:t xml:space="preserve"> وابن مهران</w:t>
      </w:r>
      <w:r w:rsidR="00695495">
        <w:rPr>
          <w:rtl/>
        </w:rPr>
        <w:t>،</w:t>
      </w:r>
      <w:r w:rsidRPr="003E7BA4">
        <w:rPr>
          <w:rtl/>
        </w:rPr>
        <w:t xml:space="preserve"> وابن معبد الذي يروي عنه صفوان بن يحيى</w:t>
      </w:r>
      <w:r w:rsidR="00695495">
        <w:rPr>
          <w:rtl/>
        </w:rPr>
        <w:t>،</w:t>
      </w:r>
      <w:r w:rsidRPr="003E7BA4">
        <w:rPr>
          <w:rtl/>
        </w:rPr>
        <w:t xml:space="preserve"> والحسين ابن زيد</w:t>
      </w:r>
      <w:r w:rsidR="00695495">
        <w:rPr>
          <w:rtl/>
        </w:rPr>
        <w:t>،</w:t>
      </w:r>
      <w:r w:rsidRPr="003E7BA4">
        <w:rPr>
          <w:rtl/>
        </w:rPr>
        <w:t xml:space="preserve"> وأبو شعيب المحاملي</w:t>
      </w:r>
      <w:r w:rsidR="00695495">
        <w:rPr>
          <w:rtl/>
        </w:rPr>
        <w:t>،</w:t>
      </w:r>
      <w:r w:rsidRPr="003E7BA4">
        <w:rPr>
          <w:rtl/>
        </w:rPr>
        <w:t xml:space="preserve"> وابن أسباط</w:t>
      </w:r>
      <w:r w:rsidR="00695495">
        <w:rPr>
          <w:rtl/>
        </w:rPr>
        <w:t>،</w:t>
      </w:r>
      <w:r w:rsidRPr="003E7BA4">
        <w:rPr>
          <w:rtl/>
        </w:rPr>
        <w:t xml:space="preserve"> وإبراهيم بن محمّد بن إسماعيل</w:t>
      </w:r>
      <w:r w:rsidR="00695495">
        <w:rPr>
          <w:rtl/>
        </w:rPr>
        <w:t>،</w:t>
      </w:r>
      <w:r w:rsidRPr="003E7BA4">
        <w:rPr>
          <w:rtl/>
        </w:rPr>
        <w:t xml:space="preserve"> وسعد بن محمّد الّذين يروي عنهم علي الطاطري</w:t>
      </w:r>
      <w:r w:rsidR="00695495">
        <w:rPr>
          <w:rtl/>
        </w:rPr>
        <w:t>،</w:t>
      </w:r>
      <w:r w:rsidRPr="003E7BA4">
        <w:rPr>
          <w:rtl/>
        </w:rPr>
        <w:t xml:space="preserve"> وقد قال الشيخ </w:t>
      </w:r>
      <w:r w:rsidRPr="00391B2A">
        <w:rPr>
          <w:rStyle w:val="libAlaemChar"/>
          <w:rtl/>
        </w:rPr>
        <w:t>قدس‌سره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4</w:t>
      </w:r>
      <w:r w:rsidR="00695495">
        <w:rPr>
          <w:rtl/>
        </w:rPr>
        <w:t>:</w:t>
      </w:r>
      <w:r w:rsidRPr="003E7BA4">
        <w:rPr>
          <w:rtl/>
        </w:rPr>
        <w:t xml:space="preserve"> 446 / 3.</w:t>
      </w:r>
    </w:p>
    <w:p w:rsidR="00391B2A" w:rsidRPr="003E7BA4" w:rsidRDefault="00391B2A" w:rsidP="00391B2A">
      <w:pPr>
        <w:pStyle w:val="libFootnote0"/>
        <w:rPr>
          <w:rtl/>
        </w:rPr>
      </w:pPr>
      <w:r w:rsidRPr="003E7BA4">
        <w:rPr>
          <w:rtl/>
        </w:rPr>
        <w:t>(2) الكافي 6</w:t>
      </w:r>
      <w:r w:rsidR="00695495">
        <w:rPr>
          <w:rtl/>
        </w:rPr>
        <w:t>:</w:t>
      </w:r>
      <w:r w:rsidRPr="003E7BA4">
        <w:rPr>
          <w:rtl/>
        </w:rPr>
        <w:t xml:space="preserve"> 398 / 12.</w:t>
      </w:r>
    </w:p>
    <w:p w:rsidR="00391B2A" w:rsidRPr="003E7BA4" w:rsidRDefault="00391B2A" w:rsidP="00391B2A">
      <w:pPr>
        <w:pStyle w:val="libFootnote0"/>
        <w:rPr>
          <w:rtl/>
        </w:rPr>
      </w:pPr>
      <w:r w:rsidRPr="003E7BA4">
        <w:rPr>
          <w:rtl/>
        </w:rPr>
        <w:t>(3) الكافي 7</w:t>
      </w:r>
      <w:r w:rsidR="00695495">
        <w:rPr>
          <w:rtl/>
        </w:rPr>
        <w:t>:</w:t>
      </w:r>
      <w:r w:rsidRPr="003E7BA4">
        <w:rPr>
          <w:rtl/>
        </w:rPr>
        <w:t xml:space="preserve"> 77 / 2.</w:t>
      </w:r>
    </w:p>
    <w:p w:rsidR="00391B2A" w:rsidRPr="003E7BA4" w:rsidRDefault="00391B2A" w:rsidP="00391B2A">
      <w:pPr>
        <w:pStyle w:val="libFootnote0"/>
        <w:rPr>
          <w:rtl/>
        </w:rPr>
      </w:pPr>
      <w:r w:rsidRPr="003E7BA4">
        <w:rPr>
          <w:rtl/>
        </w:rPr>
        <w:t>(4) الكافي 6</w:t>
      </w:r>
      <w:r w:rsidR="00695495">
        <w:rPr>
          <w:rtl/>
        </w:rPr>
        <w:t>:</w:t>
      </w:r>
      <w:r w:rsidRPr="003E7BA4">
        <w:rPr>
          <w:rtl/>
        </w:rPr>
        <w:t xml:space="preserve"> 319 / 5.</w:t>
      </w:r>
    </w:p>
    <w:p w:rsidR="00391B2A" w:rsidRPr="003E7BA4" w:rsidRDefault="00391B2A" w:rsidP="00391B2A">
      <w:pPr>
        <w:pStyle w:val="libFootnote0"/>
        <w:rPr>
          <w:rtl/>
        </w:rPr>
      </w:pPr>
      <w:r w:rsidRPr="003E7BA4">
        <w:rPr>
          <w:rtl/>
        </w:rPr>
        <w:t>(5) الكافي 1</w:t>
      </w:r>
      <w:r w:rsidR="00695495">
        <w:rPr>
          <w:rtl/>
        </w:rPr>
        <w:t>:</w:t>
      </w:r>
      <w:r w:rsidRPr="003E7BA4">
        <w:rPr>
          <w:rtl/>
        </w:rPr>
        <w:t xml:space="preserve"> 133 / 1.</w:t>
      </w:r>
    </w:p>
    <w:p w:rsidR="00391B2A" w:rsidRPr="003E7BA4" w:rsidRDefault="00391B2A" w:rsidP="00391B2A">
      <w:pPr>
        <w:pStyle w:val="libFootnote0"/>
        <w:rPr>
          <w:rtl/>
        </w:rPr>
      </w:pPr>
      <w:r w:rsidRPr="003E7BA4">
        <w:rPr>
          <w:rtl/>
        </w:rPr>
        <w:t>(6) الكافي 6</w:t>
      </w:r>
      <w:r w:rsidR="00695495">
        <w:rPr>
          <w:rtl/>
        </w:rPr>
        <w:t>:</w:t>
      </w:r>
      <w:r w:rsidRPr="003E7BA4">
        <w:rPr>
          <w:rtl/>
        </w:rPr>
        <w:t xml:space="preserve"> 374 / 4.</w:t>
      </w:r>
    </w:p>
    <w:p w:rsidR="00391B2A" w:rsidRPr="003E7BA4" w:rsidRDefault="00391B2A" w:rsidP="00391B2A">
      <w:pPr>
        <w:pStyle w:val="libFootnote0"/>
        <w:rPr>
          <w:rtl/>
        </w:rPr>
      </w:pPr>
      <w:r w:rsidRPr="003E7BA4">
        <w:rPr>
          <w:rtl/>
        </w:rPr>
        <w:t>(7) أي ابن أبي عمير والبزنطي.</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إنّ الطائفة عملت بما رواه الطاطريّون </w:t>
      </w:r>
      <w:r w:rsidRPr="00391B2A">
        <w:rPr>
          <w:rStyle w:val="libFootnotenumChar"/>
          <w:rtl/>
        </w:rPr>
        <w:t>(1)</w:t>
      </w:r>
      <w:r>
        <w:rPr>
          <w:rtl/>
        </w:rPr>
        <w:t>.</w:t>
      </w:r>
    </w:p>
    <w:p w:rsidR="00391B2A" w:rsidRPr="003E7BA4" w:rsidRDefault="00391B2A" w:rsidP="00391B2A">
      <w:pPr>
        <w:pStyle w:val="libNormal"/>
        <w:rPr>
          <w:rtl/>
        </w:rPr>
      </w:pPr>
      <w:r w:rsidRPr="003E7BA4">
        <w:rPr>
          <w:rtl/>
        </w:rPr>
        <w:t>وبعد رواية هؤلاء عنه لا يبقى ريب في أنّه في أعلى درجة الوثاقة</w:t>
      </w:r>
      <w:r w:rsidR="00695495">
        <w:rPr>
          <w:rtl/>
        </w:rPr>
        <w:t>،</w:t>
      </w:r>
      <w:r w:rsidRPr="003E7BA4">
        <w:rPr>
          <w:rtl/>
        </w:rPr>
        <w:t xml:space="preserve"> ورواياته مقبولة</w:t>
      </w:r>
      <w:r w:rsidR="00695495">
        <w:rPr>
          <w:rtl/>
        </w:rPr>
        <w:t>،</w:t>
      </w:r>
      <w:r w:rsidRPr="003E7BA4">
        <w:rPr>
          <w:rtl/>
        </w:rPr>
        <w:t xml:space="preserve"> وكتابه معتمد</w:t>
      </w:r>
      <w:r w:rsidR="00695495">
        <w:rPr>
          <w:rtl/>
        </w:rPr>
        <w:t>،</w:t>
      </w:r>
      <w:r w:rsidRPr="003E7BA4">
        <w:rPr>
          <w:rtl/>
        </w:rPr>
        <w:t xml:space="preserve"> وقد تأمّل في التعليقة في وقفيّته </w:t>
      </w:r>
      <w:r w:rsidRPr="00391B2A">
        <w:rPr>
          <w:rStyle w:val="libFootnotenumChar"/>
          <w:rtl/>
        </w:rPr>
        <w:t>(2)</w:t>
      </w:r>
      <w:r w:rsidR="00695495">
        <w:rPr>
          <w:rtl/>
        </w:rPr>
        <w:t>،</w:t>
      </w:r>
      <w:r w:rsidRPr="003E7BA4">
        <w:rPr>
          <w:rtl/>
        </w:rPr>
        <w:t xml:space="preserve"> ولعلّه في محلّه ولا حاجة لنا إلى شرحه.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انظر عدة الأصول 1</w:t>
      </w:r>
      <w:r w:rsidR="00695495">
        <w:rPr>
          <w:rtl/>
        </w:rPr>
        <w:t>:</w:t>
      </w:r>
      <w:r w:rsidRPr="003E7BA4">
        <w:rPr>
          <w:rtl/>
        </w:rPr>
        <w:t xml:space="preserve"> 381.</w:t>
      </w:r>
    </w:p>
    <w:p w:rsidR="00391B2A" w:rsidRPr="003E7BA4" w:rsidRDefault="00391B2A" w:rsidP="00391B2A">
      <w:pPr>
        <w:pStyle w:val="libFootnote0"/>
        <w:rPr>
          <w:rtl/>
        </w:rPr>
      </w:pPr>
      <w:r w:rsidRPr="003E7BA4">
        <w:rPr>
          <w:rtl/>
        </w:rPr>
        <w:t>(2) تعليقة الوحيد</w:t>
      </w:r>
      <w:r w:rsidR="00695495">
        <w:rPr>
          <w:rtl/>
        </w:rPr>
        <w:t>:</w:t>
      </w:r>
      <w:r w:rsidRPr="003E7BA4">
        <w:rPr>
          <w:rtl/>
        </w:rPr>
        <w:t xml:space="preserve"> 138</w:t>
      </w:r>
      <w:r w:rsidR="00695495">
        <w:rPr>
          <w:rtl/>
        </w:rPr>
        <w:t>،</w:t>
      </w:r>
      <w:r w:rsidRPr="003E7BA4">
        <w:rPr>
          <w:rtl/>
        </w:rPr>
        <w:t xml:space="preserve"> ضمن منهج المقال.</w:t>
      </w:r>
    </w:p>
    <w:p w:rsidR="00391B2A" w:rsidRDefault="00391B2A" w:rsidP="00391B2A">
      <w:pPr>
        <w:pStyle w:val="libNormal"/>
        <w:rPr>
          <w:rtl/>
        </w:rPr>
      </w:pPr>
      <w:r>
        <w:rPr>
          <w:rtl/>
        </w:rPr>
        <w:br w:type="page"/>
      </w:r>
    </w:p>
    <w:p w:rsidR="00391B2A" w:rsidRDefault="00391B2A" w:rsidP="006844E9">
      <w:pPr>
        <w:pStyle w:val="Heading2Center"/>
        <w:rPr>
          <w:rtl/>
        </w:rPr>
      </w:pPr>
      <w:bookmarkStart w:id="5" w:name="_Toc392585589"/>
      <w:r w:rsidRPr="003E7BA4">
        <w:rPr>
          <w:rtl/>
        </w:rPr>
        <w:lastRenderedPageBreak/>
        <w:t>3</w:t>
      </w:r>
      <w:r w:rsidR="00695495">
        <w:rPr>
          <w:rtl/>
        </w:rPr>
        <w:t xml:space="preserve"> - </w:t>
      </w:r>
      <w:r w:rsidRPr="003E7BA4">
        <w:rPr>
          <w:rtl/>
        </w:rPr>
        <w:t>وأمّا أصل زيد الزرّاد</w:t>
      </w:r>
      <w:r w:rsidR="00695495">
        <w:rPr>
          <w:rtl/>
        </w:rPr>
        <w:t>:</w:t>
      </w:r>
      <w:bookmarkEnd w:id="5"/>
    </w:p>
    <w:p w:rsidR="00391B2A" w:rsidRPr="003E7BA4" w:rsidRDefault="00391B2A" w:rsidP="00391B2A">
      <w:pPr>
        <w:pStyle w:val="libNormal"/>
        <w:rPr>
          <w:rtl/>
        </w:rPr>
      </w:pPr>
      <w:r w:rsidRPr="003E7BA4">
        <w:rPr>
          <w:rtl/>
        </w:rPr>
        <w:t>فأوّله في النسخة الموجودة هكذا</w:t>
      </w:r>
      <w:r w:rsidR="00695495">
        <w:rPr>
          <w:rtl/>
        </w:rPr>
        <w:t>:</w:t>
      </w:r>
      <w:r w:rsidRPr="003E7BA4">
        <w:rPr>
          <w:rtl/>
        </w:rPr>
        <w:t xml:space="preserve"> حدثنا أبو محمّد هارون ابن موسى بن أحمد التلعكبري</w:t>
      </w:r>
      <w:r w:rsidR="00695495">
        <w:rPr>
          <w:rtl/>
        </w:rPr>
        <w:t>،</w:t>
      </w:r>
      <w:r w:rsidRPr="003E7BA4">
        <w:rPr>
          <w:rtl/>
        </w:rPr>
        <w:t xml:space="preserve"> قال</w:t>
      </w:r>
      <w:r w:rsidR="00695495">
        <w:rPr>
          <w:rtl/>
        </w:rPr>
        <w:t>:</w:t>
      </w:r>
      <w:r w:rsidRPr="003E7BA4">
        <w:rPr>
          <w:rtl/>
        </w:rPr>
        <w:t xml:space="preserve"> حدثنا أبو علي محمّد بن همام</w:t>
      </w:r>
      <w:r w:rsidR="00695495">
        <w:rPr>
          <w:rtl/>
        </w:rPr>
        <w:t>،</w:t>
      </w:r>
      <w:r w:rsidRPr="003E7BA4">
        <w:rPr>
          <w:rtl/>
        </w:rPr>
        <w:t xml:space="preserve"> قال</w:t>
      </w:r>
      <w:r w:rsidR="00695495">
        <w:rPr>
          <w:rtl/>
        </w:rPr>
        <w:t>:</w:t>
      </w:r>
      <w:r w:rsidRPr="003E7BA4">
        <w:rPr>
          <w:rtl/>
        </w:rPr>
        <w:t xml:space="preserve"> أخبرنا حميد بن زياد بن حمّاد</w:t>
      </w:r>
      <w:r w:rsidR="00695495">
        <w:rPr>
          <w:rtl/>
        </w:rPr>
        <w:t>،</w:t>
      </w:r>
      <w:r w:rsidRPr="003E7BA4">
        <w:rPr>
          <w:rtl/>
        </w:rPr>
        <w:t xml:space="preserve"> قال</w:t>
      </w:r>
      <w:r w:rsidR="00695495">
        <w:rPr>
          <w:rtl/>
        </w:rPr>
        <w:t>:</w:t>
      </w:r>
      <w:r w:rsidRPr="003E7BA4">
        <w:rPr>
          <w:rtl/>
        </w:rPr>
        <w:t xml:space="preserve"> حدثنا عبد الله بن أحمد بن نهيك أبو العباس</w:t>
      </w:r>
      <w:r w:rsidR="00695495">
        <w:rPr>
          <w:rtl/>
        </w:rPr>
        <w:t>،</w:t>
      </w:r>
      <w:r w:rsidRPr="003E7BA4">
        <w:rPr>
          <w:rtl/>
        </w:rPr>
        <w:t xml:space="preserve"> قال</w:t>
      </w:r>
      <w:r w:rsidR="00695495">
        <w:rPr>
          <w:rtl/>
        </w:rPr>
        <w:t>:</w:t>
      </w:r>
      <w:r w:rsidRPr="003E7BA4">
        <w:rPr>
          <w:rtl/>
        </w:rPr>
        <w:t xml:space="preserve"> حدثنا محمّد بن أبي عمير</w:t>
      </w:r>
      <w:r w:rsidR="00695495">
        <w:rPr>
          <w:rtl/>
        </w:rPr>
        <w:t>،</w:t>
      </w:r>
      <w:r w:rsidRPr="003E7BA4">
        <w:rPr>
          <w:rtl/>
        </w:rPr>
        <w:t xml:space="preserve"> عن زيد الزرّاد</w:t>
      </w:r>
      <w:r w:rsidR="00695495">
        <w:rPr>
          <w:rtl/>
        </w:rPr>
        <w:t>،</w:t>
      </w:r>
      <w:r w:rsidRPr="003E7BA4">
        <w:rPr>
          <w:rtl/>
        </w:rPr>
        <w:t xml:space="preserve"> قال</w:t>
      </w:r>
      <w:r w:rsidR="00695495">
        <w:rPr>
          <w:rtl/>
        </w:rPr>
        <w:t>:</w:t>
      </w:r>
      <w:r w:rsidRPr="003E7BA4">
        <w:rPr>
          <w:rtl/>
        </w:rPr>
        <w:t xml:space="preserve"> سمعت أبا عبد الله </w:t>
      </w:r>
      <w:r w:rsidRPr="00391B2A">
        <w:rPr>
          <w:rStyle w:val="libAlaemChar"/>
          <w:rtl/>
        </w:rPr>
        <w:t>عليه‌السلام</w:t>
      </w:r>
      <w:r w:rsidRPr="003E7BA4">
        <w:rPr>
          <w:rtl/>
        </w:rPr>
        <w:t xml:space="preserve"> يقول</w:t>
      </w:r>
      <w:r w:rsidR="00695495">
        <w:rPr>
          <w:rtl/>
        </w:rPr>
        <w:t>:</w:t>
      </w:r>
      <w:r>
        <w:rPr>
          <w:rtl/>
        </w:rPr>
        <w:t>.</w:t>
      </w:r>
      <w:r w:rsidRPr="003E7BA4">
        <w:rPr>
          <w:rtl/>
        </w:rPr>
        <w:t xml:space="preserve"> الخبر</w:t>
      </w:r>
      <w:r w:rsidR="00695495">
        <w:rPr>
          <w:rtl/>
        </w:rPr>
        <w:t>،</w:t>
      </w:r>
      <w:r w:rsidRPr="003E7BA4">
        <w:rPr>
          <w:rtl/>
        </w:rPr>
        <w:t xml:space="preserve"> ثم ساق الأخبار مصدّرة بزيد عنه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وفي رجال النجاشي</w:t>
      </w:r>
      <w:r w:rsidR="00695495">
        <w:rPr>
          <w:rtl/>
        </w:rPr>
        <w:t>:</w:t>
      </w:r>
      <w:r w:rsidRPr="003E7BA4">
        <w:rPr>
          <w:rtl/>
        </w:rPr>
        <w:t xml:space="preserve"> زيد الزرّاد كوفي</w:t>
      </w:r>
      <w:r w:rsidR="00695495">
        <w:rPr>
          <w:rtl/>
        </w:rPr>
        <w:t>،</w:t>
      </w:r>
      <w:r w:rsidRPr="003E7BA4">
        <w:rPr>
          <w:rtl/>
        </w:rPr>
        <w:t xml:space="preserve"> روى عن أبي عبد الله </w:t>
      </w:r>
      <w:r w:rsidRPr="00391B2A">
        <w:rPr>
          <w:rStyle w:val="libAlaemChar"/>
          <w:rtl/>
        </w:rPr>
        <w:t>عليه‌السلام</w:t>
      </w:r>
      <w:r w:rsidR="00695495">
        <w:rPr>
          <w:rtl/>
        </w:rPr>
        <w:t>،</w:t>
      </w:r>
      <w:r w:rsidRPr="003E7BA4">
        <w:rPr>
          <w:rtl/>
        </w:rPr>
        <w:t xml:space="preserve"> له كتاب.</w:t>
      </w:r>
    </w:p>
    <w:p w:rsidR="00391B2A" w:rsidRPr="003E7BA4" w:rsidRDefault="00391B2A" w:rsidP="00391B2A">
      <w:pPr>
        <w:pStyle w:val="libNormal"/>
        <w:rPr>
          <w:rtl/>
        </w:rPr>
      </w:pPr>
      <w:r w:rsidRPr="003E7BA4">
        <w:rPr>
          <w:rtl/>
        </w:rPr>
        <w:t>أخبرنا محمّد بن محمّد</w:t>
      </w:r>
      <w:r w:rsidR="00695495">
        <w:rPr>
          <w:rtl/>
        </w:rPr>
        <w:t>،</w:t>
      </w:r>
      <w:r w:rsidRPr="003E7BA4">
        <w:rPr>
          <w:rtl/>
        </w:rPr>
        <w:t xml:space="preserve"> قال</w:t>
      </w:r>
      <w:r w:rsidR="00695495">
        <w:rPr>
          <w:rtl/>
        </w:rPr>
        <w:t>:</w:t>
      </w:r>
      <w:r w:rsidRPr="003E7BA4">
        <w:rPr>
          <w:rtl/>
        </w:rPr>
        <w:t xml:space="preserve"> حدثنا جعفر بن محمّد</w:t>
      </w:r>
      <w:r w:rsidR="00695495">
        <w:rPr>
          <w:rtl/>
        </w:rPr>
        <w:t>،</w:t>
      </w:r>
      <w:r w:rsidRPr="003E7BA4">
        <w:rPr>
          <w:rtl/>
        </w:rPr>
        <w:t xml:space="preserve"> قال</w:t>
      </w:r>
      <w:r w:rsidR="00695495">
        <w:rPr>
          <w:rtl/>
        </w:rPr>
        <w:t>:</w:t>
      </w:r>
      <w:r w:rsidRPr="003E7BA4">
        <w:rPr>
          <w:rtl/>
        </w:rPr>
        <w:t xml:space="preserve"> حدثنا أبي وعلي بن الحسين بن موسى</w:t>
      </w:r>
      <w:r w:rsidR="00695495">
        <w:rPr>
          <w:rtl/>
        </w:rPr>
        <w:t>،</w:t>
      </w:r>
      <w:r w:rsidRPr="003E7BA4">
        <w:rPr>
          <w:rtl/>
        </w:rPr>
        <w:t xml:space="preserve"> قالا</w:t>
      </w:r>
      <w:r w:rsidR="00695495">
        <w:rPr>
          <w:rtl/>
        </w:rPr>
        <w:t>:</w:t>
      </w:r>
      <w:r w:rsidRPr="003E7BA4">
        <w:rPr>
          <w:rtl/>
        </w:rPr>
        <w:t xml:space="preserve"> حدثنا علي بن إبراهيم بن هاشم</w:t>
      </w:r>
      <w:r w:rsidR="00695495">
        <w:rPr>
          <w:rtl/>
        </w:rPr>
        <w:t>،</w:t>
      </w:r>
      <w:r w:rsidRPr="003E7BA4">
        <w:rPr>
          <w:rtl/>
        </w:rPr>
        <w:t xml:space="preserve"> قال</w:t>
      </w:r>
      <w:r w:rsidR="00695495">
        <w:rPr>
          <w:rtl/>
        </w:rPr>
        <w:t>:</w:t>
      </w:r>
      <w:r w:rsidRPr="003E7BA4">
        <w:rPr>
          <w:rtl/>
        </w:rPr>
        <w:t xml:space="preserve"> حدثنا محمّد بن عيسى بن عبيد</w:t>
      </w:r>
      <w:r w:rsidR="00695495">
        <w:rPr>
          <w:rtl/>
        </w:rPr>
        <w:t>،</w:t>
      </w:r>
      <w:r w:rsidRPr="003E7BA4">
        <w:rPr>
          <w:rtl/>
        </w:rPr>
        <w:t xml:space="preserve"> عن ابن أبي عمير</w:t>
      </w:r>
      <w:r w:rsidR="00695495">
        <w:rPr>
          <w:rtl/>
        </w:rPr>
        <w:t>،</w:t>
      </w:r>
      <w:r w:rsidRPr="003E7BA4">
        <w:rPr>
          <w:rtl/>
        </w:rPr>
        <w:t xml:space="preserve"> عن زيد</w:t>
      </w:r>
      <w:r w:rsidR="00695495">
        <w:rPr>
          <w:rtl/>
        </w:rPr>
        <w:t>،</w:t>
      </w:r>
      <w:r w:rsidRPr="003E7BA4">
        <w:rPr>
          <w:rtl/>
        </w:rPr>
        <w:t xml:space="preserve">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زيد النرسي</w:t>
      </w:r>
      <w:r w:rsidR="00695495">
        <w:rPr>
          <w:rtl/>
        </w:rPr>
        <w:t>،</w:t>
      </w:r>
      <w:r w:rsidRPr="003E7BA4">
        <w:rPr>
          <w:rtl/>
        </w:rPr>
        <w:t xml:space="preserve"> وزيد الزرّاد</w:t>
      </w:r>
      <w:r w:rsidR="00695495">
        <w:rPr>
          <w:rtl/>
        </w:rPr>
        <w:t>،</w:t>
      </w:r>
      <w:r w:rsidRPr="003E7BA4">
        <w:rPr>
          <w:rtl/>
        </w:rPr>
        <w:t xml:space="preserve"> لهما أصلان لم يروهما محمّد ابن علي بن الحسين بن بابويه</w:t>
      </w:r>
      <w:r w:rsidR="00695495">
        <w:rPr>
          <w:rtl/>
        </w:rPr>
        <w:t>،</w:t>
      </w:r>
      <w:r w:rsidRPr="003E7BA4">
        <w:rPr>
          <w:rtl/>
        </w:rPr>
        <w:t xml:space="preserve"> وقال في فهرسته</w:t>
      </w:r>
      <w:r w:rsidR="00695495">
        <w:rPr>
          <w:rtl/>
        </w:rPr>
        <w:t>:</w:t>
      </w:r>
      <w:r w:rsidRPr="003E7BA4">
        <w:rPr>
          <w:rtl/>
        </w:rPr>
        <w:t xml:space="preserve"> لم يروهما محمّد بن الحسن بن الوليد</w:t>
      </w:r>
      <w:r w:rsidR="00695495">
        <w:rPr>
          <w:rtl/>
        </w:rPr>
        <w:t>،</w:t>
      </w:r>
      <w:r w:rsidRPr="003E7BA4">
        <w:rPr>
          <w:rtl/>
        </w:rPr>
        <w:t xml:space="preserve"> وكان يقول</w:t>
      </w:r>
      <w:r w:rsidR="00695495">
        <w:rPr>
          <w:rtl/>
        </w:rPr>
        <w:t>:</w:t>
      </w:r>
      <w:r w:rsidRPr="003E7BA4">
        <w:rPr>
          <w:rtl/>
        </w:rPr>
        <w:t xml:space="preserve"> هما موضوعان</w:t>
      </w:r>
      <w:r w:rsidR="00695495">
        <w:rPr>
          <w:rtl/>
        </w:rPr>
        <w:t>،</w:t>
      </w:r>
      <w:r w:rsidRPr="003E7BA4">
        <w:rPr>
          <w:rtl/>
        </w:rPr>
        <w:t xml:space="preserve"> وكذلك كتاب خالد بن عبد الله بن سدير</w:t>
      </w:r>
      <w:r w:rsidR="00695495">
        <w:rPr>
          <w:rtl/>
        </w:rPr>
        <w:t>،</w:t>
      </w:r>
      <w:r w:rsidRPr="003E7BA4">
        <w:rPr>
          <w:rtl/>
        </w:rPr>
        <w:t xml:space="preserve"> وكان يقول</w:t>
      </w:r>
      <w:r w:rsidR="00695495">
        <w:rPr>
          <w:rtl/>
        </w:rPr>
        <w:t>:</w:t>
      </w:r>
      <w:r w:rsidRPr="003E7BA4">
        <w:rPr>
          <w:rtl/>
        </w:rPr>
        <w:t xml:space="preserve"> وضع هذه الأصول محمّد بن موسى الهمداني</w:t>
      </w:r>
      <w:r w:rsidR="00695495">
        <w:rPr>
          <w:rtl/>
        </w:rPr>
        <w:t>،</w:t>
      </w:r>
      <w:r w:rsidRPr="003E7BA4">
        <w:rPr>
          <w:rtl/>
        </w:rPr>
        <w:t xml:space="preserve"> وكتاب زيد النرسي رواه ابن أبي عمير</w:t>
      </w:r>
      <w:r w:rsidR="00695495">
        <w:rPr>
          <w:rtl/>
        </w:rPr>
        <w:t>،</w:t>
      </w:r>
      <w:r w:rsidRPr="003E7BA4">
        <w:rPr>
          <w:rtl/>
        </w:rPr>
        <w:t xml:space="preserve"> عنه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وقال العلاّمة </w:t>
      </w:r>
      <w:r w:rsidRPr="00391B2A">
        <w:rPr>
          <w:rStyle w:val="libAlaemChar"/>
          <w:rtl/>
        </w:rPr>
        <w:t>قدس‌سره</w:t>
      </w:r>
      <w:r w:rsidRPr="003E7BA4">
        <w:rPr>
          <w:rtl/>
        </w:rPr>
        <w:t xml:space="preserve"> في الخلاصة</w:t>
      </w:r>
      <w:r w:rsidR="00695495">
        <w:rPr>
          <w:rtl/>
        </w:rPr>
        <w:t xml:space="preserve"> - </w:t>
      </w:r>
      <w:r w:rsidRPr="003E7BA4">
        <w:rPr>
          <w:rtl/>
        </w:rPr>
        <w:t>بعد نقل ما في الفهرست</w:t>
      </w:r>
      <w:r w:rsidR="00695495">
        <w:rPr>
          <w:rtl/>
        </w:rPr>
        <w:t xml:space="preserve"> -:</w:t>
      </w:r>
      <w:r w:rsidRPr="003E7BA4">
        <w:rPr>
          <w:rtl/>
        </w:rPr>
        <w:t xml:space="preserve"> وقال ابن الغضائري</w:t>
      </w:r>
      <w:r w:rsidR="00695495">
        <w:rPr>
          <w:rtl/>
        </w:rPr>
        <w:t>:</w:t>
      </w:r>
      <w:r w:rsidRPr="003E7BA4">
        <w:rPr>
          <w:rtl/>
        </w:rPr>
        <w:t xml:space="preserve"> زيد [ الزرّاد ] </w:t>
      </w:r>
      <w:r w:rsidRPr="00391B2A">
        <w:rPr>
          <w:rStyle w:val="libFootnotenumChar"/>
          <w:rtl/>
        </w:rPr>
        <w:t>(3)</w:t>
      </w:r>
      <w:r w:rsidRPr="003E7BA4">
        <w:rPr>
          <w:rtl/>
        </w:rPr>
        <w:t xml:space="preserve"> كوفي</w:t>
      </w:r>
      <w:r w:rsidR="00695495">
        <w:rPr>
          <w:rtl/>
        </w:rPr>
        <w:t>،</w:t>
      </w:r>
      <w:r w:rsidRPr="003E7BA4">
        <w:rPr>
          <w:rtl/>
        </w:rPr>
        <w:t xml:space="preserve"> وزيد النرسي رويا عن أبي عبد الله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175 / 461.</w:t>
      </w:r>
    </w:p>
    <w:p w:rsidR="00391B2A" w:rsidRPr="003E7BA4" w:rsidRDefault="00391B2A" w:rsidP="00391B2A">
      <w:pPr>
        <w:pStyle w:val="libFootnote0"/>
        <w:rPr>
          <w:rtl/>
        </w:rPr>
      </w:pPr>
      <w:r w:rsidRPr="003E7BA4">
        <w:rPr>
          <w:rtl/>
        </w:rPr>
        <w:t>(2) فهرست الشيخ الطوسي</w:t>
      </w:r>
      <w:r w:rsidR="00695495">
        <w:rPr>
          <w:rtl/>
        </w:rPr>
        <w:t>:</w:t>
      </w:r>
      <w:r w:rsidRPr="003E7BA4">
        <w:rPr>
          <w:rtl/>
        </w:rPr>
        <w:t xml:space="preserve"> 71 برقم 289 </w:t>
      </w:r>
      <w:r>
        <w:rPr>
          <w:rtl/>
        </w:rPr>
        <w:t>و 2</w:t>
      </w:r>
      <w:r w:rsidRPr="003E7BA4">
        <w:rPr>
          <w:rtl/>
        </w:rPr>
        <w:t>90.</w:t>
      </w:r>
    </w:p>
    <w:p w:rsidR="00391B2A" w:rsidRPr="003E7BA4" w:rsidRDefault="00391B2A" w:rsidP="00391B2A">
      <w:pPr>
        <w:pStyle w:val="libFootnote0"/>
        <w:rPr>
          <w:rtl/>
        </w:rPr>
      </w:pPr>
      <w:r w:rsidRPr="003E7BA4">
        <w:rPr>
          <w:rtl/>
        </w:rPr>
        <w:t>(3) زيادة من الخلاصة.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91B2A">
        <w:rPr>
          <w:rStyle w:val="libAlaemChar"/>
          <w:rtl/>
        </w:rPr>
        <w:lastRenderedPageBreak/>
        <w:t>عليه‌السلام</w:t>
      </w:r>
      <w:r w:rsidR="00695495">
        <w:rPr>
          <w:rtl/>
        </w:rPr>
        <w:t>،</w:t>
      </w:r>
      <w:r w:rsidRPr="003E7BA4">
        <w:rPr>
          <w:rtl/>
        </w:rPr>
        <w:t xml:space="preserve"> وقال أبو جعفر ابن بابويه</w:t>
      </w:r>
      <w:r w:rsidR="00695495">
        <w:rPr>
          <w:rtl/>
        </w:rPr>
        <w:t>:</w:t>
      </w:r>
      <w:r w:rsidRPr="003E7BA4">
        <w:rPr>
          <w:rtl/>
        </w:rPr>
        <w:t xml:space="preserve"> إنّ كتابهما موضوع</w:t>
      </w:r>
      <w:r w:rsidR="00695495">
        <w:rPr>
          <w:rtl/>
        </w:rPr>
        <w:t>،</w:t>
      </w:r>
      <w:r w:rsidRPr="003E7BA4">
        <w:rPr>
          <w:rtl/>
        </w:rPr>
        <w:t xml:space="preserve"> وضعه محمّد بن موسى السمّان</w:t>
      </w:r>
      <w:r w:rsidR="00695495">
        <w:rPr>
          <w:rtl/>
        </w:rPr>
        <w:t>،</w:t>
      </w:r>
      <w:r w:rsidRPr="003E7BA4">
        <w:rPr>
          <w:rtl/>
        </w:rPr>
        <w:t xml:space="preserve"> قال</w:t>
      </w:r>
      <w:r w:rsidR="00695495">
        <w:rPr>
          <w:rtl/>
        </w:rPr>
        <w:t>:</w:t>
      </w:r>
      <w:r w:rsidRPr="003E7BA4">
        <w:rPr>
          <w:rtl/>
        </w:rPr>
        <w:t xml:space="preserve"> وغلط أبو جعفر في هذا القول</w:t>
      </w:r>
      <w:r w:rsidR="00695495">
        <w:rPr>
          <w:rtl/>
        </w:rPr>
        <w:t>،</w:t>
      </w:r>
      <w:r w:rsidRPr="003E7BA4">
        <w:rPr>
          <w:rtl/>
        </w:rPr>
        <w:t xml:space="preserve"> فإنّي رأيت كتبهما مسموعة عن محمّد بن أبي عمير.</w:t>
      </w:r>
    </w:p>
    <w:p w:rsidR="00391B2A" w:rsidRPr="003E7BA4" w:rsidRDefault="00391B2A" w:rsidP="00391B2A">
      <w:pPr>
        <w:pStyle w:val="libNormal"/>
        <w:rPr>
          <w:rtl/>
        </w:rPr>
      </w:pPr>
      <w:r w:rsidRPr="003E7BA4">
        <w:rPr>
          <w:rtl/>
        </w:rPr>
        <w:t xml:space="preserve">والذي قاله الشيخ [ عن ] </w:t>
      </w:r>
      <w:r w:rsidRPr="00391B2A">
        <w:rPr>
          <w:rStyle w:val="libFootnotenumChar"/>
          <w:rtl/>
        </w:rPr>
        <w:t>(1)</w:t>
      </w:r>
      <w:r w:rsidRPr="003E7BA4">
        <w:rPr>
          <w:rtl/>
        </w:rPr>
        <w:t xml:space="preserve"> ابن بابويه </w:t>
      </w:r>
      <w:r w:rsidRPr="00391B2A">
        <w:rPr>
          <w:rStyle w:val="libAlaemChar"/>
          <w:rtl/>
        </w:rPr>
        <w:t>رحمه‌الله</w:t>
      </w:r>
      <w:r w:rsidR="00695495">
        <w:rPr>
          <w:rtl/>
        </w:rPr>
        <w:t>،</w:t>
      </w:r>
      <w:r w:rsidRPr="003E7BA4">
        <w:rPr>
          <w:rtl/>
        </w:rPr>
        <w:t xml:space="preserve"> وابن الغضائري </w:t>
      </w:r>
      <w:r w:rsidRPr="00391B2A">
        <w:rPr>
          <w:rStyle w:val="libAlaemChar"/>
          <w:rtl/>
        </w:rPr>
        <w:t>قدس‌سره</w:t>
      </w:r>
      <w:r w:rsidRPr="003E7BA4">
        <w:rPr>
          <w:rtl/>
        </w:rPr>
        <w:t xml:space="preserve"> لا يدلّ على طعن في الرجلين</w:t>
      </w:r>
      <w:r w:rsidR="00695495">
        <w:rPr>
          <w:rtl/>
        </w:rPr>
        <w:t>،</w:t>
      </w:r>
      <w:r w:rsidRPr="003E7BA4">
        <w:rPr>
          <w:rtl/>
        </w:rPr>
        <w:t xml:space="preserve"> فإن كان توقّف ففي رواية الكتابين</w:t>
      </w:r>
      <w:r w:rsidR="00695495">
        <w:rPr>
          <w:rtl/>
        </w:rPr>
        <w:t>،</w:t>
      </w:r>
      <w:r w:rsidRPr="003E7BA4">
        <w:rPr>
          <w:rtl/>
        </w:rPr>
        <w:t xml:space="preserve"> ولمّا لم أجد لأصحابنا تعديلا لهما</w:t>
      </w:r>
      <w:r w:rsidR="00695495">
        <w:rPr>
          <w:rtl/>
        </w:rPr>
        <w:t>،</w:t>
      </w:r>
      <w:r w:rsidRPr="003E7BA4">
        <w:rPr>
          <w:rtl/>
        </w:rPr>
        <w:t xml:space="preserve"> ولا طعنا فيهما توقّفت في </w:t>
      </w:r>
      <w:r w:rsidRPr="00391B2A">
        <w:rPr>
          <w:rStyle w:val="libFootnotenumChar"/>
          <w:rtl/>
        </w:rPr>
        <w:t>(2)</w:t>
      </w:r>
      <w:r w:rsidRPr="003E7BA4">
        <w:rPr>
          <w:rtl/>
        </w:rPr>
        <w:t xml:space="preserve"> روايتهما </w:t>
      </w:r>
      <w:r w:rsidRPr="00391B2A">
        <w:rPr>
          <w:rStyle w:val="libFootnotenumChar"/>
          <w:rtl/>
        </w:rPr>
        <w:t>(3)</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ولا يخفى أنّ عطف ابن الغضائري على ابن بابويه في غير محلّه</w:t>
      </w:r>
      <w:r w:rsidR="00695495">
        <w:rPr>
          <w:rtl/>
        </w:rPr>
        <w:t>،</w:t>
      </w:r>
      <w:r w:rsidRPr="003E7BA4">
        <w:rPr>
          <w:rtl/>
        </w:rPr>
        <w:t xml:space="preserve"> فإنّه نسبه إلى الخطأ</w:t>
      </w:r>
      <w:r w:rsidR="00695495">
        <w:rPr>
          <w:rtl/>
        </w:rPr>
        <w:t>،</w:t>
      </w:r>
      <w:r w:rsidRPr="003E7BA4">
        <w:rPr>
          <w:rtl/>
        </w:rPr>
        <w:t xml:space="preserve"> وصرّح بسلامة </w:t>
      </w:r>
      <w:r w:rsidRPr="00391B2A">
        <w:rPr>
          <w:rStyle w:val="libFootnotenumChar"/>
          <w:rtl/>
        </w:rPr>
        <w:t>(4)</w:t>
      </w:r>
      <w:r w:rsidRPr="003E7BA4">
        <w:rPr>
          <w:rtl/>
        </w:rPr>
        <w:t xml:space="preserve"> الكتاب عن هذه النسبة</w:t>
      </w:r>
      <w:r w:rsidR="00695495">
        <w:rPr>
          <w:rtl/>
        </w:rPr>
        <w:t>،</w:t>
      </w:r>
      <w:r w:rsidRPr="003E7BA4">
        <w:rPr>
          <w:rtl/>
        </w:rPr>
        <w:t xml:space="preserve"> وأنّه من الأصول المعتمدة</w:t>
      </w:r>
      <w:r w:rsidR="00695495">
        <w:rPr>
          <w:rtl/>
        </w:rPr>
        <w:t>،</w:t>
      </w:r>
      <w:r w:rsidRPr="003E7BA4">
        <w:rPr>
          <w:rtl/>
        </w:rPr>
        <w:t xml:space="preserve"> فكيف يجعل كلامه طعنا في الكتاب</w:t>
      </w:r>
      <w:r>
        <w:rPr>
          <w:rtl/>
        </w:rPr>
        <w:t>؟.</w:t>
      </w:r>
    </w:p>
    <w:p w:rsidR="00391B2A" w:rsidRPr="003E7BA4" w:rsidRDefault="00391B2A" w:rsidP="00391B2A">
      <w:pPr>
        <w:pStyle w:val="libNormal"/>
        <w:rPr>
          <w:rtl/>
        </w:rPr>
      </w:pPr>
      <w:r w:rsidRPr="003E7BA4">
        <w:rPr>
          <w:rtl/>
        </w:rPr>
        <w:t>واعلم أنّ الكلام في حال زيد الزرّاد وأصله يأتي مفصّلا في حال زيد النرسي وأصله</w:t>
      </w:r>
      <w:r w:rsidR="00695495">
        <w:rPr>
          <w:rtl/>
        </w:rPr>
        <w:t>،</w:t>
      </w:r>
      <w:r w:rsidRPr="003E7BA4">
        <w:rPr>
          <w:rtl/>
        </w:rPr>
        <w:t xml:space="preserve"> لاشتراكهما في جملة من الكلمات</w:t>
      </w:r>
      <w:r w:rsidR="00695495">
        <w:rPr>
          <w:rtl/>
        </w:rPr>
        <w:t>،</w:t>
      </w:r>
      <w:r w:rsidRPr="003E7BA4">
        <w:rPr>
          <w:rtl/>
        </w:rPr>
        <w:t xml:space="preserve"> غير أنّا نذكر بعض ما يختصّ به هنا فنقول</w:t>
      </w:r>
      <w:r w:rsidR="00695495">
        <w:rPr>
          <w:rtl/>
        </w:rPr>
        <w:t>:</w:t>
      </w:r>
    </w:p>
    <w:p w:rsidR="00391B2A" w:rsidRPr="003E7BA4" w:rsidRDefault="00391B2A" w:rsidP="00391B2A">
      <w:pPr>
        <w:pStyle w:val="libNormal"/>
        <w:rPr>
          <w:rtl/>
        </w:rPr>
      </w:pPr>
      <w:r w:rsidRPr="003E7BA4">
        <w:rPr>
          <w:rtl/>
        </w:rPr>
        <w:t>كلام النجاشي صريح في أنّه من أصحاب الأصول</w:t>
      </w:r>
      <w:r w:rsidR="00695495">
        <w:rPr>
          <w:rtl/>
        </w:rPr>
        <w:t>،</w:t>
      </w:r>
      <w:r w:rsidRPr="003E7BA4">
        <w:rPr>
          <w:rtl/>
        </w:rPr>
        <w:t xml:space="preserve"> لقوله</w:t>
      </w:r>
      <w:r w:rsidR="00695495">
        <w:rPr>
          <w:rtl/>
        </w:rPr>
        <w:t xml:space="preserve"> - </w:t>
      </w:r>
      <w:r w:rsidRPr="003E7BA4">
        <w:rPr>
          <w:rtl/>
        </w:rPr>
        <w:t>في أول الترجمة</w:t>
      </w:r>
      <w:r w:rsidR="00695495">
        <w:rPr>
          <w:rtl/>
        </w:rPr>
        <w:t xml:space="preserve"> -:</w:t>
      </w:r>
      <w:r w:rsidRPr="003E7BA4">
        <w:rPr>
          <w:rtl/>
        </w:rPr>
        <w:t xml:space="preserve"> روى عن أبي عبد الله </w:t>
      </w:r>
      <w:r w:rsidRPr="00391B2A">
        <w:rPr>
          <w:rStyle w:val="libAlaemChar"/>
          <w:rtl/>
        </w:rPr>
        <w:t>عليه‌السلام</w:t>
      </w:r>
      <w:r w:rsidRPr="003E7BA4">
        <w:rPr>
          <w:rtl/>
        </w:rPr>
        <w:t xml:space="preserve"> </w:t>
      </w:r>
      <w:r w:rsidRPr="00391B2A">
        <w:rPr>
          <w:rStyle w:val="libFootnotenumChar"/>
          <w:rtl/>
        </w:rPr>
        <w:t>(5)</w:t>
      </w:r>
      <w:r w:rsidRPr="003E7BA4">
        <w:rPr>
          <w:rtl/>
        </w:rPr>
        <w:t xml:space="preserve"> وهذا دأبه في ترجمة أصحاب الأصول</w:t>
      </w:r>
      <w:r w:rsidR="00695495">
        <w:rPr>
          <w:rtl/>
        </w:rPr>
        <w:t>،</w:t>
      </w:r>
      <w:r w:rsidRPr="003E7BA4">
        <w:rPr>
          <w:rtl/>
        </w:rPr>
        <w:t xml:space="preserve"> كما لا يخفى على من تأمّل فيه. وسنده إليه صحيح على الأصحّ</w:t>
      </w:r>
      <w:r w:rsidR="00695495">
        <w:rPr>
          <w:rtl/>
        </w:rPr>
        <w:t>،</w:t>
      </w:r>
      <w:r w:rsidRPr="003E7BA4">
        <w:rPr>
          <w:rtl/>
        </w:rPr>
        <w:t xml:space="preserve"> فإنّه ليس فيه من يتوقّف فيه إلاّ إبراهيم بن هاشم </w:t>
      </w:r>
      <w:r w:rsidRPr="00391B2A">
        <w:rPr>
          <w:rStyle w:val="libFootnotenumChar"/>
          <w:rtl/>
        </w:rPr>
        <w:t>(6)</w:t>
      </w:r>
      <w:r w:rsidR="00695495">
        <w:rPr>
          <w:rtl/>
        </w:rPr>
        <w:t>،</w:t>
      </w:r>
      <w:r w:rsidRPr="003E7BA4">
        <w:rPr>
          <w:rtl/>
        </w:rPr>
        <w:t xml:space="preserve"> وقد قال السيّد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زيادة من الخلاصة.</w:t>
      </w:r>
    </w:p>
    <w:p w:rsidR="00391B2A" w:rsidRPr="003E7BA4" w:rsidRDefault="00391B2A" w:rsidP="00391B2A">
      <w:pPr>
        <w:pStyle w:val="libFootnote0"/>
        <w:rPr>
          <w:rtl/>
        </w:rPr>
      </w:pPr>
      <w:r w:rsidRPr="003E7BA4">
        <w:rPr>
          <w:rtl/>
        </w:rPr>
        <w:t>(2) في المصدر</w:t>
      </w:r>
      <w:r w:rsidR="00695495">
        <w:rPr>
          <w:rtl/>
        </w:rPr>
        <w:t>:</w:t>
      </w:r>
      <w:r w:rsidRPr="003E7BA4">
        <w:rPr>
          <w:rtl/>
        </w:rPr>
        <w:t xml:space="preserve"> عن قبول »</w:t>
      </w:r>
      <w:r>
        <w:rPr>
          <w:rtl/>
        </w:rPr>
        <w:t>.</w:t>
      </w:r>
    </w:p>
    <w:p w:rsidR="00391B2A" w:rsidRPr="003E7BA4" w:rsidRDefault="00391B2A" w:rsidP="00391B2A">
      <w:pPr>
        <w:pStyle w:val="libFootnote0"/>
        <w:rPr>
          <w:rtl/>
        </w:rPr>
      </w:pPr>
      <w:r w:rsidRPr="003E7BA4">
        <w:rPr>
          <w:rtl/>
        </w:rPr>
        <w:t>(3) الخلاصة</w:t>
      </w:r>
      <w:r w:rsidR="00695495">
        <w:rPr>
          <w:rtl/>
        </w:rPr>
        <w:t>:</w:t>
      </w:r>
      <w:r w:rsidRPr="003E7BA4">
        <w:rPr>
          <w:rtl/>
        </w:rPr>
        <w:t xml:space="preserve"> 222 برقم 4.</w:t>
      </w:r>
    </w:p>
    <w:p w:rsidR="00391B2A" w:rsidRPr="003E7BA4" w:rsidRDefault="00391B2A" w:rsidP="00391B2A">
      <w:pPr>
        <w:pStyle w:val="libFootnote0"/>
        <w:rPr>
          <w:rtl/>
        </w:rPr>
      </w:pPr>
      <w:r w:rsidRPr="003E7BA4">
        <w:rPr>
          <w:rtl/>
        </w:rPr>
        <w:t>(4) هنا زيادة في الحجرية هي</w:t>
      </w:r>
      <w:r w:rsidR="00695495">
        <w:rPr>
          <w:rtl/>
        </w:rPr>
        <w:t>:</w:t>
      </w:r>
      <w:r w:rsidRPr="003E7BA4">
        <w:rPr>
          <w:rtl/>
        </w:rPr>
        <w:t xml:space="preserve"> هذا.</w:t>
      </w:r>
    </w:p>
    <w:p w:rsidR="00391B2A" w:rsidRPr="003E7BA4" w:rsidRDefault="00391B2A" w:rsidP="00391B2A">
      <w:pPr>
        <w:pStyle w:val="libFootnote0"/>
        <w:rPr>
          <w:rtl/>
        </w:rPr>
      </w:pPr>
      <w:r w:rsidRPr="003E7BA4">
        <w:rPr>
          <w:rtl/>
        </w:rPr>
        <w:t>(5) رجال النجاشي</w:t>
      </w:r>
      <w:r w:rsidR="00695495">
        <w:rPr>
          <w:rtl/>
        </w:rPr>
        <w:t>:</w:t>
      </w:r>
      <w:r w:rsidRPr="003E7BA4">
        <w:rPr>
          <w:rtl/>
        </w:rPr>
        <w:t xml:space="preserve"> 175 / 461.</w:t>
      </w:r>
    </w:p>
    <w:p w:rsidR="00391B2A" w:rsidRPr="003E7BA4" w:rsidRDefault="00391B2A" w:rsidP="00391B2A">
      <w:pPr>
        <w:pStyle w:val="libFootnote0"/>
        <w:rPr>
          <w:rtl/>
        </w:rPr>
      </w:pPr>
      <w:r w:rsidRPr="003E7BA4">
        <w:rPr>
          <w:rtl/>
        </w:rPr>
        <w:t>(6) يبدو ان الكلام عن إبراهيم بن هاشم لا مورد له لعدم وروده في شيء من المصادر المتقدمة كالنجاشي</w:t>
      </w:r>
      <w:r w:rsidR="00695495">
        <w:rPr>
          <w:rtl/>
        </w:rPr>
        <w:t xml:space="preserve"> - </w:t>
      </w:r>
      <w:r w:rsidRPr="003E7BA4">
        <w:rPr>
          <w:rtl/>
        </w:rPr>
        <w:t>ولدينا ثلاث طبعات منه</w:t>
      </w:r>
      <w:r w:rsidR="00695495">
        <w:rPr>
          <w:rtl/>
        </w:rPr>
        <w:t xml:space="preserve"> - </w:t>
      </w:r>
      <w:r w:rsidRPr="003E7BA4">
        <w:rPr>
          <w:rtl/>
        </w:rPr>
        <w:t>والفهرست والخلاصة</w:t>
      </w:r>
      <w:r w:rsidR="00695495">
        <w:rPr>
          <w:rtl/>
        </w:rPr>
        <w:t>،</w:t>
      </w:r>
      <w:r w:rsidRPr="003E7BA4">
        <w:rPr>
          <w:rtl/>
        </w:rPr>
        <w:t xml:space="preserve"> نعم ورد ذكر لعلي بن إبراهيم ابن هاشم ولم يتوقف أحد في وثاقته</w:t>
      </w:r>
      <w:r w:rsidR="00695495">
        <w:rPr>
          <w:rtl/>
        </w:rPr>
        <w:t>،</w:t>
      </w:r>
      <w:r w:rsidRPr="003E7BA4">
        <w:rPr>
          <w:rtl/>
        </w:rPr>
        <w:t xml:space="preserve"> فلاحظ.</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علي بن طاوس </w:t>
      </w:r>
      <w:r w:rsidRPr="00391B2A">
        <w:rPr>
          <w:rStyle w:val="libAlaemChar"/>
          <w:rtl/>
        </w:rPr>
        <w:t>قدس‌سره</w:t>
      </w:r>
      <w:r w:rsidRPr="003E7BA4">
        <w:rPr>
          <w:rtl/>
        </w:rPr>
        <w:t xml:space="preserve"> في فلاح السائل</w:t>
      </w:r>
      <w:r w:rsidR="00695495">
        <w:rPr>
          <w:rtl/>
        </w:rPr>
        <w:t xml:space="preserve"> - </w:t>
      </w:r>
      <w:r w:rsidRPr="003E7BA4">
        <w:rPr>
          <w:rtl/>
        </w:rPr>
        <w:t xml:space="preserve">بعد نقل حديث عن أمالي الصدوق </w:t>
      </w:r>
      <w:r w:rsidRPr="00391B2A">
        <w:rPr>
          <w:rStyle w:val="libAlaemChar"/>
          <w:rtl/>
        </w:rPr>
        <w:t>رحمه‌الله</w:t>
      </w:r>
      <w:r w:rsidRPr="003E7BA4">
        <w:rPr>
          <w:rtl/>
        </w:rPr>
        <w:t xml:space="preserve"> في سنده إبراهيم ما لفظه</w:t>
      </w:r>
      <w:r w:rsidR="00695495">
        <w:rPr>
          <w:rtl/>
        </w:rPr>
        <w:t xml:space="preserve"> -:</w:t>
      </w:r>
      <w:r w:rsidRPr="003E7BA4">
        <w:rPr>
          <w:rtl/>
        </w:rPr>
        <w:t xml:space="preserve"> ورواة الحديث ثقات بالاتّفاق </w:t>
      </w:r>
      <w:r w:rsidRPr="00391B2A">
        <w:rPr>
          <w:rStyle w:val="libFootnotenumChar"/>
          <w:rtl/>
        </w:rPr>
        <w:t>(1)</w:t>
      </w:r>
      <w:r>
        <w:rPr>
          <w:rtl/>
        </w:rPr>
        <w:t>.</w:t>
      </w:r>
    </w:p>
    <w:p w:rsidR="00391B2A" w:rsidRPr="003E7BA4" w:rsidRDefault="00391B2A" w:rsidP="00391B2A">
      <w:pPr>
        <w:pStyle w:val="libNormal"/>
        <w:rPr>
          <w:rtl/>
        </w:rPr>
      </w:pPr>
      <w:r w:rsidRPr="003E7BA4">
        <w:rPr>
          <w:rtl/>
        </w:rPr>
        <w:t>ومحمّد بن عيسى يأتي في النرسي أنّ الأصحّ توثيقه.</w:t>
      </w:r>
    </w:p>
    <w:p w:rsidR="00391B2A" w:rsidRPr="003E7BA4" w:rsidRDefault="00391B2A" w:rsidP="00391B2A">
      <w:pPr>
        <w:pStyle w:val="libNormal"/>
        <w:rPr>
          <w:rtl/>
        </w:rPr>
      </w:pPr>
      <w:r w:rsidRPr="003E7BA4">
        <w:rPr>
          <w:rtl/>
        </w:rPr>
        <w:t xml:space="preserve">وممّا يستغرب أنّ علي بن بابويه </w:t>
      </w:r>
      <w:r w:rsidRPr="00391B2A">
        <w:rPr>
          <w:rStyle w:val="libAlaemChar"/>
          <w:rtl/>
        </w:rPr>
        <w:t>قدس‌سره</w:t>
      </w:r>
      <w:r w:rsidR="00695495">
        <w:rPr>
          <w:rtl/>
        </w:rPr>
        <w:t>،</w:t>
      </w:r>
      <w:r w:rsidRPr="003E7BA4">
        <w:rPr>
          <w:rtl/>
        </w:rPr>
        <w:t xml:space="preserve"> شيخ مشايخ القميّين</w:t>
      </w:r>
      <w:r w:rsidR="00695495">
        <w:rPr>
          <w:rtl/>
        </w:rPr>
        <w:t>،</w:t>
      </w:r>
      <w:r w:rsidRPr="003E7BA4">
        <w:rPr>
          <w:rtl/>
        </w:rPr>
        <w:t xml:space="preserve"> يروي الأصل المذكور</w:t>
      </w:r>
      <w:r w:rsidR="00695495">
        <w:rPr>
          <w:rtl/>
        </w:rPr>
        <w:t>،</w:t>
      </w:r>
      <w:r w:rsidRPr="003E7BA4">
        <w:rPr>
          <w:rtl/>
        </w:rPr>
        <w:t xml:space="preserve"> وولده الصدوق </w:t>
      </w:r>
      <w:r w:rsidRPr="00391B2A">
        <w:rPr>
          <w:rStyle w:val="libAlaemChar"/>
          <w:rtl/>
        </w:rPr>
        <w:t>قدس‌سره</w:t>
      </w:r>
      <w:r w:rsidRPr="003E7BA4">
        <w:rPr>
          <w:rtl/>
        </w:rPr>
        <w:t xml:space="preserve"> لا يعوّل عليه في روايته له</w:t>
      </w:r>
      <w:r w:rsidR="00695495">
        <w:rPr>
          <w:rtl/>
        </w:rPr>
        <w:t>،</w:t>
      </w:r>
      <w:r w:rsidRPr="003E7BA4">
        <w:rPr>
          <w:rtl/>
        </w:rPr>
        <w:t xml:space="preserve"> المنبئة عن اعتماده عليه</w:t>
      </w:r>
      <w:r w:rsidR="00695495">
        <w:rPr>
          <w:rtl/>
        </w:rPr>
        <w:t>،</w:t>
      </w:r>
      <w:r w:rsidRPr="003E7BA4">
        <w:rPr>
          <w:rtl/>
        </w:rPr>
        <w:t xml:space="preserve"> ويقلّد شيخه ابن الوليد فيما نسب إليه. وأغرب من هذا أنّه مع ما نسب إليه يروي من الأصل المذكور بالسند المتقدم.</w:t>
      </w:r>
    </w:p>
    <w:p w:rsidR="00391B2A" w:rsidRPr="003E7BA4" w:rsidRDefault="00391B2A" w:rsidP="00391B2A">
      <w:pPr>
        <w:pStyle w:val="libNormal"/>
        <w:rPr>
          <w:rtl/>
        </w:rPr>
      </w:pPr>
      <w:r w:rsidRPr="003E7BA4">
        <w:rPr>
          <w:rtl/>
        </w:rPr>
        <w:t>ففي معاني الأخبار</w:t>
      </w:r>
      <w:r w:rsidR="00695495">
        <w:rPr>
          <w:rtl/>
        </w:rPr>
        <w:t>:</w:t>
      </w:r>
      <w:r w:rsidRPr="003E7BA4">
        <w:rPr>
          <w:rtl/>
        </w:rPr>
        <w:t xml:space="preserve"> أبي قال</w:t>
      </w:r>
      <w:r w:rsidR="00695495">
        <w:rPr>
          <w:rtl/>
        </w:rPr>
        <w:t>:</w:t>
      </w:r>
      <w:r w:rsidRPr="003E7BA4">
        <w:rPr>
          <w:rtl/>
        </w:rPr>
        <w:t xml:space="preserve"> حدثنا علي بن إبراهيم بن هاشم</w:t>
      </w:r>
      <w:r w:rsidR="00695495">
        <w:rPr>
          <w:rtl/>
        </w:rPr>
        <w:t>،</w:t>
      </w:r>
      <w:r w:rsidRPr="003E7BA4">
        <w:rPr>
          <w:rtl/>
        </w:rPr>
        <w:t xml:space="preserve"> عن محمّد بن عيسى</w:t>
      </w:r>
      <w:r w:rsidR="00695495">
        <w:rPr>
          <w:rtl/>
        </w:rPr>
        <w:t>،</w:t>
      </w:r>
      <w:r w:rsidRPr="003E7BA4">
        <w:rPr>
          <w:rtl/>
        </w:rPr>
        <w:t xml:space="preserve"> عن محمّد بن أبي عمير</w:t>
      </w:r>
      <w:r w:rsidR="00695495">
        <w:rPr>
          <w:rtl/>
        </w:rPr>
        <w:t>،</w:t>
      </w:r>
      <w:r w:rsidRPr="003E7BA4">
        <w:rPr>
          <w:rtl/>
        </w:rPr>
        <w:t xml:space="preserve"> عن زيد الزرّاد </w:t>
      </w:r>
      <w:r w:rsidRPr="00391B2A">
        <w:rPr>
          <w:rStyle w:val="libFootnotenumChar"/>
          <w:rtl/>
        </w:rPr>
        <w:t>(2)</w:t>
      </w:r>
      <w:r w:rsidR="00695495">
        <w:rPr>
          <w:rtl/>
        </w:rPr>
        <w:t>،</w:t>
      </w:r>
      <w:r w:rsidRPr="003E7BA4">
        <w:rPr>
          <w:rtl/>
        </w:rPr>
        <w:t xml:space="preserve"> عن أبي عبد الله </w:t>
      </w:r>
      <w:r w:rsidRPr="00391B2A">
        <w:rPr>
          <w:rStyle w:val="libAlaemChar"/>
          <w:rtl/>
        </w:rPr>
        <w:t>عليه‌السلام</w:t>
      </w:r>
      <w:r w:rsidR="00695495">
        <w:rPr>
          <w:rtl/>
        </w:rPr>
        <w:t>،</w:t>
      </w:r>
      <w:r w:rsidRPr="003E7BA4">
        <w:rPr>
          <w:rtl/>
        </w:rPr>
        <w:t xml:space="preserve"> قال</w:t>
      </w:r>
      <w:r w:rsidR="00695495">
        <w:rPr>
          <w:rtl/>
        </w:rPr>
        <w:t>،</w:t>
      </w:r>
      <w:r w:rsidRPr="003E7BA4">
        <w:rPr>
          <w:rtl/>
        </w:rPr>
        <w:t xml:space="preserve"> قال أبو جعفر </w:t>
      </w:r>
      <w:r w:rsidRPr="00391B2A">
        <w:rPr>
          <w:rStyle w:val="libAlaemChar"/>
          <w:rtl/>
        </w:rPr>
        <w:t>عليه‌السلام</w:t>
      </w:r>
      <w:r w:rsidR="00695495">
        <w:rPr>
          <w:rtl/>
        </w:rPr>
        <w:t>:</w:t>
      </w:r>
      <w:r w:rsidRPr="003E7BA4">
        <w:rPr>
          <w:rtl/>
        </w:rPr>
        <w:t xml:space="preserve"> « يا بنيّ اعرف منازل الشيعة على قدر روايتهم ومعرفتهم</w:t>
      </w:r>
      <w:r w:rsidR="00695495">
        <w:rPr>
          <w:rtl/>
        </w:rPr>
        <w:t>،</w:t>
      </w:r>
      <w:r w:rsidRPr="003E7BA4">
        <w:rPr>
          <w:rtl/>
        </w:rPr>
        <w:t xml:space="preserve"> فإنّ المعرفة هي الدراية للرواية</w:t>
      </w:r>
      <w:r w:rsidR="00695495">
        <w:rPr>
          <w:rtl/>
        </w:rPr>
        <w:t>،</w:t>
      </w:r>
      <w:r w:rsidRPr="003E7BA4">
        <w:rPr>
          <w:rtl/>
        </w:rPr>
        <w:t xml:space="preserve"> وبالدرايات للروايات يعلو المؤمن إلى أقصى درجات الإيمان</w:t>
      </w:r>
      <w:r w:rsidR="00695495">
        <w:rPr>
          <w:rtl/>
        </w:rPr>
        <w:t>،</w:t>
      </w:r>
      <w:r w:rsidRPr="003E7BA4">
        <w:rPr>
          <w:rtl/>
        </w:rPr>
        <w:t xml:space="preserve"> إنّي نظرت في كتاب عليّ </w:t>
      </w:r>
      <w:r w:rsidRPr="00391B2A">
        <w:rPr>
          <w:rStyle w:val="libAlaemChar"/>
          <w:rtl/>
        </w:rPr>
        <w:t>عليه‌السلام</w:t>
      </w:r>
      <w:r w:rsidRPr="003E7BA4">
        <w:rPr>
          <w:rtl/>
        </w:rPr>
        <w:t xml:space="preserve"> فوجدت في الكتاب أنّ قيمة كلّ امرئ وقدره معرفته</w:t>
      </w:r>
      <w:r w:rsidR="00695495">
        <w:rPr>
          <w:rtl/>
        </w:rPr>
        <w:t>،</w:t>
      </w:r>
      <w:r w:rsidRPr="003E7BA4">
        <w:rPr>
          <w:rtl/>
        </w:rPr>
        <w:t xml:space="preserve"> إنّ الله تبارك وتعالى يحاسب الناس على قدر ما آتاهم من العقول في دار الدنيا » </w:t>
      </w:r>
      <w:r w:rsidRPr="00391B2A">
        <w:rPr>
          <w:rStyle w:val="libFootnotenumChar"/>
          <w:rtl/>
        </w:rPr>
        <w:t>(3)</w:t>
      </w:r>
      <w:r w:rsidR="00695495">
        <w:rPr>
          <w:rtl/>
        </w:rPr>
        <w:t>،</w:t>
      </w:r>
      <w:r w:rsidRPr="003E7BA4">
        <w:rPr>
          <w:rtl/>
        </w:rPr>
        <w:t xml:space="preserve"> وكأنّه رجع عمّا توهّمه تبعا لشيخه.</w:t>
      </w:r>
    </w:p>
    <w:p w:rsidR="00391B2A" w:rsidRPr="003E7BA4" w:rsidRDefault="00391B2A" w:rsidP="00391B2A">
      <w:pPr>
        <w:pStyle w:val="libNormal"/>
        <w:rPr>
          <w:rtl/>
        </w:rPr>
      </w:pPr>
      <w:r w:rsidRPr="003E7BA4">
        <w:rPr>
          <w:rtl/>
        </w:rPr>
        <w:t>وروى عنه أيضا ثقة الإسلام في الكافي</w:t>
      </w:r>
      <w:r w:rsidR="00695495">
        <w:rPr>
          <w:rtl/>
        </w:rPr>
        <w:t>،</w:t>
      </w:r>
      <w:r w:rsidRPr="003E7BA4">
        <w:rPr>
          <w:rtl/>
        </w:rPr>
        <w:t xml:space="preserve"> بسند صحيح بالاتّفاق</w:t>
      </w:r>
      <w:r w:rsidR="00695495">
        <w:rPr>
          <w:rtl/>
        </w:rPr>
        <w:t>،</w:t>
      </w:r>
      <w:r w:rsidRPr="003E7BA4">
        <w:rPr>
          <w:rtl/>
        </w:rPr>
        <w:t xml:space="preserve"> في باب شدّة ابتلاء المؤمن</w:t>
      </w:r>
      <w:r w:rsidR="00695495">
        <w:rPr>
          <w:rtl/>
        </w:rPr>
        <w:t>،</w:t>
      </w:r>
      <w:r w:rsidRPr="003E7BA4">
        <w:rPr>
          <w:rtl/>
        </w:rPr>
        <w:t xml:space="preserve"> عن محمّد بن يحيى</w:t>
      </w:r>
      <w:r w:rsidR="00695495">
        <w:rPr>
          <w:rtl/>
        </w:rPr>
        <w:t>،</w:t>
      </w:r>
      <w:r w:rsidRPr="003E7BA4">
        <w:rPr>
          <w:rtl/>
        </w:rPr>
        <w:t xml:space="preserve"> عن أحمد بن محمّد بن عيسى</w:t>
      </w:r>
      <w:r w:rsidR="00695495">
        <w:rPr>
          <w:rtl/>
        </w:rPr>
        <w:t>،</w:t>
      </w:r>
      <w:r w:rsidRPr="003E7BA4">
        <w:rPr>
          <w:rtl/>
        </w:rPr>
        <w:t xml:space="preserve"> عن ابن محبوب</w:t>
      </w:r>
      <w:r w:rsidR="00695495">
        <w:rPr>
          <w:rtl/>
        </w:rPr>
        <w:t>،</w:t>
      </w:r>
      <w:r w:rsidRPr="003E7BA4">
        <w:rPr>
          <w:rtl/>
        </w:rPr>
        <w:t xml:space="preserve"> عن زيد الزرّاد</w:t>
      </w:r>
      <w:r w:rsidR="00695495">
        <w:rPr>
          <w:rtl/>
        </w:rPr>
        <w:t>،</w:t>
      </w:r>
      <w:r w:rsidRPr="003E7BA4">
        <w:rPr>
          <w:rtl/>
        </w:rPr>
        <w:t xml:space="preserve"> عن أبي عبد الله </w:t>
      </w:r>
      <w:r w:rsidRPr="00391B2A">
        <w:rPr>
          <w:rStyle w:val="libAlaemChar"/>
          <w:rtl/>
        </w:rPr>
        <w:t>عليه‌السلام</w:t>
      </w:r>
      <w:r w:rsidRPr="003E7BA4">
        <w:rPr>
          <w:rtl/>
        </w:rPr>
        <w:t xml:space="preserve"> قال</w:t>
      </w:r>
      <w:r w:rsidR="00695495">
        <w:rPr>
          <w:rtl/>
        </w:rPr>
        <w:t>:</w:t>
      </w:r>
      <w:r w:rsidRPr="003E7BA4">
        <w:rPr>
          <w:rtl/>
        </w:rPr>
        <w:t xml:space="preserve"> « قال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فلاح السائل</w:t>
      </w:r>
      <w:r w:rsidR="00695495">
        <w:rPr>
          <w:rtl/>
        </w:rPr>
        <w:t>:</w:t>
      </w:r>
      <w:r w:rsidRPr="003E7BA4">
        <w:rPr>
          <w:rtl/>
        </w:rPr>
        <w:t xml:space="preserve"> 158.</w:t>
      </w:r>
    </w:p>
    <w:p w:rsidR="00391B2A" w:rsidRPr="003E7BA4" w:rsidRDefault="00391B2A" w:rsidP="00391B2A">
      <w:pPr>
        <w:pStyle w:val="libFootnote0"/>
        <w:rPr>
          <w:rtl/>
        </w:rPr>
      </w:pPr>
      <w:r w:rsidRPr="003E7BA4">
        <w:rPr>
          <w:rtl/>
        </w:rPr>
        <w:t>(2) في النسخة المطبوعة من معاني الأخبار</w:t>
      </w:r>
      <w:r w:rsidR="00695495">
        <w:rPr>
          <w:rtl/>
        </w:rPr>
        <w:t>:</w:t>
      </w:r>
      <w:r w:rsidRPr="003E7BA4">
        <w:rPr>
          <w:rtl/>
        </w:rPr>
        <w:t xml:space="preserve"> بريد الرزاز</w:t>
      </w:r>
      <w:r w:rsidR="00695495">
        <w:rPr>
          <w:rtl/>
        </w:rPr>
        <w:t>،</w:t>
      </w:r>
      <w:r w:rsidRPr="003E7BA4">
        <w:rPr>
          <w:rtl/>
        </w:rPr>
        <w:t xml:space="preserve"> وفي البحار عن المعاني</w:t>
      </w:r>
      <w:r w:rsidR="00695495">
        <w:rPr>
          <w:rtl/>
        </w:rPr>
        <w:t>:</w:t>
      </w:r>
      <w:r w:rsidRPr="003E7BA4">
        <w:rPr>
          <w:rtl/>
        </w:rPr>
        <w:t xml:space="preserve"> يزيد الرزاز</w:t>
      </w:r>
      <w:r w:rsidR="00695495">
        <w:rPr>
          <w:rtl/>
        </w:rPr>
        <w:t>،</w:t>
      </w:r>
      <w:r w:rsidRPr="003E7BA4">
        <w:rPr>
          <w:rtl/>
        </w:rPr>
        <w:t xml:space="preserve"> والظاهر كونهما من سهو النسّاخ.</w:t>
      </w:r>
    </w:p>
    <w:p w:rsidR="00391B2A" w:rsidRPr="003E7BA4" w:rsidRDefault="00391B2A" w:rsidP="00391B2A">
      <w:pPr>
        <w:pStyle w:val="libFootnote0"/>
        <w:rPr>
          <w:rtl/>
        </w:rPr>
      </w:pPr>
      <w:r w:rsidRPr="003E7BA4">
        <w:rPr>
          <w:rtl/>
        </w:rPr>
        <w:t>(3) معاني الأخبار</w:t>
      </w:r>
      <w:r w:rsidR="00695495">
        <w:rPr>
          <w:rtl/>
        </w:rPr>
        <w:t>:</w:t>
      </w:r>
      <w:r w:rsidRPr="003E7BA4">
        <w:rPr>
          <w:rtl/>
        </w:rPr>
        <w:t xml:space="preserve"> 1</w:t>
      </w:r>
      <w:r w:rsidR="00695495">
        <w:rPr>
          <w:rtl/>
        </w:rPr>
        <w:t xml:space="preserve"> - </w:t>
      </w:r>
      <w:r w:rsidRPr="003E7BA4">
        <w:rPr>
          <w:rtl/>
        </w:rPr>
        <w:t>2 / 2 أصل زيد الزراد</w:t>
      </w:r>
      <w:r w:rsidR="00695495">
        <w:rPr>
          <w:rtl/>
        </w:rPr>
        <w:t>:</w:t>
      </w:r>
      <w:r w:rsidRPr="003E7BA4">
        <w:rPr>
          <w:rtl/>
        </w:rPr>
        <w:t xml:space="preserve"> 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رسول الله </w:t>
      </w:r>
      <w:r w:rsidRPr="00391B2A">
        <w:rPr>
          <w:rStyle w:val="libAlaemChar"/>
          <w:rtl/>
        </w:rPr>
        <w:t>صلى‌الله‌عليه‌وآله‌وسلم</w:t>
      </w:r>
      <w:r w:rsidR="00695495">
        <w:rPr>
          <w:rtl/>
        </w:rPr>
        <w:t>:</w:t>
      </w:r>
      <w:r w:rsidRPr="003E7BA4">
        <w:rPr>
          <w:rtl/>
        </w:rPr>
        <w:t xml:space="preserve"> إنّ عظيم البلاء يكافأ به عظيم الجزاء فإذا أحبّ الله عبدا ابتلاه بعظيم البلاء</w:t>
      </w:r>
      <w:r w:rsidR="00695495">
        <w:rPr>
          <w:rtl/>
        </w:rPr>
        <w:t>،</w:t>
      </w:r>
      <w:r w:rsidRPr="003E7BA4">
        <w:rPr>
          <w:rtl/>
        </w:rPr>
        <w:t xml:space="preserve"> فمن رضي فله عند الله الرضا</w:t>
      </w:r>
      <w:r w:rsidR="00695495">
        <w:rPr>
          <w:rtl/>
        </w:rPr>
        <w:t>،</w:t>
      </w:r>
      <w:r w:rsidRPr="003E7BA4">
        <w:rPr>
          <w:rtl/>
        </w:rPr>
        <w:t xml:space="preserve"> ومن سخط البلاء فله عند الله السخط » </w:t>
      </w:r>
      <w:r w:rsidRPr="00391B2A">
        <w:rPr>
          <w:rStyle w:val="libFootnotenumChar"/>
          <w:rtl/>
        </w:rPr>
        <w:t>(1)</w:t>
      </w:r>
      <w:r>
        <w:rPr>
          <w:rtl/>
        </w:rPr>
        <w:t>.</w:t>
      </w:r>
    </w:p>
    <w:p w:rsidR="00391B2A" w:rsidRPr="003E7BA4" w:rsidRDefault="00391B2A" w:rsidP="00391B2A">
      <w:pPr>
        <w:pStyle w:val="libNormal"/>
        <w:rPr>
          <w:rtl/>
        </w:rPr>
      </w:pPr>
      <w:r w:rsidRPr="003E7BA4">
        <w:rPr>
          <w:rtl/>
        </w:rPr>
        <w:t>وأمّا السند الموجود في أوّل هذا الأصل</w:t>
      </w:r>
      <w:r w:rsidR="00695495">
        <w:rPr>
          <w:rtl/>
        </w:rPr>
        <w:t>،</w:t>
      </w:r>
      <w:r w:rsidRPr="003E7BA4">
        <w:rPr>
          <w:rtl/>
        </w:rPr>
        <w:t xml:space="preserve"> فهو أيضا في غاية القوّة والاعتبار</w:t>
      </w:r>
      <w:r w:rsidR="00695495">
        <w:rPr>
          <w:rtl/>
        </w:rPr>
        <w:t>،</w:t>
      </w:r>
      <w:r w:rsidRPr="003E7BA4">
        <w:rPr>
          <w:rtl/>
        </w:rPr>
        <w:t xml:space="preserve"> فإنّ كلّهم من المشايخ العظام وإن رمي حميد بن زياد بالوقف</w:t>
      </w:r>
      <w:r w:rsidR="00695495">
        <w:rPr>
          <w:rtl/>
        </w:rPr>
        <w:t>،</w:t>
      </w:r>
      <w:r w:rsidRPr="003E7BA4">
        <w:rPr>
          <w:rtl/>
        </w:rPr>
        <w:t xml:space="preserve"> إلاّ أنّهم قالوا فيه</w:t>
      </w:r>
      <w:r w:rsidR="00695495">
        <w:rPr>
          <w:rtl/>
        </w:rPr>
        <w:t xml:space="preserve"> - </w:t>
      </w:r>
      <w:r w:rsidRPr="003E7BA4">
        <w:rPr>
          <w:rtl/>
        </w:rPr>
        <w:t>مضافا إلى التوثيق</w:t>
      </w:r>
      <w:r w:rsidR="00695495">
        <w:rPr>
          <w:rtl/>
        </w:rPr>
        <w:t xml:space="preserve"> -:</w:t>
      </w:r>
      <w:r w:rsidRPr="003E7BA4">
        <w:rPr>
          <w:rtl/>
        </w:rPr>
        <w:t xml:space="preserve"> عالم</w:t>
      </w:r>
      <w:r w:rsidR="00695495">
        <w:rPr>
          <w:rtl/>
        </w:rPr>
        <w:t>،</w:t>
      </w:r>
      <w:r w:rsidRPr="003E7BA4">
        <w:rPr>
          <w:rtl/>
        </w:rPr>
        <w:t xml:space="preserve"> جليل</w:t>
      </w:r>
      <w:r w:rsidR="00695495">
        <w:rPr>
          <w:rtl/>
        </w:rPr>
        <w:t>،</w:t>
      </w:r>
      <w:r w:rsidRPr="003E7BA4">
        <w:rPr>
          <w:rtl/>
        </w:rPr>
        <w:t xml:space="preserve"> واسع العلم</w:t>
      </w:r>
      <w:r w:rsidR="00695495">
        <w:rPr>
          <w:rtl/>
        </w:rPr>
        <w:t>،</w:t>
      </w:r>
      <w:r w:rsidRPr="003E7BA4">
        <w:rPr>
          <w:rtl/>
        </w:rPr>
        <w:t xml:space="preserve"> كثير التصانيف </w:t>
      </w:r>
      <w:r w:rsidRPr="00391B2A">
        <w:rPr>
          <w:rStyle w:val="libFootnotenumChar"/>
          <w:rtl/>
        </w:rPr>
        <w:t>(2)</w:t>
      </w:r>
      <w:r>
        <w:rPr>
          <w:rtl/>
        </w:rPr>
        <w:t>.</w:t>
      </w:r>
    </w:p>
    <w:p w:rsidR="00391B2A" w:rsidRPr="003E7BA4" w:rsidRDefault="00391B2A" w:rsidP="00391B2A">
      <w:pPr>
        <w:pStyle w:val="libNormal"/>
        <w:rPr>
          <w:rtl/>
        </w:rPr>
      </w:pPr>
      <w:r w:rsidRPr="003E7BA4">
        <w:rPr>
          <w:rtl/>
        </w:rPr>
        <w:t>وفي رسالة أبي غالب أحمد بن محمّد الزراري إلى ولد ولده</w:t>
      </w:r>
      <w:r w:rsidR="00695495">
        <w:rPr>
          <w:rtl/>
        </w:rPr>
        <w:t>:</w:t>
      </w:r>
      <w:r w:rsidRPr="003E7BA4">
        <w:rPr>
          <w:rtl/>
        </w:rPr>
        <w:t xml:space="preserve"> وسمعت من حميد بن زياد</w:t>
      </w:r>
      <w:r w:rsidR="00695495">
        <w:rPr>
          <w:rtl/>
        </w:rPr>
        <w:t>،</w:t>
      </w:r>
      <w:r w:rsidRPr="003E7BA4">
        <w:rPr>
          <w:rtl/>
        </w:rPr>
        <w:t xml:space="preserve"> وأبي عبد الله بن ثابت</w:t>
      </w:r>
      <w:r w:rsidR="00695495">
        <w:rPr>
          <w:rtl/>
        </w:rPr>
        <w:t>،</w:t>
      </w:r>
      <w:r w:rsidRPr="003E7BA4">
        <w:rPr>
          <w:rtl/>
        </w:rPr>
        <w:t xml:space="preserve"> وأحمد بن رباح</w:t>
      </w:r>
      <w:r w:rsidR="00695495">
        <w:rPr>
          <w:rtl/>
        </w:rPr>
        <w:t>،</w:t>
      </w:r>
      <w:r w:rsidRPr="003E7BA4">
        <w:rPr>
          <w:rtl/>
        </w:rPr>
        <w:t xml:space="preserve"> وهؤلاء من رجال الواقفة إلاّ أنّهم كانوا فقهاء</w:t>
      </w:r>
      <w:r w:rsidR="00695495">
        <w:rPr>
          <w:rtl/>
        </w:rPr>
        <w:t>،</w:t>
      </w:r>
      <w:r w:rsidRPr="003E7BA4">
        <w:rPr>
          <w:rtl/>
        </w:rPr>
        <w:t xml:space="preserve"> ثقات</w:t>
      </w:r>
      <w:r w:rsidR="00695495">
        <w:rPr>
          <w:rtl/>
        </w:rPr>
        <w:t>،</w:t>
      </w:r>
      <w:r w:rsidRPr="003E7BA4">
        <w:rPr>
          <w:rtl/>
        </w:rPr>
        <w:t xml:space="preserve"> كثيري الدراية </w:t>
      </w:r>
      <w:r w:rsidRPr="00391B2A">
        <w:rPr>
          <w:rStyle w:val="libFootnotenumChar"/>
          <w:rtl/>
        </w:rPr>
        <w:t>(3)</w:t>
      </w:r>
      <w:r>
        <w:rPr>
          <w:rtl/>
        </w:rPr>
        <w:t>.</w:t>
      </w:r>
    </w:p>
    <w:p w:rsidR="00391B2A" w:rsidRPr="003E7BA4" w:rsidRDefault="00391B2A" w:rsidP="00391B2A">
      <w:pPr>
        <w:pStyle w:val="libNormal"/>
        <w:rPr>
          <w:rtl/>
        </w:rPr>
      </w:pPr>
      <w:r w:rsidRPr="003E7BA4">
        <w:rPr>
          <w:rtl/>
        </w:rPr>
        <w:t>فظهر بما ذكرنا</w:t>
      </w:r>
      <w:r w:rsidR="00695495">
        <w:rPr>
          <w:rtl/>
        </w:rPr>
        <w:t>:</w:t>
      </w:r>
      <w:r w:rsidRPr="003E7BA4">
        <w:rPr>
          <w:rtl/>
        </w:rPr>
        <w:t xml:space="preserve"> أنّ زيد الزرّاد ثقة</w:t>
      </w:r>
      <w:r w:rsidR="00695495">
        <w:rPr>
          <w:rtl/>
        </w:rPr>
        <w:t>،</w:t>
      </w:r>
      <w:r w:rsidRPr="003E7BA4">
        <w:rPr>
          <w:rtl/>
        </w:rPr>
        <w:t xml:space="preserve"> وأنّ كتابه من الأصول</w:t>
      </w:r>
      <w:r w:rsidR="00695495">
        <w:rPr>
          <w:rtl/>
        </w:rPr>
        <w:t>،</w:t>
      </w:r>
      <w:r w:rsidRPr="003E7BA4">
        <w:rPr>
          <w:rtl/>
        </w:rPr>
        <w:t xml:space="preserve"> وأنّ المشايخ اعتمدوا عليه</w:t>
      </w:r>
      <w:r w:rsidR="00695495">
        <w:rPr>
          <w:rtl/>
        </w:rPr>
        <w:t>،</w:t>
      </w:r>
      <w:r w:rsidRPr="003E7BA4">
        <w:rPr>
          <w:rtl/>
        </w:rPr>
        <w:t xml:space="preserve"> وخلاصته وجوه</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رواية ابن أبي عمير عنه</w:t>
      </w:r>
      <w:r w:rsidR="00695495">
        <w:rPr>
          <w:rtl/>
        </w:rPr>
        <w:t>،</w:t>
      </w:r>
      <w:r w:rsidRPr="003E7BA4">
        <w:rPr>
          <w:rtl/>
        </w:rPr>
        <w:t xml:space="preserve"> ولا يروي ولا يرسل إلاّ عن ثقة.</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رواية الحسن بن محبوب عنه</w:t>
      </w:r>
      <w:r w:rsidR="00695495">
        <w:rPr>
          <w:rtl/>
        </w:rPr>
        <w:t>،</w:t>
      </w:r>
      <w:r w:rsidRPr="003E7BA4">
        <w:rPr>
          <w:rtl/>
        </w:rPr>
        <w:t xml:space="preserve"> وهو من أصحاب الإجماع</w:t>
      </w:r>
      <w:r w:rsidR="00695495">
        <w:rPr>
          <w:rtl/>
        </w:rPr>
        <w:t>،</w:t>
      </w:r>
      <w:r w:rsidRPr="003E7BA4">
        <w:rPr>
          <w:rtl/>
        </w:rPr>
        <w:t xml:space="preserve"> وعلى المشهور يحكم بصحّة ما رواه وقد صح السند إليه</w:t>
      </w:r>
      <w:r w:rsidR="00695495">
        <w:rPr>
          <w:rtl/>
        </w:rPr>
        <w:t>،</w:t>
      </w:r>
      <w:r w:rsidRPr="003E7BA4">
        <w:rPr>
          <w:rtl/>
        </w:rPr>
        <w:t xml:space="preserve"> وعلى الأقوى هو من أمارات الوثاقة</w:t>
      </w:r>
      <w:r w:rsidR="00695495">
        <w:rPr>
          <w:rtl/>
        </w:rPr>
        <w:t>،</w:t>
      </w:r>
      <w:r w:rsidRPr="003E7BA4">
        <w:rPr>
          <w:rtl/>
        </w:rPr>
        <w:t xml:space="preserve"> كما يأتي في النرسي وفاقا للعلاّمة الطباطبائي </w:t>
      </w:r>
      <w:r w:rsidRPr="00391B2A">
        <w:rPr>
          <w:rStyle w:val="libAlaemChar"/>
          <w:rtl/>
        </w:rPr>
        <w:t>قدس‌سره</w:t>
      </w:r>
      <w:r w:rsidRPr="003E7BA4">
        <w:rPr>
          <w:rtl/>
        </w:rPr>
        <w:t>.</w:t>
      </w:r>
    </w:p>
    <w:p w:rsidR="00391B2A" w:rsidRPr="003E7BA4" w:rsidRDefault="00391B2A" w:rsidP="00391B2A">
      <w:pPr>
        <w:pStyle w:val="libNormal"/>
        <w:rPr>
          <w:rtl/>
        </w:rPr>
      </w:pPr>
      <w:r w:rsidRPr="00391B2A">
        <w:rPr>
          <w:rStyle w:val="libBold2Char"/>
          <w:rtl/>
        </w:rPr>
        <w:t>الثالث</w:t>
      </w:r>
      <w:r w:rsidR="00695495">
        <w:rPr>
          <w:rtl/>
        </w:rPr>
        <w:t>:</w:t>
      </w:r>
      <w:r w:rsidRPr="003E7BA4">
        <w:rPr>
          <w:rtl/>
        </w:rPr>
        <w:t xml:space="preserve"> رواية المشايخ الأجلّة عنه</w:t>
      </w:r>
      <w:r w:rsidR="00695495">
        <w:rPr>
          <w:rtl/>
        </w:rPr>
        <w:t>،</w:t>
      </w:r>
      <w:r w:rsidRPr="003E7BA4">
        <w:rPr>
          <w:rtl/>
        </w:rPr>
        <w:t xml:space="preserve"> وعن كتابه</w:t>
      </w:r>
      <w:r w:rsidR="00695495">
        <w:rPr>
          <w:rtl/>
        </w:rPr>
        <w:t>:</w:t>
      </w:r>
      <w:r w:rsidRPr="003E7BA4">
        <w:rPr>
          <w:rtl/>
        </w:rPr>
        <w:t xml:space="preserve"> كالكليني</w:t>
      </w:r>
      <w:r w:rsidR="00695495">
        <w:rPr>
          <w:rtl/>
        </w:rPr>
        <w:t>،</w:t>
      </w:r>
      <w:r w:rsidRPr="003E7BA4">
        <w:rPr>
          <w:rtl/>
        </w:rPr>
        <w:t xml:space="preserve"> والصدوق</w:t>
      </w:r>
      <w:r w:rsidR="00695495">
        <w:rPr>
          <w:rtl/>
        </w:rPr>
        <w:t>،</w:t>
      </w:r>
      <w:r w:rsidRPr="003E7BA4">
        <w:rPr>
          <w:rtl/>
        </w:rPr>
        <w:t xml:space="preserve"> ووالده</w:t>
      </w:r>
      <w:r w:rsidR="00695495">
        <w:rPr>
          <w:rtl/>
        </w:rPr>
        <w:t>،</w:t>
      </w:r>
      <w:r w:rsidRPr="003E7BA4">
        <w:rPr>
          <w:rtl/>
        </w:rPr>
        <w:t xml:space="preserve"> والتلعكبري</w:t>
      </w:r>
      <w:r w:rsidR="00695495">
        <w:rPr>
          <w:rtl/>
        </w:rPr>
        <w:t>،</w:t>
      </w:r>
      <w:r w:rsidRPr="003E7BA4">
        <w:rPr>
          <w:rtl/>
        </w:rPr>
        <w:t xml:space="preserve"> وغيرهم ممّن روى كتابه</w:t>
      </w:r>
      <w:r w:rsidR="00695495">
        <w:rPr>
          <w:rtl/>
        </w:rPr>
        <w:t>،</w:t>
      </w:r>
      <w:r w:rsidRPr="003E7BA4">
        <w:rPr>
          <w:rtl/>
        </w:rPr>
        <w:t xml:space="preserve"> أو نقل حديثه في كتابه الذي ضمن صحّته.</w:t>
      </w:r>
    </w:p>
    <w:p w:rsidR="00391B2A" w:rsidRPr="003E7BA4" w:rsidRDefault="00391B2A" w:rsidP="00391B2A">
      <w:pPr>
        <w:pStyle w:val="libNormal"/>
        <w:rPr>
          <w:rtl/>
        </w:rPr>
      </w:pPr>
      <w:r w:rsidRPr="00391B2A">
        <w:rPr>
          <w:rStyle w:val="libBold2Char"/>
          <w:rtl/>
        </w:rPr>
        <w:t>الرابع</w:t>
      </w:r>
      <w:r w:rsidR="00695495">
        <w:rPr>
          <w:rtl/>
        </w:rPr>
        <w:t>:</w:t>
      </w:r>
      <w:r w:rsidRPr="003E7BA4">
        <w:rPr>
          <w:rtl/>
        </w:rPr>
        <w:t xml:space="preserve"> عدّ كتابه من الأصول</w:t>
      </w:r>
      <w:r w:rsidR="00695495">
        <w:rPr>
          <w:rtl/>
        </w:rPr>
        <w:t>،</w:t>
      </w:r>
      <w:r w:rsidRPr="003E7BA4">
        <w:rPr>
          <w:rtl/>
        </w:rPr>
        <w:t xml:space="preserve"> ويأتي أنّه لا يصير أصلا إلاّ بعد كونه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2</w:t>
      </w:r>
      <w:r w:rsidR="00695495">
        <w:rPr>
          <w:rtl/>
        </w:rPr>
        <w:t>:</w:t>
      </w:r>
      <w:r w:rsidRPr="003E7BA4">
        <w:rPr>
          <w:rtl/>
        </w:rPr>
        <w:t xml:space="preserve"> 197 / 8.</w:t>
      </w:r>
    </w:p>
    <w:p w:rsidR="00391B2A" w:rsidRPr="00030957" w:rsidRDefault="00391B2A" w:rsidP="00391B2A">
      <w:pPr>
        <w:pStyle w:val="libFootnote0"/>
        <w:rPr>
          <w:rtl/>
        </w:rPr>
      </w:pPr>
      <w:r w:rsidRPr="003E7BA4">
        <w:rPr>
          <w:rtl/>
        </w:rPr>
        <w:t>(2) قاله الشيخ الطوسي في رجاله</w:t>
      </w:r>
      <w:r w:rsidR="00695495">
        <w:rPr>
          <w:rtl/>
        </w:rPr>
        <w:t>:</w:t>
      </w:r>
      <w:r w:rsidRPr="003E7BA4">
        <w:rPr>
          <w:rtl/>
        </w:rPr>
        <w:t xml:space="preserve"> 463 / 16</w:t>
      </w:r>
      <w:r w:rsidR="00695495">
        <w:rPr>
          <w:rtl/>
        </w:rPr>
        <w:t>،</w:t>
      </w:r>
      <w:r w:rsidRPr="003E7BA4">
        <w:rPr>
          <w:rtl/>
        </w:rPr>
        <w:t xml:space="preserve"> وانظر الفهرست</w:t>
      </w:r>
      <w:r w:rsidR="00695495">
        <w:rPr>
          <w:rtl/>
        </w:rPr>
        <w:t>:</w:t>
      </w:r>
      <w:r w:rsidRPr="003E7BA4">
        <w:rPr>
          <w:rtl/>
        </w:rPr>
        <w:t xml:space="preserve"> 60 / 228</w:t>
      </w:r>
      <w:r w:rsidR="00695495">
        <w:rPr>
          <w:rtl/>
        </w:rPr>
        <w:t>،</w:t>
      </w:r>
      <w:r w:rsidRPr="003E7BA4">
        <w:rPr>
          <w:rtl/>
        </w:rPr>
        <w:t xml:space="preserve"> ورجال النجاشي</w:t>
      </w:r>
      <w:r w:rsidR="00695495">
        <w:rPr>
          <w:rtl/>
        </w:rPr>
        <w:t>:</w:t>
      </w:r>
      <w:r w:rsidRPr="00030957">
        <w:rPr>
          <w:rFonts w:hint="cs"/>
          <w:rtl/>
        </w:rPr>
        <w:t xml:space="preserve"> </w:t>
      </w:r>
      <w:r w:rsidRPr="00030957">
        <w:rPr>
          <w:rtl/>
        </w:rPr>
        <w:t>132 / 339.</w:t>
      </w:r>
    </w:p>
    <w:p w:rsidR="00391B2A" w:rsidRPr="003E7BA4" w:rsidRDefault="00391B2A" w:rsidP="00391B2A">
      <w:pPr>
        <w:pStyle w:val="libFootnote0"/>
        <w:rPr>
          <w:rtl/>
        </w:rPr>
      </w:pPr>
      <w:r w:rsidRPr="003E7BA4">
        <w:rPr>
          <w:rtl/>
        </w:rPr>
        <w:t>(3) رسالة أبي غالب الزراري</w:t>
      </w:r>
      <w:r w:rsidR="00695495">
        <w:rPr>
          <w:rtl/>
        </w:rPr>
        <w:t>:</w:t>
      </w:r>
      <w:r w:rsidRPr="003E7BA4">
        <w:rPr>
          <w:rtl/>
        </w:rPr>
        <w:t xml:space="preserve"> 40.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معتمدا معوّلا عليه عند الأصحاب.</w:t>
      </w:r>
    </w:p>
    <w:p w:rsidR="00391B2A" w:rsidRPr="003E7BA4" w:rsidRDefault="00391B2A" w:rsidP="00391B2A">
      <w:pPr>
        <w:pStyle w:val="libNormal"/>
        <w:rPr>
          <w:rtl/>
        </w:rPr>
      </w:pPr>
      <w:r w:rsidRPr="00391B2A">
        <w:rPr>
          <w:rStyle w:val="libBold2Char"/>
          <w:rtl/>
        </w:rPr>
        <w:t>الخامس</w:t>
      </w:r>
      <w:r w:rsidR="00695495">
        <w:rPr>
          <w:rtl/>
        </w:rPr>
        <w:t>:</w:t>
      </w:r>
      <w:r w:rsidRPr="003E7BA4">
        <w:rPr>
          <w:rtl/>
        </w:rPr>
        <w:t xml:space="preserve"> إنّ النجاشي</w:t>
      </w:r>
      <w:r w:rsidR="00695495">
        <w:rPr>
          <w:rtl/>
        </w:rPr>
        <w:t xml:space="preserve"> - </w:t>
      </w:r>
      <w:r w:rsidRPr="003E7BA4">
        <w:rPr>
          <w:rtl/>
        </w:rPr>
        <w:t>وهو المقدّم في هذا الفنّ</w:t>
      </w:r>
      <w:r w:rsidR="00695495">
        <w:rPr>
          <w:rtl/>
        </w:rPr>
        <w:t xml:space="preserve"> - </w:t>
      </w:r>
      <w:r w:rsidRPr="003E7BA4">
        <w:rPr>
          <w:rtl/>
        </w:rPr>
        <w:t>ذكره ولم يطعن عليه</w:t>
      </w:r>
      <w:r w:rsidR="00695495">
        <w:rPr>
          <w:rtl/>
        </w:rPr>
        <w:t>،</w:t>
      </w:r>
      <w:r w:rsidRPr="003E7BA4">
        <w:rPr>
          <w:rtl/>
        </w:rPr>
        <w:t xml:space="preserve"> وذكر كتابه والطريق إليه</w:t>
      </w:r>
      <w:r w:rsidR="00695495">
        <w:rPr>
          <w:rtl/>
        </w:rPr>
        <w:t>،</w:t>
      </w:r>
      <w:r w:rsidRPr="003E7BA4">
        <w:rPr>
          <w:rtl/>
        </w:rPr>
        <w:t xml:space="preserve"> والذي عليه المحقّقون أنّ هذا ينبئ عن مدح عظيم.</w:t>
      </w:r>
    </w:p>
    <w:p w:rsidR="00391B2A" w:rsidRPr="003E7BA4" w:rsidRDefault="00391B2A" w:rsidP="00391B2A">
      <w:pPr>
        <w:pStyle w:val="libNormal"/>
        <w:rPr>
          <w:rtl/>
        </w:rPr>
      </w:pPr>
      <w:r w:rsidRPr="003E7BA4">
        <w:rPr>
          <w:rtl/>
        </w:rPr>
        <w:t xml:space="preserve">قال السيّد المحقّق الكاظمي </w:t>
      </w:r>
      <w:r w:rsidRPr="00391B2A">
        <w:rPr>
          <w:rStyle w:val="libAlaemChar"/>
          <w:rtl/>
        </w:rPr>
        <w:t>قدس‌سره</w:t>
      </w:r>
      <w:r w:rsidRPr="003E7BA4">
        <w:rPr>
          <w:rtl/>
        </w:rPr>
        <w:t xml:space="preserve"> في عدّته</w:t>
      </w:r>
      <w:r w:rsidR="00695495">
        <w:rPr>
          <w:rtl/>
        </w:rPr>
        <w:t xml:space="preserve"> - </w:t>
      </w:r>
      <w:r w:rsidRPr="003E7BA4">
        <w:rPr>
          <w:rtl/>
        </w:rPr>
        <w:t>في جملة كلام له</w:t>
      </w:r>
      <w:r w:rsidR="00695495">
        <w:rPr>
          <w:rtl/>
        </w:rPr>
        <w:t xml:space="preserve"> -:</w:t>
      </w:r>
      <w:r>
        <w:rPr>
          <w:rFonts w:hint="cs"/>
          <w:rtl/>
        </w:rPr>
        <w:t xml:space="preserve"> </w:t>
      </w:r>
      <w:r w:rsidRPr="003E7BA4">
        <w:rPr>
          <w:rtl/>
        </w:rPr>
        <w:t>وهنا دقيقة غفل عنها أكثر الناس</w:t>
      </w:r>
      <w:r w:rsidR="00695495">
        <w:rPr>
          <w:rtl/>
        </w:rPr>
        <w:t>،</w:t>
      </w:r>
      <w:r w:rsidRPr="003E7BA4">
        <w:rPr>
          <w:rtl/>
        </w:rPr>
        <w:t xml:space="preserve"> وهي أنّهم إذا أرادوا أن يعرفوا حال راو من الرواة عمدوا إلى كتب الرجال</w:t>
      </w:r>
      <w:r w:rsidR="00695495">
        <w:rPr>
          <w:rtl/>
        </w:rPr>
        <w:t>،</w:t>
      </w:r>
      <w:r w:rsidRPr="003E7BA4">
        <w:rPr>
          <w:rtl/>
        </w:rPr>
        <w:t xml:space="preserve"> فما وثّقه أهل الرجال أو مدحوه حكموا بوثاقته ومدحه</w:t>
      </w:r>
      <w:r w:rsidR="00695495">
        <w:rPr>
          <w:rtl/>
        </w:rPr>
        <w:t>،</w:t>
      </w:r>
      <w:r w:rsidRPr="003E7BA4">
        <w:rPr>
          <w:rtl/>
        </w:rPr>
        <w:t xml:space="preserve"> وما ضعّفوه أو قدحوه حكموا بضعفه وقدحه</w:t>
      </w:r>
      <w:r w:rsidR="00695495">
        <w:rPr>
          <w:rtl/>
        </w:rPr>
        <w:t>،</w:t>
      </w:r>
      <w:r w:rsidRPr="003E7BA4">
        <w:rPr>
          <w:rtl/>
        </w:rPr>
        <w:t xml:space="preserve"> </w:t>
      </w:r>
      <w:r>
        <w:rPr>
          <w:rtl/>
        </w:rPr>
        <w:t>و (</w:t>
      </w:r>
      <w:r w:rsidRPr="003E7BA4">
        <w:rPr>
          <w:rtl/>
        </w:rPr>
        <w:t xml:space="preserve"> ما ) </w:t>
      </w:r>
      <w:r w:rsidRPr="00391B2A">
        <w:rPr>
          <w:rStyle w:val="libFootnotenumChar"/>
          <w:rtl/>
        </w:rPr>
        <w:t>(1)</w:t>
      </w:r>
      <w:r w:rsidRPr="003E7BA4">
        <w:rPr>
          <w:rtl/>
        </w:rPr>
        <w:t xml:space="preserve"> لم يتعرّضوا له بمدح ولا قدح حسبوه في عداد المجاهيل</w:t>
      </w:r>
      <w:r w:rsidR="00695495">
        <w:rPr>
          <w:rtl/>
        </w:rPr>
        <w:t>،</w:t>
      </w:r>
      <w:r w:rsidRPr="003E7BA4">
        <w:rPr>
          <w:rtl/>
        </w:rPr>
        <w:t xml:space="preserve"> وعدّوا الرواية بمكانه مجهولة</w:t>
      </w:r>
      <w:r w:rsidR="00695495">
        <w:rPr>
          <w:rtl/>
        </w:rPr>
        <w:t>،</w:t>
      </w:r>
      <w:r w:rsidRPr="003E7BA4">
        <w:rPr>
          <w:rtl/>
        </w:rPr>
        <w:t xml:space="preserve"> وأسقطوها عن الاعتبار</w:t>
      </w:r>
      <w:r w:rsidR="00695495">
        <w:rPr>
          <w:rtl/>
        </w:rPr>
        <w:t>،</w:t>
      </w:r>
      <w:r w:rsidRPr="003E7BA4">
        <w:rPr>
          <w:rtl/>
        </w:rPr>
        <w:t xml:space="preserve"> إلاّ أن ينضم إليها ما يقوّمها</w:t>
      </w:r>
      <w:r w:rsidR="00695495">
        <w:rPr>
          <w:rtl/>
        </w:rPr>
        <w:t>،</w:t>
      </w:r>
      <w:r w:rsidRPr="003E7BA4">
        <w:rPr>
          <w:rtl/>
        </w:rPr>
        <w:t xml:space="preserve"> وعلى هذا بني العلاّمة المجلسي </w:t>
      </w:r>
      <w:r w:rsidRPr="00391B2A">
        <w:rPr>
          <w:rStyle w:val="libAlaemChar"/>
          <w:rtl/>
        </w:rPr>
        <w:t>قدس‌سره</w:t>
      </w:r>
      <w:r w:rsidRPr="003E7BA4">
        <w:rPr>
          <w:rtl/>
        </w:rPr>
        <w:t xml:space="preserve"> أمره في الوجيزة.</w:t>
      </w:r>
    </w:p>
    <w:p w:rsidR="00391B2A" w:rsidRPr="003E7BA4" w:rsidRDefault="00391B2A" w:rsidP="00391B2A">
      <w:pPr>
        <w:pStyle w:val="libNormal"/>
        <w:rPr>
          <w:rtl/>
        </w:rPr>
      </w:pPr>
      <w:r w:rsidRPr="003E7BA4">
        <w:rPr>
          <w:rtl/>
        </w:rPr>
        <w:t>وأصحاب التحقيق</w:t>
      </w:r>
      <w:r w:rsidR="00695495">
        <w:rPr>
          <w:rtl/>
        </w:rPr>
        <w:t>:</w:t>
      </w:r>
      <w:r w:rsidRPr="003E7BA4">
        <w:rPr>
          <w:rtl/>
        </w:rPr>
        <w:t xml:space="preserve"> إنّ عدّ الرجل في جملة أصحاب الأئمّة </w:t>
      </w:r>
      <w:r w:rsidRPr="00391B2A">
        <w:rPr>
          <w:rStyle w:val="libAlaemChar"/>
          <w:rtl/>
        </w:rPr>
        <w:t>عليهم‌السلام</w:t>
      </w:r>
      <w:r w:rsidRPr="003E7BA4">
        <w:rPr>
          <w:rtl/>
        </w:rPr>
        <w:t xml:space="preserve"> والرواة عنهم وحملة أخبارهم</w:t>
      </w:r>
      <w:r w:rsidR="00695495">
        <w:rPr>
          <w:rtl/>
        </w:rPr>
        <w:t>،</w:t>
      </w:r>
      <w:r w:rsidRPr="003E7BA4">
        <w:rPr>
          <w:rtl/>
        </w:rPr>
        <w:t xml:space="preserve"> ممّا يدلّ على كونه إماميّا</w:t>
      </w:r>
      <w:r w:rsidR="00695495">
        <w:rPr>
          <w:rtl/>
        </w:rPr>
        <w:t>،</w:t>
      </w:r>
      <w:r w:rsidRPr="003E7BA4">
        <w:rPr>
          <w:rtl/>
        </w:rPr>
        <w:t xml:space="preserve"> ويفيده نوعا من المدح.</w:t>
      </w:r>
    </w:p>
    <w:p w:rsidR="00391B2A" w:rsidRPr="003E7BA4" w:rsidRDefault="00391B2A" w:rsidP="00391B2A">
      <w:pPr>
        <w:pStyle w:val="libNormal"/>
        <w:rPr>
          <w:rtl/>
        </w:rPr>
      </w:pPr>
      <w:r w:rsidRPr="003E7BA4">
        <w:rPr>
          <w:rtl/>
        </w:rPr>
        <w:t>أمّا الأول</w:t>
      </w:r>
      <w:r w:rsidR="00695495">
        <w:rPr>
          <w:rtl/>
        </w:rPr>
        <w:t>:</w:t>
      </w:r>
      <w:r w:rsidRPr="003E7BA4">
        <w:rPr>
          <w:rtl/>
        </w:rPr>
        <w:t xml:space="preserve"> فلما مرّ في الفائدة</w:t>
      </w:r>
      <w:r w:rsidR="00695495">
        <w:rPr>
          <w:rtl/>
        </w:rPr>
        <w:t>،</w:t>
      </w:r>
      <w:r w:rsidRPr="003E7BA4">
        <w:rPr>
          <w:rtl/>
        </w:rPr>
        <w:t xml:space="preserve"> من جريان عادة أهل الرجال على عدم التعرّض لبيان مذهب الراوي</w:t>
      </w:r>
      <w:r w:rsidR="00695495">
        <w:rPr>
          <w:rtl/>
        </w:rPr>
        <w:t>،</w:t>
      </w:r>
      <w:r w:rsidRPr="003E7BA4">
        <w:rPr>
          <w:rtl/>
        </w:rPr>
        <w:t xml:space="preserve"> إذا لم يعرف منه إلاّ المذهب</w:t>
      </w:r>
      <w:r w:rsidR="00695495">
        <w:rPr>
          <w:rtl/>
        </w:rPr>
        <w:t>،</w:t>
      </w:r>
      <w:r w:rsidRPr="003E7BA4">
        <w:rPr>
          <w:rtl/>
        </w:rPr>
        <w:t xml:space="preserve"> إلاّ أن يكون محل ريبة</w:t>
      </w:r>
      <w:r w:rsidR="00695495">
        <w:rPr>
          <w:rtl/>
        </w:rPr>
        <w:t>،</w:t>
      </w:r>
      <w:r w:rsidRPr="003E7BA4">
        <w:rPr>
          <w:rtl/>
        </w:rPr>
        <w:t xml:space="preserve"> وأنّهم متى عثروا منه على وصمة</w:t>
      </w:r>
      <w:r w:rsidR="00695495">
        <w:rPr>
          <w:rtl/>
        </w:rPr>
        <w:t>،</w:t>
      </w:r>
      <w:r w:rsidRPr="003E7BA4">
        <w:rPr>
          <w:rtl/>
        </w:rPr>
        <w:t xml:space="preserve"> أو انحراف</w:t>
      </w:r>
      <w:r w:rsidR="00695495">
        <w:rPr>
          <w:rtl/>
        </w:rPr>
        <w:t>،</w:t>
      </w:r>
      <w:r w:rsidRPr="003E7BA4">
        <w:rPr>
          <w:rtl/>
        </w:rPr>
        <w:t xml:space="preserve"> نادوا عليه بذلك وشهروه ليعرف</w:t>
      </w:r>
      <w:r w:rsidR="00695495">
        <w:rPr>
          <w:rtl/>
        </w:rPr>
        <w:t>،</w:t>
      </w:r>
      <w:r w:rsidRPr="003E7BA4">
        <w:rPr>
          <w:rtl/>
        </w:rPr>
        <w:t xml:space="preserve"> وخاصّة في الأصول الأربع </w:t>
      </w:r>
      <w:r w:rsidRPr="00391B2A">
        <w:rPr>
          <w:rStyle w:val="libFootnotenumChar"/>
          <w:rtl/>
        </w:rPr>
        <w:t>(2)</w:t>
      </w:r>
      <w:r>
        <w:rPr>
          <w:rtl/>
        </w:rPr>
        <w:t>.</w:t>
      </w:r>
    </w:p>
    <w:p w:rsidR="00391B2A" w:rsidRPr="003E7BA4" w:rsidRDefault="00391B2A" w:rsidP="00391B2A">
      <w:pPr>
        <w:pStyle w:val="libNormal"/>
        <w:rPr>
          <w:rtl/>
        </w:rPr>
      </w:pPr>
      <w:r>
        <w:rPr>
          <w:rtl/>
        </w:rPr>
        <w:t>أ</w:t>
      </w:r>
      <w:r w:rsidRPr="003E7BA4">
        <w:rPr>
          <w:rtl/>
        </w:rPr>
        <w:t xml:space="preserve">تراهم جهلوا حال المسكوت عنه </w:t>
      </w:r>
      <w:r w:rsidRPr="00391B2A">
        <w:rPr>
          <w:rStyle w:val="libFootnotenumChar"/>
          <w:rtl/>
        </w:rPr>
        <w:t>(3)</w:t>
      </w:r>
      <w:r w:rsidR="00695495">
        <w:rPr>
          <w:rtl/>
        </w:rPr>
        <w:t>،</w:t>
      </w:r>
      <w:r w:rsidRPr="003E7BA4">
        <w:rPr>
          <w:rtl/>
        </w:rPr>
        <w:t xml:space="preserve"> ونحن نعلم فيما لا يحصى أنّهم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ترد في المخطوطة.</w:t>
      </w:r>
    </w:p>
    <w:p w:rsidR="00391B2A" w:rsidRPr="003E7BA4" w:rsidRDefault="00391B2A" w:rsidP="00391B2A">
      <w:pPr>
        <w:pStyle w:val="libFootnote0"/>
        <w:rPr>
          <w:rtl/>
        </w:rPr>
      </w:pPr>
      <w:r w:rsidRPr="003E7BA4">
        <w:rPr>
          <w:rtl/>
        </w:rPr>
        <w:t>(2) ورد هنا زيادة في الحجرية وقد أشير إلى زيادتها في المخطوطة وهي</w:t>
      </w:r>
      <w:r w:rsidR="00695495">
        <w:rPr>
          <w:rtl/>
        </w:rPr>
        <w:t>:</w:t>
      </w:r>
      <w:r w:rsidRPr="003E7BA4">
        <w:rPr>
          <w:rtl/>
        </w:rPr>
        <w:t xml:space="preserve"> أي رجال الكشي والنجاشي ورجال الشيخ والفهرست.</w:t>
      </w:r>
    </w:p>
    <w:p w:rsidR="00391B2A" w:rsidRPr="003E7BA4" w:rsidRDefault="00391B2A" w:rsidP="00391B2A">
      <w:pPr>
        <w:pStyle w:val="libFootnote0"/>
        <w:rPr>
          <w:rtl/>
        </w:rPr>
      </w:pPr>
      <w:r w:rsidRPr="003E7BA4">
        <w:rPr>
          <w:rtl/>
        </w:rPr>
        <w:t>(3) ( عنه ) لم ترد في المخطوطة.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إماميّون</w:t>
      </w:r>
      <w:r>
        <w:rPr>
          <w:rtl/>
        </w:rPr>
        <w:t>؟!.</w:t>
      </w:r>
    </w:p>
    <w:p w:rsidR="00391B2A" w:rsidRPr="003E7BA4" w:rsidRDefault="00391B2A" w:rsidP="00391B2A">
      <w:pPr>
        <w:pStyle w:val="libNormal"/>
        <w:rPr>
          <w:rtl/>
        </w:rPr>
      </w:pPr>
      <w:r w:rsidRPr="003E7BA4">
        <w:rPr>
          <w:rtl/>
        </w:rPr>
        <w:t>وأمّا الثاني</w:t>
      </w:r>
      <w:r w:rsidR="00695495">
        <w:rPr>
          <w:rtl/>
        </w:rPr>
        <w:t>:</w:t>
      </w:r>
      <w:r w:rsidRPr="003E7BA4">
        <w:rPr>
          <w:rtl/>
        </w:rPr>
        <w:t xml:space="preserve"> فلا ريب أنّ انضمام الرجل إلى حملة الشريعة</w:t>
      </w:r>
      <w:r w:rsidR="00695495">
        <w:rPr>
          <w:rtl/>
        </w:rPr>
        <w:t>،</w:t>
      </w:r>
      <w:r w:rsidRPr="003E7BA4">
        <w:rPr>
          <w:rtl/>
        </w:rPr>
        <w:t xml:space="preserve"> وعلمائها فضلا عن الأئمّة </w:t>
      </w:r>
      <w:r w:rsidRPr="00391B2A">
        <w:rPr>
          <w:rStyle w:val="libAlaemChar"/>
          <w:rtl/>
        </w:rPr>
        <w:t>عليهم‌السلام</w:t>
      </w:r>
      <w:r w:rsidR="00695495">
        <w:rPr>
          <w:rtl/>
        </w:rPr>
        <w:t>،</w:t>
      </w:r>
      <w:r w:rsidRPr="003E7BA4">
        <w:rPr>
          <w:rtl/>
        </w:rPr>
        <w:t xml:space="preserve"> وتناوله منهم</w:t>
      </w:r>
      <w:r w:rsidR="00695495">
        <w:rPr>
          <w:rtl/>
        </w:rPr>
        <w:t>،</w:t>
      </w:r>
      <w:r w:rsidRPr="003E7BA4">
        <w:rPr>
          <w:rtl/>
        </w:rPr>
        <w:t xml:space="preserve"> وروايته عنهم</w:t>
      </w:r>
      <w:r w:rsidR="00695495">
        <w:rPr>
          <w:rtl/>
        </w:rPr>
        <w:t>،</w:t>
      </w:r>
      <w:r w:rsidRPr="003E7BA4">
        <w:rPr>
          <w:rtl/>
        </w:rPr>
        <w:t xml:space="preserve"> ممّا يدلّ على حسن حاله</w:t>
      </w:r>
      <w:r w:rsidR="00695495">
        <w:rPr>
          <w:rtl/>
        </w:rPr>
        <w:t>،</w:t>
      </w:r>
      <w:r w:rsidRPr="003E7BA4">
        <w:rPr>
          <w:rtl/>
        </w:rPr>
        <w:t xml:space="preserve"> بل ربما جعل ذلك طريقا إلى تعرّف العدالة</w:t>
      </w:r>
      <w:r w:rsidR="00695495">
        <w:rPr>
          <w:rtl/>
        </w:rPr>
        <w:t>،</w:t>
      </w:r>
      <w:r w:rsidRPr="003E7BA4">
        <w:rPr>
          <w:rtl/>
        </w:rPr>
        <w:t xml:space="preserve"> فما ظنّك بأصحاب الأئمّة </w:t>
      </w:r>
      <w:r w:rsidRPr="00391B2A">
        <w:rPr>
          <w:rStyle w:val="libAlaemChar"/>
          <w:rtl/>
        </w:rPr>
        <w:t>عليهم‌السلام</w:t>
      </w:r>
      <w:r w:rsidR="00695495">
        <w:rPr>
          <w:rtl/>
        </w:rPr>
        <w:t>،</w:t>
      </w:r>
      <w:r w:rsidRPr="003E7BA4">
        <w:rPr>
          <w:rtl/>
        </w:rPr>
        <w:t xml:space="preserve"> ورواتهم</w:t>
      </w:r>
      <w:r w:rsidR="00695495">
        <w:rPr>
          <w:rtl/>
        </w:rPr>
        <w:t>،</w:t>
      </w:r>
      <w:r w:rsidRPr="003E7BA4">
        <w:rPr>
          <w:rtl/>
        </w:rPr>
        <w:t xml:space="preserve"> وخاصّة إذا بلغت بهم المحافظة على أحكام الشريعة</w:t>
      </w:r>
      <w:r w:rsidR="00695495">
        <w:rPr>
          <w:rtl/>
        </w:rPr>
        <w:t>،</w:t>
      </w:r>
      <w:r w:rsidRPr="003E7BA4">
        <w:rPr>
          <w:rtl/>
        </w:rPr>
        <w:t xml:space="preserve"> وما يتلقّونه عن أربابها إلى تأليف الكتب</w:t>
      </w:r>
      <w:r w:rsidR="00695495">
        <w:rPr>
          <w:rtl/>
        </w:rPr>
        <w:t>،</w:t>
      </w:r>
      <w:r w:rsidRPr="003E7BA4">
        <w:rPr>
          <w:rtl/>
        </w:rPr>
        <w:t xml:space="preserve"> وجمع الصحف</w:t>
      </w:r>
      <w:r w:rsidR="00695495">
        <w:rPr>
          <w:rtl/>
        </w:rPr>
        <w:t>،</w:t>
      </w:r>
      <w:r w:rsidRPr="003E7BA4">
        <w:rPr>
          <w:rtl/>
        </w:rPr>
        <w:t xml:space="preserve"> حتى صارت دفاترهم مرجعا للعلماء</w:t>
      </w:r>
      <w:r w:rsidR="00695495">
        <w:rPr>
          <w:rtl/>
        </w:rPr>
        <w:t>،</w:t>
      </w:r>
      <w:r w:rsidRPr="003E7BA4">
        <w:rPr>
          <w:rtl/>
        </w:rPr>
        <w:t xml:space="preserve"> يتدارسونها مدى الأيام.</w:t>
      </w:r>
    </w:p>
    <w:p w:rsidR="00391B2A" w:rsidRPr="003E7BA4" w:rsidRDefault="00391B2A" w:rsidP="00391B2A">
      <w:pPr>
        <w:pStyle w:val="libNormal"/>
        <w:rPr>
          <w:rtl/>
        </w:rPr>
      </w:pPr>
      <w:r w:rsidRPr="003E7BA4">
        <w:rPr>
          <w:rtl/>
        </w:rPr>
        <w:t xml:space="preserve">وقد أشار المفيد </w:t>
      </w:r>
      <w:r w:rsidRPr="00391B2A">
        <w:rPr>
          <w:rStyle w:val="libAlaemChar"/>
          <w:rtl/>
        </w:rPr>
        <w:t>رحمه‌الله</w:t>
      </w:r>
      <w:r w:rsidRPr="003E7BA4">
        <w:rPr>
          <w:rtl/>
        </w:rPr>
        <w:t xml:space="preserve"> إلى مثل هذا في الرسالة التي عملها في أمر شهر رمضان</w:t>
      </w:r>
      <w:r w:rsidR="00695495">
        <w:rPr>
          <w:rtl/>
        </w:rPr>
        <w:t xml:space="preserve"> - </w:t>
      </w:r>
      <w:r w:rsidRPr="003E7BA4">
        <w:rPr>
          <w:rtl/>
        </w:rPr>
        <w:t>ردّا على الصدوق عند ذكر الرواة ومدحهم</w:t>
      </w:r>
      <w:r w:rsidR="00695495">
        <w:rPr>
          <w:rtl/>
        </w:rPr>
        <w:t xml:space="preserve"> - </w:t>
      </w:r>
      <w:r w:rsidRPr="003E7BA4">
        <w:rPr>
          <w:rtl/>
        </w:rPr>
        <w:t>حيث قال</w:t>
      </w:r>
      <w:r w:rsidR="00695495">
        <w:rPr>
          <w:rtl/>
        </w:rPr>
        <w:t>:</w:t>
      </w:r>
      <w:r w:rsidRPr="003E7BA4">
        <w:rPr>
          <w:rtl/>
        </w:rPr>
        <w:t xml:space="preserve"> وهم أصحاب الأصول المدوّنة </w:t>
      </w:r>
      <w:r w:rsidRPr="00391B2A">
        <w:rPr>
          <w:rStyle w:val="libFootnotenumChar"/>
          <w:rtl/>
        </w:rPr>
        <w:t>(1)</w:t>
      </w:r>
      <w:r w:rsidR="00695495">
        <w:rPr>
          <w:rtl/>
        </w:rPr>
        <w:t>،</w:t>
      </w:r>
      <w:r w:rsidRPr="003E7BA4">
        <w:rPr>
          <w:rtl/>
        </w:rPr>
        <w:t xml:space="preserve"> فإنّ عدّهم في العلماء</w:t>
      </w:r>
      <w:r w:rsidR="00695495">
        <w:rPr>
          <w:rtl/>
        </w:rPr>
        <w:t>،</w:t>
      </w:r>
      <w:r w:rsidRPr="003E7BA4">
        <w:rPr>
          <w:rtl/>
        </w:rPr>
        <w:t xml:space="preserve"> وتلقّي العلماء عنهم سيّما الأجلاّء</w:t>
      </w:r>
      <w:r w:rsidR="00695495">
        <w:rPr>
          <w:rtl/>
        </w:rPr>
        <w:t>،</w:t>
      </w:r>
      <w:r w:rsidRPr="003E7BA4">
        <w:rPr>
          <w:rtl/>
        </w:rPr>
        <w:t xml:space="preserve"> وبذل الجهد</w:t>
      </w:r>
      <w:r w:rsidR="00695495">
        <w:rPr>
          <w:rtl/>
        </w:rPr>
        <w:t>،</w:t>
      </w:r>
      <w:r w:rsidRPr="003E7BA4">
        <w:rPr>
          <w:rtl/>
        </w:rPr>
        <w:t xml:space="preserve"> وتحمّل المشاقّ</w:t>
      </w:r>
      <w:r w:rsidR="00695495">
        <w:rPr>
          <w:rtl/>
        </w:rPr>
        <w:t>،</w:t>
      </w:r>
      <w:r w:rsidRPr="003E7BA4">
        <w:rPr>
          <w:rtl/>
        </w:rPr>
        <w:t xml:space="preserve"> ومقاساة مرارات التقيّة في التحصيل</w:t>
      </w:r>
      <w:r w:rsidR="00695495">
        <w:rPr>
          <w:rtl/>
        </w:rPr>
        <w:t>،</w:t>
      </w:r>
      <w:r w:rsidRPr="003E7BA4">
        <w:rPr>
          <w:rtl/>
        </w:rPr>
        <w:t xml:space="preserve"> وشدّ الرحال إلى أرباب العلم في أطراف البلاد</w:t>
      </w:r>
      <w:r w:rsidR="00695495">
        <w:rPr>
          <w:rtl/>
        </w:rPr>
        <w:t>،</w:t>
      </w:r>
      <w:r w:rsidRPr="003E7BA4">
        <w:rPr>
          <w:rtl/>
        </w:rPr>
        <w:t xml:space="preserve"> وجمع الكتب في أسمائهم وأحوالهم</w:t>
      </w:r>
      <w:r w:rsidR="00695495">
        <w:rPr>
          <w:rtl/>
        </w:rPr>
        <w:t>،</w:t>
      </w:r>
      <w:r w:rsidRPr="003E7BA4">
        <w:rPr>
          <w:rtl/>
        </w:rPr>
        <w:t xml:space="preserve"> وهي كتب المشيخة</w:t>
      </w:r>
      <w:r w:rsidR="00695495">
        <w:rPr>
          <w:rtl/>
        </w:rPr>
        <w:t>،</w:t>
      </w:r>
      <w:r w:rsidRPr="003E7BA4">
        <w:rPr>
          <w:rtl/>
        </w:rPr>
        <w:t xml:space="preserve"> كما وقع لداود بن كورة</w:t>
      </w:r>
      <w:r w:rsidR="00695495">
        <w:rPr>
          <w:rtl/>
        </w:rPr>
        <w:t>،</w:t>
      </w:r>
      <w:r w:rsidRPr="003E7BA4">
        <w:rPr>
          <w:rtl/>
        </w:rPr>
        <w:t xml:space="preserve"> وغيره</w:t>
      </w:r>
      <w:r w:rsidR="00695495">
        <w:rPr>
          <w:rtl/>
        </w:rPr>
        <w:t>،</w:t>
      </w:r>
      <w:r w:rsidRPr="003E7BA4">
        <w:rPr>
          <w:rtl/>
        </w:rPr>
        <w:t xml:space="preserve"> فدلالة ذلك على حسن الحال</w:t>
      </w:r>
      <w:r w:rsidR="00695495">
        <w:rPr>
          <w:rtl/>
        </w:rPr>
        <w:t>،</w:t>
      </w:r>
      <w:r w:rsidRPr="003E7BA4">
        <w:rPr>
          <w:rtl/>
        </w:rPr>
        <w:t xml:space="preserve"> بل علوّ الطبقة ممّا لا خفاء فيه.</w:t>
      </w:r>
    </w:p>
    <w:p w:rsidR="00391B2A" w:rsidRPr="003E7BA4" w:rsidRDefault="00391B2A" w:rsidP="00391B2A">
      <w:pPr>
        <w:pStyle w:val="libNormal"/>
        <w:rPr>
          <w:rtl/>
        </w:rPr>
      </w:pPr>
      <w:r w:rsidRPr="003E7BA4">
        <w:rPr>
          <w:rtl/>
        </w:rPr>
        <w:t xml:space="preserve">ثمّ إنّي رأيت الأستاذ </w:t>
      </w:r>
      <w:r w:rsidRPr="00391B2A">
        <w:rPr>
          <w:rStyle w:val="libAlaemChar"/>
          <w:rtl/>
        </w:rPr>
        <w:t>قدس‌سره</w:t>
      </w:r>
      <w:r w:rsidRPr="003E7BA4">
        <w:rPr>
          <w:rtl/>
        </w:rPr>
        <w:t xml:space="preserve"> العلاّمة البهبهاني طاب ثراه يحكي عن بعضهم أنّه كان يعدّ ذكر أهل الرجال للراوي من دون طعن سببا لقبول روايته</w:t>
      </w:r>
      <w:r w:rsidR="00695495">
        <w:rPr>
          <w:rtl/>
        </w:rPr>
        <w:t>،</w:t>
      </w:r>
      <w:r w:rsidRPr="003E7BA4">
        <w:rPr>
          <w:rtl/>
        </w:rPr>
        <w:t xml:space="preserve"> ويشير بذلك إلى </w:t>
      </w:r>
      <w:r w:rsidRPr="00391B2A">
        <w:rPr>
          <w:rStyle w:val="libFootnotenumChar"/>
          <w:rtl/>
        </w:rPr>
        <w:t>(2)</w:t>
      </w:r>
      <w:r w:rsidRPr="003E7BA4">
        <w:rPr>
          <w:rtl/>
        </w:rPr>
        <w:t xml:space="preserve"> قول الشهيد </w:t>
      </w:r>
      <w:r w:rsidRPr="00391B2A">
        <w:rPr>
          <w:rStyle w:val="libAlaemChar"/>
          <w:rtl/>
        </w:rPr>
        <w:t>قدس‌سره</w:t>
      </w:r>
      <w:r w:rsidRPr="003E7BA4">
        <w:rPr>
          <w:rtl/>
        </w:rPr>
        <w:t xml:space="preserve"> في الذكرى</w:t>
      </w:r>
      <w:r w:rsidR="00695495">
        <w:rPr>
          <w:rtl/>
        </w:rPr>
        <w:t>،</w:t>
      </w:r>
      <w:r w:rsidRPr="003E7BA4">
        <w:rPr>
          <w:rtl/>
        </w:rPr>
        <w:t xml:space="preserve"> في مبحث الجمعة</w:t>
      </w:r>
      <w:r w:rsidR="00695495">
        <w:rPr>
          <w:rtl/>
        </w:rPr>
        <w:t>،</w:t>
      </w:r>
      <w:r w:rsidRPr="003E7BA4">
        <w:rPr>
          <w:rtl/>
        </w:rPr>
        <w:t xml:space="preserve"> في الحكم بن مسكين </w:t>
      </w:r>
      <w:r w:rsidRPr="00391B2A">
        <w:rPr>
          <w:rStyle w:val="libFootnotenumChar"/>
          <w:rtl/>
        </w:rPr>
        <w:t>(3)</w:t>
      </w:r>
      <w:r w:rsidRPr="003E7BA4">
        <w:rPr>
          <w:rtl/>
        </w:rPr>
        <w:t xml:space="preserve"> إنّ ذكره غير قادح</w:t>
      </w:r>
      <w:r w:rsidR="00695495">
        <w:rPr>
          <w:rtl/>
        </w:rPr>
        <w:t>،</w:t>
      </w:r>
      <w:r w:rsidRPr="003E7BA4">
        <w:rPr>
          <w:rtl/>
        </w:rPr>
        <w:t xml:space="preserve"> ولا موجب للضعف</w:t>
      </w:r>
      <w:r w:rsidR="00695495">
        <w:rPr>
          <w:rtl/>
        </w:rPr>
        <w:t>،</w:t>
      </w:r>
      <w:r w:rsidRPr="003E7BA4">
        <w:rPr>
          <w:rtl/>
        </w:rPr>
        <w:t xml:space="preserve"> لأنّ الكشي </w:t>
      </w:r>
      <w:r w:rsidRPr="00391B2A">
        <w:rPr>
          <w:rStyle w:val="libAlaemChar"/>
          <w:rtl/>
        </w:rPr>
        <w:t>رحمه‌الله</w:t>
      </w:r>
      <w:r w:rsidRPr="003E7BA4">
        <w:rPr>
          <w:rtl/>
        </w:rPr>
        <w:t xml:space="preserve"> ذكره ولم يطعن عليه </w:t>
      </w:r>
      <w:r w:rsidRPr="00391B2A">
        <w:rPr>
          <w:rStyle w:val="libFootnotenumChar"/>
          <w:rtl/>
        </w:rPr>
        <w:t>(4)</w:t>
      </w:r>
      <w:r w:rsidRPr="003E7BA4">
        <w:rPr>
          <w:rtl/>
        </w:rPr>
        <w:t xml:space="preserve"> ثم تأمّل في ذلك</w:t>
      </w:r>
      <w:r w:rsidR="00695495">
        <w:rPr>
          <w:rtl/>
        </w:rPr>
        <w:t>،</w:t>
      </w:r>
      <w:r w:rsidRPr="003E7BA4">
        <w:rPr>
          <w:rtl/>
        </w:rPr>
        <w:t xml:space="preserve"> وجعل يتأوّل عليه </w:t>
      </w:r>
      <w:r w:rsidRPr="00391B2A">
        <w:rPr>
          <w:rStyle w:val="libFootnotenumChar"/>
          <w:rtl/>
        </w:rPr>
        <w:t>(5)</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الرسالة العددية</w:t>
      </w:r>
      <w:r w:rsidR="00695495">
        <w:rPr>
          <w:rtl/>
        </w:rPr>
        <w:t>:</w:t>
      </w:r>
      <w:r w:rsidRPr="003E7BA4">
        <w:rPr>
          <w:rtl/>
        </w:rPr>
        <w:t xml:space="preserve"> 14.</w:t>
      </w:r>
    </w:p>
    <w:p w:rsidR="00391B2A" w:rsidRPr="003E7BA4" w:rsidRDefault="00391B2A" w:rsidP="00391B2A">
      <w:pPr>
        <w:pStyle w:val="libFootnote0"/>
        <w:rPr>
          <w:rtl/>
        </w:rPr>
      </w:pPr>
      <w:r w:rsidRPr="003E7BA4">
        <w:rPr>
          <w:rtl/>
        </w:rPr>
        <w:t>(2) « إلى » لم ترد في المخطوطة والحجرية.</w:t>
      </w:r>
    </w:p>
    <w:p w:rsidR="00391B2A" w:rsidRPr="003E7BA4" w:rsidRDefault="00391B2A" w:rsidP="00391B2A">
      <w:pPr>
        <w:pStyle w:val="libFootnote0"/>
        <w:rPr>
          <w:rtl/>
        </w:rPr>
      </w:pPr>
      <w:r w:rsidRPr="003E7BA4">
        <w:rPr>
          <w:rtl/>
        </w:rPr>
        <w:t>(3) ذكري الشيعة</w:t>
      </w:r>
      <w:r w:rsidR="00695495">
        <w:rPr>
          <w:rtl/>
        </w:rPr>
        <w:t>:</w:t>
      </w:r>
      <w:r w:rsidRPr="003E7BA4">
        <w:rPr>
          <w:rtl/>
        </w:rPr>
        <w:t xml:space="preserve"> 231</w:t>
      </w:r>
      <w:r w:rsidR="00695495">
        <w:rPr>
          <w:rtl/>
        </w:rPr>
        <w:t>،</w:t>
      </w:r>
      <w:r w:rsidRPr="003E7BA4">
        <w:rPr>
          <w:rtl/>
        </w:rPr>
        <w:t xml:space="preserve"> آخر الشرط الثاني.</w:t>
      </w:r>
    </w:p>
    <w:p w:rsidR="00391B2A" w:rsidRPr="003E7BA4" w:rsidRDefault="00391B2A" w:rsidP="00391B2A">
      <w:pPr>
        <w:pStyle w:val="libFootnote0"/>
        <w:rPr>
          <w:rtl/>
        </w:rPr>
      </w:pPr>
      <w:r w:rsidRPr="003E7BA4">
        <w:rPr>
          <w:rtl/>
        </w:rPr>
        <w:t>(4) رجال الكشي 1</w:t>
      </w:r>
      <w:r w:rsidR="00695495">
        <w:rPr>
          <w:rtl/>
        </w:rPr>
        <w:t>:</w:t>
      </w:r>
      <w:r w:rsidRPr="003E7BA4">
        <w:rPr>
          <w:rtl/>
        </w:rPr>
        <w:t xml:space="preserve"> 54.</w:t>
      </w:r>
    </w:p>
    <w:p w:rsidR="00391B2A" w:rsidRPr="003E7BA4" w:rsidRDefault="00391B2A" w:rsidP="00391B2A">
      <w:pPr>
        <w:pStyle w:val="libFootnote0"/>
        <w:rPr>
          <w:rtl/>
        </w:rPr>
      </w:pPr>
      <w:r w:rsidRPr="003E7BA4">
        <w:rPr>
          <w:rtl/>
        </w:rPr>
        <w:t>(5) فوائد الوحيد البهبهاني</w:t>
      </w:r>
      <w:r w:rsidR="00695495">
        <w:rPr>
          <w:rtl/>
        </w:rPr>
        <w:t>:</w:t>
      </w:r>
      <w:r w:rsidRPr="003E7BA4">
        <w:rPr>
          <w:rtl/>
        </w:rPr>
        <w:t xml:space="preserve"> 12</w:t>
      </w:r>
      <w:r w:rsidR="00695495">
        <w:rPr>
          <w:rtl/>
        </w:rPr>
        <w:t>،</w:t>
      </w:r>
      <w:r w:rsidRPr="003E7BA4">
        <w:rPr>
          <w:rtl/>
        </w:rPr>
        <w:t xml:space="preserve"> الفائدة الثانية</w:t>
      </w:r>
      <w:r w:rsidR="00695495">
        <w:rPr>
          <w:rtl/>
        </w:rPr>
        <w:t>،</w:t>
      </w:r>
      <w:r w:rsidRPr="003E7BA4">
        <w:rPr>
          <w:rtl/>
        </w:rPr>
        <w:t xml:space="preserve"> المطبوع ضمن منهج المقال.</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ويقول</w:t>
      </w:r>
      <w:r w:rsidR="00695495">
        <w:rPr>
          <w:rtl/>
        </w:rPr>
        <w:t>:</w:t>
      </w:r>
      <w:r w:rsidRPr="003E7BA4">
        <w:rPr>
          <w:rtl/>
        </w:rPr>
        <w:t xml:space="preserve"> لعلّ مراده أنّ الكشيّ ذكره في سند رواية استند إليها ولم يطعن فيه قلت</w:t>
      </w:r>
      <w:r w:rsidR="00695495">
        <w:rPr>
          <w:rtl/>
        </w:rPr>
        <w:t>:</w:t>
      </w:r>
      <w:r w:rsidRPr="003E7BA4">
        <w:rPr>
          <w:rtl/>
        </w:rPr>
        <w:t xml:space="preserve"> لو أراد هذا</w:t>
      </w:r>
      <w:r w:rsidR="00695495">
        <w:rPr>
          <w:rtl/>
        </w:rPr>
        <w:t>،</w:t>
      </w:r>
      <w:r w:rsidRPr="003E7BA4">
        <w:rPr>
          <w:rtl/>
        </w:rPr>
        <w:t xml:space="preserve"> لكفى الاستناد إليه ولم يحتج إلى ضميمة عدم الطعن </w:t>
      </w:r>
      <w:r w:rsidRPr="00391B2A">
        <w:rPr>
          <w:rStyle w:val="libFootnotenumChar"/>
          <w:rtl/>
        </w:rPr>
        <w:t>(1)</w:t>
      </w:r>
      <w:r w:rsidR="00695495">
        <w:rPr>
          <w:rtl/>
        </w:rPr>
        <w:t>،</w:t>
      </w:r>
      <w:r w:rsidRPr="003E7BA4">
        <w:rPr>
          <w:rtl/>
        </w:rPr>
        <w:t xml:space="preserve"> انتهى ما أردنا نقله بطوله لكثرة فائدته هنا</w:t>
      </w:r>
      <w:r w:rsidR="00695495">
        <w:rPr>
          <w:rtl/>
        </w:rPr>
        <w:t>،</w:t>
      </w:r>
      <w:r w:rsidRPr="003E7BA4">
        <w:rPr>
          <w:rtl/>
        </w:rPr>
        <w:t xml:space="preserve"> وفي الكتب الآتية</w:t>
      </w:r>
      <w:r w:rsidR="00695495">
        <w:rPr>
          <w:rtl/>
        </w:rPr>
        <w:t>،</w:t>
      </w:r>
      <w:r w:rsidRPr="003E7BA4">
        <w:rPr>
          <w:rtl/>
        </w:rPr>
        <w:t xml:space="preserve"> ويأتي في النرسي كلام للسيّد الطباطبائي </w:t>
      </w:r>
      <w:r w:rsidRPr="00391B2A">
        <w:rPr>
          <w:rStyle w:val="libAlaemChar"/>
          <w:rtl/>
        </w:rPr>
        <w:t>قدس‌سره</w:t>
      </w:r>
      <w:r w:rsidRPr="003E7BA4">
        <w:rPr>
          <w:rtl/>
        </w:rPr>
        <w:t xml:space="preserve"> يقرب من ذلك.</w:t>
      </w:r>
    </w:p>
    <w:p w:rsidR="00391B2A" w:rsidRPr="003E7BA4" w:rsidRDefault="00391B2A" w:rsidP="00391B2A">
      <w:pPr>
        <w:pStyle w:val="libNormal"/>
        <w:rPr>
          <w:rtl/>
        </w:rPr>
      </w:pPr>
      <w:r w:rsidRPr="00391B2A">
        <w:rPr>
          <w:rStyle w:val="libBold2Char"/>
          <w:rtl/>
        </w:rPr>
        <w:t>السادس</w:t>
      </w:r>
      <w:r w:rsidR="00695495">
        <w:rPr>
          <w:rtl/>
        </w:rPr>
        <w:t>:</w:t>
      </w:r>
      <w:r w:rsidRPr="003E7BA4">
        <w:rPr>
          <w:rtl/>
        </w:rPr>
        <w:t xml:space="preserve"> إنّه من أصحاب أبي عبد الله </w:t>
      </w:r>
      <w:r w:rsidRPr="00391B2A">
        <w:rPr>
          <w:rStyle w:val="libAlaemChar"/>
          <w:rtl/>
        </w:rPr>
        <w:t>عليه‌السلام</w:t>
      </w:r>
      <w:r w:rsidR="00695495">
        <w:rPr>
          <w:rtl/>
        </w:rPr>
        <w:t>،</w:t>
      </w:r>
      <w:r w:rsidRPr="003E7BA4">
        <w:rPr>
          <w:rtl/>
        </w:rPr>
        <w:t xml:space="preserve"> وسنذكر إن شاء الله تعالى أنّ ابن عقدة وثّق أربعة آلاف منهم</w:t>
      </w:r>
      <w:r w:rsidR="00695495">
        <w:rPr>
          <w:rtl/>
        </w:rPr>
        <w:t>،</w:t>
      </w:r>
      <w:r w:rsidRPr="003E7BA4">
        <w:rPr>
          <w:rtl/>
        </w:rPr>
        <w:t xml:space="preserve"> وألّف فيهم كتابا</w:t>
      </w:r>
      <w:r w:rsidR="00695495">
        <w:rPr>
          <w:rtl/>
        </w:rPr>
        <w:t>،</w:t>
      </w:r>
      <w:r w:rsidRPr="003E7BA4">
        <w:rPr>
          <w:rtl/>
        </w:rPr>
        <w:t xml:space="preserve"> وأسند إلى كلّ واحد منهم خبرا أخرجه فيه</w:t>
      </w:r>
      <w:r w:rsidR="00695495">
        <w:rPr>
          <w:rtl/>
        </w:rPr>
        <w:t>،</w:t>
      </w:r>
      <w:r w:rsidRPr="003E7BA4">
        <w:rPr>
          <w:rtl/>
        </w:rPr>
        <w:t xml:space="preserve"> ومن البعيد أن لا يذكره فيه وهو صاحب الأصل المعروف.</w:t>
      </w:r>
    </w:p>
    <w:p w:rsidR="00391B2A" w:rsidRPr="003E7BA4" w:rsidRDefault="00391B2A" w:rsidP="00391B2A">
      <w:pPr>
        <w:pStyle w:val="libNormal"/>
        <w:rPr>
          <w:rtl/>
        </w:rPr>
      </w:pPr>
      <w:r w:rsidRPr="00391B2A">
        <w:rPr>
          <w:rStyle w:val="libBold2Char"/>
          <w:rtl/>
        </w:rPr>
        <w:t>السابع</w:t>
      </w:r>
      <w:r w:rsidR="00695495">
        <w:rPr>
          <w:rtl/>
        </w:rPr>
        <w:t>:</w:t>
      </w:r>
      <w:r w:rsidRPr="003E7BA4">
        <w:rPr>
          <w:rtl/>
        </w:rPr>
        <w:t xml:space="preserve"> إنّ في مجموعة عندي كلّها بخط الشيخ الجليل محمد بن علي الجباعي</w:t>
      </w:r>
      <w:r w:rsidR="00695495">
        <w:rPr>
          <w:rtl/>
        </w:rPr>
        <w:t>،</w:t>
      </w:r>
      <w:r w:rsidRPr="003E7BA4">
        <w:rPr>
          <w:rtl/>
        </w:rPr>
        <w:t xml:space="preserve"> نقلها </w:t>
      </w:r>
      <w:r w:rsidRPr="00391B2A">
        <w:rPr>
          <w:rStyle w:val="libFootnotenumChar"/>
          <w:rtl/>
        </w:rPr>
        <w:t>(2)</w:t>
      </w:r>
      <w:r w:rsidRPr="003E7BA4">
        <w:rPr>
          <w:rtl/>
        </w:rPr>
        <w:t xml:space="preserve"> كلّها من خطّ الشيخ الشهيد </w:t>
      </w:r>
      <w:r w:rsidRPr="00391B2A">
        <w:rPr>
          <w:rStyle w:val="libAlaemChar"/>
          <w:rtl/>
        </w:rPr>
        <w:t>رحمه‌الله</w:t>
      </w:r>
      <w:r w:rsidRPr="003E7BA4">
        <w:rPr>
          <w:rtl/>
        </w:rPr>
        <w:t xml:space="preserve"> وفيها أوراق أخرج فيها أحاديث مختصرة</w:t>
      </w:r>
      <w:r w:rsidR="00695495">
        <w:rPr>
          <w:rtl/>
        </w:rPr>
        <w:t>،</w:t>
      </w:r>
      <w:r w:rsidRPr="003E7BA4">
        <w:rPr>
          <w:rtl/>
        </w:rPr>
        <w:t xml:space="preserve"> اختارها من الأصول التي كانت عنده</w:t>
      </w:r>
      <w:r w:rsidR="00695495">
        <w:rPr>
          <w:rtl/>
        </w:rPr>
        <w:t>،</w:t>
      </w:r>
      <w:r w:rsidRPr="003E7BA4">
        <w:rPr>
          <w:rtl/>
        </w:rPr>
        <w:t xml:space="preserve"> مثل كتاب الصلاة للحسين بن سعيد</w:t>
      </w:r>
      <w:r w:rsidR="00695495">
        <w:rPr>
          <w:rtl/>
        </w:rPr>
        <w:t>،</w:t>
      </w:r>
      <w:r w:rsidRPr="003E7BA4">
        <w:rPr>
          <w:rtl/>
        </w:rPr>
        <w:t xml:space="preserve"> وكتاب إسحاق بن عمّار</w:t>
      </w:r>
      <w:r w:rsidR="00695495">
        <w:rPr>
          <w:rtl/>
        </w:rPr>
        <w:t>،</w:t>
      </w:r>
      <w:r w:rsidRPr="003E7BA4">
        <w:rPr>
          <w:rtl/>
        </w:rPr>
        <w:t xml:space="preserve"> وكتاب معاذ بن ثابت</w:t>
      </w:r>
      <w:r w:rsidR="00695495">
        <w:rPr>
          <w:rtl/>
        </w:rPr>
        <w:t>،</w:t>
      </w:r>
      <w:r w:rsidRPr="003E7BA4">
        <w:rPr>
          <w:rtl/>
        </w:rPr>
        <w:t xml:space="preserve"> وكتاب علي بن إسماعيل الميثمي</w:t>
      </w:r>
      <w:r w:rsidR="00695495">
        <w:rPr>
          <w:rtl/>
        </w:rPr>
        <w:t>،</w:t>
      </w:r>
      <w:r w:rsidRPr="003E7BA4">
        <w:rPr>
          <w:rtl/>
        </w:rPr>
        <w:t xml:space="preserve"> وكتاب معاوية بن حكيم</w:t>
      </w:r>
      <w:r w:rsidR="00695495">
        <w:rPr>
          <w:rtl/>
        </w:rPr>
        <w:t>،</w:t>
      </w:r>
      <w:r w:rsidRPr="003E7BA4">
        <w:rPr>
          <w:rtl/>
        </w:rPr>
        <w:t xml:space="preserve"> وكتاب إبراهيم بن محمد الأشعري</w:t>
      </w:r>
      <w:r w:rsidR="00695495">
        <w:rPr>
          <w:rtl/>
        </w:rPr>
        <w:t>،</w:t>
      </w:r>
      <w:r w:rsidRPr="003E7BA4">
        <w:rPr>
          <w:rtl/>
        </w:rPr>
        <w:t xml:space="preserve"> وكتاب الفضل بن محمّد الأشعري</w:t>
      </w:r>
      <w:r w:rsidR="00695495">
        <w:rPr>
          <w:rtl/>
        </w:rPr>
        <w:t>،</w:t>
      </w:r>
      <w:r w:rsidRPr="003E7BA4">
        <w:rPr>
          <w:rtl/>
        </w:rPr>
        <w:t xml:space="preserve"> وكتاب زيد الزرّاد وهو آخر ما نقله منه</w:t>
      </w:r>
      <w:r w:rsidR="00695495">
        <w:rPr>
          <w:rtl/>
        </w:rPr>
        <w:t>،</w:t>
      </w:r>
      <w:r w:rsidRPr="003E7BA4">
        <w:rPr>
          <w:rtl/>
        </w:rPr>
        <w:t xml:space="preserve"> وفي آخره</w:t>
      </w:r>
      <w:r w:rsidR="00695495">
        <w:rPr>
          <w:rtl/>
        </w:rPr>
        <w:t xml:space="preserve"> - </w:t>
      </w:r>
      <w:r w:rsidRPr="003E7BA4">
        <w:rPr>
          <w:rtl/>
        </w:rPr>
        <w:t>بخطّ الجباعي</w:t>
      </w:r>
      <w:r w:rsidR="00695495">
        <w:rPr>
          <w:rtl/>
        </w:rPr>
        <w:t xml:space="preserve"> -:</w:t>
      </w:r>
      <w:r w:rsidRPr="003E7BA4">
        <w:rPr>
          <w:rtl/>
        </w:rPr>
        <w:t xml:space="preserve"> قال ابن مكيّ يعني الشهيد </w:t>
      </w:r>
      <w:r w:rsidRPr="00391B2A">
        <w:rPr>
          <w:rStyle w:val="libAlaemChar"/>
          <w:rtl/>
        </w:rPr>
        <w:t>قدس‌سره</w:t>
      </w:r>
      <w:r w:rsidR="00695495">
        <w:rPr>
          <w:rtl/>
        </w:rPr>
        <w:t>:</w:t>
      </w:r>
      <w:r w:rsidRPr="003E7BA4">
        <w:rPr>
          <w:rtl/>
        </w:rPr>
        <w:t xml:space="preserve"> أكثر هذه مقروءة على الشيخ أبي جعفر الطوسي </w:t>
      </w:r>
      <w:r w:rsidRPr="00391B2A">
        <w:rPr>
          <w:rStyle w:val="libAlaemChar"/>
          <w:rtl/>
        </w:rPr>
        <w:t>رحمه‌الله</w:t>
      </w:r>
      <w:r w:rsidRPr="003E7BA4">
        <w:rPr>
          <w:rtl/>
        </w:rPr>
        <w:t xml:space="preserve">. ولولا اعتبار الكتاب </w:t>
      </w:r>
      <w:r w:rsidRPr="00391B2A">
        <w:rPr>
          <w:rStyle w:val="libFootnotenumChar"/>
          <w:rtl/>
        </w:rPr>
        <w:t>(3)</w:t>
      </w:r>
      <w:r w:rsidR="00695495">
        <w:rPr>
          <w:rtl/>
        </w:rPr>
        <w:t>،</w:t>
      </w:r>
      <w:r w:rsidRPr="003E7BA4">
        <w:rPr>
          <w:rtl/>
        </w:rPr>
        <w:t xml:space="preserve"> وعدم اعتنائه بما نسب إليه من الوضع</w:t>
      </w:r>
      <w:r w:rsidR="00695495">
        <w:rPr>
          <w:rtl/>
        </w:rPr>
        <w:t>،</w:t>
      </w:r>
      <w:r w:rsidRPr="003E7BA4">
        <w:rPr>
          <w:rtl/>
        </w:rPr>
        <w:t xml:space="preserve"> لما أخرج منه</w:t>
      </w:r>
      <w:r w:rsidR="00695495">
        <w:rPr>
          <w:rtl/>
        </w:rPr>
        <w:t>،</w:t>
      </w:r>
      <w:r w:rsidRPr="003E7BA4">
        <w:rPr>
          <w:rtl/>
        </w:rPr>
        <w:t xml:space="preserve"> ولما نسبه إلى زيد</w:t>
      </w:r>
      <w:r w:rsidR="00695495">
        <w:rPr>
          <w:rtl/>
        </w:rPr>
        <w:t>،</w:t>
      </w:r>
      <w:r w:rsidRPr="003E7BA4">
        <w:rPr>
          <w:rtl/>
        </w:rPr>
        <w:t xml:space="preserve"> ولما سلكه في عداد كتب المشايخ</w:t>
      </w:r>
      <w:r w:rsidR="00695495">
        <w:rPr>
          <w:rtl/>
        </w:rPr>
        <w:t>،</w:t>
      </w:r>
      <w:r w:rsidRPr="003E7BA4">
        <w:rPr>
          <w:rtl/>
        </w:rPr>
        <w:t xml:space="preserve"> وأعاظم الرّواة</w:t>
      </w:r>
      <w:r w:rsidR="00695495">
        <w:rPr>
          <w:rtl/>
        </w:rPr>
        <w:t>،</w:t>
      </w:r>
      <w:r w:rsidRPr="003E7BA4">
        <w:rPr>
          <w:rtl/>
        </w:rPr>
        <w:t xml:space="preserve"> ولو دخل في الأكثر المقروء على الشيخ</w:t>
      </w:r>
      <w:r w:rsidR="00695495">
        <w:rPr>
          <w:rtl/>
        </w:rPr>
        <w:t xml:space="preserve"> - </w:t>
      </w:r>
      <w:r w:rsidRPr="00391B2A">
        <w:rPr>
          <w:rStyle w:val="libAlaemChar"/>
          <w:rtl/>
        </w:rPr>
        <w:t>رحمه‌الله</w:t>
      </w:r>
      <w:r w:rsidRPr="003E7BA4">
        <w:rPr>
          <w:rtl/>
        </w:rPr>
        <w:t xml:space="preserve"> كما لعلّه الظاهر</w:t>
      </w:r>
      <w:r w:rsidR="00695495">
        <w:rPr>
          <w:rtl/>
        </w:rPr>
        <w:t xml:space="preserve"> - </w:t>
      </w:r>
      <w:r w:rsidRPr="003E7BA4">
        <w:rPr>
          <w:rtl/>
        </w:rPr>
        <w:t>لزاده قوّة واعتبارا.</w:t>
      </w:r>
    </w:p>
    <w:p w:rsidR="00391B2A" w:rsidRPr="003E7BA4" w:rsidRDefault="00391B2A" w:rsidP="00391B2A">
      <w:pPr>
        <w:pStyle w:val="libNormal"/>
        <w:rPr>
          <w:rtl/>
        </w:rPr>
      </w:pPr>
      <w:r w:rsidRPr="00391B2A">
        <w:rPr>
          <w:rStyle w:val="libBold2Char"/>
          <w:rtl/>
        </w:rPr>
        <w:t>الثامن</w:t>
      </w:r>
      <w:r w:rsidR="00695495">
        <w:rPr>
          <w:rtl/>
        </w:rPr>
        <w:t>:</w:t>
      </w:r>
      <w:r w:rsidRPr="003E7BA4">
        <w:rPr>
          <w:rtl/>
        </w:rPr>
        <w:t xml:space="preserve"> إنّ أخبار هذا الكتاب كلّها سديدة متينة</w:t>
      </w:r>
      <w:r w:rsidR="00695495">
        <w:rPr>
          <w:rtl/>
        </w:rPr>
        <w:t>،</w:t>
      </w:r>
      <w:r w:rsidRPr="003E7BA4">
        <w:rPr>
          <w:rtl/>
        </w:rPr>
        <w:t xml:space="preserve"> ليس فيها ما يوهم الجبر</w:t>
      </w:r>
      <w:r w:rsidR="00695495">
        <w:rPr>
          <w:rtl/>
        </w:rPr>
        <w:t>،</w:t>
      </w:r>
      <w:r w:rsidRPr="003E7BA4">
        <w:rPr>
          <w:rtl/>
        </w:rPr>
        <w:t xml:space="preserve"> والغلوّ</w:t>
      </w:r>
      <w:r w:rsidR="00695495">
        <w:rPr>
          <w:rtl/>
        </w:rPr>
        <w:t>،</w:t>
      </w:r>
      <w:r w:rsidRPr="003E7BA4">
        <w:rPr>
          <w:rtl/>
        </w:rPr>
        <w:t xml:space="preserve"> والتفويض</w:t>
      </w:r>
      <w:r w:rsidR="00695495">
        <w:rPr>
          <w:rtl/>
        </w:rPr>
        <w:t>،</w:t>
      </w:r>
      <w:r w:rsidRPr="003E7BA4">
        <w:rPr>
          <w:rtl/>
        </w:rPr>
        <w:t xml:space="preserve"> وموافقة العامة</w:t>
      </w:r>
      <w:r w:rsidR="00695495">
        <w:rPr>
          <w:rtl/>
        </w:rPr>
        <w:t>،</w:t>
      </w:r>
      <w:r w:rsidRPr="003E7BA4">
        <w:rPr>
          <w:rtl/>
        </w:rPr>
        <w:t xml:space="preserve"> وجملة من متونها ومضمونها موجودة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إلى هنا انتهى كلام المحقق الكاظمي </w:t>
      </w:r>
      <w:r w:rsidRPr="00391B2A">
        <w:rPr>
          <w:rStyle w:val="libAlaemChar"/>
          <w:rtl/>
        </w:rPr>
        <w:t>رحمه‌الله</w:t>
      </w:r>
      <w:r w:rsidRPr="003E7BA4">
        <w:rPr>
          <w:rtl/>
        </w:rPr>
        <w:t xml:space="preserve"> في عدته</w:t>
      </w:r>
      <w:r w:rsidR="00695495">
        <w:rPr>
          <w:rtl/>
        </w:rPr>
        <w:t>:</w:t>
      </w:r>
      <w:r w:rsidRPr="003E7BA4">
        <w:rPr>
          <w:rtl/>
        </w:rPr>
        <w:t xml:space="preserve"> 27 / أ.</w:t>
      </w:r>
    </w:p>
    <w:p w:rsidR="00391B2A" w:rsidRPr="003E7BA4" w:rsidRDefault="00391B2A" w:rsidP="00391B2A">
      <w:pPr>
        <w:pStyle w:val="libFootnote0"/>
        <w:rPr>
          <w:rtl/>
        </w:rPr>
      </w:pPr>
      <w:r w:rsidRPr="003E7BA4">
        <w:rPr>
          <w:rtl/>
        </w:rPr>
        <w:t>(2) في المخطوط والحجرية</w:t>
      </w:r>
      <w:r w:rsidR="00695495">
        <w:rPr>
          <w:rtl/>
        </w:rPr>
        <w:t>:</w:t>
      </w:r>
      <w:r w:rsidRPr="003E7BA4">
        <w:rPr>
          <w:rtl/>
        </w:rPr>
        <w:t xml:space="preserve"> نقل.</w:t>
      </w:r>
    </w:p>
    <w:p w:rsidR="00391B2A" w:rsidRPr="003E7BA4" w:rsidRDefault="00391B2A" w:rsidP="00391B2A">
      <w:pPr>
        <w:pStyle w:val="libFootnote0"/>
        <w:rPr>
          <w:rtl/>
        </w:rPr>
      </w:pPr>
      <w:r w:rsidRPr="003E7BA4">
        <w:rPr>
          <w:rtl/>
        </w:rPr>
        <w:t>(3) هنا وردت زيادة في الحجرية هي</w:t>
      </w:r>
      <w:r w:rsidR="00695495">
        <w:rPr>
          <w:rtl/>
        </w:rPr>
        <w:t>:</w:t>
      </w:r>
      <w:r w:rsidRPr="003E7BA4">
        <w:rPr>
          <w:rtl/>
        </w:rPr>
        <w:t xml:space="preserve"> عند الشهيد.</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سائر كتب الأخبار</w:t>
      </w:r>
      <w:r w:rsidR="00695495">
        <w:rPr>
          <w:rtl/>
        </w:rPr>
        <w:t>،</w:t>
      </w:r>
      <w:r w:rsidRPr="003E7BA4">
        <w:rPr>
          <w:rtl/>
        </w:rPr>
        <w:t xml:space="preserve"> فأيّ داع إلى وضع مثله.</w:t>
      </w:r>
    </w:p>
    <w:p w:rsidR="00391B2A" w:rsidRPr="003E7BA4" w:rsidRDefault="00391B2A" w:rsidP="00391B2A">
      <w:pPr>
        <w:pStyle w:val="libNormal"/>
        <w:rPr>
          <w:rtl/>
        </w:rPr>
      </w:pPr>
      <w:r w:rsidRPr="003E7BA4">
        <w:rPr>
          <w:rtl/>
        </w:rPr>
        <w:t>ويأتي بعض ما يتعلّق به في حال زيد النرسي إن شاء الله تعالى.</w:t>
      </w:r>
    </w:p>
    <w:p w:rsidR="00391B2A" w:rsidRPr="003E7BA4" w:rsidRDefault="00391B2A" w:rsidP="00391B2A">
      <w:pPr>
        <w:pStyle w:val="libNormal"/>
        <w:rPr>
          <w:rtl/>
        </w:rPr>
      </w:pPr>
      <w:r w:rsidRPr="003E7BA4">
        <w:rPr>
          <w:rtl/>
        </w:rPr>
        <w:t>وفي آخر الأصل المذكور</w:t>
      </w:r>
      <w:r w:rsidR="00695495">
        <w:rPr>
          <w:rtl/>
        </w:rPr>
        <w:t>:</w:t>
      </w:r>
      <w:r w:rsidRPr="003E7BA4">
        <w:rPr>
          <w:rtl/>
        </w:rPr>
        <w:t xml:space="preserve"> فرغ من نسخه من أصل أبي الحسن محمد بن الحسن بن الحسين بن أيّوب القمي أيّده الله تعالى في يوم الخميس لليلتين بقيتا من ذي القعدة</w:t>
      </w:r>
      <w:r w:rsidR="00695495">
        <w:rPr>
          <w:rtl/>
        </w:rPr>
        <w:t>،</w:t>
      </w:r>
      <w:r w:rsidRPr="003E7BA4">
        <w:rPr>
          <w:rtl/>
        </w:rPr>
        <w:t xml:space="preserve"> سنة أربع وسبعين وثلاثمائة</w:t>
      </w:r>
      <w:r w:rsidR="00695495">
        <w:rPr>
          <w:rtl/>
        </w:rPr>
        <w:t>،</w:t>
      </w:r>
      <w:r w:rsidRPr="003E7BA4">
        <w:rPr>
          <w:rtl/>
        </w:rPr>
        <w:t xml:space="preserve"> الحمد لله وحده</w:t>
      </w:r>
      <w:r w:rsidR="00695495">
        <w:rPr>
          <w:rtl/>
        </w:rPr>
        <w:t>،</w:t>
      </w:r>
      <w:r w:rsidRPr="003E7BA4">
        <w:rPr>
          <w:rtl/>
        </w:rPr>
        <w:t xml:space="preserve"> وصلّى الله على رسوله محمد وآله وسلّم تسليما</w:t>
      </w:r>
      <w:r w:rsidR="00695495">
        <w:rPr>
          <w:rtl/>
        </w:rPr>
        <w:t>،</w:t>
      </w:r>
      <w:r w:rsidRPr="003E7BA4">
        <w:rPr>
          <w:rtl/>
        </w:rPr>
        <w:t xml:space="preserve"> وحسبنا الله ونعم الوكيل.</w:t>
      </w:r>
    </w:p>
    <w:p w:rsidR="00391B2A" w:rsidRDefault="00391B2A" w:rsidP="00391B2A">
      <w:pPr>
        <w:pStyle w:val="libNormal"/>
        <w:rPr>
          <w:rtl/>
        </w:rPr>
      </w:pPr>
      <w:r>
        <w:rPr>
          <w:rtl/>
        </w:rPr>
        <w:br w:type="page"/>
      </w:r>
    </w:p>
    <w:p w:rsidR="00391B2A" w:rsidRDefault="00391B2A" w:rsidP="006844E9">
      <w:pPr>
        <w:pStyle w:val="Heading2Center"/>
        <w:rPr>
          <w:rtl/>
        </w:rPr>
      </w:pPr>
      <w:bookmarkStart w:id="6" w:name="_Toc392585590"/>
      <w:r w:rsidRPr="003E7BA4">
        <w:rPr>
          <w:rtl/>
        </w:rPr>
        <w:lastRenderedPageBreak/>
        <w:t>4</w:t>
      </w:r>
      <w:r w:rsidR="00695495">
        <w:rPr>
          <w:rtl/>
        </w:rPr>
        <w:t xml:space="preserve"> - </w:t>
      </w:r>
      <w:r w:rsidRPr="003E7BA4">
        <w:rPr>
          <w:rtl/>
        </w:rPr>
        <w:t xml:space="preserve">وأمّا كتاب أبي سعيد عباد العصفري </w:t>
      </w:r>
      <w:r w:rsidRPr="00391B2A">
        <w:rPr>
          <w:rStyle w:val="libAlaemChar"/>
          <w:rtl/>
        </w:rPr>
        <w:t>قدس‌سره</w:t>
      </w:r>
      <w:r w:rsidR="00695495">
        <w:rPr>
          <w:rtl/>
        </w:rPr>
        <w:t>:</w:t>
      </w:r>
      <w:bookmarkEnd w:id="6"/>
    </w:p>
    <w:p w:rsidR="00391B2A" w:rsidRPr="003E7BA4" w:rsidRDefault="00391B2A" w:rsidP="00391B2A">
      <w:pPr>
        <w:pStyle w:val="libNormal"/>
        <w:rPr>
          <w:rtl/>
        </w:rPr>
      </w:pPr>
      <w:r w:rsidRPr="003E7BA4">
        <w:rPr>
          <w:rtl/>
        </w:rPr>
        <w:t xml:space="preserve">وهو بعينه عباد بن يعقوب الرواجني </w:t>
      </w:r>
      <w:r w:rsidRPr="00391B2A">
        <w:rPr>
          <w:rStyle w:val="libFootnotenumChar"/>
          <w:rtl/>
        </w:rPr>
        <w:t>(1)</w:t>
      </w:r>
      <w:r w:rsidR="00695495">
        <w:rPr>
          <w:rtl/>
        </w:rPr>
        <w:t>،</w:t>
      </w:r>
      <w:r w:rsidRPr="003E7BA4">
        <w:rPr>
          <w:rtl/>
        </w:rPr>
        <w:t xml:space="preserve"> ففيه تسعة عشر حديثا</w:t>
      </w:r>
      <w:r w:rsidR="00695495">
        <w:rPr>
          <w:rtl/>
        </w:rPr>
        <w:t>،</w:t>
      </w:r>
      <w:r w:rsidRPr="003E7BA4">
        <w:rPr>
          <w:rtl/>
        </w:rPr>
        <w:t xml:space="preserve"> كلّها نقيّة</w:t>
      </w:r>
      <w:r w:rsidR="00695495">
        <w:rPr>
          <w:rtl/>
        </w:rPr>
        <w:t>،</w:t>
      </w:r>
      <w:r w:rsidRPr="003E7BA4">
        <w:rPr>
          <w:rtl/>
        </w:rPr>
        <w:t xml:space="preserve"> دالّة على تشيّعه</w:t>
      </w:r>
      <w:r w:rsidR="00695495">
        <w:rPr>
          <w:rtl/>
        </w:rPr>
        <w:t>،</w:t>
      </w:r>
      <w:r w:rsidRPr="003E7BA4">
        <w:rPr>
          <w:rtl/>
        </w:rPr>
        <w:t xml:space="preserve"> بل تعصّبه فيه.</w:t>
      </w:r>
    </w:p>
    <w:p w:rsidR="00391B2A" w:rsidRPr="003E7BA4" w:rsidRDefault="00391B2A" w:rsidP="00391B2A">
      <w:pPr>
        <w:pStyle w:val="libNormal"/>
        <w:rPr>
          <w:rtl/>
        </w:rPr>
      </w:pPr>
      <w:r w:rsidRPr="003E7BA4">
        <w:rPr>
          <w:rtl/>
        </w:rPr>
        <w:t>كالنص على الأئمة الاثني عشر</w:t>
      </w:r>
      <w:r w:rsidR="00695495">
        <w:rPr>
          <w:rtl/>
        </w:rPr>
        <w:t>،</w:t>
      </w:r>
      <w:r w:rsidRPr="003E7BA4">
        <w:rPr>
          <w:rtl/>
        </w:rPr>
        <w:t xml:space="preserve"> وأنّ الله خلقهم من نور عظمته</w:t>
      </w:r>
      <w:r w:rsidR="00695495">
        <w:rPr>
          <w:rtl/>
        </w:rPr>
        <w:t>،</w:t>
      </w:r>
      <w:r w:rsidRPr="003E7BA4">
        <w:rPr>
          <w:rtl/>
        </w:rPr>
        <w:t xml:space="preserve"> وأقامهم أشباحا في ضياء نوره</w:t>
      </w:r>
      <w:r w:rsidR="00695495">
        <w:rPr>
          <w:rtl/>
        </w:rPr>
        <w:t>،</w:t>
      </w:r>
      <w:r w:rsidRPr="003E7BA4">
        <w:rPr>
          <w:rtl/>
        </w:rPr>
        <w:t xml:space="preserve"> يعبدونه قبل خلق الخلق</w:t>
      </w:r>
      <w:r w:rsidR="00695495">
        <w:rPr>
          <w:rtl/>
        </w:rPr>
        <w:t>،</w:t>
      </w:r>
      <w:r w:rsidRPr="003E7BA4">
        <w:rPr>
          <w:rtl/>
        </w:rPr>
        <w:t xml:space="preserve"> وأنّهم أوتاد الأرض</w:t>
      </w:r>
      <w:r w:rsidR="00695495">
        <w:rPr>
          <w:rtl/>
        </w:rPr>
        <w:t>،</w:t>
      </w:r>
      <w:r w:rsidRPr="003E7BA4">
        <w:rPr>
          <w:rtl/>
        </w:rPr>
        <w:t xml:space="preserve"> فإذا ذهبوا ساخت الأرض بأهلها</w:t>
      </w:r>
      <w:r w:rsidR="00695495">
        <w:rPr>
          <w:rtl/>
        </w:rPr>
        <w:t>،</w:t>
      </w:r>
      <w:r w:rsidRPr="003E7BA4">
        <w:rPr>
          <w:rtl/>
        </w:rPr>
        <w:t xml:space="preserve"> ومفاخرة أرض الكعبة وكربلاء</w:t>
      </w:r>
      <w:r w:rsidR="00695495">
        <w:rPr>
          <w:rtl/>
        </w:rPr>
        <w:t>،</w:t>
      </w:r>
      <w:r w:rsidRPr="003E7BA4">
        <w:rPr>
          <w:rtl/>
        </w:rPr>
        <w:t xml:space="preserve"> وأنّ الله أوحى إليها أنّ كفّي وقرّي</w:t>
      </w:r>
      <w:r w:rsidR="00695495">
        <w:rPr>
          <w:rtl/>
        </w:rPr>
        <w:t>،</w:t>
      </w:r>
      <w:r w:rsidRPr="003E7BA4">
        <w:rPr>
          <w:rtl/>
        </w:rPr>
        <w:t xml:space="preserve"> فوعزتي ما فضل ما فضّلت به</w:t>
      </w:r>
      <w:r w:rsidR="00695495">
        <w:rPr>
          <w:rtl/>
        </w:rPr>
        <w:t>،</w:t>
      </w:r>
      <w:r w:rsidRPr="003E7BA4">
        <w:rPr>
          <w:rtl/>
        </w:rPr>
        <w:t xml:space="preserve"> فيما أعطيت أرض كربلاء</w:t>
      </w:r>
      <w:r w:rsidR="00695495">
        <w:rPr>
          <w:rtl/>
        </w:rPr>
        <w:t>،</w:t>
      </w:r>
      <w:r w:rsidRPr="003E7BA4">
        <w:rPr>
          <w:rtl/>
        </w:rPr>
        <w:t xml:space="preserve"> إلاّ بمنزلة إبرة غمست في البحر فحملت من ماء البحر</w:t>
      </w:r>
      <w:r w:rsidR="00695495">
        <w:rPr>
          <w:rtl/>
        </w:rPr>
        <w:t>،</w:t>
      </w:r>
      <w:r w:rsidRPr="003E7BA4">
        <w:rPr>
          <w:rtl/>
        </w:rPr>
        <w:t xml:space="preserve"> ولولا تربة كربلاء ما فضّلت</w:t>
      </w:r>
      <w:r w:rsidR="00695495">
        <w:rPr>
          <w:rtl/>
        </w:rPr>
        <w:t>،</w:t>
      </w:r>
      <w:r w:rsidRPr="003E7BA4">
        <w:rPr>
          <w:rtl/>
        </w:rPr>
        <w:t xml:space="preserve"> ولولا ما تضمّنت أرض كربلاء ما خلقتك</w:t>
      </w:r>
      <w:r w:rsidR="00695495">
        <w:rPr>
          <w:rtl/>
        </w:rPr>
        <w:t>،</w:t>
      </w:r>
      <w:r w:rsidRPr="003E7BA4">
        <w:rPr>
          <w:rtl/>
        </w:rPr>
        <w:t xml:space="preserve"> ولا خلقت البيت الذي به افتخرت </w:t>
      </w:r>
      <w:r w:rsidRPr="00391B2A">
        <w:rPr>
          <w:rStyle w:val="libFootnotenumChar"/>
          <w:rtl/>
        </w:rPr>
        <w:t>(2)</w:t>
      </w:r>
      <w:r w:rsidRPr="003E7BA4">
        <w:rPr>
          <w:rtl/>
        </w:rPr>
        <w:t xml:space="preserve"> الخبر.</w:t>
      </w:r>
    </w:p>
    <w:p w:rsidR="00391B2A" w:rsidRPr="003E7BA4" w:rsidRDefault="00391B2A" w:rsidP="00391B2A">
      <w:pPr>
        <w:pStyle w:val="libNormal"/>
        <w:rPr>
          <w:rtl/>
        </w:rPr>
      </w:pPr>
      <w:r w:rsidRPr="003E7BA4">
        <w:rPr>
          <w:rtl/>
        </w:rPr>
        <w:t xml:space="preserve">وحديث نهي خالد عمّا أمره به من قتل علي </w:t>
      </w:r>
      <w:r w:rsidRPr="00391B2A">
        <w:rPr>
          <w:rStyle w:val="libAlaemChar"/>
          <w:rtl/>
        </w:rPr>
        <w:t>عليه‌السلام</w:t>
      </w:r>
      <w:r w:rsidR="00695495">
        <w:rPr>
          <w:rtl/>
        </w:rPr>
        <w:t>،</w:t>
      </w:r>
      <w:r w:rsidRPr="003E7BA4">
        <w:rPr>
          <w:rtl/>
        </w:rPr>
        <w:t xml:space="preserve"> قبل السلام </w:t>
      </w:r>
      <w:r w:rsidRPr="00391B2A">
        <w:rPr>
          <w:rStyle w:val="libFootnotenumChar"/>
          <w:rtl/>
        </w:rPr>
        <w:t>(3)</w:t>
      </w:r>
      <w:r>
        <w:rPr>
          <w:rtl/>
        </w:rPr>
        <w:t>.</w:t>
      </w:r>
    </w:p>
    <w:p w:rsidR="00391B2A" w:rsidRPr="003E7BA4" w:rsidRDefault="00391B2A" w:rsidP="00391B2A">
      <w:pPr>
        <w:pStyle w:val="libNormal"/>
        <w:rPr>
          <w:rtl/>
        </w:rPr>
      </w:pPr>
      <w:r w:rsidRPr="003E7BA4">
        <w:rPr>
          <w:rtl/>
        </w:rPr>
        <w:t>وبعث عمر إلى قدامة عامله بمقدار</w:t>
      </w:r>
      <w:r w:rsidR="00695495">
        <w:rPr>
          <w:rtl/>
        </w:rPr>
        <w:t>،</w:t>
      </w:r>
      <w:r w:rsidRPr="003E7BA4">
        <w:rPr>
          <w:rtl/>
        </w:rPr>
        <w:t xml:space="preserve"> لا يجوزها أحد من الموالي إلاّ قتل </w:t>
      </w:r>
      <w:r w:rsidRPr="00391B2A">
        <w:rPr>
          <w:rStyle w:val="libFootnotenumChar"/>
          <w:rtl/>
        </w:rPr>
        <w:t>(4)</w:t>
      </w:r>
      <w:r>
        <w:rPr>
          <w:rtl/>
        </w:rPr>
        <w:t>.</w:t>
      </w:r>
    </w:p>
    <w:p w:rsidR="00391B2A" w:rsidRPr="003E7BA4" w:rsidRDefault="00391B2A" w:rsidP="00391B2A">
      <w:pPr>
        <w:pStyle w:val="libNormal"/>
        <w:rPr>
          <w:rtl/>
        </w:rPr>
      </w:pPr>
      <w:r w:rsidRPr="003E7BA4">
        <w:rPr>
          <w:rtl/>
        </w:rPr>
        <w:t>وعزل أبي بكر في قصّة سورة براءة.</w:t>
      </w:r>
    </w:p>
    <w:p w:rsidR="00391B2A" w:rsidRPr="003E7BA4" w:rsidRDefault="00391B2A" w:rsidP="00391B2A">
      <w:pPr>
        <w:pStyle w:val="libNormal"/>
        <w:rPr>
          <w:rtl/>
        </w:rPr>
      </w:pPr>
      <w:r w:rsidRPr="003E7BA4">
        <w:rPr>
          <w:rtl/>
        </w:rPr>
        <w:t xml:space="preserve">وتفسير قول علي </w:t>
      </w:r>
      <w:r w:rsidRPr="00391B2A">
        <w:rPr>
          <w:rStyle w:val="libAlaemChar"/>
          <w:rtl/>
        </w:rPr>
        <w:t>عليه‌السلام</w:t>
      </w:r>
      <w:r w:rsidR="00695495">
        <w:rPr>
          <w:rtl/>
        </w:rPr>
        <w:t xml:space="preserve"> - </w:t>
      </w:r>
      <w:r w:rsidRPr="003E7BA4">
        <w:rPr>
          <w:rtl/>
        </w:rPr>
        <w:t>لما سجّي أبو بكر</w:t>
      </w:r>
      <w:r w:rsidR="00695495">
        <w:rPr>
          <w:rtl/>
        </w:rPr>
        <w:t xml:space="preserve"> -:</w:t>
      </w:r>
      <w:r w:rsidRPr="003E7BA4">
        <w:rPr>
          <w:rtl/>
        </w:rPr>
        <w:t xml:space="preserve"> « ما أحد أحبّ أن ألقى الله بمثل صحيفة من هذا المسجّى » </w:t>
      </w:r>
      <w:r w:rsidRPr="00391B2A">
        <w:rPr>
          <w:rStyle w:val="libFootnotenumChar"/>
          <w:rtl/>
        </w:rPr>
        <w:t>(5)</w:t>
      </w:r>
      <w:r>
        <w:rPr>
          <w:rtl/>
        </w:rPr>
        <w:t>.</w:t>
      </w:r>
    </w:p>
    <w:p w:rsidR="00391B2A" w:rsidRDefault="00391B2A" w:rsidP="00391B2A">
      <w:pPr>
        <w:pStyle w:val="libNormal"/>
        <w:rPr>
          <w:rtl/>
        </w:rPr>
      </w:pPr>
      <w:r w:rsidRPr="003E7BA4">
        <w:rPr>
          <w:rtl/>
        </w:rPr>
        <w:t xml:space="preserve">وقوله </w:t>
      </w:r>
      <w:r w:rsidRPr="00391B2A">
        <w:rPr>
          <w:rStyle w:val="libAlaemChar"/>
          <w:rtl/>
        </w:rPr>
        <w:t>صلى‌الله‌عليه‌وآله‌وسلم</w:t>
      </w:r>
      <w:r w:rsidR="00695495">
        <w:rPr>
          <w:rtl/>
        </w:rPr>
        <w:t>:</w:t>
      </w:r>
      <w:r w:rsidRPr="003E7BA4">
        <w:rPr>
          <w:rtl/>
        </w:rPr>
        <w:t xml:space="preserve"> « إذا رأيتم معاوية على المنبر فاضربوه »</w:t>
      </w:r>
    </w:p>
    <w:p w:rsidR="00391B2A" w:rsidRPr="003E7BA4" w:rsidRDefault="00391B2A" w:rsidP="00391B2A">
      <w:pPr>
        <w:pStyle w:val="libNormal"/>
        <w:rPr>
          <w:rtl/>
        </w:rPr>
      </w:pPr>
      <w:r w:rsidRPr="003E7BA4">
        <w:rPr>
          <w:rtl/>
        </w:rPr>
        <w:t>وقصّة طرد الحكم بن العاص</w:t>
      </w:r>
      <w:r w:rsidR="00695495">
        <w:rPr>
          <w:rtl/>
        </w:rPr>
        <w:t>،</w:t>
      </w:r>
      <w:r w:rsidRPr="003E7BA4">
        <w:rPr>
          <w:rtl/>
        </w:rPr>
        <w:t xml:space="preserve"> وأمره بقتله</w:t>
      </w:r>
      <w:r w:rsidR="00695495">
        <w:rPr>
          <w:rtl/>
        </w:rPr>
        <w:t>،</w:t>
      </w:r>
      <w:r w:rsidRPr="003E7BA4">
        <w:rPr>
          <w:rtl/>
        </w:rPr>
        <w:t xml:space="preserve"> وأنّ عثمان آواه وأجازه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يستفاد مما ذكره الشيخ الطوسي </w:t>
      </w:r>
      <w:r w:rsidRPr="00391B2A">
        <w:rPr>
          <w:rStyle w:val="libAlaemChar"/>
          <w:rtl/>
        </w:rPr>
        <w:t>قدس‌سره</w:t>
      </w:r>
      <w:r w:rsidRPr="003E7BA4">
        <w:rPr>
          <w:rtl/>
        </w:rPr>
        <w:t xml:space="preserve"> انه غير واحد حيث نسب في الفهرست</w:t>
      </w:r>
      <w:r w:rsidR="00695495">
        <w:rPr>
          <w:rtl/>
        </w:rPr>
        <w:t>:</w:t>
      </w:r>
      <w:r w:rsidRPr="003E7BA4">
        <w:rPr>
          <w:rtl/>
        </w:rPr>
        <w:t xml:space="preserve"> 119 لعباد ابن يعقوب الرواجني العامية وذكر الثاني بعد ذكره للأول ولم ينسب له شيئا.</w:t>
      </w:r>
    </w:p>
    <w:p w:rsidR="00391B2A" w:rsidRPr="003E7BA4" w:rsidRDefault="00391B2A" w:rsidP="00391B2A">
      <w:pPr>
        <w:pStyle w:val="libFootnote0"/>
        <w:rPr>
          <w:rtl/>
        </w:rPr>
      </w:pPr>
      <w:r w:rsidRPr="003E7BA4">
        <w:rPr>
          <w:rtl/>
        </w:rPr>
        <w:t>(2) الأصول الستة عشر</w:t>
      </w:r>
      <w:r w:rsidR="00695495">
        <w:rPr>
          <w:rtl/>
        </w:rPr>
        <w:t>:</w:t>
      </w:r>
      <w:r w:rsidRPr="003E7BA4">
        <w:rPr>
          <w:rtl/>
        </w:rPr>
        <w:t xml:space="preserve"> 16.</w:t>
      </w:r>
    </w:p>
    <w:p w:rsidR="00391B2A" w:rsidRPr="003E7BA4" w:rsidRDefault="00391B2A" w:rsidP="00391B2A">
      <w:pPr>
        <w:pStyle w:val="libFootnote0"/>
        <w:rPr>
          <w:rtl/>
        </w:rPr>
      </w:pPr>
      <w:r w:rsidRPr="003E7BA4">
        <w:rPr>
          <w:rtl/>
        </w:rPr>
        <w:t>(3) المصدر السابق</w:t>
      </w:r>
      <w:r w:rsidR="00695495">
        <w:rPr>
          <w:rtl/>
        </w:rPr>
        <w:t>:</w:t>
      </w:r>
      <w:r w:rsidRPr="003E7BA4">
        <w:rPr>
          <w:rtl/>
        </w:rPr>
        <w:t xml:space="preserve"> 18.</w:t>
      </w:r>
    </w:p>
    <w:p w:rsidR="00391B2A" w:rsidRPr="003E7BA4" w:rsidRDefault="00391B2A" w:rsidP="00391B2A">
      <w:pPr>
        <w:pStyle w:val="libFootnote0"/>
        <w:rPr>
          <w:rtl/>
        </w:rPr>
      </w:pPr>
      <w:r w:rsidRPr="003E7BA4">
        <w:rPr>
          <w:rtl/>
        </w:rPr>
        <w:t>(4) المصدر السابق</w:t>
      </w:r>
      <w:r w:rsidR="00695495">
        <w:rPr>
          <w:rtl/>
        </w:rPr>
        <w:t>:</w:t>
      </w:r>
      <w:r w:rsidRPr="003E7BA4">
        <w:rPr>
          <w:rtl/>
        </w:rPr>
        <w:t xml:space="preserve"> 17.</w:t>
      </w:r>
    </w:p>
    <w:p w:rsidR="00391B2A" w:rsidRPr="003E7BA4" w:rsidRDefault="00391B2A" w:rsidP="00391B2A">
      <w:pPr>
        <w:pStyle w:val="libFootnote0"/>
        <w:rPr>
          <w:rtl/>
        </w:rPr>
      </w:pPr>
      <w:r w:rsidRPr="003E7BA4">
        <w:rPr>
          <w:rtl/>
        </w:rPr>
        <w:t>(5) المصدر السابق</w:t>
      </w:r>
      <w:r w:rsidR="00695495">
        <w:rPr>
          <w:rtl/>
        </w:rPr>
        <w:t>:</w:t>
      </w:r>
      <w:r w:rsidRPr="003E7BA4">
        <w:rPr>
          <w:rtl/>
        </w:rPr>
        <w:t xml:space="preserve"> 18.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بمائة ألف درهم من بيت المال </w:t>
      </w:r>
      <w:r w:rsidRPr="00391B2A">
        <w:rPr>
          <w:rStyle w:val="libFootnotenumChar"/>
          <w:rtl/>
        </w:rPr>
        <w:t>(1)</w:t>
      </w:r>
      <w:r>
        <w:rPr>
          <w:rtl/>
        </w:rPr>
        <w:t>.</w:t>
      </w:r>
    </w:p>
    <w:p w:rsidR="00391B2A" w:rsidRPr="003E7BA4" w:rsidRDefault="00391B2A" w:rsidP="00391B2A">
      <w:pPr>
        <w:pStyle w:val="libNormal"/>
        <w:rPr>
          <w:rtl/>
        </w:rPr>
      </w:pPr>
      <w:r w:rsidRPr="003E7BA4">
        <w:rPr>
          <w:rtl/>
        </w:rPr>
        <w:t>ومن الغريب بعد ذلك رمي الشيخ والعلاّمة طاب ثراهما إيّاه بالتسنّن</w:t>
      </w:r>
      <w:r w:rsidR="00695495">
        <w:rPr>
          <w:rtl/>
        </w:rPr>
        <w:t>،</w:t>
      </w:r>
      <w:r w:rsidRPr="003E7BA4">
        <w:rPr>
          <w:rtl/>
        </w:rPr>
        <w:t xml:space="preserve"> وأنّه عامّيّ المذهب</w:t>
      </w:r>
      <w:r w:rsidR="00695495">
        <w:rPr>
          <w:rtl/>
        </w:rPr>
        <w:t>،</w:t>
      </w:r>
      <w:r w:rsidRPr="003E7BA4">
        <w:rPr>
          <w:rtl/>
        </w:rPr>
        <w:t xml:space="preserve"> مع أنّ علماءهم رموه بالرفض والتشيّع</w:t>
      </w:r>
      <w:r w:rsidR="00695495">
        <w:rPr>
          <w:rtl/>
        </w:rPr>
        <w:t>،</w:t>
      </w:r>
      <w:r w:rsidRPr="003E7BA4">
        <w:rPr>
          <w:rtl/>
        </w:rPr>
        <w:t xml:space="preserve"> فصار المسكين مطرود الطرفين</w:t>
      </w:r>
      <w:r w:rsidR="00695495">
        <w:rPr>
          <w:rtl/>
        </w:rPr>
        <w:t>،</w:t>
      </w:r>
      <w:r w:rsidRPr="003E7BA4">
        <w:rPr>
          <w:rtl/>
        </w:rPr>
        <w:t xml:space="preserve"> وغرض النصال في البين.</w:t>
      </w:r>
    </w:p>
    <w:p w:rsidR="00391B2A" w:rsidRPr="003E7BA4" w:rsidRDefault="00391B2A" w:rsidP="00391B2A">
      <w:pPr>
        <w:pStyle w:val="libNormal"/>
        <w:rPr>
          <w:rtl/>
        </w:rPr>
      </w:pPr>
      <w:r w:rsidRPr="003E7BA4">
        <w:rPr>
          <w:rtl/>
        </w:rPr>
        <w:t>وعن السمعاني في الأنساب</w:t>
      </w:r>
      <w:r w:rsidR="00695495">
        <w:rPr>
          <w:rtl/>
        </w:rPr>
        <w:t>:</w:t>
      </w:r>
      <w:r w:rsidRPr="003E7BA4">
        <w:rPr>
          <w:rtl/>
        </w:rPr>
        <w:t xml:space="preserve"> كان رافضيّا</w:t>
      </w:r>
      <w:r w:rsidR="00695495">
        <w:rPr>
          <w:rtl/>
        </w:rPr>
        <w:t>،</w:t>
      </w:r>
      <w:r w:rsidRPr="003E7BA4">
        <w:rPr>
          <w:rtl/>
        </w:rPr>
        <w:t xml:space="preserve"> داعية الى الرفض</w:t>
      </w:r>
      <w:r w:rsidR="00695495">
        <w:rPr>
          <w:rtl/>
        </w:rPr>
        <w:t>،</w:t>
      </w:r>
      <w:r w:rsidRPr="003E7BA4">
        <w:rPr>
          <w:rtl/>
        </w:rPr>
        <w:t xml:space="preserve"> ومع ذلك يروي المناكير</w:t>
      </w:r>
      <w:r w:rsidR="00695495">
        <w:rPr>
          <w:rtl/>
        </w:rPr>
        <w:t>،</w:t>
      </w:r>
      <w:r w:rsidRPr="003E7BA4">
        <w:rPr>
          <w:rtl/>
        </w:rPr>
        <w:t xml:space="preserve"> عن أقوام مشاهير</w:t>
      </w:r>
      <w:r w:rsidR="00695495">
        <w:rPr>
          <w:rtl/>
        </w:rPr>
        <w:t>،</w:t>
      </w:r>
      <w:r w:rsidRPr="003E7BA4">
        <w:rPr>
          <w:rtl/>
        </w:rPr>
        <w:t xml:space="preserve"> فاستحق الترك</w:t>
      </w:r>
      <w:r w:rsidR="00695495">
        <w:rPr>
          <w:rtl/>
        </w:rPr>
        <w:t>،</w:t>
      </w:r>
      <w:r w:rsidRPr="003E7BA4">
        <w:rPr>
          <w:rtl/>
        </w:rPr>
        <w:t xml:space="preserve"> وهو الذي يروي عن شريك</w:t>
      </w:r>
      <w:r w:rsidR="00695495">
        <w:rPr>
          <w:rtl/>
        </w:rPr>
        <w:t>،</w:t>
      </w:r>
      <w:r w:rsidRPr="003E7BA4">
        <w:rPr>
          <w:rtl/>
        </w:rPr>
        <w:t xml:space="preserve"> عن عاصم ( عن زر ) عن عبد الله</w:t>
      </w:r>
      <w:r w:rsidR="00695495">
        <w:rPr>
          <w:rtl/>
        </w:rPr>
        <w:t>،</w:t>
      </w:r>
      <w:r w:rsidRPr="003E7BA4">
        <w:rPr>
          <w:rtl/>
        </w:rPr>
        <w:t xml:space="preserve"> قال</w:t>
      </w:r>
      <w:r w:rsidR="00695495">
        <w:rPr>
          <w:rtl/>
        </w:rPr>
        <w:t>:</w:t>
      </w:r>
      <w:r w:rsidRPr="003E7BA4">
        <w:rPr>
          <w:rtl/>
        </w:rPr>
        <w:t xml:space="preserve"> قال النبيّ </w:t>
      </w:r>
      <w:r w:rsidRPr="00391B2A">
        <w:rPr>
          <w:rStyle w:val="libAlaemChar"/>
          <w:rtl/>
        </w:rPr>
        <w:t>صلى‌الله‌عليه‌وآله‌وسلم</w:t>
      </w:r>
      <w:r w:rsidR="00695495">
        <w:rPr>
          <w:rtl/>
        </w:rPr>
        <w:t>:</w:t>
      </w:r>
      <w:r w:rsidRPr="003E7BA4">
        <w:rPr>
          <w:rtl/>
        </w:rPr>
        <w:t xml:space="preserve"> « إذا رأيتم معاوية على منبري فاقتلوه »</w:t>
      </w:r>
      <w:r>
        <w:rPr>
          <w:rtl/>
        </w:rPr>
        <w:t>.</w:t>
      </w:r>
    </w:p>
    <w:p w:rsidR="00391B2A" w:rsidRPr="003E7BA4" w:rsidRDefault="00391B2A" w:rsidP="00391B2A">
      <w:pPr>
        <w:pStyle w:val="libNormal"/>
        <w:rPr>
          <w:rtl/>
        </w:rPr>
      </w:pPr>
      <w:r w:rsidRPr="003E7BA4">
        <w:rPr>
          <w:rtl/>
        </w:rPr>
        <w:t>وروى حديث أبي بكر أنّه قال</w:t>
      </w:r>
      <w:r w:rsidR="00695495">
        <w:rPr>
          <w:rtl/>
        </w:rPr>
        <w:t>:</w:t>
      </w:r>
      <w:r w:rsidRPr="003E7BA4">
        <w:rPr>
          <w:rtl/>
        </w:rPr>
        <w:t xml:space="preserve"> لا يفعل خالد ما أمرته </w:t>
      </w:r>
      <w:r w:rsidRPr="00391B2A">
        <w:rPr>
          <w:rStyle w:val="libFootnotenumChar"/>
          <w:rtl/>
        </w:rPr>
        <w:t>(2)</w:t>
      </w:r>
      <w:r>
        <w:rPr>
          <w:rtl/>
        </w:rPr>
        <w:t>.</w:t>
      </w:r>
    </w:p>
    <w:p w:rsidR="00391B2A" w:rsidRPr="003E7BA4" w:rsidRDefault="00391B2A" w:rsidP="00391B2A">
      <w:pPr>
        <w:pStyle w:val="libNormal"/>
        <w:rPr>
          <w:rtl/>
        </w:rPr>
      </w:pPr>
      <w:r w:rsidRPr="003E7BA4">
        <w:rPr>
          <w:rtl/>
        </w:rPr>
        <w:t>وعن ابن الأثير في جامع الأصول</w:t>
      </w:r>
      <w:r w:rsidR="00695495">
        <w:rPr>
          <w:rtl/>
        </w:rPr>
        <w:t>:</w:t>
      </w:r>
      <w:r w:rsidRPr="003E7BA4">
        <w:rPr>
          <w:rtl/>
        </w:rPr>
        <w:t xml:space="preserve"> كان أبو بكر محمد بن إسحاق بن خزيمة يقول</w:t>
      </w:r>
      <w:r w:rsidR="00695495">
        <w:rPr>
          <w:rtl/>
        </w:rPr>
        <w:t>:</w:t>
      </w:r>
      <w:r w:rsidRPr="003E7BA4">
        <w:rPr>
          <w:rtl/>
        </w:rPr>
        <w:t xml:space="preserve"> حدثني الصدوق في روايته المتّهم في دينه عباد بن يعقوب </w:t>
      </w:r>
      <w:r w:rsidRPr="00391B2A">
        <w:rPr>
          <w:rStyle w:val="libFootnotenumChar"/>
          <w:rtl/>
        </w:rPr>
        <w:t>(3)</w:t>
      </w:r>
      <w:r>
        <w:rPr>
          <w:rtl/>
        </w:rPr>
        <w:t>.</w:t>
      </w:r>
    </w:p>
    <w:p w:rsidR="00391B2A" w:rsidRPr="003E7BA4" w:rsidRDefault="00391B2A" w:rsidP="00391B2A">
      <w:pPr>
        <w:pStyle w:val="libNormal"/>
        <w:rPr>
          <w:rtl/>
        </w:rPr>
      </w:pPr>
      <w:r w:rsidRPr="003E7BA4">
        <w:rPr>
          <w:rtl/>
        </w:rPr>
        <w:t>وقال ابن حجر في التقريب</w:t>
      </w:r>
      <w:r w:rsidR="00695495">
        <w:rPr>
          <w:rtl/>
        </w:rPr>
        <w:t>:</w:t>
      </w:r>
      <w:r w:rsidRPr="003E7BA4">
        <w:rPr>
          <w:rtl/>
        </w:rPr>
        <w:t xml:space="preserve"> عباد بن يعقوب الرواجيني</w:t>
      </w:r>
      <w:r w:rsidR="00695495">
        <w:rPr>
          <w:rtl/>
        </w:rPr>
        <w:t xml:space="preserve"> - </w:t>
      </w:r>
      <w:r w:rsidRPr="003E7BA4">
        <w:rPr>
          <w:rtl/>
        </w:rPr>
        <w:t>بتخفيف الواو</w:t>
      </w:r>
      <w:r w:rsidR="00695495">
        <w:rPr>
          <w:rtl/>
        </w:rPr>
        <w:t>،</w:t>
      </w:r>
      <w:r w:rsidRPr="003E7BA4">
        <w:rPr>
          <w:rtl/>
        </w:rPr>
        <w:t xml:space="preserve"> وبالجيم المكسورة</w:t>
      </w:r>
      <w:r w:rsidR="00695495">
        <w:rPr>
          <w:rtl/>
        </w:rPr>
        <w:t>،</w:t>
      </w:r>
      <w:r w:rsidRPr="003E7BA4">
        <w:rPr>
          <w:rtl/>
        </w:rPr>
        <w:t xml:space="preserve"> والنون الخفيفة</w:t>
      </w:r>
      <w:r w:rsidR="00695495">
        <w:rPr>
          <w:rtl/>
        </w:rPr>
        <w:t xml:space="preserve"> - </w:t>
      </w:r>
      <w:r w:rsidRPr="003E7BA4">
        <w:rPr>
          <w:rtl/>
        </w:rPr>
        <w:t>أبو سعيد الكوفي</w:t>
      </w:r>
      <w:r w:rsidR="00695495">
        <w:rPr>
          <w:rtl/>
        </w:rPr>
        <w:t>،</w:t>
      </w:r>
      <w:r w:rsidRPr="003E7BA4">
        <w:rPr>
          <w:rtl/>
        </w:rPr>
        <w:t xml:space="preserve"> صدوق</w:t>
      </w:r>
      <w:r w:rsidR="00695495">
        <w:rPr>
          <w:rtl/>
        </w:rPr>
        <w:t>،</w:t>
      </w:r>
      <w:r w:rsidRPr="003E7BA4">
        <w:rPr>
          <w:rtl/>
        </w:rPr>
        <w:t xml:space="preserve"> رافضيّ</w:t>
      </w:r>
      <w:r w:rsidR="00695495">
        <w:rPr>
          <w:rtl/>
        </w:rPr>
        <w:t>،</w:t>
      </w:r>
      <w:r w:rsidRPr="003E7BA4">
        <w:rPr>
          <w:rtl/>
        </w:rPr>
        <w:t xml:space="preserve"> حديثه في البخاري مقرون</w:t>
      </w:r>
      <w:r w:rsidR="00695495">
        <w:rPr>
          <w:rtl/>
        </w:rPr>
        <w:t>،</w:t>
      </w:r>
      <w:r w:rsidRPr="003E7BA4">
        <w:rPr>
          <w:rtl/>
        </w:rPr>
        <w:t xml:space="preserve"> بالغ ابن حيّان فقال</w:t>
      </w:r>
      <w:r w:rsidR="00695495">
        <w:rPr>
          <w:rtl/>
        </w:rPr>
        <w:t>:</w:t>
      </w:r>
      <w:r w:rsidRPr="003E7BA4">
        <w:rPr>
          <w:rtl/>
        </w:rPr>
        <w:t xml:space="preserve"> يستحقّ الترك</w:t>
      </w:r>
      <w:r w:rsidR="00695495">
        <w:rPr>
          <w:rtl/>
        </w:rPr>
        <w:t>،</w:t>
      </w:r>
      <w:r w:rsidRPr="003E7BA4">
        <w:rPr>
          <w:rtl/>
        </w:rPr>
        <w:t xml:space="preserve"> من العاشرة</w:t>
      </w:r>
      <w:r w:rsidR="00695495">
        <w:rPr>
          <w:rtl/>
        </w:rPr>
        <w:t>،</w:t>
      </w:r>
      <w:r w:rsidRPr="003E7BA4">
        <w:rPr>
          <w:rtl/>
        </w:rPr>
        <w:t xml:space="preserve"> مات سنة خمسين</w:t>
      </w:r>
      <w:r w:rsidR="00695495">
        <w:rPr>
          <w:rtl/>
        </w:rPr>
        <w:t>،</w:t>
      </w:r>
      <w:r w:rsidRPr="003E7BA4">
        <w:rPr>
          <w:rtl/>
        </w:rPr>
        <w:t xml:space="preserve"> أي بعد المائة </w:t>
      </w:r>
      <w:r w:rsidRPr="00391B2A">
        <w:rPr>
          <w:rStyle w:val="libFootnotenumChar"/>
          <w:rtl/>
        </w:rPr>
        <w:t>(4)</w:t>
      </w:r>
      <w:r>
        <w:rPr>
          <w:rtl/>
        </w:rPr>
        <w:t>.</w:t>
      </w:r>
    </w:p>
    <w:p w:rsidR="00391B2A" w:rsidRPr="003E7BA4" w:rsidRDefault="00391B2A" w:rsidP="00391B2A">
      <w:pPr>
        <w:pStyle w:val="libNormal"/>
        <w:rPr>
          <w:rtl/>
        </w:rPr>
      </w:pPr>
      <w:r w:rsidRPr="003E7BA4">
        <w:rPr>
          <w:rtl/>
        </w:rPr>
        <w:t>والسّند إليه على ما في أوّل الكتاب هكذا</w:t>
      </w:r>
      <w:r w:rsidR="00695495">
        <w:rPr>
          <w:rtl/>
        </w:rPr>
        <w:t>:</w:t>
      </w:r>
      <w:r w:rsidRPr="003E7BA4">
        <w:rPr>
          <w:rtl/>
        </w:rPr>
        <w:t xml:space="preserve"> أبو محمد هارون بن موسى بن أحمد التلعكبري</w:t>
      </w:r>
      <w:r w:rsidR="00695495">
        <w:rPr>
          <w:rtl/>
        </w:rPr>
        <w:t>،</w:t>
      </w:r>
      <w:r w:rsidRPr="003E7BA4">
        <w:rPr>
          <w:rtl/>
        </w:rPr>
        <w:t xml:space="preserve"> قال</w:t>
      </w:r>
      <w:r w:rsidR="00695495">
        <w:rPr>
          <w:rtl/>
        </w:rPr>
        <w:t>:</w:t>
      </w:r>
      <w:r w:rsidRPr="003E7BA4">
        <w:rPr>
          <w:rtl/>
        </w:rPr>
        <w:t xml:space="preserve"> حدثنا أبو علي محمد بن همّام بن سهيل</w:t>
      </w:r>
      <w:r w:rsidR="00695495">
        <w:rPr>
          <w:rtl/>
        </w:rPr>
        <w:t>،</w:t>
      </w:r>
      <w:r w:rsidRPr="003E7BA4">
        <w:rPr>
          <w:rtl/>
        </w:rPr>
        <w:t xml:space="preserve"> قال</w:t>
      </w:r>
      <w:r w:rsidR="00695495">
        <w:rPr>
          <w:rtl/>
        </w:rPr>
        <w:t>:</w:t>
      </w:r>
      <w:r w:rsidRPr="003E7BA4">
        <w:rPr>
          <w:rtl/>
        </w:rPr>
        <w:t xml:space="preserve"> أخبرنا أبو جعفر محمد بن أحمد بن خاقان النهدي</w:t>
      </w:r>
      <w:r w:rsidR="00695495">
        <w:rPr>
          <w:rtl/>
        </w:rPr>
        <w:t>،</w:t>
      </w:r>
      <w:r w:rsidRPr="003E7BA4">
        <w:rPr>
          <w:rtl/>
        </w:rPr>
        <w:t xml:space="preserve"> قال</w:t>
      </w:r>
      <w:r w:rsidR="00695495">
        <w:rPr>
          <w:rtl/>
        </w:rPr>
        <w:t>:</w:t>
      </w:r>
      <w:r w:rsidRPr="003E7BA4">
        <w:rPr>
          <w:rtl/>
        </w:rPr>
        <w:t xml:space="preserve"> حدثني محمد بن علي بن إبراهيم الصيرفي أبو سمينة</w:t>
      </w:r>
      <w:r w:rsidR="00695495">
        <w:rPr>
          <w:rtl/>
        </w:rPr>
        <w:t>،</w:t>
      </w:r>
      <w:r w:rsidRPr="003E7BA4">
        <w:rPr>
          <w:rtl/>
        </w:rPr>
        <w:t xml:space="preserve"> قال</w:t>
      </w:r>
      <w:r w:rsidR="00695495">
        <w:rPr>
          <w:rtl/>
        </w:rPr>
        <w:t>:</w:t>
      </w:r>
      <w:r w:rsidRPr="003E7BA4">
        <w:rPr>
          <w:rtl/>
        </w:rPr>
        <w:t xml:space="preserve"> حدثني أبو سعيد العصفري وهو عباد</w:t>
      </w:r>
      <w:r w:rsidR="00695495">
        <w:rPr>
          <w:rtl/>
        </w:rPr>
        <w:t>،</w:t>
      </w:r>
      <w:r w:rsidRPr="003E7BA4">
        <w:rPr>
          <w:rtl/>
        </w:rPr>
        <w:t xml:space="preserve"> عن عمرو بن ثابت وهو ابن المقدام</w:t>
      </w:r>
      <w:r>
        <w:rPr>
          <w:rtl/>
        </w:rPr>
        <w:t xml:space="preserve"> ..</w:t>
      </w:r>
      <w:r>
        <w:rPr>
          <w:rFonts w:hint="cs"/>
          <w:rtl/>
        </w:rPr>
        <w:t>.</w:t>
      </w:r>
      <w:r w:rsidRPr="003E7BA4">
        <w:rPr>
          <w:rtl/>
        </w:rPr>
        <w:t xml:space="preserve"> إلى آخره.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المصدر السابق</w:t>
      </w:r>
      <w:r w:rsidR="00695495">
        <w:rPr>
          <w:rtl/>
        </w:rPr>
        <w:t>:</w:t>
      </w:r>
      <w:r w:rsidRPr="003E7BA4">
        <w:rPr>
          <w:rtl/>
        </w:rPr>
        <w:t xml:space="preserve"> 19.</w:t>
      </w:r>
    </w:p>
    <w:p w:rsidR="00391B2A" w:rsidRPr="003E7BA4" w:rsidRDefault="00391B2A" w:rsidP="00391B2A">
      <w:pPr>
        <w:pStyle w:val="libFootnote0"/>
        <w:rPr>
          <w:rtl/>
        </w:rPr>
      </w:pPr>
      <w:r w:rsidRPr="003E7BA4">
        <w:rPr>
          <w:rtl/>
        </w:rPr>
        <w:t>(2) الأنساب 6</w:t>
      </w:r>
      <w:r w:rsidR="00695495">
        <w:rPr>
          <w:rtl/>
        </w:rPr>
        <w:t>:</w:t>
      </w:r>
      <w:r w:rsidRPr="003E7BA4">
        <w:rPr>
          <w:rtl/>
        </w:rPr>
        <w:t xml:space="preserve"> 170</w:t>
      </w:r>
      <w:r w:rsidR="00695495">
        <w:rPr>
          <w:rtl/>
        </w:rPr>
        <w:t>،</w:t>
      </w:r>
      <w:r w:rsidRPr="003E7BA4">
        <w:rPr>
          <w:rtl/>
        </w:rPr>
        <w:t xml:space="preserve"> وما بين قوسين من المصدر.</w:t>
      </w:r>
    </w:p>
    <w:p w:rsidR="00391B2A" w:rsidRPr="003E7BA4" w:rsidRDefault="00391B2A" w:rsidP="00391B2A">
      <w:pPr>
        <w:pStyle w:val="libFootnote0"/>
        <w:rPr>
          <w:rtl/>
        </w:rPr>
      </w:pPr>
      <w:r w:rsidRPr="003E7BA4">
        <w:rPr>
          <w:rtl/>
        </w:rPr>
        <w:t>(3) جامع الأصول</w:t>
      </w:r>
      <w:r w:rsidR="00695495">
        <w:rPr>
          <w:rtl/>
        </w:rPr>
        <w:t>:</w:t>
      </w:r>
      <w:r w:rsidRPr="003E7BA4">
        <w:rPr>
          <w:rtl/>
        </w:rPr>
        <w:t xml:space="preserve"> القسم المخطوط.</w:t>
      </w:r>
    </w:p>
    <w:p w:rsidR="00391B2A" w:rsidRPr="003E7BA4" w:rsidRDefault="00391B2A" w:rsidP="00391B2A">
      <w:pPr>
        <w:pStyle w:val="libFootnote0"/>
        <w:rPr>
          <w:rtl/>
        </w:rPr>
      </w:pPr>
      <w:r w:rsidRPr="003E7BA4">
        <w:rPr>
          <w:rtl/>
        </w:rPr>
        <w:t>(4) تقريب التهذيب 1</w:t>
      </w:r>
      <w:r w:rsidR="00695495">
        <w:rPr>
          <w:rtl/>
        </w:rPr>
        <w:t>:</w:t>
      </w:r>
      <w:r w:rsidRPr="003E7BA4">
        <w:rPr>
          <w:rtl/>
        </w:rPr>
        <w:t xml:space="preserve"> 394 / 118.</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وهذا السّند ضعيف على المشهور بأبي سمينة</w:t>
      </w:r>
      <w:r w:rsidR="00695495">
        <w:rPr>
          <w:rtl/>
        </w:rPr>
        <w:t>،</w:t>
      </w:r>
      <w:r w:rsidRPr="003E7BA4">
        <w:rPr>
          <w:rtl/>
        </w:rPr>
        <w:t xml:space="preserve"> إلاّ أنّ الذي يهون الخطب أمور</w:t>
      </w:r>
      <w:r w:rsidR="00695495">
        <w:rPr>
          <w:rtl/>
        </w:rPr>
        <w:t>:</w:t>
      </w:r>
    </w:p>
    <w:p w:rsidR="00391B2A" w:rsidRPr="003E7BA4" w:rsidRDefault="00391B2A" w:rsidP="00391B2A">
      <w:pPr>
        <w:pStyle w:val="libNormal"/>
        <w:rPr>
          <w:rtl/>
        </w:rPr>
      </w:pPr>
      <w:r w:rsidRPr="003E7BA4">
        <w:rPr>
          <w:rtl/>
        </w:rPr>
        <w:t>الأول</w:t>
      </w:r>
      <w:r w:rsidR="00695495">
        <w:rPr>
          <w:rtl/>
        </w:rPr>
        <w:t>:</w:t>
      </w:r>
      <w:r w:rsidRPr="003E7BA4">
        <w:rPr>
          <w:rtl/>
        </w:rPr>
        <w:t xml:space="preserve"> إنّ ابن داود قال في رجاله</w:t>
      </w:r>
      <w:r w:rsidR="00695495">
        <w:rPr>
          <w:rtl/>
        </w:rPr>
        <w:t>:</w:t>
      </w:r>
      <w:r w:rsidRPr="003E7BA4">
        <w:rPr>
          <w:rtl/>
        </w:rPr>
        <w:t xml:space="preserve"> حمدان بن أحمد</w:t>
      </w:r>
      <w:r w:rsidR="00695495">
        <w:rPr>
          <w:rtl/>
        </w:rPr>
        <w:t xml:space="preserve"> - </w:t>
      </w:r>
      <w:r w:rsidRPr="003E7BA4">
        <w:rPr>
          <w:rtl/>
        </w:rPr>
        <w:t>كش</w:t>
      </w:r>
      <w:r w:rsidR="00695495">
        <w:rPr>
          <w:rtl/>
        </w:rPr>
        <w:t xml:space="preserve"> - </w:t>
      </w:r>
      <w:r w:rsidRPr="003E7BA4">
        <w:rPr>
          <w:rtl/>
        </w:rPr>
        <w:t>هو من خاصّة الخاصّة</w:t>
      </w:r>
      <w:r w:rsidR="00695495">
        <w:rPr>
          <w:rtl/>
        </w:rPr>
        <w:t>،</w:t>
      </w:r>
      <w:r w:rsidRPr="003E7BA4">
        <w:rPr>
          <w:rtl/>
        </w:rPr>
        <w:t xml:space="preserve"> أجمعت العصابة على تصحيح ما يصحّ عنه</w:t>
      </w:r>
      <w:r w:rsidR="00695495">
        <w:rPr>
          <w:rtl/>
        </w:rPr>
        <w:t>،</w:t>
      </w:r>
      <w:r w:rsidRPr="003E7BA4">
        <w:rPr>
          <w:rtl/>
        </w:rPr>
        <w:t xml:space="preserve"> والإقرار له بالفقه في آخرين </w:t>
      </w:r>
      <w:r w:rsidRPr="00391B2A">
        <w:rPr>
          <w:rStyle w:val="libFootnotenumChar"/>
          <w:rtl/>
        </w:rPr>
        <w:t>(1)</w:t>
      </w:r>
      <w:r>
        <w:rPr>
          <w:rtl/>
        </w:rPr>
        <w:t>.</w:t>
      </w:r>
    </w:p>
    <w:p w:rsidR="00391B2A" w:rsidRPr="003E7BA4" w:rsidRDefault="00391B2A" w:rsidP="00391B2A">
      <w:pPr>
        <w:pStyle w:val="libNormal"/>
        <w:rPr>
          <w:rtl/>
        </w:rPr>
      </w:pPr>
      <w:r w:rsidRPr="003E7BA4">
        <w:rPr>
          <w:rtl/>
        </w:rPr>
        <w:t>وحمدان هذا لقب لمحمد بن أحمد بن خاقان</w:t>
      </w:r>
      <w:r w:rsidR="00695495">
        <w:rPr>
          <w:rtl/>
        </w:rPr>
        <w:t>،</w:t>
      </w:r>
      <w:r w:rsidRPr="003E7BA4">
        <w:rPr>
          <w:rtl/>
        </w:rPr>
        <w:t xml:space="preserve"> وليس هو في عداد المجمع عليهم</w:t>
      </w:r>
      <w:r w:rsidR="00695495">
        <w:rPr>
          <w:rtl/>
        </w:rPr>
        <w:t>،</w:t>
      </w:r>
      <w:r w:rsidRPr="003E7BA4">
        <w:rPr>
          <w:rtl/>
        </w:rPr>
        <w:t xml:space="preserve"> الموجودين في « اختيار رجال الكشي » للشيخ</w:t>
      </w:r>
      <w:r w:rsidR="00695495">
        <w:rPr>
          <w:rtl/>
        </w:rPr>
        <w:t>،</w:t>
      </w:r>
      <w:r w:rsidRPr="003E7BA4">
        <w:rPr>
          <w:rtl/>
        </w:rPr>
        <w:t xml:space="preserve"> الدائر بين الأصحاب</w:t>
      </w:r>
      <w:r w:rsidR="00695495">
        <w:rPr>
          <w:rtl/>
        </w:rPr>
        <w:t>،</w:t>
      </w:r>
      <w:r w:rsidRPr="003E7BA4">
        <w:rPr>
          <w:rtl/>
        </w:rPr>
        <w:t xml:space="preserve"> ولم ينقل هذا الإجماع في حقّه أحد غيره</w:t>
      </w:r>
      <w:r w:rsidR="00695495">
        <w:rPr>
          <w:rtl/>
        </w:rPr>
        <w:t>،</w:t>
      </w:r>
      <w:r w:rsidRPr="003E7BA4">
        <w:rPr>
          <w:rtl/>
        </w:rPr>
        <w:t xml:space="preserve"> إلاّ أنّ المحتمل القريب نقله من أصل رجال الكشي</w:t>
      </w:r>
      <w:r w:rsidR="00695495">
        <w:rPr>
          <w:rtl/>
        </w:rPr>
        <w:t>،</w:t>
      </w:r>
      <w:r w:rsidRPr="003E7BA4">
        <w:rPr>
          <w:rtl/>
        </w:rPr>
        <w:t xml:space="preserve"> وقد سقط من قلم الشيخ </w:t>
      </w:r>
      <w:r w:rsidRPr="00391B2A">
        <w:rPr>
          <w:rStyle w:val="libAlaemChar"/>
          <w:rtl/>
        </w:rPr>
        <w:t>رحمه‌الله</w:t>
      </w:r>
      <w:r w:rsidRPr="003E7BA4">
        <w:rPr>
          <w:rtl/>
        </w:rPr>
        <w:t xml:space="preserve"> عند اختصاره رجاله</w:t>
      </w:r>
      <w:r w:rsidR="00695495">
        <w:rPr>
          <w:rtl/>
        </w:rPr>
        <w:t>،</w:t>
      </w:r>
      <w:r w:rsidRPr="003E7BA4">
        <w:rPr>
          <w:rtl/>
        </w:rPr>
        <w:t xml:space="preserve"> وقد ذكرنا في بعض تعاليقنا على رجال أبي علي شواهد على وجوده في تلك الأعصار</w:t>
      </w:r>
      <w:r w:rsidR="00695495">
        <w:rPr>
          <w:rtl/>
        </w:rPr>
        <w:t>،</w:t>
      </w:r>
      <w:r w:rsidRPr="003E7BA4">
        <w:rPr>
          <w:rtl/>
        </w:rPr>
        <w:t xml:space="preserve"> وإن لم يكن في أعصارنا منه عين ولا أثر</w:t>
      </w:r>
      <w:r w:rsidR="00695495">
        <w:rPr>
          <w:rtl/>
        </w:rPr>
        <w:t>،</w:t>
      </w:r>
      <w:r w:rsidRPr="003E7BA4">
        <w:rPr>
          <w:rtl/>
        </w:rPr>
        <w:t xml:space="preserve"> ومع هذا الاحتمال لا مصحّح لنسبة ابن داود الى السّهو والخطأ</w:t>
      </w:r>
      <w:r w:rsidR="00695495">
        <w:rPr>
          <w:rtl/>
        </w:rPr>
        <w:t>،</w:t>
      </w:r>
      <w:r w:rsidRPr="003E7BA4">
        <w:rPr>
          <w:rtl/>
        </w:rPr>
        <w:t xml:space="preserve"> وإن كان في رجاله أغلاط كثيرة</w:t>
      </w:r>
      <w:r w:rsidR="00695495">
        <w:rPr>
          <w:rtl/>
        </w:rPr>
        <w:t>،</w:t>
      </w:r>
      <w:r w:rsidRPr="003E7BA4">
        <w:rPr>
          <w:rtl/>
        </w:rPr>
        <w:t xml:space="preserve"> أشار إليها السّيد التفريشي في نقد الرجال </w:t>
      </w:r>
      <w:r w:rsidRPr="00391B2A">
        <w:rPr>
          <w:rStyle w:val="libFootnotenumChar"/>
          <w:rtl/>
        </w:rPr>
        <w:t>(2)</w:t>
      </w:r>
      <w:r w:rsidR="00695495">
        <w:rPr>
          <w:rtl/>
        </w:rPr>
        <w:t>،</w:t>
      </w:r>
      <w:r w:rsidRPr="003E7BA4">
        <w:rPr>
          <w:rtl/>
        </w:rPr>
        <w:t xml:space="preserve"> إلاّ أنّ نقل مثل هذه العبارة من الكتاب المذكور</w:t>
      </w:r>
      <w:r w:rsidR="00695495">
        <w:rPr>
          <w:rtl/>
        </w:rPr>
        <w:t>،</w:t>
      </w:r>
      <w:r w:rsidRPr="003E7BA4">
        <w:rPr>
          <w:rtl/>
        </w:rPr>
        <w:t xml:space="preserve"> خطأ بعيد في الغاية. وعليه فالسّند إليه صحيح</w:t>
      </w:r>
      <w:r w:rsidR="00695495">
        <w:rPr>
          <w:rtl/>
        </w:rPr>
        <w:t>،</w:t>
      </w:r>
      <w:r w:rsidRPr="003E7BA4">
        <w:rPr>
          <w:rtl/>
        </w:rPr>
        <w:t xml:space="preserve"> فلا بدّ من الحكم بصحّة ما في هذا الكتاب.</w:t>
      </w:r>
    </w:p>
    <w:p w:rsidR="00391B2A" w:rsidRPr="003E7BA4" w:rsidRDefault="00391B2A" w:rsidP="00391B2A">
      <w:pPr>
        <w:pStyle w:val="libNormal"/>
        <w:rPr>
          <w:rtl/>
        </w:rPr>
      </w:pPr>
      <w:r w:rsidRPr="003E7BA4">
        <w:rPr>
          <w:rtl/>
        </w:rPr>
        <w:t>الثاني</w:t>
      </w:r>
      <w:r w:rsidR="00695495">
        <w:rPr>
          <w:rtl/>
        </w:rPr>
        <w:t>:</w:t>
      </w:r>
      <w:r w:rsidRPr="003E7BA4">
        <w:rPr>
          <w:rtl/>
        </w:rPr>
        <w:t xml:space="preserve"> اعتماد المشايخ على النقل منه</w:t>
      </w:r>
      <w:r w:rsidR="00695495">
        <w:rPr>
          <w:rtl/>
        </w:rPr>
        <w:t>،</w:t>
      </w:r>
      <w:r w:rsidRPr="003E7BA4">
        <w:rPr>
          <w:rtl/>
        </w:rPr>
        <w:t xml:space="preserve"> ففي كامل الزيارة للشيخ الجليل جعفر بن محمد بن قولويه</w:t>
      </w:r>
      <w:r w:rsidR="00695495">
        <w:rPr>
          <w:rtl/>
        </w:rPr>
        <w:t>:</w:t>
      </w:r>
      <w:r w:rsidRPr="003E7BA4">
        <w:rPr>
          <w:rtl/>
        </w:rPr>
        <w:t xml:space="preserve"> عن أبيه وعلي بن الحسين</w:t>
      </w:r>
      <w:r w:rsidR="00695495">
        <w:rPr>
          <w:rtl/>
        </w:rPr>
        <w:t>،</w:t>
      </w:r>
      <w:r w:rsidRPr="003E7BA4">
        <w:rPr>
          <w:rtl/>
        </w:rPr>
        <w:t xml:space="preserve"> عن علي بن إبراهيم</w:t>
      </w:r>
      <w:r w:rsidR="00695495">
        <w:rPr>
          <w:rtl/>
        </w:rPr>
        <w:t>،</w:t>
      </w:r>
      <w:r w:rsidRPr="003E7BA4">
        <w:rPr>
          <w:rtl/>
        </w:rPr>
        <w:t xml:space="preserve"> عن أبيه</w:t>
      </w:r>
      <w:r w:rsidR="00695495">
        <w:rPr>
          <w:rtl/>
        </w:rPr>
        <w:t>،</w:t>
      </w:r>
      <w:r w:rsidRPr="003E7BA4">
        <w:rPr>
          <w:rtl/>
        </w:rPr>
        <w:t xml:space="preserve"> عن محمد بن علي</w:t>
      </w:r>
      <w:r w:rsidR="00695495">
        <w:rPr>
          <w:rtl/>
        </w:rPr>
        <w:t>،</w:t>
      </w:r>
      <w:r w:rsidRPr="003E7BA4">
        <w:rPr>
          <w:rtl/>
        </w:rPr>
        <w:t xml:space="preserve"> عن عباد أبي سعيد</w:t>
      </w:r>
      <w:r w:rsidR="00695495">
        <w:rPr>
          <w:rtl/>
        </w:rPr>
        <w:t>،</w:t>
      </w:r>
      <w:r w:rsidRPr="003E7BA4">
        <w:rPr>
          <w:rtl/>
        </w:rPr>
        <w:t xml:space="preserve"> عن عمر بن يزيد</w:t>
      </w:r>
      <w:r w:rsidR="00695495">
        <w:rPr>
          <w:rtl/>
        </w:rPr>
        <w:t>،</w:t>
      </w:r>
      <w:r w:rsidRPr="003E7BA4">
        <w:rPr>
          <w:rtl/>
        </w:rPr>
        <w:t xml:space="preserve"> عن أبي عبد الله </w:t>
      </w:r>
      <w:r w:rsidRPr="00391B2A">
        <w:rPr>
          <w:rStyle w:val="libAlaemChar"/>
          <w:rtl/>
        </w:rPr>
        <w:t>عليه‌السلام</w:t>
      </w:r>
      <w:r w:rsidR="00695495">
        <w:rPr>
          <w:rtl/>
        </w:rPr>
        <w:t>:</w:t>
      </w:r>
      <w:r w:rsidRPr="003E7BA4">
        <w:rPr>
          <w:rtl/>
        </w:rPr>
        <w:t xml:space="preserve"> « إنّ أرض الكعبة قالت</w:t>
      </w:r>
      <w:r w:rsidR="00695495">
        <w:rPr>
          <w:rtl/>
        </w:rPr>
        <w:t>:</w:t>
      </w:r>
      <w:r w:rsidRPr="003E7BA4">
        <w:rPr>
          <w:rtl/>
        </w:rPr>
        <w:t xml:space="preserve"> من مثلي. الخبر » </w:t>
      </w:r>
      <w:r w:rsidRPr="00391B2A">
        <w:rPr>
          <w:rStyle w:val="libFootnotenumChar"/>
          <w:rtl/>
        </w:rPr>
        <w:t>(3)</w:t>
      </w:r>
      <w:r w:rsidRPr="003E7BA4">
        <w:rPr>
          <w:rtl/>
        </w:rPr>
        <w:t xml:space="preserve"> وهو موجود فيه سندا ومتنا.</w:t>
      </w:r>
    </w:p>
    <w:p w:rsidR="00391B2A" w:rsidRPr="003E7BA4" w:rsidRDefault="00391B2A" w:rsidP="00391B2A">
      <w:pPr>
        <w:pStyle w:val="libNormal"/>
        <w:rPr>
          <w:rtl/>
        </w:rPr>
      </w:pPr>
      <w:r w:rsidRPr="003E7BA4">
        <w:rPr>
          <w:rtl/>
        </w:rPr>
        <w:t>وعن محمد بن جعفر</w:t>
      </w:r>
      <w:r w:rsidR="00695495">
        <w:rPr>
          <w:rtl/>
        </w:rPr>
        <w:t>،</w:t>
      </w:r>
      <w:r w:rsidRPr="003E7BA4">
        <w:rPr>
          <w:rtl/>
        </w:rPr>
        <w:t xml:space="preserve"> عن محمد بن الحسين</w:t>
      </w:r>
      <w:r w:rsidR="00695495">
        <w:rPr>
          <w:rtl/>
        </w:rPr>
        <w:t>،</w:t>
      </w:r>
      <w:r w:rsidRPr="003E7BA4">
        <w:rPr>
          <w:rtl/>
        </w:rPr>
        <w:t xml:space="preserve"> عن أبي سعيد</w:t>
      </w:r>
      <w:r w:rsidR="00695495">
        <w:rPr>
          <w:rtl/>
        </w:rPr>
        <w:t>،</w:t>
      </w:r>
      <w:r w:rsidRPr="003E7BA4">
        <w:rPr>
          <w:rtl/>
        </w:rPr>
        <w:t xml:space="preserve"> عن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ابن داود</w:t>
      </w:r>
      <w:r w:rsidR="00695495">
        <w:rPr>
          <w:rtl/>
        </w:rPr>
        <w:t>:</w:t>
      </w:r>
      <w:r w:rsidRPr="003E7BA4">
        <w:rPr>
          <w:rtl/>
        </w:rPr>
        <w:t xml:space="preserve"> 84 / 524</w:t>
      </w:r>
    </w:p>
    <w:p w:rsidR="00391B2A" w:rsidRPr="003E7BA4" w:rsidRDefault="00391B2A" w:rsidP="00391B2A">
      <w:pPr>
        <w:pStyle w:val="libFootnote0"/>
        <w:rPr>
          <w:rtl/>
        </w:rPr>
      </w:pPr>
      <w:r w:rsidRPr="003E7BA4">
        <w:rPr>
          <w:rtl/>
        </w:rPr>
        <w:t>(2) نقد الرجال</w:t>
      </w:r>
      <w:r w:rsidR="00695495">
        <w:rPr>
          <w:rtl/>
        </w:rPr>
        <w:t>:</w:t>
      </w:r>
      <w:r w:rsidRPr="003E7BA4">
        <w:rPr>
          <w:rtl/>
        </w:rPr>
        <w:t xml:space="preserve"> 2</w:t>
      </w:r>
    </w:p>
    <w:p w:rsidR="00391B2A" w:rsidRPr="003E7BA4" w:rsidRDefault="00391B2A" w:rsidP="00391B2A">
      <w:pPr>
        <w:pStyle w:val="libFootnote0"/>
        <w:rPr>
          <w:rtl/>
        </w:rPr>
      </w:pPr>
      <w:r w:rsidRPr="003E7BA4">
        <w:rPr>
          <w:rtl/>
        </w:rPr>
        <w:t>(3) كامل الزيارات</w:t>
      </w:r>
      <w:r w:rsidR="00695495">
        <w:rPr>
          <w:rtl/>
        </w:rPr>
        <w:t>:</w:t>
      </w:r>
      <w:r w:rsidRPr="003E7BA4">
        <w:rPr>
          <w:rtl/>
        </w:rPr>
        <w:t xml:space="preserve"> 267 الحديث 3. الأصول الستة عشر</w:t>
      </w:r>
      <w:r w:rsidR="00695495">
        <w:rPr>
          <w:rtl/>
        </w:rPr>
        <w:t>:</w:t>
      </w:r>
      <w:r w:rsidRPr="003E7BA4">
        <w:rPr>
          <w:rtl/>
        </w:rPr>
        <w:t xml:space="preserve"> 16.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رجل</w:t>
      </w:r>
      <w:r w:rsidR="00695495">
        <w:rPr>
          <w:rtl/>
        </w:rPr>
        <w:t>،</w:t>
      </w:r>
      <w:r w:rsidRPr="003E7BA4">
        <w:rPr>
          <w:rtl/>
        </w:rPr>
        <w:t xml:space="preserve"> عن أبي الجارود</w:t>
      </w:r>
      <w:r w:rsidR="00695495">
        <w:rPr>
          <w:rtl/>
        </w:rPr>
        <w:t>،</w:t>
      </w:r>
      <w:r w:rsidRPr="003E7BA4">
        <w:rPr>
          <w:rtl/>
        </w:rPr>
        <w:t xml:space="preserve"> عن عليّ بن الحسين </w:t>
      </w:r>
      <w:r w:rsidRPr="00391B2A">
        <w:rPr>
          <w:rStyle w:val="libAlaemChar"/>
          <w:rtl/>
        </w:rPr>
        <w:t>عليه‌السلام</w:t>
      </w:r>
      <w:r w:rsidR="00695495">
        <w:rPr>
          <w:rtl/>
        </w:rPr>
        <w:t>،</w:t>
      </w:r>
      <w:r w:rsidRPr="003E7BA4">
        <w:rPr>
          <w:rtl/>
        </w:rPr>
        <w:t xml:space="preserve"> قال</w:t>
      </w:r>
      <w:r w:rsidR="00695495">
        <w:rPr>
          <w:rtl/>
        </w:rPr>
        <w:t>:</w:t>
      </w:r>
      <w:r w:rsidRPr="003E7BA4">
        <w:rPr>
          <w:rtl/>
        </w:rPr>
        <w:t xml:space="preserve"> « اتّخذ الله كربلاء حرما قبل أن يتّخذ مكّة حرما بأربعة وعشرين ألف عام. الخبر » </w:t>
      </w:r>
      <w:r w:rsidRPr="00391B2A">
        <w:rPr>
          <w:rStyle w:val="libFootnotenumChar"/>
          <w:rtl/>
        </w:rPr>
        <w:t>(1)</w:t>
      </w:r>
      <w:r>
        <w:rPr>
          <w:rtl/>
        </w:rPr>
        <w:t>.</w:t>
      </w:r>
      <w:r>
        <w:rPr>
          <w:rFonts w:hint="cs"/>
          <w:rtl/>
        </w:rPr>
        <w:t xml:space="preserve"> </w:t>
      </w:r>
      <w:r w:rsidRPr="003E7BA4">
        <w:rPr>
          <w:rtl/>
        </w:rPr>
        <w:t>وهو فيه بالسند والمتن.</w:t>
      </w:r>
    </w:p>
    <w:p w:rsidR="00391B2A" w:rsidRPr="003E7BA4" w:rsidRDefault="00391B2A" w:rsidP="00391B2A">
      <w:pPr>
        <w:pStyle w:val="libNormal"/>
        <w:rPr>
          <w:rtl/>
        </w:rPr>
      </w:pPr>
      <w:r w:rsidRPr="003E7BA4">
        <w:rPr>
          <w:rtl/>
        </w:rPr>
        <w:t>ويظهر منه طريق آخر إلى عباد</w:t>
      </w:r>
      <w:r w:rsidR="00695495">
        <w:rPr>
          <w:rtl/>
        </w:rPr>
        <w:t>،</w:t>
      </w:r>
      <w:r w:rsidRPr="003E7BA4">
        <w:rPr>
          <w:rtl/>
        </w:rPr>
        <w:t xml:space="preserve"> من غير توسّط أبي سمينة</w:t>
      </w:r>
      <w:r w:rsidR="00695495">
        <w:rPr>
          <w:rtl/>
        </w:rPr>
        <w:t>،</w:t>
      </w:r>
      <w:r w:rsidRPr="003E7BA4">
        <w:rPr>
          <w:rtl/>
        </w:rPr>
        <w:t xml:space="preserve"> والظاهر أنّ الراوي عنه غير محمد بن الحسين</w:t>
      </w:r>
      <w:r w:rsidR="00695495">
        <w:rPr>
          <w:rtl/>
        </w:rPr>
        <w:t>،</w:t>
      </w:r>
      <w:r w:rsidRPr="003E7BA4">
        <w:rPr>
          <w:rtl/>
        </w:rPr>
        <w:t xml:space="preserve"> وكيف يروي جعفر بن قولويه عن عباد بواسطتين</w:t>
      </w:r>
      <w:r>
        <w:rPr>
          <w:rtl/>
        </w:rPr>
        <w:t>؟</w:t>
      </w:r>
      <w:r w:rsidRPr="003E7BA4">
        <w:rPr>
          <w:rtl/>
        </w:rPr>
        <w:t xml:space="preserve"> ونسخ الكامل كما نقلناه</w:t>
      </w:r>
      <w:r w:rsidR="00695495">
        <w:rPr>
          <w:rtl/>
        </w:rPr>
        <w:t>،</w:t>
      </w:r>
      <w:r w:rsidRPr="003E7BA4">
        <w:rPr>
          <w:rtl/>
        </w:rPr>
        <w:t xml:space="preserve"> والظاهر بل المقطوع أنّه سقط بينهما الواسطة.</w:t>
      </w:r>
    </w:p>
    <w:p w:rsidR="00391B2A" w:rsidRPr="003E7BA4" w:rsidRDefault="00391B2A" w:rsidP="00391B2A">
      <w:pPr>
        <w:pStyle w:val="libNormal"/>
        <w:rPr>
          <w:rtl/>
        </w:rPr>
      </w:pPr>
      <w:r w:rsidRPr="003E7BA4">
        <w:rPr>
          <w:rtl/>
        </w:rPr>
        <w:t>وفي روضة الكافي محمد بن يحيى والحسين بن محمد جميعا</w:t>
      </w:r>
      <w:r w:rsidR="00695495">
        <w:rPr>
          <w:rtl/>
        </w:rPr>
        <w:t>،</w:t>
      </w:r>
      <w:r w:rsidRPr="003E7BA4">
        <w:rPr>
          <w:rtl/>
        </w:rPr>
        <w:t xml:space="preserve"> عن جعفر ابن محمد</w:t>
      </w:r>
      <w:r w:rsidR="00695495">
        <w:rPr>
          <w:rtl/>
        </w:rPr>
        <w:t>،</w:t>
      </w:r>
      <w:r w:rsidRPr="003E7BA4">
        <w:rPr>
          <w:rtl/>
        </w:rPr>
        <w:t xml:space="preserve"> عن عباد بن يعقوب</w:t>
      </w:r>
      <w:r w:rsidR="00695495">
        <w:rPr>
          <w:rtl/>
        </w:rPr>
        <w:t>،</w:t>
      </w:r>
      <w:r w:rsidRPr="003E7BA4">
        <w:rPr>
          <w:rtl/>
        </w:rPr>
        <w:t xml:space="preserve"> عن أحمد بن إسماعيل</w:t>
      </w:r>
      <w:r w:rsidR="00695495">
        <w:rPr>
          <w:rtl/>
        </w:rPr>
        <w:t>،</w:t>
      </w:r>
      <w:r w:rsidRPr="003E7BA4">
        <w:rPr>
          <w:rtl/>
        </w:rPr>
        <w:t xml:space="preserve"> عن عمرو بن كيسان</w:t>
      </w:r>
      <w:r>
        <w:rPr>
          <w:rtl/>
        </w:rPr>
        <w:t xml:space="preserve"> ..</w:t>
      </w:r>
      <w:r>
        <w:rPr>
          <w:rFonts w:hint="cs"/>
          <w:rtl/>
        </w:rPr>
        <w:t xml:space="preserve"> </w:t>
      </w:r>
      <w:r w:rsidRPr="003E7BA4">
        <w:rPr>
          <w:rtl/>
        </w:rPr>
        <w:t xml:space="preserve">الخبر </w:t>
      </w:r>
      <w:r w:rsidRPr="00391B2A">
        <w:rPr>
          <w:rStyle w:val="libFootnotenumChar"/>
          <w:rtl/>
        </w:rPr>
        <w:t>(2)</w:t>
      </w:r>
      <w:r>
        <w:rPr>
          <w:rtl/>
        </w:rPr>
        <w:t>.</w:t>
      </w:r>
      <w:r w:rsidRPr="003E7BA4">
        <w:rPr>
          <w:rtl/>
        </w:rPr>
        <w:t xml:space="preserve"> فالظاهر أنّ ( الساقط في سند ) </w:t>
      </w:r>
      <w:r w:rsidRPr="00391B2A">
        <w:rPr>
          <w:rStyle w:val="libFootnotenumChar"/>
          <w:rtl/>
        </w:rPr>
        <w:t>(3)</w:t>
      </w:r>
      <w:r w:rsidRPr="003E7BA4">
        <w:rPr>
          <w:rtl/>
        </w:rPr>
        <w:t xml:space="preserve"> خبر الكامل هو جعفر بن محمد</w:t>
      </w:r>
      <w:r w:rsidR="00695495">
        <w:rPr>
          <w:rtl/>
        </w:rPr>
        <w:t>،</w:t>
      </w:r>
      <w:r w:rsidRPr="003E7BA4">
        <w:rPr>
          <w:rtl/>
        </w:rPr>
        <w:t xml:space="preserve"> والله العالم.</w:t>
      </w:r>
    </w:p>
    <w:p w:rsidR="00391B2A" w:rsidRPr="003E7BA4" w:rsidRDefault="00391B2A" w:rsidP="00391B2A">
      <w:pPr>
        <w:pStyle w:val="libNormal"/>
        <w:rPr>
          <w:rtl/>
        </w:rPr>
      </w:pPr>
      <w:r w:rsidRPr="003E7BA4">
        <w:rPr>
          <w:rtl/>
        </w:rPr>
        <w:t>ويروي عنه الجليل إبراهيم الثقفي أيضا</w:t>
      </w:r>
      <w:r w:rsidR="00695495">
        <w:rPr>
          <w:rtl/>
        </w:rPr>
        <w:t>،</w:t>
      </w:r>
      <w:r w:rsidRPr="003E7BA4">
        <w:rPr>
          <w:rtl/>
        </w:rPr>
        <w:t xml:space="preserve"> في كتاب الغارات </w:t>
      </w:r>
      <w:r w:rsidRPr="00391B2A">
        <w:rPr>
          <w:rStyle w:val="libFootnotenumChar"/>
          <w:rtl/>
        </w:rPr>
        <w:t>(4)</w:t>
      </w:r>
      <w:r>
        <w:rPr>
          <w:rtl/>
        </w:rPr>
        <w:t>.</w:t>
      </w:r>
    </w:p>
    <w:p w:rsidR="00391B2A" w:rsidRPr="003E7BA4" w:rsidRDefault="00391B2A" w:rsidP="00391B2A">
      <w:pPr>
        <w:pStyle w:val="libNormal"/>
        <w:rPr>
          <w:rtl/>
        </w:rPr>
      </w:pPr>
      <w:r w:rsidRPr="003E7BA4">
        <w:rPr>
          <w:rtl/>
        </w:rPr>
        <w:t xml:space="preserve">واعلم أنّ الشيخ </w:t>
      </w:r>
      <w:r w:rsidRPr="00391B2A">
        <w:rPr>
          <w:rStyle w:val="libAlaemChar"/>
          <w:rtl/>
        </w:rPr>
        <w:t>رحمه‌الله</w:t>
      </w:r>
      <w:r w:rsidRPr="003E7BA4">
        <w:rPr>
          <w:rtl/>
        </w:rPr>
        <w:t xml:space="preserve"> أخرج عنه في أماليه أخبارا طريفة كلّها تنبئ عن حسن حاله وعقيدته</w:t>
      </w:r>
      <w:r w:rsidR="00695495">
        <w:rPr>
          <w:rtl/>
        </w:rPr>
        <w:t>،</w:t>
      </w:r>
      <w:r w:rsidRPr="003E7BA4">
        <w:rPr>
          <w:rtl/>
        </w:rPr>
        <w:t xml:space="preserve"> ففيه</w:t>
      </w:r>
      <w:r w:rsidR="00695495">
        <w:rPr>
          <w:rtl/>
        </w:rPr>
        <w:t>:</w:t>
      </w:r>
    </w:p>
    <w:p w:rsidR="00391B2A" w:rsidRPr="003E7BA4" w:rsidRDefault="00391B2A" w:rsidP="00391B2A">
      <w:pPr>
        <w:pStyle w:val="libNormal"/>
        <w:rPr>
          <w:rtl/>
        </w:rPr>
      </w:pPr>
      <w:r w:rsidRPr="003E7BA4">
        <w:rPr>
          <w:rtl/>
        </w:rPr>
        <w:t>أخبرنا جماعة</w:t>
      </w:r>
      <w:r w:rsidR="00695495">
        <w:rPr>
          <w:rtl/>
        </w:rPr>
        <w:t>،</w:t>
      </w:r>
      <w:r w:rsidRPr="003E7BA4">
        <w:rPr>
          <w:rtl/>
        </w:rPr>
        <w:t xml:space="preserve"> عن أبي المفضّل</w:t>
      </w:r>
      <w:r w:rsidR="00695495">
        <w:rPr>
          <w:rtl/>
        </w:rPr>
        <w:t>،</w:t>
      </w:r>
      <w:r w:rsidRPr="003E7BA4">
        <w:rPr>
          <w:rtl/>
        </w:rPr>
        <w:t xml:space="preserve"> قال</w:t>
      </w:r>
      <w:r w:rsidR="00695495">
        <w:rPr>
          <w:rtl/>
        </w:rPr>
        <w:t>:</w:t>
      </w:r>
      <w:r w:rsidRPr="003E7BA4">
        <w:rPr>
          <w:rtl/>
        </w:rPr>
        <w:t xml:space="preserve"> حدثني محمد بن جعفر بن محمد ابن رباح الأشجعي</w:t>
      </w:r>
      <w:r w:rsidR="00695495">
        <w:rPr>
          <w:rtl/>
        </w:rPr>
        <w:t>،</w:t>
      </w:r>
      <w:r w:rsidRPr="003E7BA4">
        <w:rPr>
          <w:rtl/>
        </w:rPr>
        <w:t xml:space="preserve"> قال</w:t>
      </w:r>
      <w:r w:rsidR="00695495">
        <w:rPr>
          <w:rtl/>
        </w:rPr>
        <w:t>:</w:t>
      </w:r>
      <w:r w:rsidRPr="003E7BA4">
        <w:rPr>
          <w:rtl/>
        </w:rPr>
        <w:t xml:space="preserve"> حدثنا عباد بن يعقوب الأسدي</w:t>
      </w:r>
      <w:r w:rsidR="00695495">
        <w:rPr>
          <w:rtl/>
        </w:rPr>
        <w:t>،</w:t>
      </w:r>
      <w:r w:rsidRPr="003E7BA4">
        <w:rPr>
          <w:rtl/>
        </w:rPr>
        <w:t xml:space="preserve"> وساق السند عن زيد بن عليّ</w:t>
      </w:r>
      <w:r w:rsidR="00695495">
        <w:rPr>
          <w:rtl/>
        </w:rPr>
        <w:t>،</w:t>
      </w:r>
      <w:r w:rsidRPr="003E7BA4">
        <w:rPr>
          <w:rtl/>
        </w:rPr>
        <w:t xml:space="preserve"> عن أبيه</w:t>
      </w:r>
      <w:r w:rsidR="00695495">
        <w:rPr>
          <w:rtl/>
        </w:rPr>
        <w:t>،</w:t>
      </w:r>
      <w:r w:rsidRPr="003E7BA4">
        <w:rPr>
          <w:rtl/>
        </w:rPr>
        <w:t xml:space="preserve"> عن جدّه [ عن علي بن أبي طالب ] </w:t>
      </w:r>
      <w:r w:rsidRPr="00391B2A">
        <w:rPr>
          <w:rStyle w:val="libFootnotenumChar"/>
          <w:rtl/>
        </w:rPr>
        <w:t>(5)</w:t>
      </w:r>
      <w:r w:rsidRPr="003E7BA4">
        <w:rPr>
          <w:rtl/>
        </w:rPr>
        <w:t xml:space="preserve"> </w:t>
      </w:r>
      <w:r w:rsidRPr="00391B2A">
        <w:rPr>
          <w:rStyle w:val="libAlaemChar"/>
          <w:rtl/>
        </w:rPr>
        <w:t>عليهم‌السلام</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كامل الزيارات</w:t>
      </w:r>
      <w:r w:rsidR="00695495">
        <w:rPr>
          <w:rtl/>
        </w:rPr>
        <w:t>:</w:t>
      </w:r>
      <w:r w:rsidRPr="003E7BA4">
        <w:rPr>
          <w:rtl/>
        </w:rPr>
        <w:t xml:space="preserve"> 268 الحديث 5. الأصول الستة عشر</w:t>
      </w:r>
      <w:r w:rsidR="00695495">
        <w:rPr>
          <w:rtl/>
        </w:rPr>
        <w:t>:</w:t>
      </w:r>
      <w:r w:rsidRPr="003E7BA4">
        <w:rPr>
          <w:rtl/>
        </w:rPr>
        <w:t xml:space="preserve"> 17.</w:t>
      </w:r>
    </w:p>
    <w:p w:rsidR="00391B2A" w:rsidRPr="003E7BA4" w:rsidRDefault="00391B2A" w:rsidP="00391B2A">
      <w:pPr>
        <w:pStyle w:val="libFootnote0"/>
        <w:rPr>
          <w:rtl/>
        </w:rPr>
      </w:pPr>
      <w:r w:rsidRPr="003E7BA4">
        <w:rPr>
          <w:rtl/>
        </w:rPr>
        <w:t>(2) روضة الكافي 8</w:t>
      </w:r>
      <w:r w:rsidR="00695495">
        <w:rPr>
          <w:rtl/>
        </w:rPr>
        <w:t>:</w:t>
      </w:r>
      <w:r w:rsidRPr="003E7BA4">
        <w:rPr>
          <w:rtl/>
        </w:rPr>
        <w:t xml:space="preserve"> 381 الحديث 576.</w:t>
      </w:r>
    </w:p>
    <w:p w:rsidR="00391B2A" w:rsidRPr="003E7BA4" w:rsidRDefault="00391B2A" w:rsidP="00391B2A">
      <w:pPr>
        <w:pStyle w:val="libFootnote0"/>
        <w:rPr>
          <w:rtl/>
        </w:rPr>
      </w:pPr>
      <w:r w:rsidRPr="003E7BA4">
        <w:rPr>
          <w:rtl/>
        </w:rPr>
        <w:t>(3) بين القوسين في المخطوط</w:t>
      </w:r>
      <w:r w:rsidR="00695495">
        <w:rPr>
          <w:rtl/>
        </w:rPr>
        <w:t>:</w:t>
      </w:r>
      <w:r w:rsidRPr="003E7BA4">
        <w:rPr>
          <w:rtl/>
        </w:rPr>
        <w:t xml:space="preserve"> السند في</w:t>
      </w:r>
      <w:r w:rsidR="00695495">
        <w:rPr>
          <w:rtl/>
        </w:rPr>
        <w:t>،</w:t>
      </w:r>
      <w:r w:rsidRPr="003E7BA4">
        <w:rPr>
          <w:rtl/>
        </w:rPr>
        <w:t xml:space="preserve"> والصحيح المثبت.</w:t>
      </w:r>
    </w:p>
    <w:p w:rsidR="00391B2A" w:rsidRPr="003E7BA4" w:rsidRDefault="00391B2A" w:rsidP="00391B2A">
      <w:pPr>
        <w:pStyle w:val="libFootnote0"/>
        <w:rPr>
          <w:rtl/>
        </w:rPr>
      </w:pPr>
      <w:r w:rsidRPr="003E7BA4">
        <w:rPr>
          <w:rtl/>
        </w:rPr>
        <w:t>(4) لدينا من الغارات نسختان الاولى بتحقيق المحدث الارموي والثانية بتحقيق السيد عبد الزهراء الحسيني الخطيب</w:t>
      </w:r>
      <w:r w:rsidR="00695495">
        <w:rPr>
          <w:rtl/>
        </w:rPr>
        <w:t>،</w:t>
      </w:r>
      <w:r w:rsidRPr="003E7BA4">
        <w:rPr>
          <w:rtl/>
        </w:rPr>
        <w:t xml:space="preserve"> والنسختان خاليتان من ذلك. ثم ان الثقفي توفي سنة 283 ه‍ وعباد توفي سنة 150 ه‍ فكيف يروي عنه</w:t>
      </w:r>
      <w:r>
        <w:rPr>
          <w:rtl/>
        </w:rPr>
        <w:t>؟</w:t>
      </w:r>
      <w:r w:rsidRPr="003E7BA4">
        <w:rPr>
          <w:rtl/>
        </w:rPr>
        <w:t xml:space="preserve"> ولعله وقع في طريق روايته. والله العالم.</w:t>
      </w:r>
    </w:p>
    <w:p w:rsidR="00391B2A" w:rsidRPr="003E7BA4" w:rsidRDefault="00391B2A" w:rsidP="00391B2A">
      <w:pPr>
        <w:pStyle w:val="libFootnote0"/>
        <w:rPr>
          <w:rtl/>
        </w:rPr>
      </w:pPr>
      <w:r w:rsidRPr="003E7BA4">
        <w:rPr>
          <w:rtl/>
        </w:rPr>
        <w:t>(5) زيادة من المصدر المطبوع.</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وذكر وصيّة النبيّ </w:t>
      </w:r>
      <w:r w:rsidRPr="00391B2A">
        <w:rPr>
          <w:rStyle w:val="libAlaemChar"/>
          <w:rtl/>
        </w:rPr>
        <w:t>صلى‌الله‌عليه‌وآله‌وسلم</w:t>
      </w:r>
      <w:r w:rsidRPr="003E7BA4">
        <w:rPr>
          <w:rtl/>
        </w:rPr>
        <w:t xml:space="preserve"> إليه في مرض وفاته</w:t>
      </w:r>
      <w:r w:rsidR="00695495">
        <w:rPr>
          <w:rtl/>
        </w:rPr>
        <w:t>،</w:t>
      </w:r>
      <w:r w:rsidRPr="003E7BA4">
        <w:rPr>
          <w:rtl/>
        </w:rPr>
        <w:t xml:space="preserve"> وتسليم المواريث إليه</w:t>
      </w:r>
      <w:r w:rsidR="00695495">
        <w:rPr>
          <w:rtl/>
        </w:rPr>
        <w:t>،</w:t>
      </w:r>
      <w:r w:rsidRPr="003E7BA4">
        <w:rPr>
          <w:rtl/>
        </w:rPr>
        <w:t xml:space="preserve"> وهو حديث طويل معروف</w:t>
      </w:r>
      <w:r w:rsidR="00695495">
        <w:rPr>
          <w:rtl/>
        </w:rPr>
        <w:t>،</w:t>
      </w:r>
      <w:r w:rsidRPr="003E7BA4">
        <w:rPr>
          <w:rtl/>
        </w:rPr>
        <w:t xml:space="preserve"> وفيه</w:t>
      </w:r>
      <w:r w:rsidR="00695495">
        <w:rPr>
          <w:rtl/>
        </w:rPr>
        <w:t>:</w:t>
      </w:r>
      <w:r w:rsidRPr="003E7BA4">
        <w:rPr>
          <w:rtl/>
        </w:rPr>
        <w:t xml:space="preserve"> « يا بني هاشم</w:t>
      </w:r>
      <w:r w:rsidR="00695495">
        <w:rPr>
          <w:rtl/>
        </w:rPr>
        <w:t>،</w:t>
      </w:r>
      <w:r w:rsidRPr="003E7BA4">
        <w:rPr>
          <w:rtl/>
        </w:rPr>
        <w:t xml:space="preserve"> يا معشر المسلمين</w:t>
      </w:r>
      <w:r w:rsidR="00695495">
        <w:rPr>
          <w:rtl/>
        </w:rPr>
        <w:t>،</w:t>
      </w:r>
      <w:r w:rsidRPr="003E7BA4">
        <w:rPr>
          <w:rtl/>
        </w:rPr>
        <w:t xml:space="preserve"> لا تخالفوا عليّا فتضلّوا</w:t>
      </w:r>
      <w:r w:rsidR="00695495">
        <w:rPr>
          <w:rtl/>
        </w:rPr>
        <w:t>،</w:t>
      </w:r>
      <w:r w:rsidRPr="003E7BA4">
        <w:rPr>
          <w:rtl/>
        </w:rPr>
        <w:t xml:space="preserve"> ولا تحسدوه فتكفروا. الخبر » </w:t>
      </w:r>
      <w:r w:rsidRPr="00391B2A">
        <w:rPr>
          <w:rStyle w:val="libFootnotenumChar"/>
          <w:rtl/>
        </w:rPr>
        <w:t>(1)</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أخبرنا الحسين بن إبراهيم القزويني</w:t>
      </w:r>
      <w:r w:rsidR="00695495">
        <w:rPr>
          <w:rtl/>
        </w:rPr>
        <w:t>،</w:t>
      </w:r>
      <w:r w:rsidRPr="003E7BA4">
        <w:rPr>
          <w:rtl/>
        </w:rPr>
        <w:t xml:space="preserve"> قال</w:t>
      </w:r>
      <w:r w:rsidR="00695495">
        <w:rPr>
          <w:rtl/>
        </w:rPr>
        <w:t>:</w:t>
      </w:r>
      <w:r w:rsidRPr="003E7BA4">
        <w:rPr>
          <w:rtl/>
        </w:rPr>
        <w:t xml:space="preserve"> أخبرنا محمد بن وهبان</w:t>
      </w:r>
      <w:r w:rsidR="00695495">
        <w:rPr>
          <w:rtl/>
        </w:rPr>
        <w:t>،</w:t>
      </w:r>
      <w:r w:rsidRPr="003E7BA4">
        <w:rPr>
          <w:rtl/>
        </w:rPr>
        <w:t xml:space="preserve"> قال</w:t>
      </w:r>
      <w:r w:rsidR="00695495">
        <w:rPr>
          <w:rtl/>
        </w:rPr>
        <w:t>:</w:t>
      </w:r>
      <w:r w:rsidRPr="003E7BA4">
        <w:rPr>
          <w:rtl/>
        </w:rPr>
        <w:t xml:space="preserve"> حدثني أبو عيسى محمد بن إسماعيل بن حيّان الوراق بدكانه في سكّة الموالي</w:t>
      </w:r>
      <w:r w:rsidR="00695495">
        <w:rPr>
          <w:rtl/>
        </w:rPr>
        <w:t>،</w:t>
      </w:r>
      <w:r w:rsidRPr="003E7BA4">
        <w:rPr>
          <w:rtl/>
        </w:rPr>
        <w:t xml:space="preserve"> قال</w:t>
      </w:r>
      <w:r w:rsidR="00695495">
        <w:rPr>
          <w:rtl/>
        </w:rPr>
        <w:t>:</w:t>
      </w:r>
      <w:r w:rsidRPr="003E7BA4">
        <w:rPr>
          <w:rtl/>
        </w:rPr>
        <w:t xml:space="preserve"> حدثنا أبو جعفر محمد بن الحسين بن الحفص الخثعمي الأسدي</w:t>
      </w:r>
      <w:r w:rsidR="00695495">
        <w:rPr>
          <w:rtl/>
        </w:rPr>
        <w:t>،</w:t>
      </w:r>
      <w:r w:rsidRPr="003E7BA4">
        <w:rPr>
          <w:rtl/>
        </w:rPr>
        <w:t xml:space="preserve"> قال</w:t>
      </w:r>
      <w:r w:rsidR="00695495">
        <w:rPr>
          <w:rtl/>
        </w:rPr>
        <w:t>:</w:t>
      </w:r>
      <w:r w:rsidRPr="003E7BA4">
        <w:rPr>
          <w:rtl/>
        </w:rPr>
        <w:t xml:space="preserve"> حدثني أبو سعيد عباد بن يعقوب الأسدي</w:t>
      </w:r>
      <w:r w:rsidR="00695495">
        <w:rPr>
          <w:rtl/>
        </w:rPr>
        <w:t>،</w:t>
      </w:r>
      <w:r w:rsidRPr="003E7BA4">
        <w:rPr>
          <w:rtl/>
        </w:rPr>
        <w:t xml:space="preserve"> قال</w:t>
      </w:r>
      <w:r w:rsidR="00695495">
        <w:rPr>
          <w:rtl/>
        </w:rPr>
        <w:t>:</w:t>
      </w:r>
      <w:r w:rsidRPr="003E7BA4">
        <w:rPr>
          <w:rtl/>
        </w:rPr>
        <w:t xml:space="preserve"> حدثنا خلاّد أبو علي</w:t>
      </w:r>
      <w:r w:rsidR="00695495">
        <w:rPr>
          <w:rtl/>
        </w:rPr>
        <w:t>،</w:t>
      </w:r>
      <w:r w:rsidRPr="003E7BA4">
        <w:rPr>
          <w:rtl/>
        </w:rPr>
        <w:t xml:space="preserve"> وساق الخبر</w:t>
      </w:r>
      <w:r w:rsidR="00695495">
        <w:rPr>
          <w:rtl/>
        </w:rPr>
        <w:t>،</w:t>
      </w:r>
      <w:r w:rsidRPr="003E7BA4">
        <w:rPr>
          <w:rtl/>
        </w:rPr>
        <w:t xml:space="preserve"> وهو وصيّة الصادق </w:t>
      </w:r>
      <w:r w:rsidRPr="00391B2A">
        <w:rPr>
          <w:rStyle w:val="libAlaemChar"/>
          <w:rtl/>
        </w:rPr>
        <w:t>عليه‌السلام</w:t>
      </w:r>
      <w:r w:rsidRPr="003E7BA4">
        <w:rPr>
          <w:rtl/>
        </w:rPr>
        <w:t xml:space="preserve"> الى أصحابه</w:t>
      </w:r>
      <w:r w:rsidR="00695495">
        <w:rPr>
          <w:rtl/>
        </w:rPr>
        <w:t>،</w:t>
      </w:r>
      <w:r w:rsidRPr="003E7BA4">
        <w:rPr>
          <w:rtl/>
        </w:rPr>
        <w:t xml:space="preserve"> وفيه</w:t>
      </w:r>
      <w:r w:rsidR="00695495">
        <w:rPr>
          <w:rtl/>
        </w:rPr>
        <w:t>:</w:t>
      </w:r>
      <w:r>
        <w:rPr>
          <w:rFonts w:hint="cs"/>
          <w:rtl/>
        </w:rPr>
        <w:t xml:space="preserve"> </w:t>
      </w:r>
      <w:r w:rsidRPr="003E7BA4">
        <w:rPr>
          <w:rtl/>
        </w:rPr>
        <w:t>« فإنّكم لن تنالوا ولايتنا إلاّ بالورع »</w:t>
      </w:r>
      <w:r>
        <w:rPr>
          <w:rtl/>
        </w:rPr>
        <w:t>.</w:t>
      </w:r>
      <w:r w:rsidRPr="003E7BA4">
        <w:rPr>
          <w:rtl/>
        </w:rPr>
        <w:t xml:space="preserve"> </w:t>
      </w:r>
      <w:r w:rsidRPr="00391B2A">
        <w:rPr>
          <w:rStyle w:val="libFootnotenumChar"/>
          <w:rtl/>
        </w:rPr>
        <w:t>(2)</w:t>
      </w:r>
      <w:r w:rsidRPr="003E7BA4">
        <w:rPr>
          <w:rtl/>
        </w:rPr>
        <w:t xml:space="preserve"> الى آخره. وفيه</w:t>
      </w:r>
      <w:r w:rsidR="00695495">
        <w:rPr>
          <w:rtl/>
        </w:rPr>
        <w:t>:</w:t>
      </w:r>
      <w:r w:rsidRPr="003E7BA4">
        <w:rPr>
          <w:rtl/>
        </w:rPr>
        <w:t xml:space="preserve"> أخبرنا أحمد بن محمد ابن الصّلت</w:t>
      </w:r>
      <w:r w:rsidR="00695495">
        <w:rPr>
          <w:rtl/>
        </w:rPr>
        <w:t>،</w:t>
      </w:r>
      <w:r w:rsidRPr="003E7BA4">
        <w:rPr>
          <w:rtl/>
        </w:rPr>
        <w:t xml:space="preserve"> قال</w:t>
      </w:r>
      <w:r w:rsidR="00695495">
        <w:rPr>
          <w:rtl/>
        </w:rPr>
        <w:t>:</w:t>
      </w:r>
      <w:r w:rsidRPr="003E7BA4">
        <w:rPr>
          <w:rtl/>
        </w:rPr>
        <w:t xml:space="preserve"> أخبرنا أحمد بن محمد بن سعيد الهمداني</w:t>
      </w:r>
      <w:r w:rsidR="00695495">
        <w:rPr>
          <w:rtl/>
        </w:rPr>
        <w:t>،</w:t>
      </w:r>
      <w:r w:rsidRPr="003E7BA4">
        <w:rPr>
          <w:rtl/>
        </w:rPr>
        <w:t xml:space="preserve"> قال</w:t>
      </w:r>
      <w:r w:rsidR="00695495">
        <w:rPr>
          <w:rtl/>
        </w:rPr>
        <w:t>:</w:t>
      </w:r>
      <w:r w:rsidRPr="003E7BA4">
        <w:rPr>
          <w:rtl/>
        </w:rPr>
        <w:t xml:space="preserve"> حدثنا أحمد ابن القاسم أبو جعفر الأكفاني من أصل كتابه</w:t>
      </w:r>
      <w:r w:rsidR="00695495">
        <w:rPr>
          <w:rtl/>
        </w:rPr>
        <w:t>،</w:t>
      </w:r>
      <w:r w:rsidRPr="003E7BA4">
        <w:rPr>
          <w:rtl/>
        </w:rPr>
        <w:t xml:space="preserve"> قال</w:t>
      </w:r>
      <w:r w:rsidR="00695495">
        <w:rPr>
          <w:rtl/>
        </w:rPr>
        <w:t>:</w:t>
      </w:r>
      <w:r w:rsidRPr="003E7BA4">
        <w:rPr>
          <w:rtl/>
        </w:rPr>
        <w:t xml:space="preserve"> حدثنا عباد بن يعقوب</w:t>
      </w:r>
      <w:r w:rsidR="00695495">
        <w:rPr>
          <w:rtl/>
        </w:rPr>
        <w:t>،</w:t>
      </w:r>
      <w:r w:rsidRPr="003E7BA4">
        <w:rPr>
          <w:rtl/>
        </w:rPr>
        <w:t xml:space="preserve"> وساق السند والمتن</w:t>
      </w:r>
      <w:r w:rsidR="00695495">
        <w:rPr>
          <w:rtl/>
        </w:rPr>
        <w:t>،</w:t>
      </w:r>
      <w:r w:rsidRPr="003E7BA4">
        <w:rPr>
          <w:rtl/>
        </w:rPr>
        <w:t xml:space="preserve"> وفيه</w:t>
      </w:r>
      <w:r w:rsidR="00695495">
        <w:rPr>
          <w:rtl/>
        </w:rPr>
        <w:t>:</w:t>
      </w:r>
      <w:r w:rsidRPr="003E7BA4">
        <w:rPr>
          <w:rtl/>
        </w:rPr>
        <w:t xml:space="preserve"> نزول عقيل على أمير المؤمنين </w:t>
      </w:r>
      <w:r w:rsidRPr="00391B2A">
        <w:rPr>
          <w:rStyle w:val="libAlaemChar"/>
          <w:rtl/>
        </w:rPr>
        <w:t>عليه‌السلام</w:t>
      </w:r>
      <w:r w:rsidR="00695495">
        <w:rPr>
          <w:rtl/>
        </w:rPr>
        <w:t>،</w:t>
      </w:r>
      <w:r w:rsidRPr="003E7BA4">
        <w:rPr>
          <w:rtl/>
        </w:rPr>
        <w:t xml:space="preserve"> ووفوده بعده على معاوية</w:t>
      </w:r>
      <w:r w:rsidR="00695495">
        <w:rPr>
          <w:rtl/>
        </w:rPr>
        <w:t>،</w:t>
      </w:r>
      <w:r w:rsidRPr="003E7BA4">
        <w:rPr>
          <w:rtl/>
        </w:rPr>
        <w:t xml:space="preserve"> والخبر معروف </w:t>
      </w:r>
      <w:r w:rsidRPr="00391B2A">
        <w:rPr>
          <w:rStyle w:val="libFootnotenumChar"/>
          <w:rtl/>
        </w:rPr>
        <w:t>(3)</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بهذا السند أنّ عليا </w:t>
      </w:r>
      <w:r w:rsidRPr="00391B2A">
        <w:rPr>
          <w:rStyle w:val="libAlaemChar"/>
          <w:rtl/>
        </w:rPr>
        <w:t>عليه‌السلام</w:t>
      </w:r>
      <w:r w:rsidRPr="003E7BA4">
        <w:rPr>
          <w:rtl/>
        </w:rPr>
        <w:t xml:space="preserve"> قنت في الصّبح فلعن معاوية</w:t>
      </w:r>
      <w:r w:rsidR="00695495">
        <w:rPr>
          <w:rtl/>
        </w:rPr>
        <w:t>،</w:t>
      </w:r>
      <w:r w:rsidRPr="003E7BA4">
        <w:rPr>
          <w:rtl/>
        </w:rPr>
        <w:t xml:space="preserve"> وعمرو بن العاص</w:t>
      </w:r>
      <w:r w:rsidR="00695495">
        <w:rPr>
          <w:rtl/>
        </w:rPr>
        <w:t>،</w:t>
      </w:r>
      <w:r w:rsidRPr="003E7BA4">
        <w:rPr>
          <w:rtl/>
        </w:rPr>
        <w:t xml:space="preserve"> وأبا موسى</w:t>
      </w:r>
      <w:r w:rsidR="00695495">
        <w:rPr>
          <w:rtl/>
        </w:rPr>
        <w:t>،</w:t>
      </w:r>
      <w:r w:rsidRPr="003E7BA4">
        <w:rPr>
          <w:rtl/>
        </w:rPr>
        <w:t xml:space="preserve"> وأبا الأعور</w:t>
      </w:r>
      <w:r w:rsidR="00695495">
        <w:rPr>
          <w:rtl/>
        </w:rPr>
        <w:t>،</w:t>
      </w:r>
      <w:r w:rsidRPr="003E7BA4">
        <w:rPr>
          <w:rtl/>
        </w:rPr>
        <w:t xml:space="preserve"> وأصحابهم </w:t>
      </w:r>
      <w:r w:rsidRPr="00391B2A">
        <w:rPr>
          <w:rStyle w:val="libFootnotenumChar"/>
          <w:rtl/>
        </w:rPr>
        <w:t>(4)</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خبر آخر بهذا السند</w:t>
      </w:r>
      <w:r w:rsidR="00695495">
        <w:rPr>
          <w:rtl/>
        </w:rPr>
        <w:t>،</w:t>
      </w:r>
      <w:r w:rsidRPr="003E7BA4">
        <w:rPr>
          <w:rtl/>
        </w:rPr>
        <w:t xml:space="preserve"> وفيه</w:t>
      </w:r>
      <w:r w:rsidR="00695495">
        <w:rPr>
          <w:rtl/>
        </w:rPr>
        <w:t>:</w:t>
      </w:r>
      <w:r w:rsidRPr="003E7BA4">
        <w:rPr>
          <w:rtl/>
        </w:rPr>
        <w:t xml:space="preserve"> أنّه قال يوم الجمعة على المنبر</w:t>
      </w:r>
      <w:r w:rsidR="00695495">
        <w:rPr>
          <w:rtl/>
        </w:rPr>
        <w:t>:</w:t>
      </w:r>
      <w:r w:rsidRPr="003E7BA4">
        <w:rPr>
          <w:rtl/>
        </w:rPr>
        <w:t xml:space="preserve"> « ما زلت مظلوما منذ قبض رسول الله </w:t>
      </w:r>
      <w:r w:rsidRPr="00391B2A">
        <w:rPr>
          <w:rStyle w:val="libAlaemChar"/>
          <w:rtl/>
        </w:rPr>
        <w:t>صلى‌الله‌عليه‌وآله‌وسلم</w:t>
      </w:r>
      <w:r w:rsidRPr="003E7BA4">
        <w:rPr>
          <w:rtl/>
        </w:rPr>
        <w:t xml:space="preserve"> »</w:t>
      </w:r>
      <w:r>
        <w:rPr>
          <w:rtl/>
        </w:rPr>
        <w:t>.</w:t>
      </w:r>
      <w:r w:rsidRPr="003E7BA4">
        <w:rPr>
          <w:rtl/>
        </w:rPr>
        <w:t xml:space="preserve"> الخبر </w:t>
      </w:r>
      <w:r w:rsidRPr="00391B2A">
        <w:rPr>
          <w:rStyle w:val="libFootnotenumChar"/>
          <w:rtl/>
        </w:rPr>
        <w:t>(5)</w:t>
      </w:r>
      <w:r>
        <w:rPr>
          <w:rtl/>
        </w:rPr>
        <w:t>.</w:t>
      </w:r>
    </w:p>
    <w:p w:rsidR="00391B2A" w:rsidRPr="003E7BA4" w:rsidRDefault="00391B2A" w:rsidP="00391B2A">
      <w:pPr>
        <w:pStyle w:val="libNormal"/>
        <w:rPr>
          <w:rtl/>
        </w:rPr>
      </w:pPr>
      <w:r w:rsidRPr="003E7BA4">
        <w:rPr>
          <w:rtl/>
        </w:rPr>
        <w:t>والمتأمّل في هذه الأخبار</w:t>
      </w:r>
      <w:r w:rsidR="00695495">
        <w:rPr>
          <w:rtl/>
        </w:rPr>
        <w:t>،</w:t>
      </w:r>
      <w:r w:rsidRPr="003E7BA4">
        <w:rPr>
          <w:rtl/>
        </w:rPr>
        <w:t xml:space="preserve"> وأخبار كتابة</w:t>
      </w:r>
      <w:r w:rsidR="00695495">
        <w:rPr>
          <w:rtl/>
        </w:rPr>
        <w:t>،</w:t>
      </w:r>
      <w:r w:rsidRPr="003E7BA4">
        <w:rPr>
          <w:rtl/>
        </w:rPr>
        <w:t xml:space="preserve"> يعلم أنّ من رماه بالعامّيّة فقد جفاه.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أمالي الشيخ الطوسي 2</w:t>
      </w:r>
      <w:r w:rsidR="00695495">
        <w:rPr>
          <w:rtl/>
        </w:rPr>
        <w:t>:</w:t>
      </w:r>
      <w:r w:rsidRPr="003E7BA4">
        <w:rPr>
          <w:rtl/>
        </w:rPr>
        <w:t xml:space="preserve"> 185.</w:t>
      </w:r>
    </w:p>
    <w:p w:rsidR="00391B2A" w:rsidRPr="003E7BA4" w:rsidRDefault="00391B2A" w:rsidP="00391B2A">
      <w:pPr>
        <w:pStyle w:val="libFootnote0"/>
        <w:rPr>
          <w:rtl/>
        </w:rPr>
      </w:pPr>
      <w:r w:rsidRPr="003E7BA4">
        <w:rPr>
          <w:rtl/>
        </w:rPr>
        <w:t>(2) أمالي الشيخ الطوسي 2</w:t>
      </w:r>
      <w:r w:rsidR="00695495">
        <w:rPr>
          <w:rtl/>
        </w:rPr>
        <w:t>:</w:t>
      </w:r>
      <w:r w:rsidRPr="003E7BA4">
        <w:rPr>
          <w:rtl/>
        </w:rPr>
        <w:t xml:space="preserve"> 291.</w:t>
      </w:r>
    </w:p>
    <w:p w:rsidR="00391B2A" w:rsidRPr="003E7BA4" w:rsidRDefault="00391B2A" w:rsidP="00391B2A">
      <w:pPr>
        <w:pStyle w:val="libFootnote0"/>
        <w:rPr>
          <w:rtl/>
        </w:rPr>
      </w:pPr>
      <w:r w:rsidRPr="003E7BA4">
        <w:rPr>
          <w:rtl/>
        </w:rPr>
        <w:t>(3) أمالي الشيخ الطوسي 2</w:t>
      </w:r>
      <w:r w:rsidR="00695495">
        <w:rPr>
          <w:rtl/>
        </w:rPr>
        <w:t>:</w:t>
      </w:r>
      <w:r w:rsidRPr="003E7BA4">
        <w:rPr>
          <w:rtl/>
        </w:rPr>
        <w:t xml:space="preserve"> 334.</w:t>
      </w:r>
    </w:p>
    <w:p w:rsidR="00391B2A" w:rsidRPr="003E7BA4" w:rsidRDefault="00391B2A" w:rsidP="00391B2A">
      <w:pPr>
        <w:pStyle w:val="libFootnote0"/>
        <w:rPr>
          <w:rtl/>
        </w:rPr>
      </w:pPr>
      <w:r w:rsidRPr="003E7BA4">
        <w:rPr>
          <w:rtl/>
        </w:rPr>
        <w:t>(4) المصدر السابق 2</w:t>
      </w:r>
      <w:r w:rsidR="00695495">
        <w:rPr>
          <w:rtl/>
        </w:rPr>
        <w:t>:</w:t>
      </w:r>
      <w:r w:rsidRPr="003E7BA4">
        <w:rPr>
          <w:rtl/>
        </w:rPr>
        <w:t xml:space="preserve"> 335.</w:t>
      </w:r>
    </w:p>
    <w:p w:rsidR="00391B2A" w:rsidRPr="003E7BA4" w:rsidRDefault="00391B2A" w:rsidP="00391B2A">
      <w:pPr>
        <w:pStyle w:val="libFootnote0"/>
        <w:rPr>
          <w:rtl/>
        </w:rPr>
      </w:pPr>
      <w:r w:rsidRPr="003E7BA4">
        <w:rPr>
          <w:rtl/>
        </w:rPr>
        <w:t>(5) المصدر السابق 2</w:t>
      </w:r>
      <w:r w:rsidR="00695495">
        <w:rPr>
          <w:rtl/>
        </w:rPr>
        <w:t>:</w:t>
      </w:r>
      <w:r w:rsidRPr="003E7BA4">
        <w:rPr>
          <w:rtl/>
        </w:rPr>
        <w:t xml:space="preserve"> 336.</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الثالث</w:t>
      </w:r>
      <w:r w:rsidR="00695495">
        <w:rPr>
          <w:rtl/>
        </w:rPr>
        <w:t>:</w:t>
      </w:r>
      <w:r w:rsidRPr="003E7BA4">
        <w:rPr>
          <w:rtl/>
        </w:rPr>
        <w:t xml:space="preserve"> إنّه ليس فيه من الأحكام الفرعيّة ما يحتاج الى النظر في سند أخبارها.</w:t>
      </w:r>
    </w:p>
    <w:p w:rsidR="00391B2A" w:rsidRDefault="00391B2A" w:rsidP="00391B2A">
      <w:pPr>
        <w:pStyle w:val="libNormal"/>
        <w:rPr>
          <w:rtl/>
        </w:rPr>
      </w:pPr>
      <w:r>
        <w:rPr>
          <w:rtl/>
        </w:rPr>
        <w:br w:type="page"/>
      </w:r>
    </w:p>
    <w:p w:rsidR="00391B2A" w:rsidRDefault="00391B2A" w:rsidP="006844E9">
      <w:pPr>
        <w:pStyle w:val="Heading2Center"/>
        <w:rPr>
          <w:rtl/>
        </w:rPr>
      </w:pPr>
      <w:bookmarkStart w:id="7" w:name="_Toc392585591"/>
      <w:r w:rsidRPr="003E7BA4">
        <w:rPr>
          <w:rtl/>
        </w:rPr>
        <w:lastRenderedPageBreak/>
        <w:t>5</w:t>
      </w:r>
      <w:r w:rsidR="00695495">
        <w:rPr>
          <w:rtl/>
        </w:rPr>
        <w:t xml:space="preserve"> - </w:t>
      </w:r>
      <w:r w:rsidRPr="003E7BA4">
        <w:rPr>
          <w:rtl/>
        </w:rPr>
        <w:t>وأمّا كتاب عاصم بن حميد</w:t>
      </w:r>
      <w:r w:rsidR="00695495">
        <w:rPr>
          <w:rtl/>
        </w:rPr>
        <w:t>:</w:t>
      </w:r>
      <w:bookmarkEnd w:id="7"/>
    </w:p>
    <w:p w:rsidR="00391B2A" w:rsidRPr="003E7BA4" w:rsidRDefault="00391B2A" w:rsidP="00391B2A">
      <w:pPr>
        <w:pStyle w:val="libNormal"/>
        <w:rPr>
          <w:rtl/>
        </w:rPr>
      </w:pPr>
      <w:r w:rsidRPr="003E7BA4">
        <w:rPr>
          <w:rtl/>
        </w:rPr>
        <w:t>فقال النجاشي</w:t>
      </w:r>
      <w:r w:rsidR="00695495">
        <w:rPr>
          <w:rtl/>
        </w:rPr>
        <w:t>:</w:t>
      </w:r>
      <w:r w:rsidRPr="003E7BA4">
        <w:rPr>
          <w:rtl/>
        </w:rPr>
        <w:t xml:space="preserve"> عاصم بن حميد الحنّاط الحنفي أبو الفضل</w:t>
      </w:r>
      <w:r w:rsidR="00695495">
        <w:rPr>
          <w:rtl/>
        </w:rPr>
        <w:t>،</w:t>
      </w:r>
      <w:r w:rsidRPr="003E7BA4">
        <w:rPr>
          <w:rtl/>
        </w:rPr>
        <w:t xml:space="preserve"> مولى كوفي</w:t>
      </w:r>
      <w:r w:rsidR="00695495">
        <w:rPr>
          <w:rtl/>
        </w:rPr>
        <w:t>،</w:t>
      </w:r>
      <w:r w:rsidRPr="003E7BA4">
        <w:rPr>
          <w:rtl/>
        </w:rPr>
        <w:t xml:space="preserve"> ثقة</w:t>
      </w:r>
      <w:r w:rsidR="00695495">
        <w:rPr>
          <w:rtl/>
        </w:rPr>
        <w:t>،</w:t>
      </w:r>
      <w:r w:rsidRPr="003E7BA4">
        <w:rPr>
          <w:rtl/>
        </w:rPr>
        <w:t xml:space="preserve"> عين</w:t>
      </w:r>
      <w:r w:rsidR="00695495">
        <w:rPr>
          <w:rtl/>
        </w:rPr>
        <w:t>،</w:t>
      </w:r>
      <w:r w:rsidRPr="003E7BA4">
        <w:rPr>
          <w:rtl/>
        </w:rPr>
        <w:t xml:space="preserve"> صدوق</w:t>
      </w:r>
      <w:r w:rsidR="00695495">
        <w:rPr>
          <w:rtl/>
        </w:rPr>
        <w:t>،</w:t>
      </w:r>
      <w:r w:rsidRPr="003E7BA4">
        <w:rPr>
          <w:rtl/>
        </w:rPr>
        <w:t xml:space="preserve"> روى عن أبي عبد الله </w:t>
      </w:r>
      <w:r w:rsidRPr="00391B2A">
        <w:rPr>
          <w:rStyle w:val="libAlaemChar"/>
          <w:rtl/>
        </w:rPr>
        <w:t>عليه‌السلام</w:t>
      </w:r>
      <w:r w:rsidR="00695495">
        <w:rPr>
          <w:rtl/>
        </w:rPr>
        <w:t>،</w:t>
      </w:r>
      <w:r w:rsidRPr="003E7BA4">
        <w:rPr>
          <w:rtl/>
        </w:rPr>
        <w:t xml:space="preserve"> له كتاب.</w:t>
      </w:r>
      <w:r>
        <w:rPr>
          <w:rFonts w:hint="cs"/>
          <w:rtl/>
        </w:rPr>
        <w:t xml:space="preserve"> </w:t>
      </w:r>
      <w:r w:rsidRPr="003E7BA4">
        <w:rPr>
          <w:rtl/>
        </w:rPr>
        <w:t>أخبرنا محمد بن جعفر</w:t>
      </w:r>
      <w:r w:rsidR="00695495">
        <w:rPr>
          <w:rtl/>
        </w:rPr>
        <w:t>،</w:t>
      </w:r>
      <w:r w:rsidRPr="003E7BA4">
        <w:rPr>
          <w:rtl/>
        </w:rPr>
        <w:t xml:space="preserve"> قال</w:t>
      </w:r>
      <w:r w:rsidR="00695495">
        <w:rPr>
          <w:rtl/>
        </w:rPr>
        <w:t>:</w:t>
      </w:r>
      <w:r w:rsidRPr="003E7BA4">
        <w:rPr>
          <w:rtl/>
        </w:rPr>
        <w:t xml:space="preserve"> حدثنا أحمد بن محمد بن سعيد</w:t>
      </w:r>
      <w:r w:rsidR="00695495">
        <w:rPr>
          <w:rtl/>
        </w:rPr>
        <w:t>،</w:t>
      </w:r>
      <w:r w:rsidRPr="003E7BA4">
        <w:rPr>
          <w:rtl/>
        </w:rPr>
        <w:t xml:space="preserve"> قال</w:t>
      </w:r>
      <w:r w:rsidR="00695495">
        <w:rPr>
          <w:rtl/>
        </w:rPr>
        <w:t>:</w:t>
      </w:r>
      <w:r w:rsidRPr="003E7BA4">
        <w:rPr>
          <w:rtl/>
        </w:rPr>
        <w:t xml:space="preserve"> حدثنا علي ابن الحسن بن فضّال</w:t>
      </w:r>
      <w:r w:rsidR="00695495">
        <w:rPr>
          <w:rtl/>
        </w:rPr>
        <w:t>،</w:t>
      </w:r>
      <w:r w:rsidRPr="003E7BA4">
        <w:rPr>
          <w:rtl/>
        </w:rPr>
        <w:t xml:space="preserve"> قال</w:t>
      </w:r>
      <w:r w:rsidR="00695495">
        <w:rPr>
          <w:rtl/>
        </w:rPr>
        <w:t>:</w:t>
      </w:r>
      <w:r w:rsidRPr="003E7BA4">
        <w:rPr>
          <w:rtl/>
        </w:rPr>
        <w:t xml:space="preserve"> حدثنا محمد بن عبد الحميد</w:t>
      </w:r>
      <w:r w:rsidR="00695495">
        <w:rPr>
          <w:rtl/>
        </w:rPr>
        <w:t>،</w:t>
      </w:r>
      <w:r w:rsidRPr="003E7BA4">
        <w:rPr>
          <w:rtl/>
        </w:rPr>
        <w:t xml:space="preserve"> عن عاصم</w:t>
      </w:r>
      <w:r w:rsidR="00695495">
        <w:rPr>
          <w:rtl/>
        </w:rPr>
        <w:t>،</w:t>
      </w:r>
      <w:r w:rsidRPr="003E7BA4">
        <w:rPr>
          <w:rtl/>
        </w:rPr>
        <w:t xml:space="preserve">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وقال الشيخ </w:t>
      </w:r>
      <w:r w:rsidRPr="00391B2A">
        <w:rPr>
          <w:rStyle w:val="libAlaemChar"/>
          <w:rtl/>
        </w:rPr>
        <w:t>رحمه‌الله</w:t>
      </w:r>
      <w:r w:rsidRPr="003E7BA4">
        <w:rPr>
          <w:rtl/>
        </w:rPr>
        <w:t xml:space="preserve"> في الفهرست</w:t>
      </w:r>
      <w:r w:rsidR="00695495">
        <w:rPr>
          <w:rtl/>
        </w:rPr>
        <w:t>:</w:t>
      </w:r>
      <w:r w:rsidRPr="003E7BA4">
        <w:rPr>
          <w:rtl/>
        </w:rPr>
        <w:t xml:space="preserve"> عاصم بن حميد الحنّاط الكوفي له كتاب. أخبرنا أبو عبد الله</w:t>
      </w:r>
      <w:r w:rsidR="00695495">
        <w:rPr>
          <w:rtl/>
        </w:rPr>
        <w:t>،</w:t>
      </w:r>
      <w:r w:rsidRPr="003E7BA4">
        <w:rPr>
          <w:rtl/>
        </w:rPr>
        <w:t xml:space="preserve"> عن محمد بن علي بن الحسين</w:t>
      </w:r>
      <w:r w:rsidR="00695495">
        <w:rPr>
          <w:rtl/>
        </w:rPr>
        <w:t>،</w:t>
      </w:r>
      <w:r w:rsidRPr="003E7BA4">
        <w:rPr>
          <w:rtl/>
        </w:rPr>
        <w:t xml:space="preserve"> عن محمد بن الحسن ابن الوليد</w:t>
      </w:r>
      <w:r w:rsidR="00695495">
        <w:rPr>
          <w:rtl/>
        </w:rPr>
        <w:t>،</w:t>
      </w:r>
      <w:r w:rsidRPr="003E7BA4">
        <w:rPr>
          <w:rtl/>
        </w:rPr>
        <w:t xml:space="preserve"> عن محمد بن الحسن الصفار وسعد بن عبد الله</w:t>
      </w:r>
      <w:r w:rsidR="00695495">
        <w:rPr>
          <w:rtl/>
        </w:rPr>
        <w:t>،</w:t>
      </w:r>
      <w:r w:rsidRPr="003E7BA4">
        <w:rPr>
          <w:rtl/>
        </w:rPr>
        <w:t xml:space="preserve"> عن محمد بن عبد الحميد والسندي بن محمد</w:t>
      </w:r>
      <w:r w:rsidR="00695495">
        <w:rPr>
          <w:rtl/>
        </w:rPr>
        <w:t>،</w:t>
      </w:r>
      <w:r w:rsidRPr="003E7BA4">
        <w:rPr>
          <w:rtl/>
        </w:rPr>
        <w:t xml:space="preserve"> عن عاصم بن حميد.</w:t>
      </w:r>
    </w:p>
    <w:p w:rsidR="00391B2A" w:rsidRPr="003E7BA4" w:rsidRDefault="00391B2A" w:rsidP="00391B2A">
      <w:pPr>
        <w:pStyle w:val="libNormal"/>
        <w:rPr>
          <w:rtl/>
        </w:rPr>
      </w:pPr>
      <w:r w:rsidRPr="003E7BA4">
        <w:rPr>
          <w:rtl/>
        </w:rPr>
        <w:t>وبهذا الإسناد</w:t>
      </w:r>
      <w:r w:rsidR="00695495">
        <w:rPr>
          <w:rtl/>
        </w:rPr>
        <w:t>،</w:t>
      </w:r>
      <w:r w:rsidRPr="003E7BA4">
        <w:rPr>
          <w:rtl/>
        </w:rPr>
        <w:t xml:space="preserve"> عن سعد والحميري</w:t>
      </w:r>
      <w:r w:rsidR="00695495">
        <w:rPr>
          <w:rtl/>
        </w:rPr>
        <w:t>،</w:t>
      </w:r>
      <w:r w:rsidRPr="003E7BA4">
        <w:rPr>
          <w:rtl/>
        </w:rPr>
        <w:t xml:space="preserve"> عن أحمد بن محمد</w:t>
      </w:r>
      <w:r w:rsidR="00695495">
        <w:rPr>
          <w:rtl/>
        </w:rPr>
        <w:t>،</w:t>
      </w:r>
      <w:r w:rsidRPr="003E7BA4">
        <w:rPr>
          <w:rtl/>
        </w:rPr>
        <w:t xml:space="preserve"> عن عبد الرحمن بن أبي نجران</w:t>
      </w:r>
      <w:r w:rsidR="00695495">
        <w:rPr>
          <w:rtl/>
        </w:rPr>
        <w:t>،</w:t>
      </w:r>
      <w:r w:rsidRPr="003E7BA4">
        <w:rPr>
          <w:rtl/>
        </w:rPr>
        <w:t xml:space="preserve"> عن عاصم بن حميد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وقال الصدوق </w:t>
      </w:r>
      <w:r w:rsidRPr="00391B2A">
        <w:rPr>
          <w:rStyle w:val="libAlaemChar"/>
          <w:rtl/>
        </w:rPr>
        <w:t>قدس‌سره</w:t>
      </w:r>
      <w:r w:rsidRPr="003E7BA4">
        <w:rPr>
          <w:rtl/>
        </w:rPr>
        <w:t xml:space="preserve"> في مشيخة الفقيه</w:t>
      </w:r>
      <w:r w:rsidR="00695495">
        <w:rPr>
          <w:rtl/>
        </w:rPr>
        <w:t>:</w:t>
      </w:r>
      <w:r w:rsidRPr="003E7BA4">
        <w:rPr>
          <w:rtl/>
        </w:rPr>
        <w:t xml:space="preserve"> وما كان فيه عن عاصم بن حميد</w:t>
      </w:r>
      <w:r w:rsidR="00695495">
        <w:rPr>
          <w:rtl/>
        </w:rPr>
        <w:t>،</w:t>
      </w:r>
      <w:r w:rsidRPr="003E7BA4">
        <w:rPr>
          <w:rtl/>
        </w:rPr>
        <w:t xml:space="preserve"> فقد رويته عن أبي ومحمد بن الحسن</w:t>
      </w:r>
      <w:r w:rsidR="00695495">
        <w:rPr>
          <w:rtl/>
        </w:rPr>
        <w:t>،</w:t>
      </w:r>
      <w:r w:rsidRPr="003E7BA4">
        <w:rPr>
          <w:rtl/>
        </w:rPr>
        <w:t xml:space="preserve"> عن سعد بن عبد الله</w:t>
      </w:r>
      <w:r w:rsidR="00695495">
        <w:rPr>
          <w:rtl/>
        </w:rPr>
        <w:t>،</w:t>
      </w:r>
      <w:r w:rsidRPr="003E7BA4">
        <w:rPr>
          <w:rtl/>
        </w:rPr>
        <w:t xml:space="preserve"> عن إبراهيم ابن هاشم</w:t>
      </w:r>
      <w:r w:rsidR="00695495">
        <w:rPr>
          <w:rtl/>
        </w:rPr>
        <w:t>،</w:t>
      </w:r>
      <w:r w:rsidRPr="003E7BA4">
        <w:rPr>
          <w:rtl/>
        </w:rPr>
        <w:t xml:space="preserve"> عن عبد الرحمن بن أبي نجران</w:t>
      </w:r>
      <w:r w:rsidR="00695495">
        <w:rPr>
          <w:rtl/>
        </w:rPr>
        <w:t>،</w:t>
      </w:r>
      <w:r w:rsidRPr="003E7BA4">
        <w:rPr>
          <w:rtl/>
        </w:rPr>
        <w:t xml:space="preserve"> عن عاصم بن حميد </w:t>
      </w:r>
      <w:r w:rsidRPr="00391B2A">
        <w:rPr>
          <w:rStyle w:val="libFootnotenumChar"/>
          <w:rtl/>
        </w:rPr>
        <w:t>(3)</w:t>
      </w:r>
      <w:r>
        <w:rPr>
          <w:rtl/>
        </w:rPr>
        <w:t>.</w:t>
      </w:r>
    </w:p>
    <w:p w:rsidR="00391B2A" w:rsidRPr="003E7BA4" w:rsidRDefault="00391B2A" w:rsidP="00391B2A">
      <w:pPr>
        <w:pStyle w:val="libNormal"/>
        <w:rPr>
          <w:rtl/>
        </w:rPr>
      </w:pPr>
      <w:r w:rsidRPr="003E7BA4">
        <w:rPr>
          <w:rtl/>
        </w:rPr>
        <w:t>وأمّا سنده في النسخة الموجودة</w:t>
      </w:r>
      <w:r w:rsidR="00695495">
        <w:rPr>
          <w:rtl/>
        </w:rPr>
        <w:t>:</w:t>
      </w:r>
      <w:r w:rsidRPr="003E7BA4">
        <w:rPr>
          <w:rtl/>
        </w:rPr>
        <w:t xml:space="preserve"> حدثني أبو الحسن محمد بن الحسن بن الحسين بن أيوب القمّي</w:t>
      </w:r>
      <w:r w:rsidR="00695495">
        <w:rPr>
          <w:rtl/>
        </w:rPr>
        <w:t xml:space="preserve"> - </w:t>
      </w:r>
      <w:r w:rsidRPr="003E7BA4">
        <w:rPr>
          <w:rtl/>
        </w:rPr>
        <w:t>أيّده الله تعالى</w:t>
      </w:r>
      <w:r w:rsidR="00695495">
        <w:rPr>
          <w:rtl/>
        </w:rPr>
        <w:t xml:space="preserve"> - </w:t>
      </w:r>
      <w:r w:rsidRPr="003E7BA4">
        <w:rPr>
          <w:rtl/>
        </w:rPr>
        <w:t>قال</w:t>
      </w:r>
      <w:r w:rsidR="00695495">
        <w:rPr>
          <w:rtl/>
        </w:rPr>
        <w:t>:</w:t>
      </w:r>
      <w:r w:rsidRPr="003E7BA4">
        <w:rPr>
          <w:rtl/>
        </w:rPr>
        <w:t xml:space="preserve"> حدثني أبو محمد هارون بن موسى بن أحمد التلعكبري</w:t>
      </w:r>
      <w:r w:rsidR="00695495">
        <w:rPr>
          <w:rtl/>
        </w:rPr>
        <w:t xml:space="preserve"> - </w:t>
      </w:r>
      <w:r w:rsidRPr="003E7BA4">
        <w:rPr>
          <w:rtl/>
        </w:rPr>
        <w:t>أيّده الله</w:t>
      </w:r>
      <w:r w:rsidR="00695495">
        <w:rPr>
          <w:rtl/>
        </w:rPr>
        <w:t xml:space="preserve"> - </w:t>
      </w:r>
      <w:r w:rsidRPr="003E7BA4">
        <w:rPr>
          <w:rtl/>
        </w:rPr>
        <w:t>قال</w:t>
      </w:r>
      <w:r w:rsidR="00695495">
        <w:rPr>
          <w:rtl/>
        </w:rPr>
        <w:t>:</w:t>
      </w:r>
      <w:r w:rsidRPr="003E7BA4">
        <w:rPr>
          <w:rtl/>
        </w:rPr>
        <w:t xml:space="preserve"> حدثنا أبو علي محمد بن همام بن سهيل الكاتب</w:t>
      </w:r>
      <w:r w:rsidR="00695495">
        <w:rPr>
          <w:rtl/>
        </w:rPr>
        <w:t>،</w:t>
      </w:r>
      <w:r w:rsidRPr="003E7BA4">
        <w:rPr>
          <w:rtl/>
        </w:rPr>
        <w:t xml:space="preserve"> قال</w:t>
      </w:r>
      <w:r w:rsidR="00695495">
        <w:rPr>
          <w:rtl/>
        </w:rPr>
        <w:t>:</w:t>
      </w:r>
      <w:r w:rsidRPr="003E7BA4">
        <w:rPr>
          <w:rtl/>
        </w:rPr>
        <w:t xml:space="preserve"> حدثنا أبو القاسم حميد بن زياد بن هوارا</w:t>
      </w:r>
      <w:r w:rsidR="00695495">
        <w:rPr>
          <w:rtl/>
        </w:rPr>
        <w:t>،</w:t>
      </w:r>
      <w:r w:rsidRPr="003E7BA4">
        <w:rPr>
          <w:rtl/>
        </w:rPr>
        <w:t xml:space="preserve"> في سنة تسع وثلاثمائة</w:t>
      </w:r>
      <w:r w:rsidR="00695495">
        <w:rPr>
          <w:rtl/>
        </w:rPr>
        <w:t>،</w:t>
      </w:r>
      <w:r w:rsidRPr="003E7BA4">
        <w:rPr>
          <w:rtl/>
        </w:rPr>
        <w:t xml:space="preserve"> قال</w:t>
      </w:r>
      <w:r w:rsidR="00695495">
        <w:rPr>
          <w:rtl/>
        </w:rPr>
        <w:t>:</w:t>
      </w:r>
      <w:r w:rsidRPr="003E7BA4">
        <w:rPr>
          <w:rtl/>
        </w:rPr>
        <w:t xml:space="preserve"> حدثنا عبيد الله بن أحمد</w:t>
      </w:r>
      <w:r w:rsidR="00695495">
        <w:rPr>
          <w:rtl/>
        </w:rPr>
        <w:t>،</w:t>
      </w:r>
      <w:r w:rsidRPr="003E7BA4">
        <w:rPr>
          <w:rtl/>
        </w:rPr>
        <w:t xml:space="preserve"> عن مساور وسلمة</w:t>
      </w:r>
      <w:r w:rsidR="00695495">
        <w:rPr>
          <w:rtl/>
        </w:rPr>
        <w:t>،</w:t>
      </w:r>
      <w:r w:rsidRPr="003E7BA4">
        <w:rPr>
          <w:rtl/>
        </w:rPr>
        <w:t xml:space="preserve"> عن عاصم بن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301 / 821.</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120 / 532.</w:t>
      </w:r>
    </w:p>
    <w:p w:rsidR="00391B2A" w:rsidRPr="003E7BA4" w:rsidRDefault="00391B2A" w:rsidP="00391B2A">
      <w:pPr>
        <w:pStyle w:val="libFootnote0"/>
        <w:rPr>
          <w:rtl/>
        </w:rPr>
      </w:pPr>
      <w:r w:rsidRPr="003E7BA4">
        <w:rPr>
          <w:rtl/>
        </w:rPr>
        <w:t>(3) من لا يحضره الفقيه 4</w:t>
      </w:r>
      <w:r w:rsidR="00695495">
        <w:rPr>
          <w:rtl/>
        </w:rPr>
        <w:t>:</w:t>
      </w:r>
      <w:r w:rsidRPr="003E7BA4">
        <w:rPr>
          <w:rtl/>
        </w:rPr>
        <w:t xml:space="preserve"> 77.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حميد الحنّاط.</w:t>
      </w:r>
    </w:p>
    <w:p w:rsidR="00391B2A" w:rsidRPr="003E7BA4" w:rsidRDefault="00391B2A" w:rsidP="00391B2A">
      <w:pPr>
        <w:pStyle w:val="libNormal"/>
        <w:rPr>
          <w:rtl/>
        </w:rPr>
      </w:pPr>
      <w:r w:rsidRPr="003E7BA4">
        <w:rPr>
          <w:rtl/>
        </w:rPr>
        <w:t>وذكر أبو محمد قال</w:t>
      </w:r>
      <w:r w:rsidR="00695495">
        <w:rPr>
          <w:rtl/>
        </w:rPr>
        <w:t>:</w:t>
      </w:r>
      <w:r w:rsidRPr="003E7BA4">
        <w:rPr>
          <w:rtl/>
        </w:rPr>
        <w:t xml:space="preserve"> حدثني بهذا الكتاب أبو القاسم جعفر بن محمد بن إبراهيم بن محمد بن عبيد الله بن موسى بن جعفر العلوي الموسائي</w:t>
      </w:r>
      <w:r w:rsidR="00695495">
        <w:rPr>
          <w:rtl/>
        </w:rPr>
        <w:t>،</w:t>
      </w:r>
      <w:r w:rsidRPr="003E7BA4">
        <w:rPr>
          <w:rtl/>
        </w:rPr>
        <w:t xml:space="preserve"> بمصر سنة إحدى وأربعين</w:t>
      </w:r>
      <w:r w:rsidR="00695495">
        <w:rPr>
          <w:rtl/>
        </w:rPr>
        <w:t>،</w:t>
      </w:r>
      <w:r w:rsidRPr="003E7BA4">
        <w:rPr>
          <w:rtl/>
        </w:rPr>
        <w:t xml:space="preserve"> قال</w:t>
      </w:r>
      <w:r w:rsidR="00695495">
        <w:rPr>
          <w:rtl/>
        </w:rPr>
        <w:t>:</w:t>
      </w:r>
      <w:r w:rsidRPr="003E7BA4">
        <w:rPr>
          <w:rtl/>
        </w:rPr>
        <w:t xml:space="preserve"> حدثني الشيخ الصالح أبو العباس عبيد الله بن أحمد بن نهيك</w:t>
      </w:r>
      <w:r w:rsidR="00695495">
        <w:rPr>
          <w:rtl/>
        </w:rPr>
        <w:t>،</w:t>
      </w:r>
      <w:r w:rsidRPr="003E7BA4">
        <w:rPr>
          <w:rtl/>
        </w:rPr>
        <w:t xml:space="preserve"> عن مساور وسلمة جميعا</w:t>
      </w:r>
      <w:r w:rsidR="00695495">
        <w:rPr>
          <w:rtl/>
        </w:rPr>
        <w:t>،</w:t>
      </w:r>
      <w:r w:rsidRPr="003E7BA4">
        <w:rPr>
          <w:rtl/>
        </w:rPr>
        <w:t xml:space="preserve"> عن عاصم بن حميد الحنّاط </w:t>
      </w:r>
      <w:r w:rsidRPr="00391B2A">
        <w:rPr>
          <w:rStyle w:val="libFootnotenumChar"/>
          <w:rtl/>
        </w:rPr>
        <w:t>(1)</w:t>
      </w:r>
      <w:r>
        <w:rPr>
          <w:rtl/>
        </w:rPr>
        <w:t>.</w:t>
      </w:r>
    </w:p>
    <w:p w:rsidR="00391B2A" w:rsidRPr="003E7BA4" w:rsidRDefault="00391B2A" w:rsidP="00391B2A">
      <w:pPr>
        <w:pStyle w:val="libNormal"/>
        <w:rPr>
          <w:rtl/>
        </w:rPr>
      </w:pPr>
      <w:r w:rsidRPr="003E7BA4">
        <w:rPr>
          <w:rtl/>
        </w:rPr>
        <w:t>وفي أخر الكتاب</w:t>
      </w:r>
      <w:r w:rsidR="00695495">
        <w:rPr>
          <w:rtl/>
        </w:rPr>
        <w:t>:</w:t>
      </w:r>
      <w:r w:rsidRPr="003E7BA4">
        <w:rPr>
          <w:rtl/>
        </w:rPr>
        <w:t xml:space="preserve"> كمل الكتاب</w:t>
      </w:r>
      <w:r w:rsidR="00695495">
        <w:rPr>
          <w:rtl/>
        </w:rPr>
        <w:t>،</w:t>
      </w:r>
      <w:r w:rsidRPr="003E7BA4">
        <w:rPr>
          <w:rtl/>
        </w:rPr>
        <w:t xml:space="preserve"> ونسخه منصور بن أبي الحسن الآبي</w:t>
      </w:r>
      <w:r w:rsidR="00695495">
        <w:rPr>
          <w:rtl/>
        </w:rPr>
        <w:t>،</w:t>
      </w:r>
      <w:r w:rsidRPr="003E7BA4">
        <w:rPr>
          <w:rtl/>
        </w:rPr>
        <w:t xml:space="preserve"> من أصل أبي الحسن محمد بن الحسن القمّي أيده الله في ذي الحجّة لليلتين مضتا منه</w:t>
      </w:r>
      <w:r w:rsidR="00695495">
        <w:rPr>
          <w:rtl/>
        </w:rPr>
        <w:t>،</w:t>
      </w:r>
      <w:r w:rsidRPr="003E7BA4">
        <w:rPr>
          <w:rtl/>
        </w:rPr>
        <w:t xml:space="preserve"> سنة أربع وسبعين وثلاثمائة</w:t>
      </w:r>
      <w:r w:rsidR="00695495">
        <w:rPr>
          <w:rtl/>
        </w:rPr>
        <w:t>،</w:t>
      </w:r>
      <w:r w:rsidRPr="003E7BA4">
        <w:rPr>
          <w:rtl/>
        </w:rPr>
        <w:t xml:space="preserve"> يوم الأحد</w:t>
      </w:r>
      <w:r w:rsidR="00695495">
        <w:rPr>
          <w:rtl/>
        </w:rPr>
        <w:t>،</w:t>
      </w:r>
      <w:r w:rsidRPr="003E7BA4">
        <w:rPr>
          <w:rtl/>
        </w:rPr>
        <w:t xml:space="preserve"> الحمد لله وحده</w:t>
      </w:r>
      <w:r w:rsidR="00695495">
        <w:rPr>
          <w:rtl/>
        </w:rPr>
        <w:t>،</w:t>
      </w:r>
      <w:r w:rsidRPr="003E7BA4">
        <w:rPr>
          <w:rtl/>
        </w:rPr>
        <w:t xml:space="preserve"> وصلّى الله على رسوله محمد وآله وسلّم تسليما</w:t>
      </w:r>
      <w:r w:rsidR="00695495">
        <w:rPr>
          <w:rtl/>
        </w:rPr>
        <w:t>،</w:t>
      </w:r>
      <w:r w:rsidRPr="003E7BA4">
        <w:rPr>
          <w:rtl/>
        </w:rPr>
        <w:t xml:space="preserve"> وحسبي الله ونعم الوكيل </w:t>
      </w:r>
      <w:r w:rsidRPr="00391B2A">
        <w:rPr>
          <w:rStyle w:val="libFootnotenumChar"/>
          <w:rtl/>
        </w:rPr>
        <w:t>(2)</w:t>
      </w:r>
      <w:r>
        <w:rPr>
          <w:rtl/>
        </w:rPr>
        <w:t>.</w:t>
      </w:r>
    </w:p>
    <w:p w:rsidR="00391B2A" w:rsidRPr="003E7BA4" w:rsidRDefault="00391B2A" w:rsidP="00391B2A">
      <w:pPr>
        <w:pStyle w:val="libNormal"/>
        <w:rPr>
          <w:rtl/>
        </w:rPr>
      </w:pPr>
      <w:r w:rsidRPr="003E7BA4">
        <w:rPr>
          <w:rtl/>
        </w:rPr>
        <w:t>وروى ثقة الإسلام عن كتابه</w:t>
      </w:r>
      <w:r w:rsidR="00695495">
        <w:rPr>
          <w:rtl/>
        </w:rPr>
        <w:t>،</w:t>
      </w:r>
      <w:r w:rsidRPr="003E7BA4">
        <w:rPr>
          <w:rtl/>
        </w:rPr>
        <w:t xml:space="preserve"> في باب التفويض</w:t>
      </w:r>
      <w:r w:rsidR="00695495">
        <w:rPr>
          <w:rtl/>
        </w:rPr>
        <w:t>:</w:t>
      </w:r>
      <w:r w:rsidRPr="003E7BA4">
        <w:rPr>
          <w:rtl/>
        </w:rPr>
        <w:t xml:space="preserve"> عن محمد بن يحيى</w:t>
      </w:r>
      <w:r w:rsidR="00695495">
        <w:rPr>
          <w:rtl/>
        </w:rPr>
        <w:t>،</w:t>
      </w:r>
      <w:r w:rsidRPr="003E7BA4">
        <w:rPr>
          <w:rtl/>
        </w:rPr>
        <w:t xml:space="preserve"> عن أحمد بن أبي زاهر</w:t>
      </w:r>
      <w:r w:rsidR="00695495">
        <w:rPr>
          <w:rtl/>
        </w:rPr>
        <w:t>،</w:t>
      </w:r>
      <w:r w:rsidRPr="003E7BA4">
        <w:rPr>
          <w:rtl/>
        </w:rPr>
        <w:t xml:space="preserve"> عن علي بن إسماعيل</w:t>
      </w:r>
      <w:r w:rsidR="00695495">
        <w:rPr>
          <w:rtl/>
        </w:rPr>
        <w:t>،</w:t>
      </w:r>
      <w:r w:rsidRPr="003E7BA4">
        <w:rPr>
          <w:rtl/>
        </w:rPr>
        <w:t xml:space="preserve"> عن صفوان بن يحيى</w:t>
      </w:r>
      <w:r w:rsidR="00695495">
        <w:rPr>
          <w:rtl/>
        </w:rPr>
        <w:t>،</w:t>
      </w:r>
      <w:r w:rsidRPr="003E7BA4">
        <w:rPr>
          <w:rtl/>
        </w:rPr>
        <w:t xml:space="preserve"> عن عاصم بن حميد</w:t>
      </w:r>
      <w:r w:rsidR="00695495">
        <w:rPr>
          <w:rtl/>
        </w:rPr>
        <w:t>،</w:t>
      </w:r>
      <w:r w:rsidRPr="003E7BA4">
        <w:rPr>
          <w:rtl/>
        </w:rPr>
        <w:t xml:space="preserve"> عن أبي إسحاق النحوي</w:t>
      </w:r>
      <w:r w:rsidR="00695495">
        <w:rPr>
          <w:rtl/>
        </w:rPr>
        <w:t>،</w:t>
      </w:r>
      <w:r w:rsidRPr="003E7BA4">
        <w:rPr>
          <w:rtl/>
        </w:rPr>
        <w:t xml:space="preserve"> قال</w:t>
      </w:r>
      <w:r w:rsidR="00695495">
        <w:rPr>
          <w:rtl/>
        </w:rPr>
        <w:t>:</w:t>
      </w:r>
      <w:r w:rsidRPr="003E7BA4">
        <w:rPr>
          <w:rtl/>
        </w:rPr>
        <w:t xml:space="preserve"> دخلت على أبي عبد الله </w:t>
      </w:r>
      <w:r w:rsidRPr="00391B2A">
        <w:rPr>
          <w:rStyle w:val="libAlaemChar"/>
          <w:rtl/>
        </w:rPr>
        <w:t>عليه‌السلام</w:t>
      </w:r>
      <w:r w:rsidRPr="003E7BA4">
        <w:rPr>
          <w:rtl/>
        </w:rPr>
        <w:t>. الخبر</w:t>
      </w:r>
      <w:r w:rsidR="00695495">
        <w:rPr>
          <w:rtl/>
        </w:rPr>
        <w:t>،</w:t>
      </w:r>
      <w:r w:rsidRPr="003E7BA4">
        <w:rPr>
          <w:rtl/>
        </w:rPr>
        <w:t xml:space="preserve"> كما هو موجود فيه متنا وسندا </w:t>
      </w:r>
      <w:r w:rsidRPr="00391B2A">
        <w:rPr>
          <w:rStyle w:val="libFootnotenumChar"/>
          <w:rtl/>
        </w:rPr>
        <w:t>(3)</w:t>
      </w:r>
      <w:r>
        <w:rPr>
          <w:rtl/>
        </w:rPr>
        <w:t>.</w:t>
      </w:r>
    </w:p>
    <w:p w:rsidR="00391B2A" w:rsidRPr="003E7BA4" w:rsidRDefault="00391B2A" w:rsidP="00391B2A">
      <w:pPr>
        <w:pStyle w:val="libNormal"/>
        <w:rPr>
          <w:rtl/>
        </w:rPr>
      </w:pPr>
      <w:r w:rsidRPr="003E7BA4">
        <w:rPr>
          <w:rtl/>
        </w:rPr>
        <w:t>ويروي عنه غير هؤلاء جماعة</w:t>
      </w:r>
      <w:r w:rsidR="00695495">
        <w:rPr>
          <w:rtl/>
        </w:rPr>
        <w:t>،</w:t>
      </w:r>
      <w:r w:rsidRPr="003E7BA4">
        <w:rPr>
          <w:rtl/>
        </w:rPr>
        <w:t xml:space="preserve"> منهم</w:t>
      </w:r>
      <w:r w:rsidR="00695495">
        <w:rPr>
          <w:rtl/>
        </w:rPr>
        <w:t>:</w:t>
      </w:r>
      <w:r w:rsidRPr="003E7BA4">
        <w:rPr>
          <w:rtl/>
        </w:rPr>
        <w:t xml:space="preserve"> يونس بن عبد الرحمن </w:t>
      </w:r>
      <w:r w:rsidRPr="00391B2A">
        <w:rPr>
          <w:rStyle w:val="libFootnotenumChar"/>
          <w:rtl/>
        </w:rPr>
        <w:t>(4)</w:t>
      </w:r>
      <w:r w:rsidR="00695495">
        <w:rPr>
          <w:rtl/>
        </w:rPr>
        <w:t>،</w:t>
      </w:r>
      <w:r w:rsidRPr="003E7BA4">
        <w:rPr>
          <w:rtl/>
        </w:rPr>
        <w:t xml:space="preserve"> وأحمد بن محمد بن أبي نصر </w:t>
      </w:r>
      <w:r w:rsidRPr="00391B2A">
        <w:rPr>
          <w:rStyle w:val="libFootnotenumChar"/>
          <w:rtl/>
        </w:rPr>
        <w:t>(5)</w:t>
      </w:r>
      <w:r w:rsidR="00695495">
        <w:rPr>
          <w:rtl/>
        </w:rPr>
        <w:t>،</w:t>
      </w:r>
      <w:r w:rsidRPr="003E7BA4">
        <w:rPr>
          <w:rtl/>
        </w:rPr>
        <w:t xml:space="preserve"> ونضر بن سويد </w:t>
      </w:r>
      <w:r w:rsidRPr="00391B2A">
        <w:rPr>
          <w:rStyle w:val="libFootnotenumChar"/>
          <w:rtl/>
        </w:rPr>
        <w:t>(6)</w:t>
      </w:r>
      <w:r w:rsidR="00695495">
        <w:rPr>
          <w:rtl/>
        </w:rPr>
        <w:t>،</w:t>
      </w:r>
      <w:r w:rsidRPr="003E7BA4">
        <w:rPr>
          <w:rtl/>
        </w:rPr>
        <w:t xml:space="preserve"> ومحمد بن الوليد </w:t>
      </w:r>
      <w:r w:rsidRPr="00391B2A">
        <w:rPr>
          <w:rStyle w:val="libFootnotenumChar"/>
          <w:rtl/>
        </w:rPr>
        <w:t>(7)</w:t>
      </w:r>
      <w:r w:rsidR="00695495">
        <w:rPr>
          <w:rtl/>
        </w:rPr>
        <w:t>،</w:t>
      </w:r>
      <w:r w:rsidRPr="003E7BA4">
        <w:rPr>
          <w:rtl/>
        </w:rPr>
        <w:t xml:space="preserve"> وابن أبي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أصل عاصم بن حميد</w:t>
      </w:r>
      <w:r w:rsidR="00695495">
        <w:rPr>
          <w:rtl/>
        </w:rPr>
        <w:t>،</w:t>
      </w:r>
      <w:r w:rsidRPr="003E7BA4">
        <w:rPr>
          <w:rtl/>
        </w:rPr>
        <w:t xml:space="preserve"> ضمن الأصول الستة عشر</w:t>
      </w:r>
      <w:r w:rsidR="00695495">
        <w:rPr>
          <w:rtl/>
        </w:rPr>
        <w:t>:</w:t>
      </w:r>
      <w:r w:rsidRPr="003E7BA4">
        <w:rPr>
          <w:rtl/>
        </w:rPr>
        <w:t xml:space="preserve"> 21.</w:t>
      </w:r>
    </w:p>
    <w:p w:rsidR="00391B2A" w:rsidRPr="003E7BA4" w:rsidRDefault="00391B2A" w:rsidP="00391B2A">
      <w:pPr>
        <w:pStyle w:val="libFootnote0"/>
        <w:rPr>
          <w:rtl/>
        </w:rPr>
      </w:pPr>
      <w:r w:rsidRPr="003E7BA4">
        <w:rPr>
          <w:rtl/>
        </w:rPr>
        <w:t>(2) أصل عاصم بن حميد</w:t>
      </w:r>
      <w:r w:rsidR="00695495">
        <w:rPr>
          <w:rtl/>
        </w:rPr>
        <w:t>،</w:t>
      </w:r>
      <w:r w:rsidRPr="003E7BA4">
        <w:rPr>
          <w:rtl/>
        </w:rPr>
        <w:t xml:space="preserve"> ضمن الأصول الستة عشر</w:t>
      </w:r>
      <w:r w:rsidR="00695495">
        <w:rPr>
          <w:rtl/>
        </w:rPr>
        <w:t>:</w:t>
      </w:r>
      <w:r w:rsidRPr="003E7BA4">
        <w:rPr>
          <w:rtl/>
        </w:rPr>
        <w:t xml:space="preserve"> 41. وفيه بدل منصور بن أبي الحسن</w:t>
      </w:r>
      <w:r w:rsidR="00695495">
        <w:rPr>
          <w:rtl/>
        </w:rPr>
        <w:t>،</w:t>
      </w:r>
      <w:r w:rsidRPr="003E7BA4">
        <w:rPr>
          <w:rtl/>
        </w:rPr>
        <w:t xml:space="preserve"> منصور بن الحر.</w:t>
      </w:r>
    </w:p>
    <w:p w:rsidR="00391B2A" w:rsidRPr="003E7BA4" w:rsidRDefault="00391B2A" w:rsidP="00391B2A">
      <w:pPr>
        <w:pStyle w:val="libFootnote0"/>
        <w:rPr>
          <w:rtl/>
        </w:rPr>
      </w:pPr>
      <w:r w:rsidRPr="003E7BA4">
        <w:rPr>
          <w:rtl/>
        </w:rPr>
        <w:t>(3) الكافي 1</w:t>
      </w:r>
      <w:r w:rsidR="00695495">
        <w:rPr>
          <w:rtl/>
        </w:rPr>
        <w:t>:</w:t>
      </w:r>
      <w:r w:rsidRPr="003E7BA4">
        <w:rPr>
          <w:rtl/>
        </w:rPr>
        <w:t xml:space="preserve"> 207 / 1.</w:t>
      </w:r>
    </w:p>
    <w:p w:rsidR="00391B2A" w:rsidRPr="003E7BA4" w:rsidRDefault="00391B2A" w:rsidP="00391B2A">
      <w:pPr>
        <w:pStyle w:val="libFootnote0"/>
        <w:rPr>
          <w:rtl/>
        </w:rPr>
      </w:pPr>
      <w:r w:rsidRPr="003E7BA4">
        <w:rPr>
          <w:rtl/>
        </w:rPr>
        <w:t>(4) تهذيب الأحكام 9</w:t>
      </w:r>
      <w:r w:rsidR="00695495">
        <w:rPr>
          <w:rtl/>
        </w:rPr>
        <w:t>:</w:t>
      </w:r>
      <w:r w:rsidRPr="003E7BA4">
        <w:rPr>
          <w:rtl/>
        </w:rPr>
        <w:t xml:space="preserve"> 349 / 1254.</w:t>
      </w:r>
    </w:p>
    <w:p w:rsidR="00391B2A" w:rsidRPr="003E7BA4" w:rsidRDefault="00391B2A" w:rsidP="00391B2A">
      <w:pPr>
        <w:pStyle w:val="libFootnote0"/>
        <w:rPr>
          <w:rtl/>
        </w:rPr>
      </w:pPr>
      <w:r w:rsidRPr="003E7BA4">
        <w:rPr>
          <w:rtl/>
        </w:rPr>
        <w:t>(5) تهذيب الأحكام 5</w:t>
      </w:r>
      <w:r w:rsidR="00695495">
        <w:rPr>
          <w:rtl/>
        </w:rPr>
        <w:t>:</w:t>
      </w:r>
      <w:r w:rsidRPr="003E7BA4">
        <w:rPr>
          <w:rtl/>
        </w:rPr>
        <w:t xml:space="preserve"> 165 / 550.</w:t>
      </w:r>
    </w:p>
    <w:p w:rsidR="00391B2A" w:rsidRPr="003E7BA4" w:rsidRDefault="00391B2A" w:rsidP="00391B2A">
      <w:pPr>
        <w:pStyle w:val="libFootnote0"/>
        <w:rPr>
          <w:rtl/>
        </w:rPr>
      </w:pPr>
      <w:r w:rsidRPr="003E7BA4">
        <w:rPr>
          <w:rtl/>
        </w:rPr>
        <w:t>(6) تهذيب الأحكام 3</w:t>
      </w:r>
      <w:r w:rsidR="00695495">
        <w:rPr>
          <w:rtl/>
        </w:rPr>
        <w:t>:</w:t>
      </w:r>
      <w:r w:rsidRPr="003E7BA4">
        <w:rPr>
          <w:rtl/>
        </w:rPr>
        <w:t xml:space="preserve"> 19 / 69.</w:t>
      </w:r>
    </w:p>
    <w:p w:rsidR="00391B2A" w:rsidRPr="003E7BA4" w:rsidRDefault="00391B2A" w:rsidP="00391B2A">
      <w:pPr>
        <w:pStyle w:val="libFootnote0"/>
        <w:rPr>
          <w:rtl/>
        </w:rPr>
      </w:pPr>
      <w:r w:rsidRPr="003E7BA4">
        <w:rPr>
          <w:rtl/>
        </w:rPr>
        <w:t>(7) تهذيب الأحكام 3</w:t>
      </w:r>
      <w:r w:rsidR="00695495">
        <w:rPr>
          <w:rtl/>
        </w:rPr>
        <w:t>:</w:t>
      </w:r>
      <w:r w:rsidRPr="003E7BA4">
        <w:rPr>
          <w:rtl/>
        </w:rPr>
        <w:t xml:space="preserve"> 333 / 1043.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عمير </w:t>
      </w:r>
      <w:r w:rsidRPr="00391B2A">
        <w:rPr>
          <w:rStyle w:val="libFootnotenumChar"/>
          <w:rtl/>
        </w:rPr>
        <w:t>(1)</w:t>
      </w:r>
      <w:r w:rsidR="00695495">
        <w:rPr>
          <w:rtl/>
        </w:rPr>
        <w:t>،</w:t>
      </w:r>
      <w:r w:rsidRPr="003E7BA4">
        <w:rPr>
          <w:rtl/>
        </w:rPr>
        <w:t xml:space="preserve"> ويحيى بن إبراهيم بن أبي البلاد </w:t>
      </w:r>
      <w:r w:rsidRPr="00391B2A">
        <w:rPr>
          <w:rStyle w:val="libFootnotenumChar"/>
          <w:rtl/>
        </w:rPr>
        <w:t>(2)</w:t>
      </w:r>
      <w:r w:rsidR="00695495">
        <w:rPr>
          <w:rtl/>
        </w:rPr>
        <w:t>،</w:t>
      </w:r>
      <w:r w:rsidRPr="003E7BA4">
        <w:rPr>
          <w:rtl/>
        </w:rPr>
        <w:t xml:space="preserve"> ومحمد بن علي </w:t>
      </w:r>
      <w:r w:rsidRPr="00391B2A">
        <w:rPr>
          <w:rStyle w:val="libFootnotenumChar"/>
          <w:rtl/>
        </w:rPr>
        <w:t>(3)</w:t>
      </w:r>
      <w:r w:rsidR="00695495">
        <w:rPr>
          <w:rtl/>
        </w:rPr>
        <w:t>،</w:t>
      </w:r>
      <w:r w:rsidRPr="003E7BA4">
        <w:rPr>
          <w:rtl/>
        </w:rPr>
        <w:t xml:space="preserve"> وعليّ بن الحسن بن فضّال عن أخويه عنه</w:t>
      </w:r>
      <w:r w:rsidR="00695495">
        <w:rPr>
          <w:rtl/>
        </w:rPr>
        <w:t>،</w:t>
      </w:r>
      <w:r w:rsidRPr="003E7BA4">
        <w:rPr>
          <w:rtl/>
        </w:rPr>
        <w:t xml:space="preserve"> </w:t>
      </w:r>
      <w:r w:rsidRPr="00391B2A">
        <w:rPr>
          <w:rStyle w:val="libFootnotenumChar"/>
          <w:rtl/>
        </w:rPr>
        <w:t>(4)</w:t>
      </w:r>
      <w:r w:rsidRPr="003E7BA4">
        <w:rPr>
          <w:rtl/>
        </w:rPr>
        <w:t xml:space="preserve"> وعبد الله بن جبلة </w:t>
      </w:r>
      <w:r w:rsidRPr="00391B2A">
        <w:rPr>
          <w:rStyle w:val="libFootnotenumChar"/>
          <w:rtl/>
        </w:rPr>
        <w:t>(5)</w:t>
      </w:r>
      <w:r w:rsidR="00695495">
        <w:rPr>
          <w:rtl/>
        </w:rPr>
        <w:t>،</w:t>
      </w:r>
      <w:r w:rsidRPr="003E7BA4">
        <w:rPr>
          <w:rtl/>
        </w:rPr>
        <w:t xml:space="preserve"> والحسن بن علي الوشاء </w:t>
      </w:r>
      <w:r w:rsidRPr="00391B2A">
        <w:rPr>
          <w:rStyle w:val="libFootnotenumChar"/>
          <w:rtl/>
        </w:rPr>
        <w:t>(6)</w:t>
      </w:r>
      <w:r w:rsidR="00695495">
        <w:rPr>
          <w:rtl/>
        </w:rPr>
        <w:t>،</w:t>
      </w:r>
      <w:r w:rsidRPr="003E7BA4">
        <w:rPr>
          <w:rtl/>
        </w:rPr>
        <w:t xml:space="preserve"> والحسن بن علي بن يوسف الأزدي </w:t>
      </w:r>
      <w:r w:rsidRPr="00391B2A">
        <w:rPr>
          <w:rStyle w:val="libFootnotenumChar"/>
          <w:rtl/>
        </w:rPr>
        <w:t>(7)</w:t>
      </w:r>
      <w:r w:rsidR="00695495">
        <w:rPr>
          <w:rtl/>
        </w:rPr>
        <w:t>،</w:t>
      </w:r>
      <w:r w:rsidRPr="003E7BA4">
        <w:rPr>
          <w:rtl/>
        </w:rPr>
        <w:t xml:space="preserve"> ومحمد بن أسلم الجبليّ </w:t>
      </w:r>
      <w:r w:rsidRPr="00391B2A">
        <w:rPr>
          <w:rStyle w:val="libFootnotenumChar"/>
          <w:rtl/>
        </w:rPr>
        <w:t>(8)</w:t>
      </w:r>
      <w:r w:rsidR="00695495">
        <w:rPr>
          <w:rtl/>
        </w:rPr>
        <w:t>،</w:t>
      </w:r>
      <w:r w:rsidRPr="003E7BA4">
        <w:rPr>
          <w:rtl/>
        </w:rPr>
        <w:t xml:space="preserve"> وعلي بن الحكم </w:t>
      </w:r>
      <w:r w:rsidRPr="00391B2A">
        <w:rPr>
          <w:rStyle w:val="libFootnotenumChar"/>
          <w:rtl/>
        </w:rPr>
        <w:t>(9)</w:t>
      </w:r>
      <w:r w:rsidR="00695495">
        <w:rPr>
          <w:rtl/>
        </w:rPr>
        <w:t>،</w:t>
      </w:r>
      <w:r w:rsidRPr="003E7BA4">
        <w:rPr>
          <w:rtl/>
        </w:rPr>
        <w:t xml:space="preserve"> والحسن بن محبوب </w:t>
      </w:r>
      <w:r w:rsidRPr="00391B2A">
        <w:rPr>
          <w:rStyle w:val="libFootnotenumChar"/>
          <w:rtl/>
        </w:rPr>
        <w:t>(10)</w:t>
      </w:r>
      <w:r w:rsidR="00695495">
        <w:rPr>
          <w:rtl/>
        </w:rPr>
        <w:t>،</w:t>
      </w:r>
      <w:r w:rsidRPr="003E7BA4">
        <w:rPr>
          <w:rtl/>
        </w:rPr>
        <w:t xml:space="preserve"> والحجّال </w:t>
      </w:r>
      <w:r w:rsidRPr="00391B2A">
        <w:rPr>
          <w:rStyle w:val="libFootnotenumChar"/>
          <w:rtl/>
        </w:rPr>
        <w:t>(11)</w:t>
      </w:r>
      <w:r w:rsidR="00695495">
        <w:rPr>
          <w:rtl/>
        </w:rPr>
        <w:t>،</w:t>
      </w:r>
      <w:r w:rsidRPr="003E7BA4">
        <w:rPr>
          <w:rtl/>
        </w:rPr>
        <w:t xml:space="preserve"> ويوسف بن عقيل </w:t>
      </w:r>
      <w:r w:rsidRPr="00391B2A">
        <w:rPr>
          <w:rStyle w:val="libFootnotenumChar"/>
          <w:rtl/>
        </w:rPr>
        <w:t>(12)</w:t>
      </w:r>
      <w:r w:rsidR="00695495">
        <w:rPr>
          <w:rtl/>
        </w:rPr>
        <w:t>،</w:t>
      </w:r>
      <w:r w:rsidRPr="003E7BA4">
        <w:rPr>
          <w:rtl/>
        </w:rPr>
        <w:t xml:space="preserve"> وابن أخيه سليمان بن سماعة </w:t>
      </w:r>
      <w:r w:rsidRPr="00391B2A">
        <w:rPr>
          <w:rStyle w:val="libFootnotenumChar"/>
          <w:rtl/>
        </w:rPr>
        <w:t>(13)</w:t>
      </w:r>
      <w:r w:rsidR="00695495">
        <w:rPr>
          <w:rtl/>
        </w:rPr>
        <w:t>،</w:t>
      </w:r>
      <w:r w:rsidRPr="003E7BA4">
        <w:rPr>
          <w:rtl/>
        </w:rPr>
        <w:t xml:space="preserve"> وموسى بن القاسم </w:t>
      </w:r>
      <w:r w:rsidRPr="00391B2A">
        <w:rPr>
          <w:rStyle w:val="libFootnotenumChar"/>
          <w:rtl/>
        </w:rPr>
        <w:t>(14)</w:t>
      </w:r>
      <w:r w:rsidR="00695495">
        <w:rPr>
          <w:rtl/>
        </w:rPr>
        <w:t>،</w:t>
      </w:r>
      <w:r w:rsidRPr="003E7BA4">
        <w:rPr>
          <w:rtl/>
        </w:rPr>
        <w:t xml:space="preserve"> وابن أبي ليلى </w:t>
      </w:r>
      <w:r w:rsidRPr="00391B2A">
        <w:rPr>
          <w:rStyle w:val="libFootnotenumChar"/>
          <w:rtl/>
        </w:rPr>
        <w:t>(15)</w:t>
      </w:r>
      <w:r w:rsidR="00695495">
        <w:rPr>
          <w:rtl/>
        </w:rPr>
        <w:t>،</w:t>
      </w:r>
      <w:r w:rsidRPr="003E7BA4">
        <w:rPr>
          <w:rtl/>
        </w:rPr>
        <w:t xml:space="preserve"> والحسن بن علي بن يقطين </w:t>
      </w:r>
      <w:r w:rsidRPr="00391B2A">
        <w:rPr>
          <w:rStyle w:val="libFootnotenumChar"/>
          <w:rtl/>
        </w:rPr>
        <w:t>(16)</w:t>
      </w:r>
      <w:r w:rsidR="00695495">
        <w:rPr>
          <w:rtl/>
        </w:rPr>
        <w:t>،</w:t>
      </w:r>
      <w:r w:rsidRPr="003E7BA4">
        <w:rPr>
          <w:rtl/>
        </w:rPr>
        <w:t xml:space="preserve"> والحسن بن عبد الرحمن </w:t>
      </w:r>
      <w:r w:rsidRPr="00391B2A">
        <w:rPr>
          <w:rStyle w:val="libFootnotenumChar"/>
          <w:rtl/>
        </w:rPr>
        <w:t>(17)</w:t>
      </w:r>
      <w:r>
        <w:rPr>
          <w:rtl/>
        </w:rPr>
        <w:t>.</w:t>
      </w:r>
    </w:p>
    <w:p w:rsidR="00391B2A" w:rsidRPr="003E7BA4" w:rsidRDefault="00391B2A" w:rsidP="00391B2A">
      <w:pPr>
        <w:pStyle w:val="libNormal"/>
        <w:rPr>
          <w:rtl/>
        </w:rPr>
      </w:pPr>
      <w:r w:rsidRPr="003E7BA4">
        <w:rPr>
          <w:rtl/>
        </w:rPr>
        <w:t>ومن جميع ذلك يظهر علوّ مقامه</w:t>
      </w:r>
      <w:r w:rsidR="00695495">
        <w:rPr>
          <w:rtl/>
        </w:rPr>
        <w:t>،</w:t>
      </w:r>
      <w:r w:rsidRPr="003E7BA4">
        <w:rPr>
          <w:rtl/>
        </w:rPr>
        <w:t xml:space="preserve"> وعظم شأنه</w:t>
      </w:r>
      <w:r w:rsidR="00695495">
        <w:rPr>
          <w:rtl/>
        </w:rPr>
        <w:t>،</w:t>
      </w:r>
      <w:r w:rsidRPr="003E7BA4">
        <w:rPr>
          <w:rtl/>
        </w:rPr>
        <w:t xml:space="preserve"> وصحّة كتابه</w:t>
      </w:r>
      <w:r w:rsidR="00695495">
        <w:rPr>
          <w:rtl/>
        </w:rPr>
        <w:t>،</w:t>
      </w:r>
      <w:r w:rsidRPr="003E7BA4">
        <w:rPr>
          <w:rtl/>
        </w:rPr>
        <w:t xml:space="preserve"> بل هو قريب من التواتر</w:t>
      </w:r>
      <w:r w:rsidR="00695495">
        <w:rPr>
          <w:rtl/>
        </w:rPr>
        <w:t>،</w:t>
      </w:r>
      <w:r w:rsidRPr="003E7BA4">
        <w:rPr>
          <w:rtl/>
        </w:rPr>
        <w:t xml:space="preserve"> وأخباره نقيّة</w:t>
      </w:r>
      <w:r w:rsidR="00695495">
        <w:rPr>
          <w:rtl/>
        </w:rPr>
        <w:t>،</w:t>
      </w:r>
      <w:r w:rsidRPr="003E7BA4">
        <w:rPr>
          <w:rtl/>
        </w:rPr>
        <w:t xml:space="preserve"> سديدة</w:t>
      </w:r>
      <w:r w:rsidR="00695495">
        <w:rPr>
          <w:rtl/>
        </w:rPr>
        <w:t>،</w:t>
      </w:r>
      <w:r w:rsidRPr="003E7BA4">
        <w:rPr>
          <w:rtl/>
        </w:rPr>
        <w:t xml:space="preserve"> ومتون أكثرها موجودة في الكتب الأربعة.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تهذيب الأحكام 5</w:t>
      </w:r>
      <w:r w:rsidR="00695495">
        <w:rPr>
          <w:rtl/>
        </w:rPr>
        <w:t>:</w:t>
      </w:r>
      <w:r w:rsidRPr="003E7BA4">
        <w:rPr>
          <w:rtl/>
        </w:rPr>
        <w:t xml:space="preserve"> 105 / 340.</w:t>
      </w:r>
    </w:p>
    <w:p w:rsidR="00391B2A" w:rsidRPr="003E7BA4" w:rsidRDefault="00391B2A" w:rsidP="00391B2A">
      <w:pPr>
        <w:pStyle w:val="libFootnote0"/>
        <w:rPr>
          <w:rtl/>
        </w:rPr>
      </w:pPr>
      <w:r w:rsidRPr="003E7BA4">
        <w:rPr>
          <w:rtl/>
        </w:rPr>
        <w:t>(2) الكافي 2</w:t>
      </w:r>
      <w:r w:rsidR="00695495">
        <w:rPr>
          <w:rtl/>
        </w:rPr>
        <w:t>:</w:t>
      </w:r>
      <w:r w:rsidRPr="003E7BA4">
        <w:rPr>
          <w:rtl/>
        </w:rPr>
        <w:t xml:space="preserve"> 49 / 3.</w:t>
      </w:r>
    </w:p>
    <w:p w:rsidR="00391B2A" w:rsidRPr="003E7BA4" w:rsidRDefault="00391B2A" w:rsidP="00391B2A">
      <w:pPr>
        <w:pStyle w:val="libFootnote0"/>
        <w:rPr>
          <w:rtl/>
        </w:rPr>
      </w:pPr>
      <w:r w:rsidRPr="003E7BA4">
        <w:rPr>
          <w:rtl/>
        </w:rPr>
        <w:t>(3) الكافي 1</w:t>
      </w:r>
      <w:r w:rsidR="00695495">
        <w:rPr>
          <w:rtl/>
        </w:rPr>
        <w:t>:</w:t>
      </w:r>
      <w:r w:rsidRPr="003E7BA4">
        <w:rPr>
          <w:rtl/>
        </w:rPr>
        <w:t xml:space="preserve"> 391 / 4.</w:t>
      </w:r>
    </w:p>
    <w:p w:rsidR="00391B2A" w:rsidRPr="003E7BA4" w:rsidRDefault="00391B2A" w:rsidP="00391B2A">
      <w:pPr>
        <w:pStyle w:val="libFootnote0"/>
        <w:rPr>
          <w:rtl/>
        </w:rPr>
      </w:pPr>
      <w:r w:rsidRPr="003E7BA4">
        <w:rPr>
          <w:rtl/>
        </w:rPr>
        <w:t>(4) تهذيب الأحكام 8</w:t>
      </w:r>
      <w:r w:rsidR="00695495">
        <w:rPr>
          <w:rtl/>
        </w:rPr>
        <w:t>:</w:t>
      </w:r>
      <w:r w:rsidRPr="003E7BA4">
        <w:rPr>
          <w:rtl/>
        </w:rPr>
        <w:t xml:space="preserve"> 80 / 275.</w:t>
      </w:r>
    </w:p>
    <w:p w:rsidR="00391B2A" w:rsidRPr="003E7BA4" w:rsidRDefault="00391B2A" w:rsidP="00391B2A">
      <w:pPr>
        <w:pStyle w:val="libFootnote0"/>
        <w:rPr>
          <w:rtl/>
        </w:rPr>
      </w:pPr>
      <w:r w:rsidRPr="003E7BA4">
        <w:rPr>
          <w:rtl/>
        </w:rPr>
        <w:t>(5) تهذيب الأحكام 6</w:t>
      </w:r>
      <w:r w:rsidR="00695495">
        <w:rPr>
          <w:rtl/>
        </w:rPr>
        <w:t>:</w:t>
      </w:r>
      <w:r w:rsidRPr="003E7BA4">
        <w:rPr>
          <w:rtl/>
        </w:rPr>
        <w:t xml:space="preserve"> 310 / 856.</w:t>
      </w:r>
    </w:p>
    <w:p w:rsidR="00391B2A" w:rsidRPr="003E7BA4" w:rsidRDefault="00391B2A" w:rsidP="00391B2A">
      <w:pPr>
        <w:pStyle w:val="libFootnote0"/>
        <w:rPr>
          <w:rtl/>
        </w:rPr>
      </w:pPr>
      <w:r w:rsidRPr="003E7BA4">
        <w:rPr>
          <w:rtl/>
        </w:rPr>
        <w:t>(6) الكافي 1</w:t>
      </w:r>
      <w:r w:rsidR="00695495">
        <w:rPr>
          <w:rtl/>
        </w:rPr>
        <w:t>:</w:t>
      </w:r>
      <w:r w:rsidRPr="003E7BA4">
        <w:rPr>
          <w:rtl/>
        </w:rPr>
        <w:t xml:space="preserve"> 43 / 1.</w:t>
      </w:r>
    </w:p>
    <w:p w:rsidR="00391B2A" w:rsidRPr="003E7BA4" w:rsidRDefault="00391B2A" w:rsidP="00391B2A">
      <w:pPr>
        <w:pStyle w:val="libFootnote0"/>
        <w:rPr>
          <w:rtl/>
        </w:rPr>
      </w:pPr>
      <w:r w:rsidRPr="003E7BA4">
        <w:rPr>
          <w:rtl/>
        </w:rPr>
        <w:t>(7) تهذيب الأحكام 7</w:t>
      </w:r>
      <w:r w:rsidR="00695495">
        <w:rPr>
          <w:rtl/>
        </w:rPr>
        <w:t>:</w:t>
      </w:r>
      <w:r w:rsidRPr="003E7BA4">
        <w:rPr>
          <w:rtl/>
        </w:rPr>
        <w:t xml:space="preserve"> 370 / 1500.</w:t>
      </w:r>
    </w:p>
    <w:p w:rsidR="00391B2A" w:rsidRPr="003E7BA4" w:rsidRDefault="00391B2A" w:rsidP="00391B2A">
      <w:pPr>
        <w:pStyle w:val="libFootnote0"/>
        <w:rPr>
          <w:rtl/>
        </w:rPr>
      </w:pPr>
      <w:r w:rsidRPr="003E7BA4">
        <w:rPr>
          <w:rtl/>
        </w:rPr>
        <w:t>(8) تهذيب الأحكام 10</w:t>
      </w:r>
      <w:r w:rsidR="00695495">
        <w:rPr>
          <w:rtl/>
        </w:rPr>
        <w:t>:</w:t>
      </w:r>
      <w:r w:rsidRPr="003E7BA4">
        <w:rPr>
          <w:rtl/>
        </w:rPr>
        <w:t xml:space="preserve"> 46 / 168.</w:t>
      </w:r>
    </w:p>
    <w:p w:rsidR="00391B2A" w:rsidRPr="003E7BA4" w:rsidRDefault="00391B2A" w:rsidP="00391B2A">
      <w:pPr>
        <w:pStyle w:val="libFootnote0"/>
        <w:rPr>
          <w:rtl/>
        </w:rPr>
      </w:pPr>
      <w:r w:rsidRPr="003E7BA4">
        <w:rPr>
          <w:rtl/>
        </w:rPr>
        <w:t>(9) تهذيب الأحكام 10</w:t>
      </w:r>
      <w:r w:rsidR="00695495">
        <w:rPr>
          <w:rtl/>
        </w:rPr>
        <w:t>:</w:t>
      </w:r>
      <w:r w:rsidRPr="003E7BA4">
        <w:rPr>
          <w:rtl/>
        </w:rPr>
        <w:t xml:space="preserve"> 112 / 444.</w:t>
      </w:r>
    </w:p>
    <w:p w:rsidR="00391B2A" w:rsidRPr="003E7BA4" w:rsidRDefault="00391B2A" w:rsidP="00391B2A">
      <w:pPr>
        <w:pStyle w:val="libFootnote0"/>
        <w:rPr>
          <w:rtl/>
        </w:rPr>
      </w:pPr>
      <w:r w:rsidRPr="003E7BA4">
        <w:rPr>
          <w:rtl/>
        </w:rPr>
        <w:t>(10) الكافي 3</w:t>
      </w:r>
      <w:r w:rsidR="00695495">
        <w:rPr>
          <w:rtl/>
        </w:rPr>
        <w:t>:</w:t>
      </w:r>
      <w:r w:rsidRPr="003E7BA4">
        <w:rPr>
          <w:rtl/>
        </w:rPr>
        <w:t xml:space="preserve"> 398 / 6.</w:t>
      </w:r>
    </w:p>
    <w:p w:rsidR="00391B2A" w:rsidRPr="003E7BA4" w:rsidRDefault="00391B2A" w:rsidP="00391B2A">
      <w:pPr>
        <w:pStyle w:val="libFootnote0"/>
        <w:rPr>
          <w:rtl/>
        </w:rPr>
      </w:pPr>
      <w:r w:rsidRPr="003E7BA4">
        <w:rPr>
          <w:rtl/>
        </w:rPr>
        <w:t>(11) الكافي 2</w:t>
      </w:r>
      <w:r w:rsidR="00695495">
        <w:rPr>
          <w:rtl/>
        </w:rPr>
        <w:t>:</w:t>
      </w:r>
      <w:r w:rsidRPr="003E7BA4">
        <w:rPr>
          <w:rtl/>
        </w:rPr>
        <w:t xml:space="preserve"> 264 / 4.</w:t>
      </w:r>
    </w:p>
    <w:p w:rsidR="00391B2A" w:rsidRPr="003E7BA4" w:rsidRDefault="00391B2A" w:rsidP="00391B2A">
      <w:pPr>
        <w:pStyle w:val="libFootnote0"/>
        <w:rPr>
          <w:rtl/>
        </w:rPr>
      </w:pPr>
      <w:r w:rsidRPr="003E7BA4">
        <w:rPr>
          <w:rtl/>
        </w:rPr>
        <w:t>(12) تهذيب الأحكام 9</w:t>
      </w:r>
      <w:r w:rsidR="00695495">
        <w:rPr>
          <w:rtl/>
        </w:rPr>
        <w:t>:</w:t>
      </w:r>
      <w:r w:rsidRPr="003E7BA4">
        <w:rPr>
          <w:rtl/>
        </w:rPr>
        <w:t xml:space="preserve"> 359 / 1283.</w:t>
      </w:r>
    </w:p>
    <w:p w:rsidR="00391B2A" w:rsidRPr="003E7BA4" w:rsidRDefault="00391B2A" w:rsidP="00391B2A">
      <w:pPr>
        <w:pStyle w:val="libFootnote0"/>
        <w:rPr>
          <w:rtl/>
        </w:rPr>
      </w:pPr>
      <w:r w:rsidRPr="003E7BA4">
        <w:rPr>
          <w:rtl/>
        </w:rPr>
        <w:t>(13) الكافي 2</w:t>
      </w:r>
      <w:r w:rsidR="00695495">
        <w:rPr>
          <w:rtl/>
        </w:rPr>
        <w:t>:</w:t>
      </w:r>
      <w:r w:rsidRPr="003E7BA4">
        <w:rPr>
          <w:rtl/>
        </w:rPr>
        <w:t xml:space="preserve"> 131 / 5.</w:t>
      </w:r>
    </w:p>
    <w:p w:rsidR="00391B2A" w:rsidRPr="003E7BA4" w:rsidRDefault="00391B2A" w:rsidP="00391B2A">
      <w:pPr>
        <w:pStyle w:val="libFootnote0"/>
        <w:rPr>
          <w:rtl/>
        </w:rPr>
      </w:pPr>
      <w:r w:rsidRPr="003E7BA4">
        <w:rPr>
          <w:rtl/>
        </w:rPr>
        <w:t>(14) تهذيب الأحكام 5</w:t>
      </w:r>
      <w:r w:rsidR="00695495">
        <w:rPr>
          <w:rtl/>
        </w:rPr>
        <w:t>:</w:t>
      </w:r>
      <w:r w:rsidRPr="003E7BA4">
        <w:rPr>
          <w:rtl/>
        </w:rPr>
        <w:t xml:space="preserve"> 68 / 221.</w:t>
      </w:r>
    </w:p>
    <w:p w:rsidR="00391B2A" w:rsidRPr="003E7BA4" w:rsidRDefault="00391B2A" w:rsidP="00391B2A">
      <w:pPr>
        <w:pStyle w:val="libFootnote0"/>
        <w:rPr>
          <w:rtl/>
        </w:rPr>
      </w:pPr>
      <w:r w:rsidRPr="003E7BA4">
        <w:rPr>
          <w:rtl/>
        </w:rPr>
        <w:t>(15) الكافي 2</w:t>
      </w:r>
      <w:r w:rsidR="00695495">
        <w:rPr>
          <w:rtl/>
        </w:rPr>
        <w:t>:</w:t>
      </w:r>
      <w:r w:rsidRPr="003E7BA4">
        <w:rPr>
          <w:rtl/>
        </w:rPr>
        <w:t xml:space="preserve"> 264 / 4.</w:t>
      </w:r>
    </w:p>
    <w:p w:rsidR="00391B2A" w:rsidRPr="003E7BA4" w:rsidRDefault="00391B2A" w:rsidP="00391B2A">
      <w:pPr>
        <w:pStyle w:val="libFootnote0"/>
        <w:rPr>
          <w:rtl/>
        </w:rPr>
      </w:pPr>
      <w:r w:rsidRPr="003E7BA4">
        <w:rPr>
          <w:rtl/>
        </w:rPr>
        <w:t>(16) الكافي 5</w:t>
      </w:r>
      <w:r w:rsidR="00695495">
        <w:rPr>
          <w:rtl/>
        </w:rPr>
        <w:t>:</w:t>
      </w:r>
      <w:r w:rsidRPr="003E7BA4">
        <w:rPr>
          <w:rtl/>
        </w:rPr>
        <w:t xml:space="preserve"> 391 / 7.</w:t>
      </w:r>
    </w:p>
    <w:p w:rsidR="00391B2A" w:rsidRPr="003E7BA4" w:rsidRDefault="00391B2A" w:rsidP="00391B2A">
      <w:pPr>
        <w:pStyle w:val="libFootnote0"/>
        <w:rPr>
          <w:rtl/>
        </w:rPr>
      </w:pPr>
      <w:r w:rsidRPr="003E7BA4">
        <w:rPr>
          <w:rtl/>
        </w:rPr>
        <w:t>(17) الكافي 8</w:t>
      </w:r>
      <w:r w:rsidR="00695495">
        <w:rPr>
          <w:rtl/>
        </w:rPr>
        <w:t>:</w:t>
      </w:r>
      <w:r w:rsidRPr="003E7BA4">
        <w:rPr>
          <w:rtl/>
        </w:rPr>
        <w:t xml:space="preserve"> 285 / 431.</w:t>
      </w:r>
    </w:p>
    <w:p w:rsidR="00391B2A" w:rsidRDefault="00391B2A" w:rsidP="00391B2A">
      <w:pPr>
        <w:pStyle w:val="libNormal"/>
        <w:rPr>
          <w:rtl/>
        </w:rPr>
      </w:pPr>
      <w:r>
        <w:rPr>
          <w:rtl/>
        </w:rPr>
        <w:br w:type="page"/>
      </w:r>
    </w:p>
    <w:p w:rsidR="00391B2A" w:rsidRDefault="00391B2A" w:rsidP="006844E9">
      <w:pPr>
        <w:pStyle w:val="Heading2Center"/>
        <w:rPr>
          <w:rtl/>
        </w:rPr>
      </w:pPr>
      <w:bookmarkStart w:id="8" w:name="_Toc392585592"/>
      <w:r w:rsidRPr="003E7BA4">
        <w:rPr>
          <w:rtl/>
        </w:rPr>
        <w:lastRenderedPageBreak/>
        <w:t>6</w:t>
      </w:r>
      <w:r w:rsidR="00695495">
        <w:rPr>
          <w:rtl/>
        </w:rPr>
        <w:t xml:space="preserve"> - </w:t>
      </w:r>
      <w:r w:rsidRPr="003E7BA4">
        <w:rPr>
          <w:rtl/>
        </w:rPr>
        <w:t>وأمّا أصل زيد النرسي</w:t>
      </w:r>
      <w:r w:rsidR="00695495">
        <w:rPr>
          <w:rtl/>
        </w:rPr>
        <w:t>:</w:t>
      </w:r>
      <w:bookmarkEnd w:id="8"/>
    </w:p>
    <w:p w:rsidR="00391B2A" w:rsidRPr="003E7BA4" w:rsidRDefault="00391B2A" w:rsidP="00391B2A">
      <w:pPr>
        <w:pStyle w:val="libNormal"/>
        <w:rPr>
          <w:rtl/>
        </w:rPr>
      </w:pPr>
      <w:r w:rsidRPr="003E7BA4">
        <w:rPr>
          <w:rtl/>
        </w:rPr>
        <w:t>فقد كفانا مئونة شرح اعتباره العلاّمة الطباطبائي طاب ثراه في رجاله</w:t>
      </w:r>
      <w:r w:rsidR="00695495">
        <w:rPr>
          <w:rtl/>
        </w:rPr>
        <w:t>،</w:t>
      </w:r>
      <w:r w:rsidRPr="003E7BA4">
        <w:rPr>
          <w:rtl/>
        </w:rPr>
        <w:t xml:space="preserve"> قال </w:t>
      </w:r>
      <w:r w:rsidRPr="00391B2A">
        <w:rPr>
          <w:rStyle w:val="libAlaemChar"/>
          <w:rtl/>
        </w:rPr>
        <w:t>رحمه‌الله</w:t>
      </w:r>
      <w:r w:rsidRPr="003E7BA4">
        <w:rPr>
          <w:rtl/>
        </w:rPr>
        <w:t xml:space="preserve"> تعالى</w:t>
      </w:r>
      <w:r w:rsidR="00695495">
        <w:rPr>
          <w:rtl/>
        </w:rPr>
        <w:t>:</w:t>
      </w:r>
      <w:r w:rsidRPr="003E7BA4">
        <w:rPr>
          <w:rtl/>
        </w:rPr>
        <w:t xml:space="preserve"> زيد النرسي أحد أصحاب الأصول</w:t>
      </w:r>
      <w:r w:rsidR="00695495">
        <w:rPr>
          <w:rtl/>
        </w:rPr>
        <w:t>،</w:t>
      </w:r>
      <w:r w:rsidRPr="003E7BA4">
        <w:rPr>
          <w:rtl/>
        </w:rPr>
        <w:t xml:space="preserve"> صحيح المذهب</w:t>
      </w:r>
      <w:r w:rsidR="00695495">
        <w:rPr>
          <w:rtl/>
        </w:rPr>
        <w:t>،</w:t>
      </w:r>
      <w:r w:rsidRPr="003E7BA4">
        <w:rPr>
          <w:rtl/>
        </w:rPr>
        <w:t xml:space="preserve"> منسوب إلى نرس</w:t>
      </w:r>
      <w:r w:rsidR="00695495">
        <w:rPr>
          <w:rtl/>
        </w:rPr>
        <w:t>،</w:t>
      </w:r>
      <w:r w:rsidRPr="003E7BA4">
        <w:rPr>
          <w:rtl/>
        </w:rPr>
        <w:t xml:space="preserve"> بفتح الموحّدة الفوقانيّة</w:t>
      </w:r>
      <w:r w:rsidR="00695495">
        <w:rPr>
          <w:rtl/>
        </w:rPr>
        <w:t>،</w:t>
      </w:r>
      <w:r w:rsidRPr="003E7BA4">
        <w:rPr>
          <w:rtl/>
        </w:rPr>
        <w:t xml:space="preserve"> وإسكان الراء المهملة</w:t>
      </w:r>
      <w:r w:rsidR="00695495">
        <w:rPr>
          <w:rtl/>
        </w:rPr>
        <w:t>:</w:t>
      </w:r>
      <w:r w:rsidRPr="003E7BA4">
        <w:rPr>
          <w:rtl/>
        </w:rPr>
        <w:t xml:space="preserve"> قرية من قرى الكوفة</w:t>
      </w:r>
      <w:r w:rsidR="00695495">
        <w:rPr>
          <w:rtl/>
        </w:rPr>
        <w:t>،</w:t>
      </w:r>
      <w:r w:rsidRPr="003E7BA4">
        <w:rPr>
          <w:rtl/>
        </w:rPr>
        <w:t xml:space="preserve"> تنسب إليها الثياب النرسيّة</w:t>
      </w:r>
      <w:r w:rsidR="00695495">
        <w:rPr>
          <w:rtl/>
        </w:rPr>
        <w:t>،</w:t>
      </w:r>
      <w:r w:rsidRPr="003E7BA4">
        <w:rPr>
          <w:rtl/>
        </w:rPr>
        <w:t xml:space="preserve"> أو نهر من أنهارها</w:t>
      </w:r>
      <w:r w:rsidR="00695495">
        <w:rPr>
          <w:rtl/>
        </w:rPr>
        <w:t>،</w:t>
      </w:r>
      <w:r w:rsidRPr="003E7BA4">
        <w:rPr>
          <w:rtl/>
        </w:rPr>
        <w:t xml:space="preserve"> عليه عدّة من القرى</w:t>
      </w:r>
      <w:r w:rsidR="00695495">
        <w:rPr>
          <w:rtl/>
        </w:rPr>
        <w:t>،</w:t>
      </w:r>
      <w:r w:rsidRPr="003E7BA4">
        <w:rPr>
          <w:rtl/>
        </w:rPr>
        <w:t xml:space="preserve"> كما قاله السمعاني في كتاب الأنساب</w:t>
      </w:r>
      <w:r w:rsidR="00695495">
        <w:rPr>
          <w:rtl/>
        </w:rPr>
        <w:t>،</w:t>
      </w:r>
      <w:r w:rsidRPr="003E7BA4">
        <w:rPr>
          <w:rtl/>
        </w:rPr>
        <w:t xml:space="preserve"> قال</w:t>
      </w:r>
      <w:r w:rsidR="00695495">
        <w:rPr>
          <w:rtl/>
        </w:rPr>
        <w:t>:</w:t>
      </w:r>
      <w:r w:rsidRPr="003E7BA4">
        <w:rPr>
          <w:rtl/>
        </w:rPr>
        <w:t xml:space="preserve"> ونسب إليها جماعة من مشاهير المحدّثين بالكوفة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وقال الشيخ الجليل أبو العباس أحمد بن علي بن أحمد النجاشي </w:t>
      </w:r>
      <w:r w:rsidRPr="00391B2A">
        <w:rPr>
          <w:rStyle w:val="libAlaemChar"/>
          <w:rtl/>
        </w:rPr>
        <w:t>رحمه‌الله</w:t>
      </w:r>
      <w:r w:rsidRPr="003E7BA4">
        <w:rPr>
          <w:rtl/>
        </w:rPr>
        <w:t xml:space="preserve"> في كتاب الرجال</w:t>
      </w:r>
      <w:r w:rsidR="00695495">
        <w:rPr>
          <w:rtl/>
        </w:rPr>
        <w:t>:</w:t>
      </w:r>
      <w:r w:rsidRPr="003E7BA4">
        <w:rPr>
          <w:rtl/>
        </w:rPr>
        <w:t xml:space="preserve"> إنّ زيد النرسي من أصحاب الصادق</w:t>
      </w:r>
      <w:r w:rsidR="00695495">
        <w:rPr>
          <w:rtl/>
        </w:rPr>
        <w:t>،</w:t>
      </w:r>
      <w:r w:rsidRPr="003E7BA4">
        <w:rPr>
          <w:rtl/>
        </w:rPr>
        <w:t xml:space="preserve"> والكاظم </w:t>
      </w:r>
      <w:r w:rsidRPr="00391B2A">
        <w:rPr>
          <w:rStyle w:val="libAlaemChar"/>
          <w:rtl/>
        </w:rPr>
        <w:t>عليهما‌السلام</w:t>
      </w:r>
      <w:r w:rsidR="00695495">
        <w:rPr>
          <w:rtl/>
        </w:rPr>
        <w:t>،</w:t>
      </w:r>
      <w:r w:rsidRPr="003E7BA4">
        <w:rPr>
          <w:rtl/>
        </w:rPr>
        <w:t xml:space="preserve"> له كتاب يرويه عنه جماعة. أخبرنا أحمد بن علي بن نوح السيرافي</w:t>
      </w:r>
      <w:r w:rsidR="00695495">
        <w:rPr>
          <w:rtl/>
        </w:rPr>
        <w:t>،</w:t>
      </w:r>
      <w:r w:rsidRPr="003E7BA4">
        <w:rPr>
          <w:rtl/>
        </w:rPr>
        <w:t xml:space="preserve"> قال</w:t>
      </w:r>
      <w:r w:rsidR="00695495">
        <w:rPr>
          <w:rtl/>
        </w:rPr>
        <w:t>:</w:t>
      </w:r>
      <w:r w:rsidRPr="003E7BA4">
        <w:rPr>
          <w:rtl/>
        </w:rPr>
        <w:t xml:space="preserve"> حدثنا محمد بن أحمد الصفواني</w:t>
      </w:r>
      <w:r w:rsidR="00695495">
        <w:rPr>
          <w:rtl/>
        </w:rPr>
        <w:t>،</w:t>
      </w:r>
      <w:r w:rsidRPr="003E7BA4">
        <w:rPr>
          <w:rtl/>
        </w:rPr>
        <w:t xml:space="preserve"> قال</w:t>
      </w:r>
      <w:r w:rsidR="00695495">
        <w:rPr>
          <w:rtl/>
        </w:rPr>
        <w:t>:</w:t>
      </w:r>
      <w:r w:rsidRPr="003E7BA4">
        <w:rPr>
          <w:rtl/>
        </w:rPr>
        <w:t xml:space="preserve"> حدثنا علي بن إبراهيم بن هاشم</w:t>
      </w:r>
      <w:r w:rsidR="00695495">
        <w:rPr>
          <w:rtl/>
        </w:rPr>
        <w:t>،</w:t>
      </w:r>
      <w:r w:rsidRPr="003E7BA4">
        <w:rPr>
          <w:rtl/>
        </w:rPr>
        <w:t xml:space="preserve"> عن أبيه</w:t>
      </w:r>
      <w:r w:rsidR="00695495">
        <w:rPr>
          <w:rtl/>
        </w:rPr>
        <w:t>،</w:t>
      </w:r>
      <w:r w:rsidRPr="003E7BA4">
        <w:rPr>
          <w:rtl/>
        </w:rPr>
        <w:t xml:space="preserve"> عن ابن أبي عمير</w:t>
      </w:r>
      <w:r w:rsidR="00695495">
        <w:rPr>
          <w:rtl/>
        </w:rPr>
        <w:t>،</w:t>
      </w:r>
      <w:r w:rsidRPr="003E7BA4">
        <w:rPr>
          <w:rtl/>
        </w:rPr>
        <w:t xml:space="preserve"> عن زيد النرسي</w:t>
      </w:r>
      <w:r w:rsidR="00695495">
        <w:rPr>
          <w:rtl/>
        </w:rPr>
        <w:t>،</w:t>
      </w:r>
      <w:r w:rsidRPr="003E7BA4">
        <w:rPr>
          <w:rtl/>
        </w:rPr>
        <w:t xml:space="preserve"> بكتابه </w:t>
      </w:r>
      <w:r w:rsidRPr="00391B2A">
        <w:rPr>
          <w:rStyle w:val="libFootnotenumChar"/>
          <w:rtl/>
        </w:rPr>
        <w:t>(2)</w:t>
      </w:r>
      <w:r>
        <w:rPr>
          <w:rtl/>
        </w:rPr>
        <w:t>.</w:t>
      </w:r>
    </w:p>
    <w:p w:rsidR="00391B2A" w:rsidRPr="003E7BA4" w:rsidRDefault="00391B2A" w:rsidP="00391B2A">
      <w:pPr>
        <w:pStyle w:val="libNormal"/>
        <w:rPr>
          <w:rtl/>
        </w:rPr>
      </w:pPr>
      <w:r w:rsidRPr="003E7BA4">
        <w:rPr>
          <w:rtl/>
        </w:rPr>
        <w:t>وقد نصّ شيخ الطائفة طاب ثراه في الفهرست على رواية ابن أبي عمير كتاب زيد النرسي</w:t>
      </w:r>
      <w:r w:rsidR="00695495">
        <w:rPr>
          <w:rtl/>
        </w:rPr>
        <w:t>،</w:t>
      </w:r>
      <w:r w:rsidRPr="003E7BA4">
        <w:rPr>
          <w:rtl/>
        </w:rPr>
        <w:t xml:space="preserve"> كما ذكره النجاشي</w:t>
      </w:r>
      <w:r w:rsidR="00695495">
        <w:rPr>
          <w:rtl/>
        </w:rPr>
        <w:t>،</w:t>
      </w:r>
      <w:r w:rsidRPr="003E7BA4">
        <w:rPr>
          <w:rtl/>
        </w:rPr>
        <w:t xml:space="preserve"> ثم ذكر في ترجمة ابن أبي عمير طرقه التي تنتهي إليه </w:t>
      </w:r>
      <w:r w:rsidRPr="00391B2A">
        <w:rPr>
          <w:rStyle w:val="libFootnotenumChar"/>
          <w:rtl/>
        </w:rPr>
        <w:t>(3)</w:t>
      </w:r>
      <w:r>
        <w:rPr>
          <w:rtl/>
        </w:rPr>
        <w:t>.</w:t>
      </w:r>
    </w:p>
    <w:p w:rsidR="00391B2A" w:rsidRPr="003E7BA4" w:rsidRDefault="00391B2A" w:rsidP="00391B2A">
      <w:pPr>
        <w:pStyle w:val="libNormal"/>
        <w:rPr>
          <w:rtl/>
        </w:rPr>
      </w:pPr>
      <w:r w:rsidRPr="003E7BA4">
        <w:rPr>
          <w:rtl/>
        </w:rPr>
        <w:t>والذي يناسب وقوعه في إسناد هذا الكتاب</w:t>
      </w:r>
      <w:r w:rsidR="00695495">
        <w:rPr>
          <w:rtl/>
        </w:rPr>
        <w:t>،</w:t>
      </w:r>
      <w:r w:rsidRPr="003E7BA4">
        <w:rPr>
          <w:rtl/>
        </w:rPr>
        <w:t xml:space="preserve"> هو ما ذكره فيه وفي المشيخة</w:t>
      </w:r>
      <w:r w:rsidR="00695495">
        <w:rPr>
          <w:rtl/>
        </w:rPr>
        <w:t>،</w:t>
      </w:r>
      <w:r w:rsidRPr="003E7BA4">
        <w:rPr>
          <w:rtl/>
        </w:rPr>
        <w:t xml:space="preserve"> عن المفيد</w:t>
      </w:r>
      <w:r w:rsidR="00695495">
        <w:rPr>
          <w:rtl/>
        </w:rPr>
        <w:t>،</w:t>
      </w:r>
      <w:r w:rsidRPr="003E7BA4">
        <w:rPr>
          <w:rtl/>
        </w:rPr>
        <w:t xml:space="preserve"> عن ابن قولويه </w:t>
      </w:r>
      <w:r w:rsidRPr="00391B2A">
        <w:rPr>
          <w:rStyle w:val="libAlaemChar"/>
          <w:rtl/>
        </w:rPr>
        <w:t>قدس‌سرهما</w:t>
      </w:r>
      <w:r w:rsidR="00695495">
        <w:rPr>
          <w:rtl/>
        </w:rPr>
        <w:t>،</w:t>
      </w:r>
      <w:r w:rsidRPr="003E7BA4">
        <w:rPr>
          <w:rtl/>
        </w:rPr>
        <w:t xml:space="preserve"> عن أبي القاسم جعفر بن محمد العلوي الموسوي</w:t>
      </w:r>
      <w:r w:rsidR="00695495">
        <w:rPr>
          <w:rtl/>
        </w:rPr>
        <w:t>،</w:t>
      </w:r>
      <w:r w:rsidRPr="003E7BA4">
        <w:rPr>
          <w:rtl/>
        </w:rPr>
        <w:t xml:space="preserve"> عن عبيد الله بن أحمد بن نهيك</w:t>
      </w:r>
      <w:r w:rsidR="00695495">
        <w:rPr>
          <w:rtl/>
        </w:rPr>
        <w:t>،</w:t>
      </w:r>
      <w:r w:rsidRPr="003E7BA4">
        <w:rPr>
          <w:rtl/>
        </w:rPr>
        <w:t xml:space="preserve"> عن ابن أبي عمير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الأنساب 585 / ب.</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174 / 460.</w:t>
      </w:r>
    </w:p>
    <w:p w:rsidR="00391B2A" w:rsidRPr="003E7BA4" w:rsidRDefault="00391B2A" w:rsidP="00391B2A">
      <w:pPr>
        <w:pStyle w:val="libFootnote0"/>
        <w:rPr>
          <w:rtl/>
        </w:rPr>
      </w:pPr>
      <w:r w:rsidRPr="003E7BA4">
        <w:rPr>
          <w:rtl/>
        </w:rPr>
        <w:t>(3) فهرست الشيخ</w:t>
      </w:r>
      <w:r w:rsidR="00695495">
        <w:rPr>
          <w:rtl/>
        </w:rPr>
        <w:t>:</w:t>
      </w:r>
      <w:r w:rsidRPr="003E7BA4">
        <w:rPr>
          <w:rtl/>
        </w:rPr>
        <w:t xml:space="preserve"> 71 / 289 </w:t>
      </w:r>
      <w:r>
        <w:rPr>
          <w:rtl/>
        </w:rPr>
        <w:t>و 1</w:t>
      </w:r>
      <w:r w:rsidRPr="003E7BA4">
        <w:rPr>
          <w:rtl/>
        </w:rPr>
        <w:t>42 / 607.</w:t>
      </w:r>
    </w:p>
    <w:p w:rsidR="00391B2A" w:rsidRPr="003E7BA4" w:rsidRDefault="00391B2A" w:rsidP="00391B2A">
      <w:pPr>
        <w:pStyle w:val="libFootnote0"/>
        <w:rPr>
          <w:rtl/>
        </w:rPr>
      </w:pPr>
      <w:r w:rsidRPr="003E7BA4">
        <w:rPr>
          <w:rtl/>
        </w:rPr>
        <w:t>(4) تهذيب الأحكام 10 / 79 من المشيخة.</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 البحار طريق آخر الى كتاب زيد النرسي</w:t>
      </w:r>
      <w:r w:rsidR="00695495">
        <w:rPr>
          <w:rtl/>
        </w:rPr>
        <w:t>،</w:t>
      </w:r>
      <w:r w:rsidRPr="003E7BA4">
        <w:rPr>
          <w:rtl/>
        </w:rPr>
        <w:t xml:space="preserve"> ذكر أنّه وجده في مفتتح النسخة التي وقعت اليه</w:t>
      </w:r>
      <w:r w:rsidR="00695495">
        <w:rPr>
          <w:rtl/>
        </w:rPr>
        <w:t>،</w:t>
      </w:r>
      <w:r w:rsidRPr="003E7BA4">
        <w:rPr>
          <w:rtl/>
        </w:rPr>
        <w:t xml:space="preserve"> وهي النسخة التي أخرج منها أخبار الكتاب</w:t>
      </w:r>
      <w:r w:rsidR="00695495">
        <w:rPr>
          <w:rtl/>
        </w:rPr>
        <w:t>،</w:t>
      </w:r>
      <w:r w:rsidRPr="003E7BA4">
        <w:rPr>
          <w:rtl/>
        </w:rPr>
        <w:t xml:space="preserve"> والطريق هكذا</w:t>
      </w:r>
      <w:r w:rsidR="00695495">
        <w:rPr>
          <w:rtl/>
        </w:rPr>
        <w:t>:</w:t>
      </w:r>
      <w:r w:rsidRPr="003E7BA4">
        <w:rPr>
          <w:rtl/>
        </w:rPr>
        <w:t xml:space="preserve"> حدثنا الشيخ أبو محمد هارون بن موسى التلعكبري</w:t>
      </w:r>
      <w:r w:rsidR="00695495">
        <w:rPr>
          <w:rtl/>
        </w:rPr>
        <w:t xml:space="preserve"> - </w:t>
      </w:r>
      <w:r w:rsidRPr="003E7BA4">
        <w:rPr>
          <w:rtl/>
        </w:rPr>
        <w:t>أيّده الله</w:t>
      </w:r>
      <w:r w:rsidR="00695495">
        <w:rPr>
          <w:rtl/>
        </w:rPr>
        <w:t xml:space="preserve"> - </w:t>
      </w:r>
      <w:r w:rsidRPr="003E7BA4">
        <w:rPr>
          <w:rtl/>
        </w:rPr>
        <w:t>قال</w:t>
      </w:r>
      <w:r w:rsidR="00695495">
        <w:rPr>
          <w:rtl/>
        </w:rPr>
        <w:t>:</w:t>
      </w:r>
      <w:r w:rsidRPr="003E7BA4">
        <w:rPr>
          <w:rtl/>
        </w:rPr>
        <w:t xml:space="preserve"> حدثنا أبو العباس أحمد بن محمد بن سعيد الهمداني</w:t>
      </w:r>
      <w:r w:rsidR="00695495">
        <w:rPr>
          <w:rtl/>
        </w:rPr>
        <w:t>،</w:t>
      </w:r>
      <w:r w:rsidRPr="003E7BA4">
        <w:rPr>
          <w:rtl/>
        </w:rPr>
        <w:t xml:space="preserve"> قال</w:t>
      </w:r>
      <w:r w:rsidR="00695495">
        <w:rPr>
          <w:rtl/>
        </w:rPr>
        <w:t>:</w:t>
      </w:r>
      <w:r w:rsidRPr="003E7BA4">
        <w:rPr>
          <w:rtl/>
        </w:rPr>
        <w:t xml:space="preserve"> حدثنا جعفر بن عبد الله العلوي أبو عبد الله المحمدي</w:t>
      </w:r>
      <w:r w:rsidR="00695495">
        <w:rPr>
          <w:rtl/>
        </w:rPr>
        <w:t>،</w:t>
      </w:r>
      <w:r w:rsidRPr="003E7BA4">
        <w:rPr>
          <w:rtl/>
        </w:rPr>
        <w:t xml:space="preserve"> قال</w:t>
      </w:r>
      <w:r w:rsidR="00695495">
        <w:rPr>
          <w:rtl/>
        </w:rPr>
        <w:t>:</w:t>
      </w:r>
      <w:r w:rsidRPr="003E7BA4">
        <w:rPr>
          <w:rtl/>
        </w:rPr>
        <w:t xml:space="preserve"> حدثنا محمد بن أبي عمير</w:t>
      </w:r>
      <w:r w:rsidR="00695495">
        <w:rPr>
          <w:rtl/>
        </w:rPr>
        <w:t>،</w:t>
      </w:r>
      <w:r w:rsidRPr="003E7BA4">
        <w:rPr>
          <w:rtl/>
        </w:rPr>
        <w:t xml:space="preserve"> عن زيد النرسي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وإنّما</w:t>
      </w:r>
      <w:r w:rsidRPr="003E7BA4">
        <w:rPr>
          <w:rtl/>
        </w:rPr>
        <w:t xml:space="preserve"> أوردنا هذه الطرق</w:t>
      </w:r>
      <w:r w:rsidR="00695495">
        <w:rPr>
          <w:rtl/>
        </w:rPr>
        <w:t>،</w:t>
      </w:r>
      <w:r w:rsidRPr="003E7BA4">
        <w:rPr>
          <w:rtl/>
        </w:rPr>
        <w:t xml:space="preserve"> تنبيها على اشتهار الأصل المذكور فيما بين الأصحاب واعتباره عندهم</w:t>
      </w:r>
      <w:r w:rsidR="00695495">
        <w:rPr>
          <w:rtl/>
        </w:rPr>
        <w:t>،</w:t>
      </w:r>
      <w:r w:rsidRPr="003E7BA4">
        <w:rPr>
          <w:rtl/>
        </w:rPr>
        <w:t xml:space="preserve"> كغيره من الأصول المعتمدة المعوّل عليها</w:t>
      </w:r>
      <w:r w:rsidR="00695495">
        <w:rPr>
          <w:rtl/>
        </w:rPr>
        <w:t>،</w:t>
      </w:r>
      <w:r w:rsidRPr="003E7BA4">
        <w:rPr>
          <w:rtl/>
        </w:rPr>
        <w:t xml:space="preserve"> فإنّ بعضا حاول إسقاط هذا الأصل</w:t>
      </w:r>
      <w:r w:rsidR="00695495">
        <w:rPr>
          <w:rtl/>
        </w:rPr>
        <w:t>،</w:t>
      </w:r>
      <w:r w:rsidRPr="003E7BA4">
        <w:rPr>
          <w:rtl/>
        </w:rPr>
        <w:t xml:space="preserve"> والطعن في من رواه.</w:t>
      </w:r>
    </w:p>
    <w:p w:rsidR="00391B2A" w:rsidRPr="003E7BA4" w:rsidRDefault="00391B2A" w:rsidP="00391B2A">
      <w:pPr>
        <w:pStyle w:val="libNormal"/>
        <w:rPr>
          <w:rtl/>
        </w:rPr>
      </w:pPr>
      <w:r w:rsidRPr="003E7BA4">
        <w:rPr>
          <w:rtl/>
        </w:rPr>
        <w:t>واعترض أوّلا</w:t>
      </w:r>
      <w:r w:rsidR="00695495">
        <w:rPr>
          <w:rtl/>
        </w:rPr>
        <w:t>:</w:t>
      </w:r>
      <w:r w:rsidRPr="003E7BA4">
        <w:rPr>
          <w:rtl/>
        </w:rPr>
        <w:t xml:space="preserve"> بجهالة زيد النّرسي</w:t>
      </w:r>
      <w:r w:rsidR="00695495">
        <w:rPr>
          <w:rtl/>
        </w:rPr>
        <w:t>،</w:t>
      </w:r>
      <w:r w:rsidRPr="003E7BA4">
        <w:rPr>
          <w:rtl/>
        </w:rPr>
        <w:t xml:space="preserve"> إذ لم ينصّ عليه علماء الرجال بمدح</w:t>
      </w:r>
      <w:r w:rsidR="00695495">
        <w:rPr>
          <w:rtl/>
        </w:rPr>
        <w:t>،</w:t>
      </w:r>
      <w:r w:rsidRPr="003E7BA4">
        <w:rPr>
          <w:rtl/>
        </w:rPr>
        <w:t xml:space="preserve"> ولا قدح.</w:t>
      </w:r>
    </w:p>
    <w:p w:rsidR="00391B2A" w:rsidRPr="003E7BA4" w:rsidRDefault="00391B2A" w:rsidP="00391B2A">
      <w:pPr>
        <w:pStyle w:val="libNormal"/>
        <w:rPr>
          <w:rtl/>
        </w:rPr>
      </w:pPr>
      <w:r w:rsidRPr="003E7BA4">
        <w:rPr>
          <w:rtl/>
        </w:rPr>
        <w:t>وثانيا</w:t>
      </w:r>
      <w:r w:rsidR="00695495">
        <w:rPr>
          <w:rtl/>
        </w:rPr>
        <w:t>:</w:t>
      </w:r>
      <w:r w:rsidRPr="003E7BA4">
        <w:rPr>
          <w:rtl/>
        </w:rPr>
        <w:t xml:space="preserve"> بأنّ الكتاب المنسوب إليه مطعون فيه</w:t>
      </w:r>
      <w:r w:rsidR="00695495">
        <w:rPr>
          <w:rtl/>
        </w:rPr>
        <w:t>،</w:t>
      </w:r>
      <w:r w:rsidRPr="003E7BA4">
        <w:rPr>
          <w:rtl/>
        </w:rPr>
        <w:t xml:space="preserve"> فإنّ الشيخ </w:t>
      </w:r>
      <w:r w:rsidRPr="00391B2A">
        <w:rPr>
          <w:rStyle w:val="libAlaemChar"/>
          <w:rtl/>
        </w:rPr>
        <w:t>قدس‌سره</w:t>
      </w:r>
      <w:r w:rsidRPr="003E7BA4">
        <w:rPr>
          <w:rtl/>
        </w:rPr>
        <w:t xml:space="preserve"> حكى في الفهرست</w:t>
      </w:r>
      <w:r w:rsidR="00695495">
        <w:rPr>
          <w:rtl/>
        </w:rPr>
        <w:t>،</w:t>
      </w:r>
      <w:r w:rsidRPr="003E7BA4">
        <w:rPr>
          <w:rtl/>
        </w:rPr>
        <w:t xml:space="preserve"> عن ابن بابويه </w:t>
      </w:r>
      <w:r w:rsidRPr="00391B2A">
        <w:rPr>
          <w:rStyle w:val="libAlaemChar"/>
          <w:rtl/>
        </w:rPr>
        <w:t>قدس‌سره</w:t>
      </w:r>
      <w:r w:rsidR="00695495">
        <w:rPr>
          <w:rtl/>
        </w:rPr>
        <w:t>:</w:t>
      </w:r>
      <w:r w:rsidRPr="003E7BA4">
        <w:rPr>
          <w:rtl/>
        </w:rPr>
        <w:t xml:space="preserve"> أنّه لم يرو أصل زيد النّرسي</w:t>
      </w:r>
      <w:r w:rsidR="00695495">
        <w:rPr>
          <w:rtl/>
        </w:rPr>
        <w:t>،</w:t>
      </w:r>
      <w:r w:rsidRPr="003E7BA4">
        <w:rPr>
          <w:rtl/>
        </w:rPr>
        <w:t xml:space="preserve"> ولا أصل زيد الزّراد</w:t>
      </w:r>
      <w:r w:rsidR="00695495">
        <w:rPr>
          <w:rtl/>
        </w:rPr>
        <w:t>،</w:t>
      </w:r>
      <w:r w:rsidRPr="003E7BA4">
        <w:rPr>
          <w:rtl/>
        </w:rPr>
        <w:t xml:space="preserve"> وأنّه حكى في فهرسته</w:t>
      </w:r>
      <w:r w:rsidR="00695495">
        <w:rPr>
          <w:rtl/>
        </w:rPr>
        <w:t>،</w:t>
      </w:r>
      <w:r w:rsidRPr="003E7BA4">
        <w:rPr>
          <w:rtl/>
        </w:rPr>
        <w:t xml:space="preserve"> عن شيخه محمد بن الحسن بن الوليد</w:t>
      </w:r>
      <w:r w:rsidR="00695495">
        <w:rPr>
          <w:rtl/>
        </w:rPr>
        <w:t>:</w:t>
      </w:r>
      <w:r w:rsidRPr="003E7BA4">
        <w:rPr>
          <w:rtl/>
        </w:rPr>
        <w:t xml:space="preserve"> أنّه لم يرو هذين الأصلين</w:t>
      </w:r>
      <w:r w:rsidR="00695495">
        <w:rPr>
          <w:rtl/>
        </w:rPr>
        <w:t>،</w:t>
      </w:r>
      <w:r w:rsidRPr="003E7BA4">
        <w:rPr>
          <w:rtl/>
        </w:rPr>
        <w:t xml:space="preserve"> بل كان يقول</w:t>
      </w:r>
      <w:r w:rsidR="00695495">
        <w:rPr>
          <w:rtl/>
        </w:rPr>
        <w:t>:</w:t>
      </w:r>
      <w:r w:rsidRPr="003E7BA4">
        <w:rPr>
          <w:rtl/>
        </w:rPr>
        <w:t xml:space="preserve"> هما موضوعان</w:t>
      </w:r>
      <w:r w:rsidR="00695495">
        <w:rPr>
          <w:rtl/>
        </w:rPr>
        <w:t>،</w:t>
      </w:r>
      <w:r w:rsidRPr="003E7BA4">
        <w:rPr>
          <w:rtl/>
        </w:rPr>
        <w:t xml:space="preserve"> وكذلك كتاب خالد بن عبد الله بن سدير</w:t>
      </w:r>
      <w:r w:rsidR="00695495">
        <w:rPr>
          <w:rtl/>
        </w:rPr>
        <w:t>،</w:t>
      </w:r>
      <w:r w:rsidRPr="003E7BA4">
        <w:rPr>
          <w:rtl/>
        </w:rPr>
        <w:t xml:space="preserve"> وأنّ واضع هذه الأصول محمد بن موسى الهمداني </w:t>
      </w:r>
      <w:r w:rsidRPr="00391B2A">
        <w:rPr>
          <w:rStyle w:val="libFootnotenumChar"/>
          <w:rtl/>
        </w:rPr>
        <w:t>(2)</w:t>
      </w:r>
      <w:r w:rsidR="00695495">
        <w:rPr>
          <w:rtl/>
        </w:rPr>
        <w:t>،</w:t>
      </w:r>
      <w:r w:rsidRPr="003E7BA4">
        <w:rPr>
          <w:rtl/>
        </w:rPr>
        <w:t xml:space="preserve"> المعروف بالسّمان.</w:t>
      </w:r>
    </w:p>
    <w:p w:rsidR="00391B2A" w:rsidRPr="003E7BA4" w:rsidRDefault="00391B2A" w:rsidP="00391B2A">
      <w:pPr>
        <w:pStyle w:val="libNormal"/>
        <w:rPr>
          <w:rtl/>
        </w:rPr>
      </w:pPr>
      <w:r w:rsidRPr="00391B2A">
        <w:rPr>
          <w:rStyle w:val="libBold2Char"/>
          <w:rtl/>
        </w:rPr>
        <w:t xml:space="preserve">والجواب </w:t>
      </w:r>
      <w:r w:rsidRPr="003E7BA4">
        <w:rPr>
          <w:rtl/>
        </w:rPr>
        <w:t>عن ذلك</w:t>
      </w:r>
      <w:r w:rsidR="00695495">
        <w:rPr>
          <w:rtl/>
        </w:rPr>
        <w:t>:</w:t>
      </w:r>
      <w:r w:rsidRPr="003E7BA4">
        <w:rPr>
          <w:rtl/>
        </w:rPr>
        <w:t xml:space="preserve"> إنّ رواية ابن أبي عمير لهذا الأصل تدلّ على صحّته</w:t>
      </w:r>
      <w:r w:rsidR="00695495">
        <w:rPr>
          <w:rtl/>
        </w:rPr>
        <w:t>،</w:t>
      </w:r>
      <w:r w:rsidRPr="003E7BA4">
        <w:rPr>
          <w:rtl/>
        </w:rPr>
        <w:t xml:space="preserve"> واعتباره</w:t>
      </w:r>
      <w:r w:rsidR="00695495">
        <w:rPr>
          <w:rtl/>
        </w:rPr>
        <w:t>،</w:t>
      </w:r>
      <w:r w:rsidRPr="003E7BA4">
        <w:rPr>
          <w:rtl/>
        </w:rPr>
        <w:t xml:space="preserve"> والوثوق بمن رواه</w:t>
      </w:r>
      <w:r w:rsidR="00695495">
        <w:rPr>
          <w:rtl/>
        </w:rPr>
        <w:t>،</w:t>
      </w:r>
      <w:r w:rsidRPr="003E7BA4">
        <w:rPr>
          <w:rtl/>
        </w:rPr>
        <w:t xml:space="preserve"> فإنّ المستفاد من تتبّع الحديث</w:t>
      </w:r>
      <w:r w:rsidR="00695495">
        <w:rPr>
          <w:rtl/>
        </w:rPr>
        <w:t>،</w:t>
      </w:r>
      <w:r w:rsidRPr="003E7BA4">
        <w:rPr>
          <w:rtl/>
        </w:rPr>
        <w:t xml:space="preserve"> وكتب الرجال بلوغه الغاية في الثقة</w:t>
      </w:r>
      <w:r w:rsidR="00695495">
        <w:rPr>
          <w:rtl/>
        </w:rPr>
        <w:t>،</w:t>
      </w:r>
      <w:r w:rsidRPr="003E7BA4">
        <w:rPr>
          <w:rtl/>
        </w:rPr>
        <w:t xml:space="preserve"> والعدالة</w:t>
      </w:r>
      <w:r w:rsidR="00695495">
        <w:rPr>
          <w:rtl/>
        </w:rPr>
        <w:t>،</w:t>
      </w:r>
      <w:r w:rsidRPr="003E7BA4">
        <w:rPr>
          <w:rtl/>
        </w:rPr>
        <w:t xml:space="preserve"> والورع</w:t>
      </w:r>
      <w:r w:rsidR="00695495">
        <w:rPr>
          <w:rtl/>
        </w:rPr>
        <w:t>،</w:t>
      </w:r>
      <w:r w:rsidRPr="003E7BA4">
        <w:rPr>
          <w:rtl/>
        </w:rPr>
        <w:t xml:space="preserve"> والضبط</w:t>
      </w:r>
      <w:r w:rsidR="00695495">
        <w:rPr>
          <w:rtl/>
        </w:rPr>
        <w:t>،</w:t>
      </w:r>
      <w:r w:rsidRPr="003E7BA4">
        <w:rPr>
          <w:rtl/>
        </w:rPr>
        <w:t xml:space="preserve"> والتحذّر عن التخليط</w:t>
      </w:r>
      <w:r w:rsidR="00695495">
        <w:rPr>
          <w:rtl/>
        </w:rPr>
        <w:t>،</w:t>
      </w:r>
      <w:r w:rsidRPr="003E7BA4">
        <w:rPr>
          <w:rtl/>
        </w:rPr>
        <w:t xml:space="preserve"> والرواية عن الضعفاء والمجاهيل</w:t>
      </w:r>
      <w:r w:rsidR="00695495">
        <w:rPr>
          <w:rtl/>
        </w:rPr>
        <w:t>،</w:t>
      </w:r>
      <w:r w:rsidRPr="003E7BA4">
        <w:rPr>
          <w:rtl/>
        </w:rPr>
        <w:t xml:space="preserve"> ولذا ترى أنّ الأصحاب يسكنون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43.</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71 / 290.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الى روايته</w:t>
      </w:r>
      <w:r w:rsidR="00695495">
        <w:rPr>
          <w:rtl/>
        </w:rPr>
        <w:t>،</w:t>
      </w:r>
      <w:r w:rsidRPr="003E7BA4">
        <w:rPr>
          <w:rtl/>
        </w:rPr>
        <w:t xml:space="preserve"> ويعتمدون على مراسيله.</w:t>
      </w:r>
    </w:p>
    <w:p w:rsidR="00391B2A" w:rsidRPr="003E7BA4" w:rsidRDefault="00391B2A" w:rsidP="00391B2A">
      <w:pPr>
        <w:pStyle w:val="libNormal"/>
        <w:rPr>
          <w:rtl/>
        </w:rPr>
      </w:pPr>
      <w:r w:rsidRPr="003E7BA4">
        <w:rPr>
          <w:rtl/>
        </w:rPr>
        <w:t xml:space="preserve">وقد ذكر الشيخ </w:t>
      </w:r>
      <w:r w:rsidRPr="00391B2A">
        <w:rPr>
          <w:rStyle w:val="libAlaemChar"/>
          <w:rtl/>
        </w:rPr>
        <w:t>قدس‌سره</w:t>
      </w:r>
      <w:r w:rsidRPr="003E7BA4">
        <w:rPr>
          <w:rtl/>
        </w:rPr>
        <w:t xml:space="preserve"> في العدّة</w:t>
      </w:r>
      <w:r w:rsidR="00695495">
        <w:rPr>
          <w:rtl/>
        </w:rPr>
        <w:t>:</w:t>
      </w:r>
      <w:r w:rsidRPr="003E7BA4">
        <w:rPr>
          <w:rtl/>
        </w:rPr>
        <w:t xml:space="preserve"> أنه لا يروي</w:t>
      </w:r>
      <w:r w:rsidR="00695495">
        <w:rPr>
          <w:rtl/>
        </w:rPr>
        <w:t>،</w:t>
      </w:r>
      <w:r w:rsidRPr="003E7BA4">
        <w:rPr>
          <w:rtl/>
        </w:rPr>
        <w:t xml:space="preserve"> ولا يرسل إلاّ عمّن يوثق به </w:t>
      </w:r>
      <w:r w:rsidRPr="00391B2A">
        <w:rPr>
          <w:rStyle w:val="libFootnotenumChar"/>
          <w:rtl/>
        </w:rPr>
        <w:t>(1)</w:t>
      </w:r>
      <w:r w:rsidR="00695495">
        <w:rPr>
          <w:rtl/>
        </w:rPr>
        <w:t>،</w:t>
      </w:r>
      <w:r w:rsidRPr="003E7BA4">
        <w:rPr>
          <w:rtl/>
        </w:rPr>
        <w:t xml:space="preserve"> وهذا توثيق عام لمن روى عنه</w:t>
      </w:r>
      <w:r w:rsidR="00695495">
        <w:rPr>
          <w:rtl/>
        </w:rPr>
        <w:t>،</w:t>
      </w:r>
      <w:r w:rsidRPr="003E7BA4">
        <w:rPr>
          <w:rtl/>
        </w:rPr>
        <w:t xml:space="preserve"> ولا معارض له هاهنا.</w:t>
      </w:r>
    </w:p>
    <w:p w:rsidR="00391B2A" w:rsidRPr="003E7BA4" w:rsidRDefault="00391B2A" w:rsidP="00391B2A">
      <w:pPr>
        <w:pStyle w:val="libNormal"/>
        <w:rPr>
          <w:rtl/>
        </w:rPr>
      </w:pPr>
      <w:r w:rsidRPr="003E7BA4">
        <w:rPr>
          <w:rtl/>
        </w:rPr>
        <w:t>وحكى الكشي في رجاله إجماع العصابة على تصحيح ما يصحّ عنه</w:t>
      </w:r>
      <w:r w:rsidR="00695495">
        <w:rPr>
          <w:rtl/>
        </w:rPr>
        <w:t>،</w:t>
      </w:r>
      <w:r w:rsidRPr="003E7BA4">
        <w:rPr>
          <w:rtl/>
        </w:rPr>
        <w:t xml:space="preserve"> والإقرار له بالفقه والعلم </w:t>
      </w:r>
      <w:r w:rsidRPr="00391B2A">
        <w:rPr>
          <w:rStyle w:val="libFootnotenumChar"/>
          <w:rtl/>
        </w:rPr>
        <w:t>(2)</w:t>
      </w:r>
      <w:r w:rsidR="00695495">
        <w:rPr>
          <w:rtl/>
        </w:rPr>
        <w:t>،</w:t>
      </w:r>
      <w:r w:rsidRPr="003E7BA4">
        <w:rPr>
          <w:rtl/>
        </w:rPr>
        <w:t xml:space="preserve"> ومقتضى ذلك صحّة الأصل المذكور</w:t>
      </w:r>
      <w:r w:rsidR="00695495">
        <w:rPr>
          <w:rtl/>
        </w:rPr>
        <w:t>،</w:t>
      </w:r>
      <w:r w:rsidRPr="003E7BA4">
        <w:rPr>
          <w:rtl/>
        </w:rPr>
        <w:t xml:space="preserve"> لكونه ممّا قد صحّ عنه</w:t>
      </w:r>
      <w:r w:rsidR="00695495">
        <w:rPr>
          <w:rtl/>
        </w:rPr>
        <w:t>،</w:t>
      </w:r>
      <w:r w:rsidRPr="003E7BA4">
        <w:rPr>
          <w:rtl/>
        </w:rPr>
        <w:t xml:space="preserve"> بل توثيق راويه أيضا</w:t>
      </w:r>
      <w:r w:rsidR="00695495">
        <w:rPr>
          <w:rtl/>
        </w:rPr>
        <w:t>،</w:t>
      </w:r>
      <w:r w:rsidRPr="003E7BA4">
        <w:rPr>
          <w:rtl/>
        </w:rPr>
        <w:t xml:space="preserve"> لكونه العلة في التصحيح غالبا</w:t>
      </w:r>
      <w:r w:rsidR="00695495">
        <w:rPr>
          <w:rtl/>
        </w:rPr>
        <w:t>،</w:t>
      </w:r>
      <w:r w:rsidRPr="003E7BA4">
        <w:rPr>
          <w:rtl/>
        </w:rPr>
        <w:t xml:space="preserve"> والاستناد إلى القرائن وإن كان ممكنا</w:t>
      </w:r>
      <w:r w:rsidR="00695495">
        <w:rPr>
          <w:rtl/>
        </w:rPr>
        <w:t>،</w:t>
      </w:r>
      <w:r w:rsidRPr="003E7BA4">
        <w:rPr>
          <w:rtl/>
        </w:rPr>
        <w:t xml:space="preserve"> إلاّ أنّه بعيد في جميع روايات الأصل</w:t>
      </w:r>
      <w:r w:rsidR="00695495">
        <w:rPr>
          <w:rtl/>
        </w:rPr>
        <w:t>،</w:t>
      </w:r>
      <w:r w:rsidRPr="003E7BA4">
        <w:rPr>
          <w:rtl/>
        </w:rPr>
        <w:t xml:space="preserve"> وعدّ النرسي من أصحاب الأصول</w:t>
      </w:r>
      <w:r w:rsidR="00695495">
        <w:rPr>
          <w:rtl/>
        </w:rPr>
        <w:t>،</w:t>
      </w:r>
      <w:r w:rsidRPr="003E7BA4">
        <w:rPr>
          <w:rtl/>
        </w:rPr>
        <w:t xml:space="preserve"> وتسمية كتابه أصلا</w:t>
      </w:r>
      <w:r w:rsidR="00695495">
        <w:rPr>
          <w:rtl/>
        </w:rPr>
        <w:t>،</w:t>
      </w:r>
      <w:r w:rsidRPr="003E7BA4">
        <w:rPr>
          <w:rtl/>
        </w:rPr>
        <w:t xml:space="preserve"> ممّا يشهد بحسن حاله واعتبار كتابه</w:t>
      </w:r>
      <w:r w:rsidR="00695495">
        <w:rPr>
          <w:rtl/>
        </w:rPr>
        <w:t>،</w:t>
      </w:r>
      <w:r w:rsidRPr="003E7BA4">
        <w:rPr>
          <w:rtl/>
        </w:rPr>
        <w:t xml:space="preserve"> فإنّ الأصل في اصطلاح المحدّثين من أصحابنا بمعنى الكتاب المعتمد</w:t>
      </w:r>
      <w:r w:rsidR="00695495">
        <w:rPr>
          <w:rtl/>
        </w:rPr>
        <w:t>،</w:t>
      </w:r>
      <w:r w:rsidRPr="003E7BA4">
        <w:rPr>
          <w:rtl/>
        </w:rPr>
        <w:t xml:space="preserve"> الذي لم ينتزع من كتاب آخر</w:t>
      </w:r>
      <w:r w:rsidR="00695495">
        <w:rPr>
          <w:rtl/>
        </w:rPr>
        <w:t>،</w:t>
      </w:r>
      <w:r w:rsidRPr="003E7BA4">
        <w:rPr>
          <w:rtl/>
        </w:rPr>
        <w:t xml:space="preserve"> وليس بمعنى مطلق الكتاب</w:t>
      </w:r>
      <w:r w:rsidR="00695495">
        <w:rPr>
          <w:rtl/>
        </w:rPr>
        <w:t>،</w:t>
      </w:r>
      <w:r w:rsidRPr="003E7BA4">
        <w:rPr>
          <w:rtl/>
        </w:rPr>
        <w:t xml:space="preserve"> فإنّه قد يجعل مقابلا له</w:t>
      </w:r>
      <w:r w:rsidR="00695495">
        <w:rPr>
          <w:rtl/>
        </w:rPr>
        <w:t>،</w:t>
      </w:r>
      <w:r w:rsidRPr="003E7BA4">
        <w:rPr>
          <w:rtl/>
        </w:rPr>
        <w:t xml:space="preserve"> فيقال</w:t>
      </w:r>
      <w:r w:rsidR="00695495">
        <w:rPr>
          <w:rtl/>
        </w:rPr>
        <w:t>:</w:t>
      </w:r>
      <w:r w:rsidRPr="003E7BA4">
        <w:rPr>
          <w:rtl/>
        </w:rPr>
        <w:t xml:space="preserve"> له كتاب</w:t>
      </w:r>
      <w:r w:rsidR="00695495">
        <w:rPr>
          <w:rtl/>
        </w:rPr>
        <w:t>،</w:t>
      </w:r>
      <w:r w:rsidRPr="003E7BA4">
        <w:rPr>
          <w:rtl/>
        </w:rPr>
        <w:t xml:space="preserve"> وله أصل.</w:t>
      </w:r>
    </w:p>
    <w:p w:rsidR="00391B2A" w:rsidRPr="003E7BA4" w:rsidRDefault="00391B2A" w:rsidP="00391B2A">
      <w:pPr>
        <w:pStyle w:val="libNormal"/>
        <w:rPr>
          <w:rtl/>
        </w:rPr>
      </w:pPr>
      <w:r w:rsidRPr="003E7BA4">
        <w:rPr>
          <w:rtl/>
        </w:rPr>
        <w:t>وقد ذكر ابن شهرآشوب في معالم العلماء</w:t>
      </w:r>
      <w:r w:rsidR="00695495">
        <w:rPr>
          <w:rtl/>
        </w:rPr>
        <w:t>،</w:t>
      </w:r>
      <w:r w:rsidRPr="003E7BA4">
        <w:rPr>
          <w:rtl/>
        </w:rPr>
        <w:t xml:space="preserve"> نقلا عن المفيد طاب ثراه</w:t>
      </w:r>
      <w:r w:rsidR="00695495">
        <w:rPr>
          <w:rtl/>
        </w:rPr>
        <w:t>:</w:t>
      </w:r>
      <w:r>
        <w:rPr>
          <w:rFonts w:hint="cs"/>
          <w:rtl/>
        </w:rPr>
        <w:t xml:space="preserve"> </w:t>
      </w:r>
      <w:r w:rsidRPr="003E7BA4">
        <w:rPr>
          <w:rtl/>
        </w:rPr>
        <w:t xml:space="preserve">أنّ الإماميّة صنّفت من عهد أمير المؤمنين </w:t>
      </w:r>
      <w:r w:rsidRPr="00391B2A">
        <w:rPr>
          <w:rStyle w:val="libAlaemChar"/>
          <w:rtl/>
        </w:rPr>
        <w:t>عليه‌السلام</w:t>
      </w:r>
      <w:r w:rsidR="00695495">
        <w:rPr>
          <w:rtl/>
        </w:rPr>
        <w:t>،</w:t>
      </w:r>
      <w:r w:rsidRPr="003E7BA4">
        <w:rPr>
          <w:rtl/>
        </w:rPr>
        <w:t xml:space="preserve"> إلى عهد أبي محمد الحسن بن علي العسكري </w:t>
      </w:r>
      <w:r w:rsidRPr="00391B2A">
        <w:rPr>
          <w:rStyle w:val="libAlaemChar"/>
          <w:rtl/>
        </w:rPr>
        <w:t>عليهما‌السلام</w:t>
      </w:r>
      <w:r w:rsidRPr="003E7BA4">
        <w:rPr>
          <w:rtl/>
        </w:rPr>
        <w:t xml:space="preserve"> أربعمائة كتاب تسمّى الأصول</w:t>
      </w:r>
      <w:r w:rsidR="00695495">
        <w:rPr>
          <w:rtl/>
        </w:rPr>
        <w:t>،</w:t>
      </w:r>
      <w:r w:rsidRPr="003E7BA4">
        <w:rPr>
          <w:rtl/>
        </w:rPr>
        <w:t xml:space="preserve"> قال</w:t>
      </w:r>
      <w:r w:rsidR="00695495">
        <w:rPr>
          <w:rtl/>
        </w:rPr>
        <w:t>:</w:t>
      </w:r>
      <w:r>
        <w:rPr>
          <w:rFonts w:hint="cs"/>
          <w:rtl/>
        </w:rPr>
        <w:t xml:space="preserve"> </w:t>
      </w:r>
      <w:r w:rsidRPr="003E7BA4">
        <w:rPr>
          <w:rtl/>
        </w:rPr>
        <w:t>وهذا معنى قولهم</w:t>
      </w:r>
      <w:r w:rsidR="00695495">
        <w:rPr>
          <w:rtl/>
        </w:rPr>
        <w:t>:</w:t>
      </w:r>
      <w:r w:rsidRPr="003E7BA4">
        <w:rPr>
          <w:rtl/>
        </w:rPr>
        <w:t xml:space="preserve"> له أصل </w:t>
      </w:r>
      <w:r w:rsidRPr="00391B2A">
        <w:rPr>
          <w:rStyle w:val="libFootnotenumChar"/>
          <w:rtl/>
        </w:rPr>
        <w:t>(3)</w:t>
      </w:r>
      <w:r>
        <w:rPr>
          <w:rtl/>
        </w:rPr>
        <w:t>.</w:t>
      </w:r>
    </w:p>
    <w:p w:rsidR="00391B2A" w:rsidRPr="003E7BA4" w:rsidRDefault="00391B2A" w:rsidP="00391B2A">
      <w:pPr>
        <w:pStyle w:val="libNormal"/>
        <w:rPr>
          <w:rtl/>
        </w:rPr>
      </w:pPr>
      <w:r w:rsidRPr="003E7BA4">
        <w:rPr>
          <w:rtl/>
        </w:rPr>
        <w:t>ومعلوم أنّ مصنّفات الإماميّة فيما ذكر من المدّة تزيد على ذلك بكثير</w:t>
      </w:r>
      <w:r w:rsidR="00695495">
        <w:rPr>
          <w:rtl/>
        </w:rPr>
        <w:t>،</w:t>
      </w:r>
      <w:r w:rsidRPr="003E7BA4">
        <w:rPr>
          <w:rtl/>
        </w:rPr>
        <w:t xml:space="preserve"> كما يشهد به تتبّع كتب الرجال</w:t>
      </w:r>
      <w:r w:rsidR="00695495">
        <w:rPr>
          <w:rtl/>
        </w:rPr>
        <w:t>،</w:t>
      </w:r>
      <w:r w:rsidRPr="003E7BA4">
        <w:rPr>
          <w:rtl/>
        </w:rPr>
        <w:t xml:space="preserve"> فالأصل إذا أخصّ من الكتاب</w:t>
      </w:r>
      <w:r w:rsidR="00695495">
        <w:rPr>
          <w:rtl/>
        </w:rPr>
        <w:t>،</w:t>
      </w:r>
      <w:r w:rsidRPr="003E7BA4">
        <w:rPr>
          <w:rtl/>
        </w:rPr>
        <w:t xml:space="preserve"> ولا يكفي فيه مجرّد عدم انتزاعه من كتاب آخر وإن لم يكن معتمدا</w:t>
      </w:r>
      <w:r w:rsidR="00695495">
        <w:rPr>
          <w:rtl/>
        </w:rPr>
        <w:t>،</w:t>
      </w:r>
      <w:r w:rsidRPr="003E7BA4">
        <w:rPr>
          <w:rtl/>
        </w:rPr>
        <w:t xml:space="preserve"> فإنّه يؤخذ في كلام الأصحاب مدحا لصاحبه</w:t>
      </w:r>
      <w:r w:rsidR="00695495">
        <w:rPr>
          <w:rtl/>
        </w:rPr>
        <w:t>،</w:t>
      </w:r>
      <w:r w:rsidRPr="003E7BA4">
        <w:rPr>
          <w:rtl/>
        </w:rPr>
        <w:t xml:space="preserve"> ووجها للاعتماد على ما تضمّنه</w:t>
      </w:r>
      <w:r w:rsidR="00695495">
        <w:rPr>
          <w:rtl/>
        </w:rPr>
        <w:t>،</w:t>
      </w:r>
      <w:r w:rsidRPr="003E7BA4">
        <w:rPr>
          <w:rtl/>
        </w:rPr>
        <w:t xml:space="preserve"> وربما ضعّفوا الرواية لعدم وجدان متنها في شيء من الأصول</w:t>
      </w:r>
      <w:r w:rsidR="00695495">
        <w:rPr>
          <w:rtl/>
        </w:rPr>
        <w:t>،</w:t>
      </w:r>
      <w:r w:rsidRPr="003E7BA4">
        <w:rPr>
          <w:rtl/>
        </w:rPr>
        <w:t xml:space="preserve"> كما اتّفق للمفيد</w:t>
      </w:r>
      <w:r w:rsidR="00695495">
        <w:rPr>
          <w:rtl/>
        </w:rPr>
        <w:t>،</w:t>
      </w:r>
      <w:r w:rsidRPr="003E7BA4">
        <w:rPr>
          <w:rtl/>
        </w:rPr>
        <w:t xml:space="preserve"> والشيخ</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عدة الأصول 1</w:t>
      </w:r>
      <w:r w:rsidR="00695495">
        <w:rPr>
          <w:rtl/>
        </w:rPr>
        <w:t>:</w:t>
      </w:r>
      <w:r w:rsidRPr="003E7BA4">
        <w:rPr>
          <w:rtl/>
        </w:rPr>
        <w:t xml:space="preserve"> 387.</w:t>
      </w:r>
    </w:p>
    <w:p w:rsidR="00391B2A" w:rsidRPr="003E7BA4" w:rsidRDefault="00391B2A" w:rsidP="00391B2A">
      <w:pPr>
        <w:pStyle w:val="libFootnote0"/>
        <w:rPr>
          <w:rtl/>
        </w:rPr>
      </w:pPr>
      <w:r w:rsidRPr="003E7BA4">
        <w:rPr>
          <w:rtl/>
        </w:rPr>
        <w:t>(2) اختيار معرفة الرجال 2</w:t>
      </w:r>
      <w:r w:rsidR="00695495">
        <w:rPr>
          <w:rtl/>
        </w:rPr>
        <w:t>:</w:t>
      </w:r>
      <w:r w:rsidRPr="003E7BA4">
        <w:rPr>
          <w:rtl/>
        </w:rPr>
        <w:t xml:space="preserve"> 830 / 1050.</w:t>
      </w:r>
    </w:p>
    <w:p w:rsidR="00391B2A" w:rsidRPr="003E7BA4" w:rsidRDefault="00391B2A" w:rsidP="00391B2A">
      <w:pPr>
        <w:pStyle w:val="libFootnote0"/>
        <w:rPr>
          <w:rtl/>
        </w:rPr>
      </w:pPr>
      <w:r w:rsidRPr="003E7BA4">
        <w:rPr>
          <w:rtl/>
        </w:rPr>
        <w:t>(3) معالم العلماء</w:t>
      </w:r>
      <w:r w:rsidR="00695495">
        <w:rPr>
          <w:rtl/>
        </w:rPr>
        <w:t>:</w:t>
      </w:r>
      <w:r w:rsidRPr="003E7BA4">
        <w:rPr>
          <w:rtl/>
        </w:rPr>
        <w:t xml:space="preserve"> 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91B2A">
        <w:rPr>
          <w:rStyle w:val="libAlaemChar"/>
          <w:rtl/>
        </w:rPr>
        <w:lastRenderedPageBreak/>
        <w:t>قدس‌سرهما</w:t>
      </w:r>
      <w:r w:rsidR="00695495">
        <w:rPr>
          <w:rtl/>
        </w:rPr>
        <w:t>،</w:t>
      </w:r>
      <w:r w:rsidRPr="003E7BA4">
        <w:rPr>
          <w:rtl/>
        </w:rPr>
        <w:t xml:space="preserve"> وغيرهما</w:t>
      </w:r>
      <w:r w:rsidR="00695495">
        <w:rPr>
          <w:rtl/>
        </w:rPr>
        <w:t>،</w:t>
      </w:r>
      <w:r w:rsidRPr="003E7BA4">
        <w:rPr>
          <w:rtl/>
        </w:rPr>
        <w:t xml:space="preserve"> فالاعتماد مأخوذ في الأصل بمعنى كون ذلك هو الأصل فيه</w:t>
      </w:r>
      <w:r w:rsidR="00695495">
        <w:rPr>
          <w:rtl/>
        </w:rPr>
        <w:t>،</w:t>
      </w:r>
      <w:r w:rsidRPr="003E7BA4">
        <w:rPr>
          <w:rtl/>
        </w:rPr>
        <w:t xml:space="preserve"> إلى أن يظهر فيه خلافه.</w:t>
      </w:r>
    </w:p>
    <w:p w:rsidR="00391B2A" w:rsidRPr="003E7BA4" w:rsidRDefault="00391B2A" w:rsidP="00391B2A">
      <w:pPr>
        <w:pStyle w:val="libNormal"/>
        <w:rPr>
          <w:rtl/>
        </w:rPr>
      </w:pPr>
      <w:r w:rsidRPr="003E7BA4">
        <w:rPr>
          <w:rtl/>
        </w:rPr>
        <w:t>والوصف به في قولهم</w:t>
      </w:r>
      <w:r w:rsidR="00695495">
        <w:rPr>
          <w:rtl/>
        </w:rPr>
        <w:t>:</w:t>
      </w:r>
      <w:r w:rsidRPr="003E7BA4">
        <w:rPr>
          <w:rtl/>
        </w:rPr>
        <w:t xml:space="preserve"> له أصل معتمد</w:t>
      </w:r>
      <w:r w:rsidR="00695495">
        <w:rPr>
          <w:rtl/>
        </w:rPr>
        <w:t>،</w:t>
      </w:r>
      <w:r w:rsidRPr="003E7BA4">
        <w:rPr>
          <w:rtl/>
        </w:rPr>
        <w:t xml:space="preserve"> للإيضاح والبيان</w:t>
      </w:r>
      <w:r w:rsidR="00695495">
        <w:rPr>
          <w:rtl/>
        </w:rPr>
        <w:t>،</w:t>
      </w:r>
      <w:r w:rsidRPr="003E7BA4">
        <w:rPr>
          <w:rtl/>
        </w:rPr>
        <w:t xml:space="preserve"> أو لبيان الزيادة على مطلق الاعتماد المشترك فيما بين الأصول</w:t>
      </w:r>
      <w:r w:rsidR="00695495">
        <w:rPr>
          <w:rtl/>
        </w:rPr>
        <w:t>،</w:t>
      </w:r>
      <w:r w:rsidRPr="003E7BA4">
        <w:rPr>
          <w:rtl/>
        </w:rPr>
        <w:t xml:space="preserve"> فلا ينافي ما ذكرناه</w:t>
      </w:r>
      <w:r w:rsidR="00695495">
        <w:rPr>
          <w:rtl/>
        </w:rPr>
        <w:t>،</w:t>
      </w:r>
      <w:r w:rsidRPr="003E7BA4">
        <w:rPr>
          <w:rtl/>
        </w:rPr>
        <w:t xml:space="preserve"> على أنّ تصنيف الحديث</w:t>
      </w:r>
      <w:r w:rsidR="00695495">
        <w:rPr>
          <w:rtl/>
        </w:rPr>
        <w:t xml:space="preserve"> - </w:t>
      </w:r>
      <w:r w:rsidRPr="003E7BA4">
        <w:rPr>
          <w:rtl/>
        </w:rPr>
        <w:t>أصلا كان المصنّف أم كتابا</w:t>
      </w:r>
      <w:r w:rsidR="00695495">
        <w:rPr>
          <w:rtl/>
        </w:rPr>
        <w:t xml:space="preserve"> - </w:t>
      </w:r>
      <w:r w:rsidRPr="003E7BA4">
        <w:rPr>
          <w:rtl/>
        </w:rPr>
        <w:t xml:space="preserve">لا ينفكّ غالبا عن كثرة الرواية والدلالة على شدّة الانقطاع إلى الأئمّة </w:t>
      </w:r>
      <w:r w:rsidRPr="00391B2A">
        <w:rPr>
          <w:rStyle w:val="libAlaemChar"/>
          <w:rtl/>
        </w:rPr>
        <w:t>عليهم‌السلام</w:t>
      </w:r>
      <w:r w:rsidR="00695495">
        <w:rPr>
          <w:rtl/>
        </w:rPr>
        <w:t>،</w:t>
      </w:r>
      <w:r w:rsidRPr="003E7BA4">
        <w:rPr>
          <w:rtl/>
        </w:rPr>
        <w:t xml:space="preserve"> وقد قالوا</w:t>
      </w:r>
      <w:r w:rsidR="00695495">
        <w:rPr>
          <w:rtl/>
        </w:rPr>
        <w:t>:</w:t>
      </w:r>
      <w:r w:rsidRPr="003E7BA4">
        <w:rPr>
          <w:rtl/>
        </w:rPr>
        <w:t xml:space="preserve"> « اعرفوا منازل الرجال بقدر روايتهم عنّا » </w:t>
      </w:r>
      <w:r w:rsidRPr="00391B2A">
        <w:rPr>
          <w:rStyle w:val="libFootnotenumChar"/>
          <w:rtl/>
        </w:rPr>
        <w:t>(1)</w:t>
      </w:r>
      <w:r w:rsidRPr="003E7BA4">
        <w:rPr>
          <w:rtl/>
        </w:rPr>
        <w:t xml:space="preserve"> وورد عنهم في شأن الرواية للحديث ما ورد.</w:t>
      </w:r>
    </w:p>
    <w:p w:rsidR="00391B2A" w:rsidRPr="003E7BA4" w:rsidRDefault="00391B2A" w:rsidP="00391B2A">
      <w:pPr>
        <w:pStyle w:val="libNormal"/>
        <w:rPr>
          <w:rtl/>
        </w:rPr>
      </w:pPr>
      <w:r w:rsidRPr="003E7BA4">
        <w:rPr>
          <w:rtl/>
        </w:rPr>
        <w:t>وأمّا الطعن على هذا الأصل والقدح فيه بما ذكر</w:t>
      </w:r>
      <w:r w:rsidR="00695495">
        <w:rPr>
          <w:rtl/>
        </w:rPr>
        <w:t>،</w:t>
      </w:r>
      <w:r w:rsidRPr="003E7BA4">
        <w:rPr>
          <w:rtl/>
        </w:rPr>
        <w:t xml:space="preserve"> فإنّما الأصل فيه محمد ابن الحسن بن الوليد القمّي </w:t>
      </w:r>
      <w:r w:rsidRPr="00391B2A">
        <w:rPr>
          <w:rStyle w:val="libAlaemChar"/>
          <w:rtl/>
        </w:rPr>
        <w:t>رحمه‌الله</w:t>
      </w:r>
      <w:r w:rsidR="00695495">
        <w:rPr>
          <w:rtl/>
        </w:rPr>
        <w:t>،</w:t>
      </w:r>
      <w:r w:rsidRPr="003E7BA4">
        <w:rPr>
          <w:rtl/>
        </w:rPr>
        <w:t xml:space="preserve"> وتبعه على ذلك ابن بابويه </w:t>
      </w:r>
      <w:r w:rsidRPr="00391B2A">
        <w:rPr>
          <w:rStyle w:val="libAlaemChar"/>
          <w:rtl/>
        </w:rPr>
        <w:t>قدس‌سره</w:t>
      </w:r>
      <w:r w:rsidRPr="003E7BA4">
        <w:rPr>
          <w:rtl/>
        </w:rPr>
        <w:t xml:space="preserve"> على ما هو دأبه في الجرح</w:t>
      </w:r>
      <w:r w:rsidR="00695495">
        <w:rPr>
          <w:rtl/>
        </w:rPr>
        <w:t>،</w:t>
      </w:r>
      <w:r w:rsidRPr="003E7BA4">
        <w:rPr>
          <w:rtl/>
        </w:rPr>
        <w:t xml:space="preserve"> والتعديل</w:t>
      </w:r>
      <w:r w:rsidR="00695495">
        <w:rPr>
          <w:rtl/>
        </w:rPr>
        <w:t>،</w:t>
      </w:r>
      <w:r w:rsidRPr="003E7BA4">
        <w:rPr>
          <w:rtl/>
        </w:rPr>
        <w:t xml:space="preserve"> والتضعيف</w:t>
      </w:r>
      <w:r w:rsidR="00695495">
        <w:rPr>
          <w:rtl/>
        </w:rPr>
        <w:t>،</w:t>
      </w:r>
      <w:r w:rsidRPr="003E7BA4">
        <w:rPr>
          <w:rtl/>
        </w:rPr>
        <w:t xml:space="preserve"> والتصحيح</w:t>
      </w:r>
      <w:r w:rsidR="00695495">
        <w:rPr>
          <w:rtl/>
        </w:rPr>
        <w:t>،</w:t>
      </w:r>
      <w:r w:rsidRPr="003E7BA4">
        <w:rPr>
          <w:rtl/>
        </w:rPr>
        <w:t xml:space="preserve"> ولا موافق لهما فيما أعلم.</w:t>
      </w:r>
    </w:p>
    <w:p w:rsidR="00391B2A" w:rsidRPr="003E7BA4" w:rsidRDefault="00391B2A" w:rsidP="00391B2A">
      <w:pPr>
        <w:pStyle w:val="libNormal"/>
        <w:rPr>
          <w:rtl/>
        </w:rPr>
      </w:pPr>
      <w:r w:rsidRPr="003E7BA4">
        <w:rPr>
          <w:rtl/>
        </w:rPr>
        <w:t>وفي الاعتماد على تضعيف القميين وقدحهم في الأصول والرجال كلام معروف</w:t>
      </w:r>
      <w:r w:rsidR="00695495">
        <w:rPr>
          <w:rtl/>
        </w:rPr>
        <w:t>،</w:t>
      </w:r>
      <w:r w:rsidRPr="003E7BA4">
        <w:rPr>
          <w:rtl/>
        </w:rPr>
        <w:t xml:space="preserve"> فإنّ طريقتهم في الانتقاد تخالف ما عليه جماهير النقّاد</w:t>
      </w:r>
      <w:r w:rsidR="00695495">
        <w:rPr>
          <w:rtl/>
        </w:rPr>
        <w:t>،</w:t>
      </w:r>
      <w:r w:rsidRPr="003E7BA4">
        <w:rPr>
          <w:rtl/>
        </w:rPr>
        <w:t xml:space="preserve"> وتسرّعهم إلى الطعن بلا سبب ظاهر</w:t>
      </w:r>
      <w:r w:rsidR="00695495">
        <w:rPr>
          <w:rtl/>
        </w:rPr>
        <w:t>،</w:t>
      </w:r>
      <w:r w:rsidRPr="003E7BA4">
        <w:rPr>
          <w:rtl/>
        </w:rPr>
        <w:t xml:space="preserve"> ممّا يريب اللّبيب الماهر</w:t>
      </w:r>
      <w:r w:rsidR="00695495">
        <w:rPr>
          <w:rtl/>
        </w:rPr>
        <w:t>،</w:t>
      </w:r>
      <w:r w:rsidRPr="003E7BA4">
        <w:rPr>
          <w:rtl/>
        </w:rPr>
        <w:t xml:space="preserve"> ولم يلتفت أحد من أئمّة الحديث والرجال إلى ما قاله الشيخان المذكوران في هذا المجال</w:t>
      </w:r>
      <w:r w:rsidR="00695495">
        <w:rPr>
          <w:rtl/>
        </w:rPr>
        <w:t>،</w:t>
      </w:r>
      <w:r w:rsidRPr="003E7BA4">
        <w:rPr>
          <w:rtl/>
        </w:rPr>
        <w:t xml:space="preserve"> بل المستفاد من تصريحاتهم وتلويحاتهم</w:t>
      </w:r>
      <w:r w:rsidR="00695495">
        <w:rPr>
          <w:rtl/>
        </w:rPr>
        <w:t>،</w:t>
      </w:r>
      <w:r w:rsidRPr="003E7BA4">
        <w:rPr>
          <w:rtl/>
        </w:rPr>
        <w:t xml:space="preserve"> تخطئتهما</w:t>
      </w:r>
      <w:r w:rsidR="00695495">
        <w:rPr>
          <w:rtl/>
        </w:rPr>
        <w:t>،</w:t>
      </w:r>
      <w:r w:rsidRPr="003E7BA4">
        <w:rPr>
          <w:rtl/>
        </w:rPr>
        <w:t xml:space="preserve"> في ذلك المقال.</w:t>
      </w:r>
    </w:p>
    <w:p w:rsidR="00391B2A" w:rsidRPr="003E7BA4" w:rsidRDefault="00391B2A" w:rsidP="00391B2A">
      <w:pPr>
        <w:pStyle w:val="libNormal"/>
        <w:rPr>
          <w:rtl/>
        </w:rPr>
      </w:pPr>
      <w:r w:rsidRPr="003E7BA4">
        <w:rPr>
          <w:rtl/>
        </w:rPr>
        <w:t>قال الشيخ ابن الغضائري</w:t>
      </w:r>
      <w:r w:rsidR="00695495">
        <w:rPr>
          <w:rtl/>
        </w:rPr>
        <w:t>:</w:t>
      </w:r>
      <w:r w:rsidRPr="003E7BA4">
        <w:rPr>
          <w:rtl/>
        </w:rPr>
        <w:t xml:space="preserve"> زيد الزرّاد وزيد النرسي</w:t>
      </w:r>
      <w:r w:rsidR="00695495">
        <w:rPr>
          <w:rtl/>
        </w:rPr>
        <w:t>،</w:t>
      </w:r>
      <w:r w:rsidRPr="003E7BA4">
        <w:rPr>
          <w:rtl/>
        </w:rPr>
        <w:t xml:space="preserve"> رويا عن أبي عبد الله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قال أبو جعفر ( بن بابويه</w:t>
      </w:r>
      <w:r w:rsidR="00695495">
        <w:rPr>
          <w:rtl/>
        </w:rPr>
        <w:t>:</w:t>
      </w:r>
      <w:r w:rsidRPr="003E7BA4">
        <w:rPr>
          <w:rtl/>
        </w:rPr>
        <w:t xml:space="preserve"> إنّ كتابهما موضوع</w:t>
      </w:r>
      <w:r w:rsidR="00695495">
        <w:rPr>
          <w:rtl/>
        </w:rPr>
        <w:t>،</w:t>
      </w:r>
      <w:r w:rsidRPr="003E7BA4">
        <w:rPr>
          <w:rtl/>
        </w:rPr>
        <w:t xml:space="preserve"> وضعه محمد بن موسى السمّان</w:t>
      </w:r>
      <w:r w:rsidR="00695495">
        <w:rPr>
          <w:rtl/>
        </w:rPr>
        <w:t>،</w:t>
      </w:r>
      <w:r w:rsidRPr="003E7BA4">
        <w:rPr>
          <w:rtl/>
        </w:rPr>
        <w:t xml:space="preserve"> وغلط أبو جعفر ) </w:t>
      </w:r>
      <w:r w:rsidRPr="00391B2A">
        <w:rPr>
          <w:rStyle w:val="libFootnotenumChar"/>
          <w:rtl/>
        </w:rPr>
        <w:t>(2)</w:t>
      </w:r>
      <w:r w:rsidRPr="003E7BA4">
        <w:rPr>
          <w:rtl/>
        </w:rPr>
        <w:t xml:space="preserve"> في هذا القول</w:t>
      </w:r>
      <w:r w:rsidR="00695495">
        <w:rPr>
          <w:rtl/>
        </w:rPr>
        <w:t>،</w:t>
      </w:r>
      <w:r w:rsidRPr="003E7BA4">
        <w:rPr>
          <w:rtl/>
        </w:rPr>
        <w:t xml:space="preserve"> فإنّي رأيت كتبهما مسموعة من محمد</w:t>
      </w:r>
    </w:p>
    <w:p w:rsidR="00391B2A" w:rsidRPr="003E7BA4" w:rsidRDefault="00391B2A" w:rsidP="00391B2A">
      <w:pPr>
        <w:pStyle w:val="libLine"/>
        <w:rPr>
          <w:rtl/>
        </w:rPr>
      </w:pPr>
      <w:r w:rsidRPr="003E7BA4">
        <w:rPr>
          <w:rtl/>
        </w:rPr>
        <w:t>__________________</w:t>
      </w:r>
    </w:p>
    <w:p w:rsidR="00391B2A" w:rsidRPr="007F059D" w:rsidRDefault="00391B2A" w:rsidP="00391B2A">
      <w:pPr>
        <w:pStyle w:val="libFootnote0"/>
        <w:rPr>
          <w:rtl/>
        </w:rPr>
      </w:pPr>
      <w:r w:rsidRPr="003E7BA4">
        <w:rPr>
          <w:rtl/>
        </w:rPr>
        <w:t>(1) لفظ الحديث في المصادر مختلف انظر</w:t>
      </w:r>
      <w:r w:rsidR="00695495">
        <w:rPr>
          <w:rtl/>
        </w:rPr>
        <w:t>:</w:t>
      </w:r>
      <w:r w:rsidRPr="003E7BA4">
        <w:rPr>
          <w:rtl/>
        </w:rPr>
        <w:t xml:space="preserve"> رجال الكشي 1</w:t>
      </w:r>
      <w:r w:rsidR="00695495">
        <w:rPr>
          <w:rtl/>
        </w:rPr>
        <w:t>:</w:t>
      </w:r>
      <w:r w:rsidRPr="003E7BA4">
        <w:rPr>
          <w:rtl/>
        </w:rPr>
        <w:t xml:space="preserve"> 3 / 1</w:t>
      </w:r>
      <w:r w:rsidR="00695495">
        <w:rPr>
          <w:rtl/>
        </w:rPr>
        <w:t>،</w:t>
      </w:r>
      <w:r w:rsidRPr="003E7BA4">
        <w:rPr>
          <w:rtl/>
        </w:rPr>
        <w:t xml:space="preserve"> 1</w:t>
      </w:r>
      <w:r w:rsidR="00695495">
        <w:rPr>
          <w:rtl/>
        </w:rPr>
        <w:t>:</w:t>
      </w:r>
      <w:r w:rsidRPr="003E7BA4">
        <w:rPr>
          <w:rtl/>
        </w:rPr>
        <w:t xml:space="preserve"> 6 / 3</w:t>
      </w:r>
      <w:r w:rsidR="00695495">
        <w:rPr>
          <w:rtl/>
        </w:rPr>
        <w:t>،</w:t>
      </w:r>
      <w:r w:rsidRPr="003E7BA4">
        <w:rPr>
          <w:rtl/>
        </w:rPr>
        <w:t xml:space="preserve"> 3 والكافي 1</w:t>
      </w:r>
      <w:r w:rsidR="00695495">
        <w:rPr>
          <w:rtl/>
        </w:rPr>
        <w:t>:</w:t>
      </w:r>
      <w:r w:rsidRPr="007F059D">
        <w:rPr>
          <w:rFonts w:hint="cs"/>
          <w:rtl/>
        </w:rPr>
        <w:t xml:space="preserve"> </w:t>
      </w:r>
      <w:r w:rsidRPr="007F059D">
        <w:rPr>
          <w:rtl/>
        </w:rPr>
        <w:t>40 / 13 وغيرها.</w:t>
      </w:r>
    </w:p>
    <w:p w:rsidR="00391B2A" w:rsidRPr="003E7BA4" w:rsidRDefault="00391B2A" w:rsidP="00391B2A">
      <w:pPr>
        <w:pStyle w:val="libFootnote0"/>
        <w:rPr>
          <w:rtl/>
        </w:rPr>
      </w:pPr>
      <w:r w:rsidRPr="003E7BA4">
        <w:rPr>
          <w:rtl/>
        </w:rPr>
        <w:t>(2) ما بين القوسين سقط من المخطوطة واثبت من الحجرية.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ابن أبي عمير </w:t>
      </w:r>
      <w:r w:rsidRPr="00391B2A">
        <w:rPr>
          <w:rStyle w:val="libFootnotenumChar"/>
          <w:rtl/>
        </w:rPr>
        <w:t>(1)</w:t>
      </w:r>
      <w:r w:rsidR="00695495">
        <w:rPr>
          <w:rtl/>
        </w:rPr>
        <w:t>،</w:t>
      </w:r>
      <w:r w:rsidRPr="003E7BA4">
        <w:rPr>
          <w:rtl/>
        </w:rPr>
        <w:t xml:space="preserve"> وناهيك بهذه المجاهرة في الردّ من هذا الشيخ</w:t>
      </w:r>
      <w:r w:rsidR="00695495">
        <w:rPr>
          <w:rtl/>
        </w:rPr>
        <w:t>،</w:t>
      </w:r>
      <w:r w:rsidRPr="003E7BA4">
        <w:rPr>
          <w:rtl/>
        </w:rPr>
        <w:t xml:space="preserve"> الذي بلغ الغاية في تضعيف الرّوايات</w:t>
      </w:r>
      <w:r w:rsidR="00695495">
        <w:rPr>
          <w:rtl/>
        </w:rPr>
        <w:t>،</w:t>
      </w:r>
      <w:r w:rsidRPr="003E7BA4">
        <w:rPr>
          <w:rtl/>
        </w:rPr>
        <w:t xml:space="preserve"> والطعن في الرّواة</w:t>
      </w:r>
      <w:r w:rsidR="00695495">
        <w:rPr>
          <w:rtl/>
        </w:rPr>
        <w:t>،</w:t>
      </w:r>
      <w:r w:rsidRPr="003E7BA4">
        <w:rPr>
          <w:rtl/>
        </w:rPr>
        <w:t xml:space="preserve"> حتى قيل أنّ السالم من رجال الحديث من سلم منه</w:t>
      </w:r>
      <w:r w:rsidR="00695495">
        <w:rPr>
          <w:rtl/>
        </w:rPr>
        <w:t>،</w:t>
      </w:r>
      <w:r w:rsidRPr="003E7BA4">
        <w:rPr>
          <w:rtl/>
        </w:rPr>
        <w:t xml:space="preserve"> وأنّ الاعتماد على كتابه في الجرح طرح لما سواه من الكتب</w:t>
      </w:r>
      <w:r w:rsidR="00695495">
        <w:rPr>
          <w:rtl/>
        </w:rPr>
        <w:t>،</w:t>
      </w:r>
      <w:r w:rsidRPr="003E7BA4">
        <w:rPr>
          <w:rtl/>
        </w:rPr>
        <w:t xml:space="preserve"> ولولا أنّ هذا الأصل من الأصول المعتمدة المتلقاة [ بالقبول ] </w:t>
      </w:r>
      <w:r w:rsidRPr="00391B2A">
        <w:rPr>
          <w:rStyle w:val="libFootnotenumChar"/>
          <w:rtl/>
        </w:rPr>
        <w:t>(2)</w:t>
      </w:r>
      <w:r w:rsidRPr="003E7BA4">
        <w:rPr>
          <w:rtl/>
        </w:rPr>
        <w:t xml:space="preserve"> بين الطائفة</w:t>
      </w:r>
      <w:r w:rsidR="00695495">
        <w:rPr>
          <w:rtl/>
        </w:rPr>
        <w:t>،</w:t>
      </w:r>
      <w:r w:rsidRPr="003E7BA4">
        <w:rPr>
          <w:rtl/>
        </w:rPr>
        <w:t xml:space="preserve"> لما سلم من طعنه ومن غمزه</w:t>
      </w:r>
      <w:r w:rsidR="00695495">
        <w:rPr>
          <w:rtl/>
        </w:rPr>
        <w:t>،</w:t>
      </w:r>
      <w:r w:rsidRPr="003E7BA4">
        <w:rPr>
          <w:rtl/>
        </w:rPr>
        <w:t xml:space="preserve"> على ما جرت به عادته في كتابه الموضوع لهذا الغرض</w:t>
      </w:r>
      <w:r w:rsidR="00695495">
        <w:rPr>
          <w:rtl/>
        </w:rPr>
        <w:t>،</w:t>
      </w:r>
      <w:r w:rsidRPr="003E7BA4">
        <w:rPr>
          <w:rtl/>
        </w:rPr>
        <w:t xml:space="preserve"> فإنّه قد ضعّف فيه كثيرا من أجلاّء الأصحاب المعروفين بالتوثيق</w:t>
      </w:r>
      <w:r w:rsidR="00695495">
        <w:rPr>
          <w:rtl/>
        </w:rPr>
        <w:t>،</w:t>
      </w:r>
      <w:r w:rsidRPr="003E7BA4">
        <w:rPr>
          <w:rtl/>
        </w:rPr>
        <w:t xml:space="preserve"> نحو</w:t>
      </w:r>
      <w:r w:rsidR="00695495">
        <w:rPr>
          <w:rtl/>
        </w:rPr>
        <w:t>:</w:t>
      </w:r>
      <w:r w:rsidRPr="003E7BA4">
        <w:rPr>
          <w:rtl/>
        </w:rPr>
        <w:t xml:space="preserve"> إبراهيم بن سليمان بن حيّان</w:t>
      </w:r>
      <w:r w:rsidR="00695495">
        <w:rPr>
          <w:rtl/>
        </w:rPr>
        <w:t>،</w:t>
      </w:r>
      <w:r w:rsidRPr="003E7BA4">
        <w:rPr>
          <w:rtl/>
        </w:rPr>
        <w:t xml:space="preserve"> وإبراهيم بن عمر اليماني</w:t>
      </w:r>
      <w:r w:rsidR="00695495">
        <w:rPr>
          <w:rtl/>
        </w:rPr>
        <w:t>،</w:t>
      </w:r>
      <w:r w:rsidRPr="003E7BA4">
        <w:rPr>
          <w:rtl/>
        </w:rPr>
        <w:t xml:space="preserve"> وإدريس بن زياد</w:t>
      </w:r>
      <w:r w:rsidR="00695495">
        <w:rPr>
          <w:rtl/>
        </w:rPr>
        <w:t>،</w:t>
      </w:r>
      <w:r w:rsidRPr="003E7BA4">
        <w:rPr>
          <w:rtl/>
        </w:rPr>
        <w:t xml:space="preserve"> وإسماعيل بن مهران</w:t>
      </w:r>
      <w:r w:rsidR="00695495">
        <w:rPr>
          <w:rtl/>
        </w:rPr>
        <w:t>،</w:t>
      </w:r>
      <w:r w:rsidRPr="003E7BA4">
        <w:rPr>
          <w:rtl/>
        </w:rPr>
        <w:t xml:space="preserve"> وحذيفة بن منصور</w:t>
      </w:r>
      <w:r w:rsidR="00695495">
        <w:rPr>
          <w:rtl/>
        </w:rPr>
        <w:t>،</w:t>
      </w:r>
      <w:r w:rsidRPr="003E7BA4">
        <w:rPr>
          <w:rtl/>
        </w:rPr>
        <w:t xml:space="preserve"> وأبي بصير ليث المرادي</w:t>
      </w:r>
      <w:r w:rsidR="00695495">
        <w:rPr>
          <w:rtl/>
        </w:rPr>
        <w:t>،</w:t>
      </w:r>
      <w:r w:rsidRPr="003E7BA4">
        <w:rPr>
          <w:rtl/>
        </w:rPr>
        <w:t xml:space="preserve"> وغيرهم من أعاظم الرّواة</w:t>
      </w:r>
      <w:r w:rsidR="00695495">
        <w:rPr>
          <w:rtl/>
        </w:rPr>
        <w:t>،</w:t>
      </w:r>
      <w:r w:rsidRPr="003E7BA4">
        <w:rPr>
          <w:rtl/>
        </w:rPr>
        <w:t xml:space="preserve"> وأصحاب الحديث.</w:t>
      </w:r>
    </w:p>
    <w:p w:rsidR="00391B2A" w:rsidRPr="003E7BA4" w:rsidRDefault="00391B2A" w:rsidP="00391B2A">
      <w:pPr>
        <w:pStyle w:val="libNormal"/>
        <w:rPr>
          <w:rtl/>
        </w:rPr>
      </w:pPr>
      <w:r w:rsidRPr="003E7BA4">
        <w:rPr>
          <w:rtl/>
        </w:rPr>
        <w:t>واعتمد في الطعن عليهم غالبا بأمور لا توجب قدحا فيهم</w:t>
      </w:r>
      <w:r w:rsidR="00695495">
        <w:rPr>
          <w:rtl/>
        </w:rPr>
        <w:t>،</w:t>
      </w:r>
      <w:r w:rsidRPr="003E7BA4">
        <w:rPr>
          <w:rtl/>
        </w:rPr>
        <w:t xml:space="preserve"> بل في رواياتهم</w:t>
      </w:r>
      <w:r w:rsidR="00695495">
        <w:rPr>
          <w:rtl/>
        </w:rPr>
        <w:t>،</w:t>
      </w:r>
      <w:r w:rsidRPr="003E7BA4">
        <w:rPr>
          <w:rtl/>
        </w:rPr>
        <w:t xml:space="preserve"> كاعتماد المراسيل</w:t>
      </w:r>
      <w:r w:rsidR="00695495">
        <w:rPr>
          <w:rtl/>
        </w:rPr>
        <w:t>،</w:t>
      </w:r>
      <w:r w:rsidRPr="003E7BA4">
        <w:rPr>
          <w:rtl/>
        </w:rPr>
        <w:t xml:space="preserve"> والرواية عن المجاهيل</w:t>
      </w:r>
      <w:r w:rsidR="00695495">
        <w:rPr>
          <w:rtl/>
        </w:rPr>
        <w:t>،</w:t>
      </w:r>
      <w:r w:rsidRPr="003E7BA4">
        <w:rPr>
          <w:rtl/>
        </w:rPr>
        <w:t xml:space="preserve"> والخلط بين الصحيح والسقيم</w:t>
      </w:r>
      <w:r w:rsidR="00695495">
        <w:rPr>
          <w:rtl/>
        </w:rPr>
        <w:t>،</w:t>
      </w:r>
      <w:r w:rsidRPr="003E7BA4">
        <w:rPr>
          <w:rtl/>
        </w:rPr>
        <w:t xml:space="preserve"> وعدم المبالاة في أخذ الروايات</w:t>
      </w:r>
      <w:r w:rsidR="00695495">
        <w:rPr>
          <w:rtl/>
        </w:rPr>
        <w:t>،</w:t>
      </w:r>
      <w:r w:rsidRPr="003E7BA4">
        <w:rPr>
          <w:rtl/>
        </w:rPr>
        <w:t xml:space="preserve"> وكون رواياتهم ممّا تعرف تارة وتنكر اخرى</w:t>
      </w:r>
      <w:r w:rsidR="00695495">
        <w:rPr>
          <w:rtl/>
        </w:rPr>
        <w:t>،</w:t>
      </w:r>
      <w:r w:rsidRPr="003E7BA4">
        <w:rPr>
          <w:rtl/>
        </w:rPr>
        <w:t xml:space="preserve"> وما يقرب من ذلك.</w:t>
      </w:r>
    </w:p>
    <w:p w:rsidR="00391B2A" w:rsidRPr="003E7BA4" w:rsidRDefault="00391B2A" w:rsidP="00391B2A">
      <w:pPr>
        <w:pStyle w:val="libNormal"/>
        <w:rPr>
          <w:rtl/>
        </w:rPr>
      </w:pPr>
      <w:r w:rsidRPr="003E7BA4">
        <w:rPr>
          <w:rtl/>
        </w:rPr>
        <w:t>هذا كلامه في مثل هؤلاء المشاهير الأجلّة</w:t>
      </w:r>
      <w:r w:rsidR="00695495">
        <w:rPr>
          <w:rtl/>
        </w:rPr>
        <w:t>،</w:t>
      </w:r>
      <w:r w:rsidRPr="003E7BA4">
        <w:rPr>
          <w:rtl/>
        </w:rPr>
        <w:t xml:space="preserve"> وأمّا إذا وجد في أحد ضعفا بيّنا أو طعنا ظاهرا</w:t>
      </w:r>
      <w:r w:rsidR="00695495">
        <w:rPr>
          <w:rtl/>
        </w:rPr>
        <w:t>،</w:t>
      </w:r>
      <w:r w:rsidRPr="003E7BA4">
        <w:rPr>
          <w:rtl/>
        </w:rPr>
        <w:t xml:space="preserve"> وخصوصا إذا تعلّق بصدق الحديث</w:t>
      </w:r>
      <w:r w:rsidR="00695495">
        <w:rPr>
          <w:rtl/>
        </w:rPr>
        <w:t>،</w:t>
      </w:r>
      <w:r w:rsidRPr="003E7BA4">
        <w:rPr>
          <w:rtl/>
        </w:rPr>
        <w:t xml:space="preserve"> فإنّه يقيم عليه النوائح</w:t>
      </w:r>
      <w:r w:rsidR="00695495">
        <w:rPr>
          <w:rtl/>
        </w:rPr>
        <w:t>،</w:t>
      </w:r>
      <w:r w:rsidRPr="003E7BA4">
        <w:rPr>
          <w:rtl/>
        </w:rPr>
        <w:t xml:space="preserve"> ويبلغ منه كلّ مبلغ</w:t>
      </w:r>
      <w:r w:rsidR="00695495">
        <w:rPr>
          <w:rtl/>
        </w:rPr>
        <w:t>،</w:t>
      </w:r>
      <w:r w:rsidRPr="003E7BA4">
        <w:rPr>
          <w:rtl/>
        </w:rPr>
        <w:t xml:space="preserve"> ويمزّقه كلّ ممزّق</w:t>
      </w:r>
      <w:r w:rsidR="00695495">
        <w:rPr>
          <w:rtl/>
        </w:rPr>
        <w:t>،</w:t>
      </w:r>
      <w:r w:rsidRPr="003E7BA4">
        <w:rPr>
          <w:rtl/>
        </w:rPr>
        <w:t xml:space="preserve"> فسكوت مثل هذا الشيخ عن حال زيد النرسي</w:t>
      </w:r>
      <w:r w:rsidR="00695495">
        <w:rPr>
          <w:rtl/>
        </w:rPr>
        <w:t>،</w:t>
      </w:r>
      <w:r w:rsidRPr="003E7BA4">
        <w:rPr>
          <w:rtl/>
        </w:rPr>
        <w:t xml:space="preserve"> ومدافعته عن أصله بما سمعت من قوله</w:t>
      </w:r>
      <w:r w:rsidR="00695495">
        <w:rPr>
          <w:rtl/>
        </w:rPr>
        <w:t>،</w:t>
      </w:r>
      <w:r w:rsidRPr="003E7BA4">
        <w:rPr>
          <w:rtl/>
        </w:rPr>
        <w:t xml:space="preserve"> أعدل شاهد على أنّه لم يجد فيه مغمزا</w:t>
      </w:r>
      <w:r w:rsidR="00695495">
        <w:rPr>
          <w:rtl/>
        </w:rPr>
        <w:t>،</w:t>
      </w:r>
      <w:r w:rsidRPr="003E7BA4">
        <w:rPr>
          <w:rtl/>
        </w:rPr>
        <w:t xml:space="preserve"> ولا للقول ( في أصله ) </w:t>
      </w:r>
      <w:r w:rsidRPr="00391B2A">
        <w:rPr>
          <w:rStyle w:val="libFootnotenumChar"/>
          <w:rtl/>
        </w:rPr>
        <w:t>(3)</w:t>
      </w:r>
      <w:r w:rsidRPr="003E7BA4">
        <w:rPr>
          <w:rtl/>
        </w:rPr>
        <w:t xml:space="preserve"> سبيلا.</w:t>
      </w:r>
    </w:p>
    <w:p w:rsidR="00391B2A" w:rsidRPr="003E7BA4" w:rsidRDefault="00391B2A" w:rsidP="00391B2A">
      <w:pPr>
        <w:pStyle w:val="libNormal"/>
        <w:rPr>
          <w:rtl/>
        </w:rPr>
      </w:pPr>
      <w:r w:rsidRPr="003E7BA4">
        <w:rPr>
          <w:rtl/>
        </w:rPr>
        <w:t>وقال الشيخ في الفهرست</w:t>
      </w:r>
      <w:r w:rsidR="00695495">
        <w:rPr>
          <w:rtl/>
        </w:rPr>
        <w:t>:</w:t>
      </w:r>
      <w:r w:rsidRPr="003E7BA4">
        <w:rPr>
          <w:rtl/>
        </w:rPr>
        <w:t xml:space="preserve"> زيد النرسي وزيد الزّراد لهما أصلان</w:t>
      </w:r>
      <w:r w:rsidR="00695495">
        <w:rPr>
          <w:rtl/>
        </w:rPr>
        <w:t>،</w:t>
      </w:r>
      <w:r w:rsidRPr="003E7BA4">
        <w:rPr>
          <w:rtl/>
        </w:rPr>
        <w:t xml:space="preserve"> لم يروهما محمد بن علي بن الحسين بن بابويه</w:t>
      </w:r>
      <w:r w:rsidR="00695495">
        <w:rPr>
          <w:rtl/>
        </w:rPr>
        <w:t>،</w:t>
      </w:r>
      <w:r w:rsidRPr="003E7BA4">
        <w:rPr>
          <w:rtl/>
        </w:rPr>
        <w:t xml:space="preserve"> وقال في فهرسته</w:t>
      </w:r>
      <w:r w:rsidR="00695495">
        <w:rPr>
          <w:rtl/>
        </w:rPr>
        <w:t>:</w:t>
      </w:r>
      <w:r w:rsidRPr="003E7BA4">
        <w:rPr>
          <w:rtl/>
        </w:rPr>
        <w:t xml:space="preserve"> لم يروهما محمد بن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العلامة</w:t>
      </w:r>
      <w:r w:rsidR="00695495">
        <w:rPr>
          <w:rtl/>
        </w:rPr>
        <w:t>:</w:t>
      </w:r>
      <w:r w:rsidRPr="003E7BA4">
        <w:rPr>
          <w:rtl/>
        </w:rPr>
        <w:t xml:space="preserve"> 222 / 4.</w:t>
      </w:r>
    </w:p>
    <w:p w:rsidR="00391B2A" w:rsidRPr="003E7BA4" w:rsidRDefault="00391B2A" w:rsidP="00391B2A">
      <w:pPr>
        <w:pStyle w:val="libFootnote0"/>
        <w:rPr>
          <w:rtl/>
        </w:rPr>
      </w:pPr>
      <w:r w:rsidRPr="003E7BA4">
        <w:rPr>
          <w:rtl/>
        </w:rPr>
        <w:t>(2) لم ترد في المخطوطة وأضيفت من المصدر.</w:t>
      </w:r>
    </w:p>
    <w:p w:rsidR="00391B2A" w:rsidRPr="003E7BA4" w:rsidRDefault="00391B2A" w:rsidP="00391B2A">
      <w:pPr>
        <w:pStyle w:val="libFootnote0"/>
        <w:rPr>
          <w:rtl/>
        </w:rPr>
      </w:pPr>
      <w:r w:rsidRPr="003E7BA4">
        <w:rPr>
          <w:rtl/>
        </w:rPr>
        <w:t>(3) في المخطوطة</w:t>
      </w:r>
      <w:r w:rsidR="00695495">
        <w:rPr>
          <w:rtl/>
        </w:rPr>
        <w:t>:</w:t>
      </w:r>
      <w:r w:rsidRPr="003E7BA4">
        <w:rPr>
          <w:rtl/>
        </w:rPr>
        <w:t xml:space="preserve"> فيه.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الحسن بن الوليد</w:t>
      </w:r>
      <w:r w:rsidR="00695495">
        <w:rPr>
          <w:rtl/>
        </w:rPr>
        <w:t>،</w:t>
      </w:r>
      <w:r w:rsidRPr="003E7BA4">
        <w:rPr>
          <w:rtl/>
        </w:rPr>
        <w:t xml:space="preserve"> وكان يقول</w:t>
      </w:r>
      <w:r w:rsidR="00695495">
        <w:rPr>
          <w:rtl/>
        </w:rPr>
        <w:t>:</w:t>
      </w:r>
      <w:r w:rsidRPr="003E7BA4">
        <w:rPr>
          <w:rtl/>
        </w:rPr>
        <w:t xml:space="preserve"> هما موضوعان</w:t>
      </w:r>
      <w:r w:rsidR="00695495">
        <w:rPr>
          <w:rtl/>
        </w:rPr>
        <w:t>،</w:t>
      </w:r>
      <w:r w:rsidRPr="003E7BA4">
        <w:rPr>
          <w:rtl/>
        </w:rPr>
        <w:t xml:space="preserve"> وكذلك كتاب خالد بن عبد الله بن سدير</w:t>
      </w:r>
      <w:r w:rsidR="00695495">
        <w:rPr>
          <w:rtl/>
        </w:rPr>
        <w:t>،</w:t>
      </w:r>
      <w:r w:rsidRPr="003E7BA4">
        <w:rPr>
          <w:rtl/>
        </w:rPr>
        <w:t xml:space="preserve"> وكان يقول</w:t>
      </w:r>
      <w:r w:rsidR="00695495">
        <w:rPr>
          <w:rtl/>
        </w:rPr>
        <w:t>:</w:t>
      </w:r>
      <w:r w:rsidRPr="003E7BA4">
        <w:rPr>
          <w:rtl/>
        </w:rPr>
        <w:t xml:space="preserve"> وضع هذه الأصول محمد بن موسى الهمداني.</w:t>
      </w:r>
      <w:r>
        <w:rPr>
          <w:rFonts w:hint="cs"/>
          <w:rtl/>
        </w:rPr>
        <w:t xml:space="preserve"> </w:t>
      </w:r>
      <w:r w:rsidRPr="003E7BA4">
        <w:rPr>
          <w:rtl/>
        </w:rPr>
        <w:t>قال الشيخ طاب ثراه</w:t>
      </w:r>
      <w:r w:rsidR="00695495">
        <w:rPr>
          <w:rtl/>
        </w:rPr>
        <w:t>:</w:t>
      </w:r>
      <w:r w:rsidRPr="003E7BA4">
        <w:rPr>
          <w:rtl/>
        </w:rPr>
        <w:t xml:space="preserve"> وكتاب زيد النرسي رواه ابن أبي عمير عنه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وفي هذا الكلام </w:t>
      </w:r>
      <w:r w:rsidRPr="00391B2A">
        <w:rPr>
          <w:rStyle w:val="libFootnotenumChar"/>
          <w:rtl/>
        </w:rPr>
        <w:t>(2)</w:t>
      </w:r>
      <w:r w:rsidRPr="003E7BA4">
        <w:rPr>
          <w:rtl/>
        </w:rPr>
        <w:t xml:space="preserve"> تخطئة ظاهرة للصدوق وشيخه</w:t>
      </w:r>
      <w:r w:rsidR="00695495">
        <w:rPr>
          <w:rtl/>
        </w:rPr>
        <w:t>،</w:t>
      </w:r>
      <w:r w:rsidRPr="003E7BA4">
        <w:rPr>
          <w:rtl/>
        </w:rPr>
        <w:t xml:space="preserve"> في حكمهما بأنّ أصل زيد النرسي من موضوعات محمد بن موسى الهمداني</w:t>
      </w:r>
      <w:r w:rsidR="00695495">
        <w:rPr>
          <w:rtl/>
        </w:rPr>
        <w:t>،</w:t>
      </w:r>
      <w:r w:rsidRPr="003E7BA4">
        <w:rPr>
          <w:rtl/>
        </w:rPr>
        <w:t xml:space="preserve"> فإنّه متى صحّت رواية ابن أبي عمير إيّاه عن صاحبه</w:t>
      </w:r>
      <w:r w:rsidR="00695495">
        <w:rPr>
          <w:rtl/>
        </w:rPr>
        <w:t>،</w:t>
      </w:r>
      <w:r w:rsidRPr="003E7BA4">
        <w:rPr>
          <w:rtl/>
        </w:rPr>
        <w:t xml:space="preserve"> امتنع إسناد وضعه إلى الهمداني</w:t>
      </w:r>
      <w:r w:rsidR="00695495">
        <w:rPr>
          <w:rtl/>
        </w:rPr>
        <w:t>،</w:t>
      </w:r>
      <w:r w:rsidRPr="003E7BA4">
        <w:rPr>
          <w:rtl/>
        </w:rPr>
        <w:t xml:space="preserve"> المتأخّر العصر عن زمن الراوي والمرويّ عنه.</w:t>
      </w:r>
    </w:p>
    <w:p w:rsidR="00391B2A" w:rsidRPr="003E7BA4" w:rsidRDefault="00391B2A" w:rsidP="00391B2A">
      <w:pPr>
        <w:pStyle w:val="libNormal"/>
        <w:rPr>
          <w:rtl/>
        </w:rPr>
      </w:pPr>
      <w:r w:rsidRPr="003E7BA4">
        <w:rPr>
          <w:rtl/>
        </w:rPr>
        <w:t>وأمّا النجاشي</w:t>
      </w:r>
      <w:r w:rsidR="00695495">
        <w:rPr>
          <w:rtl/>
        </w:rPr>
        <w:t xml:space="preserve"> - </w:t>
      </w:r>
      <w:r w:rsidRPr="003E7BA4">
        <w:rPr>
          <w:rtl/>
        </w:rPr>
        <w:t>وهو أبو عذرة هذا الأمر</w:t>
      </w:r>
      <w:r w:rsidR="00695495">
        <w:rPr>
          <w:rtl/>
        </w:rPr>
        <w:t>،</w:t>
      </w:r>
      <w:r w:rsidRPr="003E7BA4">
        <w:rPr>
          <w:rtl/>
        </w:rPr>
        <w:t xml:space="preserve"> وسابق حلبته كما يعلم من كتابه</w:t>
      </w:r>
      <w:r w:rsidR="00695495">
        <w:rPr>
          <w:rtl/>
        </w:rPr>
        <w:t>،</w:t>
      </w:r>
      <w:r w:rsidRPr="003E7BA4">
        <w:rPr>
          <w:rtl/>
        </w:rPr>
        <w:t xml:space="preserve"> الذي لا نظير له في فنّ الرجال</w:t>
      </w:r>
      <w:r w:rsidR="00695495">
        <w:rPr>
          <w:rtl/>
        </w:rPr>
        <w:t xml:space="preserve"> - </w:t>
      </w:r>
      <w:r w:rsidRPr="003E7BA4">
        <w:rPr>
          <w:rtl/>
        </w:rPr>
        <w:t>فقد عرفت ممّا نقلناه عنه روايته لهذا الأصل</w:t>
      </w:r>
      <w:r w:rsidR="00695495">
        <w:rPr>
          <w:rtl/>
        </w:rPr>
        <w:t xml:space="preserve"> - </w:t>
      </w:r>
      <w:r w:rsidRPr="003E7BA4">
        <w:rPr>
          <w:rtl/>
        </w:rPr>
        <w:t>في الحسن كالصحيح</w:t>
      </w:r>
      <w:r w:rsidR="00695495">
        <w:rPr>
          <w:rtl/>
        </w:rPr>
        <w:t>،</w:t>
      </w:r>
      <w:r w:rsidRPr="003E7BA4">
        <w:rPr>
          <w:rtl/>
        </w:rPr>
        <w:t xml:space="preserve"> بل الصحيح على الأصحّ</w:t>
      </w:r>
      <w:r w:rsidR="00695495">
        <w:rPr>
          <w:rtl/>
        </w:rPr>
        <w:t xml:space="preserve"> - </w:t>
      </w:r>
      <w:r w:rsidRPr="003E7BA4">
        <w:rPr>
          <w:rtl/>
        </w:rPr>
        <w:t>عن ابن أبي عمير</w:t>
      </w:r>
      <w:r w:rsidR="00695495">
        <w:rPr>
          <w:rtl/>
        </w:rPr>
        <w:t>،</w:t>
      </w:r>
      <w:r w:rsidRPr="003E7BA4">
        <w:rPr>
          <w:rtl/>
        </w:rPr>
        <w:t xml:space="preserve"> عن صاحب الأصل </w:t>
      </w:r>
      <w:r w:rsidRPr="00391B2A">
        <w:rPr>
          <w:rStyle w:val="libFootnotenumChar"/>
          <w:rtl/>
        </w:rPr>
        <w:t>(3)</w:t>
      </w:r>
      <w:r>
        <w:rPr>
          <w:rtl/>
        </w:rPr>
        <w:t>.</w:t>
      </w:r>
    </w:p>
    <w:p w:rsidR="00391B2A" w:rsidRPr="003E7BA4" w:rsidRDefault="00391B2A" w:rsidP="00391B2A">
      <w:pPr>
        <w:pStyle w:val="libNormal"/>
        <w:rPr>
          <w:rtl/>
        </w:rPr>
      </w:pPr>
      <w:r w:rsidRPr="003E7BA4">
        <w:rPr>
          <w:rtl/>
        </w:rPr>
        <w:t>وقد روى أصل زيد الزرّاد</w:t>
      </w:r>
      <w:r w:rsidR="00695495">
        <w:rPr>
          <w:rtl/>
        </w:rPr>
        <w:t>:</w:t>
      </w:r>
      <w:r w:rsidRPr="003E7BA4">
        <w:rPr>
          <w:rtl/>
        </w:rPr>
        <w:t xml:space="preserve"> عن المفيد</w:t>
      </w:r>
      <w:r w:rsidR="00695495">
        <w:rPr>
          <w:rtl/>
        </w:rPr>
        <w:t>،</w:t>
      </w:r>
      <w:r w:rsidRPr="003E7BA4">
        <w:rPr>
          <w:rtl/>
        </w:rPr>
        <w:t xml:space="preserve"> عن ابن قولويه</w:t>
      </w:r>
      <w:r w:rsidR="00695495">
        <w:rPr>
          <w:rtl/>
        </w:rPr>
        <w:t>،</w:t>
      </w:r>
      <w:r w:rsidRPr="003E7BA4">
        <w:rPr>
          <w:rtl/>
        </w:rPr>
        <w:t xml:space="preserve"> عن أبيه وعلي ابن بابويه</w:t>
      </w:r>
      <w:r w:rsidR="00695495">
        <w:rPr>
          <w:rtl/>
        </w:rPr>
        <w:t>،</w:t>
      </w:r>
      <w:r w:rsidRPr="003E7BA4">
        <w:rPr>
          <w:rtl/>
        </w:rPr>
        <w:t xml:space="preserve"> عن علي بن إبراهيم</w:t>
      </w:r>
      <w:r w:rsidR="00695495">
        <w:rPr>
          <w:rtl/>
        </w:rPr>
        <w:t>،</w:t>
      </w:r>
      <w:r w:rsidRPr="003E7BA4">
        <w:rPr>
          <w:rtl/>
        </w:rPr>
        <w:t xml:space="preserve"> عن محمد بن عيسى بن عبيد</w:t>
      </w:r>
      <w:r w:rsidR="00695495">
        <w:rPr>
          <w:rtl/>
        </w:rPr>
        <w:t>،</w:t>
      </w:r>
      <w:r w:rsidRPr="003E7BA4">
        <w:rPr>
          <w:rtl/>
        </w:rPr>
        <w:t xml:space="preserve"> عن ابن أبي عمير</w:t>
      </w:r>
      <w:r w:rsidR="00695495">
        <w:rPr>
          <w:rtl/>
        </w:rPr>
        <w:t>،</w:t>
      </w:r>
      <w:r w:rsidRPr="003E7BA4">
        <w:rPr>
          <w:rtl/>
        </w:rPr>
        <w:t xml:space="preserve"> عن زيد الزرّاد </w:t>
      </w:r>
      <w:r w:rsidRPr="00391B2A">
        <w:rPr>
          <w:rStyle w:val="libFootnotenumChar"/>
          <w:rtl/>
        </w:rPr>
        <w:t>(4)</w:t>
      </w:r>
      <w:r w:rsidR="00695495">
        <w:rPr>
          <w:rtl/>
        </w:rPr>
        <w:t>،</w:t>
      </w:r>
      <w:r w:rsidRPr="003E7BA4">
        <w:rPr>
          <w:rtl/>
        </w:rPr>
        <w:t xml:space="preserve"> ورجال هذا الطريق وجوه الأصحاب ومشايخهم</w:t>
      </w:r>
      <w:r w:rsidR="00695495">
        <w:rPr>
          <w:rtl/>
        </w:rPr>
        <w:t>،</w:t>
      </w:r>
      <w:r w:rsidRPr="003E7BA4">
        <w:rPr>
          <w:rtl/>
        </w:rPr>
        <w:t xml:space="preserve"> وليس فيه من يتوقّف في شأنه</w:t>
      </w:r>
      <w:r w:rsidR="00695495">
        <w:rPr>
          <w:rtl/>
        </w:rPr>
        <w:t>،</w:t>
      </w:r>
      <w:r>
        <w:rPr>
          <w:rFonts w:hint="cs"/>
          <w:rtl/>
        </w:rPr>
        <w:t xml:space="preserve"> </w:t>
      </w:r>
      <w:r w:rsidRPr="003E7BA4">
        <w:rPr>
          <w:rtl/>
        </w:rPr>
        <w:t>سوى العبيدي والصحيح توثيقه.</w:t>
      </w:r>
    </w:p>
    <w:p w:rsidR="00391B2A" w:rsidRPr="003E7BA4" w:rsidRDefault="00391B2A" w:rsidP="00391B2A">
      <w:pPr>
        <w:pStyle w:val="libNormal"/>
        <w:rPr>
          <w:rtl/>
        </w:rPr>
      </w:pPr>
      <w:r w:rsidRPr="003E7BA4">
        <w:rPr>
          <w:rtl/>
        </w:rPr>
        <w:t>وقد اكتفى النجاشي بذكر هذين الطريقين</w:t>
      </w:r>
      <w:r w:rsidR="00695495">
        <w:rPr>
          <w:rtl/>
        </w:rPr>
        <w:t>،</w:t>
      </w:r>
      <w:r w:rsidRPr="003E7BA4">
        <w:rPr>
          <w:rtl/>
        </w:rPr>
        <w:t xml:space="preserve"> ولم يتعرّض لحكاية الوضع في شيء من الأصلين</w:t>
      </w:r>
      <w:r w:rsidR="00695495">
        <w:rPr>
          <w:rtl/>
        </w:rPr>
        <w:t>،</w:t>
      </w:r>
      <w:r w:rsidRPr="003E7BA4">
        <w:rPr>
          <w:rtl/>
        </w:rPr>
        <w:t xml:space="preserve"> بل أعرض عنها صفحا</w:t>
      </w:r>
      <w:r w:rsidR="00695495">
        <w:rPr>
          <w:rtl/>
        </w:rPr>
        <w:t>،</w:t>
      </w:r>
      <w:r w:rsidRPr="003E7BA4">
        <w:rPr>
          <w:rtl/>
        </w:rPr>
        <w:t xml:space="preserve"> وطوى عنها كشحا</w:t>
      </w:r>
      <w:r w:rsidR="00695495">
        <w:rPr>
          <w:rtl/>
        </w:rPr>
        <w:t>،</w:t>
      </w:r>
      <w:r w:rsidRPr="003E7BA4">
        <w:rPr>
          <w:rtl/>
        </w:rPr>
        <w:t xml:space="preserve"> تنبيها على غاية فسادها</w:t>
      </w:r>
      <w:r w:rsidR="00695495">
        <w:rPr>
          <w:rtl/>
        </w:rPr>
        <w:t>،</w:t>
      </w:r>
      <w:r w:rsidRPr="003E7BA4">
        <w:rPr>
          <w:rtl/>
        </w:rPr>
        <w:t xml:space="preserve"> مع دلالة الاستناد الصحيح المتّصل على بطلانها</w:t>
      </w:r>
      <w:r w:rsidR="00695495">
        <w:rPr>
          <w:rtl/>
        </w:rPr>
        <w:t>،</w:t>
      </w:r>
      <w:r w:rsidRPr="003E7BA4">
        <w:rPr>
          <w:rtl/>
        </w:rPr>
        <w:t xml:space="preserve"> وفي كلامه السابق دلالة على أنّ أصل زيد النرسي من جملة الأصول المشهورة</w:t>
      </w:r>
      <w:r w:rsidR="00695495">
        <w:rPr>
          <w:rtl/>
        </w:rPr>
        <w:t>،</w:t>
      </w:r>
      <w:r w:rsidRPr="003E7BA4">
        <w:rPr>
          <w:rtl/>
        </w:rPr>
        <w:t xml:space="preserve"> المتلقّاة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الشيخ</w:t>
      </w:r>
      <w:r w:rsidR="00695495">
        <w:rPr>
          <w:rtl/>
        </w:rPr>
        <w:t>:</w:t>
      </w:r>
      <w:r w:rsidRPr="003E7BA4">
        <w:rPr>
          <w:rtl/>
        </w:rPr>
        <w:t xml:space="preserve"> 71 / 290.</w:t>
      </w:r>
    </w:p>
    <w:p w:rsidR="00391B2A" w:rsidRPr="003E7BA4" w:rsidRDefault="00391B2A" w:rsidP="00391B2A">
      <w:pPr>
        <w:pStyle w:val="libFootnote0"/>
        <w:rPr>
          <w:rtl/>
        </w:rPr>
      </w:pPr>
      <w:r w:rsidRPr="003E7BA4">
        <w:rPr>
          <w:rtl/>
        </w:rPr>
        <w:t>(2) في المخطوط والحجرية</w:t>
      </w:r>
      <w:r w:rsidR="00695495">
        <w:rPr>
          <w:rtl/>
        </w:rPr>
        <w:t>:</w:t>
      </w:r>
      <w:r w:rsidRPr="003E7BA4">
        <w:rPr>
          <w:rtl/>
        </w:rPr>
        <w:t xml:space="preserve"> الكتاب</w:t>
      </w:r>
      <w:r w:rsidR="00695495">
        <w:rPr>
          <w:rtl/>
        </w:rPr>
        <w:t>،</w:t>
      </w:r>
      <w:r w:rsidRPr="003E7BA4">
        <w:rPr>
          <w:rtl/>
        </w:rPr>
        <w:t xml:space="preserve"> وفي حاشية المخطوط استظهار</w:t>
      </w:r>
      <w:r w:rsidR="00695495">
        <w:rPr>
          <w:rtl/>
        </w:rPr>
        <w:t>:</w:t>
      </w:r>
      <w:r w:rsidRPr="003E7BA4">
        <w:rPr>
          <w:rtl/>
        </w:rPr>
        <w:t xml:space="preserve"> الكلام</w:t>
      </w:r>
      <w:r w:rsidR="00695495">
        <w:rPr>
          <w:rtl/>
        </w:rPr>
        <w:t>،</w:t>
      </w:r>
      <w:r w:rsidRPr="003E7BA4">
        <w:rPr>
          <w:rtl/>
        </w:rPr>
        <w:t xml:space="preserve"> وكذا المصدر</w:t>
      </w:r>
      <w:r w:rsidR="00695495">
        <w:rPr>
          <w:rtl/>
        </w:rPr>
        <w:t>،</w:t>
      </w:r>
      <w:r w:rsidRPr="003E7BA4">
        <w:rPr>
          <w:rtl/>
        </w:rPr>
        <w:t xml:space="preserve"> وهو الصحيح</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174 / 460.</w:t>
      </w:r>
    </w:p>
    <w:p w:rsidR="00391B2A" w:rsidRPr="003E7BA4" w:rsidRDefault="00391B2A" w:rsidP="00391B2A">
      <w:pPr>
        <w:pStyle w:val="libFootnote0"/>
        <w:rPr>
          <w:rtl/>
        </w:rPr>
      </w:pPr>
      <w:r w:rsidRPr="003E7BA4">
        <w:rPr>
          <w:rtl/>
        </w:rPr>
        <w:t>(4) رجال النجاشي</w:t>
      </w:r>
      <w:r w:rsidR="00695495">
        <w:rPr>
          <w:rtl/>
        </w:rPr>
        <w:t>:</w:t>
      </w:r>
      <w:r w:rsidRPr="003E7BA4">
        <w:rPr>
          <w:rtl/>
        </w:rPr>
        <w:t xml:space="preserve"> 175 / 461.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بالقبول بين الطائفة</w:t>
      </w:r>
      <w:r w:rsidR="00695495">
        <w:rPr>
          <w:rtl/>
        </w:rPr>
        <w:t>،</w:t>
      </w:r>
      <w:r w:rsidRPr="003E7BA4">
        <w:rPr>
          <w:rtl/>
        </w:rPr>
        <w:t xml:space="preserve"> حيث أسند روايته عنه أوّلا إلى جماعة من الأصحاب</w:t>
      </w:r>
      <w:r w:rsidR="00695495">
        <w:rPr>
          <w:rtl/>
        </w:rPr>
        <w:t>،</w:t>
      </w:r>
      <w:r w:rsidRPr="003E7BA4">
        <w:rPr>
          <w:rtl/>
        </w:rPr>
        <w:t xml:space="preserve"> ولم يخصّه بابن أبي عمير</w:t>
      </w:r>
      <w:r w:rsidR="00695495">
        <w:rPr>
          <w:rtl/>
        </w:rPr>
        <w:t>،</w:t>
      </w:r>
      <w:r w:rsidRPr="003E7BA4">
        <w:rPr>
          <w:rtl/>
        </w:rPr>
        <w:t xml:space="preserve"> ثم عدّه في طريقه إليه من مرويّات المشايخ </w:t>
      </w:r>
      <w:r w:rsidRPr="00391B2A">
        <w:rPr>
          <w:rStyle w:val="libFootnotenumChar"/>
          <w:rtl/>
        </w:rPr>
        <w:t>(1)</w:t>
      </w:r>
      <w:r w:rsidRPr="003E7BA4">
        <w:rPr>
          <w:rtl/>
        </w:rPr>
        <w:t xml:space="preserve"> الأجلّة</w:t>
      </w:r>
      <w:r w:rsidR="00695495">
        <w:rPr>
          <w:rtl/>
        </w:rPr>
        <w:t>،</w:t>
      </w:r>
      <w:r w:rsidRPr="003E7BA4">
        <w:rPr>
          <w:rtl/>
        </w:rPr>
        <w:t xml:space="preserve"> وهم</w:t>
      </w:r>
      <w:r w:rsidR="00695495">
        <w:rPr>
          <w:rtl/>
        </w:rPr>
        <w:t>:</w:t>
      </w:r>
    </w:p>
    <w:p w:rsidR="00391B2A" w:rsidRPr="003E7BA4" w:rsidRDefault="00391B2A" w:rsidP="00391B2A">
      <w:pPr>
        <w:pStyle w:val="libNormal"/>
        <w:rPr>
          <w:rtl/>
        </w:rPr>
      </w:pPr>
      <w:r w:rsidRPr="003E7BA4">
        <w:rPr>
          <w:rtl/>
        </w:rPr>
        <w:t>أحمد بن علي بن نوح السيرافي</w:t>
      </w:r>
      <w:r w:rsidR="00695495">
        <w:rPr>
          <w:rtl/>
        </w:rPr>
        <w:t>،</w:t>
      </w:r>
      <w:r w:rsidRPr="003E7BA4">
        <w:rPr>
          <w:rtl/>
        </w:rPr>
        <w:t xml:space="preserve"> ومحمد بن أحمد بن عبد الله الصفواني</w:t>
      </w:r>
      <w:r w:rsidR="00695495">
        <w:rPr>
          <w:rtl/>
        </w:rPr>
        <w:t>،</w:t>
      </w:r>
      <w:r w:rsidRPr="003E7BA4">
        <w:rPr>
          <w:rtl/>
        </w:rPr>
        <w:t xml:space="preserve"> وعليّ بن إبراهيم القمّي</w:t>
      </w:r>
      <w:r w:rsidR="00695495">
        <w:rPr>
          <w:rtl/>
        </w:rPr>
        <w:t>،</w:t>
      </w:r>
      <w:r w:rsidRPr="003E7BA4">
        <w:rPr>
          <w:rtl/>
        </w:rPr>
        <w:t xml:space="preserve"> وأبوه إبراهيم بن هاشم.</w:t>
      </w:r>
    </w:p>
    <w:p w:rsidR="00391B2A" w:rsidRPr="003E7BA4" w:rsidRDefault="00391B2A" w:rsidP="00391B2A">
      <w:pPr>
        <w:pStyle w:val="libNormal"/>
        <w:rPr>
          <w:rtl/>
        </w:rPr>
      </w:pPr>
      <w:r w:rsidRPr="003E7BA4">
        <w:rPr>
          <w:rtl/>
        </w:rPr>
        <w:t>وقد قال في السيرافي</w:t>
      </w:r>
      <w:r w:rsidR="00695495">
        <w:rPr>
          <w:rtl/>
        </w:rPr>
        <w:t>:</w:t>
      </w:r>
      <w:r w:rsidRPr="003E7BA4">
        <w:rPr>
          <w:rtl/>
        </w:rPr>
        <w:t xml:space="preserve"> إنّه كان ثقة في حديثه</w:t>
      </w:r>
      <w:r w:rsidR="00695495">
        <w:rPr>
          <w:rtl/>
        </w:rPr>
        <w:t>،</w:t>
      </w:r>
      <w:r w:rsidRPr="003E7BA4">
        <w:rPr>
          <w:rtl/>
        </w:rPr>
        <w:t xml:space="preserve"> متقنا لما يرويه</w:t>
      </w:r>
      <w:r w:rsidR="00695495">
        <w:rPr>
          <w:rtl/>
        </w:rPr>
        <w:t>،</w:t>
      </w:r>
      <w:r w:rsidRPr="003E7BA4">
        <w:rPr>
          <w:rtl/>
        </w:rPr>
        <w:t xml:space="preserve"> فقيها </w:t>
      </w:r>
      <w:r w:rsidRPr="00391B2A">
        <w:rPr>
          <w:rStyle w:val="libFootnotenumChar"/>
          <w:rtl/>
        </w:rPr>
        <w:t>(2)</w:t>
      </w:r>
      <w:r w:rsidRPr="003E7BA4">
        <w:rPr>
          <w:rtl/>
        </w:rPr>
        <w:t xml:space="preserve"> بصيرا بالحديث والرّواية </w:t>
      </w:r>
      <w:r w:rsidRPr="00391B2A">
        <w:rPr>
          <w:rStyle w:val="libFootnotenumChar"/>
          <w:rtl/>
        </w:rPr>
        <w:t>(3)</w:t>
      </w:r>
      <w:r>
        <w:rPr>
          <w:rtl/>
        </w:rPr>
        <w:t>.</w:t>
      </w:r>
    </w:p>
    <w:p w:rsidR="00391B2A" w:rsidRPr="003E7BA4" w:rsidRDefault="00391B2A" w:rsidP="00391B2A">
      <w:pPr>
        <w:pStyle w:val="libNormal"/>
        <w:rPr>
          <w:rtl/>
        </w:rPr>
      </w:pPr>
      <w:r w:rsidRPr="003E7BA4">
        <w:rPr>
          <w:rtl/>
        </w:rPr>
        <w:t>وفي الصفواني</w:t>
      </w:r>
      <w:r w:rsidR="00695495">
        <w:rPr>
          <w:rtl/>
        </w:rPr>
        <w:t>:</w:t>
      </w:r>
      <w:r w:rsidRPr="003E7BA4">
        <w:rPr>
          <w:rtl/>
        </w:rPr>
        <w:t xml:space="preserve"> إنّه شيخ</w:t>
      </w:r>
      <w:r w:rsidR="00695495">
        <w:rPr>
          <w:rtl/>
        </w:rPr>
        <w:t>،</w:t>
      </w:r>
      <w:r w:rsidRPr="003E7BA4">
        <w:rPr>
          <w:rtl/>
        </w:rPr>
        <w:t xml:space="preserve"> ثقة</w:t>
      </w:r>
      <w:r w:rsidR="00695495">
        <w:rPr>
          <w:rtl/>
        </w:rPr>
        <w:t>،</w:t>
      </w:r>
      <w:r w:rsidRPr="003E7BA4">
        <w:rPr>
          <w:rtl/>
        </w:rPr>
        <w:t xml:space="preserve"> فقيه</w:t>
      </w:r>
      <w:r w:rsidR="00695495">
        <w:rPr>
          <w:rtl/>
        </w:rPr>
        <w:t>،</w:t>
      </w:r>
      <w:r w:rsidRPr="003E7BA4">
        <w:rPr>
          <w:rtl/>
        </w:rPr>
        <w:t xml:space="preserve"> فاضل </w:t>
      </w:r>
      <w:r w:rsidRPr="00391B2A">
        <w:rPr>
          <w:rStyle w:val="libFootnotenumChar"/>
          <w:rtl/>
        </w:rPr>
        <w:t>(4)</w:t>
      </w:r>
      <w:r>
        <w:rPr>
          <w:rtl/>
        </w:rPr>
        <w:t>.</w:t>
      </w:r>
    </w:p>
    <w:p w:rsidR="00391B2A" w:rsidRPr="003E7BA4" w:rsidRDefault="00391B2A" w:rsidP="00391B2A">
      <w:pPr>
        <w:pStyle w:val="libNormal"/>
        <w:rPr>
          <w:rtl/>
        </w:rPr>
      </w:pPr>
      <w:r w:rsidRPr="003E7BA4">
        <w:rPr>
          <w:rtl/>
        </w:rPr>
        <w:t>وفي القمّي</w:t>
      </w:r>
      <w:r w:rsidR="00695495">
        <w:rPr>
          <w:rtl/>
        </w:rPr>
        <w:t>:</w:t>
      </w:r>
      <w:r w:rsidRPr="003E7BA4">
        <w:rPr>
          <w:rtl/>
        </w:rPr>
        <w:t xml:space="preserve"> إنّه ثقة في الحديث</w:t>
      </w:r>
      <w:r w:rsidR="00695495">
        <w:rPr>
          <w:rtl/>
        </w:rPr>
        <w:t>،</w:t>
      </w:r>
      <w:r w:rsidRPr="003E7BA4">
        <w:rPr>
          <w:rtl/>
        </w:rPr>
        <w:t xml:space="preserve"> ثبت</w:t>
      </w:r>
      <w:r w:rsidR="00695495">
        <w:rPr>
          <w:rtl/>
        </w:rPr>
        <w:t>،</w:t>
      </w:r>
      <w:r w:rsidRPr="003E7BA4">
        <w:rPr>
          <w:rtl/>
        </w:rPr>
        <w:t xml:space="preserve"> معتمد </w:t>
      </w:r>
      <w:r w:rsidRPr="00391B2A">
        <w:rPr>
          <w:rStyle w:val="libFootnotenumChar"/>
          <w:rtl/>
        </w:rPr>
        <w:t>(5)</w:t>
      </w:r>
      <w:r>
        <w:rPr>
          <w:rtl/>
        </w:rPr>
        <w:t>.</w:t>
      </w:r>
    </w:p>
    <w:p w:rsidR="00391B2A" w:rsidRPr="003E7BA4" w:rsidRDefault="00391B2A" w:rsidP="00391B2A">
      <w:pPr>
        <w:pStyle w:val="libNormal"/>
        <w:rPr>
          <w:rtl/>
        </w:rPr>
      </w:pPr>
      <w:r w:rsidRPr="003E7BA4">
        <w:rPr>
          <w:rtl/>
        </w:rPr>
        <w:t>وفي أبيه</w:t>
      </w:r>
      <w:r w:rsidR="00695495">
        <w:rPr>
          <w:rtl/>
        </w:rPr>
        <w:t>:</w:t>
      </w:r>
      <w:r w:rsidRPr="003E7BA4">
        <w:rPr>
          <w:rtl/>
        </w:rPr>
        <w:t xml:space="preserve"> إنّه أوّل من نشر أحاديث الكوفيّين بقم </w:t>
      </w:r>
      <w:r w:rsidRPr="00391B2A">
        <w:rPr>
          <w:rStyle w:val="libFootnotenumChar"/>
          <w:rtl/>
        </w:rPr>
        <w:t>(6)</w:t>
      </w:r>
      <w:r>
        <w:rPr>
          <w:rtl/>
        </w:rPr>
        <w:t>.</w:t>
      </w:r>
    </w:p>
    <w:p w:rsidR="00391B2A" w:rsidRPr="003E7BA4" w:rsidRDefault="00391B2A" w:rsidP="00391B2A">
      <w:pPr>
        <w:pStyle w:val="libNormal"/>
        <w:rPr>
          <w:rtl/>
        </w:rPr>
      </w:pPr>
      <w:r w:rsidRPr="003E7BA4">
        <w:rPr>
          <w:rtl/>
        </w:rPr>
        <w:t>ولا ريب أنّ رواية مثل هؤلاء الفضلاء الأجلاّء يقتضي اشتهار الأصل في زمانهم</w:t>
      </w:r>
      <w:r w:rsidR="00695495">
        <w:rPr>
          <w:rtl/>
        </w:rPr>
        <w:t>،</w:t>
      </w:r>
      <w:r w:rsidRPr="003E7BA4">
        <w:rPr>
          <w:rtl/>
        </w:rPr>
        <w:t xml:space="preserve"> وانتشار أخباره فيما بينهم.</w:t>
      </w:r>
    </w:p>
    <w:p w:rsidR="00391B2A" w:rsidRPr="003E7BA4" w:rsidRDefault="00391B2A" w:rsidP="00391B2A">
      <w:pPr>
        <w:pStyle w:val="libNormal"/>
        <w:rPr>
          <w:rtl/>
        </w:rPr>
      </w:pPr>
      <w:r w:rsidRPr="003E7BA4">
        <w:rPr>
          <w:rtl/>
        </w:rPr>
        <w:t>وقد علم ممّا سبق كونه من مرويّات الشيخ المفيد</w:t>
      </w:r>
      <w:r w:rsidR="00695495">
        <w:rPr>
          <w:rtl/>
        </w:rPr>
        <w:t>،</w:t>
      </w:r>
      <w:r w:rsidRPr="003E7BA4">
        <w:rPr>
          <w:rtl/>
        </w:rPr>
        <w:t xml:space="preserve"> وشيخه أبي القاسم جعفر بن قولويه</w:t>
      </w:r>
      <w:r w:rsidR="00695495">
        <w:rPr>
          <w:rtl/>
        </w:rPr>
        <w:t>،</w:t>
      </w:r>
      <w:r w:rsidRPr="003E7BA4">
        <w:rPr>
          <w:rtl/>
        </w:rPr>
        <w:t xml:space="preserve"> والشيخ الجليل الذي انتهت إليه رواية جميع الأصول والمصنّفات أبي محمد هارون بن موسى التلعكبري</w:t>
      </w:r>
      <w:r w:rsidR="00695495">
        <w:rPr>
          <w:rtl/>
        </w:rPr>
        <w:t>،</w:t>
      </w:r>
      <w:r w:rsidRPr="003E7BA4">
        <w:rPr>
          <w:rtl/>
        </w:rPr>
        <w:t xml:space="preserve"> وأبي العبّاس أحمد بن محمد بن سعيد بن عقدة الحافظ المشهور</w:t>
      </w:r>
      <w:r w:rsidR="00695495">
        <w:rPr>
          <w:rtl/>
        </w:rPr>
        <w:t>،</w:t>
      </w:r>
      <w:r w:rsidRPr="003E7BA4">
        <w:rPr>
          <w:rtl/>
        </w:rPr>
        <w:t xml:space="preserve"> وأبي عبد الله جعفر بن عبد الله رأس المذري</w:t>
      </w:r>
      <w:r w:rsidR="00695495">
        <w:rPr>
          <w:rtl/>
        </w:rPr>
        <w:t>،</w:t>
      </w:r>
      <w:r w:rsidRPr="003E7BA4">
        <w:rPr>
          <w:rtl/>
        </w:rPr>
        <w:t xml:space="preserve"> الذي قالوا فيه</w:t>
      </w:r>
      <w:r w:rsidR="00695495">
        <w:rPr>
          <w:rtl/>
        </w:rPr>
        <w:t>:</w:t>
      </w:r>
      <w:r w:rsidRPr="003E7BA4">
        <w:rPr>
          <w:rtl/>
        </w:rPr>
        <w:t xml:space="preserve"> إنه أوثق الناس في حديثه.</w:t>
      </w:r>
    </w:p>
    <w:p w:rsidR="00391B2A" w:rsidRPr="003E7BA4" w:rsidRDefault="00391B2A" w:rsidP="00391B2A">
      <w:pPr>
        <w:pStyle w:val="libNormal"/>
        <w:rPr>
          <w:rtl/>
        </w:rPr>
      </w:pPr>
      <w:r w:rsidRPr="003E7BA4">
        <w:rPr>
          <w:rtl/>
        </w:rPr>
        <w:t>وهؤلاء هم مشايخ الطائفة</w:t>
      </w:r>
      <w:r w:rsidR="00695495">
        <w:rPr>
          <w:rtl/>
        </w:rPr>
        <w:t>،</w:t>
      </w:r>
      <w:r w:rsidRPr="003E7BA4">
        <w:rPr>
          <w:rtl/>
        </w:rPr>
        <w:t xml:space="preserve"> ونقدة الأحاديث</w:t>
      </w:r>
      <w:r w:rsidR="00695495">
        <w:rPr>
          <w:rtl/>
        </w:rPr>
        <w:t>،</w:t>
      </w:r>
      <w:r w:rsidRPr="003E7BA4">
        <w:rPr>
          <w:rtl/>
        </w:rPr>
        <w:t xml:space="preserve"> وأساطين الجرح والتعديل</w:t>
      </w:r>
      <w:r w:rsidR="00695495">
        <w:rPr>
          <w:rtl/>
        </w:rPr>
        <w:t>،</w:t>
      </w:r>
      <w:r w:rsidRPr="003E7BA4">
        <w:rPr>
          <w:rtl/>
        </w:rPr>
        <w:t xml:space="preserve"> وكلّهم ثقات إثبات</w:t>
      </w:r>
      <w:r w:rsidR="00695495">
        <w:rPr>
          <w:rtl/>
        </w:rPr>
        <w:t>،</w:t>
      </w:r>
      <w:r w:rsidRPr="003E7BA4">
        <w:rPr>
          <w:rtl/>
        </w:rPr>
        <w:t xml:space="preserve"> ومنهم المعاصر لابن الوليد</w:t>
      </w:r>
      <w:r w:rsidR="00695495">
        <w:rPr>
          <w:rtl/>
        </w:rPr>
        <w:t>،</w:t>
      </w:r>
      <w:r w:rsidRPr="003E7BA4">
        <w:rPr>
          <w:rtl/>
        </w:rPr>
        <w:t xml:space="preserve"> والمتقدم عليه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الحجرية والمخطوط</w:t>
      </w:r>
      <w:r w:rsidR="00695495">
        <w:rPr>
          <w:rtl/>
        </w:rPr>
        <w:t>:</w:t>
      </w:r>
      <w:r w:rsidRPr="003E7BA4">
        <w:rPr>
          <w:rtl/>
        </w:rPr>
        <w:t xml:space="preserve"> ( مشايخ )</w:t>
      </w:r>
      <w:r w:rsidR="00695495">
        <w:rPr>
          <w:rtl/>
        </w:rPr>
        <w:t>،</w:t>
      </w:r>
      <w:r w:rsidRPr="003E7BA4">
        <w:rPr>
          <w:rtl/>
        </w:rPr>
        <w:t xml:space="preserve"> والصحيح من المصدر.</w:t>
      </w:r>
    </w:p>
    <w:p w:rsidR="00391B2A" w:rsidRPr="003E7BA4" w:rsidRDefault="00391B2A" w:rsidP="00391B2A">
      <w:pPr>
        <w:pStyle w:val="libFootnote0"/>
        <w:rPr>
          <w:rtl/>
        </w:rPr>
      </w:pPr>
      <w:r w:rsidRPr="003E7BA4">
        <w:rPr>
          <w:rtl/>
        </w:rPr>
        <w:t>(2) زيادة من المصدر والحجرية. دون المخطوط.</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86 / 209.</w:t>
      </w:r>
    </w:p>
    <w:p w:rsidR="00391B2A" w:rsidRPr="003E7BA4" w:rsidRDefault="00391B2A" w:rsidP="00391B2A">
      <w:pPr>
        <w:pStyle w:val="libFootnote0"/>
        <w:rPr>
          <w:rtl/>
        </w:rPr>
      </w:pPr>
      <w:r w:rsidRPr="003E7BA4">
        <w:rPr>
          <w:rtl/>
        </w:rPr>
        <w:t>(4) رجال النجاشي</w:t>
      </w:r>
      <w:r w:rsidR="00695495">
        <w:rPr>
          <w:rtl/>
        </w:rPr>
        <w:t>:</w:t>
      </w:r>
      <w:r w:rsidRPr="003E7BA4">
        <w:rPr>
          <w:rtl/>
        </w:rPr>
        <w:t xml:space="preserve"> 393 / 1050.</w:t>
      </w:r>
    </w:p>
    <w:p w:rsidR="00391B2A" w:rsidRPr="003E7BA4" w:rsidRDefault="00391B2A" w:rsidP="00391B2A">
      <w:pPr>
        <w:pStyle w:val="libFootnote0"/>
        <w:rPr>
          <w:rtl/>
        </w:rPr>
      </w:pPr>
      <w:r w:rsidRPr="003E7BA4">
        <w:rPr>
          <w:rtl/>
        </w:rPr>
        <w:t>(5) رجال النجاشي</w:t>
      </w:r>
      <w:r w:rsidR="00695495">
        <w:rPr>
          <w:rtl/>
        </w:rPr>
        <w:t>:</w:t>
      </w:r>
      <w:r w:rsidRPr="003E7BA4">
        <w:rPr>
          <w:rtl/>
        </w:rPr>
        <w:t xml:space="preserve"> 260 / 680.</w:t>
      </w:r>
    </w:p>
    <w:p w:rsidR="00391B2A" w:rsidRPr="003E7BA4" w:rsidRDefault="00391B2A" w:rsidP="00391B2A">
      <w:pPr>
        <w:pStyle w:val="libFootnote0"/>
        <w:rPr>
          <w:rtl/>
        </w:rPr>
      </w:pPr>
      <w:r w:rsidRPr="003E7BA4">
        <w:rPr>
          <w:rtl/>
        </w:rPr>
        <w:t>(6) رجال النجاشي</w:t>
      </w:r>
      <w:r w:rsidR="00695495">
        <w:rPr>
          <w:rtl/>
        </w:rPr>
        <w:t>:</w:t>
      </w:r>
      <w:r w:rsidRPr="003E7BA4">
        <w:rPr>
          <w:rtl/>
        </w:rPr>
        <w:t xml:space="preserve"> 16 / 18.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والمتأخر عنه الواقف على دعواه</w:t>
      </w:r>
      <w:r w:rsidR="00695495">
        <w:rPr>
          <w:rtl/>
        </w:rPr>
        <w:t>،</w:t>
      </w:r>
      <w:r w:rsidRPr="003E7BA4">
        <w:rPr>
          <w:rtl/>
        </w:rPr>
        <w:t xml:space="preserve"> فلو كان الأصل المذكور موضوعا معروف الواضع كما ادّعاه</w:t>
      </w:r>
      <w:r w:rsidR="00695495">
        <w:rPr>
          <w:rtl/>
        </w:rPr>
        <w:t>،</w:t>
      </w:r>
      <w:r w:rsidRPr="003E7BA4">
        <w:rPr>
          <w:rtl/>
        </w:rPr>
        <w:t xml:space="preserve"> لما خفي على هؤلاء الجهابذة النقّاد بمقتضى العادة في ذلك.</w:t>
      </w:r>
    </w:p>
    <w:p w:rsidR="00391B2A" w:rsidRPr="003E7BA4" w:rsidRDefault="00391B2A" w:rsidP="00391B2A">
      <w:pPr>
        <w:pStyle w:val="libNormal"/>
        <w:rPr>
          <w:rtl/>
        </w:rPr>
      </w:pPr>
      <w:r w:rsidRPr="003E7BA4">
        <w:rPr>
          <w:rtl/>
        </w:rPr>
        <w:t xml:space="preserve">وقد أخرج ثقة الإسلام الكليني </w:t>
      </w:r>
      <w:r w:rsidRPr="00391B2A">
        <w:rPr>
          <w:rStyle w:val="libAlaemChar"/>
          <w:rtl/>
        </w:rPr>
        <w:t>قدس‌سره</w:t>
      </w:r>
      <w:r w:rsidRPr="003E7BA4">
        <w:rPr>
          <w:rtl/>
        </w:rPr>
        <w:t xml:space="preserve"> لزيد النرسي في جامعه الكافي</w:t>
      </w:r>
      <w:r w:rsidR="00695495">
        <w:rPr>
          <w:rtl/>
        </w:rPr>
        <w:t xml:space="preserve"> - </w:t>
      </w:r>
      <w:r w:rsidRPr="003E7BA4">
        <w:rPr>
          <w:rtl/>
        </w:rPr>
        <w:t>الذي ذكر أنّه قد جمع فيه الآثار الصحيحة</w:t>
      </w:r>
      <w:r w:rsidR="00695495">
        <w:rPr>
          <w:rtl/>
        </w:rPr>
        <w:t>،</w:t>
      </w:r>
      <w:r w:rsidRPr="003E7BA4">
        <w:rPr>
          <w:rtl/>
        </w:rPr>
        <w:t xml:space="preserve"> عن الصادقين </w:t>
      </w:r>
      <w:r w:rsidRPr="00391B2A">
        <w:rPr>
          <w:rStyle w:val="libAlaemChar"/>
          <w:rtl/>
        </w:rPr>
        <w:t>عليهم‌السلام</w:t>
      </w:r>
      <w:r w:rsidR="00695495">
        <w:rPr>
          <w:rtl/>
        </w:rPr>
        <w:t xml:space="preserve"> - </w:t>
      </w:r>
      <w:r w:rsidRPr="003E7BA4">
        <w:rPr>
          <w:rtl/>
        </w:rPr>
        <w:t>روايتين</w:t>
      </w:r>
      <w:r w:rsidR="00695495">
        <w:rPr>
          <w:rtl/>
        </w:rPr>
        <w:t>:</w:t>
      </w:r>
    </w:p>
    <w:p w:rsidR="00391B2A" w:rsidRPr="003E7BA4" w:rsidRDefault="00391B2A" w:rsidP="00391B2A">
      <w:pPr>
        <w:pStyle w:val="libNormal"/>
        <w:rPr>
          <w:rtl/>
        </w:rPr>
      </w:pPr>
      <w:r w:rsidRPr="003E7BA4">
        <w:rPr>
          <w:rtl/>
        </w:rPr>
        <w:t>إحداهما في باب التقبيل من كتاب الايمان والكفر</w:t>
      </w:r>
      <w:r w:rsidR="00695495">
        <w:rPr>
          <w:rtl/>
        </w:rPr>
        <w:t>:</w:t>
      </w:r>
      <w:r w:rsidRPr="003E7BA4">
        <w:rPr>
          <w:rtl/>
        </w:rPr>
        <w:t xml:space="preserve"> عن علي بن إبراهيم</w:t>
      </w:r>
      <w:r w:rsidR="00695495">
        <w:rPr>
          <w:rtl/>
        </w:rPr>
        <w:t>،</w:t>
      </w:r>
      <w:r w:rsidRPr="003E7BA4">
        <w:rPr>
          <w:rtl/>
        </w:rPr>
        <w:t xml:space="preserve"> عن أبيه</w:t>
      </w:r>
      <w:r w:rsidR="00695495">
        <w:rPr>
          <w:rtl/>
        </w:rPr>
        <w:t>،</w:t>
      </w:r>
      <w:r w:rsidRPr="003E7BA4">
        <w:rPr>
          <w:rtl/>
        </w:rPr>
        <w:t xml:space="preserve"> عن ابن أبي عمير</w:t>
      </w:r>
      <w:r w:rsidR="00695495">
        <w:rPr>
          <w:rtl/>
        </w:rPr>
        <w:t>،</w:t>
      </w:r>
      <w:r w:rsidRPr="003E7BA4">
        <w:rPr>
          <w:rtl/>
        </w:rPr>
        <w:t xml:space="preserve"> عن زيد النرسي</w:t>
      </w:r>
      <w:r w:rsidR="00695495">
        <w:rPr>
          <w:rtl/>
        </w:rPr>
        <w:t>،</w:t>
      </w:r>
      <w:r w:rsidRPr="003E7BA4">
        <w:rPr>
          <w:rtl/>
        </w:rPr>
        <w:t xml:space="preserve"> عن علي بن مزيد </w:t>
      </w:r>
      <w:r w:rsidRPr="00391B2A">
        <w:rPr>
          <w:rStyle w:val="libFootnotenumChar"/>
          <w:rtl/>
        </w:rPr>
        <w:t>(1)</w:t>
      </w:r>
      <w:r w:rsidRPr="003E7BA4">
        <w:rPr>
          <w:rtl/>
        </w:rPr>
        <w:t xml:space="preserve"> صاحب السابري</w:t>
      </w:r>
      <w:r w:rsidR="00695495">
        <w:rPr>
          <w:rtl/>
        </w:rPr>
        <w:t>،</w:t>
      </w:r>
      <w:r w:rsidRPr="003E7BA4">
        <w:rPr>
          <w:rtl/>
        </w:rPr>
        <w:t xml:space="preserve"> قال</w:t>
      </w:r>
      <w:r w:rsidR="00695495">
        <w:rPr>
          <w:rtl/>
        </w:rPr>
        <w:t>:</w:t>
      </w:r>
      <w:r w:rsidRPr="003E7BA4">
        <w:rPr>
          <w:rtl/>
        </w:rPr>
        <w:t xml:space="preserve"> دخلت على أبي عبد الله </w:t>
      </w:r>
      <w:r w:rsidRPr="00391B2A">
        <w:rPr>
          <w:rStyle w:val="libAlaemChar"/>
          <w:rtl/>
        </w:rPr>
        <w:t>عليه‌السلام</w:t>
      </w:r>
      <w:r w:rsidR="00695495">
        <w:rPr>
          <w:rtl/>
        </w:rPr>
        <w:t>،</w:t>
      </w:r>
      <w:r w:rsidRPr="003E7BA4">
        <w:rPr>
          <w:rtl/>
        </w:rPr>
        <w:t xml:space="preserve"> فتناولت يده فقبلتها</w:t>
      </w:r>
      <w:r w:rsidR="00695495">
        <w:rPr>
          <w:rtl/>
        </w:rPr>
        <w:t>،</w:t>
      </w:r>
      <w:r w:rsidRPr="003E7BA4">
        <w:rPr>
          <w:rtl/>
        </w:rPr>
        <w:t xml:space="preserve"> فقال </w:t>
      </w:r>
      <w:r w:rsidRPr="00391B2A">
        <w:rPr>
          <w:rStyle w:val="libAlaemChar"/>
          <w:rtl/>
        </w:rPr>
        <w:t>عليه‌السلام</w:t>
      </w:r>
      <w:r w:rsidR="00695495">
        <w:rPr>
          <w:rtl/>
        </w:rPr>
        <w:t>:</w:t>
      </w:r>
      <w:r w:rsidRPr="003E7BA4">
        <w:rPr>
          <w:rtl/>
        </w:rPr>
        <w:t xml:space="preserve"> « أما إنّها لا تصلح إلاّ لنبيّ</w:t>
      </w:r>
      <w:r w:rsidR="00695495">
        <w:rPr>
          <w:rtl/>
        </w:rPr>
        <w:t>،</w:t>
      </w:r>
      <w:r w:rsidRPr="003E7BA4">
        <w:rPr>
          <w:rtl/>
        </w:rPr>
        <w:t xml:space="preserve"> أو وصيّ نبيّ » </w:t>
      </w:r>
      <w:r w:rsidRPr="00391B2A">
        <w:rPr>
          <w:rStyle w:val="libFootnotenumChar"/>
          <w:rtl/>
        </w:rPr>
        <w:t>(2)</w:t>
      </w:r>
      <w:r>
        <w:rPr>
          <w:rtl/>
        </w:rPr>
        <w:t>.</w:t>
      </w:r>
    </w:p>
    <w:p w:rsidR="00391B2A" w:rsidRPr="003E7BA4" w:rsidRDefault="00391B2A" w:rsidP="00391B2A">
      <w:pPr>
        <w:pStyle w:val="libNormal"/>
        <w:rPr>
          <w:rtl/>
        </w:rPr>
      </w:pPr>
      <w:r w:rsidRPr="003E7BA4">
        <w:rPr>
          <w:rtl/>
        </w:rPr>
        <w:t>والثانية في كتاب الصوم في باب صوم عاشوراء</w:t>
      </w:r>
      <w:r w:rsidR="00695495">
        <w:rPr>
          <w:rtl/>
        </w:rPr>
        <w:t>:</w:t>
      </w:r>
      <w:r w:rsidRPr="003E7BA4">
        <w:rPr>
          <w:rtl/>
        </w:rPr>
        <w:t xml:space="preserve"> عن الحسن بن علي الهاشمي</w:t>
      </w:r>
      <w:r w:rsidR="00695495">
        <w:rPr>
          <w:rtl/>
        </w:rPr>
        <w:t>،</w:t>
      </w:r>
      <w:r w:rsidRPr="003E7BA4">
        <w:rPr>
          <w:rtl/>
        </w:rPr>
        <w:t xml:space="preserve"> عن محمد بن عيسى</w:t>
      </w:r>
      <w:r w:rsidR="00695495">
        <w:rPr>
          <w:rtl/>
        </w:rPr>
        <w:t>،</w:t>
      </w:r>
      <w:r w:rsidRPr="003E7BA4">
        <w:rPr>
          <w:rtl/>
        </w:rPr>
        <w:t xml:space="preserve"> قال</w:t>
      </w:r>
      <w:r w:rsidR="00695495">
        <w:rPr>
          <w:rtl/>
        </w:rPr>
        <w:t>:</w:t>
      </w:r>
      <w:r w:rsidRPr="003E7BA4">
        <w:rPr>
          <w:rtl/>
        </w:rPr>
        <w:t xml:space="preserve"> حدثنا محمد بن أبي عمير</w:t>
      </w:r>
      <w:r w:rsidR="00695495">
        <w:rPr>
          <w:rtl/>
        </w:rPr>
        <w:t>،</w:t>
      </w:r>
      <w:r w:rsidRPr="003E7BA4">
        <w:rPr>
          <w:rtl/>
        </w:rPr>
        <w:t xml:space="preserve"> عن زيد النرسي</w:t>
      </w:r>
      <w:r w:rsidR="00695495">
        <w:rPr>
          <w:rtl/>
        </w:rPr>
        <w:t>،</w:t>
      </w:r>
      <w:r w:rsidRPr="003E7BA4">
        <w:rPr>
          <w:rtl/>
        </w:rPr>
        <w:t xml:space="preserve"> قال</w:t>
      </w:r>
      <w:r w:rsidR="00695495">
        <w:rPr>
          <w:rtl/>
        </w:rPr>
        <w:t>:</w:t>
      </w:r>
      <w:r w:rsidRPr="003E7BA4">
        <w:rPr>
          <w:rtl/>
        </w:rPr>
        <w:t xml:space="preserve"> سمعت عبيد بن زرارة</w:t>
      </w:r>
      <w:r w:rsidR="00695495">
        <w:rPr>
          <w:rtl/>
        </w:rPr>
        <w:t>،</w:t>
      </w:r>
      <w:r w:rsidRPr="003E7BA4">
        <w:rPr>
          <w:rtl/>
        </w:rPr>
        <w:t xml:space="preserve"> يسأل أبا عبد الله </w:t>
      </w:r>
      <w:r w:rsidRPr="00391B2A">
        <w:rPr>
          <w:rStyle w:val="libAlaemChar"/>
          <w:rtl/>
        </w:rPr>
        <w:t>عليه‌السلام</w:t>
      </w:r>
      <w:r w:rsidRPr="003E7BA4">
        <w:rPr>
          <w:rtl/>
        </w:rPr>
        <w:t xml:space="preserve"> عن صوم يوم عاشوراء</w:t>
      </w:r>
      <w:r w:rsidR="00695495">
        <w:rPr>
          <w:rtl/>
        </w:rPr>
        <w:t>،</w:t>
      </w:r>
      <w:r w:rsidRPr="003E7BA4">
        <w:rPr>
          <w:rtl/>
        </w:rPr>
        <w:t xml:space="preserve"> فقال</w:t>
      </w:r>
      <w:r w:rsidR="00695495">
        <w:rPr>
          <w:rtl/>
        </w:rPr>
        <w:t>:</w:t>
      </w:r>
      <w:r w:rsidRPr="003E7BA4">
        <w:rPr>
          <w:rtl/>
        </w:rPr>
        <w:t xml:space="preserve"> « من صامه كان حظّه من صيام ذلك اليوم حظّ ابن مرجانة وابن زياد »</w:t>
      </w:r>
      <w:r w:rsidR="00695495">
        <w:rPr>
          <w:rtl/>
        </w:rPr>
        <w:t>،</w:t>
      </w:r>
      <w:r w:rsidRPr="003E7BA4">
        <w:rPr>
          <w:rtl/>
        </w:rPr>
        <w:t xml:space="preserve"> قلت</w:t>
      </w:r>
      <w:r w:rsidR="00695495">
        <w:rPr>
          <w:rtl/>
        </w:rPr>
        <w:t>:</w:t>
      </w:r>
      <w:r w:rsidRPr="003E7BA4">
        <w:rPr>
          <w:rtl/>
        </w:rPr>
        <w:t xml:space="preserve"> وما حظّهما من ذلك اليوم</w:t>
      </w:r>
      <w:r>
        <w:rPr>
          <w:rtl/>
        </w:rPr>
        <w:t>؟</w:t>
      </w:r>
      <w:r w:rsidRPr="003E7BA4">
        <w:rPr>
          <w:rtl/>
        </w:rPr>
        <w:t xml:space="preserve"> قال</w:t>
      </w:r>
      <w:r w:rsidR="00695495">
        <w:rPr>
          <w:rtl/>
        </w:rPr>
        <w:t>:</w:t>
      </w:r>
      <w:r w:rsidRPr="003E7BA4">
        <w:rPr>
          <w:rtl/>
        </w:rPr>
        <w:t xml:space="preserve"> « النار »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والشيخ </w:t>
      </w:r>
      <w:r w:rsidRPr="00391B2A">
        <w:rPr>
          <w:rStyle w:val="libAlaemChar"/>
          <w:rtl/>
        </w:rPr>
        <w:t>قدس‌سره</w:t>
      </w:r>
      <w:r w:rsidRPr="003E7BA4">
        <w:rPr>
          <w:rtl/>
        </w:rPr>
        <w:t xml:space="preserve"> في كتابي الأخبار</w:t>
      </w:r>
      <w:r w:rsidR="00695495">
        <w:rPr>
          <w:rtl/>
        </w:rPr>
        <w:t>:</w:t>
      </w:r>
      <w:r w:rsidRPr="003E7BA4">
        <w:rPr>
          <w:rtl/>
        </w:rPr>
        <w:t xml:space="preserve"> أورد هذه الرواية</w:t>
      </w:r>
      <w:r w:rsidR="00695495">
        <w:rPr>
          <w:rtl/>
        </w:rPr>
        <w:t>،</w:t>
      </w:r>
      <w:r w:rsidRPr="003E7BA4">
        <w:rPr>
          <w:rtl/>
        </w:rPr>
        <w:t xml:space="preserve"> بإسناده عن محمد بن يعقوب </w:t>
      </w:r>
      <w:r w:rsidRPr="00391B2A">
        <w:rPr>
          <w:rStyle w:val="libFootnotenumChar"/>
          <w:rtl/>
        </w:rPr>
        <w:t>(4)</w:t>
      </w:r>
      <w:r w:rsidR="00695495">
        <w:rPr>
          <w:rtl/>
        </w:rPr>
        <w:t>،</w:t>
      </w:r>
      <w:r w:rsidRPr="003E7BA4">
        <w:rPr>
          <w:rtl/>
        </w:rPr>
        <w:t xml:space="preserve"> وأخرج لزيد النرسي في كتاب الوصايا من التهذيب في باب وصية الإنسان لعبده</w:t>
      </w:r>
      <w:r w:rsidR="00695495">
        <w:rPr>
          <w:rtl/>
        </w:rPr>
        <w:t>،</w:t>
      </w:r>
      <w:r w:rsidRPr="003E7BA4">
        <w:rPr>
          <w:rtl/>
        </w:rPr>
        <w:t xml:space="preserve"> حديثا آخر عن علي بن الحسن بن فضّال</w:t>
      </w:r>
      <w:r w:rsidR="00695495">
        <w:rPr>
          <w:rtl/>
        </w:rPr>
        <w:t>،</w:t>
      </w:r>
      <w:r w:rsidRPr="003E7BA4">
        <w:rPr>
          <w:rtl/>
        </w:rPr>
        <w:t xml:space="preserve"> عن معاوية بن حكيم ويعقوب الكاتب</w:t>
      </w:r>
      <w:r w:rsidR="00695495">
        <w:rPr>
          <w:rtl/>
        </w:rPr>
        <w:t>،</w:t>
      </w:r>
      <w:r w:rsidRPr="003E7BA4">
        <w:rPr>
          <w:rtl/>
        </w:rPr>
        <w:t xml:space="preserve"> عن ابن أبي عمير</w:t>
      </w:r>
      <w:r w:rsidR="00695495">
        <w:rPr>
          <w:rtl/>
        </w:rPr>
        <w:t>،</w:t>
      </w:r>
      <w:r w:rsidRPr="003E7BA4">
        <w:rPr>
          <w:rtl/>
        </w:rPr>
        <w:t xml:space="preserve"> عنه </w:t>
      </w:r>
      <w:r w:rsidRPr="00391B2A">
        <w:rPr>
          <w:rStyle w:val="libFootnotenumChar"/>
          <w:rtl/>
        </w:rPr>
        <w:t>(5)</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نسخة بدل</w:t>
      </w:r>
      <w:r w:rsidR="00695495">
        <w:rPr>
          <w:rtl/>
        </w:rPr>
        <w:t>:</w:t>
      </w:r>
      <w:r w:rsidRPr="003E7BA4">
        <w:rPr>
          <w:rtl/>
        </w:rPr>
        <w:t xml:space="preserve"> زيد</w:t>
      </w:r>
      <w:r w:rsidR="00695495">
        <w:rPr>
          <w:rtl/>
        </w:rPr>
        <w:t>،</w:t>
      </w:r>
      <w:r w:rsidRPr="003E7BA4">
        <w:rPr>
          <w:rtl/>
        </w:rPr>
        <w:t xml:space="preserve"> من المخطوط.</w:t>
      </w:r>
    </w:p>
    <w:p w:rsidR="00391B2A" w:rsidRPr="003E7BA4" w:rsidRDefault="00391B2A" w:rsidP="00391B2A">
      <w:pPr>
        <w:pStyle w:val="libFootnote0"/>
        <w:rPr>
          <w:rtl/>
        </w:rPr>
      </w:pPr>
      <w:r w:rsidRPr="003E7BA4">
        <w:rPr>
          <w:rtl/>
        </w:rPr>
        <w:t>(2) الكافي 2</w:t>
      </w:r>
      <w:r w:rsidR="00695495">
        <w:rPr>
          <w:rtl/>
        </w:rPr>
        <w:t>:</w:t>
      </w:r>
      <w:r w:rsidRPr="003E7BA4">
        <w:rPr>
          <w:rtl/>
        </w:rPr>
        <w:t xml:space="preserve"> 148 / 3.</w:t>
      </w:r>
    </w:p>
    <w:p w:rsidR="00391B2A" w:rsidRPr="003E7BA4" w:rsidRDefault="00391B2A" w:rsidP="00391B2A">
      <w:pPr>
        <w:pStyle w:val="libFootnote0"/>
        <w:rPr>
          <w:rtl/>
        </w:rPr>
      </w:pPr>
      <w:r w:rsidRPr="003E7BA4">
        <w:rPr>
          <w:rtl/>
        </w:rPr>
        <w:t>(3) الكافي 4</w:t>
      </w:r>
      <w:r w:rsidR="00695495">
        <w:rPr>
          <w:rtl/>
        </w:rPr>
        <w:t>:</w:t>
      </w:r>
      <w:r w:rsidRPr="003E7BA4">
        <w:rPr>
          <w:rtl/>
        </w:rPr>
        <w:t xml:space="preserve"> 147 / 6.</w:t>
      </w:r>
    </w:p>
    <w:p w:rsidR="00391B2A" w:rsidRPr="003E7BA4" w:rsidRDefault="00391B2A" w:rsidP="00391B2A">
      <w:pPr>
        <w:pStyle w:val="libFootnote0"/>
        <w:rPr>
          <w:rtl/>
        </w:rPr>
      </w:pPr>
      <w:r w:rsidRPr="003E7BA4">
        <w:rPr>
          <w:rtl/>
        </w:rPr>
        <w:t>(4) تهذيب الأحكام 4</w:t>
      </w:r>
      <w:r w:rsidR="00695495">
        <w:rPr>
          <w:rtl/>
        </w:rPr>
        <w:t>:</w:t>
      </w:r>
      <w:r w:rsidRPr="003E7BA4">
        <w:rPr>
          <w:rtl/>
        </w:rPr>
        <w:t xml:space="preserve"> 301 / 912</w:t>
      </w:r>
      <w:r w:rsidR="00695495">
        <w:rPr>
          <w:rtl/>
        </w:rPr>
        <w:t>،</w:t>
      </w:r>
      <w:r w:rsidRPr="003E7BA4">
        <w:rPr>
          <w:rtl/>
        </w:rPr>
        <w:t xml:space="preserve"> والاستبصار 2</w:t>
      </w:r>
      <w:r w:rsidR="00695495">
        <w:rPr>
          <w:rtl/>
        </w:rPr>
        <w:t>:</w:t>
      </w:r>
      <w:r w:rsidRPr="003E7BA4">
        <w:rPr>
          <w:rtl/>
        </w:rPr>
        <w:t xml:space="preserve"> 135 / 443.</w:t>
      </w:r>
    </w:p>
    <w:p w:rsidR="00391B2A" w:rsidRPr="003E7BA4" w:rsidRDefault="00391B2A" w:rsidP="00391B2A">
      <w:pPr>
        <w:pStyle w:val="libFootnote0"/>
        <w:rPr>
          <w:rtl/>
        </w:rPr>
      </w:pPr>
      <w:r w:rsidRPr="003E7BA4">
        <w:rPr>
          <w:rtl/>
        </w:rPr>
        <w:t>(5) تهذيب الأحكام 9</w:t>
      </w:r>
      <w:r w:rsidR="00695495">
        <w:rPr>
          <w:rtl/>
        </w:rPr>
        <w:t>:</w:t>
      </w:r>
      <w:r w:rsidRPr="003E7BA4">
        <w:rPr>
          <w:rtl/>
        </w:rPr>
        <w:t xml:space="preserve"> 228 / 896.</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والغرض من إيراد هذه الأسانيد</w:t>
      </w:r>
      <w:r w:rsidR="00695495">
        <w:rPr>
          <w:rtl/>
        </w:rPr>
        <w:t>،</w:t>
      </w:r>
      <w:r w:rsidRPr="003E7BA4">
        <w:rPr>
          <w:rtl/>
        </w:rPr>
        <w:t xml:space="preserve"> التنبيه على عدم خلوّ الكتب الأربعة عن أخبار زيد النرسي</w:t>
      </w:r>
      <w:r w:rsidR="00695495">
        <w:rPr>
          <w:rtl/>
        </w:rPr>
        <w:t>،</w:t>
      </w:r>
      <w:r w:rsidRPr="003E7BA4">
        <w:rPr>
          <w:rtl/>
        </w:rPr>
        <w:t xml:space="preserve"> وبيان صحّة رواية ابن أبي عمير عنه</w:t>
      </w:r>
      <w:r w:rsidR="00695495">
        <w:rPr>
          <w:rtl/>
        </w:rPr>
        <w:t>،</w:t>
      </w:r>
      <w:r w:rsidRPr="003E7BA4">
        <w:rPr>
          <w:rtl/>
        </w:rPr>
        <w:t xml:space="preserve"> والإشارة إلى تعدّد الطرق إليه</w:t>
      </w:r>
      <w:r w:rsidR="00695495">
        <w:rPr>
          <w:rtl/>
        </w:rPr>
        <w:t>،</w:t>
      </w:r>
      <w:r w:rsidRPr="003E7BA4">
        <w:rPr>
          <w:rtl/>
        </w:rPr>
        <w:t xml:space="preserve"> واشتمالها على عدّة من الرجال الموثوق بهم</w:t>
      </w:r>
      <w:r w:rsidR="00695495">
        <w:rPr>
          <w:rtl/>
        </w:rPr>
        <w:t>،</w:t>
      </w:r>
      <w:r w:rsidRPr="003E7BA4">
        <w:rPr>
          <w:rtl/>
        </w:rPr>
        <w:t xml:space="preserve"> سوى من تقدّم ذكره في الطرق السالفة</w:t>
      </w:r>
      <w:r w:rsidR="00695495">
        <w:rPr>
          <w:rtl/>
        </w:rPr>
        <w:t>،</w:t>
      </w:r>
      <w:r w:rsidRPr="003E7BA4">
        <w:rPr>
          <w:rtl/>
        </w:rPr>
        <w:t xml:space="preserve"> وفي ذلك كلّه تنبيه على صحّة هذا الأصل</w:t>
      </w:r>
      <w:r w:rsidR="00695495">
        <w:rPr>
          <w:rtl/>
        </w:rPr>
        <w:t>،</w:t>
      </w:r>
      <w:r w:rsidRPr="003E7BA4">
        <w:rPr>
          <w:rtl/>
        </w:rPr>
        <w:t xml:space="preserve"> وبطلان دعوى وضعه كما قلنا.</w:t>
      </w:r>
    </w:p>
    <w:p w:rsidR="00391B2A" w:rsidRPr="003E7BA4" w:rsidRDefault="00391B2A" w:rsidP="00391B2A">
      <w:pPr>
        <w:pStyle w:val="libNormal"/>
        <w:rPr>
          <w:rtl/>
        </w:rPr>
      </w:pPr>
      <w:r w:rsidRPr="003E7BA4">
        <w:rPr>
          <w:rtl/>
        </w:rPr>
        <w:t>ويشهد لذلك أيضا أنّ محمد بن موسى الهمداني</w:t>
      </w:r>
      <w:r w:rsidR="00695495">
        <w:rPr>
          <w:rtl/>
        </w:rPr>
        <w:t>،</w:t>
      </w:r>
      <w:r w:rsidRPr="003E7BA4">
        <w:rPr>
          <w:rtl/>
        </w:rPr>
        <w:t xml:space="preserve"> وهو الذي ادّعي عليه وضع هذه الأصول</w:t>
      </w:r>
      <w:r w:rsidR="00695495">
        <w:rPr>
          <w:rtl/>
        </w:rPr>
        <w:t>،</w:t>
      </w:r>
      <w:r w:rsidRPr="003E7BA4">
        <w:rPr>
          <w:rtl/>
        </w:rPr>
        <w:t xml:space="preserve"> لم يتّضح ضعفه بعد</w:t>
      </w:r>
      <w:r w:rsidR="00695495">
        <w:rPr>
          <w:rtl/>
        </w:rPr>
        <w:t>،</w:t>
      </w:r>
      <w:r w:rsidRPr="003E7BA4">
        <w:rPr>
          <w:rtl/>
        </w:rPr>
        <w:t xml:space="preserve"> فضلا عن كونه وضّاعا للحديث</w:t>
      </w:r>
      <w:r w:rsidR="00695495">
        <w:rPr>
          <w:rtl/>
        </w:rPr>
        <w:t>،</w:t>
      </w:r>
      <w:r w:rsidRPr="003E7BA4">
        <w:rPr>
          <w:rtl/>
        </w:rPr>
        <w:t xml:space="preserve"> فإنّه من رجال نوادر الحكمة</w:t>
      </w:r>
      <w:r w:rsidR="00695495">
        <w:rPr>
          <w:rtl/>
        </w:rPr>
        <w:t>،</w:t>
      </w:r>
      <w:r w:rsidRPr="003E7BA4">
        <w:rPr>
          <w:rtl/>
        </w:rPr>
        <w:t xml:space="preserve"> والرواية عنه في كتب الأحاديث متكرّرة</w:t>
      </w:r>
      <w:r w:rsidR="00695495">
        <w:rPr>
          <w:rtl/>
        </w:rPr>
        <w:t>،</w:t>
      </w:r>
      <w:r w:rsidRPr="003E7BA4">
        <w:rPr>
          <w:rtl/>
        </w:rPr>
        <w:t xml:space="preserve"> ومن جملة رواياته حديثه الذي انفرد بنقله في صلاة عيد الغدير</w:t>
      </w:r>
      <w:r w:rsidR="00695495">
        <w:rPr>
          <w:rtl/>
        </w:rPr>
        <w:t>،</w:t>
      </w:r>
      <w:r w:rsidRPr="003E7BA4">
        <w:rPr>
          <w:rtl/>
        </w:rPr>
        <w:t xml:space="preserve"> وهو حديث مشهور</w:t>
      </w:r>
      <w:r w:rsidR="00695495">
        <w:rPr>
          <w:rtl/>
        </w:rPr>
        <w:t>،</w:t>
      </w:r>
      <w:r w:rsidRPr="003E7BA4">
        <w:rPr>
          <w:rtl/>
        </w:rPr>
        <w:t xml:space="preserve"> أشار إليه المفيد </w:t>
      </w:r>
      <w:r w:rsidRPr="00391B2A">
        <w:rPr>
          <w:rStyle w:val="libAlaemChar"/>
          <w:rtl/>
        </w:rPr>
        <w:t>رحمه‌الله</w:t>
      </w:r>
      <w:r w:rsidRPr="003E7BA4">
        <w:rPr>
          <w:rtl/>
        </w:rPr>
        <w:t xml:space="preserve"> في مقنعته</w:t>
      </w:r>
      <w:r w:rsidR="00695495">
        <w:rPr>
          <w:rtl/>
        </w:rPr>
        <w:t>،</w:t>
      </w:r>
      <w:r w:rsidRPr="003E7BA4">
        <w:rPr>
          <w:rtl/>
        </w:rPr>
        <w:t xml:space="preserve"> وفي مسار الشيعة </w:t>
      </w:r>
      <w:r w:rsidRPr="00391B2A">
        <w:rPr>
          <w:rStyle w:val="libFootnotenumChar"/>
          <w:rtl/>
        </w:rPr>
        <w:t>(1)</w:t>
      </w:r>
      <w:r w:rsidR="00695495">
        <w:rPr>
          <w:rtl/>
        </w:rPr>
        <w:t>،</w:t>
      </w:r>
      <w:r w:rsidRPr="003E7BA4">
        <w:rPr>
          <w:rtl/>
        </w:rPr>
        <w:t xml:space="preserve"> ورواه الشيخ </w:t>
      </w:r>
      <w:r w:rsidRPr="00391B2A">
        <w:rPr>
          <w:rStyle w:val="libAlaemChar"/>
          <w:rtl/>
        </w:rPr>
        <w:t>رحمه‌الله</w:t>
      </w:r>
      <w:r w:rsidRPr="003E7BA4">
        <w:rPr>
          <w:rtl/>
        </w:rPr>
        <w:t xml:space="preserve"> في التهذيب </w:t>
      </w:r>
      <w:r w:rsidRPr="00391B2A">
        <w:rPr>
          <w:rStyle w:val="libFootnotenumChar"/>
          <w:rtl/>
        </w:rPr>
        <w:t>(2)</w:t>
      </w:r>
      <w:r w:rsidR="00695495">
        <w:rPr>
          <w:rtl/>
        </w:rPr>
        <w:t>،</w:t>
      </w:r>
      <w:r w:rsidRPr="003E7BA4">
        <w:rPr>
          <w:rtl/>
        </w:rPr>
        <w:t xml:space="preserve"> وأفتى به الأصحاب</w:t>
      </w:r>
      <w:r w:rsidR="00695495">
        <w:rPr>
          <w:rtl/>
        </w:rPr>
        <w:t>،</w:t>
      </w:r>
      <w:r w:rsidRPr="003E7BA4">
        <w:rPr>
          <w:rtl/>
        </w:rPr>
        <w:t xml:space="preserve"> وعوّلوا عليه</w:t>
      </w:r>
      <w:r w:rsidR="00695495">
        <w:rPr>
          <w:rtl/>
        </w:rPr>
        <w:t>،</w:t>
      </w:r>
      <w:r w:rsidRPr="003E7BA4">
        <w:rPr>
          <w:rtl/>
        </w:rPr>
        <w:t xml:space="preserve"> ولا رادّ له سوى الصدوق </w:t>
      </w:r>
      <w:r w:rsidRPr="00391B2A">
        <w:rPr>
          <w:rStyle w:val="libFootnotenumChar"/>
          <w:rtl/>
        </w:rPr>
        <w:t>(3)</w:t>
      </w:r>
      <w:r w:rsidRPr="003E7BA4">
        <w:rPr>
          <w:rtl/>
        </w:rPr>
        <w:t xml:space="preserve"> وابن الوليد</w:t>
      </w:r>
      <w:r w:rsidR="00695495">
        <w:rPr>
          <w:rtl/>
        </w:rPr>
        <w:t>،</w:t>
      </w:r>
      <w:r w:rsidRPr="003E7BA4">
        <w:rPr>
          <w:rtl/>
        </w:rPr>
        <w:t xml:space="preserve"> بناء على أصلهما فيه.</w:t>
      </w:r>
    </w:p>
    <w:p w:rsidR="00391B2A" w:rsidRPr="003E7BA4" w:rsidRDefault="00391B2A" w:rsidP="00391B2A">
      <w:pPr>
        <w:pStyle w:val="libNormal"/>
        <w:rPr>
          <w:rtl/>
        </w:rPr>
      </w:pPr>
      <w:r w:rsidRPr="003E7BA4">
        <w:rPr>
          <w:rtl/>
        </w:rPr>
        <w:t>والنجاشي ذكر هذا الرجل في كتابه ولم يضعّفه</w:t>
      </w:r>
      <w:r w:rsidR="00695495">
        <w:rPr>
          <w:rtl/>
        </w:rPr>
        <w:t>،</w:t>
      </w:r>
      <w:r w:rsidRPr="003E7BA4">
        <w:rPr>
          <w:rtl/>
        </w:rPr>
        <w:t xml:space="preserve"> بل نسب الى القميين تضعيفه بالغلوّ</w:t>
      </w:r>
      <w:r w:rsidR="00695495">
        <w:rPr>
          <w:rtl/>
        </w:rPr>
        <w:t>،</w:t>
      </w:r>
      <w:r w:rsidRPr="003E7BA4">
        <w:rPr>
          <w:rtl/>
        </w:rPr>
        <w:t xml:space="preserve"> ثم ذكر له كتبا منها كتاب الردّ على الغلاة</w:t>
      </w:r>
      <w:r w:rsidR="00695495">
        <w:rPr>
          <w:rtl/>
        </w:rPr>
        <w:t>،</w:t>
      </w:r>
      <w:r w:rsidRPr="003E7BA4">
        <w:rPr>
          <w:rtl/>
        </w:rPr>
        <w:t xml:space="preserve"> وذكر طريقه الى تلك الكتب</w:t>
      </w:r>
      <w:r w:rsidR="00695495">
        <w:rPr>
          <w:rtl/>
        </w:rPr>
        <w:t>،</w:t>
      </w:r>
      <w:r w:rsidRPr="003E7BA4">
        <w:rPr>
          <w:rtl/>
        </w:rPr>
        <w:t xml:space="preserve"> قال </w:t>
      </w:r>
      <w:r w:rsidRPr="00391B2A">
        <w:rPr>
          <w:rStyle w:val="libAlaemChar"/>
          <w:rtl/>
        </w:rPr>
        <w:t>رحمه‌الله</w:t>
      </w:r>
      <w:r w:rsidR="00695495">
        <w:rPr>
          <w:rtl/>
        </w:rPr>
        <w:t>:</w:t>
      </w:r>
      <w:r w:rsidRPr="003E7BA4">
        <w:rPr>
          <w:rtl/>
        </w:rPr>
        <w:t xml:space="preserve"> وكان ابن الوليد </w:t>
      </w:r>
      <w:r w:rsidRPr="00391B2A">
        <w:rPr>
          <w:rStyle w:val="libAlaemChar"/>
          <w:rtl/>
        </w:rPr>
        <w:t>رحمه‌الله</w:t>
      </w:r>
      <w:r w:rsidRPr="003E7BA4">
        <w:rPr>
          <w:rtl/>
        </w:rPr>
        <w:t xml:space="preserve"> يقول</w:t>
      </w:r>
      <w:r w:rsidR="00695495">
        <w:rPr>
          <w:rtl/>
        </w:rPr>
        <w:t>:</w:t>
      </w:r>
      <w:r w:rsidRPr="003E7BA4">
        <w:rPr>
          <w:rtl/>
        </w:rPr>
        <w:t xml:space="preserve"> إنّه كان يضع الحديث والله أعلم </w:t>
      </w:r>
      <w:r w:rsidRPr="00391B2A">
        <w:rPr>
          <w:rStyle w:val="libFootnotenumChar"/>
          <w:rtl/>
        </w:rPr>
        <w:t>(4)</w:t>
      </w:r>
      <w:r>
        <w:rPr>
          <w:rtl/>
        </w:rPr>
        <w:t>.</w:t>
      </w:r>
    </w:p>
    <w:p w:rsidR="00391B2A" w:rsidRPr="003E7BA4" w:rsidRDefault="00391B2A" w:rsidP="00391B2A">
      <w:pPr>
        <w:pStyle w:val="libNormal"/>
        <w:rPr>
          <w:rtl/>
        </w:rPr>
      </w:pPr>
      <w:r w:rsidRPr="003E7BA4">
        <w:rPr>
          <w:rtl/>
        </w:rPr>
        <w:t>وابن الغضائري وإن ضعّفه</w:t>
      </w:r>
      <w:r w:rsidR="00695495">
        <w:rPr>
          <w:rtl/>
        </w:rPr>
        <w:t>،</w:t>
      </w:r>
      <w:r w:rsidRPr="003E7BA4">
        <w:rPr>
          <w:rtl/>
        </w:rPr>
        <w:t xml:space="preserve"> إلاّ أنّ كلامه فيه يقتضي أنّه لم يكن بتلك المثابة من الضعف</w:t>
      </w:r>
      <w:r w:rsidR="00695495">
        <w:rPr>
          <w:rtl/>
        </w:rPr>
        <w:t>،</w:t>
      </w:r>
      <w:r w:rsidRPr="003E7BA4">
        <w:rPr>
          <w:rtl/>
        </w:rPr>
        <w:t xml:space="preserve"> فإنّه قال فيه</w:t>
      </w:r>
      <w:r w:rsidR="00695495">
        <w:rPr>
          <w:rtl/>
        </w:rPr>
        <w:t>:</w:t>
      </w:r>
      <w:r w:rsidRPr="003E7BA4">
        <w:rPr>
          <w:rtl/>
        </w:rPr>
        <w:t xml:space="preserve"> إنّه ضعيف</w:t>
      </w:r>
      <w:r w:rsidR="00695495">
        <w:rPr>
          <w:rtl/>
        </w:rPr>
        <w:t>،</w:t>
      </w:r>
      <w:r w:rsidRPr="003E7BA4">
        <w:rPr>
          <w:rtl/>
        </w:rPr>
        <w:t xml:space="preserve"> يروي عن الضعفاء</w:t>
      </w:r>
      <w:r w:rsidR="00695495">
        <w:rPr>
          <w:rtl/>
        </w:rPr>
        <w:t>،</w:t>
      </w:r>
      <w:r w:rsidRPr="003E7BA4">
        <w:rPr>
          <w:rtl/>
        </w:rPr>
        <w:t xml:space="preserve"> ويجوز أن يخرج شاهدا</w:t>
      </w:r>
      <w:r w:rsidR="00695495">
        <w:rPr>
          <w:rtl/>
        </w:rPr>
        <w:t>،</w:t>
      </w:r>
      <w:r w:rsidRPr="003E7BA4">
        <w:rPr>
          <w:rtl/>
        </w:rPr>
        <w:t xml:space="preserve"> تكلّم فيه القميون فأكثروا</w:t>
      </w:r>
      <w:r w:rsidR="00695495">
        <w:rPr>
          <w:rtl/>
        </w:rPr>
        <w:t>،</w:t>
      </w:r>
      <w:r w:rsidRPr="003E7BA4">
        <w:rPr>
          <w:rtl/>
        </w:rPr>
        <w:t xml:space="preserve"> واستثنوا من نوادر الحكمة ما رواه </w:t>
      </w:r>
      <w:r w:rsidRPr="00391B2A">
        <w:rPr>
          <w:rStyle w:val="libFootnotenumChar"/>
          <w:rtl/>
        </w:rPr>
        <w:t>(5)</w:t>
      </w:r>
      <w:r w:rsidR="00695495">
        <w:rPr>
          <w:rtl/>
        </w:rPr>
        <w:t>،</w:t>
      </w:r>
      <w:r w:rsidRPr="003E7BA4">
        <w:rPr>
          <w:rtl/>
        </w:rPr>
        <w:t xml:space="preserve"> وكلامه ظاهر في أنّه لم يذهب فيه مذهب القمّيين</w:t>
      </w:r>
      <w:r w:rsidR="00695495">
        <w:rPr>
          <w:rtl/>
        </w:rPr>
        <w:t>،</w:t>
      </w:r>
      <w:r w:rsidRPr="003E7BA4">
        <w:rPr>
          <w:rtl/>
        </w:rPr>
        <w:t xml:space="preserve"> ولم يرتض ما قالوه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المقنعة</w:t>
      </w:r>
      <w:r w:rsidR="00695495">
        <w:rPr>
          <w:rtl/>
        </w:rPr>
        <w:t>:</w:t>
      </w:r>
      <w:r w:rsidRPr="003E7BA4">
        <w:rPr>
          <w:rtl/>
        </w:rPr>
        <w:t xml:space="preserve"> 204</w:t>
      </w:r>
      <w:r w:rsidR="00695495">
        <w:rPr>
          <w:rtl/>
        </w:rPr>
        <w:t>،</w:t>
      </w:r>
      <w:r w:rsidRPr="003E7BA4">
        <w:rPr>
          <w:rtl/>
        </w:rPr>
        <w:t xml:space="preserve"> مسار الشيعة</w:t>
      </w:r>
      <w:r w:rsidR="00695495">
        <w:rPr>
          <w:rtl/>
        </w:rPr>
        <w:t>:</w:t>
      </w:r>
      <w:r w:rsidRPr="003E7BA4">
        <w:rPr>
          <w:rtl/>
        </w:rPr>
        <w:t xml:space="preserve"> 39 ضمن المجلد السابع من مصنفات الشيخ المفيد.</w:t>
      </w:r>
    </w:p>
    <w:p w:rsidR="00391B2A" w:rsidRPr="003E7BA4" w:rsidRDefault="00391B2A" w:rsidP="00391B2A">
      <w:pPr>
        <w:pStyle w:val="libFootnote0"/>
        <w:rPr>
          <w:rtl/>
        </w:rPr>
      </w:pPr>
      <w:r w:rsidRPr="003E7BA4">
        <w:rPr>
          <w:rtl/>
        </w:rPr>
        <w:t>(2) التهذيب 3</w:t>
      </w:r>
      <w:r w:rsidR="00695495">
        <w:rPr>
          <w:rtl/>
        </w:rPr>
        <w:t>:</w:t>
      </w:r>
      <w:r w:rsidRPr="003E7BA4">
        <w:rPr>
          <w:rtl/>
        </w:rPr>
        <w:t xml:space="preserve"> 143 / 317.</w:t>
      </w:r>
    </w:p>
    <w:p w:rsidR="00391B2A" w:rsidRPr="003E7BA4" w:rsidRDefault="00391B2A" w:rsidP="00391B2A">
      <w:pPr>
        <w:pStyle w:val="libFootnote0"/>
        <w:rPr>
          <w:rtl/>
        </w:rPr>
      </w:pPr>
      <w:r w:rsidRPr="003E7BA4">
        <w:rPr>
          <w:rtl/>
        </w:rPr>
        <w:t>(3) الفقيه 2</w:t>
      </w:r>
      <w:r w:rsidR="00695495">
        <w:rPr>
          <w:rtl/>
        </w:rPr>
        <w:t>:</w:t>
      </w:r>
      <w:r w:rsidRPr="003E7BA4">
        <w:rPr>
          <w:rtl/>
        </w:rPr>
        <w:t xml:space="preserve"> 55 / ذيل الحديث 241.</w:t>
      </w:r>
    </w:p>
    <w:p w:rsidR="00391B2A" w:rsidRPr="003E7BA4" w:rsidRDefault="00391B2A" w:rsidP="00391B2A">
      <w:pPr>
        <w:pStyle w:val="libFootnote0"/>
        <w:rPr>
          <w:rtl/>
        </w:rPr>
      </w:pPr>
      <w:r w:rsidRPr="003E7BA4">
        <w:rPr>
          <w:rtl/>
        </w:rPr>
        <w:t>(4) رجال النجاشي</w:t>
      </w:r>
      <w:r w:rsidR="00695495">
        <w:rPr>
          <w:rtl/>
        </w:rPr>
        <w:t>:</w:t>
      </w:r>
      <w:r w:rsidRPr="003E7BA4">
        <w:rPr>
          <w:rtl/>
        </w:rPr>
        <w:t xml:space="preserve"> 338 / 904.</w:t>
      </w:r>
    </w:p>
    <w:p w:rsidR="00391B2A" w:rsidRPr="003E7BA4" w:rsidRDefault="00391B2A" w:rsidP="00391B2A">
      <w:pPr>
        <w:pStyle w:val="libFootnote0"/>
        <w:rPr>
          <w:rtl/>
        </w:rPr>
      </w:pPr>
      <w:r w:rsidRPr="003E7BA4">
        <w:rPr>
          <w:rtl/>
        </w:rPr>
        <w:t>(5) حكاها عنه العلامة في الخلاصة</w:t>
      </w:r>
      <w:r w:rsidR="00695495">
        <w:rPr>
          <w:rtl/>
        </w:rPr>
        <w:t>:</w:t>
      </w:r>
      <w:r w:rsidRPr="003E7BA4">
        <w:rPr>
          <w:rtl/>
        </w:rPr>
        <w:t xml:space="preserve"> 255 / 44.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والخطب في تضعيفه هيّن</w:t>
      </w:r>
      <w:r w:rsidR="00695495">
        <w:rPr>
          <w:rtl/>
        </w:rPr>
        <w:t>،</w:t>
      </w:r>
      <w:r w:rsidRPr="003E7BA4">
        <w:rPr>
          <w:rtl/>
        </w:rPr>
        <w:t xml:space="preserve"> خصوصا إذا استهونه.</w:t>
      </w:r>
    </w:p>
    <w:p w:rsidR="00391B2A" w:rsidRPr="003E7BA4" w:rsidRDefault="00391B2A" w:rsidP="00391B2A">
      <w:pPr>
        <w:pStyle w:val="libNormal"/>
        <w:rPr>
          <w:rtl/>
        </w:rPr>
      </w:pPr>
      <w:r w:rsidRPr="003E7BA4">
        <w:rPr>
          <w:rtl/>
        </w:rPr>
        <w:t xml:space="preserve">والعلاّمة </w:t>
      </w:r>
      <w:r w:rsidRPr="00391B2A">
        <w:rPr>
          <w:rStyle w:val="libAlaemChar"/>
          <w:rtl/>
        </w:rPr>
        <w:t>قدس‌سره</w:t>
      </w:r>
      <w:r w:rsidRPr="003E7BA4">
        <w:rPr>
          <w:rtl/>
        </w:rPr>
        <w:t xml:space="preserve"> في الخلاصة حكى تضعيف القميين وابن الوليد</w:t>
      </w:r>
      <w:r w:rsidR="00695495">
        <w:rPr>
          <w:rtl/>
        </w:rPr>
        <w:t>،</w:t>
      </w:r>
      <w:r w:rsidRPr="003E7BA4">
        <w:rPr>
          <w:rtl/>
        </w:rPr>
        <w:t xml:space="preserve"> حكاية تشعر بتمريضه</w:t>
      </w:r>
      <w:r w:rsidR="00695495">
        <w:rPr>
          <w:rtl/>
        </w:rPr>
        <w:t>،</w:t>
      </w:r>
      <w:r w:rsidRPr="003E7BA4">
        <w:rPr>
          <w:rtl/>
        </w:rPr>
        <w:t xml:space="preserve"> واعتمد في التضعيف على ما قاله ابن الغضائري </w:t>
      </w:r>
      <w:r w:rsidRPr="00391B2A">
        <w:rPr>
          <w:rStyle w:val="libAlaemChar"/>
          <w:rtl/>
        </w:rPr>
        <w:t>قدس‌سره</w:t>
      </w:r>
      <w:r w:rsidRPr="003E7BA4">
        <w:rPr>
          <w:rtl/>
        </w:rPr>
        <w:t xml:space="preserve"> ولم يزد عليه شيئا </w:t>
      </w:r>
      <w:r w:rsidRPr="00391B2A">
        <w:rPr>
          <w:rStyle w:val="libFootnotenumChar"/>
          <w:rtl/>
        </w:rPr>
        <w:t>(1)</w:t>
      </w:r>
      <w:r>
        <w:rPr>
          <w:rtl/>
        </w:rPr>
        <w:t>.</w:t>
      </w:r>
      <w:r w:rsidRPr="003E7BA4">
        <w:rPr>
          <w:rtl/>
        </w:rPr>
        <w:t xml:space="preserve"> وفيما سبق عن النجاشي وابن الغضائري في أصلي الزّيدين</w:t>
      </w:r>
      <w:r w:rsidR="00695495">
        <w:rPr>
          <w:rtl/>
        </w:rPr>
        <w:t>،</w:t>
      </w:r>
      <w:r w:rsidRPr="003E7BA4">
        <w:rPr>
          <w:rtl/>
        </w:rPr>
        <w:t xml:space="preserve"> وعن الشيخ في أصل النرسي</w:t>
      </w:r>
      <w:r w:rsidR="00695495">
        <w:rPr>
          <w:rtl/>
        </w:rPr>
        <w:t>،</w:t>
      </w:r>
      <w:r w:rsidRPr="003E7BA4">
        <w:rPr>
          <w:rtl/>
        </w:rPr>
        <w:t xml:space="preserve"> دلالة على اختلال </w:t>
      </w:r>
      <w:r w:rsidRPr="00391B2A">
        <w:rPr>
          <w:rStyle w:val="libFootnotenumChar"/>
          <w:rtl/>
        </w:rPr>
        <w:t>(2)</w:t>
      </w:r>
      <w:r w:rsidRPr="003E7BA4">
        <w:rPr>
          <w:rtl/>
        </w:rPr>
        <w:t xml:space="preserve"> ما قاله ابن الوليد في هذا الرجل.</w:t>
      </w:r>
    </w:p>
    <w:p w:rsidR="00391B2A" w:rsidRPr="003E7BA4" w:rsidRDefault="00391B2A" w:rsidP="00391B2A">
      <w:pPr>
        <w:pStyle w:val="libNormal"/>
        <w:rPr>
          <w:rtl/>
        </w:rPr>
      </w:pPr>
      <w:r w:rsidRPr="003E7BA4">
        <w:rPr>
          <w:rtl/>
        </w:rPr>
        <w:t>وبالجملة فتضعيف محمد بن موسى يدور على أمور</w:t>
      </w:r>
      <w:r w:rsidR="00695495">
        <w:rPr>
          <w:rtl/>
        </w:rPr>
        <w:t>:</w:t>
      </w:r>
    </w:p>
    <w:p w:rsidR="00391B2A" w:rsidRPr="003E7BA4" w:rsidRDefault="00391B2A" w:rsidP="00391B2A">
      <w:pPr>
        <w:pStyle w:val="libNormal"/>
        <w:rPr>
          <w:rtl/>
        </w:rPr>
      </w:pPr>
      <w:r w:rsidRPr="00391B2A">
        <w:rPr>
          <w:rStyle w:val="libBold2Char"/>
          <w:rtl/>
        </w:rPr>
        <w:t>أحدها</w:t>
      </w:r>
      <w:r w:rsidR="00695495">
        <w:rPr>
          <w:rtl/>
        </w:rPr>
        <w:t>:</w:t>
      </w:r>
      <w:r w:rsidRPr="003E7BA4">
        <w:rPr>
          <w:rtl/>
        </w:rPr>
        <w:t xml:space="preserve"> طعن القميين في مذهبه بالغلوّ والارتفاع</w:t>
      </w:r>
      <w:r w:rsidR="00695495">
        <w:rPr>
          <w:rtl/>
        </w:rPr>
        <w:t>،</w:t>
      </w:r>
      <w:r w:rsidRPr="003E7BA4">
        <w:rPr>
          <w:rtl/>
        </w:rPr>
        <w:t xml:space="preserve"> ويضعّفه ما تقدّم عن النجاشي أنّ له كتابا في الرّد على الغلاة.</w:t>
      </w:r>
    </w:p>
    <w:p w:rsidR="00391B2A" w:rsidRPr="003E7BA4" w:rsidRDefault="00391B2A" w:rsidP="00391B2A">
      <w:pPr>
        <w:pStyle w:val="libNormal"/>
        <w:rPr>
          <w:rtl/>
        </w:rPr>
      </w:pPr>
      <w:r w:rsidRPr="00391B2A">
        <w:rPr>
          <w:rStyle w:val="libBold2Char"/>
          <w:rtl/>
        </w:rPr>
        <w:t>وثانيها</w:t>
      </w:r>
      <w:r w:rsidR="00695495">
        <w:rPr>
          <w:rtl/>
        </w:rPr>
        <w:t>:</w:t>
      </w:r>
      <w:r w:rsidRPr="003E7BA4">
        <w:rPr>
          <w:rtl/>
        </w:rPr>
        <w:t xml:space="preserve"> إسناد وضع الحديث إليه</w:t>
      </w:r>
      <w:r w:rsidR="00695495">
        <w:rPr>
          <w:rtl/>
        </w:rPr>
        <w:t>،</w:t>
      </w:r>
      <w:r w:rsidRPr="003E7BA4">
        <w:rPr>
          <w:rtl/>
        </w:rPr>
        <w:t xml:space="preserve"> وهذا ممّا انفرد به ابن الوليد</w:t>
      </w:r>
      <w:r w:rsidR="00695495">
        <w:rPr>
          <w:rtl/>
        </w:rPr>
        <w:t>،</w:t>
      </w:r>
      <w:r w:rsidRPr="003E7BA4">
        <w:rPr>
          <w:rtl/>
        </w:rPr>
        <w:t xml:space="preserve"> ولم يوافقه في ذلك الاّ الصدوق </w:t>
      </w:r>
      <w:r w:rsidRPr="00391B2A">
        <w:rPr>
          <w:rStyle w:val="libAlaemChar"/>
          <w:rtl/>
        </w:rPr>
        <w:t>قدس‌سره</w:t>
      </w:r>
      <w:r w:rsidRPr="003E7BA4">
        <w:rPr>
          <w:rtl/>
        </w:rPr>
        <w:t xml:space="preserve"> لشدّة وثوقه به</w:t>
      </w:r>
      <w:r w:rsidR="00695495">
        <w:rPr>
          <w:rtl/>
        </w:rPr>
        <w:t>،</w:t>
      </w:r>
      <w:r w:rsidRPr="003E7BA4">
        <w:rPr>
          <w:rtl/>
        </w:rPr>
        <w:t xml:space="preserve"> حتّى قال </w:t>
      </w:r>
      <w:r w:rsidRPr="00391B2A">
        <w:rPr>
          <w:rStyle w:val="libAlaemChar"/>
          <w:rtl/>
        </w:rPr>
        <w:t>رحمه‌الله</w:t>
      </w:r>
      <w:r w:rsidRPr="003E7BA4">
        <w:rPr>
          <w:rtl/>
        </w:rPr>
        <w:t xml:space="preserve"> في كتاب من لا يحضره الفقيه</w:t>
      </w:r>
      <w:r w:rsidR="00695495">
        <w:rPr>
          <w:rtl/>
        </w:rPr>
        <w:t>:</w:t>
      </w:r>
      <w:r w:rsidRPr="003E7BA4">
        <w:rPr>
          <w:rtl/>
        </w:rPr>
        <w:t xml:space="preserve"> إنّ كل ما لم يصححه ذلك الشيخ</w:t>
      </w:r>
      <w:r w:rsidR="00695495">
        <w:rPr>
          <w:rtl/>
        </w:rPr>
        <w:t>،</w:t>
      </w:r>
      <w:r w:rsidRPr="003E7BA4">
        <w:rPr>
          <w:rtl/>
        </w:rPr>
        <w:t xml:space="preserve"> ولم يحكم بصحته من الأخبار</w:t>
      </w:r>
      <w:r w:rsidR="00695495">
        <w:rPr>
          <w:rtl/>
        </w:rPr>
        <w:t>،</w:t>
      </w:r>
      <w:r w:rsidRPr="003E7BA4">
        <w:rPr>
          <w:rtl/>
        </w:rPr>
        <w:t xml:space="preserve"> فهو عندنا متروك غير صحيح </w:t>
      </w:r>
      <w:r w:rsidRPr="00391B2A">
        <w:rPr>
          <w:rStyle w:val="libFootnotenumChar"/>
          <w:rtl/>
        </w:rPr>
        <w:t>(3)</w:t>
      </w:r>
      <w:r>
        <w:rPr>
          <w:rtl/>
        </w:rPr>
        <w:t>.</w:t>
      </w:r>
    </w:p>
    <w:p w:rsidR="00391B2A" w:rsidRPr="003E7BA4" w:rsidRDefault="00391B2A" w:rsidP="00391B2A">
      <w:pPr>
        <w:pStyle w:val="libNormal"/>
        <w:rPr>
          <w:rtl/>
        </w:rPr>
      </w:pPr>
      <w:r w:rsidRPr="003E7BA4">
        <w:rPr>
          <w:rtl/>
        </w:rPr>
        <w:t>وسائر علماء الرجال ونقدة الاخبار تحرّجوا عن نسبة الوضع الى محمد بن موسى</w:t>
      </w:r>
      <w:r w:rsidR="00695495">
        <w:rPr>
          <w:rtl/>
        </w:rPr>
        <w:t>،</w:t>
      </w:r>
      <w:r w:rsidRPr="003E7BA4">
        <w:rPr>
          <w:rtl/>
        </w:rPr>
        <w:t xml:space="preserve"> وصحّحوا أصل زيد النرسي</w:t>
      </w:r>
      <w:r w:rsidR="00695495">
        <w:rPr>
          <w:rtl/>
        </w:rPr>
        <w:t>،</w:t>
      </w:r>
      <w:r w:rsidRPr="003E7BA4">
        <w:rPr>
          <w:rtl/>
        </w:rPr>
        <w:t xml:space="preserve"> وهو أحد الأصول التي أسند وضعها إليه</w:t>
      </w:r>
      <w:r w:rsidR="00695495">
        <w:rPr>
          <w:rtl/>
        </w:rPr>
        <w:t>،</w:t>
      </w:r>
      <w:r w:rsidRPr="003E7BA4">
        <w:rPr>
          <w:rtl/>
        </w:rPr>
        <w:t xml:space="preserve"> وكذا أصل زيد الزرّاد</w:t>
      </w:r>
      <w:r w:rsidR="00695495">
        <w:rPr>
          <w:rtl/>
        </w:rPr>
        <w:t>،</w:t>
      </w:r>
      <w:r w:rsidRPr="003E7BA4">
        <w:rPr>
          <w:rtl/>
        </w:rPr>
        <w:t xml:space="preserve"> وسكوتهم عن كتاب خالد بن سدير لا يقتضي كونه موضوعا</w:t>
      </w:r>
      <w:r w:rsidR="00695495">
        <w:rPr>
          <w:rtl/>
        </w:rPr>
        <w:t>،</w:t>
      </w:r>
      <w:r w:rsidRPr="003E7BA4">
        <w:rPr>
          <w:rtl/>
        </w:rPr>
        <w:t xml:space="preserve"> ولا كون محمد بن موسى واضعا</w:t>
      </w:r>
      <w:r w:rsidR="00695495">
        <w:rPr>
          <w:rtl/>
        </w:rPr>
        <w:t>،</w:t>
      </w:r>
      <w:r w:rsidRPr="003E7BA4">
        <w:rPr>
          <w:rtl/>
        </w:rPr>
        <w:t xml:space="preserve"> إذ من الجائز أن يكون عدم تعرّضهم له لعدم ثبوت صحّته</w:t>
      </w:r>
      <w:r w:rsidR="00695495">
        <w:rPr>
          <w:rtl/>
        </w:rPr>
        <w:t>،</w:t>
      </w:r>
      <w:r w:rsidRPr="003E7BA4">
        <w:rPr>
          <w:rtl/>
        </w:rPr>
        <w:t xml:space="preserve"> لا لثبوت وضعه</w:t>
      </w:r>
      <w:r w:rsidR="00695495">
        <w:rPr>
          <w:rtl/>
        </w:rPr>
        <w:t>،</w:t>
      </w:r>
      <w:r w:rsidRPr="003E7BA4">
        <w:rPr>
          <w:rtl/>
        </w:rPr>
        <w:t xml:space="preserve"> فلا يوجب تصويب ابن الوليد لا في الوضع ولا في الواضع</w:t>
      </w:r>
      <w:r w:rsidR="00695495">
        <w:rPr>
          <w:rtl/>
        </w:rPr>
        <w:t>،</w:t>
      </w:r>
      <w:r w:rsidRPr="003E7BA4">
        <w:rPr>
          <w:rtl/>
        </w:rPr>
        <w:t xml:space="preserve"> أو لكونه من موضوعات غيره فيقتضي تصويبه في الأوّل دون الثاني.</w:t>
      </w:r>
    </w:p>
    <w:p w:rsidR="00391B2A" w:rsidRPr="003E7BA4" w:rsidRDefault="00391B2A" w:rsidP="00391B2A">
      <w:pPr>
        <w:pStyle w:val="libNormal"/>
        <w:rPr>
          <w:rtl/>
        </w:rPr>
      </w:pPr>
      <w:r w:rsidRPr="00391B2A">
        <w:rPr>
          <w:rStyle w:val="libBold2Char"/>
          <w:rtl/>
        </w:rPr>
        <w:t>وثالثها</w:t>
      </w:r>
      <w:r w:rsidR="00695495">
        <w:rPr>
          <w:rtl/>
        </w:rPr>
        <w:t>:</w:t>
      </w:r>
      <w:r w:rsidRPr="003E7BA4">
        <w:rPr>
          <w:rtl/>
        </w:rPr>
        <w:t xml:space="preserve"> استثناؤه من كتاب نوادر الحكمة</w:t>
      </w:r>
      <w:r w:rsidR="00695495">
        <w:rPr>
          <w:rtl/>
        </w:rPr>
        <w:t>،</w:t>
      </w:r>
      <w:r w:rsidRPr="003E7BA4">
        <w:rPr>
          <w:rtl/>
        </w:rPr>
        <w:t xml:space="preserve"> والأصل فيه محمد بن الحسن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انظر الهامش المتقدم.</w:t>
      </w:r>
    </w:p>
    <w:p w:rsidR="00391B2A" w:rsidRPr="003E7BA4" w:rsidRDefault="00391B2A" w:rsidP="00391B2A">
      <w:pPr>
        <w:pStyle w:val="libFootnote0"/>
        <w:rPr>
          <w:rtl/>
        </w:rPr>
      </w:pPr>
      <w:r w:rsidRPr="003E7BA4">
        <w:rPr>
          <w:rtl/>
        </w:rPr>
        <w:t>(2) في المخطوط والحجري</w:t>
      </w:r>
      <w:r w:rsidR="00695495">
        <w:rPr>
          <w:rtl/>
        </w:rPr>
        <w:t>:</w:t>
      </w:r>
      <w:r w:rsidRPr="003E7BA4">
        <w:rPr>
          <w:rtl/>
        </w:rPr>
        <w:t xml:space="preserve"> اختلاف</w:t>
      </w:r>
      <w:r w:rsidR="00695495">
        <w:rPr>
          <w:rtl/>
        </w:rPr>
        <w:t>،</w:t>
      </w:r>
      <w:r w:rsidRPr="003E7BA4">
        <w:rPr>
          <w:rtl/>
        </w:rPr>
        <w:t xml:space="preserve"> والتصويب من المصدر</w:t>
      </w:r>
    </w:p>
    <w:p w:rsidR="00391B2A" w:rsidRPr="003E7BA4" w:rsidRDefault="00391B2A" w:rsidP="00391B2A">
      <w:pPr>
        <w:pStyle w:val="libFootnote0"/>
        <w:rPr>
          <w:rtl/>
        </w:rPr>
      </w:pPr>
      <w:r w:rsidRPr="003E7BA4">
        <w:rPr>
          <w:rtl/>
        </w:rPr>
        <w:t>(3) من لا يحضره الفقيه 2</w:t>
      </w:r>
      <w:r w:rsidR="00695495">
        <w:rPr>
          <w:rtl/>
        </w:rPr>
        <w:t>:</w:t>
      </w:r>
      <w:r w:rsidRPr="003E7BA4">
        <w:rPr>
          <w:rtl/>
        </w:rPr>
        <w:t xml:space="preserve"> 55 / ذيل الحديث 241.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ابن الوليد أيضا</w:t>
      </w:r>
      <w:r w:rsidR="00695495">
        <w:rPr>
          <w:rtl/>
        </w:rPr>
        <w:t>،</w:t>
      </w:r>
      <w:r w:rsidRPr="003E7BA4">
        <w:rPr>
          <w:rtl/>
        </w:rPr>
        <w:t xml:space="preserve"> وتابعه على ذلك الصدوق</w:t>
      </w:r>
      <w:r w:rsidR="00695495">
        <w:rPr>
          <w:rtl/>
        </w:rPr>
        <w:t>،</w:t>
      </w:r>
      <w:r w:rsidRPr="003E7BA4">
        <w:rPr>
          <w:rtl/>
        </w:rPr>
        <w:t xml:space="preserve"> وأبو العباس بن نوح</w:t>
      </w:r>
      <w:r w:rsidR="00695495">
        <w:rPr>
          <w:rtl/>
        </w:rPr>
        <w:t>،</w:t>
      </w:r>
      <w:r w:rsidRPr="003E7BA4">
        <w:rPr>
          <w:rtl/>
        </w:rPr>
        <w:t xml:space="preserve"> بل الشيخ</w:t>
      </w:r>
      <w:r w:rsidR="00695495">
        <w:rPr>
          <w:rtl/>
        </w:rPr>
        <w:t>،</w:t>
      </w:r>
      <w:r w:rsidRPr="003E7BA4">
        <w:rPr>
          <w:rtl/>
        </w:rPr>
        <w:t xml:space="preserve"> والنجاشي أيضا.</w:t>
      </w:r>
    </w:p>
    <w:p w:rsidR="00391B2A" w:rsidRPr="003E7BA4" w:rsidRDefault="00391B2A" w:rsidP="00391B2A">
      <w:pPr>
        <w:pStyle w:val="libNormal"/>
        <w:rPr>
          <w:rtl/>
        </w:rPr>
      </w:pPr>
      <w:r w:rsidRPr="003E7BA4">
        <w:rPr>
          <w:rtl/>
        </w:rPr>
        <w:t>وهذا الاستثناء لا يختصّ به</w:t>
      </w:r>
      <w:r w:rsidR="00695495">
        <w:rPr>
          <w:rtl/>
        </w:rPr>
        <w:t>،</w:t>
      </w:r>
      <w:r w:rsidRPr="003E7BA4">
        <w:rPr>
          <w:rtl/>
        </w:rPr>
        <w:t xml:space="preserve"> بل المستثنى من ذلك الكتاب جماعة</w:t>
      </w:r>
      <w:r w:rsidR="00695495">
        <w:rPr>
          <w:rtl/>
        </w:rPr>
        <w:t>،</w:t>
      </w:r>
      <w:r w:rsidRPr="003E7BA4">
        <w:rPr>
          <w:rtl/>
        </w:rPr>
        <w:t xml:space="preserve"> وليس جميع المستثنين وضعة للحديث</w:t>
      </w:r>
      <w:r w:rsidR="00695495">
        <w:rPr>
          <w:rtl/>
        </w:rPr>
        <w:t>،</w:t>
      </w:r>
      <w:r w:rsidRPr="003E7BA4">
        <w:rPr>
          <w:rtl/>
        </w:rPr>
        <w:t xml:space="preserve"> بل منهم المجهول الحال</w:t>
      </w:r>
      <w:r w:rsidR="00695495">
        <w:rPr>
          <w:rtl/>
        </w:rPr>
        <w:t>،</w:t>
      </w:r>
      <w:r w:rsidRPr="003E7BA4">
        <w:rPr>
          <w:rtl/>
        </w:rPr>
        <w:t xml:space="preserve"> والمجهول الاسم</w:t>
      </w:r>
      <w:r w:rsidR="00695495">
        <w:rPr>
          <w:rtl/>
        </w:rPr>
        <w:t>،</w:t>
      </w:r>
      <w:r w:rsidRPr="003E7BA4">
        <w:rPr>
          <w:rtl/>
        </w:rPr>
        <w:t xml:space="preserve"> والضعيف بغير الوضع</w:t>
      </w:r>
      <w:r w:rsidR="00695495">
        <w:rPr>
          <w:rtl/>
        </w:rPr>
        <w:t>،</w:t>
      </w:r>
      <w:r w:rsidRPr="003E7BA4">
        <w:rPr>
          <w:rtl/>
        </w:rPr>
        <w:t xml:space="preserve"> بل الثقة على أصحّ الأقوال</w:t>
      </w:r>
      <w:r w:rsidR="00695495">
        <w:rPr>
          <w:rtl/>
        </w:rPr>
        <w:t>:</w:t>
      </w:r>
      <w:r w:rsidRPr="003E7BA4">
        <w:rPr>
          <w:rtl/>
        </w:rPr>
        <w:t xml:space="preserve"> كالعبيدي</w:t>
      </w:r>
      <w:r w:rsidR="00695495">
        <w:rPr>
          <w:rtl/>
        </w:rPr>
        <w:t>،</w:t>
      </w:r>
      <w:r w:rsidRPr="003E7BA4">
        <w:rPr>
          <w:rtl/>
        </w:rPr>
        <w:t xml:space="preserve"> واللّؤلؤي</w:t>
      </w:r>
      <w:r w:rsidR="00695495">
        <w:rPr>
          <w:rtl/>
        </w:rPr>
        <w:t>،</w:t>
      </w:r>
      <w:r w:rsidRPr="003E7BA4">
        <w:rPr>
          <w:rtl/>
        </w:rPr>
        <w:t xml:space="preserve"> فلعلّ الوجه في استثناء غير الصدوق وشيخه ابن الوليد جهالة محمد ابن موسى</w:t>
      </w:r>
      <w:r w:rsidR="00695495">
        <w:rPr>
          <w:rtl/>
        </w:rPr>
        <w:t>،</w:t>
      </w:r>
      <w:r w:rsidRPr="003E7BA4">
        <w:rPr>
          <w:rtl/>
        </w:rPr>
        <w:t xml:space="preserve"> أو ضعفه من غير سبب الوضع</w:t>
      </w:r>
      <w:r w:rsidR="00695495">
        <w:rPr>
          <w:rtl/>
        </w:rPr>
        <w:t>،</w:t>
      </w:r>
      <w:r w:rsidRPr="003E7BA4">
        <w:rPr>
          <w:rtl/>
        </w:rPr>
        <w:t xml:space="preserve"> والموافقة لهما في الاستثناء لا تقتضي الاتّفاق في التعليل</w:t>
      </w:r>
      <w:r w:rsidR="00695495">
        <w:rPr>
          <w:rtl/>
        </w:rPr>
        <w:t>،</w:t>
      </w:r>
      <w:r w:rsidRPr="003E7BA4">
        <w:rPr>
          <w:rtl/>
        </w:rPr>
        <w:t xml:space="preserve"> فلا يلزم من استثناء من وافقهما ضعف محمد بن موسى عنده</w:t>
      </w:r>
      <w:r w:rsidR="00695495">
        <w:rPr>
          <w:rtl/>
        </w:rPr>
        <w:t>،</w:t>
      </w:r>
      <w:r w:rsidRPr="003E7BA4">
        <w:rPr>
          <w:rtl/>
        </w:rPr>
        <w:t xml:space="preserve"> فضلا عن كونه وضّاعا</w:t>
      </w:r>
      <w:r w:rsidR="00695495">
        <w:rPr>
          <w:rtl/>
        </w:rPr>
        <w:t>،</w:t>
      </w:r>
      <w:r w:rsidRPr="003E7BA4">
        <w:rPr>
          <w:rtl/>
        </w:rPr>
        <w:t xml:space="preserve"> وقد بان لك بما ذكرنا مفصّلا اندفاع الاعتراضين بأبلغ الوجوه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وروى جعفر بن قولويه </w:t>
      </w:r>
      <w:r w:rsidRPr="00391B2A">
        <w:rPr>
          <w:rStyle w:val="libAlaemChar"/>
          <w:rtl/>
        </w:rPr>
        <w:t>رحمه‌الله</w:t>
      </w:r>
      <w:r w:rsidRPr="003E7BA4">
        <w:rPr>
          <w:rtl/>
        </w:rPr>
        <w:t xml:space="preserve"> في كامل الزيارة</w:t>
      </w:r>
      <w:r w:rsidR="00695495">
        <w:rPr>
          <w:rtl/>
        </w:rPr>
        <w:t>،</w:t>
      </w:r>
      <w:r w:rsidRPr="003E7BA4">
        <w:rPr>
          <w:rtl/>
        </w:rPr>
        <w:t xml:space="preserve"> عن أبيه وأخيه علي ابن محمد وعلي بن الحسين كلّهم</w:t>
      </w:r>
      <w:r w:rsidR="00695495">
        <w:rPr>
          <w:rtl/>
        </w:rPr>
        <w:t>،</w:t>
      </w:r>
      <w:r w:rsidRPr="003E7BA4">
        <w:rPr>
          <w:rtl/>
        </w:rPr>
        <w:t xml:space="preserve"> عن علي بن إبراهيم</w:t>
      </w:r>
      <w:r w:rsidR="00695495">
        <w:rPr>
          <w:rtl/>
        </w:rPr>
        <w:t>،</w:t>
      </w:r>
      <w:r w:rsidRPr="003E7BA4">
        <w:rPr>
          <w:rtl/>
        </w:rPr>
        <w:t xml:space="preserve"> عن أبيه</w:t>
      </w:r>
      <w:r w:rsidR="00695495">
        <w:rPr>
          <w:rtl/>
        </w:rPr>
        <w:t>،</w:t>
      </w:r>
      <w:r w:rsidRPr="003E7BA4">
        <w:rPr>
          <w:rtl/>
        </w:rPr>
        <w:t xml:space="preserve"> عن ابن أبي عمير</w:t>
      </w:r>
      <w:r w:rsidR="00695495">
        <w:rPr>
          <w:rtl/>
        </w:rPr>
        <w:t>،</w:t>
      </w:r>
      <w:r w:rsidRPr="003E7BA4">
        <w:rPr>
          <w:rtl/>
        </w:rPr>
        <w:t xml:space="preserve"> عن زيد النرسي</w:t>
      </w:r>
      <w:r w:rsidR="00695495">
        <w:rPr>
          <w:rtl/>
        </w:rPr>
        <w:t>،</w:t>
      </w:r>
      <w:r w:rsidRPr="003E7BA4">
        <w:rPr>
          <w:rtl/>
        </w:rPr>
        <w:t xml:space="preserve"> عن أبي الحسن موسى </w:t>
      </w:r>
      <w:r w:rsidRPr="00391B2A">
        <w:rPr>
          <w:rStyle w:val="libAlaemChar"/>
          <w:rtl/>
        </w:rPr>
        <w:t>عليه‌السلام</w:t>
      </w:r>
      <w:r w:rsidR="00695495">
        <w:rPr>
          <w:rtl/>
        </w:rPr>
        <w:t>،</w:t>
      </w:r>
      <w:r w:rsidRPr="003E7BA4">
        <w:rPr>
          <w:rtl/>
        </w:rPr>
        <w:t xml:space="preserve"> قال</w:t>
      </w:r>
      <w:r w:rsidR="00695495">
        <w:rPr>
          <w:rtl/>
        </w:rPr>
        <w:t>:</w:t>
      </w:r>
      <w:r w:rsidRPr="003E7BA4">
        <w:rPr>
          <w:rtl/>
        </w:rPr>
        <w:t xml:space="preserve"> « من زار ابني هذا</w:t>
      </w:r>
      <w:r w:rsidR="00695495">
        <w:rPr>
          <w:rtl/>
        </w:rPr>
        <w:t xml:space="preserve"> - </w:t>
      </w:r>
      <w:r w:rsidRPr="003E7BA4">
        <w:rPr>
          <w:rtl/>
        </w:rPr>
        <w:t xml:space="preserve">وأومى إلى أبي الحسن الرضا </w:t>
      </w:r>
      <w:r w:rsidRPr="00391B2A">
        <w:rPr>
          <w:rStyle w:val="libAlaemChar"/>
          <w:rtl/>
        </w:rPr>
        <w:t>عليه‌السلام</w:t>
      </w:r>
      <w:r w:rsidR="00695495">
        <w:rPr>
          <w:rtl/>
        </w:rPr>
        <w:t xml:space="preserve"> - </w:t>
      </w:r>
      <w:r w:rsidRPr="003E7BA4">
        <w:rPr>
          <w:rtl/>
        </w:rPr>
        <w:t xml:space="preserve">فله الجنّة » </w:t>
      </w:r>
      <w:r w:rsidRPr="00391B2A">
        <w:rPr>
          <w:rStyle w:val="libFootnotenumChar"/>
          <w:rtl/>
        </w:rPr>
        <w:t>(2)</w:t>
      </w:r>
      <w:r w:rsidRPr="003E7BA4">
        <w:rPr>
          <w:rtl/>
        </w:rPr>
        <w:t xml:space="preserve"> والخبر موجود في الأصل.</w:t>
      </w:r>
    </w:p>
    <w:p w:rsidR="00391B2A" w:rsidRPr="003E7BA4" w:rsidRDefault="00391B2A" w:rsidP="00391B2A">
      <w:pPr>
        <w:pStyle w:val="libNormal"/>
        <w:rPr>
          <w:rtl/>
        </w:rPr>
      </w:pPr>
      <w:r w:rsidRPr="003E7BA4">
        <w:rPr>
          <w:rtl/>
        </w:rPr>
        <w:t>ومنه يعلم أنّ علي بن بابويه والد الصدوق</w:t>
      </w:r>
      <w:r w:rsidR="00695495">
        <w:rPr>
          <w:rtl/>
        </w:rPr>
        <w:t>،</w:t>
      </w:r>
      <w:r w:rsidRPr="003E7BA4">
        <w:rPr>
          <w:rtl/>
        </w:rPr>
        <w:t xml:space="preserve"> يروي أصل النرسي كما مرّ أنّه يروي أصل الزرّاد</w:t>
      </w:r>
      <w:r w:rsidR="00695495">
        <w:rPr>
          <w:rtl/>
        </w:rPr>
        <w:t>،</w:t>
      </w:r>
      <w:r w:rsidRPr="003E7BA4">
        <w:rPr>
          <w:rtl/>
        </w:rPr>
        <w:t xml:space="preserve"> ويظهر منه أنّ أصل نسبة اعتقاد وضعهما إلى الصدوق تبعا لشيخه ضعيف</w:t>
      </w:r>
      <w:r w:rsidR="00695495">
        <w:rPr>
          <w:rtl/>
        </w:rPr>
        <w:t>،</w:t>
      </w:r>
      <w:r w:rsidRPr="003E7BA4">
        <w:rPr>
          <w:rtl/>
        </w:rPr>
        <w:t xml:space="preserve"> أو رجع عنه بعد ما ذكره في فهرسته</w:t>
      </w:r>
      <w:r w:rsidR="00695495">
        <w:rPr>
          <w:rtl/>
        </w:rPr>
        <w:t>،</w:t>
      </w:r>
      <w:r w:rsidRPr="003E7BA4">
        <w:rPr>
          <w:rtl/>
        </w:rPr>
        <w:t xml:space="preserve"> فإنّ ولده شيخ القميّين</w:t>
      </w:r>
      <w:r w:rsidR="00695495">
        <w:rPr>
          <w:rtl/>
        </w:rPr>
        <w:t>،</w:t>
      </w:r>
      <w:r w:rsidRPr="003E7BA4">
        <w:rPr>
          <w:rtl/>
        </w:rPr>
        <w:t xml:space="preserve"> وفقيههم </w:t>
      </w:r>
      <w:r w:rsidRPr="00391B2A">
        <w:rPr>
          <w:rStyle w:val="libFootnotenumChar"/>
          <w:rtl/>
        </w:rPr>
        <w:t>(3)</w:t>
      </w:r>
      <w:r w:rsidRPr="003E7BA4">
        <w:rPr>
          <w:rtl/>
        </w:rPr>
        <w:t xml:space="preserve"> وثقتهم</w:t>
      </w:r>
      <w:r w:rsidR="00695495">
        <w:rPr>
          <w:rtl/>
        </w:rPr>
        <w:t>،</w:t>
      </w:r>
      <w:r w:rsidRPr="003E7BA4">
        <w:rPr>
          <w:rtl/>
        </w:rPr>
        <w:t xml:space="preserve"> والذي خاطبه الإمام العسكري </w:t>
      </w:r>
      <w:r w:rsidRPr="00391B2A">
        <w:rPr>
          <w:rStyle w:val="libAlaemChar"/>
          <w:rtl/>
        </w:rPr>
        <w:t>عليه‌السلام</w:t>
      </w:r>
      <w:r w:rsidRPr="003E7BA4">
        <w:rPr>
          <w:rtl/>
        </w:rPr>
        <w:t xml:space="preserve"> بقوله</w:t>
      </w:r>
      <w:r w:rsidR="00695495">
        <w:rPr>
          <w:rtl/>
        </w:rPr>
        <w:t xml:space="preserve"> - </w:t>
      </w:r>
      <w:r w:rsidRPr="003E7BA4">
        <w:rPr>
          <w:rtl/>
        </w:rPr>
        <w:t>في توقيعه</w:t>
      </w:r>
      <w:r w:rsidR="00695495">
        <w:rPr>
          <w:rtl/>
        </w:rPr>
        <w:t xml:space="preserve"> -:</w:t>
      </w:r>
      <w:r w:rsidRPr="003E7BA4">
        <w:rPr>
          <w:rtl/>
        </w:rPr>
        <w:t xml:space="preserve"> « يا شيخي ومعتمدي » </w:t>
      </w:r>
      <w:r w:rsidRPr="00391B2A">
        <w:rPr>
          <w:rStyle w:val="libFootnotenumChar"/>
          <w:rtl/>
        </w:rPr>
        <w:t>(4)</w:t>
      </w:r>
      <w:r w:rsidRPr="003E7BA4">
        <w:rPr>
          <w:rtl/>
        </w:rPr>
        <w:t xml:space="preserve"> يروي الأصل المذكور وولده يعتقد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الفوائد الرجالية ( رجال السيد بحر العلوم )</w:t>
      </w:r>
      <w:r w:rsidR="00695495">
        <w:rPr>
          <w:rtl/>
        </w:rPr>
        <w:t>:</w:t>
      </w:r>
      <w:r w:rsidRPr="003E7BA4">
        <w:rPr>
          <w:rtl/>
        </w:rPr>
        <w:t xml:space="preserve"> 2</w:t>
      </w:r>
      <w:r w:rsidR="00695495">
        <w:rPr>
          <w:rtl/>
        </w:rPr>
        <w:t>:</w:t>
      </w:r>
      <w:r w:rsidRPr="003E7BA4">
        <w:rPr>
          <w:rtl/>
        </w:rPr>
        <w:t xml:space="preserve"> 360.</w:t>
      </w:r>
    </w:p>
    <w:p w:rsidR="00391B2A" w:rsidRPr="003E7BA4" w:rsidRDefault="00391B2A" w:rsidP="00391B2A">
      <w:pPr>
        <w:pStyle w:val="libFootnote0"/>
        <w:rPr>
          <w:rtl/>
        </w:rPr>
      </w:pPr>
      <w:r w:rsidRPr="003E7BA4">
        <w:rPr>
          <w:rtl/>
        </w:rPr>
        <w:t>(2) كامل الزيارات</w:t>
      </w:r>
      <w:r w:rsidR="00695495">
        <w:rPr>
          <w:rtl/>
        </w:rPr>
        <w:t>:</w:t>
      </w:r>
      <w:r w:rsidRPr="003E7BA4">
        <w:rPr>
          <w:rtl/>
        </w:rPr>
        <w:t xml:space="preserve"> 306 الحديث 10</w:t>
      </w:r>
      <w:r w:rsidR="00695495">
        <w:rPr>
          <w:rtl/>
        </w:rPr>
        <w:t>،</w:t>
      </w:r>
      <w:r w:rsidRPr="003E7BA4">
        <w:rPr>
          <w:rtl/>
        </w:rPr>
        <w:t xml:space="preserve"> وانظر الأصول الستة عشر</w:t>
      </w:r>
      <w:r w:rsidR="00695495">
        <w:rPr>
          <w:rtl/>
        </w:rPr>
        <w:t>:</w:t>
      </w:r>
      <w:r w:rsidRPr="003E7BA4">
        <w:rPr>
          <w:rtl/>
        </w:rPr>
        <w:t xml:space="preserve"> 52.</w:t>
      </w:r>
    </w:p>
    <w:p w:rsidR="00391B2A" w:rsidRPr="003E7BA4" w:rsidRDefault="00391B2A" w:rsidP="00391B2A">
      <w:pPr>
        <w:pStyle w:val="libFootnote0"/>
        <w:rPr>
          <w:rtl/>
        </w:rPr>
      </w:pPr>
      <w:r w:rsidRPr="003E7BA4">
        <w:rPr>
          <w:rtl/>
        </w:rPr>
        <w:t>(3) لم ترد في المخطوطة</w:t>
      </w:r>
      <w:r w:rsidR="00695495">
        <w:rPr>
          <w:rtl/>
        </w:rPr>
        <w:t>،</w:t>
      </w:r>
      <w:r w:rsidRPr="003E7BA4">
        <w:rPr>
          <w:rtl/>
        </w:rPr>
        <w:t xml:space="preserve"> بل في الحجرية.</w:t>
      </w:r>
    </w:p>
    <w:p w:rsidR="00391B2A" w:rsidRPr="003E7BA4" w:rsidRDefault="00391B2A" w:rsidP="00391B2A">
      <w:pPr>
        <w:pStyle w:val="libFootnote0"/>
        <w:rPr>
          <w:rtl/>
        </w:rPr>
      </w:pPr>
      <w:r w:rsidRPr="003E7BA4">
        <w:rPr>
          <w:rtl/>
        </w:rPr>
        <w:t>(4) انظر مقدمة الإمامة والتبصرة تحقيق السيد الجلالي</w:t>
      </w:r>
      <w:r w:rsidR="00695495">
        <w:rPr>
          <w:rtl/>
        </w:rPr>
        <w:t>:</w:t>
      </w:r>
      <w:r w:rsidRPr="003E7BA4">
        <w:rPr>
          <w:rtl/>
        </w:rPr>
        <w:t xml:space="preserve"> 58.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كونه موضوعا</w:t>
      </w:r>
      <w:r>
        <w:rPr>
          <w:rtl/>
        </w:rPr>
        <w:t>؟!</w:t>
      </w:r>
      <w:r w:rsidRPr="003E7BA4">
        <w:rPr>
          <w:rtl/>
        </w:rPr>
        <w:t xml:space="preserve"> هذا ممّا لا ينبغي نسبته إليه.</w:t>
      </w:r>
    </w:p>
    <w:p w:rsidR="00391B2A" w:rsidRPr="003E7BA4" w:rsidRDefault="00391B2A" w:rsidP="00391B2A">
      <w:pPr>
        <w:pStyle w:val="libNormal"/>
        <w:rPr>
          <w:rtl/>
        </w:rPr>
      </w:pPr>
      <w:r w:rsidRPr="003E7BA4">
        <w:rPr>
          <w:rtl/>
        </w:rPr>
        <w:t>ويؤيّد ضعف النسبة</w:t>
      </w:r>
      <w:r w:rsidR="00695495">
        <w:rPr>
          <w:rtl/>
        </w:rPr>
        <w:t>،</w:t>
      </w:r>
      <w:r w:rsidRPr="003E7BA4">
        <w:rPr>
          <w:rtl/>
        </w:rPr>
        <w:t xml:space="preserve"> أو يدلّ على الرجوع</w:t>
      </w:r>
      <w:r w:rsidR="00695495">
        <w:rPr>
          <w:rtl/>
        </w:rPr>
        <w:t>،</w:t>
      </w:r>
      <w:r w:rsidRPr="003E7BA4">
        <w:rPr>
          <w:rtl/>
        </w:rPr>
        <w:t xml:space="preserve"> روايته عن الأصلين في كتبه</w:t>
      </w:r>
      <w:r w:rsidR="00695495">
        <w:rPr>
          <w:rtl/>
        </w:rPr>
        <w:t>،</w:t>
      </w:r>
      <w:r w:rsidRPr="003E7BA4">
        <w:rPr>
          <w:rtl/>
        </w:rPr>
        <w:t xml:space="preserve"> أمّا الزرّاد فقد تقدم.</w:t>
      </w:r>
    </w:p>
    <w:p w:rsidR="00391B2A" w:rsidRPr="003E7BA4" w:rsidRDefault="00391B2A" w:rsidP="00391B2A">
      <w:pPr>
        <w:pStyle w:val="libNormal"/>
        <w:rPr>
          <w:rtl/>
        </w:rPr>
      </w:pPr>
      <w:r w:rsidRPr="003E7BA4">
        <w:rPr>
          <w:rtl/>
        </w:rPr>
        <w:t>وأمّا عن أصل النرسي ففي ثواب الأعمال</w:t>
      </w:r>
      <w:r w:rsidR="00695495">
        <w:rPr>
          <w:rtl/>
        </w:rPr>
        <w:t>:</w:t>
      </w:r>
      <w:r w:rsidRPr="003E7BA4">
        <w:rPr>
          <w:rtl/>
        </w:rPr>
        <w:t xml:space="preserve"> أبي </w:t>
      </w:r>
      <w:r w:rsidRPr="00391B2A">
        <w:rPr>
          <w:rStyle w:val="libAlaemChar"/>
          <w:rtl/>
        </w:rPr>
        <w:t>رحمه‌الله</w:t>
      </w:r>
      <w:r w:rsidR="00695495">
        <w:rPr>
          <w:rtl/>
        </w:rPr>
        <w:t>،</w:t>
      </w:r>
      <w:r w:rsidRPr="003E7BA4">
        <w:rPr>
          <w:rtl/>
        </w:rPr>
        <w:t xml:space="preserve"> قال</w:t>
      </w:r>
      <w:r w:rsidR="00695495">
        <w:rPr>
          <w:rtl/>
        </w:rPr>
        <w:t>:</w:t>
      </w:r>
      <w:r w:rsidRPr="003E7BA4">
        <w:rPr>
          <w:rtl/>
        </w:rPr>
        <w:t xml:space="preserve"> حدثني علي بن إبراهيم</w:t>
      </w:r>
      <w:r w:rsidR="00695495">
        <w:rPr>
          <w:rtl/>
        </w:rPr>
        <w:t>،</w:t>
      </w:r>
      <w:r w:rsidRPr="003E7BA4">
        <w:rPr>
          <w:rtl/>
        </w:rPr>
        <w:t xml:space="preserve"> عن أبيه</w:t>
      </w:r>
      <w:r w:rsidR="00695495">
        <w:rPr>
          <w:rtl/>
        </w:rPr>
        <w:t>،</w:t>
      </w:r>
      <w:r w:rsidRPr="003E7BA4">
        <w:rPr>
          <w:rtl/>
        </w:rPr>
        <w:t xml:space="preserve"> عن محمد بن أبي عمير</w:t>
      </w:r>
      <w:r w:rsidR="00695495">
        <w:rPr>
          <w:rtl/>
        </w:rPr>
        <w:t>،</w:t>
      </w:r>
      <w:r w:rsidRPr="003E7BA4">
        <w:rPr>
          <w:rtl/>
        </w:rPr>
        <w:t xml:space="preserve"> عن زيد النرسي</w:t>
      </w:r>
      <w:r w:rsidR="00695495">
        <w:rPr>
          <w:rtl/>
        </w:rPr>
        <w:t>،</w:t>
      </w:r>
      <w:r w:rsidRPr="003E7BA4">
        <w:rPr>
          <w:rtl/>
        </w:rPr>
        <w:t xml:space="preserve"> عن بعض أصحابه</w:t>
      </w:r>
      <w:r w:rsidR="00695495">
        <w:rPr>
          <w:rtl/>
        </w:rPr>
        <w:t>،</w:t>
      </w:r>
      <w:r w:rsidRPr="003E7BA4">
        <w:rPr>
          <w:rtl/>
        </w:rPr>
        <w:t xml:space="preserve"> قال</w:t>
      </w:r>
      <w:r w:rsidR="00695495">
        <w:rPr>
          <w:rtl/>
        </w:rPr>
        <w:t>:</w:t>
      </w:r>
      <w:r w:rsidRPr="003E7BA4">
        <w:rPr>
          <w:rtl/>
        </w:rPr>
        <w:t xml:space="preserve"> سمعت أبا عبد الله </w:t>
      </w:r>
      <w:r w:rsidRPr="00391B2A">
        <w:rPr>
          <w:rStyle w:val="libAlaemChar"/>
          <w:rtl/>
        </w:rPr>
        <w:t>عليه‌السلام</w:t>
      </w:r>
      <w:r w:rsidRPr="003E7BA4">
        <w:rPr>
          <w:rtl/>
        </w:rPr>
        <w:t xml:space="preserve"> يقول</w:t>
      </w:r>
      <w:r w:rsidR="00695495">
        <w:rPr>
          <w:rtl/>
        </w:rPr>
        <w:t>:</w:t>
      </w:r>
      <w:r w:rsidRPr="003E7BA4">
        <w:rPr>
          <w:rtl/>
        </w:rPr>
        <w:t xml:space="preserve"> « كان رسول الله </w:t>
      </w:r>
      <w:r w:rsidRPr="00391B2A">
        <w:rPr>
          <w:rStyle w:val="libAlaemChar"/>
          <w:rtl/>
        </w:rPr>
        <w:t>صلى‌الله‌عليه‌وآله‌وسلم</w:t>
      </w:r>
      <w:r w:rsidRPr="003E7BA4">
        <w:rPr>
          <w:rtl/>
        </w:rPr>
        <w:t xml:space="preserve"> يغسل رأسه بالسدر » </w:t>
      </w:r>
      <w:r w:rsidRPr="00391B2A">
        <w:rPr>
          <w:rStyle w:val="libFootnotenumChar"/>
          <w:rtl/>
        </w:rPr>
        <w:t>(1)</w:t>
      </w:r>
      <w:r w:rsidRPr="003E7BA4">
        <w:rPr>
          <w:rtl/>
        </w:rPr>
        <w:t xml:space="preserve"> إلى آخر ما في الوسائل منقولا عنه </w:t>
      </w:r>
      <w:r w:rsidRPr="00391B2A">
        <w:rPr>
          <w:rStyle w:val="libFootnotenumChar"/>
          <w:rtl/>
        </w:rPr>
        <w:t>(2)</w:t>
      </w:r>
      <w:r w:rsidR="00695495">
        <w:rPr>
          <w:rtl/>
        </w:rPr>
        <w:t>،</w:t>
      </w:r>
      <w:r w:rsidRPr="003E7BA4">
        <w:rPr>
          <w:rtl/>
        </w:rPr>
        <w:t xml:space="preserve"> وفي كتابنا منقولا عن الأصل المذكور هذا </w:t>
      </w:r>
      <w:r w:rsidRPr="00391B2A">
        <w:rPr>
          <w:rStyle w:val="libFootnotenumChar"/>
          <w:rtl/>
        </w:rPr>
        <w:t>(3)</w:t>
      </w:r>
      <w:r>
        <w:rPr>
          <w:rtl/>
        </w:rPr>
        <w:t>.</w:t>
      </w:r>
    </w:p>
    <w:p w:rsidR="00391B2A" w:rsidRPr="003E7BA4" w:rsidRDefault="00391B2A" w:rsidP="00391B2A">
      <w:pPr>
        <w:pStyle w:val="libNormal"/>
        <w:rPr>
          <w:rtl/>
        </w:rPr>
      </w:pPr>
      <w:r w:rsidRPr="003E7BA4">
        <w:rPr>
          <w:rtl/>
        </w:rPr>
        <w:t>وقد أخرج الخبر المذكور شيخه جعفر بن أحمد القمي في كتاب العروس</w:t>
      </w:r>
      <w:r w:rsidR="00695495">
        <w:rPr>
          <w:rtl/>
        </w:rPr>
        <w:t>،</w:t>
      </w:r>
      <w:r w:rsidRPr="003E7BA4">
        <w:rPr>
          <w:rtl/>
        </w:rPr>
        <w:t xml:space="preserve"> عن زيد </w:t>
      </w:r>
      <w:r w:rsidRPr="00391B2A">
        <w:rPr>
          <w:rStyle w:val="libFootnotenumChar"/>
          <w:rtl/>
        </w:rPr>
        <w:t>(4)</w:t>
      </w:r>
      <w:r w:rsidRPr="003E7BA4">
        <w:rPr>
          <w:rtl/>
        </w:rPr>
        <w:t xml:space="preserve"> كما في أصله.</w:t>
      </w:r>
    </w:p>
    <w:p w:rsidR="00391B2A" w:rsidRPr="003E7BA4" w:rsidRDefault="00391B2A" w:rsidP="00391B2A">
      <w:pPr>
        <w:pStyle w:val="libNormal"/>
        <w:rPr>
          <w:rtl/>
        </w:rPr>
      </w:pPr>
      <w:r w:rsidRPr="003E7BA4">
        <w:rPr>
          <w:rtl/>
        </w:rPr>
        <w:t xml:space="preserve">وأخرج الصدوق </w:t>
      </w:r>
      <w:r w:rsidRPr="00391B2A">
        <w:rPr>
          <w:rStyle w:val="libAlaemChar"/>
          <w:rtl/>
        </w:rPr>
        <w:t>رحمه‌الله</w:t>
      </w:r>
      <w:r w:rsidRPr="003E7BA4">
        <w:rPr>
          <w:rtl/>
        </w:rPr>
        <w:t xml:space="preserve"> أيضا </w:t>
      </w:r>
      <w:r w:rsidRPr="00391B2A">
        <w:rPr>
          <w:rStyle w:val="libFootnotenumChar"/>
          <w:rtl/>
        </w:rPr>
        <w:t>(5)</w:t>
      </w:r>
      <w:r w:rsidRPr="003E7BA4">
        <w:rPr>
          <w:rtl/>
        </w:rPr>
        <w:t xml:space="preserve"> في الفقيه</w:t>
      </w:r>
      <w:r w:rsidR="00695495">
        <w:rPr>
          <w:rtl/>
        </w:rPr>
        <w:t>،</w:t>
      </w:r>
      <w:r w:rsidRPr="003E7BA4">
        <w:rPr>
          <w:rtl/>
        </w:rPr>
        <w:t xml:space="preserve"> في باب ضمان الوصيّ لما يغيّره عمّا أوصى به الميّت</w:t>
      </w:r>
      <w:r w:rsidR="00695495">
        <w:rPr>
          <w:rtl/>
        </w:rPr>
        <w:t>،</w:t>
      </w:r>
      <w:r w:rsidRPr="003E7BA4">
        <w:rPr>
          <w:rtl/>
        </w:rPr>
        <w:t xml:space="preserve"> عن محمد بن أبي عمير</w:t>
      </w:r>
      <w:r w:rsidR="00695495">
        <w:rPr>
          <w:rtl/>
        </w:rPr>
        <w:t>،</w:t>
      </w:r>
      <w:r w:rsidRPr="003E7BA4">
        <w:rPr>
          <w:rtl/>
        </w:rPr>
        <w:t xml:space="preserve"> عن زيد النرسي</w:t>
      </w:r>
      <w:r w:rsidR="00695495">
        <w:rPr>
          <w:rtl/>
        </w:rPr>
        <w:t>،</w:t>
      </w:r>
      <w:r w:rsidRPr="003E7BA4">
        <w:rPr>
          <w:rtl/>
        </w:rPr>
        <w:t xml:space="preserve"> عن عليّ ابن مزيد صاحب السابري</w:t>
      </w:r>
      <w:r w:rsidR="00695495">
        <w:rPr>
          <w:rtl/>
        </w:rPr>
        <w:t>،</w:t>
      </w:r>
      <w:r w:rsidRPr="003E7BA4">
        <w:rPr>
          <w:rtl/>
        </w:rPr>
        <w:t xml:space="preserve"> قال</w:t>
      </w:r>
      <w:r w:rsidR="00695495">
        <w:rPr>
          <w:rtl/>
        </w:rPr>
        <w:t>:</w:t>
      </w:r>
      <w:r w:rsidRPr="003E7BA4">
        <w:rPr>
          <w:rtl/>
        </w:rPr>
        <w:t xml:space="preserve"> أوصى إليّ رجل. وساق الحديث </w:t>
      </w:r>
      <w:r w:rsidRPr="00391B2A">
        <w:rPr>
          <w:rStyle w:val="libFootnotenumChar"/>
          <w:rtl/>
        </w:rPr>
        <w:t>(6)</w:t>
      </w:r>
      <w:r w:rsidR="00695495">
        <w:rPr>
          <w:rtl/>
        </w:rPr>
        <w:t>،</w:t>
      </w:r>
      <w:r w:rsidRPr="003E7BA4">
        <w:rPr>
          <w:rtl/>
        </w:rPr>
        <w:t xml:space="preserve"> وهو طويل ذكره الشيخ في الأصل في كتاب الوصية</w:t>
      </w:r>
      <w:r w:rsidR="00695495">
        <w:rPr>
          <w:rtl/>
        </w:rPr>
        <w:t>،</w:t>
      </w:r>
      <w:r w:rsidRPr="003E7BA4">
        <w:rPr>
          <w:rtl/>
        </w:rPr>
        <w:t xml:space="preserve"> مثل ما نقلناه عن أصل النرسي في الكتاب المذكور فلاحظ </w:t>
      </w:r>
      <w:r w:rsidRPr="00391B2A">
        <w:rPr>
          <w:rStyle w:val="libFootnotenumChar"/>
          <w:rtl/>
        </w:rPr>
        <w:t>(7)</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ثواب الأعمال</w:t>
      </w:r>
      <w:r w:rsidR="00695495">
        <w:rPr>
          <w:rtl/>
        </w:rPr>
        <w:t>:</w:t>
      </w:r>
      <w:r w:rsidRPr="003E7BA4">
        <w:rPr>
          <w:rtl/>
        </w:rPr>
        <w:t xml:space="preserve"> 36.</w:t>
      </w:r>
    </w:p>
    <w:p w:rsidR="00391B2A" w:rsidRPr="003E7BA4" w:rsidRDefault="00391B2A" w:rsidP="00391B2A">
      <w:pPr>
        <w:pStyle w:val="libFootnote0"/>
        <w:rPr>
          <w:rtl/>
        </w:rPr>
      </w:pPr>
      <w:r w:rsidRPr="003E7BA4">
        <w:rPr>
          <w:rtl/>
        </w:rPr>
        <w:t>(2) وسائل الشيعة 2</w:t>
      </w:r>
      <w:r w:rsidR="00695495">
        <w:rPr>
          <w:rtl/>
        </w:rPr>
        <w:t>:</w:t>
      </w:r>
      <w:r w:rsidRPr="003E7BA4">
        <w:rPr>
          <w:rtl/>
        </w:rPr>
        <w:t xml:space="preserve"> 63 / 1491.</w:t>
      </w:r>
    </w:p>
    <w:p w:rsidR="00391B2A" w:rsidRPr="003E7BA4" w:rsidRDefault="00391B2A" w:rsidP="00391B2A">
      <w:pPr>
        <w:pStyle w:val="libFootnote0"/>
        <w:rPr>
          <w:rtl/>
        </w:rPr>
      </w:pPr>
      <w:r w:rsidRPr="003E7BA4">
        <w:rPr>
          <w:rtl/>
        </w:rPr>
        <w:t>(3) مستدرك الوسائل 1</w:t>
      </w:r>
      <w:r w:rsidR="00695495">
        <w:rPr>
          <w:rtl/>
        </w:rPr>
        <w:t>:</w:t>
      </w:r>
      <w:r w:rsidRPr="003E7BA4">
        <w:rPr>
          <w:rtl/>
        </w:rPr>
        <w:t xml:space="preserve"> 387 / 937.</w:t>
      </w:r>
    </w:p>
    <w:p w:rsidR="00391B2A" w:rsidRPr="003E7BA4" w:rsidRDefault="00391B2A" w:rsidP="00391B2A">
      <w:pPr>
        <w:pStyle w:val="libFootnote0"/>
        <w:rPr>
          <w:rtl/>
        </w:rPr>
      </w:pPr>
      <w:r w:rsidRPr="003E7BA4">
        <w:rPr>
          <w:rtl/>
        </w:rPr>
        <w:t xml:space="preserve">(4) النسخة المطبوعة من العروس خالية من هذا الحديث. وقد روى عن زيد النرسي عن أبي الحسن </w:t>
      </w:r>
      <w:r w:rsidRPr="00391B2A">
        <w:rPr>
          <w:rStyle w:val="libAlaemChar"/>
          <w:rtl/>
        </w:rPr>
        <w:t>عليه‌السلام</w:t>
      </w:r>
      <w:r w:rsidRPr="003E7BA4">
        <w:rPr>
          <w:rtl/>
        </w:rPr>
        <w:t xml:space="preserve"> حديثا في ( باب غسل الرأس يوم الجمعة بالخطمي من السنة ) وهو يخالف الحديث المار سندا ومتنا.</w:t>
      </w:r>
    </w:p>
    <w:p w:rsidR="00391B2A" w:rsidRPr="003E7BA4" w:rsidRDefault="00391B2A" w:rsidP="00391B2A">
      <w:pPr>
        <w:pStyle w:val="libFootnote0"/>
        <w:rPr>
          <w:rtl/>
        </w:rPr>
      </w:pPr>
      <w:r w:rsidRPr="003E7BA4">
        <w:rPr>
          <w:rtl/>
        </w:rPr>
        <w:t>(5) لم ترد في المخطوط.</w:t>
      </w:r>
    </w:p>
    <w:p w:rsidR="00391B2A" w:rsidRPr="003E7BA4" w:rsidRDefault="00391B2A" w:rsidP="00391B2A">
      <w:pPr>
        <w:pStyle w:val="libFootnote0"/>
        <w:rPr>
          <w:rtl/>
        </w:rPr>
      </w:pPr>
      <w:r w:rsidRPr="003E7BA4">
        <w:rPr>
          <w:rtl/>
        </w:rPr>
        <w:t>(6) من لا يحضره الفقيه 4</w:t>
      </w:r>
      <w:r w:rsidR="00695495">
        <w:rPr>
          <w:rtl/>
        </w:rPr>
        <w:t>:</w:t>
      </w:r>
      <w:r w:rsidRPr="003E7BA4">
        <w:rPr>
          <w:rtl/>
        </w:rPr>
        <w:t xml:space="preserve"> 154 الحديث 534.</w:t>
      </w:r>
    </w:p>
    <w:p w:rsidR="00391B2A" w:rsidRPr="003E7BA4" w:rsidRDefault="00391B2A" w:rsidP="00391B2A">
      <w:pPr>
        <w:pStyle w:val="libFootnote0"/>
        <w:rPr>
          <w:rtl/>
        </w:rPr>
      </w:pPr>
      <w:r w:rsidRPr="003E7BA4">
        <w:rPr>
          <w:rtl/>
        </w:rPr>
        <w:t>(7) وسائل الشيعة 19</w:t>
      </w:r>
      <w:r w:rsidR="00695495">
        <w:rPr>
          <w:rtl/>
        </w:rPr>
        <w:t>:</w:t>
      </w:r>
      <w:r w:rsidRPr="003E7BA4">
        <w:rPr>
          <w:rtl/>
        </w:rPr>
        <w:t xml:space="preserve"> 349 / 24742</w:t>
      </w:r>
      <w:r w:rsidR="00695495">
        <w:rPr>
          <w:rtl/>
        </w:rPr>
        <w:t>،</w:t>
      </w:r>
      <w:r w:rsidRPr="003E7BA4">
        <w:rPr>
          <w:rtl/>
        </w:rPr>
        <w:t xml:space="preserve"> وانظر</w:t>
      </w:r>
      <w:r w:rsidR="00695495">
        <w:rPr>
          <w:rtl/>
        </w:rPr>
        <w:t>:</w:t>
      </w:r>
      <w:r w:rsidRPr="003E7BA4">
        <w:rPr>
          <w:rtl/>
        </w:rPr>
        <w:t xml:space="preserve"> مستدرك الوسائل 14</w:t>
      </w:r>
      <w:r w:rsidR="00695495">
        <w:rPr>
          <w:rtl/>
        </w:rPr>
        <w:t>:</w:t>
      </w:r>
      <w:r w:rsidRPr="003E7BA4">
        <w:rPr>
          <w:rtl/>
        </w:rPr>
        <w:t xml:space="preserve"> 119 / 16252</w:t>
      </w:r>
      <w:r w:rsidR="00695495">
        <w:rPr>
          <w:rtl/>
        </w:rPr>
        <w:t>،</w:t>
      </w:r>
      <w:r w:rsidRPr="003E7BA4">
        <w:rPr>
          <w:rtl/>
        </w:rPr>
        <w:t xml:space="preserve"> أصل زيد الزراد</w:t>
      </w:r>
      <w:r w:rsidR="00695495">
        <w:rPr>
          <w:rtl/>
        </w:rPr>
        <w:t>:</w:t>
      </w:r>
      <w:r w:rsidRPr="003E7BA4">
        <w:rPr>
          <w:rtl/>
        </w:rPr>
        <w:t xml:space="preserve"> 55</w:t>
      </w:r>
      <w:r w:rsidR="00695495">
        <w:rPr>
          <w:rtl/>
        </w:rPr>
        <w:t>،</w:t>
      </w:r>
      <w:r w:rsidRPr="003E7BA4">
        <w:rPr>
          <w:rtl/>
        </w:rPr>
        <w:t xml:space="preserve"> ضمن الأصول الستة عشر.</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وأخرج أحمد بن محمّد بن فهد في عدّة الداعي</w:t>
      </w:r>
      <w:r w:rsidR="00695495">
        <w:rPr>
          <w:rtl/>
        </w:rPr>
        <w:t>،</w:t>
      </w:r>
      <w:r w:rsidRPr="003E7BA4">
        <w:rPr>
          <w:rtl/>
        </w:rPr>
        <w:t xml:space="preserve"> عن الأصل المذكور حديث معاوية بن وهب في الموقف </w:t>
      </w:r>
      <w:r w:rsidRPr="00391B2A">
        <w:rPr>
          <w:rStyle w:val="libFootnotenumChar"/>
          <w:rtl/>
        </w:rPr>
        <w:t>(1)</w:t>
      </w:r>
      <w:r w:rsidR="00695495">
        <w:rPr>
          <w:rtl/>
        </w:rPr>
        <w:t>،</w:t>
      </w:r>
      <w:r w:rsidRPr="003E7BA4">
        <w:rPr>
          <w:rtl/>
        </w:rPr>
        <w:t xml:space="preserve"> وهو حديث شريف في الحثّ على الدعاء للإخوان.</w:t>
      </w:r>
    </w:p>
    <w:p w:rsidR="00391B2A" w:rsidRPr="003E7BA4" w:rsidRDefault="00391B2A" w:rsidP="00391B2A">
      <w:pPr>
        <w:pStyle w:val="libNormal"/>
        <w:rPr>
          <w:rtl/>
        </w:rPr>
      </w:pPr>
      <w:r w:rsidRPr="003E7BA4">
        <w:rPr>
          <w:rtl/>
        </w:rPr>
        <w:t>وأخرج الحسين بن سعيد في كتاب الزهد</w:t>
      </w:r>
      <w:r w:rsidR="00695495">
        <w:rPr>
          <w:rtl/>
        </w:rPr>
        <w:t>،</w:t>
      </w:r>
      <w:r w:rsidRPr="003E7BA4">
        <w:rPr>
          <w:rtl/>
        </w:rPr>
        <w:t xml:space="preserve"> عن الأصل المذكور خبر فناء العالم</w:t>
      </w:r>
      <w:r w:rsidR="00695495">
        <w:rPr>
          <w:rtl/>
        </w:rPr>
        <w:t>،</w:t>
      </w:r>
      <w:r w:rsidRPr="003E7BA4">
        <w:rPr>
          <w:rtl/>
        </w:rPr>
        <w:t xml:space="preserve"> عن ابن أبي عمير</w:t>
      </w:r>
      <w:r w:rsidR="00695495">
        <w:rPr>
          <w:rtl/>
        </w:rPr>
        <w:t>،</w:t>
      </w:r>
      <w:r w:rsidRPr="003E7BA4">
        <w:rPr>
          <w:rtl/>
        </w:rPr>
        <w:t xml:space="preserve"> عن زيد النرسي</w:t>
      </w:r>
      <w:r w:rsidR="00695495">
        <w:rPr>
          <w:rtl/>
        </w:rPr>
        <w:t>،</w:t>
      </w:r>
      <w:r w:rsidRPr="003E7BA4">
        <w:rPr>
          <w:rtl/>
        </w:rPr>
        <w:t xml:space="preserve"> عن عبيد بن زرارة</w:t>
      </w:r>
      <w:r w:rsidR="00695495">
        <w:rPr>
          <w:rtl/>
        </w:rPr>
        <w:t>،</w:t>
      </w:r>
      <w:r w:rsidRPr="003E7BA4">
        <w:rPr>
          <w:rtl/>
        </w:rPr>
        <w:t xml:space="preserve"> قال</w:t>
      </w:r>
      <w:r w:rsidR="00695495">
        <w:rPr>
          <w:rtl/>
        </w:rPr>
        <w:t>:</w:t>
      </w:r>
      <w:r w:rsidRPr="003E7BA4">
        <w:rPr>
          <w:rtl/>
        </w:rPr>
        <w:t xml:space="preserve"> سمعت أبا عبد الله </w:t>
      </w:r>
      <w:r w:rsidRPr="00391B2A">
        <w:rPr>
          <w:rStyle w:val="libAlaemChar"/>
          <w:rtl/>
        </w:rPr>
        <w:t>عليه‌السلام</w:t>
      </w:r>
      <w:r w:rsidRPr="003E7BA4">
        <w:rPr>
          <w:rtl/>
        </w:rPr>
        <w:t xml:space="preserve"> يقول. </w:t>
      </w:r>
      <w:r w:rsidRPr="00391B2A">
        <w:rPr>
          <w:rStyle w:val="libFootnotenumChar"/>
          <w:rtl/>
        </w:rPr>
        <w:t>(2)</w:t>
      </w:r>
      <w:r w:rsidR="00695495">
        <w:rPr>
          <w:rtl/>
        </w:rPr>
        <w:t>،</w:t>
      </w:r>
      <w:r w:rsidRPr="003E7BA4">
        <w:rPr>
          <w:rtl/>
        </w:rPr>
        <w:t xml:space="preserve"> إلاّ أنّه اختصره.</w:t>
      </w:r>
    </w:p>
    <w:p w:rsidR="00391B2A" w:rsidRPr="003E7BA4" w:rsidRDefault="00391B2A" w:rsidP="00391B2A">
      <w:pPr>
        <w:pStyle w:val="libNormal"/>
        <w:rPr>
          <w:rtl/>
        </w:rPr>
      </w:pPr>
      <w:r w:rsidRPr="003E7BA4">
        <w:rPr>
          <w:rtl/>
        </w:rPr>
        <w:t>وأخرج الخبر المذكور عنه عليّ بن إبراهيم في تفسيره</w:t>
      </w:r>
      <w:r w:rsidR="00695495">
        <w:rPr>
          <w:rtl/>
        </w:rPr>
        <w:t>،</w:t>
      </w:r>
      <w:r w:rsidRPr="003E7BA4">
        <w:rPr>
          <w:rtl/>
        </w:rPr>
        <w:t xml:space="preserve"> عن أبيه</w:t>
      </w:r>
      <w:r w:rsidR="00695495">
        <w:rPr>
          <w:rtl/>
        </w:rPr>
        <w:t>،</w:t>
      </w:r>
      <w:r w:rsidRPr="003E7BA4">
        <w:rPr>
          <w:rtl/>
        </w:rPr>
        <w:t xml:space="preserve"> عن ابن أبي عمير</w:t>
      </w:r>
      <w:r w:rsidR="00695495">
        <w:rPr>
          <w:rtl/>
        </w:rPr>
        <w:t>،</w:t>
      </w:r>
      <w:r w:rsidRPr="003E7BA4">
        <w:rPr>
          <w:rtl/>
        </w:rPr>
        <w:t xml:space="preserve"> عن زيد</w:t>
      </w:r>
      <w:r w:rsidR="00695495">
        <w:rPr>
          <w:rtl/>
        </w:rPr>
        <w:t>،</w:t>
      </w:r>
      <w:r w:rsidRPr="003E7BA4">
        <w:rPr>
          <w:rtl/>
        </w:rPr>
        <w:t xml:space="preserve"> وساقه كما هو موجود في الأصل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وقال العلامة المجلسي </w:t>
      </w:r>
      <w:r w:rsidRPr="00391B2A">
        <w:rPr>
          <w:rStyle w:val="libAlaemChar"/>
          <w:rtl/>
        </w:rPr>
        <w:t>قدس‌سره</w:t>
      </w:r>
      <w:r w:rsidRPr="003E7BA4">
        <w:rPr>
          <w:rtl/>
        </w:rPr>
        <w:t xml:space="preserve"> في البحار</w:t>
      </w:r>
      <w:r w:rsidR="00695495">
        <w:rPr>
          <w:rtl/>
        </w:rPr>
        <w:t xml:space="preserve"> - </w:t>
      </w:r>
      <w:r w:rsidRPr="003E7BA4">
        <w:rPr>
          <w:rtl/>
        </w:rPr>
        <w:t>بعد نقل كلمات الجماعة في الأصلين وصاحبيهما</w:t>
      </w:r>
      <w:r w:rsidR="00695495">
        <w:rPr>
          <w:rtl/>
        </w:rPr>
        <w:t xml:space="preserve"> -:</w:t>
      </w:r>
      <w:r w:rsidRPr="003E7BA4">
        <w:rPr>
          <w:rtl/>
        </w:rPr>
        <w:t xml:space="preserve"> وأقول</w:t>
      </w:r>
      <w:r w:rsidR="00695495">
        <w:rPr>
          <w:rtl/>
        </w:rPr>
        <w:t>:</w:t>
      </w:r>
      <w:r w:rsidRPr="003E7BA4">
        <w:rPr>
          <w:rtl/>
        </w:rPr>
        <w:t xml:space="preserve"> وإن لم يوثّقهما أصحاب الرجال</w:t>
      </w:r>
      <w:r w:rsidR="00695495">
        <w:rPr>
          <w:rtl/>
        </w:rPr>
        <w:t>،</w:t>
      </w:r>
      <w:r w:rsidRPr="003E7BA4">
        <w:rPr>
          <w:rtl/>
        </w:rPr>
        <w:t xml:space="preserve"> لكن أخذ أكابر المحدّثين من كتابهما</w:t>
      </w:r>
      <w:r w:rsidR="00695495">
        <w:rPr>
          <w:rtl/>
        </w:rPr>
        <w:t>،</w:t>
      </w:r>
      <w:r w:rsidRPr="003E7BA4">
        <w:rPr>
          <w:rtl/>
        </w:rPr>
        <w:t xml:space="preserve"> واعتمادهم عليهما حتّى الصدوق </w:t>
      </w:r>
      <w:r w:rsidRPr="00391B2A">
        <w:rPr>
          <w:rStyle w:val="libAlaemChar"/>
          <w:rtl/>
        </w:rPr>
        <w:t>قدس‌سره</w:t>
      </w:r>
      <w:r w:rsidRPr="003E7BA4">
        <w:rPr>
          <w:rtl/>
        </w:rPr>
        <w:t xml:space="preserve"> في معاني الأخبار</w:t>
      </w:r>
      <w:r w:rsidR="00695495">
        <w:rPr>
          <w:rtl/>
        </w:rPr>
        <w:t>،</w:t>
      </w:r>
      <w:r w:rsidRPr="003E7BA4">
        <w:rPr>
          <w:rtl/>
        </w:rPr>
        <w:t xml:space="preserve"> وغيره</w:t>
      </w:r>
      <w:r w:rsidR="00695495">
        <w:rPr>
          <w:rtl/>
        </w:rPr>
        <w:t>،</w:t>
      </w:r>
      <w:r w:rsidRPr="003E7BA4">
        <w:rPr>
          <w:rtl/>
        </w:rPr>
        <w:t xml:space="preserve"> ورواية ابن أبي عمير عنهما</w:t>
      </w:r>
      <w:r w:rsidR="00695495">
        <w:rPr>
          <w:rtl/>
        </w:rPr>
        <w:t>،</w:t>
      </w:r>
      <w:r w:rsidRPr="003E7BA4">
        <w:rPr>
          <w:rtl/>
        </w:rPr>
        <w:t xml:space="preserve"> وعدّ الشيخ كتابهما من الأصول</w:t>
      </w:r>
      <w:r w:rsidR="00695495">
        <w:rPr>
          <w:rtl/>
        </w:rPr>
        <w:t>،</w:t>
      </w:r>
      <w:r w:rsidRPr="003E7BA4">
        <w:rPr>
          <w:rtl/>
        </w:rPr>
        <w:t xml:space="preserve"> لعلّها تكفي لجواز الاعتماد عليهما</w:t>
      </w:r>
      <w:r w:rsidR="00695495">
        <w:rPr>
          <w:rtl/>
        </w:rPr>
        <w:t>،</w:t>
      </w:r>
      <w:r w:rsidRPr="003E7BA4">
        <w:rPr>
          <w:rtl/>
        </w:rPr>
        <w:t xml:space="preserve"> مع أنّا أخذناهما من نسخة عتيقة مصحّحة بخط الشيخ منصور بن الحسن الآبي</w:t>
      </w:r>
      <w:r w:rsidR="00695495">
        <w:rPr>
          <w:rtl/>
        </w:rPr>
        <w:t>،</w:t>
      </w:r>
      <w:r w:rsidRPr="003E7BA4">
        <w:rPr>
          <w:rtl/>
        </w:rPr>
        <w:t xml:space="preserve"> وهو نقله من خطّ الشيخ الجليل محمد ابن الحسن القمّي</w:t>
      </w:r>
      <w:r w:rsidR="00695495">
        <w:rPr>
          <w:rtl/>
        </w:rPr>
        <w:t>،</w:t>
      </w:r>
      <w:r w:rsidRPr="003E7BA4">
        <w:rPr>
          <w:rtl/>
        </w:rPr>
        <w:t xml:space="preserve"> وكان تاريخ كتابتها سنة أربع وسبعين وثلاثمائة</w:t>
      </w:r>
      <w:r w:rsidR="00695495">
        <w:rPr>
          <w:rtl/>
        </w:rPr>
        <w:t>،</w:t>
      </w:r>
      <w:r w:rsidRPr="003E7BA4">
        <w:rPr>
          <w:rtl/>
        </w:rPr>
        <w:t xml:space="preserve"> وذكر أنّه أخذهما وسائر الأصول المذكورة بعد ذلك من خطّ الشيخ الأجلّ هارون بن موسى التلّعكبري </w:t>
      </w:r>
      <w:r w:rsidRPr="00391B2A">
        <w:rPr>
          <w:rStyle w:val="libFootnotenumChar"/>
          <w:rtl/>
        </w:rPr>
        <w:t>(4)</w:t>
      </w:r>
      <w:r w:rsidR="00695495">
        <w:rPr>
          <w:rtl/>
        </w:rPr>
        <w:t>،</w:t>
      </w:r>
      <w:r w:rsidRPr="003E7BA4">
        <w:rPr>
          <w:rtl/>
        </w:rPr>
        <w:t xml:space="preserve"> انتهى.</w:t>
      </w:r>
    </w:p>
    <w:p w:rsidR="00391B2A" w:rsidRPr="003E7BA4" w:rsidRDefault="00391B2A" w:rsidP="00391B2A">
      <w:pPr>
        <w:pStyle w:val="libNormal"/>
        <w:rPr>
          <w:rtl/>
        </w:rPr>
      </w:pPr>
      <w:r w:rsidRPr="003E7BA4">
        <w:rPr>
          <w:rtl/>
        </w:rPr>
        <w:t xml:space="preserve">وأمّا محمد بن موسى فلعلّنا نشير إلى بعض ما يؤيّد كلام السيّد </w:t>
      </w:r>
      <w:r w:rsidRPr="00391B2A">
        <w:rPr>
          <w:rStyle w:val="libAlaemChar"/>
          <w:rtl/>
        </w:rPr>
        <w:t>رحمه‌الله</w:t>
      </w:r>
      <w:r w:rsidRPr="003E7BA4">
        <w:rPr>
          <w:rtl/>
        </w:rPr>
        <w:t xml:space="preserve"> فيه</w:t>
      </w:r>
      <w:r w:rsidR="00695495">
        <w:rPr>
          <w:rtl/>
        </w:rPr>
        <w:t>،</w:t>
      </w:r>
      <w:r w:rsidRPr="003E7BA4">
        <w:rPr>
          <w:rtl/>
        </w:rPr>
        <w:t xml:space="preserve"> في بعض الفوائد الآتية.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عدة الداعي</w:t>
      </w:r>
      <w:r w:rsidR="00695495">
        <w:rPr>
          <w:rtl/>
        </w:rPr>
        <w:t>:</w:t>
      </w:r>
      <w:r w:rsidRPr="003E7BA4">
        <w:rPr>
          <w:rtl/>
        </w:rPr>
        <w:t xml:space="preserve"> 171. وانظر</w:t>
      </w:r>
      <w:r w:rsidR="00695495">
        <w:rPr>
          <w:rtl/>
        </w:rPr>
        <w:t>:</w:t>
      </w:r>
      <w:r w:rsidRPr="003E7BA4">
        <w:rPr>
          <w:rtl/>
        </w:rPr>
        <w:t xml:space="preserve"> أصل زيد النرسي ( ضمن الأصول الستة عشر )</w:t>
      </w:r>
      <w:r w:rsidR="00695495">
        <w:rPr>
          <w:rtl/>
        </w:rPr>
        <w:t>:</w:t>
      </w:r>
      <w:r w:rsidRPr="003E7BA4">
        <w:rPr>
          <w:rtl/>
        </w:rPr>
        <w:t xml:space="preserve"> 44.</w:t>
      </w:r>
    </w:p>
    <w:p w:rsidR="00391B2A" w:rsidRPr="003E7BA4" w:rsidRDefault="00391B2A" w:rsidP="00391B2A">
      <w:pPr>
        <w:pStyle w:val="libFootnote0"/>
        <w:rPr>
          <w:rtl/>
        </w:rPr>
      </w:pPr>
      <w:r w:rsidRPr="003E7BA4">
        <w:rPr>
          <w:rtl/>
        </w:rPr>
        <w:t>(2) الزهد</w:t>
      </w:r>
      <w:r w:rsidR="00695495">
        <w:rPr>
          <w:rtl/>
        </w:rPr>
        <w:t>:</w:t>
      </w:r>
      <w:r w:rsidRPr="003E7BA4">
        <w:rPr>
          <w:rtl/>
        </w:rPr>
        <w:t xml:space="preserve"> 90 حديث 242. وانظر</w:t>
      </w:r>
      <w:r w:rsidR="00695495">
        <w:rPr>
          <w:rtl/>
        </w:rPr>
        <w:t>:</w:t>
      </w:r>
      <w:r w:rsidRPr="003E7BA4">
        <w:rPr>
          <w:rtl/>
        </w:rPr>
        <w:t xml:space="preserve"> أصل زيد النرسي ( ضمن الأصول الستة عشر )</w:t>
      </w:r>
      <w:r w:rsidR="00695495">
        <w:rPr>
          <w:rtl/>
        </w:rPr>
        <w:t>:</w:t>
      </w:r>
      <w:r w:rsidRPr="003E7BA4">
        <w:rPr>
          <w:rtl/>
        </w:rPr>
        <w:t xml:space="preserve"> 47.</w:t>
      </w:r>
    </w:p>
    <w:p w:rsidR="00391B2A" w:rsidRPr="003E7BA4" w:rsidRDefault="00391B2A" w:rsidP="00391B2A">
      <w:pPr>
        <w:pStyle w:val="libFootnote0"/>
        <w:rPr>
          <w:rtl/>
        </w:rPr>
      </w:pPr>
      <w:r w:rsidRPr="003E7BA4">
        <w:rPr>
          <w:rtl/>
        </w:rPr>
        <w:t>(3) تفسير علي بن إبراهيم القمي</w:t>
      </w:r>
      <w:r w:rsidR="00695495">
        <w:rPr>
          <w:rtl/>
        </w:rPr>
        <w:t>:</w:t>
      </w:r>
      <w:r w:rsidRPr="003E7BA4">
        <w:rPr>
          <w:rtl/>
        </w:rPr>
        <w:t xml:space="preserve"> 256</w:t>
      </w:r>
      <w:r w:rsidR="00695495">
        <w:rPr>
          <w:rtl/>
        </w:rPr>
        <w:t>،</w:t>
      </w:r>
      <w:r w:rsidRPr="003E7BA4">
        <w:rPr>
          <w:rtl/>
        </w:rPr>
        <w:t xml:space="preserve"> الأصول الستة عشر</w:t>
      </w:r>
      <w:r w:rsidR="00695495">
        <w:rPr>
          <w:rtl/>
        </w:rPr>
        <w:t>:</w:t>
      </w:r>
      <w:r w:rsidRPr="003E7BA4">
        <w:rPr>
          <w:rtl/>
        </w:rPr>
        <w:t xml:space="preserve"> 47.</w:t>
      </w:r>
    </w:p>
    <w:p w:rsidR="00391B2A" w:rsidRPr="003E7BA4" w:rsidRDefault="00391B2A" w:rsidP="00391B2A">
      <w:pPr>
        <w:pStyle w:val="libFootnote0"/>
        <w:rPr>
          <w:rtl/>
        </w:rPr>
      </w:pPr>
      <w:r w:rsidRPr="003E7BA4">
        <w:rPr>
          <w:rtl/>
        </w:rPr>
        <w:t>(4) بحار الأنوار 1</w:t>
      </w:r>
      <w:r w:rsidR="00695495">
        <w:rPr>
          <w:rtl/>
        </w:rPr>
        <w:t>:</w:t>
      </w:r>
      <w:r w:rsidRPr="003E7BA4">
        <w:rPr>
          <w:rtl/>
        </w:rPr>
        <w:t xml:space="preserve"> 431.</w:t>
      </w:r>
    </w:p>
    <w:p w:rsidR="00391B2A" w:rsidRDefault="00391B2A" w:rsidP="00391B2A">
      <w:pPr>
        <w:pStyle w:val="libNormal"/>
        <w:rPr>
          <w:rtl/>
        </w:rPr>
      </w:pPr>
      <w:r>
        <w:rPr>
          <w:rtl/>
        </w:rPr>
        <w:br w:type="page"/>
      </w:r>
    </w:p>
    <w:p w:rsidR="00391B2A" w:rsidRDefault="00391B2A" w:rsidP="006844E9">
      <w:pPr>
        <w:pStyle w:val="Heading2Center"/>
        <w:rPr>
          <w:rtl/>
        </w:rPr>
      </w:pPr>
      <w:bookmarkStart w:id="9" w:name="_Toc392585593"/>
      <w:r w:rsidRPr="003E7BA4">
        <w:rPr>
          <w:rtl/>
        </w:rPr>
        <w:lastRenderedPageBreak/>
        <w:t>7</w:t>
      </w:r>
      <w:r w:rsidR="00695495">
        <w:rPr>
          <w:rtl/>
        </w:rPr>
        <w:t xml:space="preserve"> - </w:t>
      </w:r>
      <w:r w:rsidRPr="003E7BA4">
        <w:rPr>
          <w:rtl/>
        </w:rPr>
        <w:t>وأمّا كتاب جعفر بن محمد بن شريح الحضرمي</w:t>
      </w:r>
      <w:r w:rsidR="00695495">
        <w:rPr>
          <w:rtl/>
        </w:rPr>
        <w:t>:</w:t>
      </w:r>
      <w:bookmarkEnd w:id="9"/>
    </w:p>
    <w:p w:rsidR="00391B2A" w:rsidRPr="003E7BA4" w:rsidRDefault="00391B2A" w:rsidP="00391B2A">
      <w:pPr>
        <w:pStyle w:val="libNormal"/>
        <w:rPr>
          <w:rtl/>
        </w:rPr>
      </w:pPr>
      <w:r w:rsidRPr="003E7BA4">
        <w:rPr>
          <w:rtl/>
        </w:rPr>
        <w:t xml:space="preserve">فقال الشيخ </w:t>
      </w:r>
      <w:r w:rsidRPr="00391B2A">
        <w:rPr>
          <w:rStyle w:val="libAlaemChar"/>
          <w:rtl/>
        </w:rPr>
        <w:t>قدس‌سره</w:t>
      </w:r>
      <w:r w:rsidRPr="003E7BA4">
        <w:rPr>
          <w:rtl/>
        </w:rPr>
        <w:t xml:space="preserve"> في الفهرست</w:t>
      </w:r>
      <w:r w:rsidR="00695495">
        <w:rPr>
          <w:rtl/>
        </w:rPr>
        <w:t>:</w:t>
      </w:r>
      <w:r w:rsidRPr="003E7BA4">
        <w:rPr>
          <w:rtl/>
        </w:rPr>
        <w:t xml:space="preserve"> جعفر بن محمد بن شريح الحضرمي له كتاب</w:t>
      </w:r>
      <w:r w:rsidR="00695495">
        <w:rPr>
          <w:rtl/>
        </w:rPr>
        <w:t>،</w:t>
      </w:r>
      <w:r w:rsidRPr="003E7BA4">
        <w:rPr>
          <w:rtl/>
        </w:rPr>
        <w:t xml:space="preserve"> رويناه بالإسناد الأول</w:t>
      </w:r>
      <w:r w:rsidR="00695495">
        <w:rPr>
          <w:rtl/>
        </w:rPr>
        <w:t>،</w:t>
      </w:r>
      <w:r w:rsidRPr="003E7BA4">
        <w:rPr>
          <w:rtl/>
        </w:rPr>
        <w:t xml:space="preserve"> عن ابن همّام</w:t>
      </w:r>
      <w:r w:rsidR="00695495">
        <w:rPr>
          <w:rtl/>
        </w:rPr>
        <w:t>،</w:t>
      </w:r>
      <w:r w:rsidRPr="003E7BA4">
        <w:rPr>
          <w:rtl/>
        </w:rPr>
        <w:t xml:space="preserve"> عن حميد</w:t>
      </w:r>
      <w:r w:rsidR="00695495">
        <w:rPr>
          <w:rtl/>
        </w:rPr>
        <w:t>،</w:t>
      </w:r>
      <w:r w:rsidRPr="003E7BA4">
        <w:rPr>
          <w:rtl/>
        </w:rPr>
        <w:t xml:space="preserve"> عن أحمد بن زيد الأزدي البزّاز</w:t>
      </w:r>
      <w:r w:rsidR="00695495">
        <w:rPr>
          <w:rtl/>
        </w:rPr>
        <w:t>،</w:t>
      </w:r>
      <w:r w:rsidRPr="003E7BA4">
        <w:rPr>
          <w:rtl/>
        </w:rPr>
        <w:t xml:space="preserve"> عن محمد بن أمية بن القاسم الحضرمي</w:t>
      </w:r>
      <w:r w:rsidR="00695495">
        <w:rPr>
          <w:rtl/>
        </w:rPr>
        <w:t>،</w:t>
      </w:r>
      <w:r w:rsidRPr="003E7BA4">
        <w:rPr>
          <w:rtl/>
        </w:rPr>
        <w:t xml:space="preserve"> عن جعفر بن محمد بن شريح </w:t>
      </w:r>
      <w:r w:rsidRPr="00391B2A">
        <w:rPr>
          <w:rStyle w:val="libFootnotenumChar"/>
          <w:rtl/>
        </w:rPr>
        <w:t>(1)</w:t>
      </w:r>
      <w:r>
        <w:rPr>
          <w:rtl/>
        </w:rPr>
        <w:t>.</w:t>
      </w:r>
    </w:p>
    <w:p w:rsidR="00391B2A" w:rsidRPr="003E7BA4" w:rsidRDefault="00391B2A" w:rsidP="00391B2A">
      <w:pPr>
        <w:pStyle w:val="libNormal"/>
        <w:rPr>
          <w:rtl/>
        </w:rPr>
      </w:pPr>
      <w:r w:rsidRPr="003E7BA4">
        <w:rPr>
          <w:rtl/>
        </w:rPr>
        <w:t>ومراده بالإسناد الأوّل</w:t>
      </w:r>
      <w:r w:rsidR="00695495">
        <w:rPr>
          <w:rtl/>
        </w:rPr>
        <w:t xml:space="preserve"> - </w:t>
      </w:r>
      <w:r w:rsidRPr="003E7BA4">
        <w:rPr>
          <w:rtl/>
        </w:rPr>
        <w:t>كما ذكره في ترجمة جعفر بن قولويه</w:t>
      </w:r>
      <w:r w:rsidR="00695495">
        <w:rPr>
          <w:rtl/>
        </w:rPr>
        <w:t>،</w:t>
      </w:r>
      <w:r w:rsidRPr="003E7BA4">
        <w:rPr>
          <w:rtl/>
        </w:rPr>
        <w:t xml:space="preserve"> وجعفر بن محمد بن مالك</w:t>
      </w:r>
      <w:r w:rsidR="00695495">
        <w:rPr>
          <w:rtl/>
        </w:rPr>
        <w:t>:</w:t>
      </w:r>
      <w:r w:rsidRPr="003E7BA4">
        <w:rPr>
          <w:rtl/>
        </w:rPr>
        <w:t xml:space="preserve"> الشيخ المفيد</w:t>
      </w:r>
      <w:r w:rsidR="00695495">
        <w:rPr>
          <w:rtl/>
        </w:rPr>
        <w:t>،</w:t>
      </w:r>
      <w:r w:rsidRPr="003E7BA4">
        <w:rPr>
          <w:rtl/>
        </w:rPr>
        <w:t xml:space="preserve"> والحسين بن عبيد الله</w:t>
      </w:r>
      <w:r w:rsidR="00695495">
        <w:rPr>
          <w:rtl/>
        </w:rPr>
        <w:t>،</w:t>
      </w:r>
      <w:r w:rsidRPr="003E7BA4">
        <w:rPr>
          <w:rtl/>
        </w:rPr>
        <w:t xml:space="preserve"> وأحمد بن عبدون</w:t>
      </w:r>
      <w:r w:rsidR="00695495">
        <w:rPr>
          <w:rtl/>
        </w:rPr>
        <w:t>،</w:t>
      </w:r>
      <w:r w:rsidRPr="003E7BA4">
        <w:rPr>
          <w:rtl/>
        </w:rPr>
        <w:t xml:space="preserve"> وغيرهم</w:t>
      </w:r>
      <w:r w:rsidR="00695495">
        <w:rPr>
          <w:rtl/>
        </w:rPr>
        <w:t xml:space="preserve"> -:</w:t>
      </w:r>
      <w:r w:rsidRPr="003E7BA4">
        <w:rPr>
          <w:rtl/>
        </w:rPr>
        <w:t xml:space="preserve"> عن أبي محمد هارون بن موسى التّلعكبري</w:t>
      </w:r>
      <w:r w:rsidR="00695495">
        <w:rPr>
          <w:rtl/>
        </w:rPr>
        <w:t>،</w:t>
      </w:r>
      <w:r w:rsidRPr="003E7BA4">
        <w:rPr>
          <w:rtl/>
        </w:rPr>
        <w:t xml:space="preserve"> عن أبي علي بن همّام </w:t>
      </w:r>
      <w:r w:rsidRPr="00391B2A">
        <w:rPr>
          <w:rStyle w:val="libFootnotenumChar"/>
          <w:rtl/>
        </w:rPr>
        <w:t>(2)</w:t>
      </w:r>
      <w:r>
        <w:rPr>
          <w:rtl/>
        </w:rPr>
        <w:t>.</w:t>
      </w:r>
    </w:p>
    <w:p w:rsidR="00391B2A" w:rsidRPr="003E7BA4" w:rsidRDefault="00391B2A" w:rsidP="00391B2A">
      <w:pPr>
        <w:pStyle w:val="libNormal"/>
        <w:rPr>
          <w:rtl/>
        </w:rPr>
      </w:pPr>
      <w:r w:rsidRPr="003E7BA4">
        <w:rPr>
          <w:rtl/>
        </w:rPr>
        <w:t>وسنده في النسخة الموجودة</w:t>
      </w:r>
      <w:r w:rsidR="00695495">
        <w:rPr>
          <w:rtl/>
        </w:rPr>
        <w:t>،</w:t>
      </w:r>
      <w:r w:rsidRPr="003E7BA4">
        <w:rPr>
          <w:rtl/>
        </w:rPr>
        <w:t xml:space="preserve"> والنسخة المتقدّمة للمجلسي طيب الله ثراه هكذا</w:t>
      </w:r>
      <w:r w:rsidR="00695495">
        <w:rPr>
          <w:rtl/>
        </w:rPr>
        <w:t>:</w:t>
      </w:r>
      <w:r w:rsidRPr="003E7BA4">
        <w:rPr>
          <w:rtl/>
        </w:rPr>
        <w:t xml:space="preserve"> الشيخ أبو محمد هارون بن موسى بن أحمد بن إبراهيم التلّعكبري أيده الله قال</w:t>
      </w:r>
      <w:r w:rsidR="00695495">
        <w:rPr>
          <w:rtl/>
        </w:rPr>
        <w:t>:</w:t>
      </w:r>
      <w:r w:rsidRPr="003E7BA4">
        <w:rPr>
          <w:rtl/>
        </w:rPr>
        <w:t xml:space="preserve"> حدثنا محمد بن همّام</w:t>
      </w:r>
      <w:r w:rsidR="00695495">
        <w:rPr>
          <w:rtl/>
        </w:rPr>
        <w:t>،</w:t>
      </w:r>
      <w:r w:rsidRPr="003E7BA4">
        <w:rPr>
          <w:rtl/>
        </w:rPr>
        <w:t xml:space="preserve"> قال</w:t>
      </w:r>
      <w:r w:rsidR="00695495">
        <w:rPr>
          <w:rtl/>
        </w:rPr>
        <w:t>:</w:t>
      </w:r>
      <w:r w:rsidRPr="003E7BA4">
        <w:rPr>
          <w:rtl/>
        </w:rPr>
        <w:t xml:space="preserve"> حدثنا حميد بن زياد الدهقان</w:t>
      </w:r>
      <w:r w:rsidR="00695495">
        <w:rPr>
          <w:rtl/>
        </w:rPr>
        <w:t>،</w:t>
      </w:r>
      <w:r w:rsidRPr="003E7BA4">
        <w:rPr>
          <w:rtl/>
        </w:rPr>
        <w:t xml:space="preserve"> قال</w:t>
      </w:r>
      <w:r w:rsidR="00695495">
        <w:rPr>
          <w:rtl/>
        </w:rPr>
        <w:t>:</w:t>
      </w:r>
      <w:r>
        <w:rPr>
          <w:rFonts w:hint="cs"/>
          <w:rtl/>
        </w:rPr>
        <w:t xml:space="preserve"> </w:t>
      </w:r>
      <w:r w:rsidRPr="003E7BA4">
        <w:rPr>
          <w:rtl/>
        </w:rPr>
        <w:t>حدثنا أبو جعفر أحمد بن زيد بن جعفر الأزدي</w:t>
      </w:r>
      <w:r w:rsidR="00695495">
        <w:rPr>
          <w:rtl/>
        </w:rPr>
        <w:t>،</w:t>
      </w:r>
      <w:r w:rsidRPr="003E7BA4">
        <w:rPr>
          <w:rtl/>
        </w:rPr>
        <w:t xml:space="preserve"> قال</w:t>
      </w:r>
      <w:r w:rsidR="00695495">
        <w:rPr>
          <w:rtl/>
        </w:rPr>
        <w:t>:</w:t>
      </w:r>
      <w:r w:rsidRPr="003E7BA4">
        <w:rPr>
          <w:rtl/>
        </w:rPr>
        <w:t xml:space="preserve"> حدثنا محمد بن المثنى بن القاسم الحضرمي</w:t>
      </w:r>
      <w:r w:rsidR="00695495">
        <w:rPr>
          <w:rtl/>
        </w:rPr>
        <w:t>،</w:t>
      </w:r>
      <w:r w:rsidRPr="003E7BA4">
        <w:rPr>
          <w:rtl/>
        </w:rPr>
        <w:t xml:space="preserve"> قال</w:t>
      </w:r>
      <w:r w:rsidR="00695495">
        <w:rPr>
          <w:rtl/>
        </w:rPr>
        <w:t>:</w:t>
      </w:r>
      <w:r w:rsidRPr="003E7BA4">
        <w:rPr>
          <w:rtl/>
        </w:rPr>
        <w:t xml:space="preserve"> حدثنا جعفر بن محمد بن شريح الحضرمي</w:t>
      </w:r>
      <w:r w:rsidR="00695495">
        <w:rPr>
          <w:rtl/>
        </w:rPr>
        <w:t>،</w:t>
      </w:r>
      <w:r w:rsidRPr="003E7BA4">
        <w:rPr>
          <w:rtl/>
        </w:rPr>
        <w:t xml:space="preserve"> عن حميد بن شعيب السبيعي</w:t>
      </w:r>
      <w:r w:rsidR="00695495">
        <w:rPr>
          <w:rtl/>
        </w:rPr>
        <w:t>،</w:t>
      </w:r>
      <w:r w:rsidRPr="003E7BA4">
        <w:rPr>
          <w:rtl/>
        </w:rPr>
        <w:t xml:space="preserve"> عن جابر الجعفي</w:t>
      </w:r>
      <w:r w:rsidR="00695495">
        <w:rPr>
          <w:rtl/>
        </w:rPr>
        <w:t>،</w:t>
      </w:r>
      <w:r w:rsidRPr="003E7BA4">
        <w:rPr>
          <w:rtl/>
        </w:rPr>
        <w:t xml:space="preserve"> قال</w:t>
      </w:r>
      <w:r w:rsidR="00695495">
        <w:rPr>
          <w:rtl/>
        </w:rPr>
        <w:t>:</w:t>
      </w:r>
      <w:r w:rsidRPr="003E7BA4">
        <w:rPr>
          <w:rtl/>
        </w:rPr>
        <w:t xml:space="preserve"> قال</w:t>
      </w:r>
      <w:r w:rsidR="00695495">
        <w:rPr>
          <w:rtl/>
        </w:rPr>
        <w:t>:</w:t>
      </w:r>
      <w:r w:rsidRPr="003E7BA4">
        <w:rPr>
          <w:rtl/>
        </w:rPr>
        <w:t xml:space="preserve"> أبو جعفر </w:t>
      </w:r>
      <w:r w:rsidRPr="00391B2A">
        <w:rPr>
          <w:rStyle w:val="libAlaemChar"/>
          <w:rtl/>
        </w:rPr>
        <w:t>عليه‌السلام</w:t>
      </w:r>
      <w:r w:rsidRPr="003E7BA4">
        <w:rPr>
          <w:rtl/>
        </w:rPr>
        <w:t xml:space="preserve">. الخبر </w:t>
      </w:r>
      <w:r w:rsidRPr="00391B2A">
        <w:rPr>
          <w:rStyle w:val="libFootnotenumChar"/>
          <w:rtl/>
        </w:rPr>
        <w:t>(3)</w:t>
      </w:r>
      <w:r>
        <w:rPr>
          <w:rtl/>
        </w:rPr>
        <w:t>.</w:t>
      </w:r>
    </w:p>
    <w:p w:rsidR="00391B2A" w:rsidRPr="003E7BA4" w:rsidRDefault="00391B2A" w:rsidP="00391B2A">
      <w:pPr>
        <w:pStyle w:val="libNormal"/>
        <w:rPr>
          <w:rtl/>
        </w:rPr>
      </w:pPr>
      <w:r w:rsidRPr="003E7BA4">
        <w:rPr>
          <w:rtl/>
        </w:rPr>
        <w:t>والظاهر أنّ أميّة في سند الشيخ مصحّف</w:t>
      </w:r>
      <w:r w:rsidR="00695495">
        <w:rPr>
          <w:rtl/>
        </w:rPr>
        <w:t>،</w:t>
      </w:r>
      <w:r w:rsidRPr="003E7BA4">
        <w:rPr>
          <w:rtl/>
        </w:rPr>
        <w:t xml:space="preserve"> والصواب</w:t>
      </w:r>
      <w:r w:rsidR="00695495">
        <w:rPr>
          <w:rtl/>
        </w:rPr>
        <w:t xml:space="preserve"> - </w:t>
      </w:r>
      <w:r w:rsidRPr="003E7BA4">
        <w:rPr>
          <w:rtl/>
        </w:rPr>
        <w:t>كما في سند الكتاب</w:t>
      </w:r>
      <w:r w:rsidR="00695495">
        <w:rPr>
          <w:rtl/>
        </w:rPr>
        <w:t xml:space="preserve"> - </w:t>
      </w:r>
      <w:r w:rsidRPr="003E7BA4">
        <w:rPr>
          <w:rtl/>
        </w:rPr>
        <w:t>المثنى</w:t>
      </w:r>
      <w:r w:rsidR="00695495">
        <w:rPr>
          <w:rtl/>
        </w:rPr>
        <w:t>،</w:t>
      </w:r>
      <w:r w:rsidRPr="003E7BA4">
        <w:rPr>
          <w:rtl/>
        </w:rPr>
        <w:t xml:space="preserve"> وأشار الى ذلك في البحار أيضا </w:t>
      </w:r>
      <w:r w:rsidRPr="00391B2A">
        <w:rPr>
          <w:rStyle w:val="libFootnotenumChar"/>
          <w:rtl/>
        </w:rPr>
        <w:t>(4)</w:t>
      </w:r>
      <w:r>
        <w:rPr>
          <w:rtl/>
        </w:rPr>
        <w:t>.</w:t>
      </w:r>
    </w:p>
    <w:p w:rsidR="00391B2A" w:rsidRPr="003E7BA4" w:rsidRDefault="00391B2A" w:rsidP="00391B2A">
      <w:pPr>
        <w:pStyle w:val="libNormal"/>
        <w:rPr>
          <w:rtl/>
        </w:rPr>
      </w:pPr>
      <w:r w:rsidRPr="003E7BA4">
        <w:rPr>
          <w:rtl/>
        </w:rPr>
        <w:t>ومحمد بن أميّة غير مذكور في الرجال</w:t>
      </w:r>
      <w:r w:rsidR="00695495">
        <w:rPr>
          <w:rtl/>
        </w:rPr>
        <w:t>،</w:t>
      </w:r>
      <w:r w:rsidRPr="003E7BA4">
        <w:rPr>
          <w:rtl/>
        </w:rPr>
        <w:t xml:space="preserve"> ولا في أسانيد الأخبار. والظاهر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الفهرست</w:t>
      </w:r>
      <w:r w:rsidR="00695495">
        <w:rPr>
          <w:rtl/>
        </w:rPr>
        <w:t>:</w:t>
      </w:r>
      <w:r w:rsidRPr="003E7BA4">
        <w:rPr>
          <w:rtl/>
        </w:rPr>
        <w:t xml:space="preserve"> 43 / 137.</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42 / 130 </w:t>
      </w:r>
      <w:r>
        <w:rPr>
          <w:rtl/>
        </w:rPr>
        <w:t>و 4</w:t>
      </w:r>
      <w:r w:rsidRPr="003E7BA4">
        <w:rPr>
          <w:rtl/>
        </w:rPr>
        <w:t>3 / 136.</w:t>
      </w:r>
    </w:p>
    <w:p w:rsidR="00391B2A" w:rsidRPr="003E7BA4" w:rsidRDefault="00391B2A" w:rsidP="00391B2A">
      <w:pPr>
        <w:pStyle w:val="libFootnote0"/>
        <w:rPr>
          <w:rtl/>
        </w:rPr>
      </w:pPr>
      <w:r w:rsidRPr="003E7BA4">
        <w:rPr>
          <w:rtl/>
        </w:rPr>
        <w:t>(3) بحار الأنوار 1</w:t>
      </w:r>
      <w:r w:rsidR="00695495">
        <w:rPr>
          <w:rtl/>
        </w:rPr>
        <w:t>:</w:t>
      </w:r>
      <w:r w:rsidRPr="003E7BA4">
        <w:rPr>
          <w:rtl/>
        </w:rPr>
        <w:t xml:space="preserve"> 44. أصل جعفر بن محمد بن شريح الحضرمي ( ضمن الأصول الستة عشر )</w:t>
      </w:r>
      <w:r w:rsidR="00695495">
        <w:rPr>
          <w:rtl/>
        </w:rPr>
        <w:t>:</w:t>
      </w:r>
      <w:r w:rsidRPr="003E7BA4">
        <w:rPr>
          <w:rtl/>
        </w:rPr>
        <w:t xml:space="preserve"> 60.</w:t>
      </w:r>
    </w:p>
    <w:p w:rsidR="00391B2A" w:rsidRPr="003E7BA4" w:rsidRDefault="00391B2A" w:rsidP="00391B2A">
      <w:pPr>
        <w:pStyle w:val="libFootnote0"/>
        <w:rPr>
          <w:rtl/>
        </w:rPr>
      </w:pPr>
      <w:r w:rsidRPr="003E7BA4">
        <w:rPr>
          <w:rtl/>
        </w:rPr>
        <w:t>(4) بحار الأنوار 1</w:t>
      </w:r>
      <w:r w:rsidR="00695495">
        <w:rPr>
          <w:rtl/>
        </w:rPr>
        <w:t>:</w:t>
      </w:r>
      <w:r w:rsidRPr="003E7BA4">
        <w:rPr>
          <w:rtl/>
        </w:rPr>
        <w:t xml:space="preserve"> 44. أصل جعفر بن محمد بن شريح الحضرمي ( ضمن الأصول الستة عشر )</w:t>
      </w:r>
      <w:r w:rsidR="00695495">
        <w:rPr>
          <w:rtl/>
        </w:rPr>
        <w:t>:</w:t>
      </w:r>
      <w:r w:rsidRPr="003E7BA4">
        <w:rPr>
          <w:rtl/>
        </w:rPr>
        <w:t xml:space="preserve"> 60.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أنّ أحمد بن زيد في السندين هو بعينه أحمد بن زيد الخزاعي</w:t>
      </w:r>
      <w:r w:rsidR="00695495">
        <w:rPr>
          <w:rtl/>
        </w:rPr>
        <w:t>،</w:t>
      </w:r>
      <w:r w:rsidRPr="003E7BA4">
        <w:rPr>
          <w:rtl/>
        </w:rPr>
        <w:t xml:space="preserve"> الذي ذكر الشيخ </w:t>
      </w:r>
      <w:r w:rsidRPr="00391B2A">
        <w:rPr>
          <w:rStyle w:val="libAlaemChar"/>
          <w:rtl/>
        </w:rPr>
        <w:t>قدس‌سره</w:t>
      </w:r>
      <w:r w:rsidRPr="003E7BA4">
        <w:rPr>
          <w:rtl/>
        </w:rPr>
        <w:t xml:space="preserve"> في الفهرست أنه يروي كتاب آدم بن المتوكّل</w:t>
      </w:r>
      <w:r w:rsidR="00695495">
        <w:rPr>
          <w:rtl/>
        </w:rPr>
        <w:t>،</w:t>
      </w:r>
      <w:r w:rsidRPr="003E7BA4">
        <w:rPr>
          <w:rtl/>
        </w:rPr>
        <w:t xml:space="preserve"> عن أحمد بن عبدون</w:t>
      </w:r>
      <w:r w:rsidR="00695495">
        <w:rPr>
          <w:rtl/>
        </w:rPr>
        <w:t>،</w:t>
      </w:r>
      <w:r w:rsidRPr="003E7BA4">
        <w:rPr>
          <w:rtl/>
        </w:rPr>
        <w:t xml:space="preserve"> عن أبي طالب الأنباري</w:t>
      </w:r>
      <w:r w:rsidR="00695495">
        <w:rPr>
          <w:rtl/>
        </w:rPr>
        <w:t>،</w:t>
      </w:r>
      <w:r w:rsidRPr="003E7BA4">
        <w:rPr>
          <w:rtl/>
        </w:rPr>
        <w:t xml:space="preserve"> عن حميد بن زياد</w:t>
      </w:r>
      <w:r w:rsidR="00695495">
        <w:rPr>
          <w:rtl/>
        </w:rPr>
        <w:t>،</w:t>
      </w:r>
      <w:r w:rsidRPr="003E7BA4">
        <w:rPr>
          <w:rtl/>
        </w:rPr>
        <w:t xml:space="preserve"> عن أحمد بن زيد الخزاعي</w:t>
      </w:r>
      <w:r w:rsidR="00695495">
        <w:rPr>
          <w:rtl/>
        </w:rPr>
        <w:t>،</w:t>
      </w:r>
      <w:r w:rsidRPr="003E7BA4">
        <w:rPr>
          <w:rtl/>
        </w:rPr>
        <w:t xml:space="preserve"> عنه </w:t>
      </w:r>
      <w:r w:rsidRPr="00391B2A">
        <w:rPr>
          <w:rStyle w:val="libFootnotenumChar"/>
          <w:rtl/>
        </w:rPr>
        <w:t>(1)</w:t>
      </w:r>
      <w:r>
        <w:rPr>
          <w:rtl/>
        </w:rPr>
        <w:t>.</w:t>
      </w:r>
      <w:r w:rsidRPr="003E7BA4">
        <w:rPr>
          <w:rtl/>
        </w:rPr>
        <w:t xml:space="preserve"> وكتاب أبي جعفر شاهطاق</w:t>
      </w:r>
      <w:r w:rsidR="00695495">
        <w:rPr>
          <w:rtl/>
        </w:rPr>
        <w:t>،</w:t>
      </w:r>
      <w:r w:rsidRPr="003E7BA4">
        <w:rPr>
          <w:rtl/>
        </w:rPr>
        <w:t xml:space="preserve"> والظاهر أنّه محمد بن علي بن النعمان</w:t>
      </w:r>
      <w:r w:rsidR="00695495">
        <w:rPr>
          <w:rtl/>
        </w:rPr>
        <w:t>،</w:t>
      </w:r>
      <w:r w:rsidRPr="003E7BA4">
        <w:rPr>
          <w:rtl/>
        </w:rPr>
        <w:t xml:space="preserve"> الملقّب بمؤمن الطاق</w:t>
      </w:r>
      <w:r w:rsidR="00695495">
        <w:rPr>
          <w:rtl/>
        </w:rPr>
        <w:t>،</w:t>
      </w:r>
      <w:r w:rsidRPr="003E7BA4">
        <w:rPr>
          <w:rtl/>
        </w:rPr>
        <w:t xml:space="preserve"> عن جماعة</w:t>
      </w:r>
      <w:r w:rsidR="00695495">
        <w:rPr>
          <w:rtl/>
        </w:rPr>
        <w:t>،</w:t>
      </w:r>
      <w:r w:rsidRPr="003E7BA4">
        <w:rPr>
          <w:rtl/>
        </w:rPr>
        <w:t xml:space="preserve"> عن أبي المفضل</w:t>
      </w:r>
      <w:r w:rsidR="00695495">
        <w:rPr>
          <w:rtl/>
        </w:rPr>
        <w:t>،</w:t>
      </w:r>
      <w:r w:rsidRPr="003E7BA4">
        <w:rPr>
          <w:rtl/>
        </w:rPr>
        <w:t xml:space="preserve"> عن حميد</w:t>
      </w:r>
      <w:r w:rsidR="00695495">
        <w:rPr>
          <w:rtl/>
        </w:rPr>
        <w:t>،</w:t>
      </w:r>
      <w:r w:rsidRPr="003E7BA4">
        <w:rPr>
          <w:rtl/>
        </w:rPr>
        <w:t xml:space="preserve"> عن أحمد بن زيد الخزاعي</w:t>
      </w:r>
      <w:r w:rsidR="00695495">
        <w:rPr>
          <w:rtl/>
        </w:rPr>
        <w:t>،</w:t>
      </w:r>
      <w:r w:rsidRPr="003E7BA4">
        <w:rPr>
          <w:rtl/>
        </w:rPr>
        <w:t xml:space="preserve"> عنه </w:t>
      </w:r>
      <w:r w:rsidRPr="00391B2A">
        <w:rPr>
          <w:rStyle w:val="libFootnotenumChar"/>
          <w:rtl/>
        </w:rPr>
        <w:t>(2)</w:t>
      </w:r>
      <w:r>
        <w:rPr>
          <w:rtl/>
        </w:rPr>
        <w:t>.</w:t>
      </w:r>
    </w:p>
    <w:p w:rsidR="00391B2A" w:rsidRPr="003E7BA4" w:rsidRDefault="00391B2A" w:rsidP="00391B2A">
      <w:pPr>
        <w:pStyle w:val="libNormal"/>
        <w:rPr>
          <w:rtl/>
        </w:rPr>
      </w:pPr>
      <w:r w:rsidRPr="003E7BA4">
        <w:rPr>
          <w:rtl/>
        </w:rPr>
        <w:t>ووافقنا على اتّحادهما المتبحّر النقّاد المولى الحاج محمد الأردبيلي</w:t>
      </w:r>
      <w:r w:rsidR="00695495">
        <w:rPr>
          <w:rtl/>
        </w:rPr>
        <w:t>،</w:t>
      </w:r>
      <w:r w:rsidRPr="003E7BA4">
        <w:rPr>
          <w:rtl/>
        </w:rPr>
        <w:t xml:space="preserve"> في جامع الرّواة </w:t>
      </w:r>
      <w:r w:rsidRPr="00391B2A">
        <w:rPr>
          <w:rStyle w:val="libFootnotenumChar"/>
          <w:rtl/>
        </w:rPr>
        <w:t>(3)</w:t>
      </w:r>
      <w:r w:rsidRPr="003E7BA4">
        <w:rPr>
          <w:rtl/>
        </w:rPr>
        <w:t xml:space="preserve"> وظهر ممّا نقلنا أنّه من مشايخ الإجازة</w:t>
      </w:r>
      <w:r w:rsidR="00695495">
        <w:rPr>
          <w:rtl/>
        </w:rPr>
        <w:t>،</w:t>
      </w:r>
      <w:r w:rsidRPr="003E7BA4">
        <w:rPr>
          <w:rtl/>
        </w:rPr>
        <w:t xml:space="preserve"> وأنّ حميدا اعتمد عليه في رواية الكتب المذكورة</w:t>
      </w:r>
      <w:r w:rsidR="00695495">
        <w:rPr>
          <w:rtl/>
        </w:rPr>
        <w:t>،</w:t>
      </w:r>
      <w:r w:rsidRPr="003E7BA4">
        <w:rPr>
          <w:rtl/>
        </w:rPr>
        <w:t xml:space="preserve"> وكتاب محمد بن المثنى كما يأتي.</w:t>
      </w:r>
    </w:p>
    <w:p w:rsidR="00391B2A" w:rsidRPr="003E7BA4" w:rsidRDefault="00391B2A" w:rsidP="00391B2A">
      <w:pPr>
        <w:pStyle w:val="libNormal"/>
        <w:rPr>
          <w:rtl/>
        </w:rPr>
      </w:pPr>
      <w:r w:rsidRPr="003E7BA4">
        <w:rPr>
          <w:rtl/>
        </w:rPr>
        <w:t>وقد مرّ في شرح أصل زيد الزرّاد ما يقتضي الاعتماد على حميد</w:t>
      </w:r>
      <w:r w:rsidR="00695495">
        <w:rPr>
          <w:rtl/>
        </w:rPr>
        <w:t>،</w:t>
      </w:r>
      <w:r w:rsidRPr="003E7BA4">
        <w:rPr>
          <w:rtl/>
        </w:rPr>
        <w:t xml:space="preserve"> والسكون إلى رواياته.</w:t>
      </w:r>
    </w:p>
    <w:p w:rsidR="00391B2A" w:rsidRPr="003E7BA4" w:rsidRDefault="00391B2A" w:rsidP="00391B2A">
      <w:pPr>
        <w:pStyle w:val="libNormal"/>
        <w:rPr>
          <w:rtl/>
        </w:rPr>
      </w:pPr>
      <w:r w:rsidRPr="003E7BA4">
        <w:rPr>
          <w:rtl/>
        </w:rPr>
        <w:t>وستعرف أنّ مشايخ الإجازة لا يحتاجون إلى التزكية والتوثيق</w:t>
      </w:r>
      <w:r w:rsidR="00695495">
        <w:rPr>
          <w:rtl/>
        </w:rPr>
        <w:t>،</w:t>
      </w:r>
      <w:r w:rsidRPr="003E7BA4">
        <w:rPr>
          <w:rtl/>
        </w:rPr>
        <w:t xml:space="preserve"> إمّا لعدم الضرر في ضعفهم وجهالتهم</w:t>
      </w:r>
      <w:r w:rsidR="00695495">
        <w:rPr>
          <w:rtl/>
        </w:rPr>
        <w:t>،</w:t>
      </w:r>
      <w:r w:rsidRPr="003E7BA4">
        <w:rPr>
          <w:rtl/>
        </w:rPr>
        <w:t xml:space="preserve"> أو لكونهم ثقات إثبات على اختلاف بينهم.</w:t>
      </w:r>
    </w:p>
    <w:p w:rsidR="00391B2A" w:rsidRPr="003E7BA4" w:rsidRDefault="00391B2A" w:rsidP="00391B2A">
      <w:pPr>
        <w:pStyle w:val="libNormal"/>
        <w:rPr>
          <w:rtl/>
        </w:rPr>
      </w:pPr>
      <w:r w:rsidRPr="003E7BA4">
        <w:rPr>
          <w:rtl/>
        </w:rPr>
        <w:t>ومنه وممّا نقلنا عن السيد الكاظمي</w:t>
      </w:r>
      <w:r w:rsidR="00695495">
        <w:rPr>
          <w:rtl/>
        </w:rPr>
        <w:t>،</w:t>
      </w:r>
      <w:r w:rsidRPr="003E7BA4">
        <w:rPr>
          <w:rtl/>
        </w:rPr>
        <w:t xml:space="preserve"> والعلامة الطباطبائي</w:t>
      </w:r>
      <w:r w:rsidR="00695495">
        <w:rPr>
          <w:rtl/>
        </w:rPr>
        <w:t>،</w:t>
      </w:r>
      <w:r w:rsidRPr="003E7BA4">
        <w:rPr>
          <w:rtl/>
        </w:rPr>
        <w:t xml:space="preserve"> في مدح أرباب الكتب وأصحاب التصانيف</w:t>
      </w:r>
      <w:r w:rsidR="00695495">
        <w:rPr>
          <w:rtl/>
        </w:rPr>
        <w:t>،</w:t>
      </w:r>
      <w:r w:rsidRPr="003E7BA4">
        <w:rPr>
          <w:rtl/>
        </w:rPr>
        <w:t xml:space="preserve"> يظهر حسن حال الحضرمي</w:t>
      </w:r>
      <w:r w:rsidR="00695495">
        <w:rPr>
          <w:rtl/>
        </w:rPr>
        <w:t>،</w:t>
      </w:r>
      <w:r w:rsidRPr="003E7BA4">
        <w:rPr>
          <w:rtl/>
        </w:rPr>
        <w:t xml:space="preserve"> مع أنّ رواياته في الكتاب سديدة مقبولة</w:t>
      </w:r>
      <w:r w:rsidR="00695495">
        <w:rPr>
          <w:rtl/>
        </w:rPr>
        <w:t>،</w:t>
      </w:r>
      <w:r w:rsidRPr="003E7BA4">
        <w:rPr>
          <w:rtl/>
        </w:rPr>
        <w:t xml:space="preserve"> يوجد متونها أو مضمونها في سائر الكتب المعتبرة</w:t>
      </w:r>
      <w:r w:rsidR="00695495">
        <w:rPr>
          <w:rtl/>
        </w:rPr>
        <w:t>،</w:t>
      </w:r>
      <w:r w:rsidRPr="003E7BA4">
        <w:rPr>
          <w:rtl/>
        </w:rPr>
        <w:t xml:space="preserve"> وممّا يشهد على حسن حاله اعتماد محمد بن مثنى عليه</w:t>
      </w:r>
      <w:r w:rsidR="00695495">
        <w:rPr>
          <w:rtl/>
        </w:rPr>
        <w:t>،</w:t>
      </w:r>
      <w:r w:rsidRPr="003E7BA4">
        <w:rPr>
          <w:rtl/>
        </w:rPr>
        <w:t xml:space="preserve"> فإنّ جلّ روايات كتابه عنه فراجع وتأمل.</w:t>
      </w:r>
    </w:p>
    <w:p w:rsidR="00391B2A" w:rsidRPr="003E7BA4" w:rsidRDefault="00391B2A" w:rsidP="00391B2A">
      <w:pPr>
        <w:pStyle w:val="libNormal"/>
        <w:rPr>
          <w:rtl/>
        </w:rPr>
      </w:pPr>
      <w:r w:rsidRPr="003E7BA4">
        <w:rPr>
          <w:rtl/>
        </w:rPr>
        <w:t xml:space="preserve">وأبوه محمد بن شريح من ثقات أصحاب أبي عبد الله </w:t>
      </w:r>
      <w:r w:rsidRPr="00391B2A">
        <w:rPr>
          <w:rStyle w:val="libAlaemChar"/>
          <w:rtl/>
        </w:rPr>
        <w:t>عليه‌السلام</w:t>
      </w:r>
      <w:r w:rsidR="00695495">
        <w:rPr>
          <w:rtl/>
        </w:rPr>
        <w:t>،</w:t>
      </w:r>
      <w:r w:rsidRPr="003E7BA4">
        <w:rPr>
          <w:rtl/>
        </w:rPr>
        <w:t xml:space="preserve"> له كتاب يرويه جماعة عنه</w:t>
      </w:r>
      <w:r w:rsidR="00695495">
        <w:rPr>
          <w:rtl/>
        </w:rPr>
        <w:t>،</w:t>
      </w:r>
      <w:r w:rsidRPr="003E7BA4">
        <w:rPr>
          <w:rtl/>
        </w:rPr>
        <w:t xml:space="preserve"> كما في رجال النجاشي والفهرست</w:t>
      </w:r>
      <w:r w:rsidR="00695495">
        <w:rPr>
          <w:rtl/>
        </w:rPr>
        <w:t>،</w:t>
      </w:r>
      <w:r w:rsidRPr="003E7BA4">
        <w:rPr>
          <w:rtl/>
        </w:rPr>
        <w:t xml:space="preserve"> وغيرهما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الشيخ</w:t>
      </w:r>
      <w:r w:rsidR="00695495">
        <w:rPr>
          <w:rtl/>
        </w:rPr>
        <w:t>:</w:t>
      </w:r>
      <w:r w:rsidRPr="003E7BA4">
        <w:rPr>
          <w:rtl/>
        </w:rPr>
        <w:t xml:space="preserve"> 16 / 47.</w:t>
      </w:r>
    </w:p>
    <w:p w:rsidR="00391B2A" w:rsidRPr="003E7BA4" w:rsidRDefault="00391B2A" w:rsidP="00391B2A">
      <w:pPr>
        <w:pStyle w:val="libFootnote0"/>
        <w:rPr>
          <w:rtl/>
        </w:rPr>
      </w:pPr>
      <w:r w:rsidRPr="003E7BA4">
        <w:rPr>
          <w:rtl/>
        </w:rPr>
        <w:t>(2) فهرست الشيخ</w:t>
      </w:r>
      <w:r w:rsidR="00695495">
        <w:rPr>
          <w:rtl/>
        </w:rPr>
        <w:t>:</w:t>
      </w:r>
      <w:r w:rsidRPr="003E7BA4">
        <w:rPr>
          <w:rtl/>
        </w:rPr>
        <w:t xml:space="preserve"> 191 / 866.</w:t>
      </w:r>
    </w:p>
    <w:p w:rsidR="00391B2A" w:rsidRPr="003E7BA4" w:rsidRDefault="00391B2A" w:rsidP="00391B2A">
      <w:pPr>
        <w:pStyle w:val="libFootnote0"/>
        <w:rPr>
          <w:rtl/>
        </w:rPr>
      </w:pPr>
      <w:r w:rsidRPr="003E7BA4">
        <w:rPr>
          <w:rtl/>
        </w:rPr>
        <w:t>(3) جامع الرواة 2</w:t>
      </w:r>
      <w:r w:rsidR="00695495">
        <w:rPr>
          <w:rtl/>
        </w:rPr>
        <w:t>:</w:t>
      </w:r>
      <w:r w:rsidRPr="003E7BA4">
        <w:rPr>
          <w:rtl/>
        </w:rPr>
        <w:t xml:space="preserve"> 158.</w:t>
      </w:r>
    </w:p>
    <w:p w:rsidR="00391B2A" w:rsidRPr="003E7BA4" w:rsidRDefault="00391B2A" w:rsidP="00391B2A">
      <w:pPr>
        <w:pStyle w:val="libFootnote0"/>
        <w:rPr>
          <w:rtl/>
        </w:rPr>
      </w:pPr>
      <w:r w:rsidRPr="003E7BA4">
        <w:rPr>
          <w:rtl/>
        </w:rPr>
        <w:t>(4) رجال النجاشي</w:t>
      </w:r>
      <w:r w:rsidR="00695495">
        <w:rPr>
          <w:rtl/>
        </w:rPr>
        <w:t>:</w:t>
      </w:r>
      <w:r w:rsidRPr="003E7BA4">
        <w:rPr>
          <w:rtl/>
        </w:rPr>
        <w:t xml:space="preserve"> 366 / 991</w:t>
      </w:r>
      <w:r w:rsidR="00695495">
        <w:rPr>
          <w:rtl/>
        </w:rPr>
        <w:t>،</w:t>
      </w:r>
      <w:r w:rsidRPr="003E7BA4">
        <w:rPr>
          <w:rtl/>
        </w:rPr>
        <w:t xml:space="preserve"> والفهرست</w:t>
      </w:r>
      <w:r w:rsidR="00695495">
        <w:rPr>
          <w:rtl/>
        </w:rPr>
        <w:t>:</w:t>
      </w:r>
      <w:r w:rsidRPr="003E7BA4">
        <w:rPr>
          <w:rtl/>
        </w:rPr>
        <w:t xml:space="preserve"> 141 / 605.</w:t>
      </w:r>
    </w:p>
    <w:p w:rsidR="00391B2A" w:rsidRDefault="00391B2A" w:rsidP="00391B2A">
      <w:pPr>
        <w:pStyle w:val="libNormal"/>
        <w:rPr>
          <w:rtl/>
        </w:rPr>
      </w:pPr>
      <w:r>
        <w:rPr>
          <w:rtl/>
        </w:rPr>
        <w:br w:type="page"/>
      </w:r>
    </w:p>
    <w:p w:rsidR="00391B2A" w:rsidRDefault="00391B2A" w:rsidP="006844E9">
      <w:pPr>
        <w:pStyle w:val="Heading2Center"/>
        <w:rPr>
          <w:rtl/>
        </w:rPr>
      </w:pPr>
      <w:bookmarkStart w:id="10" w:name="_Toc392585594"/>
      <w:r w:rsidRPr="003E7BA4">
        <w:rPr>
          <w:rtl/>
        </w:rPr>
        <w:lastRenderedPageBreak/>
        <w:t>8</w:t>
      </w:r>
      <w:r w:rsidR="00695495">
        <w:rPr>
          <w:rtl/>
        </w:rPr>
        <w:t xml:space="preserve"> - </w:t>
      </w:r>
      <w:r w:rsidRPr="003E7BA4">
        <w:rPr>
          <w:rtl/>
        </w:rPr>
        <w:t xml:space="preserve">وأمّا كتاب محمد بن المثنّى بن القاسم الحضرمي </w:t>
      </w:r>
      <w:r w:rsidRPr="00391B2A">
        <w:rPr>
          <w:rStyle w:val="libAlaemChar"/>
          <w:rtl/>
        </w:rPr>
        <w:t>قدس‌سره</w:t>
      </w:r>
      <w:r w:rsidR="00695495">
        <w:rPr>
          <w:rtl/>
        </w:rPr>
        <w:t>:</w:t>
      </w:r>
      <w:bookmarkEnd w:id="10"/>
    </w:p>
    <w:p w:rsidR="00391B2A" w:rsidRPr="003E7BA4" w:rsidRDefault="00391B2A" w:rsidP="00391B2A">
      <w:pPr>
        <w:pStyle w:val="libNormal"/>
        <w:rPr>
          <w:rtl/>
        </w:rPr>
      </w:pPr>
      <w:r w:rsidRPr="003E7BA4">
        <w:rPr>
          <w:rtl/>
        </w:rPr>
        <w:t>فالسند إليه في النسخة المتقدّمة ما تقدّم في سند كتاب جعفر.</w:t>
      </w:r>
    </w:p>
    <w:p w:rsidR="00391B2A" w:rsidRPr="003E7BA4" w:rsidRDefault="00391B2A" w:rsidP="00391B2A">
      <w:pPr>
        <w:pStyle w:val="libNormal"/>
        <w:rPr>
          <w:rtl/>
        </w:rPr>
      </w:pPr>
      <w:r w:rsidRPr="003E7BA4">
        <w:rPr>
          <w:rtl/>
        </w:rPr>
        <w:t xml:space="preserve">وقال النجاشي </w:t>
      </w:r>
      <w:r w:rsidRPr="00391B2A">
        <w:rPr>
          <w:rStyle w:val="libAlaemChar"/>
          <w:rtl/>
        </w:rPr>
        <w:t>قدس‌سره</w:t>
      </w:r>
      <w:r w:rsidR="00695495">
        <w:rPr>
          <w:rtl/>
        </w:rPr>
        <w:t>:</w:t>
      </w:r>
      <w:r w:rsidRPr="003E7BA4">
        <w:rPr>
          <w:rtl/>
        </w:rPr>
        <w:t xml:space="preserve"> محمد بن المثنّى بن القاسم</w:t>
      </w:r>
      <w:r w:rsidR="00695495">
        <w:rPr>
          <w:rtl/>
        </w:rPr>
        <w:t>،</w:t>
      </w:r>
      <w:r w:rsidRPr="003E7BA4">
        <w:rPr>
          <w:rtl/>
        </w:rPr>
        <w:t xml:space="preserve"> كوفي ثقة</w:t>
      </w:r>
      <w:r w:rsidR="00695495">
        <w:rPr>
          <w:rtl/>
        </w:rPr>
        <w:t>،</w:t>
      </w:r>
      <w:r w:rsidRPr="003E7BA4">
        <w:rPr>
          <w:rtl/>
        </w:rPr>
        <w:t xml:space="preserve"> له كتاب</w:t>
      </w:r>
      <w:r w:rsidR="00695495">
        <w:rPr>
          <w:rtl/>
        </w:rPr>
        <w:t>،</w:t>
      </w:r>
      <w:r w:rsidRPr="003E7BA4">
        <w:rPr>
          <w:rtl/>
        </w:rPr>
        <w:t xml:space="preserve"> أخبرنا الحسين</w:t>
      </w:r>
      <w:r w:rsidR="00695495">
        <w:rPr>
          <w:rtl/>
        </w:rPr>
        <w:t>،</w:t>
      </w:r>
      <w:r w:rsidRPr="003E7BA4">
        <w:rPr>
          <w:rtl/>
        </w:rPr>
        <w:t xml:space="preserve"> قال</w:t>
      </w:r>
      <w:r w:rsidR="00695495">
        <w:rPr>
          <w:rtl/>
        </w:rPr>
        <w:t>:</w:t>
      </w:r>
      <w:r w:rsidRPr="003E7BA4">
        <w:rPr>
          <w:rtl/>
        </w:rPr>
        <w:t xml:space="preserve"> حدثنا أحمد بن جعفر</w:t>
      </w:r>
      <w:r w:rsidR="00695495">
        <w:rPr>
          <w:rtl/>
        </w:rPr>
        <w:t>،</w:t>
      </w:r>
      <w:r w:rsidRPr="003E7BA4">
        <w:rPr>
          <w:rtl/>
        </w:rPr>
        <w:t xml:space="preserve"> قال</w:t>
      </w:r>
      <w:r w:rsidR="00695495">
        <w:rPr>
          <w:rtl/>
        </w:rPr>
        <w:t>:</w:t>
      </w:r>
      <w:r w:rsidRPr="003E7BA4">
        <w:rPr>
          <w:rtl/>
        </w:rPr>
        <w:t xml:space="preserve"> حدثنا حميد</w:t>
      </w:r>
      <w:r w:rsidR="00695495">
        <w:rPr>
          <w:rtl/>
        </w:rPr>
        <w:t>،</w:t>
      </w:r>
      <w:r w:rsidRPr="003E7BA4">
        <w:rPr>
          <w:rtl/>
        </w:rPr>
        <w:t xml:space="preserve"> قال</w:t>
      </w:r>
      <w:r w:rsidR="00695495">
        <w:rPr>
          <w:rtl/>
        </w:rPr>
        <w:t>:</w:t>
      </w:r>
      <w:r>
        <w:rPr>
          <w:rFonts w:hint="cs"/>
          <w:rtl/>
        </w:rPr>
        <w:t xml:space="preserve"> </w:t>
      </w:r>
      <w:r w:rsidRPr="003E7BA4">
        <w:rPr>
          <w:rtl/>
        </w:rPr>
        <w:t>حدثنا أحمد</w:t>
      </w:r>
      <w:r w:rsidR="00695495">
        <w:rPr>
          <w:rtl/>
        </w:rPr>
        <w:t>،</w:t>
      </w:r>
      <w:r w:rsidRPr="003E7BA4">
        <w:rPr>
          <w:rtl/>
        </w:rPr>
        <w:t xml:space="preserve"> عن محمد بن المثنّى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ويروي عنه الثقة سيف بن عميرة</w:t>
      </w:r>
      <w:r w:rsidR="00695495">
        <w:rPr>
          <w:rtl/>
        </w:rPr>
        <w:t>،</w:t>
      </w:r>
      <w:r w:rsidRPr="003E7BA4">
        <w:rPr>
          <w:rtl/>
        </w:rPr>
        <w:t xml:space="preserve"> كما في روضة الكافي </w:t>
      </w:r>
      <w:r w:rsidRPr="00391B2A">
        <w:rPr>
          <w:rStyle w:val="libFootnotenumChar"/>
          <w:rtl/>
        </w:rPr>
        <w:t>(2)</w:t>
      </w:r>
      <w:r>
        <w:rPr>
          <w:rtl/>
        </w:rPr>
        <w:t>.</w:t>
      </w:r>
    </w:p>
    <w:p w:rsidR="00391B2A" w:rsidRPr="003E7BA4" w:rsidRDefault="00391B2A" w:rsidP="00391B2A">
      <w:pPr>
        <w:pStyle w:val="libNormal"/>
        <w:rPr>
          <w:rtl/>
        </w:rPr>
      </w:pPr>
      <w:r w:rsidRPr="003E7BA4">
        <w:rPr>
          <w:rtl/>
        </w:rPr>
        <w:t>وبملاحظة ما ذكرنا لا ريب في اعتبار الكتاب</w:t>
      </w:r>
      <w:r w:rsidR="00695495">
        <w:rPr>
          <w:rtl/>
        </w:rPr>
        <w:t>،</w:t>
      </w:r>
      <w:r w:rsidRPr="003E7BA4">
        <w:rPr>
          <w:rtl/>
        </w:rPr>
        <w:t xml:space="preserve"> والاعتماد عليه</w:t>
      </w:r>
      <w:r w:rsidR="00695495">
        <w:rPr>
          <w:rtl/>
        </w:rPr>
        <w:t>،</w:t>
      </w:r>
      <w:r w:rsidRPr="003E7BA4">
        <w:rPr>
          <w:rtl/>
        </w:rPr>
        <w:t xml:space="preserve"> وذكر في آخر الكتاب حديثين من غير توسّط محمد</w:t>
      </w:r>
      <w:r w:rsidR="00695495">
        <w:rPr>
          <w:rtl/>
        </w:rPr>
        <w:t>،</w:t>
      </w:r>
      <w:r w:rsidRPr="003E7BA4">
        <w:rPr>
          <w:rtl/>
        </w:rPr>
        <w:t xml:space="preserve"> ووصف فيه أحمد هكذا</w:t>
      </w:r>
      <w:r w:rsidR="00695495">
        <w:rPr>
          <w:rtl/>
        </w:rPr>
        <w:t>:</w:t>
      </w:r>
      <w:r w:rsidRPr="003E7BA4">
        <w:rPr>
          <w:rtl/>
        </w:rPr>
        <w:t xml:space="preserve"> بالإسناد عن حميد بن زياد</w:t>
      </w:r>
      <w:r w:rsidR="00695495">
        <w:rPr>
          <w:rtl/>
        </w:rPr>
        <w:t>،</w:t>
      </w:r>
      <w:r w:rsidRPr="003E7BA4">
        <w:rPr>
          <w:rtl/>
        </w:rPr>
        <w:t xml:space="preserve"> عن أبي جعفر أحمد بن زيد بن جعفر الأزدي البزّاز</w:t>
      </w:r>
      <w:r w:rsidR="00695495">
        <w:rPr>
          <w:rtl/>
        </w:rPr>
        <w:t>،</w:t>
      </w:r>
      <w:r w:rsidRPr="003E7BA4">
        <w:rPr>
          <w:rtl/>
        </w:rPr>
        <w:t xml:space="preserve"> ينزل في طاق [ زهير ] ولقيه بزيع</w:t>
      </w:r>
      <w:r w:rsidR="00695495">
        <w:rPr>
          <w:rtl/>
        </w:rPr>
        <w:t>،</w:t>
      </w:r>
      <w:r w:rsidRPr="003E7BA4">
        <w:rPr>
          <w:rtl/>
        </w:rPr>
        <w:t xml:space="preserve"> قال</w:t>
      </w:r>
      <w:r w:rsidR="00695495">
        <w:rPr>
          <w:rtl/>
        </w:rPr>
        <w:t>:</w:t>
      </w:r>
      <w:r w:rsidRPr="003E7BA4">
        <w:rPr>
          <w:rtl/>
        </w:rPr>
        <w:t xml:space="preserve"> حدثني علي بن عبيد الله </w:t>
      </w:r>
      <w:r w:rsidRPr="00391B2A">
        <w:rPr>
          <w:rStyle w:val="libFootnotenumChar"/>
          <w:rtl/>
        </w:rPr>
        <w:t>(3)</w:t>
      </w:r>
      <w:r>
        <w:rPr>
          <w:rtl/>
        </w:rPr>
        <w:t>.</w:t>
      </w:r>
      <w:r w:rsidRPr="003E7BA4">
        <w:rPr>
          <w:rtl/>
        </w:rPr>
        <w:t xml:space="preserve"> إلى آخره.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371 / 1012.</w:t>
      </w:r>
    </w:p>
    <w:p w:rsidR="00391B2A" w:rsidRPr="003E7BA4" w:rsidRDefault="00391B2A" w:rsidP="00391B2A">
      <w:pPr>
        <w:pStyle w:val="libFootnote0"/>
        <w:rPr>
          <w:rtl/>
        </w:rPr>
      </w:pPr>
      <w:r w:rsidRPr="003E7BA4">
        <w:rPr>
          <w:rtl/>
        </w:rPr>
        <w:t>(2) روضة الكافي 8</w:t>
      </w:r>
      <w:r w:rsidR="00695495">
        <w:rPr>
          <w:rtl/>
        </w:rPr>
        <w:t>:</w:t>
      </w:r>
      <w:r w:rsidRPr="003E7BA4">
        <w:rPr>
          <w:rtl/>
        </w:rPr>
        <w:t xml:space="preserve"> 303.</w:t>
      </w:r>
    </w:p>
    <w:p w:rsidR="00391B2A" w:rsidRPr="003E7BA4" w:rsidRDefault="00391B2A" w:rsidP="00391B2A">
      <w:pPr>
        <w:pStyle w:val="libFootnote0"/>
        <w:rPr>
          <w:rtl/>
        </w:rPr>
      </w:pPr>
      <w:r w:rsidRPr="003E7BA4">
        <w:rPr>
          <w:rtl/>
        </w:rPr>
        <w:t>(3) انظر كتاب محمد بن المثنى ( ضمن الأصول الستة عشر )</w:t>
      </w:r>
      <w:r w:rsidR="00695495">
        <w:rPr>
          <w:rtl/>
        </w:rPr>
        <w:t>:</w:t>
      </w:r>
      <w:r w:rsidRPr="003E7BA4">
        <w:rPr>
          <w:rtl/>
        </w:rPr>
        <w:t xml:space="preserve"> 93.</w:t>
      </w:r>
    </w:p>
    <w:p w:rsidR="00391B2A" w:rsidRDefault="00391B2A" w:rsidP="00391B2A">
      <w:pPr>
        <w:pStyle w:val="libNormal"/>
        <w:rPr>
          <w:rtl/>
        </w:rPr>
      </w:pPr>
      <w:r>
        <w:rPr>
          <w:rtl/>
        </w:rPr>
        <w:br w:type="page"/>
      </w:r>
    </w:p>
    <w:p w:rsidR="00391B2A" w:rsidRDefault="00391B2A" w:rsidP="006844E9">
      <w:pPr>
        <w:pStyle w:val="Heading2Center"/>
        <w:rPr>
          <w:rtl/>
        </w:rPr>
      </w:pPr>
      <w:bookmarkStart w:id="11" w:name="_Toc392585595"/>
      <w:r w:rsidRPr="003E7BA4">
        <w:rPr>
          <w:rtl/>
        </w:rPr>
        <w:lastRenderedPageBreak/>
        <w:t>9</w:t>
      </w:r>
      <w:r w:rsidR="00695495">
        <w:rPr>
          <w:rtl/>
        </w:rPr>
        <w:t xml:space="preserve"> - </w:t>
      </w:r>
      <w:r w:rsidRPr="003E7BA4">
        <w:rPr>
          <w:rtl/>
        </w:rPr>
        <w:t>وأمّا كتاب عبد الملك بن حكيم</w:t>
      </w:r>
      <w:r w:rsidR="00695495">
        <w:rPr>
          <w:rtl/>
        </w:rPr>
        <w:t>:</w:t>
      </w:r>
      <w:bookmarkEnd w:id="11"/>
    </w:p>
    <w:p w:rsidR="00391B2A" w:rsidRPr="003E7BA4" w:rsidRDefault="00391B2A" w:rsidP="00391B2A">
      <w:pPr>
        <w:pStyle w:val="libNormal"/>
        <w:rPr>
          <w:rtl/>
        </w:rPr>
      </w:pPr>
      <w:r w:rsidRPr="003E7BA4">
        <w:rPr>
          <w:rtl/>
        </w:rPr>
        <w:t>ففي رجال النجاشي</w:t>
      </w:r>
      <w:r w:rsidR="00695495">
        <w:rPr>
          <w:rtl/>
        </w:rPr>
        <w:t>:</w:t>
      </w:r>
      <w:r w:rsidRPr="003E7BA4">
        <w:rPr>
          <w:rtl/>
        </w:rPr>
        <w:t xml:space="preserve"> عبد الملك بن حكيم الخثعمي</w:t>
      </w:r>
      <w:r w:rsidR="00695495">
        <w:rPr>
          <w:rtl/>
        </w:rPr>
        <w:t>،</w:t>
      </w:r>
      <w:r w:rsidRPr="003E7BA4">
        <w:rPr>
          <w:rtl/>
        </w:rPr>
        <w:t xml:space="preserve"> كوفي ثقة</w:t>
      </w:r>
      <w:r w:rsidR="00695495">
        <w:rPr>
          <w:rtl/>
        </w:rPr>
        <w:t>،</w:t>
      </w:r>
      <w:r w:rsidRPr="003E7BA4">
        <w:rPr>
          <w:rtl/>
        </w:rPr>
        <w:t xml:space="preserve"> عين</w:t>
      </w:r>
      <w:r w:rsidR="00695495">
        <w:rPr>
          <w:rtl/>
        </w:rPr>
        <w:t>،</w:t>
      </w:r>
      <w:r w:rsidRPr="003E7BA4">
        <w:rPr>
          <w:rtl/>
        </w:rPr>
        <w:t xml:space="preserve"> روى عن أبي عبد الله وأبي الحسن </w:t>
      </w:r>
      <w:r w:rsidRPr="00391B2A">
        <w:rPr>
          <w:rStyle w:val="libAlaemChar"/>
          <w:rtl/>
        </w:rPr>
        <w:t>عليهما‌السلام</w:t>
      </w:r>
      <w:r w:rsidR="00695495">
        <w:rPr>
          <w:rtl/>
        </w:rPr>
        <w:t>،</w:t>
      </w:r>
      <w:r w:rsidRPr="003E7BA4">
        <w:rPr>
          <w:rtl/>
        </w:rPr>
        <w:t xml:space="preserve"> له كتاب يرويه جماعة</w:t>
      </w:r>
      <w:r w:rsidR="00695495">
        <w:rPr>
          <w:rtl/>
        </w:rPr>
        <w:t>:</w:t>
      </w:r>
      <w:r w:rsidRPr="003E7BA4">
        <w:rPr>
          <w:rtl/>
        </w:rPr>
        <w:t xml:space="preserve"> أخبرنا القاضي أبو عبد الله الجعفي</w:t>
      </w:r>
      <w:r w:rsidR="00695495">
        <w:rPr>
          <w:rtl/>
        </w:rPr>
        <w:t>،</w:t>
      </w:r>
      <w:r w:rsidRPr="003E7BA4">
        <w:rPr>
          <w:rtl/>
        </w:rPr>
        <w:t xml:space="preserve"> قال</w:t>
      </w:r>
      <w:r w:rsidR="00695495">
        <w:rPr>
          <w:rtl/>
        </w:rPr>
        <w:t>:</w:t>
      </w:r>
      <w:r>
        <w:rPr>
          <w:rFonts w:hint="cs"/>
          <w:rtl/>
        </w:rPr>
        <w:t xml:space="preserve"> </w:t>
      </w:r>
      <w:r w:rsidRPr="003E7BA4">
        <w:rPr>
          <w:rtl/>
        </w:rPr>
        <w:t>حدثنا أحمد بن محمد بن سعيد</w:t>
      </w:r>
      <w:r w:rsidR="00695495">
        <w:rPr>
          <w:rtl/>
        </w:rPr>
        <w:t>،</w:t>
      </w:r>
      <w:r w:rsidRPr="003E7BA4">
        <w:rPr>
          <w:rtl/>
        </w:rPr>
        <w:t xml:space="preserve"> قال</w:t>
      </w:r>
      <w:r w:rsidR="00695495">
        <w:rPr>
          <w:rtl/>
        </w:rPr>
        <w:t>:</w:t>
      </w:r>
      <w:r w:rsidRPr="003E7BA4">
        <w:rPr>
          <w:rtl/>
        </w:rPr>
        <w:t xml:space="preserve"> حدثنا علي بن الحسن بن فضّال</w:t>
      </w:r>
      <w:r w:rsidR="00695495">
        <w:rPr>
          <w:rtl/>
        </w:rPr>
        <w:t>،</w:t>
      </w:r>
      <w:r w:rsidRPr="003E7BA4">
        <w:rPr>
          <w:rtl/>
        </w:rPr>
        <w:t xml:space="preserve"> قال</w:t>
      </w:r>
      <w:r w:rsidR="00695495">
        <w:rPr>
          <w:rtl/>
        </w:rPr>
        <w:t>:</w:t>
      </w:r>
      <w:r>
        <w:rPr>
          <w:rFonts w:hint="cs"/>
          <w:rtl/>
        </w:rPr>
        <w:t xml:space="preserve"> </w:t>
      </w:r>
      <w:r w:rsidRPr="003E7BA4">
        <w:rPr>
          <w:rtl/>
        </w:rPr>
        <w:t>حدثنا جعفر بن محمد بن حكيم</w:t>
      </w:r>
      <w:r w:rsidR="00695495">
        <w:rPr>
          <w:rtl/>
        </w:rPr>
        <w:t>،</w:t>
      </w:r>
      <w:r w:rsidRPr="003E7BA4">
        <w:rPr>
          <w:rtl/>
        </w:rPr>
        <w:t xml:space="preserve"> قال</w:t>
      </w:r>
      <w:r w:rsidR="00695495">
        <w:rPr>
          <w:rtl/>
        </w:rPr>
        <w:t>:</w:t>
      </w:r>
      <w:r w:rsidRPr="003E7BA4">
        <w:rPr>
          <w:rtl/>
        </w:rPr>
        <w:t xml:space="preserve"> حدثنا عبد الملك بن حكيم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عبد الملك بن حكيم</w:t>
      </w:r>
      <w:r w:rsidR="00695495">
        <w:rPr>
          <w:rtl/>
        </w:rPr>
        <w:t>،</w:t>
      </w:r>
      <w:r w:rsidRPr="003E7BA4">
        <w:rPr>
          <w:rtl/>
        </w:rPr>
        <w:t xml:space="preserve"> له كتاب</w:t>
      </w:r>
      <w:r w:rsidR="00695495">
        <w:rPr>
          <w:rtl/>
        </w:rPr>
        <w:t>،</w:t>
      </w:r>
      <w:r w:rsidRPr="003E7BA4">
        <w:rPr>
          <w:rtl/>
        </w:rPr>
        <w:t xml:space="preserve"> أخبرنا به جماعة</w:t>
      </w:r>
      <w:r w:rsidR="00695495">
        <w:rPr>
          <w:rtl/>
        </w:rPr>
        <w:t>،</w:t>
      </w:r>
      <w:r w:rsidRPr="003E7BA4">
        <w:rPr>
          <w:rtl/>
        </w:rPr>
        <w:t xml:space="preserve"> عن التلعكبري</w:t>
      </w:r>
      <w:r w:rsidR="00695495">
        <w:rPr>
          <w:rtl/>
        </w:rPr>
        <w:t>،</w:t>
      </w:r>
      <w:r w:rsidRPr="003E7BA4">
        <w:rPr>
          <w:rtl/>
        </w:rPr>
        <w:t xml:space="preserve"> عن ابن عقدة</w:t>
      </w:r>
      <w:r w:rsidR="00695495">
        <w:rPr>
          <w:rtl/>
        </w:rPr>
        <w:t>،</w:t>
      </w:r>
      <w:r w:rsidRPr="003E7BA4">
        <w:rPr>
          <w:rtl/>
        </w:rPr>
        <w:t xml:space="preserve"> وذكر مثله </w:t>
      </w:r>
      <w:r w:rsidRPr="00391B2A">
        <w:rPr>
          <w:rStyle w:val="libFootnotenumChar"/>
          <w:rtl/>
        </w:rPr>
        <w:t>(2)</w:t>
      </w:r>
      <w:r>
        <w:rPr>
          <w:rtl/>
        </w:rPr>
        <w:t>.</w:t>
      </w:r>
    </w:p>
    <w:p w:rsidR="00391B2A" w:rsidRPr="003E7BA4" w:rsidRDefault="00391B2A" w:rsidP="00391B2A">
      <w:pPr>
        <w:pStyle w:val="libNormal"/>
        <w:rPr>
          <w:rtl/>
        </w:rPr>
      </w:pPr>
      <w:r w:rsidRPr="003E7BA4">
        <w:rPr>
          <w:rtl/>
        </w:rPr>
        <w:t>والسند في أوّل الكتاب أيضا</w:t>
      </w:r>
      <w:r w:rsidR="00695495">
        <w:rPr>
          <w:rtl/>
        </w:rPr>
        <w:t>:</w:t>
      </w:r>
      <w:r w:rsidRPr="003E7BA4">
        <w:rPr>
          <w:rtl/>
        </w:rPr>
        <w:t xml:space="preserve"> التلعكبري</w:t>
      </w:r>
      <w:r w:rsidR="00695495">
        <w:rPr>
          <w:rtl/>
        </w:rPr>
        <w:t>،</w:t>
      </w:r>
      <w:r w:rsidRPr="003E7BA4">
        <w:rPr>
          <w:rtl/>
        </w:rPr>
        <w:t xml:space="preserve"> عن ابن عقدة. </w:t>
      </w:r>
      <w:r w:rsidRPr="00391B2A">
        <w:rPr>
          <w:rStyle w:val="libFootnotenumChar"/>
          <w:rtl/>
        </w:rPr>
        <w:t>(3)</w:t>
      </w:r>
      <w:r w:rsidRPr="003E7BA4">
        <w:rPr>
          <w:rtl/>
        </w:rPr>
        <w:t xml:space="preserve"> إلى آخره.</w:t>
      </w:r>
    </w:p>
    <w:p w:rsidR="00391B2A" w:rsidRPr="003E7BA4" w:rsidRDefault="00391B2A" w:rsidP="00391B2A">
      <w:pPr>
        <w:pStyle w:val="libNormal"/>
        <w:rPr>
          <w:rtl/>
        </w:rPr>
      </w:pPr>
      <w:r w:rsidRPr="003E7BA4">
        <w:rPr>
          <w:rtl/>
        </w:rPr>
        <w:t>ويظهر من النجاشي أنّه من الأصول</w:t>
      </w:r>
      <w:r w:rsidR="00695495">
        <w:rPr>
          <w:rtl/>
        </w:rPr>
        <w:t>،</w:t>
      </w:r>
      <w:r w:rsidRPr="003E7BA4">
        <w:rPr>
          <w:rtl/>
        </w:rPr>
        <w:t xml:space="preserve"> وإن نسبة الكتاب إليه معلومة</w:t>
      </w:r>
      <w:r w:rsidR="00695495">
        <w:rPr>
          <w:rtl/>
        </w:rPr>
        <w:t>،</w:t>
      </w:r>
      <w:r w:rsidRPr="003E7BA4">
        <w:rPr>
          <w:rtl/>
        </w:rPr>
        <w:t xml:space="preserve"> ويرويه عنه جماعة</w:t>
      </w:r>
      <w:r w:rsidR="00695495">
        <w:rPr>
          <w:rtl/>
        </w:rPr>
        <w:t>،</w:t>
      </w:r>
      <w:r w:rsidRPr="003E7BA4">
        <w:rPr>
          <w:rtl/>
        </w:rPr>
        <w:t xml:space="preserve"> وإنّما اقتصر على الطريق الواحد لمجرّد الاختصار</w:t>
      </w:r>
      <w:r w:rsidR="00695495">
        <w:rPr>
          <w:rtl/>
        </w:rPr>
        <w:t>،</w:t>
      </w:r>
      <w:r w:rsidRPr="003E7BA4">
        <w:rPr>
          <w:rtl/>
        </w:rPr>
        <w:t xml:space="preserve"> على حسب عادتهم في فهارسهم</w:t>
      </w:r>
      <w:r w:rsidR="00695495">
        <w:rPr>
          <w:rtl/>
        </w:rPr>
        <w:t>،</w:t>
      </w:r>
      <w:r w:rsidRPr="003E7BA4">
        <w:rPr>
          <w:rtl/>
        </w:rPr>
        <w:t xml:space="preserve"> فلا يضرّ إذا ضعف جعفر كما توهّم</w:t>
      </w:r>
      <w:r w:rsidR="00695495">
        <w:rPr>
          <w:rtl/>
        </w:rPr>
        <w:t>،</w:t>
      </w:r>
      <w:r w:rsidRPr="003E7BA4">
        <w:rPr>
          <w:rtl/>
        </w:rPr>
        <w:t xml:space="preserve"> أو جهالته كما قيل</w:t>
      </w:r>
      <w:r w:rsidR="00695495">
        <w:rPr>
          <w:rtl/>
        </w:rPr>
        <w:t>،</w:t>
      </w:r>
      <w:r w:rsidRPr="003E7BA4">
        <w:rPr>
          <w:rtl/>
        </w:rPr>
        <w:t xml:space="preserve"> بل اعتماد المشايخ الثلاثة</w:t>
      </w:r>
      <w:r w:rsidR="00695495">
        <w:rPr>
          <w:rtl/>
        </w:rPr>
        <w:t xml:space="preserve"> - </w:t>
      </w:r>
      <w:r w:rsidRPr="003E7BA4">
        <w:rPr>
          <w:rtl/>
        </w:rPr>
        <w:t>وهم وجوه الطائفة</w:t>
      </w:r>
      <w:r w:rsidR="00695495">
        <w:rPr>
          <w:rtl/>
        </w:rPr>
        <w:t>،</w:t>
      </w:r>
      <w:r w:rsidRPr="003E7BA4">
        <w:rPr>
          <w:rtl/>
        </w:rPr>
        <w:t xml:space="preserve"> ونقدة الأخبار في طريقهم إلى كتاب عمّه عليه</w:t>
      </w:r>
      <w:r w:rsidR="00695495">
        <w:rPr>
          <w:rtl/>
        </w:rPr>
        <w:t xml:space="preserve"> - </w:t>
      </w:r>
      <w:r w:rsidRPr="003E7BA4">
        <w:rPr>
          <w:rtl/>
        </w:rPr>
        <w:t>قرينة ظاهرة على حسن حاله</w:t>
      </w:r>
      <w:r w:rsidR="00695495">
        <w:rPr>
          <w:rtl/>
        </w:rPr>
        <w:t>،</w:t>
      </w:r>
      <w:r w:rsidRPr="003E7BA4">
        <w:rPr>
          <w:rtl/>
        </w:rPr>
        <w:t xml:space="preserve"> بل وثاقته في الحديث</w:t>
      </w:r>
      <w:r w:rsidR="00695495">
        <w:rPr>
          <w:rtl/>
        </w:rPr>
        <w:t>،</w:t>
      </w:r>
      <w:r w:rsidRPr="003E7BA4">
        <w:rPr>
          <w:rtl/>
        </w:rPr>
        <w:t xml:space="preserve"> مع أنّه يروي عنه مثل [ علي بن ] الحسن بن فضال</w:t>
      </w:r>
      <w:r w:rsidR="00695495">
        <w:rPr>
          <w:rtl/>
        </w:rPr>
        <w:t>،</w:t>
      </w:r>
      <w:r w:rsidRPr="003E7BA4">
        <w:rPr>
          <w:rtl/>
        </w:rPr>
        <w:t xml:space="preserve"> وهو بمكان من التثبّت والاحتياط في النقل والرواية</w:t>
      </w:r>
      <w:r w:rsidR="00695495">
        <w:rPr>
          <w:rtl/>
        </w:rPr>
        <w:t>،</w:t>
      </w:r>
      <w:r w:rsidRPr="003E7BA4">
        <w:rPr>
          <w:rtl/>
        </w:rPr>
        <w:t xml:space="preserve"> وورد فيه وفي سائر بني فضّال ما ورد من الأخذ بما رووا</w:t>
      </w:r>
      <w:r w:rsidR="00695495">
        <w:rPr>
          <w:rtl/>
        </w:rPr>
        <w:t>،</w:t>
      </w:r>
      <w:r w:rsidRPr="003E7BA4">
        <w:rPr>
          <w:rtl/>
        </w:rPr>
        <w:t xml:space="preserve"> والثقة الجليل موسى بن القاسم بن معاوية بن وهب كما في التهذيب في باب المواقيت من كتاب الحج </w:t>
      </w:r>
      <w:r w:rsidRPr="00391B2A">
        <w:rPr>
          <w:rStyle w:val="libFootnotenumChar"/>
          <w:rtl/>
        </w:rPr>
        <w:t>(4)</w:t>
      </w:r>
      <w:r w:rsidR="00695495">
        <w:rPr>
          <w:rtl/>
        </w:rPr>
        <w:t>،</w:t>
      </w:r>
      <w:r w:rsidRPr="003E7BA4">
        <w:rPr>
          <w:rtl/>
        </w:rPr>
        <w:t xml:space="preserve"> والثقة الجليل محمد بن إسماعيل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239 / 636</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110 / 474.</w:t>
      </w:r>
    </w:p>
    <w:p w:rsidR="00391B2A" w:rsidRPr="003E7BA4" w:rsidRDefault="00391B2A" w:rsidP="00391B2A">
      <w:pPr>
        <w:pStyle w:val="libFootnote0"/>
        <w:rPr>
          <w:rtl/>
        </w:rPr>
      </w:pPr>
      <w:r w:rsidRPr="003E7BA4">
        <w:rPr>
          <w:rtl/>
        </w:rPr>
        <w:t>(3) كتاب عبد الملك بن حكيم ( ضمن الأصول الستة عشر</w:t>
      </w:r>
      <w:r w:rsidR="00695495">
        <w:rPr>
          <w:rtl/>
        </w:rPr>
        <w:t>:</w:t>
      </w:r>
      <w:r w:rsidRPr="003E7BA4">
        <w:rPr>
          <w:rtl/>
        </w:rPr>
        <w:t xml:space="preserve"> 98.</w:t>
      </w:r>
    </w:p>
    <w:p w:rsidR="00391B2A" w:rsidRPr="003E7BA4" w:rsidRDefault="00391B2A" w:rsidP="00391B2A">
      <w:pPr>
        <w:pStyle w:val="libFootnote0"/>
        <w:rPr>
          <w:rtl/>
        </w:rPr>
      </w:pPr>
      <w:r w:rsidRPr="003E7BA4">
        <w:rPr>
          <w:rtl/>
        </w:rPr>
        <w:t>(4) التهذيب 5</w:t>
      </w:r>
      <w:r w:rsidR="00695495">
        <w:rPr>
          <w:rtl/>
        </w:rPr>
        <w:t>:</w:t>
      </w:r>
      <w:r w:rsidRPr="003E7BA4">
        <w:rPr>
          <w:rtl/>
        </w:rPr>
        <w:t xml:space="preserve"> 57 / 179.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ابن بزيع كما في الكافي في باب بيض الدجاج من كتاب الأطعمة </w:t>
      </w:r>
      <w:r w:rsidRPr="00391B2A">
        <w:rPr>
          <w:rStyle w:val="libFootnotenumChar"/>
          <w:rtl/>
        </w:rPr>
        <w:t>(1)</w:t>
      </w:r>
      <w:r w:rsidRPr="003E7BA4">
        <w:rPr>
          <w:rtl/>
        </w:rPr>
        <w:t xml:space="preserve"> وأحمد بن محمد بن خالد فيه أيضا </w:t>
      </w:r>
      <w:r w:rsidRPr="00391B2A">
        <w:rPr>
          <w:rStyle w:val="libFootnotenumChar"/>
          <w:rtl/>
        </w:rPr>
        <w:t>(2)</w:t>
      </w:r>
      <w:r w:rsidR="00695495">
        <w:rPr>
          <w:rtl/>
        </w:rPr>
        <w:t>،</w:t>
      </w:r>
      <w:r w:rsidRPr="003E7BA4">
        <w:rPr>
          <w:rtl/>
        </w:rPr>
        <w:t xml:space="preserve"> وبعد رواية هؤلاء عنه لا وقع لما توهّم أو قيل فيه.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6</w:t>
      </w:r>
      <w:r w:rsidR="00695495">
        <w:rPr>
          <w:rtl/>
        </w:rPr>
        <w:t>:</w:t>
      </w:r>
      <w:r w:rsidRPr="003E7BA4">
        <w:rPr>
          <w:rtl/>
        </w:rPr>
        <w:t xml:space="preserve"> 324 / 1.</w:t>
      </w:r>
    </w:p>
    <w:p w:rsidR="00391B2A" w:rsidRPr="003E7BA4" w:rsidRDefault="00391B2A" w:rsidP="00391B2A">
      <w:pPr>
        <w:pStyle w:val="libFootnote0"/>
        <w:rPr>
          <w:rtl/>
        </w:rPr>
      </w:pPr>
      <w:r w:rsidRPr="003E7BA4">
        <w:rPr>
          <w:rtl/>
        </w:rPr>
        <w:t>(2) الكافي 6</w:t>
      </w:r>
      <w:r w:rsidR="00695495">
        <w:rPr>
          <w:rtl/>
        </w:rPr>
        <w:t>:</w:t>
      </w:r>
      <w:r w:rsidRPr="003E7BA4">
        <w:rPr>
          <w:rtl/>
        </w:rPr>
        <w:t xml:space="preserve"> 324 / 1.</w:t>
      </w:r>
    </w:p>
    <w:p w:rsidR="00391B2A" w:rsidRDefault="00391B2A" w:rsidP="00391B2A">
      <w:pPr>
        <w:pStyle w:val="libNormal"/>
        <w:rPr>
          <w:rtl/>
        </w:rPr>
      </w:pPr>
      <w:r>
        <w:rPr>
          <w:rtl/>
        </w:rPr>
        <w:br w:type="page"/>
      </w:r>
    </w:p>
    <w:p w:rsidR="00391B2A" w:rsidRDefault="00391B2A" w:rsidP="006844E9">
      <w:pPr>
        <w:pStyle w:val="Heading2Center"/>
        <w:rPr>
          <w:rtl/>
        </w:rPr>
      </w:pPr>
      <w:bookmarkStart w:id="12" w:name="_Toc392585596"/>
      <w:r w:rsidRPr="003E7BA4">
        <w:rPr>
          <w:rtl/>
        </w:rPr>
        <w:lastRenderedPageBreak/>
        <w:t>10</w:t>
      </w:r>
      <w:r w:rsidR="00695495">
        <w:rPr>
          <w:rtl/>
        </w:rPr>
        <w:t xml:space="preserve"> - </w:t>
      </w:r>
      <w:r w:rsidRPr="003E7BA4">
        <w:rPr>
          <w:rtl/>
        </w:rPr>
        <w:t>وأمّا كتاب مثنى بن الوليد الحناط</w:t>
      </w:r>
      <w:r w:rsidR="00695495">
        <w:rPr>
          <w:rtl/>
        </w:rPr>
        <w:t>:</w:t>
      </w:r>
      <w:bookmarkEnd w:id="12"/>
    </w:p>
    <w:p w:rsidR="00391B2A" w:rsidRPr="003E7BA4" w:rsidRDefault="00391B2A" w:rsidP="00391B2A">
      <w:pPr>
        <w:pStyle w:val="libNormal"/>
        <w:rPr>
          <w:rtl/>
        </w:rPr>
      </w:pPr>
      <w:r w:rsidRPr="003E7BA4">
        <w:rPr>
          <w:rtl/>
        </w:rPr>
        <w:t>ففي رجال النجاشي</w:t>
      </w:r>
      <w:r w:rsidR="00695495">
        <w:rPr>
          <w:rtl/>
        </w:rPr>
        <w:t>:</w:t>
      </w:r>
      <w:r w:rsidRPr="003E7BA4">
        <w:rPr>
          <w:rtl/>
        </w:rPr>
        <w:t xml:space="preserve"> مثنّى بن الوليد الحنّاط</w:t>
      </w:r>
      <w:r w:rsidR="00695495">
        <w:rPr>
          <w:rtl/>
        </w:rPr>
        <w:t>،</w:t>
      </w:r>
      <w:r w:rsidRPr="003E7BA4">
        <w:rPr>
          <w:rtl/>
        </w:rPr>
        <w:t xml:space="preserve"> مولى</w:t>
      </w:r>
      <w:r w:rsidR="00695495">
        <w:rPr>
          <w:rtl/>
        </w:rPr>
        <w:t>،</w:t>
      </w:r>
      <w:r w:rsidRPr="003E7BA4">
        <w:rPr>
          <w:rtl/>
        </w:rPr>
        <w:t xml:space="preserve"> كوفي</w:t>
      </w:r>
      <w:r w:rsidR="00695495">
        <w:rPr>
          <w:rtl/>
        </w:rPr>
        <w:t>،</w:t>
      </w:r>
      <w:r w:rsidRPr="003E7BA4">
        <w:rPr>
          <w:rtl/>
        </w:rPr>
        <w:t xml:space="preserve"> روى عن أبي عبد الله </w:t>
      </w:r>
      <w:r w:rsidRPr="00391B2A">
        <w:rPr>
          <w:rStyle w:val="libAlaemChar"/>
          <w:rtl/>
        </w:rPr>
        <w:t>عليه‌السلام</w:t>
      </w:r>
      <w:r w:rsidR="00695495">
        <w:rPr>
          <w:rtl/>
        </w:rPr>
        <w:t>،</w:t>
      </w:r>
      <w:r w:rsidRPr="003E7BA4">
        <w:rPr>
          <w:rtl/>
        </w:rPr>
        <w:t xml:space="preserve"> له كتاب يرويه جماعة</w:t>
      </w:r>
      <w:r w:rsidR="00695495">
        <w:rPr>
          <w:rtl/>
        </w:rPr>
        <w:t>:</w:t>
      </w:r>
      <w:r>
        <w:rPr>
          <w:rFonts w:hint="cs"/>
          <w:rtl/>
        </w:rPr>
        <w:t xml:space="preserve"> </w:t>
      </w:r>
      <w:r w:rsidRPr="003E7BA4">
        <w:rPr>
          <w:rtl/>
        </w:rPr>
        <w:t>أخبرنا محمد بن جعفر</w:t>
      </w:r>
      <w:r w:rsidR="00695495">
        <w:rPr>
          <w:rtl/>
        </w:rPr>
        <w:t>،</w:t>
      </w:r>
      <w:r w:rsidRPr="003E7BA4">
        <w:rPr>
          <w:rtl/>
        </w:rPr>
        <w:t xml:space="preserve"> قال</w:t>
      </w:r>
      <w:r w:rsidR="00695495">
        <w:rPr>
          <w:rtl/>
        </w:rPr>
        <w:t>:</w:t>
      </w:r>
      <w:r w:rsidRPr="003E7BA4">
        <w:rPr>
          <w:rtl/>
        </w:rPr>
        <w:t xml:space="preserve"> حدثنا أحمد بن محمد بن سعيد</w:t>
      </w:r>
      <w:r w:rsidR="00695495">
        <w:rPr>
          <w:rtl/>
        </w:rPr>
        <w:t>،</w:t>
      </w:r>
      <w:r w:rsidRPr="003E7BA4">
        <w:rPr>
          <w:rtl/>
        </w:rPr>
        <w:t xml:space="preserve"> قال</w:t>
      </w:r>
      <w:r w:rsidR="00695495">
        <w:rPr>
          <w:rtl/>
        </w:rPr>
        <w:t>:</w:t>
      </w:r>
      <w:r>
        <w:rPr>
          <w:rFonts w:hint="cs"/>
          <w:rtl/>
        </w:rPr>
        <w:t xml:space="preserve"> </w:t>
      </w:r>
      <w:r w:rsidRPr="003E7BA4">
        <w:rPr>
          <w:rtl/>
        </w:rPr>
        <w:t>حدثنا علي بن الحسن</w:t>
      </w:r>
      <w:r w:rsidR="00695495">
        <w:rPr>
          <w:rtl/>
        </w:rPr>
        <w:t>،</w:t>
      </w:r>
      <w:r w:rsidRPr="003E7BA4">
        <w:rPr>
          <w:rtl/>
        </w:rPr>
        <w:t xml:space="preserve"> قال</w:t>
      </w:r>
      <w:r w:rsidR="00695495">
        <w:rPr>
          <w:rtl/>
        </w:rPr>
        <w:t>:</w:t>
      </w:r>
      <w:r w:rsidRPr="003E7BA4">
        <w:rPr>
          <w:rtl/>
        </w:rPr>
        <w:t xml:space="preserve"> حدثنا الحسن بن علي بن يوسف بن بقاح</w:t>
      </w:r>
      <w:r w:rsidR="00695495">
        <w:rPr>
          <w:rtl/>
        </w:rPr>
        <w:t>،</w:t>
      </w:r>
      <w:r w:rsidRPr="003E7BA4">
        <w:rPr>
          <w:rtl/>
        </w:rPr>
        <w:t xml:space="preserve"> قال</w:t>
      </w:r>
      <w:r w:rsidR="00695495">
        <w:rPr>
          <w:rtl/>
        </w:rPr>
        <w:t>:</w:t>
      </w:r>
      <w:r>
        <w:rPr>
          <w:rFonts w:hint="cs"/>
          <w:rtl/>
        </w:rPr>
        <w:t xml:space="preserve"> </w:t>
      </w:r>
      <w:r w:rsidRPr="003E7BA4">
        <w:rPr>
          <w:rtl/>
        </w:rPr>
        <w:t xml:space="preserve">حدثنا مثنّى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مثنّى بن الوليد الحنّاط له كتاب</w:t>
      </w:r>
      <w:r w:rsidR="00695495">
        <w:rPr>
          <w:rtl/>
        </w:rPr>
        <w:t>،</w:t>
      </w:r>
      <w:r w:rsidRPr="003E7BA4">
        <w:rPr>
          <w:rtl/>
        </w:rPr>
        <w:t xml:space="preserve"> رواه الحسن بن علي الخزّاز عنه</w:t>
      </w:r>
      <w:r w:rsidR="00695495">
        <w:rPr>
          <w:rtl/>
        </w:rPr>
        <w:t>،</w:t>
      </w:r>
      <w:r w:rsidRPr="003E7BA4">
        <w:rPr>
          <w:rtl/>
        </w:rPr>
        <w:t xml:space="preserve"> وفيه بلا فصل</w:t>
      </w:r>
      <w:r w:rsidR="00695495">
        <w:rPr>
          <w:rtl/>
        </w:rPr>
        <w:t>:</w:t>
      </w:r>
      <w:r w:rsidRPr="003E7BA4">
        <w:rPr>
          <w:rtl/>
        </w:rPr>
        <w:t xml:space="preserve"> مثنّى بن الحضرمي له كتاب</w:t>
      </w:r>
      <w:r w:rsidR="00695495">
        <w:rPr>
          <w:rtl/>
        </w:rPr>
        <w:t>،</w:t>
      </w:r>
      <w:r w:rsidRPr="003E7BA4">
        <w:rPr>
          <w:rtl/>
        </w:rPr>
        <w:t xml:space="preserve"> أخبرنا بهما جماعة</w:t>
      </w:r>
      <w:r w:rsidR="00695495">
        <w:rPr>
          <w:rtl/>
        </w:rPr>
        <w:t>،</w:t>
      </w:r>
      <w:r w:rsidRPr="003E7BA4">
        <w:rPr>
          <w:rtl/>
        </w:rPr>
        <w:t xml:space="preserve"> عن أبي المفضّل</w:t>
      </w:r>
      <w:r w:rsidR="00695495">
        <w:rPr>
          <w:rtl/>
        </w:rPr>
        <w:t>،</w:t>
      </w:r>
      <w:r w:rsidRPr="003E7BA4">
        <w:rPr>
          <w:rtl/>
        </w:rPr>
        <w:t xml:space="preserve"> عن ابن بطّة</w:t>
      </w:r>
      <w:r w:rsidR="00695495">
        <w:rPr>
          <w:rtl/>
        </w:rPr>
        <w:t>،</w:t>
      </w:r>
      <w:r w:rsidRPr="003E7BA4">
        <w:rPr>
          <w:rtl/>
        </w:rPr>
        <w:t xml:space="preserve"> عن أحمد بن محمد بن عيسى</w:t>
      </w:r>
      <w:r w:rsidR="00695495">
        <w:rPr>
          <w:rtl/>
        </w:rPr>
        <w:t>،</w:t>
      </w:r>
      <w:r w:rsidRPr="003E7BA4">
        <w:rPr>
          <w:rtl/>
        </w:rPr>
        <w:t xml:space="preserve"> عن ابن أبي عمير</w:t>
      </w:r>
      <w:r w:rsidR="00695495">
        <w:rPr>
          <w:rtl/>
        </w:rPr>
        <w:t>،</w:t>
      </w:r>
      <w:r w:rsidRPr="003E7BA4">
        <w:rPr>
          <w:rtl/>
        </w:rPr>
        <w:t xml:space="preserve"> عنهما </w:t>
      </w:r>
      <w:r w:rsidRPr="00391B2A">
        <w:rPr>
          <w:rStyle w:val="libFootnotenumChar"/>
          <w:rtl/>
        </w:rPr>
        <w:t>(2)</w:t>
      </w:r>
      <w:r>
        <w:rPr>
          <w:rtl/>
        </w:rPr>
        <w:t>.</w:t>
      </w:r>
    </w:p>
    <w:p w:rsidR="00391B2A" w:rsidRPr="003E7BA4" w:rsidRDefault="00391B2A" w:rsidP="00391B2A">
      <w:pPr>
        <w:pStyle w:val="libNormal"/>
        <w:rPr>
          <w:rtl/>
        </w:rPr>
      </w:pPr>
      <w:r w:rsidRPr="003E7BA4">
        <w:rPr>
          <w:rtl/>
        </w:rPr>
        <w:t>وأمّا طريق التلعكبري في النسخة الموجودة</w:t>
      </w:r>
      <w:r w:rsidR="00695495">
        <w:rPr>
          <w:rtl/>
        </w:rPr>
        <w:t>،</w:t>
      </w:r>
      <w:r w:rsidRPr="003E7BA4">
        <w:rPr>
          <w:rtl/>
        </w:rPr>
        <w:t xml:space="preserve"> ففيها قال الشيخ </w:t>
      </w:r>
      <w:r w:rsidRPr="00391B2A">
        <w:rPr>
          <w:rStyle w:val="libAlaemChar"/>
          <w:rtl/>
        </w:rPr>
        <w:t>رحمه‌الله</w:t>
      </w:r>
      <w:r w:rsidR="00695495">
        <w:rPr>
          <w:rtl/>
        </w:rPr>
        <w:t>:</w:t>
      </w:r>
      <w:r>
        <w:rPr>
          <w:rFonts w:hint="cs"/>
          <w:rtl/>
        </w:rPr>
        <w:t xml:space="preserve"> </w:t>
      </w:r>
      <w:r w:rsidRPr="003E7BA4">
        <w:rPr>
          <w:rtl/>
        </w:rPr>
        <w:t>حدثنا أحمد بن محمد بن سعيد</w:t>
      </w:r>
      <w:r w:rsidR="00695495">
        <w:rPr>
          <w:rtl/>
        </w:rPr>
        <w:t>،</w:t>
      </w:r>
      <w:r w:rsidRPr="003E7BA4">
        <w:rPr>
          <w:rtl/>
        </w:rPr>
        <w:t xml:space="preserve"> قال</w:t>
      </w:r>
      <w:r w:rsidR="00695495">
        <w:rPr>
          <w:rtl/>
        </w:rPr>
        <w:t>:</w:t>
      </w:r>
      <w:r w:rsidRPr="003E7BA4">
        <w:rPr>
          <w:rtl/>
        </w:rPr>
        <w:t xml:space="preserve"> حدثنا علي بن الحسن بن فضّال التيملي</w:t>
      </w:r>
      <w:r w:rsidR="00695495">
        <w:rPr>
          <w:rtl/>
        </w:rPr>
        <w:t>،</w:t>
      </w:r>
      <w:r w:rsidRPr="003E7BA4">
        <w:rPr>
          <w:rtl/>
        </w:rPr>
        <w:t xml:space="preserve"> قال</w:t>
      </w:r>
      <w:r w:rsidR="00695495">
        <w:rPr>
          <w:rtl/>
        </w:rPr>
        <w:t>:</w:t>
      </w:r>
      <w:r w:rsidRPr="003E7BA4">
        <w:rPr>
          <w:rtl/>
        </w:rPr>
        <w:t xml:space="preserve"> حدثنا العباس بن عامر القصبي</w:t>
      </w:r>
      <w:r w:rsidR="00695495">
        <w:rPr>
          <w:rtl/>
        </w:rPr>
        <w:t>،</w:t>
      </w:r>
      <w:r w:rsidRPr="003E7BA4">
        <w:rPr>
          <w:rtl/>
        </w:rPr>
        <w:t xml:space="preserve"> قال</w:t>
      </w:r>
      <w:r w:rsidR="00695495">
        <w:rPr>
          <w:rtl/>
        </w:rPr>
        <w:t>:</w:t>
      </w:r>
      <w:r w:rsidRPr="003E7BA4">
        <w:rPr>
          <w:rtl/>
        </w:rPr>
        <w:t xml:space="preserve"> حدثنا مثنّى بن الوليد الحنّاط</w:t>
      </w:r>
      <w:r w:rsidR="00695495">
        <w:rPr>
          <w:rtl/>
        </w:rPr>
        <w:t>،</w:t>
      </w:r>
      <w:r w:rsidRPr="003E7BA4">
        <w:rPr>
          <w:rtl/>
        </w:rPr>
        <w:t xml:space="preserve"> عن ميسر بياع الزّطي </w:t>
      </w:r>
      <w:r w:rsidRPr="00391B2A">
        <w:rPr>
          <w:rStyle w:val="libFootnotenumChar"/>
          <w:rtl/>
        </w:rPr>
        <w:t>(3)</w:t>
      </w:r>
      <w:r>
        <w:rPr>
          <w:rtl/>
        </w:rPr>
        <w:t>.</w:t>
      </w:r>
      <w:r w:rsidRPr="003E7BA4">
        <w:rPr>
          <w:rtl/>
        </w:rPr>
        <w:t xml:space="preserve"> إلى آخره.</w:t>
      </w:r>
    </w:p>
    <w:p w:rsidR="00391B2A" w:rsidRPr="003E7BA4" w:rsidRDefault="00391B2A" w:rsidP="00391B2A">
      <w:pPr>
        <w:pStyle w:val="libNormal"/>
        <w:rPr>
          <w:rtl/>
        </w:rPr>
      </w:pPr>
      <w:r w:rsidRPr="003E7BA4">
        <w:rPr>
          <w:rtl/>
        </w:rPr>
        <w:t>وقال الشيخ الجليل أبو غالب أحمد بن محمد بن سليمان الزراري في رسالته إلى ولد ولده</w:t>
      </w:r>
      <w:r w:rsidR="00695495">
        <w:rPr>
          <w:rtl/>
        </w:rPr>
        <w:t>،</w:t>
      </w:r>
      <w:r w:rsidRPr="003E7BA4">
        <w:rPr>
          <w:rtl/>
        </w:rPr>
        <w:t xml:space="preserve"> في ذكر طرقه الى الكتب</w:t>
      </w:r>
      <w:r w:rsidR="00695495">
        <w:rPr>
          <w:rtl/>
        </w:rPr>
        <w:t>:</w:t>
      </w:r>
      <w:r w:rsidRPr="003E7BA4">
        <w:rPr>
          <w:rtl/>
        </w:rPr>
        <w:t xml:space="preserve"> كتاب مثنّى الحنّاط</w:t>
      </w:r>
      <w:r w:rsidR="00695495">
        <w:rPr>
          <w:rtl/>
        </w:rPr>
        <w:t>،</w:t>
      </w:r>
      <w:r w:rsidRPr="003E7BA4">
        <w:rPr>
          <w:rtl/>
        </w:rPr>
        <w:t xml:space="preserve"> حدّثني به جدّي</w:t>
      </w:r>
      <w:r w:rsidR="00695495">
        <w:rPr>
          <w:rtl/>
        </w:rPr>
        <w:t>،</w:t>
      </w:r>
      <w:r w:rsidRPr="003E7BA4">
        <w:rPr>
          <w:rtl/>
        </w:rPr>
        <w:t xml:space="preserve"> عن الحسن بن محمد الطيالسي</w:t>
      </w:r>
      <w:r w:rsidR="00695495">
        <w:rPr>
          <w:rtl/>
        </w:rPr>
        <w:t>،</w:t>
      </w:r>
      <w:r w:rsidRPr="003E7BA4">
        <w:rPr>
          <w:rtl/>
        </w:rPr>
        <w:t xml:space="preserve"> عن الحسن بن علي بن بنت إلياس الخزاز</w:t>
      </w:r>
      <w:r w:rsidR="00695495">
        <w:rPr>
          <w:rtl/>
        </w:rPr>
        <w:t>،</w:t>
      </w:r>
      <w:r w:rsidRPr="003E7BA4">
        <w:rPr>
          <w:rtl/>
        </w:rPr>
        <w:t xml:space="preserve"> عن مثنّى </w:t>
      </w:r>
      <w:r w:rsidRPr="00391B2A">
        <w:rPr>
          <w:rStyle w:val="libFootnotenumChar"/>
          <w:rtl/>
        </w:rPr>
        <w:t>(4)</w:t>
      </w:r>
      <w:r>
        <w:rPr>
          <w:rtl/>
        </w:rPr>
        <w:t>.</w:t>
      </w:r>
    </w:p>
    <w:p w:rsidR="00391B2A" w:rsidRPr="003E7BA4" w:rsidRDefault="00391B2A" w:rsidP="00391B2A">
      <w:pPr>
        <w:pStyle w:val="libNormal"/>
        <w:rPr>
          <w:rtl/>
        </w:rPr>
      </w:pPr>
      <w:r w:rsidRPr="003E7BA4">
        <w:rPr>
          <w:rtl/>
        </w:rPr>
        <w:t xml:space="preserve">وقال أبو عمرو الكشي </w:t>
      </w:r>
      <w:r w:rsidRPr="00391B2A">
        <w:rPr>
          <w:rStyle w:val="libAlaemChar"/>
          <w:rtl/>
        </w:rPr>
        <w:t>قدس‌سره</w:t>
      </w:r>
      <w:r w:rsidRPr="003E7BA4">
        <w:rPr>
          <w:rtl/>
        </w:rPr>
        <w:t xml:space="preserve"> في رجاله</w:t>
      </w:r>
      <w:r w:rsidR="00695495">
        <w:rPr>
          <w:rtl/>
        </w:rPr>
        <w:t>:</w:t>
      </w:r>
      <w:r w:rsidRPr="003E7BA4">
        <w:rPr>
          <w:rtl/>
        </w:rPr>
        <w:t xml:space="preserve"> قال أبو النضر محمد بن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414 / 1106.</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167 / 736 </w:t>
      </w:r>
      <w:r>
        <w:rPr>
          <w:rtl/>
        </w:rPr>
        <w:t>و 7</w:t>
      </w:r>
      <w:r w:rsidRPr="003E7BA4">
        <w:rPr>
          <w:rtl/>
        </w:rPr>
        <w:t>37 وفيه بدل بهما</w:t>
      </w:r>
      <w:r w:rsidR="00695495">
        <w:rPr>
          <w:rtl/>
        </w:rPr>
        <w:t>:</w:t>
      </w:r>
      <w:r w:rsidRPr="003E7BA4">
        <w:rPr>
          <w:rtl/>
        </w:rPr>
        <w:t xml:space="preserve"> به</w:t>
      </w:r>
      <w:r w:rsidR="00695495">
        <w:rPr>
          <w:rtl/>
        </w:rPr>
        <w:t>،</w:t>
      </w:r>
      <w:r w:rsidRPr="003E7BA4">
        <w:rPr>
          <w:rtl/>
        </w:rPr>
        <w:t xml:space="preserve"> وبدل عنهما</w:t>
      </w:r>
      <w:r w:rsidR="00695495">
        <w:rPr>
          <w:rtl/>
        </w:rPr>
        <w:t>:</w:t>
      </w:r>
      <w:r w:rsidRPr="003E7BA4">
        <w:rPr>
          <w:rtl/>
        </w:rPr>
        <w:t xml:space="preserve"> عنه.</w:t>
      </w:r>
    </w:p>
    <w:p w:rsidR="00391B2A" w:rsidRPr="003E7BA4" w:rsidRDefault="00391B2A" w:rsidP="00391B2A">
      <w:pPr>
        <w:pStyle w:val="libFootnote0"/>
        <w:rPr>
          <w:rtl/>
        </w:rPr>
      </w:pPr>
      <w:r w:rsidRPr="003E7BA4">
        <w:rPr>
          <w:rtl/>
        </w:rPr>
        <w:t>(3) كتاب مثنى بن الوليد الحناط ( ضمن الأصول الستة عشر )</w:t>
      </w:r>
      <w:r w:rsidR="00695495">
        <w:rPr>
          <w:rtl/>
        </w:rPr>
        <w:t>:</w:t>
      </w:r>
      <w:r w:rsidRPr="003E7BA4">
        <w:rPr>
          <w:rtl/>
        </w:rPr>
        <w:t xml:space="preserve"> 102.</w:t>
      </w:r>
    </w:p>
    <w:p w:rsidR="00391B2A" w:rsidRPr="003E7BA4" w:rsidRDefault="00391B2A" w:rsidP="00391B2A">
      <w:pPr>
        <w:pStyle w:val="libFootnote0"/>
        <w:rPr>
          <w:rtl/>
        </w:rPr>
      </w:pPr>
      <w:r w:rsidRPr="003E7BA4">
        <w:rPr>
          <w:rtl/>
        </w:rPr>
        <w:t>(4) رسالة أبي غالب الزراري</w:t>
      </w:r>
      <w:r w:rsidR="00695495">
        <w:rPr>
          <w:rtl/>
        </w:rPr>
        <w:t>:</w:t>
      </w:r>
      <w:r w:rsidRPr="003E7BA4">
        <w:rPr>
          <w:rtl/>
        </w:rPr>
        <w:t xml:space="preserve"> 66 / 59.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مسعود</w:t>
      </w:r>
      <w:r w:rsidR="00695495">
        <w:rPr>
          <w:rtl/>
        </w:rPr>
        <w:t>:</w:t>
      </w:r>
      <w:r w:rsidRPr="003E7BA4">
        <w:rPr>
          <w:rtl/>
        </w:rPr>
        <w:t xml:space="preserve"> قال علي بن الحسن</w:t>
      </w:r>
      <w:r w:rsidR="00695495">
        <w:rPr>
          <w:rtl/>
        </w:rPr>
        <w:t>:</w:t>
      </w:r>
      <w:r w:rsidRPr="003E7BA4">
        <w:rPr>
          <w:rtl/>
        </w:rPr>
        <w:t xml:space="preserve"> سلام</w:t>
      </w:r>
      <w:r w:rsidR="00695495">
        <w:rPr>
          <w:rtl/>
        </w:rPr>
        <w:t>،</w:t>
      </w:r>
      <w:r w:rsidRPr="003E7BA4">
        <w:rPr>
          <w:rtl/>
        </w:rPr>
        <w:t xml:space="preserve"> ومثنّى بن الوليد</w:t>
      </w:r>
      <w:r w:rsidR="00695495">
        <w:rPr>
          <w:rtl/>
        </w:rPr>
        <w:t>،</w:t>
      </w:r>
      <w:r w:rsidRPr="003E7BA4">
        <w:rPr>
          <w:rtl/>
        </w:rPr>
        <w:t xml:space="preserve"> والمثنّى بن عبد السلام كلّهم حنّاطون</w:t>
      </w:r>
      <w:r w:rsidR="00695495">
        <w:rPr>
          <w:rtl/>
        </w:rPr>
        <w:t>،</w:t>
      </w:r>
      <w:r w:rsidRPr="003E7BA4">
        <w:rPr>
          <w:rtl/>
        </w:rPr>
        <w:t xml:space="preserve"> كوفيون</w:t>
      </w:r>
      <w:r w:rsidR="00695495">
        <w:rPr>
          <w:rtl/>
        </w:rPr>
        <w:t>،</w:t>
      </w:r>
      <w:r w:rsidRPr="003E7BA4">
        <w:rPr>
          <w:rtl/>
        </w:rPr>
        <w:t xml:space="preserve"> لا بأس بهم </w:t>
      </w:r>
      <w:r w:rsidRPr="00391B2A">
        <w:rPr>
          <w:rStyle w:val="libFootnotenumChar"/>
          <w:rtl/>
        </w:rPr>
        <w:t>(1)</w:t>
      </w:r>
      <w:r>
        <w:rPr>
          <w:rtl/>
        </w:rPr>
        <w:t>.</w:t>
      </w:r>
    </w:p>
    <w:p w:rsidR="00391B2A" w:rsidRPr="003E7BA4" w:rsidRDefault="00391B2A" w:rsidP="00391B2A">
      <w:pPr>
        <w:pStyle w:val="libNormal"/>
        <w:rPr>
          <w:rtl/>
        </w:rPr>
      </w:pPr>
      <w:r w:rsidRPr="003E7BA4">
        <w:rPr>
          <w:rtl/>
        </w:rPr>
        <w:t>وقد قرّر في محلّه أنّ قولهم</w:t>
      </w:r>
      <w:r w:rsidR="00695495">
        <w:rPr>
          <w:rtl/>
        </w:rPr>
        <w:t>:</w:t>
      </w:r>
      <w:r w:rsidRPr="003E7BA4">
        <w:rPr>
          <w:rtl/>
        </w:rPr>
        <w:t xml:space="preserve"> لا بأس به</w:t>
      </w:r>
      <w:r w:rsidR="00695495">
        <w:rPr>
          <w:rtl/>
        </w:rPr>
        <w:t>،</w:t>
      </w:r>
      <w:r w:rsidRPr="003E7BA4">
        <w:rPr>
          <w:rtl/>
        </w:rPr>
        <w:t xml:space="preserve"> أي بوجه من الوجوه</w:t>
      </w:r>
      <w:r w:rsidR="00695495">
        <w:rPr>
          <w:rtl/>
        </w:rPr>
        <w:t>،</w:t>
      </w:r>
      <w:r w:rsidRPr="003E7BA4">
        <w:rPr>
          <w:rtl/>
        </w:rPr>
        <w:t xml:space="preserve"> فيفيد التوثيق كما عليه جماعة</w:t>
      </w:r>
      <w:r w:rsidR="00695495">
        <w:rPr>
          <w:rtl/>
        </w:rPr>
        <w:t>،</w:t>
      </w:r>
      <w:r w:rsidRPr="003E7BA4">
        <w:rPr>
          <w:rtl/>
        </w:rPr>
        <w:t xml:space="preserve"> مع أنّه يكفي في وثاقته رواية ابن أبي عمير عنه كما عرفت</w:t>
      </w:r>
      <w:r w:rsidR="00695495">
        <w:rPr>
          <w:rtl/>
        </w:rPr>
        <w:t>،</w:t>
      </w:r>
      <w:r w:rsidRPr="003E7BA4">
        <w:rPr>
          <w:rtl/>
        </w:rPr>
        <w:t xml:space="preserve"> وأحمد بن محمد بن أبي نصر البزنطي كما في الكافي في باب بيع الزرع الأخضر</w:t>
      </w:r>
      <w:r w:rsidR="00695495">
        <w:rPr>
          <w:rtl/>
        </w:rPr>
        <w:t>،</w:t>
      </w:r>
      <w:r w:rsidRPr="003E7BA4">
        <w:rPr>
          <w:rtl/>
        </w:rPr>
        <w:t xml:space="preserve"> وباب من زاد على خمس تكبيرات من أبواب الجنائز </w:t>
      </w:r>
      <w:r w:rsidRPr="00391B2A">
        <w:rPr>
          <w:rStyle w:val="libFootnotenumChar"/>
          <w:rtl/>
        </w:rPr>
        <w:t>(2)</w:t>
      </w:r>
      <w:r>
        <w:rPr>
          <w:rtl/>
        </w:rPr>
        <w:t>.</w:t>
      </w:r>
    </w:p>
    <w:p w:rsidR="00391B2A" w:rsidRPr="003E7BA4" w:rsidRDefault="00391B2A" w:rsidP="00391B2A">
      <w:pPr>
        <w:pStyle w:val="libNormal"/>
        <w:rPr>
          <w:rtl/>
        </w:rPr>
      </w:pPr>
      <w:r w:rsidRPr="003E7BA4">
        <w:rPr>
          <w:rtl/>
        </w:rPr>
        <w:t>وفي التهذيب في باب الأغسال المفروضات</w:t>
      </w:r>
      <w:r w:rsidR="00695495">
        <w:rPr>
          <w:rtl/>
        </w:rPr>
        <w:t>،</w:t>
      </w:r>
      <w:r w:rsidRPr="003E7BA4">
        <w:rPr>
          <w:rtl/>
        </w:rPr>
        <w:t xml:space="preserve"> وفي باب الحيض من أبواب الزيادات</w:t>
      </w:r>
      <w:r w:rsidR="00695495">
        <w:rPr>
          <w:rtl/>
        </w:rPr>
        <w:t>،</w:t>
      </w:r>
      <w:r w:rsidRPr="003E7BA4">
        <w:rPr>
          <w:rtl/>
        </w:rPr>
        <w:t xml:space="preserve"> وفي باب أحكام السهو في الصلاة </w:t>
      </w:r>
      <w:r w:rsidRPr="00391B2A">
        <w:rPr>
          <w:rStyle w:val="libFootnotenumChar"/>
          <w:rtl/>
        </w:rPr>
        <w:t>(3)</w:t>
      </w:r>
      <w:r>
        <w:rPr>
          <w:rtl/>
        </w:rPr>
        <w:t>.</w:t>
      </w:r>
      <w:r w:rsidRPr="003E7BA4">
        <w:rPr>
          <w:rtl/>
        </w:rPr>
        <w:t xml:space="preserve"> وغيرهما من الأجلاّء الثقات من أصحاب الإجماع وغيرهم</w:t>
      </w:r>
      <w:r w:rsidR="00695495">
        <w:rPr>
          <w:rtl/>
        </w:rPr>
        <w:t>،</w:t>
      </w:r>
      <w:r w:rsidRPr="003E7BA4">
        <w:rPr>
          <w:rtl/>
        </w:rPr>
        <w:t xml:space="preserve"> سوى من تقدّم ذكرهم مثل</w:t>
      </w:r>
      <w:r w:rsidR="00695495">
        <w:rPr>
          <w:rtl/>
        </w:rPr>
        <w:t>:</w:t>
      </w:r>
    </w:p>
    <w:p w:rsidR="00391B2A" w:rsidRPr="003E7BA4" w:rsidRDefault="00391B2A" w:rsidP="00391B2A">
      <w:pPr>
        <w:pStyle w:val="libNormal"/>
        <w:rPr>
          <w:rtl/>
        </w:rPr>
      </w:pPr>
      <w:r w:rsidRPr="003E7BA4">
        <w:rPr>
          <w:rtl/>
        </w:rPr>
        <w:t xml:space="preserve">عبد الرحمن بن أبي نجران كما في التهذيب في باب البينات </w:t>
      </w:r>
      <w:r w:rsidRPr="00391B2A">
        <w:rPr>
          <w:rStyle w:val="libFootnotenumChar"/>
          <w:rtl/>
        </w:rPr>
        <w:t>(4)</w:t>
      </w:r>
      <w:r w:rsidR="00695495">
        <w:rPr>
          <w:rtl/>
        </w:rPr>
        <w:t>،</w:t>
      </w:r>
      <w:r w:rsidRPr="003E7BA4">
        <w:rPr>
          <w:rtl/>
        </w:rPr>
        <w:t xml:space="preserve"> وفي الكافي في باب الصدق والأمانة</w:t>
      </w:r>
      <w:r w:rsidR="00695495">
        <w:rPr>
          <w:rtl/>
        </w:rPr>
        <w:t>،</w:t>
      </w:r>
      <w:r w:rsidRPr="003E7BA4">
        <w:rPr>
          <w:rtl/>
        </w:rPr>
        <w:t xml:space="preserve"> وفي باب نادر قبل باب دخول القبر</w:t>
      </w:r>
      <w:r w:rsidR="00695495">
        <w:rPr>
          <w:rtl/>
        </w:rPr>
        <w:t>،</w:t>
      </w:r>
      <w:r w:rsidRPr="003E7BA4">
        <w:rPr>
          <w:rtl/>
        </w:rPr>
        <w:t xml:space="preserve"> وفي باب ما يجب على الحائض في أداء المناسك </w:t>
      </w:r>
      <w:r w:rsidRPr="00391B2A">
        <w:rPr>
          <w:rStyle w:val="libFootnotenumChar"/>
          <w:rtl/>
        </w:rPr>
        <w:t>(5)</w:t>
      </w:r>
      <w:r w:rsidR="00695495">
        <w:rPr>
          <w:rtl/>
        </w:rPr>
        <w:t>،</w:t>
      </w:r>
      <w:r w:rsidRPr="003E7BA4">
        <w:rPr>
          <w:rtl/>
        </w:rPr>
        <w:t xml:space="preserve"> وفي التهذيب في باب ميراث ابن الملاعنة</w:t>
      </w:r>
      <w:r w:rsidR="00695495">
        <w:rPr>
          <w:rtl/>
        </w:rPr>
        <w:t>،</w:t>
      </w:r>
      <w:r w:rsidRPr="003E7BA4">
        <w:rPr>
          <w:rtl/>
        </w:rPr>
        <w:t xml:space="preserve"> وفي باب العتق </w:t>
      </w:r>
      <w:r w:rsidRPr="00391B2A">
        <w:rPr>
          <w:rStyle w:val="libFootnotenumChar"/>
          <w:rtl/>
        </w:rPr>
        <w:t>(6)</w:t>
      </w:r>
      <w:r>
        <w:rPr>
          <w:rtl/>
        </w:rPr>
        <w:t>.</w:t>
      </w:r>
    </w:p>
    <w:p w:rsidR="00391B2A" w:rsidRPr="003E7BA4" w:rsidRDefault="00391B2A" w:rsidP="00391B2A">
      <w:pPr>
        <w:pStyle w:val="libNormal"/>
        <w:rPr>
          <w:rtl/>
        </w:rPr>
      </w:pPr>
      <w:r w:rsidRPr="003E7BA4">
        <w:rPr>
          <w:rtl/>
        </w:rPr>
        <w:t xml:space="preserve">وعلي بن الحكم في الكافي في مولد أبي جعفر محمد بن علي </w:t>
      </w:r>
      <w:r w:rsidRPr="00391B2A">
        <w:rPr>
          <w:rStyle w:val="libAlaemChar"/>
          <w:rtl/>
        </w:rPr>
        <w:t>عليهما‌السلام</w:t>
      </w:r>
      <w:r w:rsidR="00695495">
        <w:rPr>
          <w:rtl/>
        </w:rPr>
        <w:t>،</w:t>
      </w:r>
      <w:r w:rsidRPr="003E7BA4">
        <w:rPr>
          <w:rtl/>
        </w:rPr>
        <w:t xml:space="preserve"> وفي باب صلاة فاطمة </w:t>
      </w:r>
      <w:r w:rsidRPr="00391B2A">
        <w:rPr>
          <w:rStyle w:val="libAlaemChar"/>
          <w:rtl/>
        </w:rPr>
        <w:t>عليها‌السلام</w:t>
      </w:r>
      <w:r w:rsidR="00695495">
        <w:rPr>
          <w:rtl/>
        </w:rPr>
        <w:t>،</w:t>
      </w:r>
      <w:r w:rsidRPr="003E7BA4">
        <w:rPr>
          <w:rtl/>
        </w:rPr>
        <w:t xml:space="preserve"> وفي باب الاهتمام بأمور المسلمين</w:t>
      </w:r>
      <w:r w:rsidR="00695495">
        <w:rPr>
          <w:rtl/>
        </w:rPr>
        <w:t>،</w:t>
      </w:r>
      <w:r w:rsidRPr="003E7BA4">
        <w:rPr>
          <w:rtl/>
        </w:rPr>
        <w:t xml:space="preserve"> وفي باب ما جاء في الهندباء</w:t>
      </w:r>
      <w:r w:rsidR="00695495">
        <w:rPr>
          <w:rtl/>
        </w:rPr>
        <w:t>،</w:t>
      </w:r>
      <w:r w:rsidRPr="003E7BA4">
        <w:rPr>
          <w:rtl/>
        </w:rPr>
        <w:t xml:space="preserve"> وفي باب الحمّام من كتاب الزّي والتجمّل </w:t>
      </w:r>
      <w:r w:rsidRPr="00391B2A">
        <w:rPr>
          <w:rStyle w:val="libFootnotenumChar"/>
          <w:rtl/>
        </w:rPr>
        <w:t>(7)</w:t>
      </w:r>
      <w:r w:rsidR="00695495">
        <w:rPr>
          <w:rtl/>
        </w:rPr>
        <w:t>،</w:t>
      </w:r>
      <w:r w:rsidRPr="003E7BA4">
        <w:rPr>
          <w:rtl/>
        </w:rPr>
        <w:t xml:space="preserve"> وفي التهذيب مكررا في باب ميراث الاخوة </w:t>
      </w:r>
      <w:r w:rsidRPr="00391B2A">
        <w:rPr>
          <w:rStyle w:val="libFootnotenumChar"/>
          <w:rtl/>
        </w:rPr>
        <w:t>(8)</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اختيار معرفة الرجال 2</w:t>
      </w:r>
      <w:r w:rsidR="00695495">
        <w:rPr>
          <w:rtl/>
        </w:rPr>
        <w:t>:</w:t>
      </w:r>
      <w:r w:rsidRPr="003E7BA4">
        <w:rPr>
          <w:rtl/>
        </w:rPr>
        <w:t xml:space="preserve"> 629 / 623.</w:t>
      </w:r>
    </w:p>
    <w:p w:rsidR="00391B2A" w:rsidRPr="003E7BA4" w:rsidRDefault="00391B2A" w:rsidP="00391B2A">
      <w:pPr>
        <w:pStyle w:val="libFootnote0"/>
        <w:rPr>
          <w:rtl/>
        </w:rPr>
      </w:pPr>
      <w:r w:rsidRPr="003E7BA4">
        <w:rPr>
          <w:rtl/>
        </w:rPr>
        <w:t>(2) الكافي 5</w:t>
      </w:r>
      <w:r w:rsidR="00695495">
        <w:rPr>
          <w:rtl/>
        </w:rPr>
        <w:t>:</w:t>
      </w:r>
      <w:r w:rsidRPr="003E7BA4">
        <w:rPr>
          <w:rtl/>
        </w:rPr>
        <w:t xml:space="preserve"> 375 / 4 </w:t>
      </w:r>
      <w:r>
        <w:rPr>
          <w:rtl/>
        </w:rPr>
        <w:t>و 3</w:t>
      </w:r>
      <w:r w:rsidR="00695495">
        <w:rPr>
          <w:rtl/>
        </w:rPr>
        <w:t>:</w:t>
      </w:r>
      <w:r w:rsidRPr="003E7BA4">
        <w:rPr>
          <w:rtl/>
        </w:rPr>
        <w:t xml:space="preserve"> 186 / 1.</w:t>
      </w:r>
    </w:p>
    <w:p w:rsidR="00391B2A" w:rsidRPr="003E7BA4" w:rsidRDefault="00391B2A" w:rsidP="00391B2A">
      <w:pPr>
        <w:pStyle w:val="libFootnote0"/>
        <w:rPr>
          <w:rtl/>
        </w:rPr>
      </w:pPr>
      <w:r w:rsidRPr="003E7BA4">
        <w:rPr>
          <w:rtl/>
        </w:rPr>
        <w:t>(3) التهذيب 1</w:t>
      </w:r>
      <w:r w:rsidR="00695495">
        <w:rPr>
          <w:rtl/>
        </w:rPr>
        <w:t>:</w:t>
      </w:r>
      <w:r w:rsidRPr="003E7BA4">
        <w:rPr>
          <w:rtl/>
        </w:rPr>
        <w:t xml:space="preserve"> 106 / 276</w:t>
      </w:r>
      <w:r w:rsidR="00695495">
        <w:rPr>
          <w:rtl/>
        </w:rPr>
        <w:t>،</w:t>
      </w:r>
      <w:r w:rsidRPr="003E7BA4">
        <w:rPr>
          <w:rtl/>
        </w:rPr>
        <w:t xml:space="preserve"> </w:t>
      </w:r>
      <w:r>
        <w:rPr>
          <w:rtl/>
        </w:rPr>
        <w:t>و 1</w:t>
      </w:r>
      <w:r w:rsidR="00695495">
        <w:rPr>
          <w:rtl/>
        </w:rPr>
        <w:t>:</w:t>
      </w:r>
      <w:r w:rsidRPr="003E7BA4">
        <w:rPr>
          <w:rtl/>
        </w:rPr>
        <w:t xml:space="preserve"> 399 / 1246</w:t>
      </w:r>
      <w:r w:rsidR="00695495">
        <w:rPr>
          <w:rtl/>
        </w:rPr>
        <w:t>،</w:t>
      </w:r>
      <w:r w:rsidRPr="003E7BA4">
        <w:rPr>
          <w:rtl/>
        </w:rPr>
        <w:t xml:space="preserve"> </w:t>
      </w:r>
      <w:r>
        <w:rPr>
          <w:rtl/>
        </w:rPr>
        <w:t>و 2</w:t>
      </w:r>
      <w:r w:rsidR="00695495">
        <w:rPr>
          <w:rtl/>
        </w:rPr>
        <w:t>:</w:t>
      </w:r>
      <w:r w:rsidRPr="003E7BA4">
        <w:rPr>
          <w:rtl/>
        </w:rPr>
        <w:t xml:space="preserve"> 190 / 754.</w:t>
      </w:r>
    </w:p>
    <w:p w:rsidR="00391B2A" w:rsidRPr="003E7BA4" w:rsidRDefault="00391B2A" w:rsidP="00391B2A">
      <w:pPr>
        <w:pStyle w:val="libFootnote0"/>
        <w:rPr>
          <w:rtl/>
        </w:rPr>
      </w:pPr>
      <w:r w:rsidRPr="003E7BA4">
        <w:rPr>
          <w:rtl/>
        </w:rPr>
        <w:t>(4) التهذيب 6</w:t>
      </w:r>
      <w:r w:rsidR="00695495">
        <w:rPr>
          <w:rtl/>
        </w:rPr>
        <w:t>:</w:t>
      </w:r>
      <w:r w:rsidRPr="003E7BA4">
        <w:rPr>
          <w:rtl/>
        </w:rPr>
        <w:t xml:space="preserve"> 265 / 706.</w:t>
      </w:r>
    </w:p>
    <w:p w:rsidR="00391B2A" w:rsidRPr="003E7BA4" w:rsidRDefault="00391B2A" w:rsidP="00391B2A">
      <w:pPr>
        <w:pStyle w:val="libFootnote0"/>
        <w:rPr>
          <w:rtl/>
        </w:rPr>
      </w:pPr>
      <w:r w:rsidRPr="003E7BA4">
        <w:rPr>
          <w:rtl/>
        </w:rPr>
        <w:t>(5) الكافي 2</w:t>
      </w:r>
      <w:r w:rsidR="00695495">
        <w:rPr>
          <w:rtl/>
        </w:rPr>
        <w:t>:</w:t>
      </w:r>
      <w:r w:rsidRPr="003E7BA4">
        <w:rPr>
          <w:rtl/>
        </w:rPr>
        <w:t xml:space="preserve"> 85 / 3</w:t>
      </w:r>
      <w:r w:rsidR="00695495">
        <w:rPr>
          <w:rtl/>
        </w:rPr>
        <w:t>،</w:t>
      </w:r>
      <w:r w:rsidRPr="003E7BA4">
        <w:rPr>
          <w:rtl/>
        </w:rPr>
        <w:t xml:space="preserve"> </w:t>
      </w:r>
      <w:r>
        <w:rPr>
          <w:rtl/>
        </w:rPr>
        <w:t>و 3</w:t>
      </w:r>
      <w:r w:rsidR="00695495">
        <w:rPr>
          <w:rtl/>
        </w:rPr>
        <w:t>:</w:t>
      </w:r>
      <w:r w:rsidRPr="003E7BA4">
        <w:rPr>
          <w:rtl/>
        </w:rPr>
        <w:t xml:space="preserve"> 192 / 2</w:t>
      </w:r>
      <w:r w:rsidR="00695495">
        <w:rPr>
          <w:rtl/>
        </w:rPr>
        <w:t>،</w:t>
      </w:r>
      <w:r w:rsidRPr="003E7BA4">
        <w:rPr>
          <w:rtl/>
        </w:rPr>
        <w:t xml:space="preserve"> </w:t>
      </w:r>
      <w:r>
        <w:rPr>
          <w:rtl/>
        </w:rPr>
        <w:t>و 4</w:t>
      </w:r>
      <w:r w:rsidR="00695495">
        <w:rPr>
          <w:rtl/>
        </w:rPr>
        <w:t>:</w:t>
      </w:r>
      <w:r w:rsidRPr="003E7BA4">
        <w:rPr>
          <w:rtl/>
        </w:rPr>
        <w:t xml:space="preserve"> 447 / 5.</w:t>
      </w:r>
    </w:p>
    <w:p w:rsidR="00391B2A" w:rsidRPr="003E7BA4" w:rsidRDefault="00391B2A" w:rsidP="00391B2A">
      <w:pPr>
        <w:pStyle w:val="libFootnote0"/>
        <w:rPr>
          <w:rtl/>
        </w:rPr>
      </w:pPr>
      <w:r w:rsidRPr="003E7BA4">
        <w:rPr>
          <w:rtl/>
        </w:rPr>
        <w:t>(6) التهذيب 9</w:t>
      </w:r>
      <w:r w:rsidR="00695495">
        <w:rPr>
          <w:rtl/>
        </w:rPr>
        <w:t>:</w:t>
      </w:r>
      <w:r w:rsidRPr="003E7BA4">
        <w:rPr>
          <w:rtl/>
        </w:rPr>
        <w:t xml:space="preserve"> 339 / 1221</w:t>
      </w:r>
      <w:r w:rsidR="00695495">
        <w:rPr>
          <w:rtl/>
        </w:rPr>
        <w:t>،</w:t>
      </w:r>
      <w:r w:rsidRPr="003E7BA4">
        <w:rPr>
          <w:rtl/>
        </w:rPr>
        <w:t xml:space="preserve"> </w:t>
      </w:r>
      <w:r>
        <w:rPr>
          <w:rtl/>
        </w:rPr>
        <w:t>و 8</w:t>
      </w:r>
      <w:r w:rsidR="00695495">
        <w:rPr>
          <w:rtl/>
        </w:rPr>
        <w:t>:</w:t>
      </w:r>
      <w:r w:rsidRPr="003E7BA4">
        <w:rPr>
          <w:rtl/>
        </w:rPr>
        <w:t xml:space="preserve"> 227 / 821.</w:t>
      </w:r>
    </w:p>
    <w:p w:rsidR="00391B2A" w:rsidRPr="003E7BA4" w:rsidRDefault="00391B2A" w:rsidP="00391B2A">
      <w:pPr>
        <w:pStyle w:val="libFootnote0"/>
        <w:rPr>
          <w:rtl/>
        </w:rPr>
      </w:pPr>
      <w:r w:rsidRPr="003E7BA4">
        <w:rPr>
          <w:rtl/>
        </w:rPr>
        <w:t>(7) الكافي 1</w:t>
      </w:r>
      <w:r w:rsidR="00695495">
        <w:rPr>
          <w:rtl/>
        </w:rPr>
        <w:t>:</w:t>
      </w:r>
      <w:r w:rsidRPr="003E7BA4">
        <w:rPr>
          <w:rtl/>
        </w:rPr>
        <w:t xml:space="preserve"> 391 / 3</w:t>
      </w:r>
      <w:r w:rsidR="00695495">
        <w:rPr>
          <w:rtl/>
        </w:rPr>
        <w:t>،</w:t>
      </w:r>
      <w:r w:rsidRPr="003E7BA4">
        <w:rPr>
          <w:rtl/>
        </w:rPr>
        <w:t xml:space="preserve"> </w:t>
      </w:r>
      <w:r>
        <w:rPr>
          <w:rtl/>
        </w:rPr>
        <w:t>و 3</w:t>
      </w:r>
      <w:r w:rsidR="00695495">
        <w:rPr>
          <w:rtl/>
        </w:rPr>
        <w:t>:</w:t>
      </w:r>
      <w:r w:rsidRPr="003E7BA4">
        <w:rPr>
          <w:rtl/>
        </w:rPr>
        <w:t xml:space="preserve"> 468 / 1</w:t>
      </w:r>
      <w:r w:rsidR="00695495">
        <w:rPr>
          <w:rtl/>
        </w:rPr>
        <w:t>،</w:t>
      </w:r>
      <w:r w:rsidRPr="003E7BA4">
        <w:rPr>
          <w:rtl/>
        </w:rPr>
        <w:t xml:space="preserve"> </w:t>
      </w:r>
      <w:r>
        <w:rPr>
          <w:rtl/>
        </w:rPr>
        <w:t>و 2</w:t>
      </w:r>
      <w:r w:rsidR="00695495">
        <w:rPr>
          <w:rtl/>
        </w:rPr>
        <w:t>:</w:t>
      </w:r>
      <w:r w:rsidRPr="003E7BA4">
        <w:rPr>
          <w:rtl/>
        </w:rPr>
        <w:t xml:space="preserve"> 131 / 8</w:t>
      </w:r>
      <w:r w:rsidR="00695495">
        <w:rPr>
          <w:rtl/>
        </w:rPr>
        <w:t>،</w:t>
      </w:r>
      <w:r w:rsidRPr="003E7BA4">
        <w:rPr>
          <w:rtl/>
        </w:rPr>
        <w:t xml:space="preserve"> </w:t>
      </w:r>
      <w:r>
        <w:rPr>
          <w:rtl/>
        </w:rPr>
        <w:t>و 6</w:t>
      </w:r>
      <w:r w:rsidR="00695495">
        <w:rPr>
          <w:rtl/>
        </w:rPr>
        <w:t>:</w:t>
      </w:r>
      <w:r w:rsidRPr="003E7BA4">
        <w:rPr>
          <w:rtl/>
        </w:rPr>
        <w:t xml:space="preserve"> 362 / 1</w:t>
      </w:r>
      <w:r w:rsidR="00695495">
        <w:rPr>
          <w:rtl/>
        </w:rPr>
        <w:t>،</w:t>
      </w:r>
      <w:r w:rsidRPr="003E7BA4">
        <w:rPr>
          <w:rtl/>
        </w:rPr>
        <w:t xml:space="preserve"> </w:t>
      </w:r>
      <w:r>
        <w:rPr>
          <w:rtl/>
        </w:rPr>
        <w:t>و 6</w:t>
      </w:r>
      <w:r w:rsidR="00695495">
        <w:rPr>
          <w:rtl/>
        </w:rPr>
        <w:t>:</w:t>
      </w:r>
      <w:r w:rsidRPr="003E7BA4">
        <w:rPr>
          <w:rtl/>
        </w:rPr>
        <w:t xml:space="preserve"> 497 5.</w:t>
      </w:r>
    </w:p>
    <w:p w:rsidR="00391B2A" w:rsidRPr="003E7BA4" w:rsidRDefault="00391B2A" w:rsidP="00391B2A">
      <w:pPr>
        <w:pStyle w:val="libFootnote0"/>
        <w:rPr>
          <w:rtl/>
        </w:rPr>
      </w:pPr>
      <w:r w:rsidRPr="003E7BA4">
        <w:rPr>
          <w:rtl/>
        </w:rPr>
        <w:t>(8) التهذيب 9</w:t>
      </w:r>
      <w:r w:rsidR="00695495">
        <w:rPr>
          <w:rtl/>
        </w:rPr>
        <w:t>:</w:t>
      </w:r>
      <w:r w:rsidRPr="003E7BA4">
        <w:rPr>
          <w:rtl/>
        </w:rPr>
        <w:t xml:space="preserve"> 320 / 1149 </w:t>
      </w:r>
      <w:r>
        <w:rPr>
          <w:rtl/>
        </w:rPr>
        <w:t>و 1</w:t>
      </w:r>
      <w:r w:rsidRPr="003E7BA4">
        <w:rPr>
          <w:rtl/>
        </w:rPr>
        <w:t>150.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والحسن بن علي الوشاء في الكافي في كتاب العقل</w:t>
      </w:r>
      <w:r w:rsidR="00695495">
        <w:rPr>
          <w:rtl/>
        </w:rPr>
        <w:t>،</w:t>
      </w:r>
      <w:r w:rsidRPr="003E7BA4">
        <w:rPr>
          <w:rtl/>
        </w:rPr>
        <w:t xml:space="preserve"> وفي باب البدع والرأي</w:t>
      </w:r>
      <w:r w:rsidR="00695495">
        <w:rPr>
          <w:rtl/>
        </w:rPr>
        <w:t>،</w:t>
      </w:r>
      <w:r w:rsidRPr="003E7BA4">
        <w:rPr>
          <w:rtl/>
        </w:rPr>
        <w:t xml:space="preserve"> وفي باب المستضعف</w:t>
      </w:r>
      <w:r w:rsidR="00695495">
        <w:rPr>
          <w:rtl/>
        </w:rPr>
        <w:t>،</w:t>
      </w:r>
      <w:r w:rsidRPr="003E7BA4">
        <w:rPr>
          <w:rtl/>
        </w:rPr>
        <w:t xml:space="preserve"> وفي باب الرمي عن العليل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والحسن بن راشد فيه في باب الشكر </w:t>
      </w:r>
      <w:r w:rsidRPr="00391B2A">
        <w:rPr>
          <w:rStyle w:val="libFootnotenumChar"/>
          <w:rtl/>
        </w:rPr>
        <w:t>(2)</w:t>
      </w:r>
      <w:r>
        <w:rPr>
          <w:rtl/>
        </w:rPr>
        <w:t>.</w:t>
      </w:r>
    </w:p>
    <w:p w:rsidR="00391B2A" w:rsidRPr="003E7BA4" w:rsidRDefault="00391B2A" w:rsidP="00391B2A">
      <w:pPr>
        <w:pStyle w:val="libNormal"/>
        <w:rPr>
          <w:rtl/>
        </w:rPr>
      </w:pPr>
      <w:r w:rsidRPr="003E7BA4">
        <w:rPr>
          <w:rtl/>
        </w:rPr>
        <w:t>وابن فضّال فيه في باب اللقيط</w:t>
      </w:r>
      <w:r w:rsidR="00695495">
        <w:rPr>
          <w:rtl/>
        </w:rPr>
        <w:t>،</w:t>
      </w:r>
      <w:r w:rsidRPr="003E7BA4">
        <w:rPr>
          <w:rtl/>
        </w:rPr>
        <w:t xml:space="preserve"> وفي باب شدّة ابتلاء المؤمن </w:t>
      </w:r>
      <w:r w:rsidRPr="00391B2A">
        <w:rPr>
          <w:rStyle w:val="libFootnotenumChar"/>
          <w:rtl/>
        </w:rPr>
        <w:t>(3)</w:t>
      </w:r>
      <w:r w:rsidR="00695495">
        <w:rPr>
          <w:rtl/>
        </w:rPr>
        <w:t>،</w:t>
      </w:r>
      <w:r w:rsidRPr="003E7BA4">
        <w:rPr>
          <w:rtl/>
        </w:rPr>
        <w:t xml:space="preserve"> وفي التهذيب في باب ابتياع الحيوان </w:t>
      </w:r>
      <w:r w:rsidRPr="00391B2A">
        <w:rPr>
          <w:rStyle w:val="libFootnotenumChar"/>
          <w:rtl/>
        </w:rPr>
        <w:t>(4)</w:t>
      </w:r>
      <w:r>
        <w:rPr>
          <w:rtl/>
        </w:rPr>
        <w:t>.</w:t>
      </w:r>
    </w:p>
    <w:p w:rsidR="00391B2A" w:rsidRPr="003E7BA4" w:rsidRDefault="00391B2A" w:rsidP="00391B2A">
      <w:pPr>
        <w:pStyle w:val="libNormal"/>
        <w:rPr>
          <w:rtl/>
        </w:rPr>
      </w:pPr>
      <w:r w:rsidRPr="003E7BA4">
        <w:rPr>
          <w:rtl/>
        </w:rPr>
        <w:t>وعلي بن الحسن بن رباط</w:t>
      </w:r>
      <w:r w:rsidR="00695495">
        <w:rPr>
          <w:rtl/>
        </w:rPr>
        <w:t>،</w:t>
      </w:r>
      <w:r w:rsidRPr="003E7BA4">
        <w:rPr>
          <w:rtl/>
        </w:rPr>
        <w:t xml:space="preserve"> في الكافي في باب أنّ النساء لا يرثن من العقار شيئا </w:t>
      </w:r>
      <w:r w:rsidRPr="00391B2A">
        <w:rPr>
          <w:rStyle w:val="libFootnotenumChar"/>
          <w:rtl/>
        </w:rPr>
        <w:t>(5)</w:t>
      </w:r>
      <w:r w:rsidR="00695495">
        <w:rPr>
          <w:rtl/>
        </w:rPr>
        <w:t>،</w:t>
      </w:r>
      <w:r w:rsidRPr="003E7BA4">
        <w:rPr>
          <w:rtl/>
        </w:rPr>
        <w:t xml:space="preserve"> وفي الاستبصار في باب أن المرأة لا ترث من العقار والدور </w:t>
      </w:r>
      <w:r w:rsidRPr="00391B2A">
        <w:rPr>
          <w:rStyle w:val="libFootnotenumChar"/>
          <w:rtl/>
        </w:rPr>
        <w:t>(6)</w:t>
      </w:r>
      <w:r>
        <w:rPr>
          <w:rtl/>
        </w:rPr>
        <w:t>.</w:t>
      </w:r>
    </w:p>
    <w:p w:rsidR="00391B2A" w:rsidRPr="003E7BA4" w:rsidRDefault="00391B2A" w:rsidP="00391B2A">
      <w:pPr>
        <w:pStyle w:val="libNormal"/>
        <w:rPr>
          <w:rtl/>
        </w:rPr>
      </w:pPr>
      <w:r w:rsidRPr="003E7BA4">
        <w:rPr>
          <w:rtl/>
        </w:rPr>
        <w:t xml:space="preserve">وعبد الله بن مسكان في التهذيب في باب تلقين المحتضرين من أبواب الزيادات </w:t>
      </w:r>
      <w:r w:rsidRPr="00391B2A">
        <w:rPr>
          <w:rStyle w:val="libFootnotenumChar"/>
          <w:rtl/>
        </w:rPr>
        <w:t>(7)</w:t>
      </w:r>
      <w:r>
        <w:rPr>
          <w:rtl/>
        </w:rPr>
        <w:t>.</w:t>
      </w:r>
    </w:p>
    <w:p w:rsidR="00391B2A" w:rsidRPr="003E7BA4" w:rsidRDefault="00391B2A" w:rsidP="00391B2A">
      <w:pPr>
        <w:pStyle w:val="libNormal"/>
        <w:rPr>
          <w:rtl/>
        </w:rPr>
      </w:pPr>
      <w:r w:rsidRPr="003E7BA4">
        <w:rPr>
          <w:rtl/>
        </w:rPr>
        <w:t xml:space="preserve">والحسن بن محبوب فيه في باب التلقي والحكرة </w:t>
      </w:r>
      <w:r w:rsidRPr="00391B2A">
        <w:rPr>
          <w:rStyle w:val="libFootnotenumChar"/>
          <w:rtl/>
        </w:rPr>
        <w:t>(8)</w:t>
      </w:r>
      <w:r w:rsidR="00695495">
        <w:rPr>
          <w:rtl/>
        </w:rPr>
        <w:t>،</w:t>
      </w:r>
      <w:r w:rsidRPr="003E7BA4">
        <w:rPr>
          <w:rtl/>
        </w:rPr>
        <w:t xml:space="preserve"> وفي الكافي في باب التلقي </w:t>
      </w:r>
      <w:r w:rsidRPr="00391B2A">
        <w:rPr>
          <w:rStyle w:val="libFootnotenumChar"/>
          <w:rtl/>
        </w:rPr>
        <w:t>(9)</w:t>
      </w:r>
      <w:r>
        <w:rPr>
          <w:rtl/>
        </w:rPr>
        <w:t>.</w:t>
      </w:r>
    </w:p>
    <w:p w:rsidR="00391B2A" w:rsidRPr="003E7BA4" w:rsidRDefault="00391B2A" w:rsidP="00391B2A">
      <w:pPr>
        <w:pStyle w:val="libNormal"/>
        <w:rPr>
          <w:rtl/>
        </w:rPr>
      </w:pPr>
      <w:r w:rsidRPr="003E7BA4">
        <w:rPr>
          <w:rtl/>
        </w:rPr>
        <w:t xml:space="preserve">ومعاوية بن حكيم في التهذيب في باب أحكام الطلاق </w:t>
      </w:r>
      <w:r w:rsidRPr="00391B2A">
        <w:rPr>
          <w:rStyle w:val="libFootnotenumChar"/>
          <w:rtl/>
        </w:rPr>
        <w:t>(10)</w:t>
      </w:r>
      <w:r w:rsidR="00695495">
        <w:rPr>
          <w:rtl/>
        </w:rPr>
        <w:t>،</w:t>
      </w:r>
      <w:r w:rsidRPr="003E7BA4">
        <w:rPr>
          <w:rtl/>
        </w:rPr>
        <w:t xml:space="preserve"> وفي الاستبصار في باب من طلّق امرأته ثلاث تطليقات </w:t>
      </w:r>
      <w:r w:rsidRPr="00391B2A">
        <w:rPr>
          <w:rStyle w:val="libFootnotenumChar"/>
          <w:rtl/>
        </w:rPr>
        <w:t>(11)</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1</w:t>
      </w:r>
      <w:r w:rsidR="00695495">
        <w:rPr>
          <w:rtl/>
        </w:rPr>
        <w:t>:</w:t>
      </w:r>
      <w:r w:rsidRPr="003E7BA4">
        <w:rPr>
          <w:rtl/>
        </w:rPr>
        <w:t xml:space="preserve"> 19 حديث 21</w:t>
      </w:r>
      <w:r w:rsidR="00695495">
        <w:rPr>
          <w:rtl/>
        </w:rPr>
        <w:t>،</w:t>
      </w:r>
      <w:r w:rsidRPr="003E7BA4">
        <w:rPr>
          <w:rtl/>
        </w:rPr>
        <w:t xml:space="preserve"> </w:t>
      </w:r>
      <w:r>
        <w:rPr>
          <w:rtl/>
        </w:rPr>
        <w:t>و 1</w:t>
      </w:r>
      <w:r w:rsidR="00695495">
        <w:rPr>
          <w:rtl/>
        </w:rPr>
        <w:t>:</w:t>
      </w:r>
      <w:r w:rsidRPr="003E7BA4">
        <w:rPr>
          <w:rtl/>
        </w:rPr>
        <w:t xml:space="preserve"> 46 حديث 11 </w:t>
      </w:r>
      <w:r>
        <w:rPr>
          <w:rtl/>
        </w:rPr>
        <w:t>و 2</w:t>
      </w:r>
      <w:r w:rsidR="00695495">
        <w:rPr>
          <w:rtl/>
        </w:rPr>
        <w:t>:</w:t>
      </w:r>
      <w:r w:rsidRPr="003E7BA4">
        <w:rPr>
          <w:rtl/>
        </w:rPr>
        <w:t xml:space="preserve"> 298 حديث 6</w:t>
      </w:r>
      <w:r w:rsidR="00695495">
        <w:rPr>
          <w:rtl/>
        </w:rPr>
        <w:t>،</w:t>
      </w:r>
      <w:r w:rsidRPr="003E7BA4">
        <w:rPr>
          <w:rtl/>
        </w:rPr>
        <w:t xml:space="preserve"> </w:t>
      </w:r>
      <w:r>
        <w:rPr>
          <w:rtl/>
        </w:rPr>
        <w:t>و 4</w:t>
      </w:r>
      <w:r w:rsidR="00695495">
        <w:rPr>
          <w:rtl/>
        </w:rPr>
        <w:t>:</w:t>
      </w:r>
      <w:r w:rsidRPr="003E7BA4">
        <w:rPr>
          <w:rtl/>
        </w:rPr>
        <w:t xml:space="preserve"> 486 حديث 4.</w:t>
      </w:r>
    </w:p>
    <w:p w:rsidR="00391B2A" w:rsidRPr="003E7BA4" w:rsidRDefault="00391B2A" w:rsidP="00391B2A">
      <w:pPr>
        <w:pStyle w:val="libFootnote0"/>
        <w:rPr>
          <w:rtl/>
        </w:rPr>
      </w:pPr>
      <w:r w:rsidRPr="003E7BA4">
        <w:rPr>
          <w:rtl/>
        </w:rPr>
        <w:t>(2) الكافي 2</w:t>
      </w:r>
      <w:r w:rsidR="00695495">
        <w:rPr>
          <w:rtl/>
        </w:rPr>
        <w:t>:</w:t>
      </w:r>
      <w:r w:rsidRPr="003E7BA4">
        <w:rPr>
          <w:rtl/>
        </w:rPr>
        <w:t xml:space="preserve"> 79 / 19.</w:t>
      </w:r>
    </w:p>
    <w:p w:rsidR="00391B2A" w:rsidRPr="003E7BA4" w:rsidRDefault="00391B2A" w:rsidP="00391B2A">
      <w:pPr>
        <w:pStyle w:val="libFootnote0"/>
        <w:rPr>
          <w:rtl/>
        </w:rPr>
      </w:pPr>
      <w:r w:rsidRPr="003E7BA4">
        <w:rPr>
          <w:rtl/>
        </w:rPr>
        <w:t>(3) الكافي 5</w:t>
      </w:r>
      <w:r w:rsidR="00695495">
        <w:rPr>
          <w:rtl/>
        </w:rPr>
        <w:t>:</w:t>
      </w:r>
      <w:r w:rsidRPr="003E7BA4">
        <w:rPr>
          <w:rtl/>
        </w:rPr>
        <w:t xml:space="preserve"> 224 / 1</w:t>
      </w:r>
      <w:r w:rsidR="00695495">
        <w:rPr>
          <w:rtl/>
        </w:rPr>
        <w:t>،</w:t>
      </w:r>
      <w:r w:rsidRPr="003E7BA4">
        <w:rPr>
          <w:rtl/>
        </w:rPr>
        <w:t xml:space="preserve"> </w:t>
      </w:r>
      <w:r>
        <w:rPr>
          <w:rtl/>
        </w:rPr>
        <w:t>و 2</w:t>
      </w:r>
      <w:r w:rsidR="00695495">
        <w:rPr>
          <w:rtl/>
        </w:rPr>
        <w:t>،</w:t>
      </w:r>
      <w:r w:rsidRPr="003E7BA4">
        <w:rPr>
          <w:rtl/>
        </w:rPr>
        <w:t xml:space="preserve"> </w:t>
      </w:r>
      <w:r>
        <w:rPr>
          <w:rtl/>
        </w:rPr>
        <w:t>و 2</w:t>
      </w:r>
      <w:r w:rsidR="00695495">
        <w:rPr>
          <w:rtl/>
        </w:rPr>
        <w:t>:</w:t>
      </w:r>
      <w:r w:rsidRPr="003E7BA4">
        <w:rPr>
          <w:rtl/>
        </w:rPr>
        <w:t xml:space="preserve"> 199 / 24.</w:t>
      </w:r>
    </w:p>
    <w:p w:rsidR="00391B2A" w:rsidRPr="003E7BA4" w:rsidRDefault="00391B2A" w:rsidP="00391B2A">
      <w:pPr>
        <w:pStyle w:val="libFootnote0"/>
        <w:rPr>
          <w:rtl/>
        </w:rPr>
      </w:pPr>
      <w:r w:rsidRPr="003E7BA4">
        <w:rPr>
          <w:rtl/>
        </w:rPr>
        <w:t>(4) التهذيب 7</w:t>
      </w:r>
      <w:r w:rsidR="00695495">
        <w:rPr>
          <w:rtl/>
        </w:rPr>
        <w:t>:</w:t>
      </w:r>
      <w:r w:rsidRPr="003E7BA4">
        <w:rPr>
          <w:rtl/>
        </w:rPr>
        <w:t xml:space="preserve"> 78 / 332.</w:t>
      </w:r>
    </w:p>
    <w:p w:rsidR="00391B2A" w:rsidRPr="003E7BA4" w:rsidRDefault="00391B2A" w:rsidP="00391B2A">
      <w:pPr>
        <w:pStyle w:val="libFootnote0"/>
        <w:rPr>
          <w:rtl/>
        </w:rPr>
      </w:pPr>
      <w:r w:rsidRPr="003E7BA4">
        <w:rPr>
          <w:rtl/>
        </w:rPr>
        <w:t>(5) الكافي 7</w:t>
      </w:r>
      <w:r w:rsidR="00695495">
        <w:rPr>
          <w:rtl/>
        </w:rPr>
        <w:t>:</w:t>
      </w:r>
      <w:r w:rsidRPr="003E7BA4">
        <w:rPr>
          <w:rtl/>
        </w:rPr>
        <w:t xml:space="preserve"> 129 / 10.</w:t>
      </w:r>
    </w:p>
    <w:p w:rsidR="00391B2A" w:rsidRPr="003E7BA4" w:rsidRDefault="00391B2A" w:rsidP="00391B2A">
      <w:pPr>
        <w:pStyle w:val="libFootnote0"/>
        <w:rPr>
          <w:rtl/>
        </w:rPr>
      </w:pPr>
      <w:r w:rsidRPr="003E7BA4">
        <w:rPr>
          <w:rtl/>
        </w:rPr>
        <w:t>(6) الاستبصار 4</w:t>
      </w:r>
      <w:r w:rsidR="00695495">
        <w:rPr>
          <w:rtl/>
        </w:rPr>
        <w:t>:</w:t>
      </w:r>
      <w:r w:rsidRPr="003E7BA4">
        <w:rPr>
          <w:rtl/>
        </w:rPr>
        <w:t xml:space="preserve"> 152 / 575.</w:t>
      </w:r>
    </w:p>
    <w:p w:rsidR="00391B2A" w:rsidRPr="003E7BA4" w:rsidRDefault="00391B2A" w:rsidP="00391B2A">
      <w:pPr>
        <w:pStyle w:val="libFootnote0"/>
        <w:rPr>
          <w:rtl/>
        </w:rPr>
      </w:pPr>
      <w:r w:rsidRPr="003E7BA4">
        <w:rPr>
          <w:rtl/>
        </w:rPr>
        <w:t>(7) التهذيب 1</w:t>
      </w:r>
      <w:r w:rsidR="00695495">
        <w:rPr>
          <w:rtl/>
        </w:rPr>
        <w:t>:</w:t>
      </w:r>
      <w:r w:rsidRPr="003E7BA4">
        <w:rPr>
          <w:rtl/>
        </w:rPr>
        <w:t xml:space="preserve"> 432 / 1385.</w:t>
      </w:r>
    </w:p>
    <w:p w:rsidR="00391B2A" w:rsidRPr="003E7BA4" w:rsidRDefault="00391B2A" w:rsidP="00391B2A">
      <w:pPr>
        <w:pStyle w:val="libFootnote0"/>
        <w:rPr>
          <w:rtl/>
        </w:rPr>
      </w:pPr>
      <w:r w:rsidRPr="003E7BA4">
        <w:rPr>
          <w:rtl/>
        </w:rPr>
        <w:t>(8) التهذيب 7</w:t>
      </w:r>
      <w:r w:rsidR="00695495">
        <w:rPr>
          <w:rtl/>
        </w:rPr>
        <w:t>:</w:t>
      </w:r>
      <w:r w:rsidRPr="003E7BA4">
        <w:rPr>
          <w:rtl/>
        </w:rPr>
        <w:t xml:space="preserve"> 158 / 696.</w:t>
      </w:r>
    </w:p>
    <w:p w:rsidR="00391B2A" w:rsidRPr="003E7BA4" w:rsidRDefault="00391B2A" w:rsidP="00391B2A">
      <w:pPr>
        <w:pStyle w:val="libFootnote0"/>
        <w:rPr>
          <w:rtl/>
        </w:rPr>
      </w:pPr>
      <w:r w:rsidRPr="003E7BA4">
        <w:rPr>
          <w:rtl/>
        </w:rPr>
        <w:t>(9) الكافي 5</w:t>
      </w:r>
      <w:r w:rsidR="00695495">
        <w:rPr>
          <w:rtl/>
        </w:rPr>
        <w:t>:</w:t>
      </w:r>
      <w:r w:rsidRPr="003E7BA4">
        <w:rPr>
          <w:rtl/>
        </w:rPr>
        <w:t xml:space="preserve"> 168 / 2.</w:t>
      </w:r>
    </w:p>
    <w:p w:rsidR="00391B2A" w:rsidRPr="003E7BA4" w:rsidRDefault="00391B2A" w:rsidP="00391B2A">
      <w:pPr>
        <w:pStyle w:val="libFootnote0"/>
        <w:rPr>
          <w:rtl/>
        </w:rPr>
      </w:pPr>
      <w:r w:rsidRPr="003E7BA4">
        <w:rPr>
          <w:rtl/>
        </w:rPr>
        <w:t>(10) التهذيب 8</w:t>
      </w:r>
      <w:r w:rsidR="00695495">
        <w:rPr>
          <w:rtl/>
        </w:rPr>
        <w:t>:</w:t>
      </w:r>
      <w:r w:rsidRPr="003E7BA4">
        <w:rPr>
          <w:rtl/>
        </w:rPr>
        <w:t xml:space="preserve"> 56 / 181.</w:t>
      </w:r>
    </w:p>
    <w:p w:rsidR="00391B2A" w:rsidRPr="003E7BA4" w:rsidRDefault="00391B2A" w:rsidP="00391B2A">
      <w:pPr>
        <w:pStyle w:val="libFootnote0"/>
        <w:rPr>
          <w:rtl/>
        </w:rPr>
      </w:pPr>
      <w:r w:rsidRPr="003E7BA4">
        <w:rPr>
          <w:rtl/>
        </w:rPr>
        <w:t>(11) الاستبصار 3</w:t>
      </w:r>
      <w:r w:rsidR="00695495">
        <w:rPr>
          <w:rtl/>
        </w:rPr>
        <w:t>:</w:t>
      </w:r>
      <w:r w:rsidRPr="003E7BA4">
        <w:rPr>
          <w:rtl/>
        </w:rPr>
        <w:t xml:space="preserve"> 289 / 1020.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والحسين بن أبي العلاء في التهذيب في باب التيمّم من أبواب الزيادات </w:t>
      </w:r>
      <w:r w:rsidRPr="00391B2A">
        <w:rPr>
          <w:rStyle w:val="libFootnotenumChar"/>
          <w:rtl/>
        </w:rPr>
        <w:t>(1)</w:t>
      </w:r>
      <w:r w:rsidR="00695495">
        <w:rPr>
          <w:rtl/>
        </w:rPr>
        <w:t>،</w:t>
      </w:r>
      <w:r w:rsidRPr="003E7BA4">
        <w:rPr>
          <w:rtl/>
        </w:rPr>
        <w:t xml:space="preserve"> وفي الاستبصار في باب من دخل الصلاة بتيمّم ثم وجد الماء </w:t>
      </w:r>
      <w:r w:rsidRPr="00391B2A">
        <w:rPr>
          <w:rStyle w:val="libFootnotenumChar"/>
          <w:rtl/>
        </w:rPr>
        <w:t>(2)</w:t>
      </w:r>
      <w:r>
        <w:rPr>
          <w:rtl/>
        </w:rPr>
        <w:t>.</w:t>
      </w:r>
    </w:p>
    <w:p w:rsidR="00391B2A" w:rsidRPr="003E7BA4" w:rsidRDefault="00391B2A" w:rsidP="00391B2A">
      <w:pPr>
        <w:pStyle w:val="libNormal"/>
        <w:rPr>
          <w:rtl/>
        </w:rPr>
      </w:pPr>
      <w:r w:rsidRPr="003E7BA4">
        <w:rPr>
          <w:rtl/>
        </w:rPr>
        <w:t>وهؤلاء كلّهم أجلاّء ثقات</w:t>
      </w:r>
      <w:r w:rsidR="00695495">
        <w:rPr>
          <w:rtl/>
        </w:rPr>
        <w:t>،</w:t>
      </w:r>
      <w:r w:rsidRPr="003E7BA4">
        <w:rPr>
          <w:rtl/>
        </w:rPr>
        <w:t xml:space="preserve"> بل جلّهم معدودون في الفقهاء الكبار</w:t>
      </w:r>
      <w:r w:rsidR="00695495">
        <w:rPr>
          <w:rtl/>
        </w:rPr>
        <w:t>،</w:t>
      </w:r>
      <w:r w:rsidRPr="003E7BA4">
        <w:rPr>
          <w:rtl/>
        </w:rPr>
        <w:t xml:space="preserve"> وأساطين حملة الأخبار</w:t>
      </w:r>
      <w:r w:rsidR="00695495">
        <w:rPr>
          <w:rtl/>
        </w:rPr>
        <w:t>،</w:t>
      </w:r>
      <w:r w:rsidRPr="003E7BA4">
        <w:rPr>
          <w:rtl/>
        </w:rPr>
        <w:t xml:space="preserve"> وحاشاهم أن يرووا مع اختلاف مشاربهم عمّن لا يثقون به</w:t>
      </w:r>
      <w:r w:rsidR="00695495">
        <w:rPr>
          <w:rtl/>
        </w:rPr>
        <w:t>،</w:t>
      </w:r>
      <w:r w:rsidRPr="003E7BA4">
        <w:rPr>
          <w:rtl/>
        </w:rPr>
        <w:t xml:space="preserve"> ولا يعتمدون عليه</w:t>
      </w:r>
      <w:r w:rsidR="00695495">
        <w:rPr>
          <w:rtl/>
        </w:rPr>
        <w:t>،</w:t>
      </w:r>
      <w:r w:rsidRPr="003E7BA4">
        <w:rPr>
          <w:rtl/>
        </w:rPr>
        <w:t xml:space="preserve"> وهذا من أجلي القرائن للتزكية والتوثيق عند أرباب التحقيق</w:t>
      </w:r>
      <w:r w:rsidR="00695495">
        <w:rPr>
          <w:rtl/>
        </w:rPr>
        <w:t>،</w:t>
      </w:r>
      <w:r w:rsidRPr="003E7BA4">
        <w:rPr>
          <w:rtl/>
        </w:rPr>
        <w:t xml:space="preserve"> والله تعالى وليّ التوفيق.</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التهذيب 1</w:t>
      </w:r>
      <w:r w:rsidR="00695495">
        <w:rPr>
          <w:rtl/>
        </w:rPr>
        <w:t>:</w:t>
      </w:r>
      <w:r w:rsidRPr="003E7BA4">
        <w:rPr>
          <w:rtl/>
        </w:rPr>
        <w:t xml:space="preserve"> 406 / 1277.</w:t>
      </w:r>
    </w:p>
    <w:p w:rsidR="00391B2A" w:rsidRPr="003E7BA4" w:rsidRDefault="00391B2A" w:rsidP="00391B2A">
      <w:pPr>
        <w:pStyle w:val="libFootnote0"/>
        <w:rPr>
          <w:rtl/>
        </w:rPr>
      </w:pPr>
      <w:r w:rsidRPr="003E7BA4">
        <w:rPr>
          <w:rtl/>
        </w:rPr>
        <w:t>(2) الاستبصار 1</w:t>
      </w:r>
      <w:r w:rsidR="00695495">
        <w:rPr>
          <w:rtl/>
        </w:rPr>
        <w:t>:</w:t>
      </w:r>
      <w:r w:rsidRPr="003E7BA4">
        <w:rPr>
          <w:rtl/>
        </w:rPr>
        <w:t xml:space="preserve"> 168 / 581.</w:t>
      </w:r>
    </w:p>
    <w:p w:rsidR="00391B2A" w:rsidRDefault="00391B2A" w:rsidP="00391B2A">
      <w:pPr>
        <w:pStyle w:val="libNormal"/>
        <w:rPr>
          <w:rtl/>
        </w:rPr>
      </w:pPr>
      <w:r>
        <w:rPr>
          <w:rtl/>
        </w:rPr>
        <w:br w:type="page"/>
      </w:r>
    </w:p>
    <w:p w:rsidR="00391B2A" w:rsidRDefault="00391B2A" w:rsidP="006844E9">
      <w:pPr>
        <w:pStyle w:val="Heading2Center"/>
        <w:rPr>
          <w:rtl/>
        </w:rPr>
      </w:pPr>
      <w:bookmarkStart w:id="13" w:name="_Toc392585597"/>
      <w:r w:rsidRPr="003E7BA4">
        <w:rPr>
          <w:rtl/>
        </w:rPr>
        <w:lastRenderedPageBreak/>
        <w:t>11</w:t>
      </w:r>
      <w:r w:rsidR="00695495">
        <w:rPr>
          <w:rtl/>
        </w:rPr>
        <w:t xml:space="preserve"> - </w:t>
      </w:r>
      <w:r w:rsidRPr="003E7BA4">
        <w:rPr>
          <w:rtl/>
        </w:rPr>
        <w:t xml:space="preserve">وأمّا كتاب خلاّد السدّي </w:t>
      </w:r>
      <w:r w:rsidRPr="00391B2A">
        <w:rPr>
          <w:rStyle w:val="libAlaemChar"/>
          <w:rtl/>
        </w:rPr>
        <w:t>قدس‌سره</w:t>
      </w:r>
      <w:r w:rsidR="00695495">
        <w:rPr>
          <w:rtl/>
        </w:rPr>
        <w:t>:</w:t>
      </w:r>
      <w:bookmarkEnd w:id="13"/>
    </w:p>
    <w:p w:rsidR="00391B2A" w:rsidRPr="003E7BA4" w:rsidRDefault="00391B2A" w:rsidP="00391B2A">
      <w:pPr>
        <w:pStyle w:val="libNormal"/>
        <w:rPr>
          <w:rtl/>
        </w:rPr>
      </w:pPr>
      <w:r w:rsidRPr="003E7BA4">
        <w:rPr>
          <w:rtl/>
        </w:rPr>
        <w:t>ففي النجاشي</w:t>
      </w:r>
      <w:r w:rsidR="00695495">
        <w:rPr>
          <w:rtl/>
        </w:rPr>
        <w:t>:</w:t>
      </w:r>
      <w:r w:rsidRPr="003E7BA4">
        <w:rPr>
          <w:rtl/>
        </w:rPr>
        <w:t xml:space="preserve"> خلاّد السدي البزاز</w:t>
      </w:r>
      <w:r w:rsidR="00695495">
        <w:rPr>
          <w:rtl/>
        </w:rPr>
        <w:t>،</w:t>
      </w:r>
      <w:r w:rsidRPr="003E7BA4">
        <w:rPr>
          <w:rtl/>
        </w:rPr>
        <w:t xml:space="preserve"> كوفي</w:t>
      </w:r>
      <w:r w:rsidR="00695495">
        <w:rPr>
          <w:rtl/>
        </w:rPr>
        <w:t>،</w:t>
      </w:r>
      <w:r w:rsidRPr="003E7BA4">
        <w:rPr>
          <w:rtl/>
        </w:rPr>
        <w:t xml:space="preserve"> روى عن أبي عبد الله</w:t>
      </w:r>
      <w:r w:rsidR="00695495">
        <w:rPr>
          <w:rtl/>
        </w:rPr>
        <w:t>،</w:t>
      </w:r>
      <w:r w:rsidRPr="003E7BA4">
        <w:rPr>
          <w:rtl/>
        </w:rPr>
        <w:t xml:space="preserve"> وقيل</w:t>
      </w:r>
      <w:r w:rsidR="00695495">
        <w:rPr>
          <w:rtl/>
        </w:rPr>
        <w:t>:</w:t>
      </w:r>
      <w:r>
        <w:rPr>
          <w:rFonts w:hint="cs"/>
          <w:rtl/>
        </w:rPr>
        <w:t xml:space="preserve"> </w:t>
      </w:r>
      <w:r w:rsidRPr="003E7BA4">
        <w:rPr>
          <w:rtl/>
        </w:rPr>
        <w:t>أنّه خلاّد بن خلف المقرئ</w:t>
      </w:r>
      <w:r w:rsidR="00695495">
        <w:rPr>
          <w:rtl/>
        </w:rPr>
        <w:t>،</w:t>
      </w:r>
      <w:r w:rsidRPr="003E7BA4">
        <w:rPr>
          <w:rtl/>
        </w:rPr>
        <w:t xml:space="preserve"> خال محمد بن علي الصيرفي أبي سمينة</w:t>
      </w:r>
      <w:r w:rsidR="00695495">
        <w:rPr>
          <w:rtl/>
        </w:rPr>
        <w:t>،</w:t>
      </w:r>
      <w:r w:rsidRPr="003E7BA4">
        <w:rPr>
          <w:rtl/>
        </w:rPr>
        <w:t xml:space="preserve"> له كتاب يرويه عدّة</w:t>
      </w:r>
      <w:r w:rsidR="00695495">
        <w:rPr>
          <w:rtl/>
        </w:rPr>
        <w:t>:</w:t>
      </w:r>
      <w:r w:rsidRPr="003E7BA4">
        <w:rPr>
          <w:rtl/>
        </w:rPr>
        <w:t xml:space="preserve"> منهم ابن أبي عمير</w:t>
      </w:r>
      <w:r w:rsidR="00695495">
        <w:rPr>
          <w:rtl/>
        </w:rPr>
        <w:t>،</w:t>
      </w:r>
      <w:r w:rsidRPr="003E7BA4">
        <w:rPr>
          <w:rtl/>
        </w:rPr>
        <w:t xml:space="preserve"> أخبرنا أحمد بن محمد بن سعيد</w:t>
      </w:r>
      <w:r w:rsidR="00695495">
        <w:rPr>
          <w:rtl/>
        </w:rPr>
        <w:t>،</w:t>
      </w:r>
      <w:r w:rsidRPr="003E7BA4">
        <w:rPr>
          <w:rtl/>
        </w:rPr>
        <w:t xml:space="preserve"> قال</w:t>
      </w:r>
      <w:r w:rsidR="00695495">
        <w:rPr>
          <w:rtl/>
        </w:rPr>
        <w:t>:</w:t>
      </w:r>
      <w:r w:rsidRPr="003E7BA4">
        <w:rPr>
          <w:rtl/>
        </w:rPr>
        <w:t xml:space="preserve"> حدثنا يحيى بن زكريا بن شيبان ومحمد بن مفضّل بن إبراهيم بن قيس بن رمانة الأشعري</w:t>
      </w:r>
      <w:r w:rsidR="00695495">
        <w:rPr>
          <w:rtl/>
        </w:rPr>
        <w:t>،</w:t>
      </w:r>
      <w:r w:rsidRPr="003E7BA4">
        <w:rPr>
          <w:rtl/>
        </w:rPr>
        <w:t xml:space="preserve"> قال حدثنا ابن أبي عمير</w:t>
      </w:r>
      <w:r w:rsidR="00695495">
        <w:rPr>
          <w:rtl/>
        </w:rPr>
        <w:t>،</w:t>
      </w:r>
      <w:r w:rsidRPr="003E7BA4">
        <w:rPr>
          <w:rtl/>
        </w:rPr>
        <w:t xml:space="preserve"> عن خلاّد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خلاد السدي له كتاب</w:t>
      </w:r>
      <w:r w:rsidR="00695495">
        <w:rPr>
          <w:rtl/>
        </w:rPr>
        <w:t>،</w:t>
      </w:r>
      <w:r w:rsidRPr="003E7BA4">
        <w:rPr>
          <w:rtl/>
        </w:rPr>
        <w:t xml:space="preserve"> أخبرنا به جماعة</w:t>
      </w:r>
      <w:r w:rsidR="00695495">
        <w:rPr>
          <w:rtl/>
        </w:rPr>
        <w:t>،</w:t>
      </w:r>
      <w:r w:rsidRPr="003E7BA4">
        <w:rPr>
          <w:rtl/>
        </w:rPr>
        <w:t xml:space="preserve"> عن التلّعكبري</w:t>
      </w:r>
      <w:r w:rsidR="00695495">
        <w:rPr>
          <w:rtl/>
        </w:rPr>
        <w:t>،</w:t>
      </w:r>
      <w:r w:rsidRPr="003E7BA4">
        <w:rPr>
          <w:rtl/>
        </w:rPr>
        <w:t xml:space="preserve"> عن ابن عقدة</w:t>
      </w:r>
      <w:r w:rsidR="00695495">
        <w:rPr>
          <w:rtl/>
        </w:rPr>
        <w:t>،</w:t>
      </w:r>
      <w:r w:rsidRPr="003E7BA4">
        <w:rPr>
          <w:rtl/>
        </w:rPr>
        <w:t xml:space="preserve"> عن يحيى بن زكريا بن شيبان</w:t>
      </w:r>
      <w:r w:rsidR="00695495">
        <w:rPr>
          <w:rtl/>
        </w:rPr>
        <w:t>،</w:t>
      </w:r>
      <w:r w:rsidRPr="003E7BA4">
        <w:rPr>
          <w:rtl/>
        </w:rPr>
        <w:t xml:space="preserve"> عن ابن أبي عمير</w:t>
      </w:r>
      <w:r w:rsidR="00695495">
        <w:rPr>
          <w:rtl/>
        </w:rPr>
        <w:t>،</w:t>
      </w:r>
      <w:r w:rsidRPr="003E7BA4">
        <w:rPr>
          <w:rtl/>
        </w:rPr>
        <w:t xml:space="preserve"> عن خلاد السدي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وهذا بعينه طريق التّلعكبري في النسخة الموجودة </w:t>
      </w:r>
      <w:r w:rsidRPr="00391B2A">
        <w:rPr>
          <w:rStyle w:val="libFootnotenumChar"/>
          <w:rtl/>
        </w:rPr>
        <w:t>(3)</w:t>
      </w:r>
      <w:r>
        <w:rPr>
          <w:rtl/>
        </w:rPr>
        <w:t>.</w:t>
      </w:r>
    </w:p>
    <w:p w:rsidR="00391B2A" w:rsidRPr="003E7BA4" w:rsidRDefault="00391B2A" w:rsidP="00391B2A">
      <w:pPr>
        <w:pStyle w:val="libNormal"/>
        <w:rPr>
          <w:rtl/>
        </w:rPr>
      </w:pPr>
      <w:r w:rsidRPr="003E7BA4">
        <w:rPr>
          <w:rtl/>
        </w:rPr>
        <w:t>وقد أخرج الكليني عنه في الكافي باب من مات وليس له وارث</w:t>
      </w:r>
      <w:r w:rsidR="00695495">
        <w:rPr>
          <w:rtl/>
        </w:rPr>
        <w:t>،</w:t>
      </w:r>
      <w:r w:rsidRPr="003E7BA4">
        <w:rPr>
          <w:rtl/>
        </w:rPr>
        <w:t xml:space="preserve"> عن علي ابن إبراهيم</w:t>
      </w:r>
      <w:r w:rsidR="00695495">
        <w:rPr>
          <w:rtl/>
        </w:rPr>
        <w:t>،</w:t>
      </w:r>
      <w:r w:rsidRPr="003E7BA4">
        <w:rPr>
          <w:rtl/>
        </w:rPr>
        <w:t xml:space="preserve"> عن أبيه</w:t>
      </w:r>
      <w:r w:rsidR="00695495">
        <w:rPr>
          <w:rtl/>
        </w:rPr>
        <w:t>،</w:t>
      </w:r>
      <w:r w:rsidRPr="003E7BA4">
        <w:rPr>
          <w:rtl/>
        </w:rPr>
        <w:t xml:space="preserve"> عن ابن أبي عمير</w:t>
      </w:r>
      <w:r w:rsidR="00695495">
        <w:rPr>
          <w:rtl/>
        </w:rPr>
        <w:t>،</w:t>
      </w:r>
      <w:r w:rsidRPr="003E7BA4">
        <w:rPr>
          <w:rtl/>
        </w:rPr>
        <w:t xml:space="preserve"> عن خلاد </w:t>
      </w:r>
      <w:r w:rsidRPr="00391B2A">
        <w:rPr>
          <w:rStyle w:val="libFootnotenumChar"/>
          <w:rtl/>
        </w:rPr>
        <w:t>(4)</w:t>
      </w:r>
      <w:r>
        <w:rPr>
          <w:rtl/>
        </w:rPr>
        <w:t>.</w:t>
      </w:r>
    </w:p>
    <w:p w:rsidR="00391B2A" w:rsidRPr="003E7BA4" w:rsidRDefault="00391B2A" w:rsidP="00391B2A">
      <w:pPr>
        <w:pStyle w:val="libNormal"/>
        <w:rPr>
          <w:rtl/>
        </w:rPr>
      </w:pPr>
      <w:r w:rsidRPr="003E7BA4">
        <w:rPr>
          <w:rtl/>
        </w:rPr>
        <w:t>والشيخ في التهذيب في باب من مات وليس له وارث من العصبة</w:t>
      </w:r>
      <w:r w:rsidR="00695495">
        <w:rPr>
          <w:rtl/>
        </w:rPr>
        <w:t>،</w:t>
      </w:r>
      <w:r w:rsidRPr="003E7BA4">
        <w:rPr>
          <w:rtl/>
        </w:rPr>
        <w:t xml:space="preserve"> بإسناده عن أحمد بن محمد</w:t>
      </w:r>
      <w:r w:rsidR="00695495">
        <w:rPr>
          <w:rtl/>
        </w:rPr>
        <w:t>،</w:t>
      </w:r>
      <w:r w:rsidRPr="003E7BA4">
        <w:rPr>
          <w:rtl/>
        </w:rPr>
        <w:t xml:space="preserve"> عن ابن أبي عمير</w:t>
      </w:r>
      <w:r w:rsidR="00695495">
        <w:rPr>
          <w:rtl/>
        </w:rPr>
        <w:t>،</w:t>
      </w:r>
      <w:r w:rsidRPr="003E7BA4">
        <w:rPr>
          <w:rtl/>
        </w:rPr>
        <w:t xml:space="preserve"> عن خلاّد </w:t>
      </w:r>
      <w:r w:rsidRPr="00391B2A">
        <w:rPr>
          <w:rStyle w:val="libFootnotenumChar"/>
          <w:rtl/>
        </w:rPr>
        <w:t>(5)</w:t>
      </w:r>
      <w:r>
        <w:rPr>
          <w:rtl/>
        </w:rPr>
        <w:t>.</w:t>
      </w:r>
      <w:r w:rsidRPr="003E7BA4">
        <w:rPr>
          <w:rtl/>
        </w:rPr>
        <w:t xml:space="preserve"> وفي الاستبصار في باب تحريم ما يذبحه المحرم من الصيد </w:t>
      </w:r>
      <w:r w:rsidRPr="00391B2A">
        <w:rPr>
          <w:rStyle w:val="libFootnotenumChar"/>
          <w:rtl/>
        </w:rPr>
        <w:t>(6)</w:t>
      </w:r>
      <w:r>
        <w:rPr>
          <w:rtl/>
        </w:rPr>
        <w:t>.</w:t>
      </w:r>
    </w:p>
    <w:p w:rsidR="00391B2A" w:rsidRPr="003E7BA4" w:rsidRDefault="00391B2A" w:rsidP="00391B2A">
      <w:pPr>
        <w:pStyle w:val="libNormal"/>
        <w:rPr>
          <w:rtl/>
        </w:rPr>
      </w:pPr>
      <w:r w:rsidRPr="003E7BA4">
        <w:rPr>
          <w:rtl/>
        </w:rPr>
        <w:t>والسدّي كما في الإيضاح</w:t>
      </w:r>
      <w:r w:rsidR="00695495">
        <w:rPr>
          <w:rtl/>
        </w:rPr>
        <w:t>:</w:t>
      </w:r>
      <w:r w:rsidRPr="003E7BA4">
        <w:rPr>
          <w:rtl/>
        </w:rPr>
        <w:t xml:space="preserve"> بضمّ السين </w:t>
      </w:r>
      <w:r w:rsidRPr="00391B2A">
        <w:rPr>
          <w:rStyle w:val="libFootnotenumChar"/>
          <w:rtl/>
        </w:rPr>
        <w:t>(7)</w:t>
      </w:r>
      <w:r w:rsidR="00695495">
        <w:rPr>
          <w:rtl/>
        </w:rPr>
        <w:t>،</w:t>
      </w:r>
      <w:r w:rsidRPr="003E7BA4">
        <w:rPr>
          <w:rtl/>
        </w:rPr>
        <w:t xml:space="preserve"> والموجود المضبوط في نسخ</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154 / 405.</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66 / 261.</w:t>
      </w:r>
    </w:p>
    <w:p w:rsidR="00391B2A" w:rsidRPr="003E7BA4" w:rsidRDefault="00391B2A" w:rsidP="00391B2A">
      <w:pPr>
        <w:pStyle w:val="libFootnote0"/>
        <w:rPr>
          <w:rtl/>
        </w:rPr>
      </w:pPr>
      <w:r w:rsidRPr="003E7BA4">
        <w:rPr>
          <w:rtl/>
        </w:rPr>
        <w:t>(3) كتاب خلاد</w:t>
      </w:r>
      <w:r w:rsidR="00695495">
        <w:rPr>
          <w:rtl/>
        </w:rPr>
        <w:t>،</w:t>
      </w:r>
      <w:r w:rsidRPr="003E7BA4">
        <w:rPr>
          <w:rtl/>
        </w:rPr>
        <w:t xml:space="preserve"> ( ضمن الأصول الستة عشر )</w:t>
      </w:r>
      <w:r w:rsidR="00695495">
        <w:rPr>
          <w:rtl/>
        </w:rPr>
        <w:t>:</w:t>
      </w:r>
      <w:r w:rsidRPr="003E7BA4">
        <w:rPr>
          <w:rtl/>
        </w:rPr>
        <w:t xml:space="preserve"> 106.</w:t>
      </w:r>
    </w:p>
    <w:p w:rsidR="00391B2A" w:rsidRPr="003E7BA4" w:rsidRDefault="00391B2A" w:rsidP="00391B2A">
      <w:pPr>
        <w:pStyle w:val="libFootnote0"/>
        <w:rPr>
          <w:rtl/>
        </w:rPr>
      </w:pPr>
      <w:r w:rsidRPr="003E7BA4">
        <w:rPr>
          <w:rtl/>
        </w:rPr>
        <w:t>(4) الكافي 7</w:t>
      </w:r>
      <w:r w:rsidR="00695495">
        <w:rPr>
          <w:rtl/>
        </w:rPr>
        <w:t>:</w:t>
      </w:r>
      <w:r w:rsidRPr="003E7BA4">
        <w:rPr>
          <w:rtl/>
        </w:rPr>
        <w:t xml:space="preserve"> 169 / 2.</w:t>
      </w:r>
    </w:p>
    <w:p w:rsidR="00391B2A" w:rsidRPr="003E7BA4" w:rsidRDefault="00391B2A" w:rsidP="00391B2A">
      <w:pPr>
        <w:pStyle w:val="libFootnote0"/>
        <w:rPr>
          <w:rtl/>
        </w:rPr>
      </w:pPr>
      <w:r w:rsidRPr="003E7BA4">
        <w:rPr>
          <w:rtl/>
        </w:rPr>
        <w:t>(5) التهذيب 9</w:t>
      </w:r>
      <w:r w:rsidR="00695495">
        <w:rPr>
          <w:rtl/>
        </w:rPr>
        <w:t>:</w:t>
      </w:r>
      <w:r w:rsidRPr="003E7BA4">
        <w:rPr>
          <w:rtl/>
        </w:rPr>
        <w:t xml:space="preserve"> 387 / 1382</w:t>
      </w:r>
      <w:r w:rsidR="00695495">
        <w:rPr>
          <w:rtl/>
        </w:rPr>
        <w:t>،</w:t>
      </w:r>
      <w:r w:rsidRPr="003E7BA4">
        <w:rPr>
          <w:rtl/>
        </w:rPr>
        <w:t xml:space="preserve"> وفيه عن خلاد عن السري</w:t>
      </w:r>
    </w:p>
    <w:p w:rsidR="00391B2A" w:rsidRPr="003E7BA4" w:rsidRDefault="00391B2A" w:rsidP="00391B2A">
      <w:pPr>
        <w:pStyle w:val="libFootnote0"/>
        <w:rPr>
          <w:rtl/>
        </w:rPr>
      </w:pPr>
      <w:r w:rsidRPr="003E7BA4">
        <w:rPr>
          <w:rtl/>
        </w:rPr>
        <w:t>(6) الاستبصار 2</w:t>
      </w:r>
      <w:r w:rsidR="00695495">
        <w:rPr>
          <w:rtl/>
        </w:rPr>
        <w:t>:</w:t>
      </w:r>
      <w:r w:rsidRPr="003E7BA4">
        <w:rPr>
          <w:rtl/>
        </w:rPr>
        <w:t xml:space="preserve"> 215 / 739</w:t>
      </w:r>
      <w:r w:rsidR="00695495">
        <w:rPr>
          <w:rtl/>
        </w:rPr>
        <w:t>،</w:t>
      </w:r>
      <w:r w:rsidRPr="003E7BA4">
        <w:rPr>
          <w:rtl/>
        </w:rPr>
        <w:t xml:space="preserve"> وفيه</w:t>
      </w:r>
      <w:r w:rsidR="00695495">
        <w:rPr>
          <w:rtl/>
        </w:rPr>
        <w:t>:</w:t>
      </w:r>
      <w:r w:rsidRPr="003E7BA4">
        <w:rPr>
          <w:rtl/>
        </w:rPr>
        <w:t xml:space="preserve"> خلاد السندي.</w:t>
      </w:r>
    </w:p>
    <w:p w:rsidR="00391B2A" w:rsidRPr="003E7BA4" w:rsidRDefault="00391B2A" w:rsidP="00391B2A">
      <w:pPr>
        <w:pStyle w:val="libFootnote0"/>
        <w:rPr>
          <w:rtl/>
        </w:rPr>
      </w:pPr>
      <w:r w:rsidRPr="003E7BA4">
        <w:rPr>
          <w:rtl/>
        </w:rPr>
        <w:t>(7) الإيضاح</w:t>
      </w:r>
      <w:r w:rsidR="00695495">
        <w:rPr>
          <w:rtl/>
        </w:rPr>
        <w:t>:</w:t>
      </w:r>
      <w:r w:rsidRPr="003E7BA4">
        <w:rPr>
          <w:rtl/>
        </w:rPr>
        <w:t xml:space="preserve"> 35.</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كتب الرجال والأخبار</w:t>
      </w:r>
      <w:r w:rsidR="00695495">
        <w:rPr>
          <w:rtl/>
        </w:rPr>
        <w:t xml:space="preserve"> - </w:t>
      </w:r>
      <w:r w:rsidRPr="003E7BA4">
        <w:rPr>
          <w:rtl/>
        </w:rPr>
        <w:t>ثم الدال</w:t>
      </w:r>
      <w:r w:rsidR="00695495">
        <w:rPr>
          <w:rtl/>
        </w:rPr>
        <w:t>،</w:t>
      </w:r>
      <w:r w:rsidRPr="003E7BA4">
        <w:rPr>
          <w:rtl/>
        </w:rPr>
        <w:t xml:space="preserve"> كأنّه منسوب الى سدّة</w:t>
      </w:r>
      <w:r w:rsidR="00695495">
        <w:rPr>
          <w:rtl/>
        </w:rPr>
        <w:t>،</w:t>
      </w:r>
      <w:r w:rsidRPr="003E7BA4">
        <w:rPr>
          <w:rtl/>
        </w:rPr>
        <w:t xml:space="preserve"> وهي سدّة مسجد الكوفة</w:t>
      </w:r>
      <w:r w:rsidR="00695495">
        <w:rPr>
          <w:rtl/>
        </w:rPr>
        <w:t>،</w:t>
      </w:r>
      <w:r w:rsidRPr="003E7BA4">
        <w:rPr>
          <w:rtl/>
        </w:rPr>
        <w:t xml:space="preserve"> وكان السدّي المعروف يبيع بها المقانع</w:t>
      </w:r>
      <w:r w:rsidR="00695495">
        <w:rPr>
          <w:rtl/>
        </w:rPr>
        <w:t>،</w:t>
      </w:r>
      <w:r w:rsidRPr="003E7BA4">
        <w:rPr>
          <w:rtl/>
        </w:rPr>
        <w:t xml:space="preserve"> وهي ما يبقى من الطاق المسدود</w:t>
      </w:r>
      <w:r w:rsidR="00695495">
        <w:rPr>
          <w:rtl/>
        </w:rPr>
        <w:t>،</w:t>
      </w:r>
      <w:r w:rsidRPr="003E7BA4">
        <w:rPr>
          <w:rtl/>
        </w:rPr>
        <w:t xml:space="preserve"> ولذا نسب إليها.</w:t>
      </w:r>
    </w:p>
    <w:p w:rsidR="00391B2A" w:rsidRPr="003E7BA4" w:rsidRDefault="00391B2A" w:rsidP="00391B2A">
      <w:pPr>
        <w:pStyle w:val="libNormal"/>
        <w:rPr>
          <w:rtl/>
        </w:rPr>
      </w:pPr>
      <w:r w:rsidRPr="003E7BA4">
        <w:rPr>
          <w:rtl/>
        </w:rPr>
        <w:t>وقد وقع في كتب الفقهاء والأخبار تحريفات عجيبة</w:t>
      </w:r>
      <w:r w:rsidR="00695495">
        <w:rPr>
          <w:rtl/>
        </w:rPr>
        <w:t>،</w:t>
      </w:r>
      <w:r w:rsidRPr="003E7BA4">
        <w:rPr>
          <w:rtl/>
        </w:rPr>
        <w:t xml:space="preserve"> حتى من الشيخ في التهذيب</w:t>
      </w:r>
      <w:r w:rsidR="00695495">
        <w:rPr>
          <w:rtl/>
        </w:rPr>
        <w:t>،</w:t>
      </w:r>
      <w:r w:rsidRPr="003E7BA4">
        <w:rPr>
          <w:rtl/>
        </w:rPr>
        <w:t xml:space="preserve"> فتارة حرّفوه بالسري</w:t>
      </w:r>
      <w:r w:rsidR="00695495">
        <w:rPr>
          <w:rtl/>
        </w:rPr>
        <w:t>،</w:t>
      </w:r>
      <w:r w:rsidRPr="003E7BA4">
        <w:rPr>
          <w:rtl/>
        </w:rPr>
        <w:t xml:space="preserve"> واخرى بالسندي</w:t>
      </w:r>
      <w:r w:rsidR="00695495">
        <w:rPr>
          <w:rtl/>
        </w:rPr>
        <w:t>،</w:t>
      </w:r>
      <w:r w:rsidRPr="003E7BA4">
        <w:rPr>
          <w:rtl/>
        </w:rPr>
        <w:t xml:space="preserve"> وفي موضع من الجواهر بالبرقي</w:t>
      </w:r>
      <w:r w:rsidR="00695495">
        <w:rPr>
          <w:rtl/>
        </w:rPr>
        <w:t>،</w:t>
      </w:r>
      <w:r w:rsidRPr="003E7BA4">
        <w:rPr>
          <w:rtl/>
        </w:rPr>
        <w:t xml:space="preserve"> بل في التهذيب في الباب المتقدّم عن خلاّد</w:t>
      </w:r>
      <w:r w:rsidR="00695495">
        <w:rPr>
          <w:rtl/>
        </w:rPr>
        <w:t>،</w:t>
      </w:r>
      <w:r w:rsidRPr="003E7BA4">
        <w:rPr>
          <w:rtl/>
        </w:rPr>
        <w:t xml:space="preserve"> عن السري</w:t>
      </w:r>
      <w:r w:rsidR="00695495">
        <w:rPr>
          <w:rtl/>
        </w:rPr>
        <w:t>،</w:t>
      </w:r>
      <w:r w:rsidRPr="003E7BA4">
        <w:rPr>
          <w:rtl/>
        </w:rPr>
        <w:t xml:space="preserve"> بل فيه في باب الكفارة عن خطأ المحرم</w:t>
      </w:r>
      <w:r w:rsidR="00695495">
        <w:rPr>
          <w:rtl/>
        </w:rPr>
        <w:t>:</w:t>
      </w:r>
      <w:r w:rsidRPr="003E7BA4">
        <w:rPr>
          <w:rtl/>
        </w:rPr>
        <w:t xml:space="preserve"> عن حمّاد السري </w:t>
      </w:r>
      <w:r w:rsidRPr="00391B2A">
        <w:rPr>
          <w:rStyle w:val="libFootnotenumChar"/>
          <w:rtl/>
        </w:rPr>
        <w:t>(1)</w:t>
      </w:r>
      <w:r w:rsidR="00695495">
        <w:rPr>
          <w:rtl/>
        </w:rPr>
        <w:t>،</w:t>
      </w:r>
      <w:r w:rsidRPr="003E7BA4">
        <w:rPr>
          <w:rtl/>
        </w:rPr>
        <w:t xml:space="preserve"> مع نقله في الاستبصار خلاّد</w:t>
      </w:r>
      <w:r w:rsidR="00695495">
        <w:rPr>
          <w:rtl/>
        </w:rPr>
        <w:t>،</w:t>
      </w:r>
      <w:r w:rsidRPr="003E7BA4">
        <w:rPr>
          <w:rtl/>
        </w:rPr>
        <w:t xml:space="preserve"> وكلّ هذا تحريف غير خفيّ على الخبير النقّاد.</w:t>
      </w:r>
    </w:p>
    <w:p w:rsidR="00391B2A" w:rsidRPr="003E7BA4" w:rsidRDefault="00391B2A" w:rsidP="00391B2A">
      <w:pPr>
        <w:pStyle w:val="libNormal"/>
        <w:rPr>
          <w:rtl/>
        </w:rPr>
      </w:pPr>
      <w:r w:rsidRPr="003E7BA4">
        <w:rPr>
          <w:rtl/>
        </w:rPr>
        <w:t xml:space="preserve">وقد اتّضح بما ذكرنا اعتبار الكتاب </w:t>
      </w:r>
      <w:r w:rsidRPr="00391B2A">
        <w:rPr>
          <w:rStyle w:val="libFootnotenumChar"/>
          <w:rtl/>
        </w:rPr>
        <w:t>(2)</w:t>
      </w:r>
      <w:r w:rsidR="00695495">
        <w:rPr>
          <w:rtl/>
        </w:rPr>
        <w:t>،</w:t>
      </w:r>
      <w:r w:rsidRPr="003E7BA4">
        <w:rPr>
          <w:rtl/>
        </w:rPr>
        <w:t xml:space="preserve"> وحسن حال خلاّد</w:t>
      </w:r>
      <w:r w:rsidR="00695495">
        <w:rPr>
          <w:rtl/>
        </w:rPr>
        <w:t>،</w:t>
      </w:r>
      <w:r w:rsidRPr="003E7BA4">
        <w:rPr>
          <w:rtl/>
        </w:rPr>
        <w:t xml:space="preserve"> بل وثاقته لرواية ابن أبي عمير عنه</w:t>
      </w:r>
      <w:r w:rsidR="00695495">
        <w:rPr>
          <w:rtl/>
        </w:rPr>
        <w:t>،</w:t>
      </w:r>
      <w:r w:rsidRPr="003E7BA4">
        <w:rPr>
          <w:rtl/>
        </w:rPr>
        <w:t xml:space="preserve"> واعتماد المشايخ عليه.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التهذيب 5</w:t>
      </w:r>
      <w:r w:rsidR="00695495">
        <w:rPr>
          <w:rtl/>
        </w:rPr>
        <w:t>:</w:t>
      </w:r>
      <w:r w:rsidRPr="003E7BA4">
        <w:rPr>
          <w:rtl/>
        </w:rPr>
        <w:t xml:space="preserve"> 378 حديث 1319 وفيه</w:t>
      </w:r>
      <w:r w:rsidR="00695495">
        <w:rPr>
          <w:rtl/>
        </w:rPr>
        <w:t>:</w:t>
      </w:r>
      <w:r w:rsidRPr="003E7BA4">
        <w:rPr>
          <w:rtl/>
        </w:rPr>
        <w:t xml:space="preserve"> خلاد السندي</w:t>
      </w:r>
      <w:r w:rsidR="00695495">
        <w:rPr>
          <w:rtl/>
        </w:rPr>
        <w:t>،</w:t>
      </w:r>
      <w:r w:rsidRPr="003E7BA4">
        <w:rPr>
          <w:rtl/>
        </w:rPr>
        <w:t xml:space="preserve"> وانظر جامع الرواة 1</w:t>
      </w:r>
      <w:r w:rsidR="00695495">
        <w:rPr>
          <w:rtl/>
        </w:rPr>
        <w:t>:</w:t>
      </w:r>
      <w:r w:rsidRPr="003E7BA4">
        <w:rPr>
          <w:rtl/>
        </w:rPr>
        <w:t xml:space="preserve"> 296.</w:t>
      </w:r>
    </w:p>
    <w:p w:rsidR="00391B2A" w:rsidRPr="003E7BA4" w:rsidRDefault="00391B2A" w:rsidP="00391B2A">
      <w:pPr>
        <w:pStyle w:val="libFootnote0"/>
        <w:rPr>
          <w:rtl/>
        </w:rPr>
      </w:pPr>
      <w:r w:rsidRPr="003E7BA4">
        <w:rPr>
          <w:rtl/>
        </w:rPr>
        <w:t>(2) لم يرد في المخطوطة.</w:t>
      </w:r>
    </w:p>
    <w:p w:rsidR="00391B2A" w:rsidRDefault="00391B2A" w:rsidP="00391B2A">
      <w:pPr>
        <w:pStyle w:val="libNormal"/>
        <w:rPr>
          <w:rtl/>
        </w:rPr>
      </w:pPr>
      <w:r>
        <w:rPr>
          <w:rtl/>
        </w:rPr>
        <w:br w:type="page"/>
      </w:r>
    </w:p>
    <w:p w:rsidR="00391B2A" w:rsidRDefault="00391B2A" w:rsidP="006844E9">
      <w:pPr>
        <w:pStyle w:val="Heading2Center"/>
        <w:rPr>
          <w:rtl/>
        </w:rPr>
      </w:pPr>
      <w:bookmarkStart w:id="14" w:name="_Toc392585598"/>
      <w:r w:rsidRPr="003E7BA4">
        <w:rPr>
          <w:rtl/>
        </w:rPr>
        <w:lastRenderedPageBreak/>
        <w:t>12</w:t>
      </w:r>
      <w:r w:rsidR="00695495">
        <w:rPr>
          <w:rtl/>
        </w:rPr>
        <w:t xml:space="preserve"> - </w:t>
      </w:r>
      <w:r w:rsidRPr="003E7BA4">
        <w:rPr>
          <w:rtl/>
        </w:rPr>
        <w:t>وأمّا كتاب الحسين بن عثمان</w:t>
      </w:r>
      <w:r w:rsidR="00695495">
        <w:rPr>
          <w:rtl/>
        </w:rPr>
        <w:t>:</w:t>
      </w:r>
      <w:bookmarkEnd w:id="14"/>
    </w:p>
    <w:p w:rsidR="00391B2A" w:rsidRPr="003E7BA4" w:rsidRDefault="00391B2A" w:rsidP="00391B2A">
      <w:pPr>
        <w:pStyle w:val="libNormal"/>
        <w:rPr>
          <w:rtl/>
        </w:rPr>
      </w:pPr>
      <w:r w:rsidRPr="003E7BA4">
        <w:rPr>
          <w:rtl/>
        </w:rPr>
        <w:t>ففي النجاشي</w:t>
      </w:r>
      <w:r w:rsidR="00695495">
        <w:rPr>
          <w:rtl/>
        </w:rPr>
        <w:t>:</w:t>
      </w:r>
      <w:r w:rsidRPr="003E7BA4">
        <w:rPr>
          <w:rtl/>
        </w:rPr>
        <w:t xml:space="preserve"> الحسين بن عثمان بن شريك بن عدي العامري الوحيدي</w:t>
      </w:r>
      <w:r w:rsidR="00695495">
        <w:rPr>
          <w:rtl/>
        </w:rPr>
        <w:t>،</w:t>
      </w:r>
      <w:r w:rsidRPr="003E7BA4">
        <w:rPr>
          <w:rtl/>
        </w:rPr>
        <w:t xml:space="preserve"> ثقة</w:t>
      </w:r>
      <w:r w:rsidR="00695495">
        <w:rPr>
          <w:rtl/>
        </w:rPr>
        <w:t>،</w:t>
      </w:r>
      <w:r w:rsidRPr="003E7BA4">
        <w:rPr>
          <w:rtl/>
        </w:rPr>
        <w:t xml:space="preserve"> روى عن أبي عبد الله</w:t>
      </w:r>
      <w:r w:rsidR="00695495">
        <w:rPr>
          <w:rtl/>
        </w:rPr>
        <w:t>،</w:t>
      </w:r>
      <w:r w:rsidRPr="003E7BA4">
        <w:rPr>
          <w:rtl/>
        </w:rPr>
        <w:t xml:space="preserve"> وأبي الحسن </w:t>
      </w:r>
      <w:r w:rsidRPr="00391B2A">
        <w:rPr>
          <w:rStyle w:val="libAlaemChar"/>
          <w:rtl/>
        </w:rPr>
        <w:t>عليهما‌السلام</w:t>
      </w:r>
      <w:r w:rsidRPr="003E7BA4">
        <w:rPr>
          <w:rtl/>
        </w:rPr>
        <w:t>.</w:t>
      </w:r>
      <w:r>
        <w:rPr>
          <w:rFonts w:hint="cs"/>
          <w:rtl/>
        </w:rPr>
        <w:t xml:space="preserve"> </w:t>
      </w:r>
      <w:r w:rsidRPr="003E7BA4">
        <w:rPr>
          <w:rtl/>
        </w:rPr>
        <w:t xml:space="preserve">ذكره أصحابنا في رجال أبي عبد الله </w:t>
      </w:r>
      <w:r w:rsidRPr="00391B2A">
        <w:rPr>
          <w:rStyle w:val="libAlaemChar"/>
          <w:rtl/>
        </w:rPr>
        <w:t>عليه‌السلام</w:t>
      </w:r>
      <w:r w:rsidR="00695495">
        <w:rPr>
          <w:rtl/>
        </w:rPr>
        <w:t>،</w:t>
      </w:r>
      <w:r w:rsidRPr="003E7BA4">
        <w:rPr>
          <w:rtl/>
        </w:rPr>
        <w:t xml:space="preserve"> له كتاب تختلف الرواية فيه</w:t>
      </w:r>
      <w:r w:rsidR="00695495">
        <w:rPr>
          <w:rtl/>
        </w:rPr>
        <w:t>،</w:t>
      </w:r>
      <w:r w:rsidRPr="003E7BA4">
        <w:rPr>
          <w:rtl/>
        </w:rPr>
        <w:t xml:space="preserve"> فمنها ما رواه ابن أبي عمير</w:t>
      </w:r>
      <w:r w:rsidR="00695495">
        <w:rPr>
          <w:rtl/>
        </w:rPr>
        <w:t>،</w:t>
      </w:r>
      <w:r w:rsidRPr="003E7BA4">
        <w:rPr>
          <w:rtl/>
        </w:rPr>
        <w:t xml:space="preserve"> أخبرنا أجازه محمد بن جعفر</w:t>
      </w:r>
      <w:r w:rsidR="00695495">
        <w:rPr>
          <w:rtl/>
        </w:rPr>
        <w:t>،</w:t>
      </w:r>
      <w:r w:rsidRPr="003E7BA4">
        <w:rPr>
          <w:rtl/>
        </w:rPr>
        <w:t xml:space="preserve"> عن أحمد بن محمد</w:t>
      </w:r>
      <w:r w:rsidR="00695495">
        <w:rPr>
          <w:rtl/>
        </w:rPr>
        <w:t>،</w:t>
      </w:r>
      <w:r w:rsidRPr="003E7BA4">
        <w:rPr>
          <w:rtl/>
        </w:rPr>
        <w:t xml:space="preserve"> قال</w:t>
      </w:r>
      <w:r w:rsidR="00695495">
        <w:rPr>
          <w:rtl/>
        </w:rPr>
        <w:t>:</w:t>
      </w:r>
      <w:r w:rsidRPr="003E7BA4">
        <w:rPr>
          <w:rtl/>
        </w:rPr>
        <w:t xml:space="preserve"> حدثنا محمد بن مفضل بن إبراهيم سنة خمس وستين ومائتين</w:t>
      </w:r>
      <w:r w:rsidR="00695495">
        <w:rPr>
          <w:rtl/>
        </w:rPr>
        <w:t>،</w:t>
      </w:r>
      <w:r w:rsidRPr="003E7BA4">
        <w:rPr>
          <w:rtl/>
        </w:rPr>
        <w:t xml:space="preserve"> قال</w:t>
      </w:r>
      <w:r w:rsidR="00695495">
        <w:rPr>
          <w:rtl/>
        </w:rPr>
        <w:t>:</w:t>
      </w:r>
      <w:r w:rsidRPr="003E7BA4">
        <w:rPr>
          <w:rtl/>
        </w:rPr>
        <w:t xml:space="preserve"> حدثنا محمد بن أبي عمير</w:t>
      </w:r>
      <w:r w:rsidR="00695495">
        <w:rPr>
          <w:rtl/>
        </w:rPr>
        <w:t>،</w:t>
      </w:r>
      <w:r w:rsidRPr="003E7BA4">
        <w:rPr>
          <w:rtl/>
        </w:rPr>
        <w:t xml:space="preserve"> عن الحسين بن عثمان </w:t>
      </w:r>
      <w:r w:rsidRPr="00391B2A">
        <w:rPr>
          <w:rStyle w:val="libFootnotenumChar"/>
          <w:rtl/>
        </w:rPr>
        <w:t>(1)</w:t>
      </w:r>
      <w:r>
        <w:rPr>
          <w:rtl/>
        </w:rPr>
        <w:t>.</w:t>
      </w:r>
    </w:p>
    <w:p w:rsidR="00391B2A" w:rsidRPr="003E7BA4" w:rsidRDefault="00391B2A" w:rsidP="00391B2A">
      <w:pPr>
        <w:pStyle w:val="libNormal"/>
        <w:rPr>
          <w:rtl/>
        </w:rPr>
      </w:pPr>
      <w:r w:rsidRPr="003E7BA4">
        <w:rPr>
          <w:rtl/>
        </w:rPr>
        <w:t>والسند إليه في أول الكتاب هكذا</w:t>
      </w:r>
      <w:r w:rsidR="00695495">
        <w:rPr>
          <w:rtl/>
        </w:rPr>
        <w:t>:</w:t>
      </w:r>
      <w:r w:rsidRPr="003E7BA4">
        <w:rPr>
          <w:rtl/>
        </w:rPr>
        <w:t xml:space="preserve"> الشيخ أيّده الله تعالى</w:t>
      </w:r>
      <w:r w:rsidR="00695495">
        <w:rPr>
          <w:rtl/>
        </w:rPr>
        <w:t xml:space="preserve"> - </w:t>
      </w:r>
      <w:r w:rsidRPr="003E7BA4">
        <w:rPr>
          <w:rtl/>
        </w:rPr>
        <w:t>يعني التلعكبري</w:t>
      </w:r>
      <w:r w:rsidR="00695495">
        <w:rPr>
          <w:rtl/>
        </w:rPr>
        <w:t xml:space="preserve"> - </w:t>
      </w:r>
      <w:r w:rsidRPr="003E7BA4">
        <w:rPr>
          <w:rtl/>
        </w:rPr>
        <w:t>قال</w:t>
      </w:r>
      <w:r w:rsidR="00695495">
        <w:rPr>
          <w:rtl/>
        </w:rPr>
        <w:t>:</w:t>
      </w:r>
      <w:r w:rsidRPr="003E7BA4">
        <w:rPr>
          <w:rtl/>
        </w:rPr>
        <w:t xml:space="preserve"> حدثنا أبو العباس أحمد بن محمد بن سعيد</w:t>
      </w:r>
      <w:r w:rsidR="00695495">
        <w:rPr>
          <w:rtl/>
        </w:rPr>
        <w:t>،</w:t>
      </w:r>
      <w:r w:rsidRPr="003E7BA4">
        <w:rPr>
          <w:rtl/>
        </w:rPr>
        <w:t xml:space="preserve"> قال</w:t>
      </w:r>
      <w:r w:rsidR="00695495">
        <w:rPr>
          <w:rtl/>
        </w:rPr>
        <w:t>:</w:t>
      </w:r>
      <w:r w:rsidRPr="003E7BA4">
        <w:rPr>
          <w:rtl/>
        </w:rPr>
        <w:t xml:space="preserve"> حدثنا جعفر بن عبد الله المحمدي</w:t>
      </w:r>
      <w:r w:rsidR="00695495">
        <w:rPr>
          <w:rtl/>
        </w:rPr>
        <w:t>،</w:t>
      </w:r>
      <w:r w:rsidRPr="003E7BA4">
        <w:rPr>
          <w:rtl/>
        </w:rPr>
        <w:t xml:space="preserve"> قال حدثنا محمد بن أبي عمير</w:t>
      </w:r>
      <w:r w:rsidR="00695495">
        <w:rPr>
          <w:rtl/>
        </w:rPr>
        <w:t>،</w:t>
      </w:r>
      <w:r w:rsidRPr="003E7BA4">
        <w:rPr>
          <w:rtl/>
        </w:rPr>
        <w:t xml:space="preserve"> عن الحسين بن عثمان</w:t>
      </w:r>
      <w:r w:rsidR="00695495">
        <w:rPr>
          <w:rtl/>
        </w:rPr>
        <w:t>،</w:t>
      </w:r>
      <w:r w:rsidRPr="003E7BA4">
        <w:rPr>
          <w:rtl/>
        </w:rPr>
        <w:t xml:space="preserve"> عن عبد الله بن مسكان. إلى آخره</w:t>
      </w:r>
      <w:r w:rsidR="00695495">
        <w:rPr>
          <w:rtl/>
        </w:rPr>
        <w:t>،</w:t>
      </w:r>
      <w:r w:rsidRPr="003E7BA4">
        <w:rPr>
          <w:rtl/>
        </w:rPr>
        <w:t xml:space="preserve"> والطريقان في غاية القوّة والاعتبار.</w:t>
      </w:r>
    </w:p>
    <w:p w:rsidR="00391B2A" w:rsidRPr="003E7BA4" w:rsidRDefault="00391B2A" w:rsidP="00391B2A">
      <w:pPr>
        <w:pStyle w:val="libNormal"/>
        <w:rPr>
          <w:rtl/>
        </w:rPr>
      </w:pPr>
      <w:r w:rsidRPr="003E7BA4">
        <w:rPr>
          <w:rtl/>
        </w:rPr>
        <w:t>وقد روى عن الحسين غير ابن أبي عمير جماعة من الأجلاّء</w:t>
      </w:r>
      <w:r w:rsidR="00695495">
        <w:rPr>
          <w:rtl/>
        </w:rPr>
        <w:t>،</w:t>
      </w:r>
      <w:r w:rsidRPr="003E7BA4">
        <w:rPr>
          <w:rtl/>
        </w:rPr>
        <w:t xml:space="preserve"> فمنهم</w:t>
      </w:r>
      <w:r w:rsidR="00695495">
        <w:rPr>
          <w:rtl/>
        </w:rPr>
        <w:t>:</w:t>
      </w:r>
    </w:p>
    <w:p w:rsidR="00391B2A" w:rsidRPr="003E7BA4" w:rsidRDefault="00391B2A" w:rsidP="00391B2A">
      <w:pPr>
        <w:pStyle w:val="libNormal"/>
        <w:rPr>
          <w:rtl/>
        </w:rPr>
      </w:pPr>
      <w:r w:rsidRPr="003E7BA4">
        <w:rPr>
          <w:rtl/>
        </w:rPr>
        <w:t xml:space="preserve">الحسين بن سعيد في الكافي في باب حدّ المرض الذي يجوز للرجل أن يفطر فيه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وأيوب بن نوح في باب كيفيّة الصلاة من التهذيب </w:t>
      </w:r>
      <w:r w:rsidRPr="00391B2A">
        <w:rPr>
          <w:rStyle w:val="libFootnotenumChar"/>
          <w:rtl/>
        </w:rPr>
        <w:t>(3)</w:t>
      </w:r>
      <w:r>
        <w:rPr>
          <w:rtl/>
        </w:rPr>
        <w:t>.</w:t>
      </w:r>
    </w:p>
    <w:p w:rsidR="00391B2A" w:rsidRPr="003E7BA4" w:rsidRDefault="00391B2A" w:rsidP="00391B2A">
      <w:pPr>
        <w:pStyle w:val="libNormal"/>
        <w:rPr>
          <w:rtl/>
        </w:rPr>
      </w:pPr>
      <w:r w:rsidRPr="003E7BA4">
        <w:rPr>
          <w:rtl/>
        </w:rPr>
        <w:t>ومحمد بن الحسين في باب الصلاة في السفر من أبواب الزيادات من التهذيب</w:t>
      </w:r>
      <w:r w:rsidR="00695495">
        <w:rPr>
          <w:rtl/>
        </w:rPr>
        <w:t>،</w:t>
      </w:r>
      <w:r w:rsidRPr="003E7BA4">
        <w:rPr>
          <w:rtl/>
        </w:rPr>
        <w:t xml:space="preserve"> وفي الاستبصار في باب من يجب عليه التمام </w:t>
      </w:r>
      <w:r w:rsidRPr="00391B2A">
        <w:rPr>
          <w:rStyle w:val="libFootnotenumChar"/>
          <w:rtl/>
        </w:rPr>
        <w:t>(4)</w:t>
      </w:r>
      <w:r>
        <w:rPr>
          <w:rtl/>
        </w:rPr>
        <w:t>.</w:t>
      </w:r>
    </w:p>
    <w:p w:rsidR="00391B2A" w:rsidRPr="003E7BA4" w:rsidRDefault="00391B2A" w:rsidP="00391B2A">
      <w:pPr>
        <w:pStyle w:val="libNormal"/>
        <w:rPr>
          <w:rtl/>
        </w:rPr>
      </w:pPr>
      <w:r w:rsidRPr="003E7BA4">
        <w:rPr>
          <w:rtl/>
        </w:rPr>
        <w:t>وموسى بن القاسم في أواسط باب الزيادات في فقه الحجّ 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53 / 119.</w:t>
      </w:r>
    </w:p>
    <w:p w:rsidR="00391B2A" w:rsidRPr="003E7BA4" w:rsidRDefault="00391B2A" w:rsidP="00391B2A">
      <w:pPr>
        <w:pStyle w:val="libFootnote0"/>
        <w:rPr>
          <w:rtl/>
        </w:rPr>
      </w:pPr>
      <w:r w:rsidRPr="003E7BA4">
        <w:rPr>
          <w:rtl/>
        </w:rPr>
        <w:t>(2) الكافي 4</w:t>
      </w:r>
      <w:r w:rsidR="00695495">
        <w:rPr>
          <w:rtl/>
        </w:rPr>
        <w:t>:</w:t>
      </w:r>
      <w:r w:rsidRPr="003E7BA4">
        <w:rPr>
          <w:rtl/>
        </w:rPr>
        <w:t xml:space="preserve"> 119 / 7.</w:t>
      </w:r>
    </w:p>
    <w:p w:rsidR="00391B2A" w:rsidRPr="003E7BA4" w:rsidRDefault="00391B2A" w:rsidP="00391B2A">
      <w:pPr>
        <w:pStyle w:val="libFootnote0"/>
        <w:rPr>
          <w:rtl/>
        </w:rPr>
      </w:pPr>
      <w:r w:rsidRPr="003E7BA4">
        <w:rPr>
          <w:rtl/>
        </w:rPr>
        <w:t>(3) التهذيب 2</w:t>
      </w:r>
      <w:r w:rsidR="00695495">
        <w:rPr>
          <w:rtl/>
        </w:rPr>
        <w:t>:</w:t>
      </w:r>
      <w:r w:rsidRPr="003E7BA4">
        <w:rPr>
          <w:rtl/>
        </w:rPr>
        <w:t xml:space="preserve"> 137 / 532.</w:t>
      </w:r>
    </w:p>
    <w:p w:rsidR="00391B2A" w:rsidRPr="003E7BA4" w:rsidRDefault="00391B2A" w:rsidP="00391B2A">
      <w:pPr>
        <w:pStyle w:val="libFootnote0"/>
        <w:rPr>
          <w:rtl/>
        </w:rPr>
      </w:pPr>
      <w:r w:rsidRPr="003E7BA4">
        <w:rPr>
          <w:rtl/>
        </w:rPr>
        <w:t>(4) التهذيب 3</w:t>
      </w:r>
      <w:r w:rsidR="00695495">
        <w:rPr>
          <w:rtl/>
        </w:rPr>
        <w:t>:</w:t>
      </w:r>
      <w:r w:rsidRPr="003E7BA4">
        <w:rPr>
          <w:rtl/>
        </w:rPr>
        <w:t xml:space="preserve"> 219 / 544</w:t>
      </w:r>
      <w:r w:rsidR="00695495">
        <w:rPr>
          <w:rtl/>
        </w:rPr>
        <w:t>،</w:t>
      </w:r>
      <w:r w:rsidRPr="003E7BA4">
        <w:rPr>
          <w:rtl/>
        </w:rPr>
        <w:t xml:space="preserve"> والاستبصار 1</w:t>
      </w:r>
      <w:r w:rsidR="00695495">
        <w:rPr>
          <w:rtl/>
        </w:rPr>
        <w:t>:</w:t>
      </w:r>
      <w:r w:rsidRPr="003E7BA4">
        <w:rPr>
          <w:rtl/>
        </w:rPr>
        <w:t xml:space="preserve"> 235 / 839.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التهذيب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والقاسم بن محمد في الكافي في باب التعزية </w:t>
      </w:r>
      <w:r w:rsidRPr="00391B2A">
        <w:rPr>
          <w:rStyle w:val="libFootnotenumChar"/>
          <w:rtl/>
        </w:rPr>
        <w:t>(2)</w:t>
      </w:r>
      <w:r w:rsidR="00695495">
        <w:rPr>
          <w:rtl/>
        </w:rPr>
        <w:t>،</w:t>
      </w:r>
      <w:r w:rsidRPr="003E7BA4">
        <w:rPr>
          <w:rtl/>
        </w:rPr>
        <w:t xml:space="preserve"> وفي التهذيب في باب تلقين المحتضرين من أبواب الزيادات </w:t>
      </w:r>
      <w:r w:rsidRPr="00391B2A">
        <w:rPr>
          <w:rStyle w:val="libFootnotenumChar"/>
          <w:rtl/>
        </w:rPr>
        <w:t>(3)</w:t>
      </w:r>
      <w:r>
        <w:rPr>
          <w:rtl/>
        </w:rPr>
        <w:t>.</w:t>
      </w:r>
    </w:p>
    <w:p w:rsidR="00391B2A" w:rsidRPr="003E7BA4" w:rsidRDefault="00391B2A" w:rsidP="00391B2A">
      <w:pPr>
        <w:pStyle w:val="libNormal"/>
        <w:rPr>
          <w:rtl/>
        </w:rPr>
      </w:pPr>
      <w:r w:rsidRPr="003E7BA4">
        <w:rPr>
          <w:rtl/>
        </w:rPr>
        <w:t>وقد أشرنا غير مرّة أنّ رواية الأجلّة عن راو من علائم الوثاقة.</w:t>
      </w:r>
    </w:p>
    <w:p w:rsidR="00391B2A" w:rsidRPr="003E7BA4" w:rsidRDefault="00391B2A" w:rsidP="00391B2A">
      <w:pPr>
        <w:pStyle w:val="libNormal"/>
        <w:rPr>
          <w:rtl/>
        </w:rPr>
      </w:pPr>
      <w:r w:rsidRPr="003E7BA4">
        <w:rPr>
          <w:rtl/>
        </w:rPr>
        <w:t xml:space="preserve">وذكره الشيخ </w:t>
      </w:r>
      <w:r w:rsidRPr="00391B2A">
        <w:rPr>
          <w:rStyle w:val="libAlaemChar"/>
          <w:rtl/>
        </w:rPr>
        <w:t>قدس‌سره</w:t>
      </w:r>
      <w:r w:rsidRPr="003E7BA4">
        <w:rPr>
          <w:rtl/>
        </w:rPr>
        <w:t xml:space="preserve"> في رجاله في أصحاب الصادق </w:t>
      </w:r>
      <w:r w:rsidRPr="00391B2A">
        <w:rPr>
          <w:rStyle w:val="libAlaemChar"/>
          <w:rtl/>
        </w:rPr>
        <w:t>عليه‌السلام</w:t>
      </w:r>
      <w:r w:rsidR="00695495">
        <w:rPr>
          <w:rtl/>
        </w:rPr>
        <w:t>،</w:t>
      </w:r>
      <w:r w:rsidRPr="003E7BA4">
        <w:rPr>
          <w:rtl/>
        </w:rPr>
        <w:t xml:space="preserve"> وقال فيه</w:t>
      </w:r>
      <w:r w:rsidR="00695495">
        <w:rPr>
          <w:rtl/>
        </w:rPr>
        <w:t>:</w:t>
      </w:r>
      <w:r w:rsidRPr="003E7BA4">
        <w:rPr>
          <w:rtl/>
        </w:rPr>
        <w:t xml:space="preserve"> أسند عنه </w:t>
      </w:r>
      <w:r w:rsidRPr="00391B2A">
        <w:rPr>
          <w:rStyle w:val="libFootnotenumChar"/>
          <w:rtl/>
        </w:rPr>
        <w:t>(4)</w:t>
      </w:r>
      <w:r>
        <w:rPr>
          <w:rtl/>
        </w:rPr>
        <w:t>.</w:t>
      </w:r>
    </w:p>
    <w:p w:rsidR="00391B2A" w:rsidRPr="003E7BA4" w:rsidRDefault="00391B2A" w:rsidP="00391B2A">
      <w:pPr>
        <w:pStyle w:val="libNormal"/>
        <w:rPr>
          <w:rtl/>
        </w:rPr>
      </w:pPr>
      <w:r w:rsidRPr="003E7BA4">
        <w:rPr>
          <w:rtl/>
        </w:rPr>
        <w:t>وقد ذكرنا في محلّه دلالة هذه الكلمة على التوثيق</w:t>
      </w:r>
      <w:r w:rsidR="00695495">
        <w:rPr>
          <w:rtl/>
        </w:rPr>
        <w:t>،</w:t>
      </w:r>
      <w:r w:rsidRPr="003E7BA4">
        <w:rPr>
          <w:rtl/>
        </w:rPr>
        <w:t xml:space="preserve"> وابن عقدة ذكره في رجاله الذي ذكر فيه أربعة آلاف رجل من ثقات أصحاب الصادق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 xml:space="preserve">وقال العلامة </w:t>
      </w:r>
      <w:r w:rsidRPr="00391B2A">
        <w:rPr>
          <w:rStyle w:val="libAlaemChar"/>
          <w:rtl/>
        </w:rPr>
        <w:t>قدس‌سره</w:t>
      </w:r>
      <w:r w:rsidRPr="003E7BA4">
        <w:rPr>
          <w:rtl/>
        </w:rPr>
        <w:t xml:space="preserve"> في الخلاصة</w:t>
      </w:r>
      <w:r w:rsidR="00695495">
        <w:rPr>
          <w:rtl/>
        </w:rPr>
        <w:t>:</w:t>
      </w:r>
      <w:r w:rsidRPr="003E7BA4">
        <w:rPr>
          <w:rtl/>
        </w:rPr>
        <w:t xml:space="preserve"> قال الكشي</w:t>
      </w:r>
      <w:r w:rsidR="00695495">
        <w:rPr>
          <w:rtl/>
        </w:rPr>
        <w:t>،</w:t>
      </w:r>
      <w:r w:rsidRPr="003E7BA4">
        <w:rPr>
          <w:rtl/>
        </w:rPr>
        <w:t xml:space="preserve"> عن حمدويه</w:t>
      </w:r>
      <w:r w:rsidR="00695495">
        <w:rPr>
          <w:rtl/>
        </w:rPr>
        <w:t>،</w:t>
      </w:r>
      <w:r w:rsidRPr="003E7BA4">
        <w:rPr>
          <w:rtl/>
        </w:rPr>
        <w:t xml:space="preserve"> عن أشياخه</w:t>
      </w:r>
      <w:r w:rsidR="00695495">
        <w:rPr>
          <w:rtl/>
        </w:rPr>
        <w:t>:</w:t>
      </w:r>
      <w:r w:rsidRPr="003E7BA4">
        <w:rPr>
          <w:rtl/>
        </w:rPr>
        <w:t xml:space="preserve"> إنّ الحسين بن عثمان خيّر</w:t>
      </w:r>
      <w:r w:rsidR="00695495">
        <w:rPr>
          <w:rtl/>
        </w:rPr>
        <w:t>،</w:t>
      </w:r>
      <w:r w:rsidRPr="003E7BA4">
        <w:rPr>
          <w:rtl/>
        </w:rPr>
        <w:t xml:space="preserve"> فاضل</w:t>
      </w:r>
      <w:r w:rsidR="00695495">
        <w:rPr>
          <w:rtl/>
        </w:rPr>
        <w:t>،</w:t>
      </w:r>
      <w:r w:rsidRPr="003E7BA4">
        <w:rPr>
          <w:rtl/>
        </w:rPr>
        <w:t xml:space="preserve"> ثقة </w:t>
      </w:r>
      <w:r w:rsidRPr="00391B2A">
        <w:rPr>
          <w:rStyle w:val="libFootnotenumChar"/>
          <w:rtl/>
        </w:rPr>
        <w:t>(5)</w:t>
      </w:r>
      <w:r>
        <w:rPr>
          <w:rtl/>
        </w:rPr>
        <w:t>.</w:t>
      </w:r>
    </w:p>
    <w:p w:rsidR="00391B2A" w:rsidRPr="003E7BA4" w:rsidRDefault="00391B2A" w:rsidP="00391B2A">
      <w:pPr>
        <w:pStyle w:val="libNormal"/>
        <w:rPr>
          <w:rtl/>
        </w:rPr>
      </w:pPr>
      <w:r w:rsidRPr="003E7BA4">
        <w:rPr>
          <w:rtl/>
        </w:rPr>
        <w:t>واعترض عليه صاحب التلخيص بأنّ الكشي قال ذلك في الحسين بن عثمان بن زياد الرواسي</w:t>
      </w:r>
      <w:r w:rsidR="00695495">
        <w:rPr>
          <w:rtl/>
        </w:rPr>
        <w:t>،</w:t>
      </w:r>
      <w:r w:rsidRPr="003E7BA4">
        <w:rPr>
          <w:rtl/>
        </w:rPr>
        <w:t xml:space="preserve"> والاتّحاد محلّ نظر </w:t>
      </w:r>
      <w:r w:rsidRPr="00391B2A">
        <w:rPr>
          <w:rStyle w:val="libFootnotenumChar"/>
          <w:rtl/>
        </w:rPr>
        <w:t>(6)</w:t>
      </w:r>
      <w:r>
        <w:rPr>
          <w:rtl/>
        </w:rPr>
        <w:t>.</w:t>
      </w:r>
    </w:p>
    <w:p w:rsidR="00391B2A" w:rsidRPr="003E7BA4" w:rsidRDefault="00391B2A" w:rsidP="00391B2A">
      <w:pPr>
        <w:pStyle w:val="libNormal"/>
        <w:rPr>
          <w:rtl/>
        </w:rPr>
      </w:pPr>
      <w:r w:rsidRPr="003E7BA4">
        <w:rPr>
          <w:rtl/>
        </w:rPr>
        <w:t>قلت عبارة اختيار رجال الكشي هكذا</w:t>
      </w:r>
      <w:r w:rsidR="00695495">
        <w:rPr>
          <w:rtl/>
        </w:rPr>
        <w:t>:</w:t>
      </w:r>
      <w:r w:rsidRPr="003E7BA4">
        <w:rPr>
          <w:rtl/>
        </w:rPr>
        <w:t xml:space="preserve"> حمدويه</w:t>
      </w:r>
      <w:r w:rsidR="00695495">
        <w:rPr>
          <w:rtl/>
        </w:rPr>
        <w:t>:</w:t>
      </w:r>
      <w:r w:rsidRPr="003E7BA4">
        <w:rPr>
          <w:rtl/>
        </w:rPr>
        <w:t xml:space="preserve"> سمعت أشياخي يذكرون أنّ حمّادا وجعفرا والحسين بني عثمان بن زياد الرواسي</w:t>
      </w:r>
      <w:r w:rsidR="00695495">
        <w:rPr>
          <w:rtl/>
        </w:rPr>
        <w:t>،</w:t>
      </w:r>
      <w:r w:rsidRPr="003E7BA4">
        <w:rPr>
          <w:rtl/>
        </w:rPr>
        <w:t xml:space="preserve"> كلّهم</w:t>
      </w:r>
    </w:p>
    <w:p w:rsidR="00391B2A" w:rsidRPr="003E7BA4" w:rsidRDefault="00391B2A" w:rsidP="00391B2A">
      <w:pPr>
        <w:pStyle w:val="libLine"/>
        <w:rPr>
          <w:rtl/>
        </w:rPr>
      </w:pPr>
      <w:r w:rsidRPr="003E7BA4">
        <w:rPr>
          <w:rtl/>
        </w:rPr>
        <w:t>__________________</w:t>
      </w:r>
    </w:p>
    <w:p w:rsidR="00391B2A" w:rsidRPr="00DD7CB4" w:rsidRDefault="00391B2A" w:rsidP="00391B2A">
      <w:pPr>
        <w:pStyle w:val="libFootnote0"/>
        <w:rPr>
          <w:rtl/>
        </w:rPr>
      </w:pPr>
      <w:r w:rsidRPr="00DD7CB4">
        <w:rPr>
          <w:rtl/>
        </w:rPr>
        <w:t>(1) لم نقف على هذا الحديث في الباب المشار إليه في النسخة المطبوعة من التهذيب. نعم في 5</w:t>
      </w:r>
      <w:r w:rsidR="00695495">
        <w:rPr>
          <w:rtl/>
        </w:rPr>
        <w:t>:</w:t>
      </w:r>
      <w:r w:rsidRPr="00DD7CB4">
        <w:rPr>
          <w:rFonts w:hint="cs"/>
          <w:rtl/>
        </w:rPr>
        <w:t xml:space="preserve"> </w:t>
      </w:r>
      <w:r w:rsidRPr="00DD7CB4">
        <w:rPr>
          <w:rtl/>
        </w:rPr>
        <w:t>461 حديث 1606 وفيه. ابن أبي عمير عن الحسين بن عثمان. ولكن ذلك الأردبيلي في جامع الرواة</w:t>
      </w:r>
      <w:r w:rsidR="00695495">
        <w:rPr>
          <w:rtl/>
        </w:rPr>
        <w:t>:</w:t>
      </w:r>
      <w:r w:rsidRPr="00DD7CB4">
        <w:rPr>
          <w:rtl/>
        </w:rPr>
        <w:t xml:space="preserve"> 1 / 247.</w:t>
      </w:r>
    </w:p>
    <w:p w:rsidR="00391B2A" w:rsidRPr="003E7BA4" w:rsidRDefault="00391B2A" w:rsidP="00391B2A">
      <w:pPr>
        <w:pStyle w:val="libFootnote0"/>
        <w:rPr>
          <w:rtl/>
        </w:rPr>
      </w:pPr>
      <w:r w:rsidRPr="003E7BA4">
        <w:rPr>
          <w:rtl/>
        </w:rPr>
        <w:t>(2) الكافي 3</w:t>
      </w:r>
      <w:r w:rsidR="00695495">
        <w:rPr>
          <w:rtl/>
        </w:rPr>
        <w:t>:</w:t>
      </w:r>
      <w:r w:rsidRPr="003E7BA4">
        <w:rPr>
          <w:rtl/>
        </w:rPr>
        <w:t xml:space="preserve"> 204 / 5.</w:t>
      </w:r>
    </w:p>
    <w:p w:rsidR="00391B2A" w:rsidRPr="003E7BA4" w:rsidRDefault="00391B2A" w:rsidP="00391B2A">
      <w:pPr>
        <w:pStyle w:val="libFootnote0"/>
        <w:rPr>
          <w:rtl/>
        </w:rPr>
      </w:pPr>
      <w:r w:rsidRPr="003E7BA4">
        <w:rPr>
          <w:rtl/>
        </w:rPr>
        <w:t>(3) التهذيب 1</w:t>
      </w:r>
      <w:r w:rsidR="00695495">
        <w:rPr>
          <w:rtl/>
        </w:rPr>
        <w:t>:</w:t>
      </w:r>
      <w:r w:rsidRPr="003E7BA4">
        <w:rPr>
          <w:rtl/>
        </w:rPr>
        <w:t xml:space="preserve"> 463 / 1513.</w:t>
      </w:r>
    </w:p>
    <w:p w:rsidR="00391B2A" w:rsidRPr="003E7BA4" w:rsidRDefault="00391B2A" w:rsidP="00391B2A">
      <w:pPr>
        <w:pStyle w:val="libFootnote0"/>
        <w:rPr>
          <w:rtl/>
        </w:rPr>
      </w:pPr>
      <w:r w:rsidRPr="003E7BA4">
        <w:rPr>
          <w:rtl/>
        </w:rPr>
        <w:t>(4) رجال الشيخ الطوسي</w:t>
      </w:r>
      <w:r w:rsidR="00695495">
        <w:rPr>
          <w:rtl/>
        </w:rPr>
        <w:t>:</w:t>
      </w:r>
      <w:r w:rsidRPr="003E7BA4">
        <w:rPr>
          <w:rtl/>
        </w:rPr>
        <w:t xml:space="preserve"> 169 / 63</w:t>
      </w:r>
      <w:r w:rsidR="00695495">
        <w:rPr>
          <w:rtl/>
        </w:rPr>
        <w:t>،</w:t>
      </w:r>
      <w:r w:rsidRPr="003E7BA4">
        <w:rPr>
          <w:rtl/>
        </w:rPr>
        <w:t xml:space="preserve"> وانظر في تفسير هذه الكلمة ما ورد في العدد 3 من السنة الاولى من نشرة تراثنا التي تصدرها مؤسسة آل البيت </w:t>
      </w:r>
      <w:r w:rsidRPr="00391B2A">
        <w:rPr>
          <w:rStyle w:val="libAlaemChar"/>
          <w:rtl/>
        </w:rPr>
        <w:t>عليهم‌السلام</w:t>
      </w:r>
      <w:r w:rsidRPr="003E7BA4">
        <w:rPr>
          <w:rtl/>
        </w:rPr>
        <w:t xml:space="preserve"> لإحياء التراث</w:t>
      </w:r>
      <w:r w:rsidR="00695495">
        <w:rPr>
          <w:rtl/>
        </w:rPr>
        <w:t>،</w:t>
      </w:r>
      <w:r w:rsidRPr="003E7BA4">
        <w:rPr>
          <w:rtl/>
        </w:rPr>
        <w:t xml:space="preserve"> بقلم العلامة المحقق المتتبع السيد محمد رضا الجلالي.</w:t>
      </w:r>
    </w:p>
    <w:p w:rsidR="00391B2A" w:rsidRPr="003E7BA4" w:rsidRDefault="00391B2A" w:rsidP="00391B2A">
      <w:pPr>
        <w:pStyle w:val="libFootnote0"/>
        <w:rPr>
          <w:rtl/>
        </w:rPr>
      </w:pPr>
      <w:r w:rsidRPr="003E7BA4">
        <w:rPr>
          <w:rtl/>
        </w:rPr>
        <w:t>(5) الخلاصة</w:t>
      </w:r>
      <w:r w:rsidR="00695495">
        <w:rPr>
          <w:rtl/>
        </w:rPr>
        <w:t>:</w:t>
      </w:r>
      <w:r w:rsidRPr="003E7BA4">
        <w:rPr>
          <w:rtl/>
        </w:rPr>
        <w:t xml:space="preserve"> 51 / 15.</w:t>
      </w:r>
    </w:p>
    <w:p w:rsidR="00391B2A" w:rsidRPr="003E7BA4" w:rsidRDefault="00391B2A" w:rsidP="00391B2A">
      <w:pPr>
        <w:pStyle w:val="libFootnote0"/>
        <w:rPr>
          <w:rtl/>
        </w:rPr>
      </w:pPr>
      <w:r w:rsidRPr="003E7BA4">
        <w:rPr>
          <w:rtl/>
        </w:rPr>
        <w:t>(6) التلخيص ( مخطوط )</w:t>
      </w:r>
      <w:r w:rsidR="00695495">
        <w:rPr>
          <w:rtl/>
        </w:rPr>
        <w:t>:</w:t>
      </w:r>
      <w:r w:rsidRPr="003E7BA4">
        <w:rPr>
          <w:rtl/>
        </w:rPr>
        <w:t xml:space="preserve"> 114.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فاضلون خيار ثقات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والعلامة ذكره هذه العبارة في ترجمة حمّاد بفاصلة قليلة </w:t>
      </w:r>
      <w:r w:rsidRPr="00391B2A">
        <w:rPr>
          <w:rStyle w:val="libFootnotenumChar"/>
          <w:rtl/>
        </w:rPr>
        <w:t>(2)</w:t>
      </w:r>
      <w:r>
        <w:rPr>
          <w:rtl/>
        </w:rPr>
        <w:t>.</w:t>
      </w:r>
    </w:p>
    <w:p w:rsidR="00391B2A" w:rsidRPr="003E7BA4" w:rsidRDefault="00391B2A" w:rsidP="00391B2A">
      <w:pPr>
        <w:pStyle w:val="libNormal"/>
        <w:rPr>
          <w:rtl/>
        </w:rPr>
      </w:pPr>
      <w:r w:rsidRPr="003E7BA4">
        <w:rPr>
          <w:rtl/>
        </w:rPr>
        <w:t>ومن البعيد أن يكون ما نقله في العامري الوحيدي ملتقطا ممّا ذكره الكشي في الرواسي واخوته</w:t>
      </w:r>
      <w:r w:rsidR="00695495">
        <w:rPr>
          <w:rtl/>
        </w:rPr>
        <w:t>،</w:t>
      </w:r>
      <w:r w:rsidRPr="003E7BA4">
        <w:rPr>
          <w:rtl/>
        </w:rPr>
        <w:t xml:space="preserve"> وعدم وجود ما نقله في الأول في الكشي الموجود لا يوجب الحمل على الاشتباه وتوهّم الاتّحاد</w:t>
      </w:r>
      <w:r w:rsidR="00695495">
        <w:rPr>
          <w:rtl/>
        </w:rPr>
        <w:t>،</w:t>
      </w:r>
      <w:r w:rsidRPr="003E7BA4">
        <w:rPr>
          <w:rtl/>
        </w:rPr>
        <w:t xml:space="preserve"> لما أشرنا إليه سابقا من وجود نسخة أصل رجال الكشي في عصره</w:t>
      </w:r>
      <w:r w:rsidR="00695495">
        <w:rPr>
          <w:rtl/>
        </w:rPr>
        <w:t>،</w:t>
      </w:r>
      <w:r w:rsidRPr="003E7BA4">
        <w:rPr>
          <w:rtl/>
        </w:rPr>
        <w:t xml:space="preserve"> ولعلّ ما نقله أولا يوجد فيه</w:t>
      </w:r>
      <w:r w:rsidR="00695495">
        <w:rPr>
          <w:rtl/>
        </w:rPr>
        <w:t>،</w:t>
      </w:r>
      <w:r w:rsidRPr="003E7BA4">
        <w:rPr>
          <w:rtl/>
        </w:rPr>
        <w:t xml:space="preserve"> إلاّ أنّ الذي يقرّب هذا البعيد أنّه لم يذكر الرواسي في الخلاصة</w:t>
      </w:r>
      <w:r w:rsidR="00695495">
        <w:rPr>
          <w:rtl/>
        </w:rPr>
        <w:t>،</w:t>
      </w:r>
      <w:r w:rsidRPr="003E7BA4">
        <w:rPr>
          <w:rtl/>
        </w:rPr>
        <w:t xml:space="preserve"> مع أنه مذكور في الكشي تبعا</w:t>
      </w:r>
      <w:r w:rsidR="00695495">
        <w:rPr>
          <w:rtl/>
        </w:rPr>
        <w:t>،</w:t>
      </w:r>
      <w:r w:rsidRPr="003E7BA4">
        <w:rPr>
          <w:rtl/>
        </w:rPr>
        <w:t xml:space="preserve"> وفي الفهرست منفردا</w:t>
      </w:r>
      <w:r w:rsidR="00695495">
        <w:rPr>
          <w:rtl/>
        </w:rPr>
        <w:t>،</w:t>
      </w:r>
      <w:r w:rsidRPr="003E7BA4">
        <w:rPr>
          <w:rtl/>
        </w:rPr>
        <w:t xml:space="preserve"> وذكر له كتابا</w:t>
      </w:r>
      <w:r w:rsidR="00695495">
        <w:rPr>
          <w:rtl/>
        </w:rPr>
        <w:t>،</w:t>
      </w:r>
      <w:r w:rsidRPr="003E7BA4">
        <w:rPr>
          <w:rtl/>
        </w:rPr>
        <w:t xml:space="preserve"> وذكر طريقه إليه </w:t>
      </w:r>
      <w:r w:rsidRPr="00391B2A">
        <w:rPr>
          <w:rStyle w:val="libFootnotenumChar"/>
          <w:rtl/>
        </w:rPr>
        <w:t>(3)</w:t>
      </w:r>
      <w:r w:rsidR="00695495">
        <w:rPr>
          <w:rtl/>
        </w:rPr>
        <w:t>،</w:t>
      </w:r>
      <w:r w:rsidRPr="003E7BA4">
        <w:rPr>
          <w:rtl/>
        </w:rPr>
        <w:t xml:space="preserve"> إن هذا إلاّ لتوهّم الاتّحاد والله العاصم.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الكشي 1</w:t>
      </w:r>
      <w:r w:rsidR="00695495">
        <w:rPr>
          <w:rtl/>
        </w:rPr>
        <w:t>:</w:t>
      </w:r>
      <w:r w:rsidRPr="003E7BA4">
        <w:rPr>
          <w:rtl/>
        </w:rPr>
        <w:t xml:space="preserve"> 670 / 694.</w:t>
      </w:r>
    </w:p>
    <w:p w:rsidR="00391B2A" w:rsidRPr="003E7BA4" w:rsidRDefault="00391B2A" w:rsidP="00391B2A">
      <w:pPr>
        <w:pStyle w:val="libFootnote0"/>
        <w:rPr>
          <w:rtl/>
        </w:rPr>
      </w:pPr>
      <w:r w:rsidRPr="003E7BA4">
        <w:rPr>
          <w:rtl/>
        </w:rPr>
        <w:t>(2) انظر الخلاصة</w:t>
      </w:r>
      <w:r w:rsidR="00695495">
        <w:rPr>
          <w:rtl/>
        </w:rPr>
        <w:t>:</w:t>
      </w:r>
      <w:r w:rsidRPr="003E7BA4">
        <w:rPr>
          <w:rtl/>
        </w:rPr>
        <w:t xml:space="preserve"> 56 / 3.</w:t>
      </w:r>
    </w:p>
    <w:p w:rsidR="00391B2A" w:rsidRPr="003E7BA4" w:rsidRDefault="00391B2A" w:rsidP="00391B2A">
      <w:pPr>
        <w:pStyle w:val="libFootnote0"/>
        <w:rPr>
          <w:rtl/>
        </w:rPr>
      </w:pPr>
      <w:r w:rsidRPr="003E7BA4">
        <w:rPr>
          <w:rtl/>
        </w:rPr>
        <w:t>(3) الفهرست</w:t>
      </w:r>
      <w:r w:rsidR="00695495">
        <w:rPr>
          <w:rtl/>
        </w:rPr>
        <w:t>:</w:t>
      </w:r>
      <w:r w:rsidRPr="003E7BA4">
        <w:rPr>
          <w:rtl/>
        </w:rPr>
        <w:t xml:space="preserve"> 57 / 215.</w:t>
      </w:r>
    </w:p>
    <w:p w:rsidR="00391B2A" w:rsidRDefault="00391B2A" w:rsidP="00391B2A">
      <w:pPr>
        <w:pStyle w:val="libNormal"/>
        <w:rPr>
          <w:rtl/>
        </w:rPr>
      </w:pPr>
      <w:r>
        <w:rPr>
          <w:rtl/>
        </w:rPr>
        <w:br w:type="page"/>
      </w:r>
    </w:p>
    <w:p w:rsidR="00391B2A" w:rsidRDefault="00391B2A" w:rsidP="006844E9">
      <w:pPr>
        <w:pStyle w:val="Heading2Center"/>
        <w:rPr>
          <w:rtl/>
        </w:rPr>
      </w:pPr>
      <w:bookmarkStart w:id="15" w:name="_Toc392585599"/>
      <w:r w:rsidRPr="003E7BA4">
        <w:rPr>
          <w:rtl/>
        </w:rPr>
        <w:lastRenderedPageBreak/>
        <w:t>13</w:t>
      </w:r>
      <w:r w:rsidR="00695495">
        <w:rPr>
          <w:rtl/>
        </w:rPr>
        <w:t xml:space="preserve"> - </w:t>
      </w:r>
      <w:r w:rsidRPr="003E7BA4">
        <w:rPr>
          <w:rtl/>
        </w:rPr>
        <w:t>وأمّا كتاب عبد الله بن يحيى الكاهلي</w:t>
      </w:r>
      <w:r w:rsidR="00695495">
        <w:rPr>
          <w:rtl/>
        </w:rPr>
        <w:t>:</w:t>
      </w:r>
      <w:bookmarkEnd w:id="15"/>
    </w:p>
    <w:p w:rsidR="00391B2A" w:rsidRPr="003E7BA4" w:rsidRDefault="00391B2A" w:rsidP="00391B2A">
      <w:pPr>
        <w:pStyle w:val="libNormal"/>
        <w:rPr>
          <w:rtl/>
        </w:rPr>
      </w:pPr>
      <w:r w:rsidRPr="003E7BA4">
        <w:rPr>
          <w:rtl/>
        </w:rPr>
        <w:t>ففي النجاشي</w:t>
      </w:r>
      <w:r w:rsidR="00695495">
        <w:rPr>
          <w:rtl/>
        </w:rPr>
        <w:t>:</w:t>
      </w:r>
      <w:r w:rsidRPr="003E7BA4">
        <w:rPr>
          <w:rtl/>
        </w:rPr>
        <w:t xml:space="preserve"> عبد الله بن يحيى أبو محمد الكاهلي</w:t>
      </w:r>
      <w:r w:rsidR="00695495">
        <w:rPr>
          <w:rtl/>
        </w:rPr>
        <w:t>،</w:t>
      </w:r>
      <w:r w:rsidRPr="003E7BA4">
        <w:rPr>
          <w:rtl/>
        </w:rPr>
        <w:t xml:space="preserve"> عربي أخو إسحاق</w:t>
      </w:r>
      <w:r w:rsidR="00695495">
        <w:rPr>
          <w:rtl/>
        </w:rPr>
        <w:t>،</w:t>
      </w:r>
      <w:r w:rsidRPr="003E7BA4">
        <w:rPr>
          <w:rtl/>
        </w:rPr>
        <w:t xml:space="preserve"> رويا عن أبي عبد الله وأبي الحسن </w:t>
      </w:r>
      <w:r w:rsidRPr="00391B2A">
        <w:rPr>
          <w:rStyle w:val="libAlaemChar"/>
          <w:rtl/>
        </w:rPr>
        <w:t>عليهما‌السلام</w:t>
      </w:r>
      <w:r w:rsidR="00695495">
        <w:rPr>
          <w:rtl/>
        </w:rPr>
        <w:t>،</w:t>
      </w:r>
      <w:r w:rsidRPr="003E7BA4">
        <w:rPr>
          <w:rtl/>
        </w:rPr>
        <w:t xml:space="preserve"> وكان عبد الله وجيها عند أبي الحسن </w:t>
      </w:r>
      <w:r w:rsidRPr="00391B2A">
        <w:rPr>
          <w:rStyle w:val="libAlaemChar"/>
          <w:rtl/>
        </w:rPr>
        <w:t>عليه‌السلام</w:t>
      </w:r>
      <w:r w:rsidR="00695495">
        <w:rPr>
          <w:rtl/>
        </w:rPr>
        <w:t>،</w:t>
      </w:r>
      <w:r w:rsidRPr="003E7BA4">
        <w:rPr>
          <w:rtl/>
        </w:rPr>
        <w:t xml:space="preserve"> ووصّى به علي بن يقطين </w:t>
      </w:r>
      <w:r w:rsidRPr="00391B2A">
        <w:rPr>
          <w:rStyle w:val="libAlaemChar"/>
          <w:rtl/>
        </w:rPr>
        <w:t>رحمه‌الله</w:t>
      </w:r>
      <w:r w:rsidRPr="003E7BA4">
        <w:rPr>
          <w:rtl/>
        </w:rPr>
        <w:t xml:space="preserve"> فقال له</w:t>
      </w:r>
      <w:r w:rsidR="00695495">
        <w:rPr>
          <w:rtl/>
        </w:rPr>
        <w:t>:</w:t>
      </w:r>
      <w:r w:rsidRPr="003E7BA4">
        <w:rPr>
          <w:rtl/>
        </w:rPr>
        <w:t xml:space="preserve"> « اضمن لي الكاهلي وعياله أضمن لك الجنّة »</w:t>
      </w:r>
      <w:r>
        <w:rPr>
          <w:rtl/>
        </w:rPr>
        <w:t>.</w:t>
      </w:r>
      <w:r w:rsidRPr="003E7BA4">
        <w:rPr>
          <w:rtl/>
        </w:rPr>
        <w:t xml:space="preserve"> وقال محمد بن عقدة الناسب</w:t>
      </w:r>
      <w:r w:rsidR="00695495">
        <w:rPr>
          <w:rtl/>
        </w:rPr>
        <w:t>:</w:t>
      </w:r>
      <w:r w:rsidRPr="003E7BA4">
        <w:rPr>
          <w:rtl/>
        </w:rPr>
        <w:t xml:space="preserve"> عبد الله بن يحيى الذي يقال له الكاهلي</w:t>
      </w:r>
      <w:r w:rsidR="00695495">
        <w:rPr>
          <w:rtl/>
        </w:rPr>
        <w:t>،</w:t>
      </w:r>
      <w:r w:rsidRPr="003E7BA4">
        <w:rPr>
          <w:rtl/>
        </w:rPr>
        <w:t xml:space="preserve"> هو تميميّ النسب</w:t>
      </w:r>
      <w:r w:rsidR="00695495">
        <w:rPr>
          <w:rtl/>
        </w:rPr>
        <w:t>،</w:t>
      </w:r>
      <w:r w:rsidRPr="003E7BA4">
        <w:rPr>
          <w:rtl/>
        </w:rPr>
        <w:t xml:space="preserve"> وله كتاب يرويه جماعة منهم</w:t>
      </w:r>
      <w:r w:rsidR="00695495">
        <w:rPr>
          <w:rtl/>
        </w:rPr>
        <w:t>:</w:t>
      </w:r>
      <w:r w:rsidRPr="003E7BA4">
        <w:rPr>
          <w:rtl/>
        </w:rPr>
        <w:t xml:space="preserve"> أحمد بن محمد بن أبي نصر</w:t>
      </w:r>
      <w:r w:rsidR="00695495">
        <w:rPr>
          <w:rtl/>
        </w:rPr>
        <w:t>،</w:t>
      </w:r>
      <w:r w:rsidRPr="003E7BA4">
        <w:rPr>
          <w:rtl/>
        </w:rPr>
        <w:t xml:space="preserve"> أخبرنا القاضي أبو عبد الله الجعفي</w:t>
      </w:r>
      <w:r w:rsidR="00695495">
        <w:rPr>
          <w:rtl/>
        </w:rPr>
        <w:t>،</w:t>
      </w:r>
      <w:r w:rsidRPr="003E7BA4">
        <w:rPr>
          <w:rtl/>
        </w:rPr>
        <w:t xml:space="preserve"> قال</w:t>
      </w:r>
      <w:r w:rsidR="00695495">
        <w:rPr>
          <w:rtl/>
        </w:rPr>
        <w:t>:</w:t>
      </w:r>
      <w:r w:rsidRPr="003E7BA4">
        <w:rPr>
          <w:rtl/>
        </w:rPr>
        <w:t xml:space="preserve"> حدثنا أحمد بن محمد بن سعيد</w:t>
      </w:r>
      <w:r w:rsidR="00695495">
        <w:rPr>
          <w:rtl/>
        </w:rPr>
        <w:t>،</w:t>
      </w:r>
      <w:r w:rsidRPr="003E7BA4">
        <w:rPr>
          <w:rtl/>
        </w:rPr>
        <w:t xml:space="preserve"> قال</w:t>
      </w:r>
      <w:r w:rsidR="00695495">
        <w:rPr>
          <w:rtl/>
        </w:rPr>
        <w:t>:</w:t>
      </w:r>
      <w:r>
        <w:rPr>
          <w:rFonts w:hint="cs"/>
          <w:rtl/>
        </w:rPr>
        <w:t xml:space="preserve"> </w:t>
      </w:r>
      <w:r w:rsidRPr="003E7BA4">
        <w:rPr>
          <w:rtl/>
        </w:rPr>
        <w:t>حدثنا محمد بن أحمد القطواني</w:t>
      </w:r>
      <w:r w:rsidR="00695495">
        <w:rPr>
          <w:rtl/>
        </w:rPr>
        <w:t>،</w:t>
      </w:r>
      <w:r w:rsidRPr="003E7BA4">
        <w:rPr>
          <w:rtl/>
        </w:rPr>
        <w:t xml:space="preserve"> قال حدثنا أحمد بن محمد بن أبي نصر</w:t>
      </w:r>
      <w:r w:rsidR="00695495">
        <w:rPr>
          <w:rtl/>
        </w:rPr>
        <w:t>،</w:t>
      </w:r>
      <w:r w:rsidRPr="003E7BA4">
        <w:rPr>
          <w:rtl/>
        </w:rPr>
        <w:t xml:space="preserve"> عن الكاهلي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عبد الله بن يحيى الكاهلي له كتاب</w:t>
      </w:r>
      <w:r w:rsidR="00695495">
        <w:rPr>
          <w:rtl/>
        </w:rPr>
        <w:t>،</w:t>
      </w:r>
      <w:r w:rsidRPr="003E7BA4">
        <w:rPr>
          <w:rtl/>
        </w:rPr>
        <w:t xml:space="preserve"> أخبرنا به ابن أبي جيد</w:t>
      </w:r>
      <w:r w:rsidR="00695495">
        <w:rPr>
          <w:rtl/>
        </w:rPr>
        <w:t>،</w:t>
      </w:r>
      <w:r w:rsidRPr="003E7BA4">
        <w:rPr>
          <w:rtl/>
        </w:rPr>
        <w:t xml:space="preserve"> عن ابن الوليد</w:t>
      </w:r>
      <w:r w:rsidR="00695495">
        <w:rPr>
          <w:rtl/>
        </w:rPr>
        <w:t>،</w:t>
      </w:r>
      <w:r w:rsidRPr="003E7BA4">
        <w:rPr>
          <w:rtl/>
        </w:rPr>
        <w:t xml:space="preserve"> عن الصفّار</w:t>
      </w:r>
      <w:r w:rsidR="00695495">
        <w:rPr>
          <w:rtl/>
        </w:rPr>
        <w:t>،</w:t>
      </w:r>
      <w:r w:rsidRPr="003E7BA4">
        <w:rPr>
          <w:rtl/>
        </w:rPr>
        <w:t xml:space="preserve"> عن أحمد بن محمد بن أبي نصر</w:t>
      </w:r>
      <w:r w:rsidR="00695495">
        <w:rPr>
          <w:rtl/>
        </w:rPr>
        <w:t>،</w:t>
      </w:r>
      <w:r w:rsidRPr="003E7BA4">
        <w:rPr>
          <w:rtl/>
        </w:rPr>
        <w:t xml:space="preserve"> عن عبد الله بن يحيى.</w:t>
      </w:r>
    </w:p>
    <w:p w:rsidR="00391B2A" w:rsidRPr="003E7BA4" w:rsidRDefault="00391B2A" w:rsidP="00391B2A">
      <w:pPr>
        <w:pStyle w:val="libNormal"/>
        <w:rPr>
          <w:rtl/>
        </w:rPr>
      </w:pPr>
      <w:r w:rsidRPr="003E7BA4">
        <w:rPr>
          <w:rtl/>
        </w:rPr>
        <w:t xml:space="preserve">وأخبرنا به أبو عبد الله المفيد </w:t>
      </w:r>
      <w:r w:rsidRPr="00391B2A">
        <w:rPr>
          <w:rStyle w:val="libAlaemChar"/>
          <w:rtl/>
        </w:rPr>
        <w:t>قدس‌سره</w:t>
      </w:r>
      <w:r w:rsidR="00695495">
        <w:rPr>
          <w:rtl/>
        </w:rPr>
        <w:t>،</w:t>
      </w:r>
      <w:r w:rsidRPr="003E7BA4">
        <w:rPr>
          <w:rtl/>
        </w:rPr>
        <w:t xml:space="preserve"> عن محمد بن علي بن الحسين</w:t>
      </w:r>
      <w:r w:rsidR="00695495">
        <w:rPr>
          <w:rtl/>
        </w:rPr>
        <w:t>،</w:t>
      </w:r>
      <w:r w:rsidRPr="003E7BA4">
        <w:rPr>
          <w:rtl/>
        </w:rPr>
        <w:t xml:space="preserve"> عن أبيه وحمزة بن محمد ومحمد بن علي</w:t>
      </w:r>
      <w:r w:rsidR="00695495">
        <w:rPr>
          <w:rtl/>
        </w:rPr>
        <w:t>،</w:t>
      </w:r>
      <w:r w:rsidRPr="003E7BA4">
        <w:rPr>
          <w:rtl/>
        </w:rPr>
        <w:t xml:space="preserve"> عن علي بن إبراهيم</w:t>
      </w:r>
      <w:r w:rsidR="00695495">
        <w:rPr>
          <w:rtl/>
        </w:rPr>
        <w:t>،</w:t>
      </w:r>
      <w:r w:rsidRPr="003E7BA4">
        <w:rPr>
          <w:rtl/>
        </w:rPr>
        <w:t xml:space="preserve"> عن أبيه</w:t>
      </w:r>
      <w:r w:rsidR="00695495">
        <w:rPr>
          <w:rtl/>
        </w:rPr>
        <w:t>،</w:t>
      </w:r>
      <w:r w:rsidRPr="003E7BA4">
        <w:rPr>
          <w:rtl/>
        </w:rPr>
        <w:t xml:space="preserve"> عن محمد بن أبي عمير</w:t>
      </w:r>
      <w:r w:rsidR="00695495">
        <w:rPr>
          <w:rtl/>
        </w:rPr>
        <w:t>،</w:t>
      </w:r>
      <w:r w:rsidRPr="003E7BA4">
        <w:rPr>
          <w:rtl/>
        </w:rPr>
        <w:t xml:space="preserve"> عن الكاهلي </w:t>
      </w:r>
      <w:r w:rsidRPr="00391B2A">
        <w:rPr>
          <w:rStyle w:val="libFootnotenumChar"/>
          <w:rtl/>
        </w:rPr>
        <w:t>(2)</w:t>
      </w:r>
      <w:r>
        <w:rPr>
          <w:rtl/>
        </w:rPr>
        <w:t>.</w:t>
      </w:r>
    </w:p>
    <w:p w:rsidR="00391B2A" w:rsidRPr="003E7BA4" w:rsidRDefault="00391B2A" w:rsidP="00391B2A">
      <w:pPr>
        <w:pStyle w:val="libNormal"/>
        <w:rPr>
          <w:rtl/>
        </w:rPr>
      </w:pPr>
      <w:r w:rsidRPr="003E7BA4">
        <w:rPr>
          <w:rtl/>
        </w:rPr>
        <w:t>وفي مشيخة الفقيه</w:t>
      </w:r>
      <w:r w:rsidR="00695495">
        <w:rPr>
          <w:rtl/>
        </w:rPr>
        <w:t>:</w:t>
      </w:r>
      <w:r w:rsidRPr="003E7BA4">
        <w:rPr>
          <w:rtl/>
        </w:rPr>
        <w:t xml:space="preserve"> وما كان فيه عن عبد الله بن يحيى الكاهلي فقد رويته عن أبي </w:t>
      </w:r>
      <w:r w:rsidRPr="00391B2A">
        <w:rPr>
          <w:rStyle w:val="libAlaemChar"/>
          <w:rtl/>
        </w:rPr>
        <w:t>رحمه‌الله</w:t>
      </w:r>
      <w:r w:rsidR="00695495">
        <w:rPr>
          <w:rtl/>
        </w:rPr>
        <w:t>،</w:t>
      </w:r>
      <w:r w:rsidRPr="003E7BA4">
        <w:rPr>
          <w:rtl/>
        </w:rPr>
        <w:t xml:space="preserve"> عن سعد بن عبد الله</w:t>
      </w:r>
      <w:r w:rsidR="00695495">
        <w:rPr>
          <w:rtl/>
        </w:rPr>
        <w:t>،</w:t>
      </w:r>
      <w:r w:rsidRPr="003E7BA4">
        <w:rPr>
          <w:rtl/>
        </w:rPr>
        <w:t xml:space="preserve"> عن أحمد بن محمد بن عيسى</w:t>
      </w:r>
      <w:r w:rsidR="00695495">
        <w:rPr>
          <w:rtl/>
        </w:rPr>
        <w:t>،</w:t>
      </w:r>
      <w:r w:rsidRPr="003E7BA4">
        <w:rPr>
          <w:rtl/>
        </w:rPr>
        <w:t xml:space="preserve"> عن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221 / 580</w:t>
      </w:r>
      <w:r w:rsidR="00695495">
        <w:rPr>
          <w:rtl/>
        </w:rPr>
        <w:t>،</w:t>
      </w:r>
      <w:r w:rsidRPr="003E7BA4">
        <w:rPr>
          <w:rtl/>
        </w:rPr>
        <w:t xml:space="preserve"> وفيه بدل محمّد بن عقدة الناسب</w:t>
      </w:r>
      <w:r w:rsidR="00695495">
        <w:rPr>
          <w:rtl/>
        </w:rPr>
        <w:t>:</w:t>
      </w:r>
      <w:r w:rsidRPr="003E7BA4">
        <w:rPr>
          <w:rtl/>
        </w:rPr>
        <w:t xml:space="preserve"> محمّد بن عبدة الناسب</w:t>
      </w:r>
      <w:r w:rsidR="00695495">
        <w:rPr>
          <w:rtl/>
        </w:rPr>
        <w:t>،</w:t>
      </w:r>
      <w:r w:rsidRPr="003E7BA4">
        <w:rPr>
          <w:rtl/>
        </w:rPr>
        <w:t xml:space="preserve"> هذا وفي المخطوطة والحجرية بدل احمد بن محمد بن سعيد</w:t>
      </w:r>
      <w:r w:rsidR="00695495">
        <w:rPr>
          <w:rtl/>
        </w:rPr>
        <w:t>:</w:t>
      </w:r>
      <w:r w:rsidRPr="003E7BA4">
        <w:rPr>
          <w:rtl/>
        </w:rPr>
        <w:t xml:space="preserve"> محمد بن محمد ابن سعيد.</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102 / 430.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أحمد بن أبي نصر البزنطي</w:t>
      </w:r>
      <w:r w:rsidR="00695495">
        <w:rPr>
          <w:rtl/>
        </w:rPr>
        <w:t>،</w:t>
      </w:r>
      <w:r w:rsidRPr="003E7BA4">
        <w:rPr>
          <w:rtl/>
        </w:rPr>
        <w:t xml:space="preserve"> عن عبد الله بن يحيى الكاهلي </w:t>
      </w:r>
      <w:r w:rsidRPr="00391B2A">
        <w:rPr>
          <w:rStyle w:val="libFootnotenumChar"/>
          <w:rtl/>
        </w:rPr>
        <w:t>(1)</w:t>
      </w:r>
      <w:r>
        <w:rPr>
          <w:rtl/>
        </w:rPr>
        <w:t>.</w:t>
      </w:r>
    </w:p>
    <w:p w:rsidR="00391B2A" w:rsidRPr="003E7BA4" w:rsidRDefault="00391B2A" w:rsidP="00391B2A">
      <w:pPr>
        <w:pStyle w:val="libNormal"/>
        <w:rPr>
          <w:rtl/>
        </w:rPr>
      </w:pPr>
      <w:r w:rsidRPr="003E7BA4">
        <w:rPr>
          <w:rtl/>
        </w:rPr>
        <w:t>وطريق التلعكبري في النسخة الموجودة</w:t>
      </w:r>
      <w:r w:rsidR="00695495">
        <w:rPr>
          <w:rtl/>
        </w:rPr>
        <w:t>:</w:t>
      </w:r>
      <w:r w:rsidRPr="003E7BA4">
        <w:rPr>
          <w:rtl/>
        </w:rPr>
        <w:t xml:space="preserve"> الشيخ</w:t>
      </w:r>
      <w:r w:rsidR="00695495">
        <w:rPr>
          <w:rtl/>
        </w:rPr>
        <w:t xml:space="preserve"> - </w:t>
      </w:r>
      <w:r w:rsidRPr="003E7BA4">
        <w:rPr>
          <w:rtl/>
        </w:rPr>
        <w:t>أيّده الله تعالى</w:t>
      </w:r>
      <w:r w:rsidR="00695495">
        <w:rPr>
          <w:rtl/>
        </w:rPr>
        <w:t xml:space="preserve"> - </w:t>
      </w:r>
      <w:r w:rsidRPr="003E7BA4">
        <w:rPr>
          <w:rtl/>
        </w:rPr>
        <w:t>قال</w:t>
      </w:r>
      <w:r w:rsidR="00695495">
        <w:rPr>
          <w:rtl/>
        </w:rPr>
        <w:t>:</w:t>
      </w:r>
      <w:r>
        <w:rPr>
          <w:rFonts w:hint="cs"/>
          <w:rtl/>
        </w:rPr>
        <w:t xml:space="preserve"> </w:t>
      </w:r>
      <w:r w:rsidRPr="003E7BA4">
        <w:rPr>
          <w:rtl/>
        </w:rPr>
        <w:t>حدثنا أبو العباس أحمد بن محمد بن سعيد</w:t>
      </w:r>
      <w:r w:rsidR="00695495">
        <w:rPr>
          <w:rtl/>
        </w:rPr>
        <w:t>،</w:t>
      </w:r>
      <w:r w:rsidRPr="003E7BA4">
        <w:rPr>
          <w:rtl/>
        </w:rPr>
        <w:t xml:space="preserve"> قال</w:t>
      </w:r>
      <w:r w:rsidR="00695495">
        <w:rPr>
          <w:rtl/>
        </w:rPr>
        <w:t>:</w:t>
      </w:r>
      <w:r w:rsidRPr="003E7BA4">
        <w:rPr>
          <w:rtl/>
        </w:rPr>
        <w:t xml:space="preserve"> حدثنا محمد بن أحمد بن الحسن بن الحكم القطواني</w:t>
      </w:r>
      <w:r w:rsidR="00695495">
        <w:rPr>
          <w:rtl/>
        </w:rPr>
        <w:t>،</w:t>
      </w:r>
      <w:r w:rsidRPr="003E7BA4">
        <w:rPr>
          <w:rtl/>
        </w:rPr>
        <w:t xml:space="preserve"> قال</w:t>
      </w:r>
      <w:r w:rsidR="00695495">
        <w:rPr>
          <w:rtl/>
        </w:rPr>
        <w:t>:</w:t>
      </w:r>
      <w:r w:rsidRPr="003E7BA4">
        <w:rPr>
          <w:rtl/>
        </w:rPr>
        <w:t xml:space="preserve"> حدثنا أحمد بن محمد بن أبي نصر البزنطي</w:t>
      </w:r>
      <w:r w:rsidR="00695495">
        <w:rPr>
          <w:rtl/>
        </w:rPr>
        <w:t>،</w:t>
      </w:r>
      <w:r w:rsidRPr="003E7BA4">
        <w:rPr>
          <w:rtl/>
        </w:rPr>
        <w:t xml:space="preserve"> قال</w:t>
      </w:r>
      <w:r w:rsidR="00695495">
        <w:rPr>
          <w:rtl/>
        </w:rPr>
        <w:t>:</w:t>
      </w:r>
      <w:r w:rsidRPr="003E7BA4">
        <w:rPr>
          <w:rtl/>
        </w:rPr>
        <w:t xml:space="preserve"> حدثنا عبد الله بن يحيى الكاهلي</w:t>
      </w:r>
      <w:r w:rsidR="00695495">
        <w:rPr>
          <w:rtl/>
        </w:rPr>
        <w:t>،</w:t>
      </w:r>
      <w:r w:rsidRPr="003E7BA4">
        <w:rPr>
          <w:rtl/>
        </w:rPr>
        <w:t xml:space="preserve"> قال</w:t>
      </w:r>
      <w:r w:rsidR="00695495">
        <w:rPr>
          <w:rtl/>
        </w:rPr>
        <w:t>:</w:t>
      </w:r>
      <w:r w:rsidRPr="003E7BA4">
        <w:rPr>
          <w:rtl/>
        </w:rPr>
        <w:t xml:space="preserve"> سمعت أبا عبد الله </w:t>
      </w:r>
      <w:r w:rsidRPr="00391B2A">
        <w:rPr>
          <w:rStyle w:val="libAlaemChar"/>
          <w:rtl/>
        </w:rPr>
        <w:t>عليه‌السلام</w:t>
      </w:r>
      <w:r w:rsidRPr="003E7BA4">
        <w:rPr>
          <w:rtl/>
        </w:rPr>
        <w:t xml:space="preserve"> يقول </w:t>
      </w:r>
      <w:r w:rsidRPr="00391B2A">
        <w:rPr>
          <w:rStyle w:val="libFootnotenumChar"/>
          <w:rtl/>
        </w:rPr>
        <w:t>(2)</w:t>
      </w:r>
      <w:r>
        <w:rPr>
          <w:rtl/>
        </w:rPr>
        <w:t>.</w:t>
      </w:r>
      <w:r w:rsidRPr="003E7BA4">
        <w:rPr>
          <w:rtl/>
        </w:rPr>
        <w:t xml:space="preserve"> الخبر.</w:t>
      </w:r>
    </w:p>
    <w:p w:rsidR="00391B2A" w:rsidRPr="003E7BA4" w:rsidRDefault="00391B2A" w:rsidP="00391B2A">
      <w:pPr>
        <w:pStyle w:val="libNormal"/>
        <w:rPr>
          <w:rtl/>
        </w:rPr>
      </w:pPr>
      <w:r w:rsidRPr="003E7BA4">
        <w:rPr>
          <w:rtl/>
        </w:rPr>
        <w:t>ويروي عنه سوى البزنطي وابن أبي عمير جماعة</w:t>
      </w:r>
      <w:r w:rsidR="00695495">
        <w:rPr>
          <w:rtl/>
        </w:rPr>
        <w:t>،</w:t>
      </w:r>
      <w:r w:rsidRPr="003E7BA4">
        <w:rPr>
          <w:rtl/>
        </w:rPr>
        <w:t xml:space="preserve"> منهم</w:t>
      </w:r>
      <w:r w:rsidR="00695495">
        <w:rPr>
          <w:rtl/>
        </w:rPr>
        <w:t>:</w:t>
      </w:r>
      <w:r>
        <w:rPr>
          <w:rFonts w:hint="cs"/>
          <w:rtl/>
        </w:rPr>
        <w:t xml:space="preserve"> </w:t>
      </w:r>
      <w:r w:rsidRPr="003E7BA4">
        <w:rPr>
          <w:rtl/>
        </w:rPr>
        <w:t xml:space="preserve">زكريا بن آدم </w:t>
      </w:r>
      <w:r w:rsidRPr="00391B2A">
        <w:rPr>
          <w:rStyle w:val="libAlaemChar"/>
          <w:rtl/>
        </w:rPr>
        <w:t>قدس‌سره</w:t>
      </w:r>
      <w:r w:rsidRPr="003E7BA4">
        <w:rPr>
          <w:rtl/>
        </w:rPr>
        <w:t xml:space="preserve"> في التهذيب في باب اليوم الذي يشكّ فيه من شهر رمضان</w:t>
      </w:r>
      <w:r w:rsidR="00695495">
        <w:rPr>
          <w:rtl/>
        </w:rPr>
        <w:t>،</w:t>
      </w:r>
      <w:r w:rsidRPr="003E7BA4">
        <w:rPr>
          <w:rtl/>
        </w:rPr>
        <w:t xml:space="preserve"> وفي باب أنّه يعقّ يوم السابع </w:t>
      </w:r>
      <w:r w:rsidRPr="00391B2A">
        <w:rPr>
          <w:rStyle w:val="libFootnotenumChar"/>
          <w:rtl/>
        </w:rPr>
        <w:t>(3)</w:t>
      </w:r>
      <w:r w:rsidR="00695495">
        <w:rPr>
          <w:rtl/>
        </w:rPr>
        <w:t>،</w:t>
      </w:r>
      <w:r w:rsidRPr="003E7BA4">
        <w:rPr>
          <w:rtl/>
        </w:rPr>
        <w:t xml:space="preserve"> وفي باب القول على العقيقة </w:t>
      </w:r>
      <w:r w:rsidRPr="00391B2A">
        <w:rPr>
          <w:rStyle w:val="libFootnotenumChar"/>
          <w:rtl/>
        </w:rPr>
        <w:t>(4)</w:t>
      </w:r>
      <w:r>
        <w:rPr>
          <w:rtl/>
        </w:rPr>
        <w:t>.</w:t>
      </w:r>
    </w:p>
    <w:p w:rsidR="00391B2A" w:rsidRPr="003E7BA4" w:rsidRDefault="00391B2A" w:rsidP="00391B2A">
      <w:pPr>
        <w:pStyle w:val="libNormal"/>
        <w:rPr>
          <w:rtl/>
        </w:rPr>
      </w:pPr>
      <w:r w:rsidRPr="003E7BA4">
        <w:rPr>
          <w:rtl/>
        </w:rPr>
        <w:t>والحسن بن محبوب فيه في باب الشركة والمضاربة</w:t>
      </w:r>
      <w:r w:rsidR="00695495">
        <w:rPr>
          <w:rtl/>
        </w:rPr>
        <w:t>،</w:t>
      </w:r>
      <w:r w:rsidRPr="003E7BA4">
        <w:rPr>
          <w:rtl/>
        </w:rPr>
        <w:t xml:space="preserve"> وفي باب التلقي والحكرة</w:t>
      </w:r>
      <w:r w:rsidR="00695495">
        <w:rPr>
          <w:rtl/>
        </w:rPr>
        <w:t>،</w:t>
      </w:r>
      <w:r w:rsidRPr="003E7BA4">
        <w:rPr>
          <w:rtl/>
        </w:rPr>
        <w:t xml:space="preserve"> وفي باب الذبح </w:t>
      </w:r>
      <w:r w:rsidRPr="00391B2A">
        <w:rPr>
          <w:rStyle w:val="libFootnotenumChar"/>
          <w:rtl/>
        </w:rPr>
        <w:t>(5)</w:t>
      </w:r>
      <w:r w:rsidR="00695495">
        <w:rPr>
          <w:rtl/>
        </w:rPr>
        <w:t>،</w:t>
      </w:r>
      <w:r w:rsidRPr="003E7BA4">
        <w:rPr>
          <w:rtl/>
        </w:rPr>
        <w:t xml:space="preserve"> وفي الاستبصار في باب الهدي المضمون</w:t>
      </w:r>
      <w:r w:rsidR="00695495">
        <w:rPr>
          <w:rtl/>
        </w:rPr>
        <w:t>،</w:t>
      </w:r>
      <w:r w:rsidRPr="003E7BA4">
        <w:rPr>
          <w:rtl/>
        </w:rPr>
        <w:t xml:space="preserve"> وفي باب المضارب يكون له الربح </w:t>
      </w:r>
      <w:r w:rsidRPr="00391B2A">
        <w:rPr>
          <w:rStyle w:val="libFootnotenumChar"/>
          <w:rtl/>
        </w:rPr>
        <w:t>(6)</w:t>
      </w:r>
      <w:r>
        <w:rPr>
          <w:rtl/>
        </w:rPr>
        <w:t>.</w:t>
      </w:r>
    </w:p>
    <w:p w:rsidR="00391B2A" w:rsidRPr="003E7BA4" w:rsidRDefault="00391B2A" w:rsidP="00391B2A">
      <w:pPr>
        <w:pStyle w:val="libNormal"/>
        <w:rPr>
          <w:rtl/>
        </w:rPr>
      </w:pPr>
      <w:r w:rsidRPr="003E7BA4">
        <w:rPr>
          <w:rtl/>
        </w:rPr>
        <w:t>وصفوان بن يحيى في الكافي في باب صفات الذّات</w:t>
      </w:r>
      <w:r w:rsidR="00695495">
        <w:rPr>
          <w:rtl/>
        </w:rPr>
        <w:t>،</w:t>
      </w:r>
      <w:r w:rsidRPr="003E7BA4">
        <w:rPr>
          <w:rtl/>
        </w:rPr>
        <w:t xml:space="preserve"> وفي باب فضل الحجّ والعمرة</w:t>
      </w:r>
      <w:r w:rsidR="00695495">
        <w:rPr>
          <w:rtl/>
        </w:rPr>
        <w:t>،</w:t>
      </w:r>
      <w:r w:rsidRPr="003E7BA4">
        <w:rPr>
          <w:rtl/>
        </w:rPr>
        <w:t xml:space="preserve"> وفي باب صفة التيمّم </w:t>
      </w:r>
      <w:r w:rsidRPr="00391B2A">
        <w:rPr>
          <w:rStyle w:val="libFootnotenumChar"/>
          <w:rtl/>
        </w:rPr>
        <w:t>(7)</w:t>
      </w:r>
      <w:r w:rsidR="00695495">
        <w:rPr>
          <w:rtl/>
        </w:rPr>
        <w:t>،</w:t>
      </w:r>
      <w:r w:rsidRPr="003E7BA4">
        <w:rPr>
          <w:rtl/>
        </w:rPr>
        <w:t xml:space="preserve"> وفي التهذيب في باب الإجازات</w:t>
      </w:r>
      <w:r w:rsidR="00695495">
        <w:rPr>
          <w:rtl/>
        </w:rPr>
        <w:t>،</w:t>
      </w:r>
      <w:r w:rsidRPr="003E7BA4">
        <w:rPr>
          <w:rtl/>
        </w:rPr>
        <w:t xml:space="preserve"> وفي باب صفة التيمّم </w:t>
      </w:r>
      <w:r w:rsidRPr="00391B2A">
        <w:rPr>
          <w:rStyle w:val="libFootnotenumChar"/>
          <w:rtl/>
        </w:rPr>
        <w:t>(8)</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من لا يحضره الفقيه ( المشيخة )</w:t>
      </w:r>
      <w:r w:rsidR="00695495">
        <w:rPr>
          <w:rtl/>
        </w:rPr>
        <w:t>:</w:t>
      </w:r>
      <w:r w:rsidRPr="003E7BA4">
        <w:rPr>
          <w:rtl/>
        </w:rPr>
        <w:t xml:space="preserve"> 101.</w:t>
      </w:r>
    </w:p>
    <w:p w:rsidR="00391B2A" w:rsidRPr="003E7BA4" w:rsidRDefault="00391B2A" w:rsidP="00391B2A">
      <w:pPr>
        <w:pStyle w:val="libFootnote0"/>
        <w:rPr>
          <w:rtl/>
        </w:rPr>
      </w:pPr>
      <w:r w:rsidRPr="003E7BA4">
        <w:rPr>
          <w:rtl/>
        </w:rPr>
        <w:t>(2) كتاب عبد الله الكاهلي ( ضمن الأصول الستة عشر )</w:t>
      </w:r>
      <w:r w:rsidR="00695495">
        <w:rPr>
          <w:rtl/>
        </w:rPr>
        <w:t>:</w:t>
      </w:r>
      <w:r w:rsidRPr="003E7BA4">
        <w:rPr>
          <w:rtl/>
        </w:rPr>
        <w:t xml:space="preserve"> 114.</w:t>
      </w:r>
    </w:p>
    <w:p w:rsidR="00391B2A" w:rsidRPr="003E7BA4" w:rsidRDefault="00391B2A" w:rsidP="00391B2A">
      <w:pPr>
        <w:pStyle w:val="libFootnote0"/>
        <w:rPr>
          <w:rtl/>
        </w:rPr>
      </w:pPr>
      <w:r w:rsidRPr="003E7BA4">
        <w:rPr>
          <w:rtl/>
        </w:rPr>
        <w:t>(3) التهذيب 4</w:t>
      </w:r>
      <w:r w:rsidR="00695495">
        <w:rPr>
          <w:rtl/>
        </w:rPr>
        <w:t>:</w:t>
      </w:r>
      <w:r w:rsidRPr="003E7BA4">
        <w:rPr>
          <w:rtl/>
        </w:rPr>
        <w:t xml:space="preserve"> 181 / 505</w:t>
      </w:r>
      <w:r w:rsidR="00695495">
        <w:rPr>
          <w:rtl/>
        </w:rPr>
        <w:t>،</w:t>
      </w:r>
      <w:r w:rsidRPr="003E7BA4">
        <w:rPr>
          <w:rtl/>
        </w:rPr>
        <w:t xml:space="preserve"> </w:t>
      </w:r>
      <w:r>
        <w:rPr>
          <w:rtl/>
        </w:rPr>
        <w:t>و 7</w:t>
      </w:r>
      <w:r w:rsidR="00695495">
        <w:rPr>
          <w:rtl/>
        </w:rPr>
        <w:t>:</w:t>
      </w:r>
      <w:r w:rsidRPr="003E7BA4">
        <w:rPr>
          <w:rtl/>
        </w:rPr>
        <w:t xml:space="preserve"> 443 / 1772.</w:t>
      </w:r>
    </w:p>
    <w:p w:rsidR="00391B2A" w:rsidRPr="00F17657" w:rsidRDefault="00391B2A" w:rsidP="00391B2A">
      <w:pPr>
        <w:pStyle w:val="libFootnote0"/>
        <w:rPr>
          <w:rtl/>
        </w:rPr>
      </w:pPr>
      <w:r w:rsidRPr="003E7BA4">
        <w:rPr>
          <w:rtl/>
        </w:rPr>
        <w:t>(4) لعلّ الإشارة إلى التهذيب من سهو النساخ حيث لا يوجد في التهذيب بابا تحت هذا العنوان.</w:t>
      </w:r>
      <w:r>
        <w:rPr>
          <w:rFonts w:hint="cs"/>
          <w:rtl/>
        </w:rPr>
        <w:t xml:space="preserve"> </w:t>
      </w:r>
      <w:r w:rsidRPr="00F17657">
        <w:rPr>
          <w:rtl/>
        </w:rPr>
        <w:t>والظاهر أنّه الكافي 6</w:t>
      </w:r>
      <w:r w:rsidR="00695495">
        <w:rPr>
          <w:rtl/>
        </w:rPr>
        <w:t>:</w:t>
      </w:r>
      <w:r w:rsidRPr="00F17657">
        <w:rPr>
          <w:rtl/>
        </w:rPr>
        <w:t xml:space="preserve"> 31 / 6.</w:t>
      </w:r>
    </w:p>
    <w:p w:rsidR="00391B2A" w:rsidRPr="003E7BA4" w:rsidRDefault="00391B2A" w:rsidP="00391B2A">
      <w:pPr>
        <w:pStyle w:val="libFootnote0"/>
        <w:rPr>
          <w:rtl/>
        </w:rPr>
      </w:pPr>
      <w:r w:rsidRPr="003E7BA4">
        <w:rPr>
          <w:rtl/>
        </w:rPr>
        <w:t>(5) التهذيب 7</w:t>
      </w:r>
      <w:r w:rsidR="00695495">
        <w:rPr>
          <w:rtl/>
        </w:rPr>
        <w:t>:</w:t>
      </w:r>
      <w:r w:rsidRPr="003E7BA4">
        <w:rPr>
          <w:rtl/>
        </w:rPr>
        <w:t xml:space="preserve"> 188 / 831</w:t>
      </w:r>
      <w:r w:rsidR="00695495">
        <w:rPr>
          <w:rtl/>
        </w:rPr>
        <w:t>،</w:t>
      </w:r>
      <w:r w:rsidRPr="003E7BA4">
        <w:rPr>
          <w:rtl/>
        </w:rPr>
        <w:t xml:space="preserve"> </w:t>
      </w:r>
      <w:r>
        <w:rPr>
          <w:rtl/>
        </w:rPr>
        <w:t>و 7</w:t>
      </w:r>
      <w:r w:rsidR="00695495">
        <w:rPr>
          <w:rtl/>
        </w:rPr>
        <w:t>:</w:t>
      </w:r>
      <w:r w:rsidRPr="003E7BA4">
        <w:rPr>
          <w:rtl/>
        </w:rPr>
        <w:t xml:space="preserve"> 158 / 698</w:t>
      </w:r>
      <w:r w:rsidR="00695495">
        <w:rPr>
          <w:rtl/>
        </w:rPr>
        <w:t>،</w:t>
      </w:r>
      <w:r w:rsidRPr="003E7BA4">
        <w:rPr>
          <w:rtl/>
        </w:rPr>
        <w:t xml:space="preserve"> </w:t>
      </w:r>
      <w:r>
        <w:rPr>
          <w:rtl/>
        </w:rPr>
        <w:t>و 5</w:t>
      </w:r>
      <w:r w:rsidR="00695495">
        <w:rPr>
          <w:rtl/>
        </w:rPr>
        <w:t>:</w:t>
      </w:r>
      <w:r w:rsidRPr="003E7BA4">
        <w:rPr>
          <w:rtl/>
        </w:rPr>
        <w:t xml:space="preserve"> 225 / 759.</w:t>
      </w:r>
    </w:p>
    <w:p w:rsidR="00391B2A" w:rsidRPr="003E7BA4" w:rsidRDefault="00391B2A" w:rsidP="00391B2A">
      <w:pPr>
        <w:pStyle w:val="libFootnote0"/>
        <w:rPr>
          <w:rtl/>
        </w:rPr>
      </w:pPr>
      <w:r w:rsidRPr="003E7BA4">
        <w:rPr>
          <w:rtl/>
        </w:rPr>
        <w:t>(6) الاستبصار 2</w:t>
      </w:r>
      <w:r w:rsidR="00695495">
        <w:rPr>
          <w:rtl/>
        </w:rPr>
        <w:t>:</w:t>
      </w:r>
      <w:r w:rsidRPr="003E7BA4">
        <w:rPr>
          <w:rtl/>
        </w:rPr>
        <w:t xml:space="preserve"> 273 / 968</w:t>
      </w:r>
      <w:r w:rsidR="00695495">
        <w:rPr>
          <w:rtl/>
        </w:rPr>
        <w:t>،</w:t>
      </w:r>
      <w:r w:rsidRPr="003E7BA4">
        <w:rPr>
          <w:rtl/>
        </w:rPr>
        <w:t xml:space="preserve"> </w:t>
      </w:r>
      <w:r>
        <w:rPr>
          <w:rtl/>
        </w:rPr>
        <w:t>و 3</w:t>
      </w:r>
      <w:r w:rsidR="00695495">
        <w:rPr>
          <w:rtl/>
        </w:rPr>
        <w:t>:</w:t>
      </w:r>
      <w:r w:rsidRPr="003E7BA4">
        <w:rPr>
          <w:rtl/>
        </w:rPr>
        <w:t xml:space="preserve"> 127 / 454.</w:t>
      </w:r>
    </w:p>
    <w:p w:rsidR="00391B2A" w:rsidRPr="003E7BA4" w:rsidRDefault="00391B2A" w:rsidP="00391B2A">
      <w:pPr>
        <w:pStyle w:val="libFootnote0"/>
        <w:rPr>
          <w:rtl/>
        </w:rPr>
      </w:pPr>
      <w:r w:rsidRPr="003E7BA4">
        <w:rPr>
          <w:rtl/>
        </w:rPr>
        <w:t>(7) الكافي 1</w:t>
      </w:r>
      <w:r w:rsidR="00695495">
        <w:rPr>
          <w:rtl/>
        </w:rPr>
        <w:t>:</w:t>
      </w:r>
      <w:r w:rsidRPr="003E7BA4">
        <w:rPr>
          <w:rtl/>
        </w:rPr>
        <w:t xml:space="preserve"> 83 / 3</w:t>
      </w:r>
      <w:r w:rsidR="00695495">
        <w:rPr>
          <w:rtl/>
        </w:rPr>
        <w:t>،</w:t>
      </w:r>
      <w:r w:rsidRPr="003E7BA4">
        <w:rPr>
          <w:rtl/>
        </w:rPr>
        <w:t xml:space="preserve"> </w:t>
      </w:r>
      <w:r>
        <w:rPr>
          <w:rtl/>
        </w:rPr>
        <w:t>و 4</w:t>
      </w:r>
      <w:r w:rsidR="00695495">
        <w:rPr>
          <w:rtl/>
        </w:rPr>
        <w:t>:</w:t>
      </w:r>
      <w:r w:rsidRPr="003E7BA4">
        <w:rPr>
          <w:rtl/>
        </w:rPr>
        <w:t xml:space="preserve"> 253 / 7</w:t>
      </w:r>
      <w:r w:rsidR="00695495">
        <w:rPr>
          <w:rtl/>
        </w:rPr>
        <w:t>،</w:t>
      </w:r>
      <w:r w:rsidRPr="003E7BA4">
        <w:rPr>
          <w:rtl/>
        </w:rPr>
        <w:t xml:space="preserve"> </w:t>
      </w:r>
      <w:r>
        <w:rPr>
          <w:rtl/>
        </w:rPr>
        <w:t>و 3</w:t>
      </w:r>
      <w:r w:rsidR="00695495">
        <w:rPr>
          <w:rtl/>
        </w:rPr>
        <w:t>:</w:t>
      </w:r>
      <w:r w:rsidRPr="003E7BA4">
        <w:rPr>
          <w:rtl/>
        </w:rPr>
        <w:t xml:space="preserve"> 62 / 3.</w:t>
      </w:r>
    </w:p>
    <w:p w:rsidR="00391B2A" w:rsidRPr="003E7BA4" w:rsidRDefault="00391B2A" w:rsidP="00391B2A">
      <w:pPr>
        <w:pStyle w:val="libFootnote0"/>
        <w:rPr>
          <w:rtl/>
        </w:rPr>
      </w:pPr>
      <w:r w:rsidRPr="003E7BA4">
        <w:rPr>
          <w:rtl/>
        </w:rPr>
        <w:t>(8) التهذيب 7</w:t>
      </w:r>
      <w:r w:rsidR="00695495">
        <w:rPr>
          <w:rtl/>
        </w:rPr>
        <w:t>:</w:t>
      </w:r>
      <w:r w:rsidRPr="003E7BA4">
        <w:rPr>
          <w:rtl/>
        </w:rPr>
        <w:t xml:space="preserve"> 219 / 957</w:t>
      </w:r>
      <w:r w:rsidR="00695495">
        <w:rPr>
          <w:rtl/>
        </w:rPr>
        <w:t>،</w:t>
      </w:r>
      <w:r w:rsidRPr="003E7BA4">
        <w:rPr>
          <w:rtl/>
        </w:rPr>
        <w:t xml:space="preserve"> </w:t>
      </w:r>
      <w:r>
        <w:rPr>
          <w:rtl/>
        </w:rPr>
        <w:t>و 1</w:t>
      </w:r>
      <w:r w:rsidR="00695495">
        <w:rPr>
          <w:rtl/>
        </w:rPr>
        <w:t>:</w:t>
      </w:r>
      <w:r w:rsidRPr="003E7BA4">
        <w:rPr>
          <w:rtl/>
        </w:rPr>
        <w:t xml:space="preserve"> 207 / 600.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وفضالة بن أيّوب في الفقيه في باب إحرام الحائض </w:t>
      </w:r>
      <w:r w:rsidRPr="00391B2A">
        <w:rPr>
          <w:rStyle w:val="libFootnotenumChar"/>
          <w:rtl/>
        </w:rPr>
        <w:t>(1)</w:t>
      </w:r>
      <w:r w:rsidR="00695495">
        <w:rPr>
          <w:rtl/>
        </w:rPr>
        <w:t>،</w:t>
      </w:r>
      <w:r w:rsidRPr="003E7BA4">
        <w:rPr>
          <w:rtl/>
        </w:rPr>
        <w:t xml:space="preserve"> وفي باب بيع الماء والمنع منه من التهذيب </w:t>
      </w:r>
      <w:r w:rsidRPr="00391B2A">
        <w:rPr>
          <w:rStyle w:val="libFootnotenumChar"/>
          <w:rtl/>
        </w:rPr>
        <w:t>(2)</w:t>
      </w:r>
      <w:r>
        <w:rPr>
          <w:rtl/>
        </w:rPr>
        <w:t>.</w:t>
      </w:r>
    </w:p>
    <w:p w:rsidR="00391B2A" w:rsidRPr="003E7BA4" w:rsidRDefault="00391B2A" w:rsidP="00391B2A">
      <w:pPr>
        <w:pStyle w:val="libNormal"/>
        <w:rPr>
          <w:rtl/>
        </w:rPr>
      </w:pPr>
      <w:r w:rsidRPr="003E7BA4">
        <w:rPr>
          <w:rtl/>
        </w:rPr>
        <w:t>والقاسم بن محمد فيه فيه</w:t>
      </w:r>
      <w:r w:rsidR="00695495">
        <w:rPr>
          <w:rtl/>
        </w:rPr>
        <w:t>،</w:t>
      </w:r>
      <w:r w:rsidRPr="003E7BA4">
        <w:rPr>
          <w:rtl/>
        </w:rPr>
        <w:t xml:space="preserve"> وفي باب المهور والأجور منه</w:t>
      </w:r>
      <w:r w:rsidR="00695495">
        <w:rPr>
          <w:rtl/>
        </w:rPr>
        <w:t>،</w:t>
      </w:r>
      <w:r w:rsidRPr="003E7BA4">
        <w:rPr>
          <w:rtl/>
        </w:rPr>
        <w:t xml:space="preserve"> وفي باب الذبائح والأطعمة </w:t>
      </w:r>
      <w:r w:rsidRPr="00391B2A">
        <w:rPr>
          <w:rStyle w:val="libFootnotenumChar"/>
          <w:rtl/>
        </w:rPr>
        <w:t>(3)</w:t>
      </w:r>
      <w:r>
        <w:rPr>
          <w:rtl/>
        </w:rPr>
        <w:t>.</w:t>
      </w:r>
    </w:p>
    <w:p w:rsidR="00391B2A" w:rsidRPr="003E7BA4" w:rsidRDefault="00391B2A" w:rsidP="00391B2A">
      <w:pPr>
        <w:pStyle w:val="libNormal"/>
        <w:rPr>
          <w:rtl/>
        </w:rPr>
      </w:pPr>
      <w:r w:rsidRPr="003E7BA4">
        <w:rPr>
          <w:rtl/>
        </w:rPr>
        <w:t>وعلي بن الحكم الكوفي الثقة فيه في باب الصلاة في السفر</w:t>
      </w:r>
      <w:r w:rsidR="00695495">
        <w:rPr>
          <w:rtl/>
        </w:rPr>
        <w:t>،</w:t>
      </w:r>
      <w:r w:rsidRPr="003E7BA4">
        <w:rPr>
          <w:rtl/>
        </w:rPr>
        <w:t xml:space="preserve"> وباب الشفعة </w:t>
      </w:r>
      <w:r w:rsidRPr="00391B2A">
        <w:rPr>
          <w:rStyle w:val="libFootnotenumChar"/>
          <w:rtl/>
        </w:rPr>
        <w:t>(4)</w:t>
      </w:r>
      <w:r w:rsidRPr="003E7BA4">
        <w:rPr>
          <w:rtl/>
        </w:rPr>
        <w:t xml:space="preserve"> وغيرها</w:t>
      </w:r>
      <w:r w:rsidR="00695495">
        <w:rPr>
          <w:rtl/>
        </w:rPr>
        <w:t>،</w:t>
      </w:r>
      <w:r w:rsidRPr="003E7BA4">
        <w:rPr>
          <w:rtl/>
        </w:rPr>
        <w:t xml:space="preserve"> وفي الكافي في باب الماء الذي فيه قلّة وغيره </w:t>
      </w:r>
      <w:r w:rsidRPr="00391B2A">
        <w:rPr>
          <w:rStyle w:val="libFootnotenumChar"/>
          <w:rtl/>
        </w:rPr>
        <w:t>(5)</w:t>
      </w:r>
      <w:r>
        <w:rPr>
          <w:rtl/>
        </w:rPr>
        <w:t>.</w:t>
      </w:r>
    </w:p>
    <w:p w:rsidR="00391B2A" w:rsidRPr="003E7BA4" w:rsidRDefault="00391B2A" w:rsidP="00391B2A">
      <w:pPr>
        <w:pStyle w:val="libNormal"/>
        <w:rPr>
          <w:rtl/>
        </w:rPr>
      </w:pPr>
      <w:r w:rsidRPr="003E7BA4">
        <w:rPr>
          <w:rtl/>
        </w:rPr>
        <w:t>والحسين بن سعيد في التهذيب في باب العقود على الإماء</w:t>
      </w:r>
      <w:r w:rsidR="00695495">
        <w:rPr>
          <w:rtl/>
        </w:rPr>
        <w:t>،</w:t>
      </w:r>
      <w:r w:rsidRPr="003E7BA4">
        <w:rPr>
          <w:rtl/>
        </w:rPr>
        <w:t xml:space="preserve"> وفي باب ضروب الحج </w:t>
      </w:r>
      <w:r w:rsidRPr="00391B2A">
        <w:rPr>
          <w:rStyle w:val="libFootnotenumChar"/>
          <w:rtl/>
        </w:rPr>
        <w:t>(6)</w:t>
      </w:r>
      <w:r w:rsidR="00695495">
        <w:rPr>
          <w:rtl/>
        </w:rPr>
        <w:t>،</w:t>
      </w:r>
      <w:r w:rsidRPr="003E7BA4">
        <w:rPr>
          <w:rtl/>
        </w:rPr>
        <w:t xml:space="preserve"> وفي الاستبصار في باب البئر تقع فيها العذرة اليابسة</w:t>
      </w:r>
      <w:r w:rsidR="00695495">
        <w:rPr>
          <w:rtl/>
        </w:rPr>
        <w:t>،</w:t>
      </w:r>
      <w:r w:rsidRPr="003E7BA4">
        <w:rPr>
          <w:rtl/>
        </w:rPr>
        <w:t xml:space="preserve"> وفي باب من لم يجد الهدي ووجد الثمن</w:t>
      </w:r>
      <w:r w:rsidR="00695495">
        <w:rPr>
          <w:rtl/>
        </w:rPr>
        <w:t>،</w:t>
      </w:r>
      <w:r w:rsidRPr="003E7BA4">
        <w:rPr>
          <w:rtl/>
        </w:rPr>
        <w:t xml:space="preserve"> وفي باب النهي عن بيع الذهب بالفضّة </w:t>
      </w:r>
      <w:r w:rsidRPr="00391B2A">
        <w:rPr>
          <w:rStyle w:val="libFootnotenumChar"/>
          <w:rtl/>
        </w:rPr>
        <w:t>(7)</w:t>
      </w:r>
      <w:r>
        <w:rPr>
          <w:rtl/>
        </w:rPr>
        <w:t>.</w:t>
      </w:r>
    </w:p>
    <w:p w:rsidR="00391B2A" w:rsidRPr="003E7BA4" w:rsidRDefault="00391B2A" w:rsidP="00391B2A">
      <w:pPr>
        <w:pStyle w:val="libNormal"/>
        <w:rPr>
          <w:rtl/>
        </w:rPr>
      </w:pPr>
      <w:r w:rsidRPr="003E7BA4">
        <w:rPr>
          <w:rtl/>
        </w:rPr>
        <w:t>والحسن بن محمد الحضرمي في التهذيب في باب المهور والأجور</w:t>
      </w:r>
      <w:r w:rsidR="00695495">
        <w:rPr>
          <w:rtl/>
        </w:rPr>
        <w:t>،</w:t>
      </w:r>
      <w:r w:rsidRPr="003E7BA4">
        <w:rPr>
          <w:rtl/>
        </w:rPr>
        <w:t xml:space="preserve"> وفي باب عقد المرأة على نفسها النكاح </w:t>
      </w:r>
      <w:r w:rsidRPr="00391B2A">
        <w:rPr>
          <w:rStyle w:val="libFootnotenumChar"/>
          <w:rtl/>
        </w:rPr>
        <w:t>(8)</w:t>
      </w:r>
      <w:r w:rsidR="00695495">
        <w:rPr>
          <w:rtl/>
        </w:rPr>
        <w:t>،</w:t>
      </w:r>
      <w:r w:rsidRPr="003E7BA4">
        <w:rPr>
          <w:rtl/>
        </w:rPr>
        <w:t xml:space="preserve"> وفي الكافي في باب الرجل يهوى امرأة وأبوه يهوى غيرها </w:t>
      </w:r>
      <w:r w:rsidRPr="00391B2A">
        <w:rPr>
          <w:rStyle w:val="libFootnotenumChar"/>
          <w:rtl/>
        </w:rPr>
        <w:t>(9)</w:t>
      </w:r>
      <w:r>
        <w:rPr>
          <w:rtl/>
        </w:rPr>
        <w:t>.</w:t>
      </w:r>
    </w:p>
    <w:p w:rsidR="00391B2A" w:rsidRPr="003E7BA4" w:rsidRDefault="00391B2A" w:rsidP="00391B2A">
      <w:pPr>
        <w:pStyle w:val="libNormal"/>
        <w:rPr>
          <w:rtl/>
        </w:rPr>
      </w:pPr>
      <w:r w:rsidRPr="003E7BA4">
        <w:rPr>
          <w:rtl/>
        </w:rPr>
        <w:t>ومحمد بن خالد فيه في باب الكتمان</w:t>
      </w:r>
      <w:r w:rsidR="00695495">
        <w:rPr>
          <w:rtl/>
        </w:rPr>
        <w:t>،</w:t>
      </w:r>
      <w:r w:rsidRPr="003E7BA4">
        <w:rPr>
          <w:rtl/>
        </w:rPr>
        <w:t xml:space="preserve"> وفي باب الشرك</w:t>
      </w:r>
      <w:r w:rsidR="00695495">
        <w:rPr>
          <w:rtl/>
        </w:rPr>
        <w:t>،</w:t>
      </w:r>
      <w:r w:rsidRPr="003E7BA4">
        <w:rPr>
          <w:rtl/>
        </w:rPr>
        <w:t xml:space="preserve"> وفي باب</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من لا يحضره الفقيه 2</w:t>
      </w:r>
      <w:r w:rsidR="00695495">
        <w:rPr>
          <w:rtl/>
        </w:rPr>
        <w:t>:</w:t>
      </w:r>
      <w:r w:rsidRPr="003E7BA4">
        <w:rPr>
          <w:rtl/>
        </w:rPr>
        <w:t xml:space="preserve"> 241 / 1152.</w:t>
      </w:r>
    </w:p>
    <w:p w:rsidR="00391B2A" w:rsidRPr="003E7BA4" w:rsidRDefault="00391B2A" w:rsidP="00391B2A">
      <w:pPr>
        <w:pStyle w:val="libFootnote0"/>
        <w:rPr>
          <w:rtl/>
        </w:rPr>
      </w:pPr>
      <w:r w:rsidRPr="003E7BA4">
        <w:rPr>
          <w:rtl/>
        </w:rPr>
        <w:t>(2) التهذيب 7</w:t>
      </w:r>
      <w:r w:rsidR="00695495">
        <w:rPr>
          <w:rtl/>
        </w:rPr>
        <w:t>:</w:t>
      </w:r>
      <w:r w:rsidRPr="003E7BA4">
        <w:rPr>
          <w:rtl/>
        </w:rPr>
        <w:t xml:space="preserve"> 139 / 617.</w:t>
      </w:r>
    </w:p>
    <w:p w:rsidR="00391B2A" w:rsidRPr="003E7BA4" w:rsidRDefault="00391B2A" w:rsidP="00391B2A">
      <w:pPr>
        <w:pStyle w:val="libFootnote0"/>
        <w:rPr>
          <w:rtl/>
        </w:rPr>
      </w:pPr>
      <w:r w:rsidRPr="003E7BA4">
        <w:rPr>
          <w:rtl/>
        </w:rPr>
        <w:t>(3) التهذيب 7</w:t>
      </w:r>
      <w:r w:rsidR="00695495">
        <w:rPr>
          <w:rtl/>
        </w:rPr>
        <w:t>:</w:t>
      </w:r>
      <w:r w:rsidRPr="003E7BA4">
        <w:rPr>
          <w:rtl/>
        </w:rPr>
        <w:t xml:space="preserve"> 139 / 617</w:t>
      </w:r>
      <w:r w:rsidR="00695495">
        <w:rPr>
          <w:rtl/>
        </w:rPr>
        <w:t>،</w:t>
      </w:r>
      <w:r w:rsidRPr="003E7BA4">
        <w:rPr>
          <w:rtl/>
        </w:rPr>
        <w:t xml:space="preserve"> </w:t>
      </w:r>
      <w:r>
        <w:rPr>
          <w:rtl/>
        </w:rPr>
        <w:t>و 7</w:t>
      </w:r>
      <w:r w:rsidR="00695495">
        <w:rPr>
          <w:rtl/>
        </w:rPr>
        <w:t>:</w:t>
      </w:r>
      <w:r w:rsidRPr="003E7BA4">
        <w:rPr>
          <w:rtl/>
        </w:rPr>
        <w:t xml:space="preserve"> 365 / 1479</w:t>
      </w:r>
      <w:r w:rsidR="00695495">
        <w:rPr>
          <w:rtl/>
        </w:rPr>
        <w:t>،</w:t>
      </w:r>
      <w:r w:rsidRPr="003E7BA4">
        <w:rPr>
          <w:rtl/>
        </w:rPr>
        <w:t xml:space="preserve"> </w:t>
      </w:r>
      <w:r>
        <w:rPr>
          <w:rtl/>
        </w:rPr>
        <w:t>و 9</w:t>
      </w:r>
      <w:r w:rsidR="00695495">
        <w:rPr>
          <w:rtl/>
        </w:rPr>
        <w:t>:</w:t>
      </w:r>
      <w:r w:rsidRPr="003E7BA4">
        <w:rPr>
          <w:rtl/>
        </w:rPr>
        <w:t xml:space="preserve"> 88 / 370.</w:t>
      </w:r>
    </w:p>
    <w:p w:rsidR="00391B2A" w:rsidRPr="003E7BA4" w:rsidRDefault="00391B2A" w:rsidP="00391B2A">
      <w:pPr>
        <w:pStyle w:val="libFootnote0"/>
        <w:rPr>
          <w:rtl/>
        </w:rPr>
      </w:pPr>
      <w:r w:rsidRPr="003E7BA4">
        <w:rPr>
          <w:rtl/>
        </w:rPr>
        <w:t>(4) التهذيب 3</w:t>
      </w:r>
      <w:r w:rsidR="00695495">
        <w:rPr>
          <w:rtl/>
        </w:rPr>
        <w:t>:</w:t>
      </w:r>
      <w:r w:rsidRPr="003E7BA4">
        <w:rPr>
          <w:rtl/>
        </w:rPr>
        <w:t xml:space="preserve"> 207 / 493</w:t>
      </w:r>
      <w:r w:rsidR="00695495">
        <w:rPr>
          <w:rtl/>
        </w:rPr>
        <w:t>،</w:t>
      </w:r>
      <w:r w:rsidRPr="003E7BA4">
        <w:rPr>
          <w:rtl/>
        </w:rPr>
        <w:t xml:space="preserve"> </w:t>
      </w:r>
      <w:r>
        <w:rPr>
          <w:rtl/>
        </w:rPr>
        <w:t>و 7</w:t>
      </w:r>
      <w:r w:rsidR="00695495">
        <w:rPr>
          <w:rtl/>
        </w:rPr>
        <w:t>:</w:t>
      </w:r>
      <w:r w:rsidRPr="003E7BA4">
        <w:rPr>
          <w:rtl/>
        </w:rPr>
        <w:t xml:space="preserve"> 165 / 732.</w:t>
      </w:r>
    </w:p>
    <w:p w:rsidR="00391B2A" w:rsidRPr="003E7BA4" w:rsidRDefault="00391B2A" w:rsidP="00391B2A">
      <w:pPr>
        <w:pStyle w:val="libFootnote0"/>
        <w:rPr>
          <w:rtl/>
        </w:rPr>
      </w:pPr>
      <w:r w:rsidRPr="003E7BA4">
        <w:rPr>
          <w:rtl/>
        </w:rPr>
        <w:t>(5) الكافي 3</w:t>
      </w:r>
      <w:r w:rsidR="00695495">
        <w:rPr>
          <w:rtl/>
        </w:rPr>
        <w:t>:</w:t>
      </w:r>
      <w:r w:rsidRPr="003E7BA4">
        <w:rPr>
          <w:rtl/>
        </w:rPr>
        <w:t xml:space="preserve"> 3 / 1.</w:t>
      </w:r>
    </w:p>
    <w:p w:rsidR="00391B2A" w:rsidRPr="003E7BA4" w:rsidRDefault="00391B2A" w:rsidP="00391B2A">
      <w:pPr>
        <w:pStyle w:val="libFootnote0"/>
        <w:rPr>
          <w:rtl/>
        </w:rPr>
      </w:pPr>
      <w:r w:rsidRPr="003E7BA4">
        <w:rPr>
          <w:rtl/>
        </w:rPr>
        <w:t>(6) التهذيب 7</w:t>
      </w:r>
      <w:r w:rsidR="00695495">
        <w:rPr>
          <w:rtl/>
        </w:rPr>
        <w:t>:</w:t>
      </w:r>
      <w:r w:rsidRPr="003E7BA4">
        <w:rPr>
          <w:rtl/>
        </w:rPr>
        <w:t xml:space="preserve"> 350 / 1428</w:t>
      </w:r>
      <w:r w:rsidR="00695495">
        <w:rPr>
          <w:rtl/>
        </w:rPr>
        <w:t>،</w:t>
      </w:r>
      <w:r w:rsidRPr="003E7BA4">
        <w:rPr>
          <w:rtl/>
        </w:rPr>
        <w:t xml:space="preserve"> </w:t>
      </w:r>
      <w:r>
        <w:rPr>
          <w:rtl/>
        </w:rPr>
        <w:t>و 5</w:t>
      </w:r>
      <w:r w:rsidR="00695495">
        <w:rPr>
          <w:rtl/>
        </w:rPr>
        <w:t>:</w:t>
      </w:r>
      <w:r w:rsidRPr="003E7BA4">
        <w:rPr>
          <w:rtl/>
        </w:rPr>
        <w:t xml:space="preserve"> 38 / 112.</w:t>
      </w:r>
    </w:p>
    <w:p w:rsidR="00391B2A" w:rsidRPr="003E7BA4" w:rsidRDefault="00391B2A" w:rsidP="00391B2A">
      <w:pPr>
        <w:pStyle w:val="libFootnote0"/>
        <w:rPr>
          <w:rtl/>
        </w:rPr>
      </w:pPr>
      <w:r w:rsidRPr="003E7BA4">
        <w:rPr>
          <w:rtl/>
        </w:rPr>
        <w:t>(7) الاستبصار 1</w:t>
      </w:r>
      <w:r w:rsidR="00695495">
        <w:rPr>
          <w:rtl/>
        </w:rPr>
        <w:t>:</w:t>
      </w:r>
      <w:r w:rsidRPr="003E7BA4">
        <w:rPr>
          <w:rtl/>
        </w:rPr>
        <w:t xml:space="preserve"> 41 / 116</w:t>
      </w:r>
      <w:r w:rsidR="00695495">
        <w:rPr>
          <w:rtl/>
        </w:rPr>
        <w:t>،</w:t>
      </w:r>
      <w:r w:rsidRPr="003E7BA4">
        <w:rPr>
          <w:rtl/>
        </w:rPr>
        <w:t xml:space="preserve"> </w:t>
      </w:r>
      <w:r>
        <w:rPr>
          <w:rtl/>
        </w:rPr>
        <w:t>و 2</w:t>
      </w:r>
      <w:r w:rsidR="00695495">
        <w:rPr>
          <w:rtl/>
        </w:rPr>
        <w:t>:</w:t>
      </w:r>
      <w:r w:rsidRPr="003E7BA4">
        <w:rPr>
          <w:rtl/>
        </w:rPr>
        <w:t xml:space="preserve"> 260 / 919 </w:t>
      </w:r>
      <w:r>
        <w:rPr>
          <w:rtl/>
        </w:rPr>
        <w:t>و 3</w:t>
      </w:r>
      <w:r w:rsidR="00695495">
        <w:rPr>
          <w:rtl/>
        </w:rPr>
        <w:t>:</w:t>
      </w:r>
      <w:r w:rsidRPr="003E7BA4">
        <w:rPr>
          <w:rtl/>
        </w:rPr>
        <w:t xml:space="preserve"> 93 / 317 وفيه</w:t>
      </w:r>
      <w:r w:rsidR="00695495">
        <w:rPr>
          <w:rtl/>
        </w:rPr>
        <w:t>:</w:t>
      </w:r>
      <w:r w:rsidRPr="003E7BA4">
        <w:rPr>
          <w:rtl/>
        </w:rPr>
        <w:t xml:space="preserve"> الحسين بن سعيد عن عبد الله بن يحيى ( بحر )</w:t>
      </w:r>
    </w:p>
    <w:p w:rsidR="00391B2A" w:rsidRPr="003E7BA4" w:rsidRDefault="00391B2A" w:rsidP="00391B2A">
      <w:pPr>
        <w:pStyle w:val="libFootnote0"/>
        <w:rPr>
          <w:rtl/>
        </w:rPr>
      </w:pPr>
      <w:r w:rsidRPr="003E7BA4">
        <w:rPr>
          <w:rtl/>
        </w:rPr>
        <w:t>(8) التهذيب 7</w:t>
      </w:r>
      <w:r w:rsidR="00695495">
        <w:rPr>
          <w:rtl/>
        </w:rPr>
        <w:t>:</w:t>
      </w:r>
      <w:r w:rsidRPr="003E7BA4">
        <w:rPr>
          <w:rtl/>
        </w:rPr>
        <w:t xml:space="preserve"> 376 / 1523</w:t>
      </w:r>
      <w:r w:rsidR="00695495">
        <w:rPr>
          <w:rtl/>
        </w:rPr>
        <w:t>،</w:t>
      </w:r>
      <w:r w:rsidRPr="003E7BA4">
        <w:rPr>
          <w:rtl/>
        </w:rPr>
        <w:t xml:space="preserve"> </w:t>
      </w:r>
      <w:r>
        <w:rPr>
          <w:rtl/>
        </w:rPr>
        <w:t>و 7</w:t>
      </w:r>
      <w:r w:rsidR="00695495">
        <w:rPr>
          <w:rtl/>
        </w:rPr>
        <w:t>:</w:t>
      </w:r>
      <w:r w:rsidRPr="003E7BA4">
        <w:rPr>
          <w:rtl/>
        </w:rPr>
        <w:t xml:space="preserve"> 392 / 1569.</w:t>
      </w:r>
    </w:p>
    <w:p w:rsidR="00391B2A" w:rsidRPr="003E7BA4" w:rsidRDefault="00391B2A" w:rsidP="00391B2A">
      <w:pPr>
        <w:pStyle w:val="libFootnote0"/>
        <w:rPr>
          <w:rtl/>
        </w:rPr>
      </w:pPr>
      <w:r w:rsidRPr="003E7BA4">
        <w:rPr>
          <w:rtl/>
        </w:rPr>
        <w:t>(9) الكافي 5</w:t>
      </w:r>
      <w:r w:rsidR="00695495">
        <w:rPr>
          <w:rtl/>
        </w:rPr>
        <w:t>:</w:t>
      </w:r>
      <w:r w:rsidRPr="003E7BA4">
        <w:rPr>
          <w:rtl/>
        </w:rPr>
        <w:t xml:space="preserve"> 401 / 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التقدّم في الدعاء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وعلي بن مهزيار فيه في باب من وصف عدلا وعمل بغيره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وعلي بن الحسن بن رباط في التهذيب في باب الأحداث الموجبة للطهارة </w:t>
      </w:r>
      <w:r w:rsidRPr="00391B2A">
        <w:rPr>
          <w:rStyle w:val="libFootnotenumChar"/>
          <w:rtl/>
        </w:rPr>
        <w:t>(3)</w:t>
      </w:r>
      <w:r w:rsidR="00695495">
        <w:rPr>
          <w:rtl/>
        </w:rPr>
        <w:t>،</w:t>
      </w:r>
      <w:r w:rsidRPr="003E7BA4">
        <w:rPr>
          <w:rtl/>
        </w:rPr>
        <w:t xml:space="preserve"> وفي الاستبصار في باب المذي والودي </w:t>
      </w:r>
      <w:r w:rsidRPr="00391B2A">
        <w:rPr>
          <w:rStyle w:val="libFootnotenumChar"/>
          <w:rtl/>
        </w:rPr>
        <w:t>(4)</w:t>
      </w:r>
      <w:r>
        <w:rPr>
          <w:rtl/>
        </w:rPr>
        <w:t>.</w:t>
      </w:r>
    </w:p>
    <w:p w:rsidR="00391B2A" w:rsidRPr="003E7BA4" w:rsidRDefault="00391B2A" w:rsidP="00391B2A">
      <w:pPr>
        <w:pStyle w:val="libNormal"/>
        <w:rPr>
          <w:rtl/>
        </w:rPr>
      </w:pPr>
      <w:r w:rsidRPr="003E7BA4">
        <w:rPr>
          <w:rtl/>
        </w:rPr>
        <w:t>ومحمد بن حمّاد بن زيد الثقة في التهذيب في باب الأحداث الموجبة للطهارة</w:t>
      </w:r>
      <w:r w:rsidR="00695495">
        <w:rPr>
          <w:rtl/>
        </w:rPr>
        <w:t>،</w:t>
      </w:r>
      <w:r w:rsidRPr="003E7BA4">
        <w:rPr>
          <w:rtl/>
        </w:rPr>
        <w:t xml:space="preserve"> وفي باب فضل الصلاة من أبواب الزيادات</w:t>
      </w:r>
      <w:r w:rsidR="00695495">
        <w:rPr>
          <w:rtl/>
        </w:rPr>
        <w:t>،</w:t>
      </w:r>
      <w:r w:rsidRPr="003E7BA4">
        <w:rPr>
          <w:rtl/>
        </w:rPr>
        <w:t xml:space="preserve"> ومرّتين في باب كيفية الصلاة منها </w:t>
      </w:r>
      <w:r w:rsidRPr="00391B2A">
        <w:rPr>
          <w:rStyle w:val="libFootnotenumChar"/>
          <w:rtl/>
        </w:rPr>
        <w:t>(5)</w:t>
      </w:r>
      <w:r w:rsidR="00695495">
        <w:rPr>
          <w:rtl/>
        </w:rPr>
        <w:t>،</w:t>
      </w:r>
      <w:r w:rsidRPr="003E7BA4">
        <w:rPr>
          <w:rtl/>
        </w:rPr>
        <w:t xml:space="preserve"> وفي الاستبصار في باب الجهر ب</w:t>
      </w:r>
      <w:r>
        <w:rPr>
          <w:rFonts w:hint="cs"/>
          <w:rtl/>
        </w:rPr>
        <w:t>ـ</w:t>
      </w:r>
      <w:r w:rsidRPr="003E7BA4">
        <w:rPr>
          <w:rtl/>
        </w:rPr>
        <w:t xml:space="preserve"> </w:t>
      </w:r>
      <w:r w:rsidRPr="00391B2A">
        <w:rPr>
          <w:rStyle w:val="libAlaemChar"/>
          <w:rtl/>
        </w:rPr>
        <w:t>(</w:t>
      </w:r>
      <w:r w:rsidRPr="00391B2A">
        <w:rPr>
          <w:rStyle w:val="libAieChar"/>
          <w:rtl/>
        </w:rPr>
        <w:t xml:space="preserve"> بِسْمِ اللهِ الرَّحْمنِ الرَّحِيمِ</w:t>
      </w:r>
      <w:r w:rsidRPr="00391B2A">
        <w:rPr>
          <w:rStyle w:val="libAieChar"/>
          <w:rFonts w:hint="cs"/>
          <w:rtl/>
        </w:rPr>
        <w:t xml:space="preserve"> </w:t>
      </w:r>
      <w:r w:rsidRPr="00391B2A">
        <w:rPr>
          <w:rStyle w:val="libAlaemChar"/>
          <w:rtl/>
        </w:rPr>
        <w:t>)</w:t>
      </w:r>
      <w:r w:rsidRPr="003E7BA4">
        <w:rPr>
          <w:rtl/>
        </w:rPr>
        <w:t xml:space="preserve"> </w:t>
      </w:r>
      <w:r w:rsidRPr="00391B2A">
        <w:rPr>
          <w:rStyle w:val="libFootnotenumChar"/>
          <w:rtl/>
        </w:rPr>
        <w:t>(6)</w:t>
      </w:r>
      <w:r>
        <w:rPr>
          <w:rtl/>
        </w:rPr>
        <w:t>.</w:t>
      </w:r>
    </w:p>
    <w:p w:rsidR="00391B2A" w:rsidRPr="003E7BA4" w:rsidRDefault="00391B2A" w:rsidP="00391B2A">
      <w:pPr>
        <w:pStyle w:val="libNormal"/>
        <w:rPr>
          <w:rtl/>
        </w:rPr>
      </w:pPr>
      <w:r w:rsidRPr="003E7BA4">
        <w:rPr>
          <w:rtl/>
        </w:rPr>
        <w:t xml:space="preserve">وإسحاق بن عمار في الكافي في باب حقّ الجوار </w:t>
      </w:r>
      <w:r w:rsidRPr="00391B2A">
        <w:rPr>
          <w:rStyle w:val="libFootnotenumChar"/>
          <w:rtl/>
        </w:rPr>
        <w:t>(7)</w:t>
      </w:r>
      <w:r>
        <w:rPr>
          <w:rtl/>
        </w:rPr>
        <w:t>.</w:t>
      </w:r>
    </w:p>
    <w:p w:rsidR="00391B2A" w:rsidRPr="003E7BA4" w:rsidRDefault="00391B2A" w:rsidP="00391B2A">
      <w:pPr>
        <w:pStyle w:val="libNormal"/>
        <w:rPr>
          <w:rtl/>
        </w:rPr>
      </w:pPr>
      <w:r w:rsidRPr="003E7BA4">
        <w:rPr>
          <w:rtl/>
        </w:rPr>
        <w:t xml:space="preserve">وثعلبة بن ميمون الفقيه المقدّم في هذه العصابة في التهذيب في باب صفة الوضوء </w:t>
      </w:r>
      <w:r w:rsidRPr="00391B2A">
        <w:rPr>
          <w:rStyle w:val="libFootnotenumChar"/>
          <w:rtl/>
        </w:rPr>
        <w:t>(8)</w:t>
      </w:r>
      <w:r w:rsidR="00695495">
        <w:rPr>
          <w:rtl/>
        </w:rPr>
        <w:t>،</w:t>
      </w:r>
      <w:r w:rsidRPr="003E7BA4">
        <w:rPr>
          <w:rtl/>
        </w:rPr>
        <w:t xml:space="preserve"> وفي الاستبصار في باب كيفيّة المسح على الرجلين </w:t>
      </w:r>
      <w:r w:rsidRPr="00391B2A">
        <w:rPr>
          <w:rStyle w:val="libFootnotenumChar"/>
          <w:rtl/>
        </w:rPr>
        <w:t>(9)</w:t>
      </w:r>
      <w:r>
        <w:rPr>
          <w:rtl/>
        </w:rPr>
        <w:t>.</w:t>
      </w:r>
    </w:p>
    <w:p w:rsidR="00391B2A" w:rsidRPr="003E7BA4" w:rsidRDefault="00391B2A" w:rsidP="00391B2A">
      <w:pPr>
        <w:pStyle w:val="libNormal"/>
        <w:rPr>
          <w:rtl/>
        </w:rPr>
      </w:pPr>
      <w:r w:rsidRPr="003E7BA4">
        <w:rPr>
          <w:rtl/>
        </w:rPr>
        <w:t xml:space="preserve">وعبد الله بن مسكان في التهذيب في باب تلقين المحتضرين </w:t>
      </w:r>
      <w:r w:rsidRPr="00391B2A">
        <w:rPr>
          <w:rStyle w:val="libFootnotenumChar"/>
          <w:rtl/>
        </w:rPr>
        <w:t>(10)</w:t>
      </w:r>
      <w:r w:rsidR="00695495">
        <w:rPr>
          <w:rtl/>
        </w:rPr>
        <w:t>،</w:t>
      </w:r>
      <w:r w:rsidRPr="003E7BA4">
        <w:rPr>
          <w:rtl/>
        </w:rPr>
        <w:t xml:space="preserve"> وفي الاستبصار في باب موضع الكافور من الميت </w:t>
      </w:r>
      <w:r w:rsidRPr="00391B2A">
        <w:rPr>
          <w:rStyle w:val="libFootnotenumChar"/>
          <w:rtl/>
        </w:rPr>
        <w:t>(11)</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2</w:t>
      </w:r>
      <w:r w:rsidR="00695495">
        <w:rPr>
          <w:rtl/>
        </w:rPr>
        <w:t>:</w:t>
      </w:r>
      <w:r w:rsidRPr="003E7BA4">
        <w:rPr>
          <w:rtl/>
        </w:rPr>
        <w:t xml:space="preserve"> 177 حديث 8</w:t>
      </w:r>
      <w:r w:rsidR="00695495">
        <w:rPr>
          <w:rtl/>
        </w:rPr>
        <w:t>،</w:t>
      </w:r>
      <w:r w:rsidRPr="003E7BA4">
        <w:rPr>
          <w:rtl/>
        </w:rPr>
        <w:t xml:space="preserve"> </w:t>
      </w:r>
      <w:r>
        <w:rPr>
          <w:rtl/>
        </w:rPr>
        <w:t>و 2</w:t>
      </w:r>
      <w:r w:rsidR="00695495">
        <w:rPr>
          <w:rtl/>
        </w:rPr>
        <w:t>:</w:t>
      </w:r>
      <w:r w:rsidRPr="003E7BA4">
        <w:rPr>
          <w:rtl/>
        </w:rPr>
        <w:t xml:space="preserve"> 292 حديث 7</w:t>
      </w:r>
      <w:r w:rsidR="00695495">
        <w:rPr>
          <w:rtl/>
        </w:rPr>
        <w:t>،</w:t>
      </w:r>
      <w:r w:rsidRPr="003E7BA4">
        <w:rPr>
          <w:rtl/>
        </w:rPr>
        <w:t xml:space="preserve"> </w:t>
      </w:r>
      <w:r>
        <w:rPr>
          <w:rtl/>
        </w:rPr>
        <w:t>و 2</w:t>
      </w:r>
      <w:r w:rsidR="00695495">
        <w:rPr>
          <w:rtl/>
        </w:rPr>
        <w:t>:</w:t>
      </w:r>
      <w:r w:rsidRPr="003E7BA4">
        <w:rPr>
          <w:rtl/>
        </w:rPr>
        <w:t xml:space="preserve"> 343 حديث 5</w:t>
      </w:r>
      <w:r w:rsidR="00695495">
        <w:rPr>
          <w:rtl/>
        </w:rPr>
        <w:t>،</w:t>
      </w:r>
      <w:r w:rsidRPr="003E7BA4">
        <w:rPr>
          <w:rtl/>
        </w:rPr>
        <w:t xml:space="preserve"> وفيها عن محمد ابن خالد عن عبد الله بن يحيى.</w:t>
      </w:r>
    </w:p>
    <w:p w:rsidR="00391B2A" w:rsidRPr="003E7BA4" w:rsidRDefault="00391B2A" w:rsidP="00391B2A">
      <w:pPr>
        <w:pStyle w:val="libFootnote0"/>
        <w:rPr>
          <w:rtl/>
        </w:rPr>
      </w:pPr>
      <w:r w:rsidRPr="003E7BA4">
        <w:rPr>
          <w:rtl/>
        </w:rPr>
        <w:t>(2) الكافي 2</w:t>
      </w:r>
      <w:r w:rsidR="00695495">
        <w:rPr>
          <w:rtl/>
        </w:rPr>
        <w:t>:</w:t>
      </w:r>
      <w:r w:rsidRPr="003E7BA4">
        <w:rPr>
          <w:rtl/>
        </w:rPr>
        <w:t xml:space="preserve"> 227 / 4.</w:t>
      </w:r>
    </w:p>
    <w:p w:rsidR="00391B2A" w:rsidRPr="003E7BA4" w:rsidRDefault="00391B2A" w:rsidP="00391B2A">
      <w:pPr>
        <w:pStyle w:val="libFootnote0"/>
        <w:rPr>
          <w:rtl/>
        </w:rPr>
      </w:pPr>
      <w:r w:rsidRPr="003E7BA4">
        <w:rPr>
          <w:rtl/>
        </w:rPr>
        <w:t>(3) التهذيب 1</w:t>
      </w:r>
      <w:r w:rsidR="00695495">
        <w:rPr>
          <w:rtl/>
        </w:rPr>
        <w:t>:</w:t>
      </w:r>
      <w:r w:rsidRPr="003E7BA4">
        <w:rPr>
          <w:rtl/>
        </w:rPr>
        <w:t xml:space="preserve"> 19 / 46.</w:t>
      </w:r>
    </w:p>
    <w:p w:rsidR="00391B2A" w:rsidRPr="003E7BA4" w:rsidRDefault="00391B2A" w:rsidP="00391B2A">
      <w:pPr>
        <w:pStyle w:val="libFootnote0"/>
        <w:rPr>
          <w:rtl/>
        </w:rPr>
      </w:pPr>
      <w:r w:rsidRPr="003E7BA4">
        <w:rPr>
          <w:rtl/>
        </w:rPr>
        <w:t>(4) الاستبصار 1</w:t>
      </w:r>
      <w:r w:rsidR="00695495">
        <w:rPr>
          <w:rtl/>
        </w:rPr>
        <w:t>:</w:t>
      </w:r>
      <w:r w:rsidRPr="003E7BA4">
        <w:rPr>
          <w:rtl/>
        </w:rPr>
        <w:t xml:space="preserve"> 93 / 299.</w:t>
      </w:r>
    </w:p>
    <w:p w:rsidR="00391B2A" w:rsidRPr="00F17657" w:rsidRDefault="00391B2A" w:rsidP="00391B2A">
      <w:pPr>
        <w:pStyle w:val="libFootnote0"/>
        <w:rPr>
          <w:rtl/>
        </w:rPr>
      </w:pPr>
      <w:r w:rsidRPr="003E7BA4">
        <w:rPr>
          <w:rtl/>
        </w:rPr>
        <w:t>(5) التهذيب 1</w:t>
      </w:r>
      <w:r w:rsidR="00695495">
        <w:rPr>
          <w:rtl/>
        </w:rPr>
        <w:t>:</w:t>
      </w:r>
      <w:r w:rsidRPr="003E7BA4">
        <w:rPr>
          <w:rtl/>
        </w:rPr>
        <w:t xml:space="preserve"> 34 حديث 92</w:t>
      </w:r>
      <w:r w:rsidR="00695495">
        <w:rPr>
          <w:rtl/>
        </w:rPr>
        <w:t>،</w:t>
      </w:r>
      <w:r w:rsidRPr="003E7BA4">
        <w:rPr>
          <w:rtl/>
        </w:rPr>
        <w:t xml:space="preserve"> </w:t>
      </w:r>
      <w:r>
        <w:rPr>
          <w:rtl/>
        </w:rPr>
        <w:t>و 2</w:t>
      </w:r>
      <w:r w:rsidR="00695495">
        <w:rPr>
          <w:rtl/>
        </w:rPr>
        <w:t>:</w:t>
      </w:r>
      <w:r w:rsidRPr="003E7BA4">
        <w:rPr>
          <w:rtl/>
        </w:rPr>
        <w:t xml:space="preserve"> 236 حديث 933</w:t>
      </w:r>
      <w:r w:rsidR="00695495">
        <w:rPr>
          <w:rtl/>
        </w:rPr>
        <w:t>،</w:t>
      </w:r>
      <w:r w:rsidRPr="003E7BA4">
        <w:rPr>
          <w:rtl/>
        </w:rPr>
        <w:t xml:space="preserve"> </w:t>
      </w:r>
      <w:r>
        <w:rPr>
          <w:rtl/>
        </w:rPr>
        <w:t>و 2</w:t>
      </w:r>
      <w:r w:rsidR="00695495">
        <w:rPr>
          <w:rtl/>
        </w:rPr>
        <w:t>:</w:t>
      </w:r>
      <w:r w:rsidRPr="003E7BA4">
        <w:rPr>
          <w:rtl/>
        </w:rPr>
        <w:t xml:space="preserve"> 288 حديث 1155</w:t>
      </w:r>
      <w:r w:rsidR="00695495">
        <w:rPr>
          <w:rtl/>
        </w:rPr>
        <w:t>،</w:t>
      </w:r>
      <w:r w:rsidRPr="003E7BA4">
        <w:rPr>
          <w:rtl/>
        </w:rPr>
        <w:t xml:space="preserve"> </w:t>
      </w:r>
      <w:r>
        <w:rPr>
          <w:rtl/>
        </w:rPr>
        <w:t>و 2</w:t>
      </w:r>
      <w:r w:rsidR="00695495">
        <w:rPr>
          <w:rtl/>
        </w:rPr>
        <w:t>:</w:t>
      </w:r>
      <w:r>
        <w:rPr>
          <w:rFonts w:hint="cs"/>
          <w:rtl/>
        </w:rPr>
        <w:t xml:space="preserve"> </w:t>
      </w:r>
      <w:r w:rsidRPr="00F17657">
        <w:rPr>
          <w:rtl/>
        </w:rPr>
        <w:t>289 / 1159.</w:t>
      </w:r>
    </w:p>
    <w:p w:rsidR="00391B2A" w:rsidRPr="003E7BA4" w:rsidRDefault="00391B2A" w:rsidP="00391B2A">
      <w:pPr>
        <w:pStyle w:val="libFootnote0"/>
        <w:rPr>
          <w:rtl/>
        </w:rPr>
      </w:pPr>
      <w:r w:rsidRPr="003E7BA4">
        <w:rPr>
          <w:rtl/>
        </w:rPr>
        <w:t>(6) الاستبصار 1</w:t>
      </w:r>
      <w:r w:rsidR="00695495">
        <w:rPr>
          <w:rtl/>
        </w:rPr>
        <w:t>:</w:t>
      </w:r>
      <w:r w:rsidRPr="003E7BA4">
        <w:rPr>
          <w:rtl/>
        </w:rPr>
        <w:t xml:space="preserve"> 311 / 1157.</w:t>
      </w:r>
    </w:p>
    <w:p w:rsidR="00391B2A" w:rsidRPr="003E7BA4" w:rsidRDefault="00391B2A" w:rsidP="00391B2A">
      <w:pPr>
        <w:pStyle w:val="libFootnote0"/>
        <w:rPr>
          <w:rtl/>
        </w:rPr>
      </w:pPr>
      <w:r w:rsidRPr="003E7BA4">
        <w:rPr>
          <w:rtl/>
        </w:rPr>
        <w:t>(7) الكافي 2</w:t>
      </w:r>
      <w:r w:rsidR="00695495">
        <w:rPr>
          <w:rtl/>
        </w:rPr>
        <w:t>:</w:t>
      </w:r>
      <w:r w:rsidRPr="003E7BA4">
        <w:rPr>
          <w:rtl/>
        </w:rPr>
        <w:t xml:space="preserve"> 489 / 4.</w:t>
      </w:r>
    </w:p>
    <w:p w:rsidR="00391B2A" w:rsidRPr="003E7BA4" w:rsidRDefault="00391B2A" w:rsidP="00391B2A">
      <w:pPr>
        <w:pStyle w:val="libFootnote0"/>
        <w:rPr>
          <w:rtl/>
        </w:rPr>
      </w:pPr>
      <w:r w:rsidRPr="003E7BA4">
        <w:rPr>
          <w:rtl/>
        </w:rPr>
        <w:t>(8) التهذيب 1</w:t>
      </w:r>
      <w:r w:rsidR="00695495">
        <w:rPr>
          <w:rtl/>
        </w:rPr>
        <w:t>:</w:t>
      </w:r>
      <w:r w:rsidRPr="003E7BA4">
        <w:rPr>
          <w:rtl/>
        </w:rPr>
        <w:t xml:space="preserve"> 90 / 240.</w:t>
      </w:r>
    </w:p>
    <w:p w:rsidR="00391B2A" w:rsidRPr="003E7BA4" w:rsidRDefault="00391B2A" w:rsidP="00391B2A">
      <w:pPr>
        <w:pStyle w:val="libFootnote0"/>
        <w:rPr>
          <w:rtl/>
        </w:rPr>
      </w:pPr>
      <w:r w:rsidRPr="003E7BA4">
        <w:rPr>
          <w:rtl/>
        </w:rPr>
        <w:t>(9) الاستبصار 1</w:t>
      </w:r>
      <w:r w:rsidR="00695495">
        <w:rPr>
          <w:rtl/>
        </w:rPr>
        <w:t>:</w:t>
      </w:r>
      <w:r w:rsidRPr="003E7BA4">
        <w:rPr>
          <w:rtl/>
        </w:rPr>
        <w:t xml:space="preserve"> 60 / 179.</w:t>
      </w:r>
    </w:p>
    <w:p w:rsidR="00391B2A" w:rsidRPr="003E7BA4" w:rsidRDefault="00391B2A" w:rsidP="00391B2A">
      <w:pPr>
        <w:pStyle w:val="libFootnote0"/>
        <w:rPr>
          <w:rtl/>
        </w:rPr>
      </w:pPr>
      <w:r w:rsidRPr="003E7BA4">
        <w:rPr>
          <w:rtl/>
        </w:rPr>
        <w:t>(10) التهذيب 1</w:t>
      </w:r>
      <w:r w:rsidR="00695495">
        <w:rPr>
          <w:rtl/>
        </w:rPr>
        <w:t>:</w:t>
      </w:r>
      <w:r w:rsidRPr="003E7BA4">
        <w:rPr>
          <w:rtl/>
        </w:rPr>
        <w:t xml:space="preserve"> 307 / 892.</w:t>
      </w:r>
    </w:p>
    <w:p w:rsidR="00391B2A" w:rsidRPr="003E7BA4" w:rsidRDefault="00391B2A" w:rsidP="00391B2A">
      <w:pPr>
        <w:pStyle w:val="libFootnote0"/>
        <w:rPr>
          <w:rtl/>
        </w:rPr>
      </w:pPr>
      <w:r w:rsidRPr="003E7BA4">
        <w:rPr>
          <w:rtl/>
        </w:rPr>
        <w:t>(11) الاستبصار 1</w:t>
      </w:r>
      <w:r w:rsidR="00695495">
        <w:rPr>
          <w:rtl/>
        </w:rPr>
        <w:t>:</w:t>
      </w:r>
      <w:r w:rsidRPr="003E7BA4">
        <w:rPr>
          <w:rtl/>
        </w:rPr>
        <w:t xml:space="preserve"> 212 / 747.</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وحمّاد بن عثمان في الكافي في باب التسليم وفضل المسلمين </w:t>
      </w:r>
      <w:r w:rsidRPr="00391B2A">
        <w:rPr>
          <w:rStyle w:val="libFootnotenumChar"/>
          <w:rtl/>
        </w:rPr>
        <w:t>(1)</w:t>
      </w:r>
      <w:r>
        <w:rPr>
          <w:rtl/>
        </w:rPr>
        <w:t>.</w:t>
      </w:r>
    </w:p>
    <w:p w:rsidR="00391B2A" w:rsidRPr="003E7BA4" w:rsidRDefault="00391B2A" w:rsidP="00391B2A">
      <w:pPr>
        <w:pStyle w:val="libNormal"/>
        <w:rPr>
          <w:rtl/>
        </w:rPr>
      </w:pPr>
      <w:r w:rsidRPr="003E7BA4">
        <w:rPr>
          <w:rtl/>
        </w:rPr>
        <w:t>وغيرهم ممّن لا حاجة إلى ذكرهم بعد رواية هؤلاء</w:t>
      </w:r>
      <w:r w:rsidR="00695495">
        <w:rPr>
          <w:rtl/>
        </w:rPr>
        <w:t>،</w:t>
      </w:r>
      <w:r w:rsidRPr="003E7BA4">
        <w:rPr>
          <w:rtl/>
        </w:rPr>
        <w:t xml:space="preserve"> الذين فيهم الثلاثة الذين نصّوا على عدم روايتهم إلاّ عن الثقة</w:t>
      </w:r>
      <w:r w:rsidR="00695495">
        <w:rPr>
          <w:rtl/>
        </w:rPr>
        <w:t>،</w:t>
      </w:r>
      <w:r w:rsidRPr="003E7BA4">
        <w:rPr>
          <w:rtl/>
        </w:rPr>
        <w:t xml:space="preserve"> وجمع من أصحاب الإجماع والفقهاء</w:t>
      </w:r>
      <w:r w:rsidR="00695495">
        <w:rPr>
          <w:rtl/>
        </w:rPr>
        <w:t>،</w:t>
      </w:r>
      <w:r w:rsidRPr="003E7BA4">
        <w:rPr>
          <w:rtl/>
        </w:rPr>
        <w:t xml:space="preserve"> من الثقات والأجلاّء من الرواة</w:t>
      </w:r>
      <w:r w:rsidR="00695495">
        <w:rPr>
          <w:rtl/>
        </w:rPr>
        <w:t>،</w:t>
      </w:r>
      <w:r w:rsidRPr="003E7BA4">
        <w:rPr>
          <w:rtl/>
        </w:rPr>
        <w:t xml:space="preserve"> الذين بلغوا الغاية في التثبّت والإتقان</w:t>
      </w:r>
      <w:r w:rsidR="00695495">
        <w:rPr>
          <w:rtl/>
        </w:rPr>
        <w:t>،</w:t>
      </w:r>
      <w:r w:rsidRPr="003E7BA4">
        <w:rPr>
          <w:rtl/>
        </w:rPr>
        <w:t xml:space="preserve"> فلا ينبغي التشكيك في توثيق من عكفوا عليه</w:t>
      </w:r>
      <w:r w:rsidR="00695495">
        <w:rPr>
          <w:rtl/>
        </w:rPr>
        <w:t>،</w:t>
      </w:r>
      <w:r w:rsidRPr="003E7BA4">
        <w:rPr>
          <w:rtl/>
        </w:rPr>
        <w:t xml:space="preserve"> وأخذوا عنه.</w:t>
      </w:r>
    </w:p>
    <w:p w:rsidR="00391B2A" w:rsidRPr="003E7BA4" w:rsidRDefault="00391B2A" w:rsidP="00391B2A">
      <w:pPr>
        <w:pStyle w:val="libNormal"/>
        <w:rPr>
          <w:rtl/>
        </w:rPr>
      </w:pPr>
      <w:r w:rsidRPr="003E7BA4">
        <w:rPr>
          <w:rtl/>
        </w:rPr>
        <w:t>وفي رجال أبي عمرو الكشي</w:t>
      </w:r>
      <w:r w:rsidR="00695495">
        <w:rPr>
          <w:rtl/>
        </w:rPr>
        <w:t>:</w:t>
      </w:r>
      <w:r w:rsidRPr="003E7BA4">
        <w:rPr>
          <w:rtl/>
        </w:rPr>
        <w:t xml:space="preserve"> عبد الله بن يحيى الكاهلي</w:t>
      </w:r>
      <w:r w:rsidR="00695495">
        <w:rPr>
          <w:rtl/>
        </w:rPr>
        <w:t>:</w:t>
      </w:r>
      <w:r w:rsidRPr="003E7BA4">
        <w:rPr>
          <w:rtl/>
        </w:rPr>
        <w:t xml:space="preserve"> علي بن محمّد</w:t>
      </w:r>
      <w:r w:rsidR="00695495">
        <w:rPr>
          <w:rtl/>
        </w:rPr>
        <w:t>،</w:t>
      </w:r>
      <w:r w:rsidRPr="003E7BA4">
        <w:rPr>
          <w:rtl/>
        </w:rPr>
        <w:t xml:space="preserve"> قال</w:t>
      </w:r>
      <w:r w:rsidR="00695495">
        <w:rPr>
          <w:rtl/>
        </w:rPr>
        <w:t>:</w:t>
      </w:r>
      <w:r w:rsidRPr="003E7BA4">
        <w:rPr>
          <w:rtl/>
        </w:rPr>
        <w:t xml:space="preserve"> حدثني محمّد بن عيسى</w:t>
      </w:r>
      <w:r w:rsidR="00695495">
        <w:rPr>
          <w:rtl/>
        </w:rPr>
        <w:t>،</w:t>
      </w:r>
      <w:r w:rsidRPr="003E7BA4">
        <w:rPr>
          <w:rtl/>
        </w:rPr>
        <w:t xml:space="preserve"> قال</w:t>
      </w:r>
      <w:r w:rsidR="00695495">
        <w:rPr>
          <w:rtl/>
        </w:rPr>
        <w:t>:</w:t>
      </w:r>
      <w:r w:rsidRPr="003E7BA4">
        <w:rPr>
          <w:rtl/>
        </w:rPr>
        <w:t xml:space="preserve"> زعم ابن أخي الكاهلي أنّ أبا الحسن الأول </w:t>
      </w:r>
      <w:r w:rsidRPr="00391B2A">
        <w:rPr>
          <w:rStyle w:val="libAlaemChar"/>
          <w:rtl/>
        </w:rPr>
        <w:t>عليه‌السلام</w:t>
      </w:r>
      <w:r w:rsidR="00695495">
        <w:rPr>
          <w:rtl/>
        </w:rPr>
        <w:t>،</w:t>
      </w:r>
      <w:r w:rsidRPr="003E7BA4">
        <w:rPr>
          <w:rtl/>
        </w:rPr>
        <w:t xml:space="preserve"> قال لعلي بن يقطين</w:t>
      </w:r>
      <w:r w:rsidR="00695495">
        <w:rPr>
          <w:rtl/>
        </w:rPr>
        <w:t>:</w:t>
      </w:r>
      <w:r w:rsidRPr="003E7BA4">
        <w:rPr>
          <w:rtl/>
        </w:rPr>
        <w:t xml:space="preserve"> « اضمن لي الكاهلي وعياله</w:t>
      </w:r>
      <w:r w:rsidR="00695495">
        <w:rPr>
          <w:rtl/>
        </w:rPr>
        <w:t>،</w:t>
      </w:r>
      <w:r w:rsidRPr="003E7BA4">
        <w:rPr>
          <w:rtl/>
        </w:rPr>
        <w:t xml:space="preserve"> أضمن لك الجنّة » </w:t>
      </w:r>
      <w:r w:rsidRPr="00391B2A">
        <w:rPr>
          <w:rStyle w:val="libFootnotenumChar"/>
          <w:rtl/>
        </w:rPr>
        <w:t>(2)</w:t>
      </w:r>
      <w:r>
        <w:rPr>
          <w:rtl/>
        </w:rPr>
        <w:t>.</w:t>
      </w:r>
    </w:p>
    <w:p w:rsidR="00391B2A" w:rsidRPr="003E7BA4" w:rsidRDefault="00391B2A" w:rsidP="00391B2A">
      <w:pPr>
        <w:pStyle w:val="libNormal"/>
        <w:rPr>
          <w:rtl/>
        </w:rPr>
      </w:pPr>
      <w:r w:rsidRPr="003E7BA4">
        <w:rPr>
          <w:rtl/>
        </w:rPr>
        <w:t>وفي موضع آخر منه</w:t>
      </w:r>
      <w:r w:rsidR="00695495">
        <w:rPr>
          <w:rtl/>
        </w:rPr>
        <w:t>:</w:t>
      </w:r>
      <w:r w:rsidRPr="003E7BA4">
        <w:rPr>
          <w:rtl/>
        </w:rPr>
        <w:t xml:space="preserve"> حدثني حمدويه بن نصير ( قال</w:t>
      </w:r>
      <w:r w:rsidR="00695495">
        <w:rPr>
          <w:rtl/>
        </w:rPr>
        <w:t>:</w:t>
      </w:r>
      <w:r w:rsidRPr="003E7BA4">
        <w:rPr>
          <w:rtl/>
        </w:rPr>
        <w:t xml:space="preserve"> حدثني محمّد بن نصير ) </w:t>
      </w:r>
      <w:r w:rsidRPr="00391B2A">
        <w:rPr>
          <w:rStyle w:val="libFootnotenumChar"/>
          <w:rtl/>
        </w:rPr>
        <w:t>(3)</w:t>
      </w:r>
      <w:r w:rsidRPr="003E7BA4">
        <w:rPr>
          <w:rtl/>
        </w:rPr>
        <w:t xml:space="preserve"> قال</w:t>
      </w:r>
      <w:r w:rsidR="00695495">
        <w:rPr>
          <w:rtl/>
        </w:rPr>
        <w:t>:</w:t>
      </w:r>
      <w:r w:rsidRPr="003E7BA4">
        <w:rPr>
          <w:rtl/>
        </w:rPr>
        <w:t xml:space="preserve"> حدثني محمّد بن عيسى</w:t>
      </w:r>
      <w:r w:rsidR="00695495">
        <w:rPr>
          <w:rtl/>
        </w:rPr>
        <w:t>،</w:t>
      </w:r>
      <w:r w:rsidRPr="003E7BA4">
        <w:rPr>
          <w:rtl/>
        </w:rPr>
        <w:t xml:space="preserve"> قال</w:t>
      </w:r>
      <w:r w:rsidR="00695495">
        <w:rPr>
          <w:rtl/>
        </w:rPr>
        <w:t>:</w:t>
      </w:r>
      <w:r w:rsidRPr="003E7BA4">
        <w:rPr>
          <w:rtl/>
        </w:rPr>
        <w:t xml:space="preserve"> زعم الكاهلي أنّ أبا الحسن </w:t>
      </w:r>
      <w:r w:rsidRPr="00391B2A">
        <w:rPr>
          <w:rStyle w:val="libAlaemChar"/>
          <w:rtl/>
        </w:rPr>
        <w:t>عليه‌السلام</w:t>
      </w:r>
      <w:r w:rsidR="00695495">
        <w:rPr>
          <w:rtl/>
        </w:rPr>
        <w:t>،</w:t>
      </w:r>
      <w:r w:rsidRPr="003E7BA4">
        <w:rPr>
          <w:rtl/>
        </w:rPr>
        <w:t xml:space="preserve"> قال لعلي بن يقطين</w:t>
      </w:r>
      <w:r w:rsidR="00695495">
        <w:rPr>
          <w:rtl/>
        </w:rPr>
        <w:t>:</w:t>
      </w:r>
      <w:r w:rsidRPr="003E7BA4">
        <w:rPr>
          <w:rtl/>
        </w:rPr>
        <w:t xml:space="preserve"> « اضمن لي الكاهلي وعياله</w:t>
      </w:r>
      <w:r w:rsidR="00695495">
        <w:rPr>
          <w:rtl/>
        </w:rPr>
        <w:t>،</w:t>
      </w:r>
      <w:r w:rsidRPr="003E7BA4">
        <w:rPr>
          <w:rtl/>
        </w:rPr>
        <w:t xml:space="preserve"> أضمن لك الجنّة » فزعم ابن أخيه أنّ عليّا </w:t>
      </w:r>
      <w:r w:rsidRPr="00391B2A">
        <w:rPr>
          <w:rStyle w:val="libAlaemChar"/>
          <w:rtl/>
        </w:rPr>
        <w:t>رحمه‌الله</w:t>
      </w:r>
      <w:r w:rsidRPr="003E7BA4">
        <w:rPr>
          <w:rtl/>
        </w:rPr>
        <w:t xml:space="preserve"> لم يزل يجري عليهم الطعام</w:t>
      </w:r>
      <w:r w:rsidR="00695495">
        <w:rPr>
          <w:rtl/>
        </w:rPr>
        <w:t>،</w:t>
      </w:r>
      <w:r w:rsidRPr="003E7BA4">
        <w:rPr>
          <w:rtl/>
        </w:rPr>
        <w:t xml:space="preserve"> والدراهم</w:t>
      </w:r>
      <w:r w:rsidR="00695495">
        <w:rPr>
          <w:rtl/>
        </w:rPr>
        <w:t>،</w:t>
      </w:r>
      <w:r w:rsidRPr="003E7BA4">
        <w:rPr>
          <w:rtl/>
        </w:rPr>
        <w:t xml:space="preserve"> وجميع النفقات مستغنين حتى مات الكاهلي</w:t>
      </w:r>
      <w:r w:rsidR="00695495">
        <w:rPr>
          <w:rtl/>
        </w:rPr>
        <w:t>،</w:t>
      </w:r>
      <w:r w:rsidRPr="003E7BA4">
        <w:rPr>
          <w:rtl/>
        </w:rPr>
        <w:t xml:space="preserve"> وأنّ نفقته كانت تعمّ عيال الكاهلي وقراباته. والكاهلي يروي عن أبي عبد الله </w:t>
      </w:r>
      <w:r w:rsidRPr="00391B2A">
        <w:rPr>
          <w:rStyle w:val="libAlaemChar"/>
          <w:rtl/>
        </w:rPr>
        <w:t>عليه‌السلام</w:t>
      </w:r>
      <w:r w:rsidRPr="003E7BA4">
        <w:rPr>
          <w:rtl/>
        </w:rPr>
        <w:t xml:space="preserve"> </w:t>
      </w:r>
      <w:r w:rsidRPr="00391B2A">
        <w:rPr>
          <w:rStyle w:val="libFootnotenumChar"/>
          <w:rtl/>
        </w:rPr>
        <w:t>(4)</w:t>
      </w:r>
      <w:r>
        <w:rPr>
          <w:rtl/>
        </w:rPr>
        <w:t>.</w:t>
      </w:r>
    </w:p>
    <w:p w:rsidR="00391B2A" w:rsidRPr="003E7BA4" w:rsidRDefault="00391B2A" w:rsidP="00391B2A">
      <w:pPr>
        <w:pStyle w:val="libNormal"/>
        <w:rPr>
          <w:rtl/>
        </w:rPr>
      </w:pPr>
      <w:r w:rsidRPr="003E7BA4">
        <w:rPr>
          <w:rtl/>
        </w:rPr>
        <w:t>وجدت بخط جبرئيل بن أحمد</w:t>
      </w:r>
      <w:r w:rsidR="00695495">
        <w:rPr>
          <w:rtl/>
        </w:rPr>
        <w:t>:</w:t>
      </w:r>
      <w:r w:rsidRPr="003E7BA4">
        <w:rPr>
          <w:rtl/>
        </w:rPr>
        <w:t xml:space="preserve"> حدثني محمّد بن عبد الله بن مهران</w:t>
      </w:r>
      <w:r w:rsidR="00695495">
        <w:rPr>
          <w:rtl/>
        </w:rPr>
        <w:t>،</w:t>
      </w:r>
      <w:r w:rsidRPr="003E7BA4">
        <w:rPr>
          <w:rtl/>
        </w:rPr>
        <w:t xml:space="preserve"> عن الحسن بن علي بن أبي حمزة</w:t>
      </w:r>
      <w:r w:rsidR="00695495">
        <w:rPr>
          <w:rtl/>
        </w:rPr>
        <w:t>،</w:t>
      </w:r>
      <w:r w:rsidRPr="003E7BA4">
        <w:rPr>
          <w:rtl/>
        </w:rPr>
        <w:t xml:space="preserve"> عن أبيه</w:t>
      </w:r>
      <w:r w:rsidR="00695495">
        <w:rPr>
          <w:rtl/>
        </w:rPr>
        <w:t>،</w:t>
      </w:r>
      <w:r w:rsidRPr="003E7BA4">
        <w:rPr>
          <w:rtl/>
        </w:rPr>
        <w:t xml:space="preserve"> عن أخطل الكاهلي</w:t>
      </w:r>
      <w:r w:rsidR="00695495">
        <w:rPr>
          <w:rtl/>
        </w:rPr>
        <w:t>،</w:t>
      </w:r>
      <w:r w:rsidRPr="003E7BA4">
        <w:rPr>
          <w:rtl/>
        </w:rPr>
        <w:t xml:space="preserve"> عن عبد الله بن يحيى الكاهلي</w:t>
      </w:r>
      <w:r w:rsidR="00695495">
        <w:rPr>
          <w:rtl/>
        </w:rPr>
        <w:t>،</w:t>
      </w:r>
      <w:r w:rsidRPr="003E7BA4">
        <w:rPr>
          <w:rtl/>
        </w:rPr>
        <w:t xml:space="preserve"> قال</w:t>
      </w:r>
      <w:r w:rsidR="00695495">
        <w:rPr>
          <w:rtl/>
        </w:rPr>
        <w:t>:</w:t>
      </w:r>
      <w:r w:rsidRPr="003E7BA4">
        <w:rPr>
          <w:rtl/>
        </w:rPr>
        <w:t xml:space="preserve"> حججت فدخلت على أبي الحسن </w:t>
      </w:r>
      <w:r w:rsidRPr="00391B2A">
        <w:rPr>
          <w:rStyle w:val="libAlaemChar"/>
          <w:rtl/>
        </w:rPr>
        <w:t>عليه‌السلام</w:t>
      </w:r>
      <w:r w:rsidR="00695495">
        <w:rPr>
          <w:rtl/>
        </w:rPr>
        <w:t>،</w:t>
      </w:r>
      <w:r w:rsidRPr="003E7BA4">
        <w:rPr>
          <w:rtl/>
        </w:rPr>
        <w:t xml:space="preserve"> فقال لي</w:t>
      </w:r>
      <w:r w:rsidR="00695495">
        <w:rPr>
          <w:rtl/>
        </w:rPr>
        <w:t>:</w:t>
      </w:r>
      <w:r>
        <w:rPr>
          <w:rFonts w:hint="cs"/>
          <w:rtl/>
        </w:rPr>
        <w:t xml:space="preserve"> </w:t>
      </w:r>
      <w:r w:rsidRPr="003E7BA4">
        <w:rPr>
          <w:rtl/>
        </w:rPr>
        <w:t>« اعمل خيرا في سنتك هذه</w:t>
      </w:r>
      <w:r w:rsidR="00695495">
        <w:rPr>
          <w:rtl/>
        </w:rPr>
        <w:t>،</w:t>
      </w:r>
      <w:r w:rsidRPr="003E7BA4">
        <w:rPr>
          <w:rtl/>
        </w:rPr>
        <w:t xml:space="preserve"> فإنّ أجلك قد دنا » قال</w:t>
      </w:r>
      <w:r w:rsidR="00695495">
        <w:rPr>
          <w:rtl/>
        </w:rPr>
        <w:t>:</w:t>
      </w:r>
      <w:r w:rsidRPr="003E7BA4">
        <w:rPr>
          <w:rtl/>
        </w:rPr>
        <w:t xml:space="preserve"> فبكيت</w:t>
      </w:r>
      <w:r w:rsidR="00695495">
        <w:rPr>
          <w:rtl/>
        </w:rPr>
        <w:t>،</w:t>
      </w:r>
      <w:r w:rsidRPr="003E7BA4">
        <w:rPr>
          <w:rtl/>
        </w:rPr>
        <w:t xml:space="preserve"> فقال</w:t>
      </w:r>
      <w:r w:rsidR="00695495">
        <w:rPr>
          <w:rtl/>
        </w:rPr>
        <w:t>:</w:t>
      </w:r>
      <w:r>
        <w:rPr>
          <w:rFonts w:hint="cs"/>
          <w:rtl/>
        </w:rPr>
        <w:t xml:space="preserve"> </w:t>
      </w:r>
      <w:r w:rsidRPr="003E7BA4">
        <w:rPr>
          <w:rtl/>
        </w:rPr>
        <w:t>« ما يبكيك » قلت</w:t>
      </w:r>
      <w:r w:rsidR="00695495">
        <w:rPr>
          <w:rtl/>
        </w:rPr>
        <w:t>:</w:t>
      </w:r>
      <w:r w:rsidRPr="003E7BA4">
        <w:rPr>
          <w:rtl/>
        </w:rPr>
        <w:t xml:space="preserve"> جعلت فداك نعيت إليّ نفسي</w:t>
      </w:r>
      <w:r w:rsidR="00695495">
        <w:rPr>
          <w:rtl/>
        </w:rPr>
        <w:t>،</w:t>
      </w:r>
      <w:r w:rsidRPr="003E7BA4">
        <w:rPr>
          <w:rtl/>
        </w:rPr>
        <w:t xml:space="preserve"> قال</w:t>
      </w:r>
      <w:r w:rsidR="00695495">
        <w:rPr>
          <w:rtl/>
        </w:rPr>
        <w:t>:</w:t>
      </w:r>
      <w:r w:rsidRPr="003E7BA4">
        <w:rPr>
          <w:rtl/>
        </w:rPr>
        <w:t xml:space="preserve"> « أبشر فإنّك 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1</w:t>
      </w:r>
      <w:r w:rsidR="00695495">
        <w:rPr>
          <w:rtl/>
        </w:rPr>
        <w:t>:</w:t>
      </w:r>
      <w:r w:rsidRPr="003E7BA4">
        <w:rPr>
          <w:rtl/>
        </w:rPr>
        <w:t xml:space="preserve"> 321 / 2.</w:t>
      </w:r>
    </w:p>
    <w:p w:rsidR="00391B2A" w:rsidRPr="003E7BA4" w:rsidRDefault="00391B2A" w:rsidP="00391B2A">
      <w:pPr>
        <w:pStyle w:val="libFootnote0"/>
        <w:rPr>
          <w:rtl/>
        </w:rPr>
      </w:pPr>
      <w:r w:rsidRPr="003E7BA4">
        <w:rPr>
          <w:rtl/>
        </w:rPr>
        <w:t>(2) رجال الكشي 2</w:t>
      </w:r>
      <w:r w:rsidR="00695495">
        <w:rPr>
          <w:rtl/>
        </w:rPr>
        <w:t>:</w:t>
      </w:r>
      <w:r w:rsidRPr="003E7BA4">
        <w:rPr>
          <w:rtl/>
        </w:rPr>
        <w:t xml:space="preserve"> 704 / 749.</w:t>
      </w:r>
    </w:p>
    <w:p w:rsidR="00391B2A" w:rsidRPr="003E7BA4" w:rsidRDefault="00391B2A" w:rsidP="00391B2A">
      <w:pPr>
        <w:pStyle w:val="libFootnote0"/>
        <w:rPr>
          <w:rtl/>
        </w:rPr>
      </w:pPr>
      <w:r w:rsidRPr="003E7BA4">
        <w:rPr>
          <w:rtl/>
        </w:rPr>
        <w:t>(3) النسخ المطبوعة خالية من هذا القول.</w:t>
      </w:r>
    </w:p>
    <w:p w:rsidR="00391B2A" w:rsidRPr="003E7BA4" w:rsidRDefault="00391B2A" w:rsidP="00391B2A">
      <w:pPr>
        <w:pStyle w:val="libFootnote0"/>
        <w:rPr>
          <w:rtl/>
        </w:rPr>
      </w:pPr>
      <w:r w:rsidRPr="003E7BA4">
        <w:rPr>
          <w:rtl/>
        </w:rPr>
        <w:t>(4) رجال الكشي 2</w:t>
      </w:r>
      <w:r w:rsidR="00695495">
        <w:rPr>
          <w:rtl/>
        </w:rPr>
        <w:t>:</w:t>
      </w:r>
      <w:r w:rsidRPr="003E7BA4">
        <w:rPr>
          <w:rtl/>
        </w:rPr>
        <w:t xml:space="preserve"> 745 / 841.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شيعتنا</w:t>
      </w:r>
      <w:r w:rsidR="00695495">
        <w:rPr>
          <w:rtl/>
        </w:rPr>
        <w:t>،</w:t>
      </w:r>
      <w:r w:rsidRPr="003E7BA4">
        <w:rPr>
          <w:rtl/>
        </w:rPr>
        <w:t xml:space="preserve"> وأنت إلى خير » قال أخطل</w:t>
      </w:r>
      <w:r w:rsidR="00695495">
        <w:rPr>
          <w:rtl/>
        </w:rPr>
        <w:t>:</w:t>
      </w:r>
      <w:r w:rsidRPr="003E7BA4">
        <w:rPr>
          <w:rtl/>
        </w:rPr>
        <w:t xml:space="preserve"> فما لبث عبد الله بعد ذلك إلاّ يسيرا حتى مات </w:t>
      </w:r>
      <w:r w:rsidRPr="00391B2A">
        <w:rPr>
          <w:rStyle w:val="libFootnotenumChar"/>
          <w:rtl/>
        </w:rPr>
        <w:t>(1)</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الكشي 2</w:t>
      </w:r>
      <w:r w:rsidR="00695495">
        <w:rPr>
          <w:rtl/>
        </w:rPr>
        <w:t>:</w:t>
      </w:r>
      <w:r w:rsidRPr="003E7BA4">
        <w:rPr>
          <w:rtl/>
        </w:rPr>
        <w:t xml:space="preserve"> 745 / 842.</w:t>
      </w:r>
    </w:p>
    <w:p w:rsidR="00391B2A" w:rsidRDefault="00391B2A" w:rsidP="00391B2A">
      <w:pPr>
        <w:pStyle w:val="libNormal"/>
        <w:rPr>
          <w:rtl/>
        </w:rPr>
      </w:pPr>
      <w:r>
        <w:rPr>
          <w:rtl/>
        </w:rPr>
        <w:br w:type="page"/>
      </w:r>
    </w:p>
    <w:p w:rsidR="00391B2A" w:rsidRDefault="00391B2A" w:rsidP="006844E9">
      <w:pPr>
        <w:pStyle w:val="Heading2Center"/>
        <w:rPr>
          <w:rtl/>
        </w:rPr>
      </w:pPr>
      <w:bookmarkStart w:id="16" w:name="_Toc392585600"/>
      <w:r w:rsidRPr="003E7BA4">
        <w:rPr>
          <w:rtl/>
        </w:rPr>
        <w:lastRenderedPageBreak/>
        <w:t>14</w:t>
      </w:r>
      <w:r w:rsidR="00695495">
        <w:rPr>
          <w:rtl/>
        </w:rPr>
        <w:t xml:space="preserve"> - </w:t>
      </w:r>
      <w:r w:rsidRPr="003E7BA4">
        <w:rPr>
          <w:rtl/>
        </w:rPr>
        <w:t>وأمّا كتاب سلام بن أبي عمرة</w:t>
      </w:r>
      <w:r w:rsidR="00695495">
        <w:rPr>
          <w:rtl/>
        </w:rPr>
        <w:t>:</w:t>
      </w:r>
      <w:bookmarkEnd w:id="16"/>
    </w:p>
    <w:p w:rsidR="00391B2A" w:rsidRPr="003E7BA4" w:rsidRDefault="00391B2A" w:rsidP="00391B2A">
      <w:pPr>
        <w:pStyle w:val="libNormal"/>
        <w:rPr>
          <w:rtl/>
        </w:rPr>
      </w:pPr>
      <w:r w:rsidRPr="003E7BA4">
        <w:rPr>
          <w:rtl/>
        </w:rPr>
        <w:t>ففي النجاشي</w:t>
      </w:r>
      <w:r w:rsidR="00695495">
        <w:rPr>
          <w:rtl/>
        </w:rPr>
        <w:t>:</w:t>
      </w:r>
      <w:r w:rsidRPr="003E7BA4">
        <w:rPr>
          <w:rtl/>
        </w:rPr>
        <w:t xml:space="preserve"> سلام بن أبي عمرة الخراساني</w:t>
      </w:r>
      <w:r w:rsidR="00695495">
        <w:rPr>
          <w:rtl/>
        </w:rPr>
        <w:t>،</w:t>
      </w:r>
      <w:r w:rsidRPr="003E7BA4">
        <w:rPr>
          <w:rtl/>
        </w:rPr>
        <w:t xml:space="preserve"> ثقة</w:t>
      </w:r>
      <w:r w:rsidR="00695495">
        <w:rPr>
          <w:rtl/>
        </w:rPr>
        <w:t>،</w:t>
      </w:r>
      <w:r w:rsidRPr="003E7BA4">
        <w:rPr>
          <w:rtl/>
        </w:rPr>
        <w:t xml:space="preserve"> روى عن أبي جعفر وأبي عبد الله </w:t>
      </w:r>
      <w:r w:rsidRPr="00391B2A">
        <w:rPr>
          <w:rStyle w:val="libAlaemChar"/>
          <w:rtl/>
        </w:rPr>
        <w:t>عليهما‌السلام</w:t>
      </w:r>
      <w:r w:rsidR="00695495">
        <w:rPr>
          <w:rtl/>
        </w:rPr>
        <w:t>،</w:t>
      </w:r>
      <w:r w:rsidRPr="003E7BA4">
        <w:rPr>
          <w:rtl/>
        </w:rPr>
        <w:t xml:space="preserve"> سكن الكوفة</w:t>
      </w:r>
      <w:r w:rsidR="00695495">
        <w:rPr>
          <w:rtl/>
        </w:rPr>
        <w:t>،</w:t>
      </w:r>
      <w:r w:rsidRPr="003E7BA4">
        <w:rPr>
          <w:rtl/>
        </w:rPr>
        <w:t xml:space="preserve"> له كتاب يرويه عنه عبد الله بن جبلة</w:t>
      </w:r>
      <w:r w:rsidR="00695495">
        <w:rPr>
          <w:rtl/>
        </w:rPr>
        <w:t>،</w:t>
      </w:r>
      <w:r w:rsidRPr="003E7BA4">
        <w:rPr>
          <w:rtl/>
        </w:rPr>
        <w:t xml:space="preserve"> أخبرني عدّة من أصحابنا</w:t>
      </w:r>
      <w:r w:rsidR="00695495">
        <w:rPr>
          <w:rtl/>
        </w:rPr>
        <w:t>،</w:t>
      </w:r>
      <w:r w:rsidRPr="003E7BA4">
        <w:rPr>
          <w:rtl/>
        </w:rPr>
        <w:t xml:space="preserve"> عن أحمد بن محمّد بن سعيد</w:t>
      </w:r>
      <w:r w:rsidR="00695495">
        <w:rPr>
          <w:rtl/>
        </w:rPr>
        <w:t>،</w:t>
      </w:r>
      <w:r w:rsidRPr="003E7BA4">
        <w:rPr>
          <w:rtl/>
        </w:rPr>
        <w:t xml:space="preserve"> قال</w:t>
      </w:r>
      <w:r w:rsidR="00695495">
        <w:rPr>
          <w:rtl/>
        </w:rPr>
        <w:t>:</w:t>
      </w:r>
      <w:r w:rsidRPr="003E7BA4">
        <w:rPr>
          <w:rtl/>
        </w:rPr>
        <w:t xml:space="preserve"> حدثنا القاسم بن محمّد بن الحسين بن حازم</w:t>
      </w:r>
      <w:r w:rsidR="00695495">
        <w:rPr>
          <w:rtl/>
        </w:rPr>
        <w:t>،</w:t>
      </w:r>
      <w:r w:rsidRPr="003E7BA4">
        <w:rPr>
          <w:rtl/>
        </w:rPr>
        <w:t xml:space="preserve"> قال</w:t>
      </w:r>
      <w:r w:rsidR="00695495">
        <w:rPr>
          <w:rtl/>
        </w:rPr>
        <w:t>:</w:t>
      </w:r>
      <w:r w:rsidRPr="003E7BA4">
        <w:rPr>
          <w:rtl/>
        </w:rPr>
        <w:t xml:space="preserve"> قال</w:t>
      </w:r>
      <w:r w:rsidR="00695495">
        <w:rPr>
          <w:rtl/>
        </w:rPr>
        <w:t>:</w:t>
      </w:r>
      <w:r w:rsidRPr="003E7BA4">
        <w:rPr>
          <w:rtl/>
        </w:rPr>
        <w:t xml:space="preserve"> حدّثنا عبد الله بن جبلة</w:t>
      </w:r>
      <w:r w:rsidR="00695495">
        <w:rPr>
          <w:rtl/>
        </w:rPr>
        <w:t>،</w:t>
      </w:r>
      <w:r w:rsidRPr="003E7BA4">
        <w:rPr>
          <w:rtl/>
        </w:rPr>
        <w:t xml:space="preserve"> قال</w:t>
      </w:r>
      <w:r w:rsidR="00695495">
        <w:rPr>
          <w:rtl/>
        </w:rPr>
        <w:t>:</w:t>
      </w:r>
      <w:r w:rsidRPr="003E7BA4">
        <w:rPr>
          <w:rtl/>
        </w:rPr>
        <w:t xml:space="preserve"> حدثنا سلام </w:t>
      </w:r>
      <w:r w:rsidRPr="00391B2A">
        <w:rPr>
          <w:rStyle w:val="libFootnotenumChar"/>
          <w:rtl/>
        </w:rPr>
        <w:t>(1)</w:t>
      </w:r>
      <w:r>
        <w:rPr>
          <w:rtl/>
        </w:rPr>
        <w:t>.</w:t>
      </w:r>
    </w:p>
    <w:p w:rsidR="00391B2A" w:rsidRPr="003E7BA4" w:rsidRDefault="00391B2A" w:rsidP="00391B2A">
      <w:pPr>
        <w:pStyle w:val="libNormal"/>
        <w:rPr>
          <w:rtl/>
        </w:rPr>
      </w:pPr>
      <w:r w:rsidRPr="003E7BA4">
        <w:rPr>
          <w:rtl/>
        </w:rPr>
        <w:t>والمراد بالعدّة هنا كما صرّح به العلامة الطباطبائي</w:t>
      </w:r>
      <w:r w:rsidR="00695495">
        <w:rPr>
          <w:rtl/>
        </w:rPr>
        <w:t>:</w:t>
      </w:r>
      <w:r w:rsidRPr="003E7BA4">
        <w:rPr>
          <w:rtl/>
        </w:rPr>
        <w:t xml:space="preserve"> رجال ابن عقدة</w:t>
      </w:r>
      <w:r w:rsidR="00695495">
        <w:rPr>
          <w:rtl/>
        </w:rPr>
        <w:t>،</w:t>
      </w:r>
      <w:r w:rsidRPr="003E7BA4">
        <w:rPr>
          <w:rtl/>
        </w:rPr>
        <w:t xml:space="preserve"> وهم</w:t>
      </w:r>
      <w:r w:rsidR="00695495">
        <w:rPr>
          <w:rtl/>
        </w:rPr>
        <w:t>:</w:t>
      </w:r>
      <w:r>
        <w:rPr>
          <w:rFonts w:hint="cs"/>
          <w:rtl/>
        </w:rPr>
        <w:t xml:space="preserve"> </w:t>
      </w:r>
      <w:r w:rsidRPr="003E7BA4">
        <w:rPr>
          <w:rtl/>
        </w:rPr>
        <w:t>محمّد بن جعفر الأديب</w:t>
      </w:r>
      <w:r w:rsidR="00695495">
        <w:rPr>
          <w:rtl/>
        </w:rPr>
        <w:t>،</w:t>
      </w:r>
      <w:r w:rsidRPr="003E7BA4">
        <w:rPr>
          <w:rtl/>
        </w:rPr>
        <w:t xml:space="preserve"> وأحمد بن محمّد بن هارون</w:t>
      </w:r>
      <w:r w:rsidR="00695495">
        <w:rPr>
          <w:rtl/>
        </w:rPr>
        <w:t>،</w:t>
      </w:r>
      <w:r w:rsidRPr="003E7BA4">
        <w:rPr>
          <w:rtl/>
        </w:rPr>
        <w:t xml:space="preserve"> وأحمد بن محمّد بن الصلت</w:t>
      </w:r>
      <w:r w:rsidR="00695495">
        <w:rPr>
          <w:rtl/>
        </w:rPr>
        <w:t>،</w:t>
      </w:r>
      <w:r w:rsidRPr="003E7BA4">
        <w:rPr>
          <w:rtl/>
        </w:rPr>
        <w:t xml:space="preserve"> والقاضي أبو عبد الله الجعفي. قال </w:t>
      </w:r>
      <w:r w:rsidRPr="00391B2A">
        <w:rPr>
          <w:rStyle w:val="libAlaemChar"/>
          <w:rtl/>
        </w:rPr>
        <w:t>رحمه‌الله</w:t>
      </w:r>
      <w:r w:rsidR="00695495">
        <w:rPr>
          <w:rtl/>
        </w:rPr>
        <w:t>:</w:t>
      </w:r>
      <w:r w:rsidRPr="003E7BA4">
        <w:rPr>
          <w:rtl/>
        </w:rPr>
        <w:t xml:space="preserve"> والظاهر اشتراك الكلّ في التوثيق </w:t>
      </w:r>
      <w:r w:rsidRPr="00391B2A">
        <w:rPr>
          <w:rStyle w:val="libFootnotenumChar"/>
          <w:rtl/>
        </w:rPr>
        <w:t>(2)</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سلام بن عمرو له كتاب</w:t>
      </w:r>
      <w:r w:rsidR="00695495">
        <w:rPr>
          <w:rtl/>
        </w:rPr>
        <w:t>،</w:t>
      </w:r>
      <w:r w:rsidRPr="003E7BA4">
        <w:rPr>
          <w:rtl/>
        </w:rPr>
        <w:t xml:space="preserve"> أخبرنا به جماعة</w:t>
      </w:r>
      <w:r w:rsidR="00695495">
        <w:rPr>
          <w:rtl/>
        </w:rPr>
        <w:t>،</w:t>
      </w:r>
      <w:r w:rsidRPr="003E7BA4">
        <w:rPr>
          <w:rtl/>
        </w:rPr>
        <w:t xml:space="preserve"> عن التلّعكبري</w:t>
      </w:r>
      <w:r w:rsidR="00695495">
        <w:rPr>
          <w:rtl/>
        </w:rPr>
        <w:t>،</w:t>
      </w:r>
      <w:r w:rsidRPr="003E7BA4">
        <w:rPr>
          <w:rtl/>
        </w:rPr>
        <w:t xml:space="preserve"> عن ابن عقدة</w:t>
      </w:r>
      <w:r w:rsidR="00695495">
        <w:rPr>
          <w:rtl/>
        </w:rPr>
        <w:t>،</w:t>
      </w:r>
      <w:r w:rsidRPr="003E7BA4">
        <w:rPr>
          <w:rtl/>
        </w:rPr>
        <w:t xml:space="preserve"> عن القاسم بن محمّد بن الحسين بن حازم</w:t>
      </w:r>
      <w:r w:rsidR="00695495">
        <w:rPr>
          <w:rtl/>
        </w:rPr>
        <w:t>،</w:t>
      </w:r>
      <w:r w:rsidRPr="003E7BA4">
        <w:rPr>
          <w:rtl/>
        </w:rPr>
        <w:t xml:space="preserve"> عن عبد الله بن جبلة</w:t>
      </w:r>
      <w:r w:rsidR="00695495">
        <w:rPr>
          <w:rtl/>
        </w:rPr>
        <w:t>،</w:t>
      </w:r>
      <w:r w:rsidRPr="003E7BA4">
        <w:rPr>
          <w:rtl/>
        </w:rPr>
        <w:t xml:space="preserve"> عن سلام بن عمرو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والسند في الكتاب أيضا مثله </w:t>
      </w:r>
      <w:r w:rsidRPr="00391B2A">
        <w:rPr>
          <w:rStyle w:val="libFootnotenumChar"/>
          <w:rtl/>
        </w:rPr>
        <w:t>(4)</w:t>
      </w:r>
      <w:r w:rsidR="00695495">
        <w:rPr>
          <w:rtl/>
        </w:rPr>
        <w:t>،</w:t>
      </w:r>
      <w:r w:rsidRPr="003E7BA4">
        <w:rPr>
          <w:rtl/>
        </w:rPr>
        <w:t xml:space="preserve"> إلاّ أنّ فيه سلام بن أبي عمرو</w:t>
      </w:r>
      <w:r w:rsidR="00695495">
        <w:rPr>
          <w:rtl/>
        </w:rPr>
        <w:t>،</w:t>
      </w:r>
      <w:r w:rsidRPr="003E7BA4">
        <w:rPr>
          <w:rtl/>
        </w:rPr>
        <w:t xml:space="preserve"> فالظاهر أنّ ما في الفهرست اشتباه</w:t>
      </w:r>
      <w:r w:rsidR="00695495">
        <w:rPr>
          <w:rtl/>
        </w:rPr>
        <w:t>،</w:t>
      </w:r>
      <w:r w:rsidRPr="003E7BA4">
        <w:rPr>
          <w:rtl/>
        </w:rPr>
        <w:t xml:space="preserve"> أو أنّ عمرو اسم أبي عمرة.</w:t>
      </w:r>
    </w:p>
    <w:p w:rsidR="00391B2A" w:rsidRPr="003E7BA4" w:rsidRDefault="00391B2A" w:rsidP="00391B2A">
      <w:pPr>
        <w:pStyle w:val="libNormal"/>
        <w:rPr>
          <w:rtl/>
        </w:rPr>
      </w:pPr>
      <w:r w:rsidRPr="003E7BA4">
        <w:rPr>
          <w:rtl/>
        </w:rPr>
        <w:t xml:space="preserve">وفي رجال الشيخ </w:t>
      </w:r>
      <w:r w:rsidRPr="00391B2A">
        <w:rPr>
          <w:rStyle w:val="libAlaemChar"/>
          <w:rtl/>
        </w:rPr>
        <w:t>رحمه‌الله</w:t>
      </w:r>
      <w:r w:rsidRPr="003E7BA4">
        <w:rPr>
          <w:rtl/>
        </w:rPr>
        <w:t xml:space="preserve"> في أصحاب الصادق </w:t>
      </w:r>
      <w:r w:rsidRPr="00391B2A">
        <w:rPr>
          <w:rStyle w:val="libAlaemChar"/>
          <w:rtl/>
        </w:rPr>
        <w:t>عليه‌السلام</w:t>
      </w:r>
      <w:r w:rsidR="00695495">
        <w:rPr>
          <w:rtl/>
        </w:rPr>
        <w:t>:</w:t>
      </w:r>
      <w:r w:rsidRPr="003E7BA4">
        <w:rPr>
          <w:rtl/>
        </w:rPr>
        <w:t xml:space="preserve"> سلام بن أبي عمرة الخراساني </w:t>
      </w:r>
      <w:r w:rsidRPr="00391B2A">
        <w:rPr>
          <w:rStyle w:val="libFootnotenumChar"/>
          <w:rtl/>
        </w:rPr>
        <w:t>(5)</w:t>
      </w:r>
      <w:r>
        <w:rPr>
          <w:rtl/>
        </w:rPr>
        <w:t>.</w:t>
      </w:r>
    </w:p>
    <w:p w:rsidR="00391B2A" w:rsidRPr="003E7BA4" w:rsidRDefault="00391B2A" w:rsidP="00391B2A">
      <w:pPr>
        <w:pStyle w:val="libNormal"/>
        <w:rPr>
          <w:rtl/>
        </w:rPr>
      </w:pPr>
      <w:r w:rsidRPr="003E7BA4">
        <w:rPr>
          <w:rtl/>
        </w:rPr>
        <w:t>واحتمال التعدّد من الأوهام.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189 / 502.</w:t>
      </w:r>
    </w:p>
    <w:p w:rsidR="00391B2A" w:rsidRPr="003E7BA4" w:rsidRDefault="00391B2A" w:rsidP="00391B2A">
      <w:pPr>
        <w:pStyle w:val="libFootnote0"/>
        <w:rPr>
          <w:rtl/>
        </w:rPr>
      </w:pPr>
      <w:r w:rsidRPr="003E7BA4">
        <w:rPr>
          <w:rtl/>
        </w:rPr>
        <w:t>(2) رجال السيد بحر العلوم 2</w:t>
      </w:r>
      <w:r w:rsidR="00695495">
        <w:rPr>
          <w:rtl/>
        </w:rPr>
        <w:t>:</w:t>
      </w:r>
      <w:r w:rsidRPr="003E7BA4">
        <w:rPr>
          <w:rtl/>
        </w:rPr>
        <w:t xml:space="preserve"> 103.</w:t>
      </w:r>
    </w:p>
    <w:p w:rsidR="00391B2A" w:rsidRPr="003E7BA4" w:rsidRDefault="00391B2A" w:rsidP="00391B2A">
      <w:pPr>
        <w:pStyle w:val="libFootnote0"/>
        <w:rPr>
          <w:rtl/>
        </w:rPr>
      </w:pPr>
      <w:r w:rsidRPr="003E7BA4">
        <w:rPr>
          <w:rtl/>
        </w:rPr>
        <w:t>(3) الفهرست</w:t>
      </w:r>
      <w:r w:rsidR="00695495">
        <w:rPr>
          <w:rtl/>
        </w:rPr>
        <w:t>:</w:t>
      </w:r>
      <w:r w:rsidRPr="003E7BA4">
        <w:rPr>
          <w:rtl/>
        </w:rPr>
        <w:t xml:space="preserve"> 82 / 339.</w:t>
      </w:r>
    </w:p>
    <w:p w:rsidR="00391B2A" w:rsidRPr="003E7BA4" w:rsidRDefault="00391B2A" w:rsidP="00391B2A">
      <w:pPr>
        <w:pStyle w:val="libFootnote0"/>
        <w:rPr>
          <w:rtl/>
        </w:rPr>
      </w:pPr>
      <w:r w:rsidRPr="003E7BA4">
        <w:rPr>
          <w:rtl/>
        </w:rPr>
        <w:t>(4) كتاب سلام بن أبي عمرة ( ضمن الأصول الستة عشر )</w:t>
      </w:r>
      <w:r w:rsidR="00695495">
        <w:rPr>
          <w:rtl/>
        </w:rPr>
        <w:t>:</w:t>
      </w:r>
      <w:r w:rsidRPr="003E7BA4">
        <w:rPr>
          <w:rtl/>
        </w:rPr>
        <w:t xml:space="preserve"> 117 وفيه بن أبي عروة.</w:t>
      </w:r>
    </w:p>
    <w:p w:rsidR="00391B2A" w:rsidRPr="003E7BA4" w:rsidRDefault="00391B2A" w:rsidP="00391B2A">
      <w:pPr>
        <w:pStyle w:val="libFootnote0"/>
        <w:rPr>
          <w:rtl/>
        </w:rPr>
      </w:pPr>
      <w:r w:rsidRPr="003E7BA4">
        <w:rPr>
          <w:rtl/>
        </w:rPr>
        <w:t>(5) رجال الشيخ الطوسي</w:t>
      </w:r>
      <w:r w:rsidR="00695495">
        <w:rPr>
          <w:rtl/>
        </w:rPr>
        <w:t>:</w:t>
      </w:r>
      <w:r w:rsidRPr="003E7BA4">
        <w:rPr>
          <w:rtl/>
        </w:rPr>
        <w:t xml:space="preserve"> 210 / 129.</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والقاسم بن محمّد المذكور في طرق المشايخ الثلاثة غير مذكور في الرجال</w:t>
      </w:r>
      <w:r w:rsidR="00695495">
        <w:rPr>
          <w:rtl/>
        </w:rPr>
        <w:t>،</w:t>
      </w:r>
      <w:r w:rsidRPr="003E7BA4">
        <w:rPr>
          <w:rtl/>
        </w:rPr>
        <w:t xml:space="preserve"> ولكنّ الظاهر أنّه من مشايخ الإجازة</w:t>
      </w:r>
      <w:r w:rsidR="00695495">
        <w:rPr>
          <w:rtl/>
        </w:rPr>
        <w:t>،</w:t>
      </w:r>
      <w:r w:rsidRPr="003E7BA4">
        <w:rPr>
          <w:rtl/>
        </w:rPr>
        <w:t xml:space="preserve"> ومن اعتماد الشيخ والنجاشي والتلّعكبري في طريقهم إلى الأصل المذكور عليه</w:t>
      </w:r>
      <w:r w:rsidR="00695495">
        <w:rPr>
          <w:rtl/>
        </w:rPr>
        <w:t>،</w:t>
      </w:r>
      <w:r w:rsidRPr="003E7BA4">
        <w:rPr>
          <w:rtl/>
        </w:rPr>
        <w:t xml:space="preserve"> يظهر حسن حاله.</w:t>
      </w:r>
    </w:p>
    <w:p w:rsidR="00391B2A" w:rsidRPr="003E7BA4" w:rsidRDefault="00391B2A" w:rsidP="00391B2A">
      <w:pPr>
        <w:pStyle w:val="libNormal"/>
        <w:rPr>
          <w:rtl/>
        </w:rPr>
      </w:pPr>
      <w:r w:rsidRPr="003E7BA4">
        <w:rPr>
          <w:rtl/>
        </w:rPr>
        <w:t>وليس فيه من الأخبار الفرعية إلاّ نزر يسير.</w:t>
      </w:r>
    </w:p>
    <w:p w:rsidR="00391B2A" w:rsidRDefault="00391B2A" w:rsidP="00391B2A">
      <w:pPr>
        <w:pStyle w:val="libNormal"/>
        <w:rPr>
          <w:rtl/>
        </w:rPr>
      </w:pPr>
      <w:r>
        <w:rPr>
          <w:rtl/>
        </w:rPr>
        <w:br w:type="page"/>
      </w:r>
    </w:p>
    <w:p w:rsidR="00391B2A" w:rsidRDefault="00391B2A" w:rsidP="006844E9">
      <w:pPr>
        <w:pStyle w:val="Heading2Center"/>
        <w:rPr>
          <w:rtl/>
        </w:rPr>
      </w:pPr>
      <w:bookmarkStart w:id="17" w:name="_Toc392585601"/>
      <w:r w:rsidRPr="003E7BA4">
        <w:rPr>
          <w:rtl/>
        </w:rPr>
        <w:lastRenderedPageBreak/>
        <w:t>15</w:t>
      </w:r>
      <w:r w:rsidR="00695495">
        <w:rPr>
          <w:rtl/>
        </w:rPr>
        <w:t xml:space="preserve"> - </w:t>
      </w:r>
      <w:r w:rsidRPr="003E7BA4">
        <w:rPr>
          <w:rtl/>
        </w:rPr>
        <w:t>وأمّا نوادر علي بن أسباط</w:t>
      </w:r>
      <w:r w:rsidR="00695495">
        <w:rPr>
          <w:rtl/>
        </w:rPr>
        <w:t>:</w:t>
      </w:r>
      <w:bookmarkEnd w:id="17"/>
    </w:p>
    <w:p w:rsidR="00391B2A" w:rsidRPr="003E7BA4" w:rsidRDefault="00391B2A" w:rsidP="00391B2A">
      <w:pPr>
        <w:pStyle w:val="libNormal"/>
        <w:rPr>
          <w:rtl/>
        </w:rPr>
      </w:pPr>
      <w:r w:rsidRPr="003E7BA4">
        <w:rPr>
          <w:rtl/>
        </w:rPr>
        <w:t>ففي النجاشي</w:t>
      </w:r>
      <w:r w:rsidR="00695495">
        <w:rPr>
          <w:rtl/>
        </w:rPr>
        <w:t>:</w:t>
      </w:r>
      <w:r w:rsidRPr="003E7BA4">
        <w:rPr>
          <w:rtl/>
        </w:rPr>
        <w:t xml:space="preserve"> علي بن أسباط بن سالم</w:t>
      </w:r>
      <w:r w:rsidR="00695495">
        <w:rPr>
          <w:rtl/>
        </w:rPr>
        <w:t>،</w:t>
      </w:r>
      <w:r w:rsidRPr="003E7BA4">
        <w:rPr>
          <w:rtl/>
        </w:rPr>
        <w:t xml:space="preserve"> بيّاع الزطي</w:t>
      </w:r>
      <w:r w:rsidR="00695495">
        <w:rPr>
          <w:rtl/>
        </w:rPr>
        <w:t>،</w:t>
      </w:r>
      <w:r w:rsidRPr="003E7BA4">
        <w:rPr>
          <w:rtl/>
        </w:rPr>
        <w:t xml:space="preserve"> أبو الحسين المقرئ</w:t>
      </w:r>
      <w:r w:rsidR="00695495">
        <w:rPr>
          <w:rtl/>
        </w:rPr>
        <w:t>،</w:t>
      </w:r>
      <w:r w:rsidRPr="003E7BA4">
        <w:rPr>
          <w:rtl/>
        </w:rPr>
        <w:t xml:space="preserve"> كوفي</w:t>
      </w:r>
      <w:r w:rsidR="00695495">
        <w:rPr>
          <w:rtl/>
        </w:rPr>
        <w:t>،</w:t>
      </w:r>
      <w:r w:rsidRPr="003E7BA4">
        <w:rPr>
          <w:rtl/>
        </w:rPr>
        <w:t xml:space="preserve"> ثقة</w:t>
      </w:r>
      <w:r w:rsidR="00695495">
        <w:rPr>
          <w:rtl/>
        </w:rPr>
        <w:t>،</w:t>
      </w:r>
      <w:r w:rsidRPr="003E7BA4">
        <w:rPr>
          <w:rtl/>
        </w:rPr>
        <w:t xml:space="preserve"> وكان فطحيا</w:t>
      </w:r>
      <w:r w:rsidR="00695495">
        <w:rPr>
          <w:rtl/>
        </w:rPr>
        <w:t>،</w:t>
      </w:r>
      <w:r w:rsidRPr="003E7BA4">
        <w:rPr>
          <w:rtl/>
        </w:rPr>
        <w:t xml:space="preserve"> جرى بينه وبين علي بن مهزيار رسائل</w:t>
      </w:r>
      <w:r w:rsidR="00695495">
        <w:rPr>
          <w:rtl/>
        </w:rPr>
        <w:t>،</w:t>
      </w:r>
      <w:r w:rsidRPr="003E7BA4">
        <w:rPr>
          <w:rtl/>
        </w:rPr>
        <w:t xml:space="preserve"> رجعوا فيها الى أبي جعفر الثاني </w:t>
      </w:r>
      <w:r w:rsidRPr="00391B2A">
        <w:rPr>
          <w:rStyle w:val="libAlaemChar"/>
          <w:rtl/>
        </w:rPr>
        <w:t>عليه‌السلام</w:t>
      </w:r>
      <w:r w:rsidR="00695495">
        <w:rPr>
          <w:rtl/>
        </w:rPr>
        <w:t>،</w:t>
      </w:r>
      <w:r w:rsidRPr="003E7BA4">
        <w:rPr>
          <w:rtl/>
        </w:rPr>
        <w:t xml:space="preserve"> فرجع علي بن أسباط عن ذلك القول وتركه</w:t>
      </w:r>
      <w:r w:rsidR="00695495">
        <w:rPr>
          <w:rtl/>
        </w:rPr>
        <w:t>،</w:t>
      </w:r>
      <w:r w:rsidRPr="003E7BA4">
        <w:rPr>
          <w:rtl/>
        </w:rPr>
        <w:t xml:space="preserve"> وقد روى عن الرضا </w:t>
      </w:r>
      <w:r w:rsidRPr="00391B2A">
        <w:rPr>
          <w:rStyle w:val="libAlaemChar"/>
          <w:rtl/>
        </w:rPr>
        <w:t>عليه‌السلام</w:t>
      </w:r>
      <w:r w:rsidRPr="003E7BA4">
        <w:rPr>
          <w:rtl/>
        </w:rPr>
        <w:t xml:space="preserve"> من قبل ذلك</w:t>
      </w:r>
      <w:r w:rsidR="00695495">
        <w:rPr>
          <w:rtl/>
        </w:rPr>
        <w:t>،</w:t>
      </w:r>
      <w:r w:rsidRPr="003E7BA4">
        <w:rPr>
          <w:rtl/>
        </w:rPr>
        <w:t xml:space="preserve"> وكان أوثق الناس وأصدقهم لهجة</w:t>
      </w:r>
      <w:r w:rsidR="00695495">
        <w:rPr>
          <w:rtl/>
        </w:rPr>
        <w:t>،</w:t>
      </w:r>
      <w:r w:rsidRPr="003E7BA4">
        <w:rPr>
          <w:rtl/>
        </w:rPr>
        <w:t xml:space="preserve"> له كتاب الدلائل. إلى أن قال</w:t>
      </w:r>
      <w:r w:rsidR="00695495">
        <w:rPr>
          <w:rtl/>
        </w:rPr>
        <w:t>:</w:t>
      </w:r>
      <w:r w:rsidRPr="003E7BA4">
        <w:rPr>
          <w:rtl/>
        </w:rPr>
        <w:t xml:space="preserve"> وله كتاب نوادر مشهور</w:t>
      </w:r>
      <w:r w:rsidR="00695495">
        <w:rPr>
          <w:rtl/>
        </w:rPr>
        <w:t>،</w:t>
      </w:r>
      <w:r w:rsidRPr="003E7BA4">
        <w:rPr>
          <w:rtl/>
        </w:rPr>
        <w:t xml:space="preserve"> أخبرنا أبو الحسن أحمد بن محمّد بن موسى الجرّاح الجندي</w:t>
      </w:r>
      <w:r w:rsidR="00695495">
        <w:rPr>
          <w:rtl/>
        </w:rPr>
        <w:t>،</w:t>
      </w:r>
      <w:r w:rsidRPr="003E7BA4">
        <w:rPr>
          <w:rtl/>
        </w:rPr>
        <w:t xml:space="preserve"> قال</w:t>
      </w:r>
      <w:r w:rsidR="00695495">
        <w:rPr>
          <w:rtl/>
        </w:rPr>
        <w:t>:</w:t>
      </w:r>
      <w:r>
        <w:rPr>
          <w:rFonts w:hint="cs"/>
          <w:rtl/>
        </w:rPr>
        <w:t xml:space="preserve"> </w:t>
      </w:r>
      <w:r w:rsidRPr="003E7BA4">
        <w:rPr>
          <w:rtl/>
        </w:rPr>
        <w:t>حدثنا محمّد بن علي بن همّام أبو علي الكاتب</w:t>
      </w:r>
      <w:r w:rsidR="00695495">
        <w:rPr>
          <w:rtl/>
        </w:rPr>
        <w:t>،</w:t>
      </w:r>
      <w:r w:rsidRPr="003E7BA4">
        <w:rPr>
          <w:rtl/>
        </w:rPr>
        <w:t xml:space="preserve"> قال</w:t>
      </w:r>
      <w:r w:rsidR="00695495">
        <w:rPr>
          <w:rtl/>
        </w:rPr>
        <w:t>:</w:t>
      </w:r>
      <w:r w:rsidRPr="003E7BA4">
        <w:rPr>
          <w:rtl/>
        </w:rPr>
        <w:t xml:space="preserve"> حدثنا أحمد بن محمد بن موسى</w:t>
      </w:r>
      <w:r w:rsidR="00695495">
        <w:rPr>
          <w:rtl/>
        </w:rPr>
        <w:t>،</w:t>
      </w:r>
      <w:r w:rsidRPr="003E7BA4">
        <w:rPr>
          <w:rtl/>
        </w:rPr>
        <w:t xml:space="preserve"> قال</w:t>
      </w:r>
      <w:r w:rsidR="00695495">
        <w:rPr>
          <w:rtl/>
        </w:rPr>
        <w:t>:</w:t>
      </w:r>
      <w:r w:rsidRPr="003E7BA4">
        <w:rPr>
          <w:rtl/>
        </w:rPr>
        <w:t xml:space="preserve"> حدثنا أحمد بن هلال</w:t>
      </w:r>
      <w:r w:rsidR="00695495">
        <w:rPr>
          <w:rtl/>
        </w:rPr>
        <w:t>،</w:t>
      </w:r>
      <w:r w:rsidRPr="003E7BA4">
        <w:rPr>
          <w:rtl/>
        </w:rPr>
        <w:t xml:space="preserve"> عن علي بن أسباط </w:t>
      </w:r>
      <w:r w:rsidRPr="00391B2A">
        <w:rPr>
          <w:rStyle w:val="libFootnotenumChar"/>
          <w:rtl/>
        </w:rPr>
        <w:t>(1)</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علي بن أسباط الكوفي</w:t>
      </w:r>
      <w:r w:rsidR="00695495">
        <w:rPr>
          <w:rtl/>
        </w:rPr>
        <w:t>،</w:t>
      </w:r>
      <w:r w:rsidRPr="003E7BA4">
        <w:rPr>
          <w:rtl/>
        </w:rPr>
        <w:t xml:space="preserve"> له أصل وروايات</w:t>
      </w:r>
      <w:r w:rsidR="00695495">
        <w:rPr>
          <w:rtl/>
        </w:rPr>
        <w:t>،</w:t>
      </w:r>
      <w:r w:rsidRPr="003E7BA4">
        <w:rPr>
          <w:rtl/>
        </w:rPr>
        <w:t xml:space="preserve"> أخبرنا به الحسين بن عبيد الله</w:t>
      </w:r>
      <w:r w:rsidR="00695495">
        <w:rPr>
          <w:rtl/>
        </w:rPr>
        <w:t>،</w:t>
      </w:r>
      <w:r w:rsidRPr="003E7BA4">
        <w:rPr>
          <w:rtl/>
        </w:rPr>
        <w:t xml:space="preserve"> عن أحمد بن محمّد بن يحيى العطار</w:t>
      </w:r>
      <w:r w:rsidR="00695495">
        <w:rPr>
          <w:rtl/>
        </w:rPr>
        <w:t>،</w:t>
      </w:r>
      <w:r w:rsidRPr="003E7BA4">
        <w:rPr>
          <w:rtl/>
        </w:rPr>
        <w:t xml:space="preserve"> عن أبيه</w:t>
      </w:r>
      <w:r w:rsidR="00695495">
        <w:rPr>
          <w:rtl/>
        </w:rPr>
        <w:t>،</w:t>
      </w:r>
      <w:r w:rsidRPr="003E7BA4">
        <w:rPr>
          <w:rtl/>
        </w:rPr>
        <w:t xml:space="preserve"> عن محمّد ابن أحمد بن أبي قتادة</w:t>
      </w:r>
      <w:r w:rsidR="00695495">
        <w:rPr>
          <w:rtl/>
        </w:rPr>
        <w:t>،</w:t>
      </w:r>
      <w:r w:rsidRPr="003E7BA4">
        <w:rPr>
          <w:rtl/>
        </w:rPr>
        <w:t xml:space="preserve"> عن موسى بن جعفر البغدادي</w:t>
      </w:r>
      <w:r w:rsidR="00695495">
        <w:rPr>
          <w:rtl/>
        </w:rPr>
        <w:t>،</w:t>
      </w:r>
      <w:r w:rsidRPr="003E7BA4">
        <w:rPr>
          <w:rtl/>
        </w:rPr>
        <w:t xml:space="preserve"> عن علي بن أسباط.</w:t>
      </w:r>
    </w:p>
    <w:p w:rsidR="00391B2A" w:rsidRPr="003E7BA4" w:rsidRDefault="00391B2A" w:rsidP="00391B2A">
      <w:pPr>
        <w:pStyle w:val="libNormal"/>
        <w:rPr>
          <w:rtl/>
        </w:rPr>
      </w:pPr>
      <w:r w:rsidRPr="003E7BA4">
        <w:rPr>
          <w:rtl/>
        </w:rPr>
        <w:t>وأخبرنا ابن أبي جيد</w:t>
      </w:r>
      <w:r w:rsidR="00695495">
        <w:rPr>
          <w:rtl/>
        </w:rPr>
        <w:t>،</w:t>
      </w:r>
      <w:r w:rsidRPr="003E7BA4">
        <w:rPr>
          <w:rtl/>
        </w:rPr>
        <w:t xml:space="preserve"> عن ابن الوليد</w:t>
      </w:r>
      <w:r w:rsidR="00695495">
        <w:rPr>
          <w:rtl/>
        </w:rPr>
        <w:t>،</w:t>
      </w:r>
      <w:r w:rsidRPr="003E7BA4">
        <w:rPr>
          <w:rtl/>
        </w:rPr>
        <w:t xml:space="preserve"> عن الصفار</w:t>
      </w:r>
      <w:r w:rsidR="00695495">
        <w:rPr>
          <w:rtl/>
        </w:rPr>
        <w:t>،</w:t>
      </w:r>
      <w:r w:rsidRPr="003E7BA4">
        <w:rPr>
          <w:rtl/>
        </w:rPr>
        <w:t xml:space="preserve"> عن محمّد بن الحسين بن أبي الخطاب</w:t>
      </w:r>
      <w:r w:rsidR="00695495">
        <w:rPr>
          <w:rtl/>
        </w:rPr>
        <w:t>،</w:t>
      </w:r>
      <w:r w:rsidRPr="003E7BA4">
        <w:rPr>
          <w:rtl/>
        </w:rPr>
        <w:t xml:space="preserve"> عن علي بن أسباط </w:t>
      </w:r>
      <w:r w:rsidRPr="00391B2A">
        <w:rPr>
          <w:rStyle w:val="libFootnotenumChar"/>
          <w:rtl/>
        </w:rPr>
        <w:t>(2)</w:t>
      </w:r>
      <w:r>
        <w:rPr>
          <w:rtl/>
        </w:rPr>
        <w:t>.</w:t>
      </w:r>
    </w:p>
    <w:p w:rsidR="00391B2A" w:rsidRPr="003E7BA4" w:rsidRDefault="00391B2A" w:rsidP="00391B2A">
      <w:pPr>
        <w:pStyle w:val="libNormal"/>
        <w:rPr>
          <w:rtl/>
        </w:rPr>
      </w:pPr>
      <w:r w:rsidRPr="003E7BA4">
        <w:rPr>
          <w:rtl/>
        </w:rPr>
        <w:t>وفي مشيخة الفقيه</w:t>
      </w:r>
      <w:r w:rsidR="00695495">
        <w:rPr>
          <w:rtl/>
        </w:rPr>
        <w:t>:</w:t>
      </w:r>
      <w:r w:rsidRPr="003E7BA4">
        <w:rPr>
          <w:rtl/>
        </w:rPr>
        <w:t xml:space="preserve"> وما كان فيه عن علي بن أسباط فقد رويته عن محمّد ابن الحسن </w:t>
      </w:r>
      <w:r w:rsidRPr="00391B2A">
        <w:rPr>
          <w:rStyle w:val="libAlaemChar"/>
          <w:rtl/>
        </w:rPr>
        <w:t>رضي‌الله‌عنه</w:t>
      </w:r>
      <w:r w:rsidRPr="003E7BA4">
        <w:rPr>
          <w:rtl/>
        </w:rPr>
        <w:t xml:space="preserve"> وساق مثله </w:t>
      </w:r>
      <w:r w:rsidRPr="00391B2A">
        <w:rPr>
          <w:rStyle w:val="libFootnotenumChar"/>
          <w:rtl/>
        </w:rPr>
        <w:t>(3)</w:t>
      </w:r>
      <w:r>
        <w:rPr>
          <w:rtl/>
        </w:rPr>
        <w:t>.</w:t>
      </w:r>
    </w:p>
    <w:p w:rsidR="00391B2A" w:rsidRPr="003E7BA4" w:rsidRDefault="00391B2A" w:rsidP="00391B2A">
      <w:pPr>
        <w:pStyle w:val="libNormal"/>
        <w:rPr>
          <w:rtl/>
        </w:rPr>
      </w:pPr>
      <w:r w:rsidRPr="003E7BA4">
        <w:rPr>
          <w:rtl/>
        </w:rPr>
        <w:t>والسند في أول النسخة هكذا</w:t>
      </w:r>
      <w:r w:rsidR="00695495">
        <w:rPr>
          <w:rtl/>
        </w:rPr>
        <w:t>:</w:t>
      </w:r>
      <w:r w:rsidRPr="003E7BA4">
        <w:rPr>
          <w:rtl/>
        </w:rPr>
        <w:t xml:space="preserve"> الشيخ أيّده الله تعالى</w:t>
      </w:r>
      <w:r w:rsidR="00695495">
        <w:rPr>
          <w:rtl/>
        </w:rPr>
        <w:t xml:space="preserve"> - </w:t>
      </w:r>
      <w:r w:rsidRPr="003E7BA4">
        <w:rPr>
          <w:rtl/>
        </w:rPr>
        <w:t xml:space="preserve">يعني التلعكبري </w:t>
      </w:r>
      <w:r w:rsidRPr="00391B2A">
        <w:rPr>
          <w:rStyle w:val="libAlaemChar"/>
          <w:rtl/>
        </w:rPr>
        <w:t>رضي‌الله‌عنه</w:t>
      </w:r>
      <w:r w:rsidR="00695495">
        <w:rPr>
          <w:rtl/>
        </w:rPr>
        <w:t xml:space="preserve"> - </w:t>
      </w:r>
      <w:r w:rsidRPr="003E7BA4">
        <w:rPr>
          <w:rtl/>
        </w:rPr>
        <w:t>قال</w:t>
      </w:r>
      <w:r w:rsidR="00695495">
        <w:rPr>
          <w:rtl/>
        </w:rPr>
        <w:t>:</w:t>
      </w:r>
      <w:r w:rsidRPr="003E7BA4">
        <w:rPr>
          <w:rtl/>
        </w:rPr>
        <w:t xml:space="preserve"> حدثنا أبو العباس أحمد بن محمّد بن سعيد الهمداني</w:t>
      </w:r>
      <w:r w:rsidR="00695495">
        <w:rPr>
          <w:rtl/>
        </w:rPr>
        <w:t>،</w:t>
      </w:r>
      <w:r w:rsidRPr="003E7BA4">
        <w:rPr>
          <w:rtl/>
        </w:rPr>
        <w:t xml:space="preserve"> قال</w:t>
      </w:r>
      <w:r w:rsidR="00695495">
        <w:rPr>
          <w:rtl/>
        </w:rPr>
        <w:t>:</w:t>
      </w:r>
      <w:r w:rsidRPr="003E7BA4">
        <w:rPr>
          <w:rtl/>
        </w:rPr>
        <w:t xml:space="preserve"> أخبرنا علي بن الحسن بن فضال</w:t>
      </w:r>
      <w:r w:rsidR="00695495">
        <w:rPr>
          <w:rtl/>
        </w:rPr>
        <w:t>،</w:t>
      </w:r>
      <w:r w:rsidRPr="003E7BA4">
        <w:rPr>
          <w:rtl/>
        </w:rPr>
        <w:t xml:space="preserve"> قال</w:t>
      </w:r>
      <w:r w:rsidR="00695495">
        <w:rPr>
          <w:rtl/>
        </w:rPr>
        <w:t>:</w:t>
      </w:r>
      <w:r w:rsidRPr="003E7BA4">
        <w:rPr>
          <w:rtl/>
        </w:rPr>
        <w:t xml:space="preserve"> حدثنا علي بن أسباط</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252 / 663 وفيه</w:t>
      </w:r>
      <w:r w:rsidR="00695495">
        <w:rPr>
          <w:rtl/>
        </w:rPr>
        <w:t>:</w:t>
      </w:r>
      <w:r w:rsidRPr="003E7BA4">
        <w:rPr>
          <w:rtl/>
        </w:rPr>
        <w:t xml:space="preserve"> أخبرنا. ابن الجرّاح الجندي.</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90 / 374.</w:t>
      </w:r>
    </w:p>
    <w:p w:rsidR="00391B2A" w:rsidRPr="003E7BA4" w:rsidRDefault="00391B2A" w:rsidP="00391B2A">
      <w:pPr>
        <w:pStyle w:val="libFootnote0"/>
        <w:rPr>
          <w:rtl/>
        </w:rPr>
      </w:pPr>
      <w:r w:rsidRPr="003E7BA4">
        <w:rPr>
          <w:rtl/>
        </w:rPr>
        <w:t>(3) الفقيه 4</w:t>
      </w:r>
      <w:r w:rsidR="00695495">
        <w:rPr>
          <w:rtl/>
        </w:rPr>
        <w:t>:</w:t>
      </w:r>
      <w:r w:rsidRPr="003E7BA4">
        <w:rPr>
          <w:rtl/>
        </w:rPr>
        <w:t xml:space="preserve"> 97</w:t>
      </w:r>
      <w:r w:rsidR="00695495">
        <w:rPr>
          <w:rtl/>
        </w:rPr>
        <w:t>،</w:t>
      </w:r>
      <w:r w:rsidRPr="003E7BA4">
        <w:rPr>
          <w:rtl/>
        </w:rPr>
        <w:t xml:space="preserve"> من المشيخة.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قال</w:t>
      </w:r>
      <w:r w:rsidR="00695495">
        <w:rPr>
          <w:rtl/>
        </w:rPr>
        <w:t>:</w:t>
      </w:r>
      <w:r w:rsidRPr="003E7BA4">
        <w:rPr>
          <w:rtl/>
        </w:rPr>
        <w:t xml:space="preserve"> أخبرنا يعقوب بن سالم الأحمر</w:t>
      </w:r>
      <w:r w:rsidR="00695495">
        <w:rPr>
          <w:rtl/>
        </w:rPr>
        <w:t>،</w:t>
      </w:r>
      <w:r w:rsidRPr="003E7BA4">
        <w:rPr>
          <w:rtl/>
        </w:rPr>
        <w:t xml:space="preserve"> عن رجل</w:t>
      </w:r>
      <w:r w:rsidR="00695495">
        <w:rPr>
          <w:rtl/>
        </w:rPr>
        <w:t>،</w:t>
      </w:r>
      <w:r w:rsidRPr="003E7BA4">
        <w:rPr>
          <w:rtl/>
        </w:rPr>
        <w:t xml:space="preserve"> عن أبي جعفر </w:t>
      </w:r>
      <w:r w:rsidRPr="00391B2A">
        <w:rPr>
          <w:rStyle w:val="libAlaemChar"/>
          <w:rtl/>
        </w:rPr>
        <w:t>عليه‌السلام</w:t>
      </w:r>
      <w:r w:rsidR="00695495">
        <w:rPr>
          <w:rtl/>
        </w:rPr>
        <w:t>،</w:t>
      </w:r>
      <w:r w:rsidRPr="003E7BA4">
        <w:rPr>
          <w:rtl/>
        </w:rPr>
        <w:t xml:space="preserve"> قال</w:t>
      </w:r>
      <w:r w:rsidR="00695495">
        <w:rPr>
          <w:rtl/>
        </w:rPr>
        <w:t>:</w:t>
      </w:r>
      <w:r w:rsidRPr="003E7BA4">
        <w:rPr>
          <w:rtl/>
        </w:rPr>
        <w:t xml:space="preserve"> « لما قبض رسول الله </w:t>
      </w:r>
      <w:r w:rsidRPr="00391B2A">
        <w:rPr>
          <w:rStyle w:val="libAlaemChar"/>
          <w:rtl/>
        </w:rPr>
        <w:t>صلى‌الله‌عليه‌وآله‌وسلم</w:t>
      </w:r>
      <w:r w:rsidRPr="003E7BA4">
        <w:rPr>
          <w:rtl/>
        </w:rPr>
        <w:t xml:space="preserve"> بات آل محمّد </w:t>
      </w:r>
      <w:r w:rsidRPr="00391B2A">
        <w:rPr>
          <w:rStyle w:val="libAlaemChar"/>
          <w:rtl/>
        </w:rPr>
        <w:t>عليهم‌السلام</w:t>
      </w:r>
      <w:r w:rsidRPr="003E7BA4">
        <w:rPr>
          <w:rtl/>
        </w:rPr>
        <w:t xml:space="preserve"> بليلة أطول ليلة » </w:t>
      </w:r>
      <w:r w:rsidRPr="00391B2A">
        <w:rPr>
          <w:rStyle w:val="libFootnotenumChar"/>
          <w:rtl/>
        </w:rPr>
        <w:t>(1)</w:t>
      </w:r>
      <w:r w:rsidRPr="003E7BA4">
        <w:rPr>
          <w:rtl/>
        </w:rPr>
        <w:t xml:space="preserve"> الخبر.</w:t>
      </w:r>
    </w:p>
    <w:p w:rsidR="00391B2A" w:rsidRPr="003E7BA4" w:rsidRDefault="00391B2A" w:rsidP="00391B2A">
      <w:pPr>
        <w:pStyle w:val="libNormal"/>
        <w:rPr>
          <w:rtl/>
        </w:rPr>
      </w:pPr>
      <w:r w:rsidRPr="003E7BA4">
        <w:rPr>
          <w:rtl/>
        </w:rPr>
        <w:t>وفي الكافي</w:t>
      </w:r>
      <w:r w:rsidR="00695495">
        <w:rPr>
          <w:rtl/>
        </w:rPr>
        <w:t>:</w:t>
      </w:r>
      <w:r w:rsidRPr="003E7BA4">
        <w:rPr>
          <w:rtl/>
        </w:rPr>
        <w:t xml:space="preserve"> الحسين بن محمّد</w:t>
      </w:r>
      <w:r w:rsidR="00695495">
        <w:rPr>
          <w:rtl/>
        </w:rPr>
        <w:t>،</w:t>
      </w:r>
      <w:r w:rsidRPr="003E7BA4">
        <w:rPr>
          <w:rtl/>
        </w:rPr>
        <w:t xml:space="preserve"> عن المعلّى بن محمّد</w:t>
      </w:r>
      <w:r w:rsidR="00695495">
        <w:rPr>
          <w:rtl/>
        </w:rPr>
        <w:t>،</w:t>
      </w:r>
      <w:r w:rsidRPr="003E7BA4">
        <w:rPr>
          <w:rtl/>
        </w:rPr>
        <w:t xml:space="preserve"> عن منصور بن العباس</w:t>
      </w:r>
      <w:r w:rsidR="00695495">
        <w:rPr>
          <w:rtl/>
        </w:rPr>
        <w:t>،</w:t>
      </w:r>
      <w:r w:rsidRPr="003E7BA4">
        <w:rPr>
          <w:rtl/>
        </w:rPr>
        <w:t xml:space="preserve"> عن علي بن أسباط</w:t>
      </w:r>
      <w:r w:rsidR="00695495">
        <w:rPr>
          <w:rtl/>
        </w:rPr>
        <w:t>،</w:t>
      </w:r>
      <w:r w:rsidRPr="003E7BA4">
        <w:rPr>
          <w:rtl/>
        </w:rPr>
        <w:t xml:space="preserve"> عن يعقوب</w:t>
      </w:r>
      <w:r w:rsidR="00695495">
        <w:rPr>
          <w:rtl/>
        </w:rPr>
        <w:t>،</w:t>
      </w:r>
      <w:r w:rsidRPr="003E7BA4">
        <w:rPr>
          <w:rtl/>
        </w:rPr>
        <w:t xml:space="preserve"> وساق مثله </w:t>
      </w:r>
      <w:r w:rsidRPr="00391B2A">
        <w:rPr>
          <w:rStyle w:val="libFootnotenumChar"/>
          <w:rtl/>
        </w:rPr>
        <w:t>(2)</w:t>
      </w:r>
      <w:r>
        <w:rPr>
          <w:rtl/>
        </w:rPr>
        <w:t>.</w:t>
      </w:r>
    </w:p>
    <w:p w:rsidR="00391B2A" w:rsidRPr="003E7BA4" w:rsidRDefault="00391B2A" w:rsidP="00391B2A">
      <w:pPr>
        <w:pStyle w:val="libNormal"/>
        <w:rPr>
          <w:rtl/>
        </w:rPr>
      </w:pPr>
      <w:r w:rsidRPr="003E7BA4">
        <w:rPr>
          <w:rtl/>
        </w:rPr>
        <w:t>وقد اختلفت كلمات الأصحاب في رجوعه عن الفطحيّة وعدمه</w:t>
      </w:r>
      <w:r w:rsidR="00695495">
        <w:rPr>
          <w:rtl/>
        </w:rPr>
        <w:t>،</w:t>
      </w:r>
      <w:r w:rsidRPr="003E7BA4">
        <w:rPr>
          <w:rtl/>
        </w:rPr>
        <w:t xml:space="preserve"> وفي زمان رجوعه</w:t>
      </w:r>
      <w:r w:rsidR="00695495">
        <w:rPr>
          <w:rtl/>
        </w:rPr>
        <w:t>،</w:t>
      </w:r>
      <w:r w:rsidRPr="003E7BA4">
        <w:rPr>
          <w:rtl/>
        </w:rPr>
        <w:t xml:space="preserve"> ولا حاجة إلى نقلها وتحقيق الحقّ بعد اعتبار كتابه</w:t>
      </w:r>
      <w:r w:rsidR="00695495">
        <w:rPr>
          <w:rtl/>
        </w:rPr>
        <w:t>،</w:t>
      </w:r>
      <w:r w:rsidRPr="003E7BA4">
        <w:rPr>
          <w:rtl/>
        </w:rPr>
        <w:t xml:space="preserve"> واعتماد المشايخ عليه</w:t>
      </w:r>
      <w:r w:rsidR="00695495">
        <w:rPr>
          <w:rtl/>
        </w:rPr>
        <w:t>،</w:t>
      </w:r>
      <w:r w:rsidRPr="003E7BA4">
        <w:rPr>
          <w:rtl/>
        </w:rPr>
        <w:t xml:space="preserve"> وكونه أوثق الناس وأصدقهم</w:t>
      </w:r>
      <w:r w:rsidR="00695495">
        <w:rPr>
          <w:rtl/>
        </w:rPr>
        <w:t>،</w:t>
      </w:r>
      <w:r w:rsidRPr="003E7BA4">
        <w:rPr>
          <w:rtl/>
        </w:rPr>
        <w:t xml:space="preserve"> وكثرة الطرق إلى كتبه</w:t>
      </w:r>
      <w:r w:rsidR="00695495">
        <w:rPr>
          <w:rtl/>
        </w:rPr>
        <w:t>،</w:t>
      </w:r>
      <w:r w:rsidRPr="003E7BA4">
        <w:rPr>
          <w:rtl/>
        </w:rPr>
        <w:t xml:space="preserve"> وفيها الصحيح</w:t>
      </w:r>
      <w:r w:rsidR="00695495">
        <w:rPr>
          <w:rtl/>
        </w:rPr>
        <w:t>،</w:t>
      </w:r>
      <w:r w:rsidRPr="003E7BA4">
        <w:rPr>
          <w:rtl/>
        </w:rPr>
        <w:t xml:space="preserve"> وإكثار رواية الأجلاّء عنه</w:t>
      </w:r>
      <w:r w:rsidR="00695495">
        <w:rPr>
          <w:rtl/>
        </w:rPr>
        <w:t>،</w:t>
      </w:r>
      <w:r w:rsidRPr="003E7BA4">
        <w:rPr>
          <w:rtl/>
        </w:rPr>
        <w:t xml:space="preserve"> فقد روى عنه سوى من تقدم</w:t>
      </w:r>
      <w:r w:rsidR="00695495">
        <w:rPr>
          <w:rtl/>
        </w:rPr>
        <w:t>:</w:t>
      </w:r>
    </w:p>
    <w:p w:rsidR="00391B2A" w:rsidRPr="003E7BA4" w:rsidRDefault="00391B2A" w:rsidP="00391B2A">
      <w:pPr>
        <w:pStyle w:val="libNormal"/>
        <w:rPr>
          <w:rtl/>
        </w:rPr>
      </w:pPr>
      <w:r w:rsidRPr="003E7BA4">
        <w:rPr>
          <w:rtl/>
        </w:rPr>
        <w:t xml:space="preserve">أحمد بن محمّد بن عيسى في الكافي في باب العجب </w:t>
      </w:r>
      <w:r w:rsidRPr="00391B2A">
        <w:rPr>
          <w:rStyle w:val="libFootnotenumChar"/>
          <w:rtl/>
        </w:rPr>
        <w:t>(3)</w:t>
      </w:r>
      <w:r w:rsidR="00695495">
        <w:rPr>
          <w:rtl/>
        </w:rPr>
        <w:t>،</w:t>
      </w:r>
      <w:r w:rsidRPr="003E7BA4">
        <w:rPr>
          <w:rtl/>
        </w:rPr>
        <w:t xml:space="preserve"> وفي التهذيب في باب ميراث من علا من الآباء</w:t>
      </w:r>
      <w:r w:rsidR="00695495">
        <w:rPr>
          <w:rtl/>
        </w:rPr>
        <w:t>،</w:t>
      </w:r>
      <w:r w:rsidRPr="003E7BA4">
        <w:rPr>
          <w:rtl/>
        </w:rPr>
        <w:t xml:space="preserve"> وفي باب السنّة في عقود النكاح</w:t>
      </w:r>
      <w:r w:rsidR="00695495">
        <w:rPr>
          <w:rtl/>
        </w:rPr>
        <w:t>،</w:t>
      </w:r>
      <w:r w:rsidRPr="003E7BA4">
        <w:rPr>
          <w:rtl/>
        </w:rPr>
        <w:t xml:space="preserve"> وفي باب الاستخارة له </w:t>
      </w:r>
      <w:r w:rsidRPr="00391B2A">
        <w:rPr>
          <w:rStyle w:val="libFootnotenumChar"/>
          <w:rtl/>
        </w:rPr>
        <w:t>(4)</w:t>
      </w:r>
      <w:r>
        <w:rPr>
          <w:rtl/>
        </w:rPr>
        <w:t>.</w:t>
      </w:r>
    </w:p>
    <w:p w:rsidR="00391B2A" w:rsidRPr="003E7BA4" w:rsidRDefault="00391B2A" w:rsidP="00391B2A">
      <w:pPr>
        <w:pStyle w:val="libNormal"/>
        <w:rPr>
          <w:rtl/>
        </w:rPr>
      </w:pPr>
      <w:r w:rsidRPr="003E7BA4">
        <w:rPr>
          <w:rtl/>
        </w:rPr>
        <w:t>وإبراهيم بن هاشم في الكافي في باب العجب</w:t>
      </w:r>
      <w:r w:rsidR="00695495">
        <w:rPr>
          <w:rtl/>
        </w:rPr>
        <w:t>،</w:t>
      </w:r>
      <w:r w:rsidRPr="003E7BA4">
        <w:rPr>
          <w:rtl/>
        </w:rPr>
        <w:t xml:space="preserve"> وفي باب أصول الكفر وأركانه</w:t>
      </w:r>
      <w:r w:rsidR="00695495">
        <w:rPr>
          <w:rtl/>
        </w:rPr>
        <w:t>،</w:t>
      </w:r>
      <w:r w:rsidRPr="003E7BA4">
        <w:rPr>
          <w:rtl/>
        </w:rPr>
        <w:t xml:space="preserve"> وفي باب ذي اللسانين</w:t>
      </w:r>
      <w:r w:rsidR="00695495">
        <w:rPr>
          <w:rtl/>
        </w:rPr>
        <w:t>،</w:t>
      </w:r>
      <w:r w:rsidRPr="003E7BA4">
        <w:rPr>
          <w:rtl/>
        </w:rPr>
        <w:t xml:space="preserve"> وفي باب صلاة الاستخارة </w:t>
      </w:r>
      <w:r w:rsidRPr="00391B2A">
        <w:rPr>
          <w:rStyle w:val="libFootnotenumChar"/>
          <w:rtl/>
        </w:rPr>
        <w:t>(5)</w:t>
      </w:r>
      <w:r w:rsidR="00695495">
        <w:rPr>
          <w:rtl/>
        </w:rPr>
        <w:t>،</w:t>
      </w:r>
      <w:r w:rsidRPr="003E7BA4">
        <w:rPr>
          <w:rtl/>
        </w:rPr>
        <w:t xml:space="preserve"> وفي التهذيب في باب من يحرم نكاحهنّ من الأزواج </w:t>
      </w:r>
      <w:r w:rsidRPr="00391B2A">
        <w:rPr>
          <w:rStyle w:val="libFootnotenumChar"/>
          <w:rtl/>
        </w:rPr>
        <w:t>(6)</w:t>
      </w:r>
      <w:r>
        <w:rPr>
          <w:rtl/>
        </w:rPr>
        <w:t>.</w:t>
      </w:r>
    </w:p>
    <w:p w:rsidR="00391B2A" w:rsidRPr="003E7BA4" w:rsidRDefault="00391B2A" w:rsidP="00391B2A">
      <w:pPr>
        <w:pStyle w:val="libNormal"/>
        <w:rPr>
          <w:rtl/>
        </w:rPr>
      </w:pPr>
      <w:r w:rsidRPr="003E7BA4">
        <w:rPr>
          <w:rtl/>
        </w:rPr>
        <w:t xml:space="preserve">ويعقوب بن يزيد فيه في باب تلقين المحتضرين </w:t>
      </w:r>
      <w:r w:rsidRPr="00391B2A">
        <w:rPr>
          <w:rStyle w:val="libFootnotenumChar"/>
          <w:rtl/>
        </w:rPr>
        <w:t>(7)</w:t>
      </w:r>
      <w:r w:rsidR="00695495">
        <w:rPr>
          <w:rtl/>
        </w:rPr>
        <w:t>،</w:t>
      </w:r>
      <w:r w:rsidRPr="003E7BA4">
        <w:rPr>
          <w:rtl/>
        </w:rPr>
        <w:t xml:space="preserve"> وفي الكافي في باب وقت ما يعلم الإمام جميع علم الإمام الذي قبله</w:t>
      </w:r>
      <w:r w:rsidR="00695495">
        <w:rPr>
          <w:rtl/>
        </w:rPr>
        <w:t>،</w:t>
      </w:r>
      <w:r w:rsidRPr="003E7BA4">
        <w:rPr>
          <w:rtl/>
        </w:rPr>
        <w:t xml:space="preserve"> وفي باب من حثا على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نوادر علي بن أسباط</w:t>
      </w:r>
      <w:r w:rsidR="00695495">
        <w:rPr>
          <w:rtl/>
        </w:rPr>
        <w:t>،</w:t>
      </w:r>
      <w:r w:rsidRPr="003E7BA4">
        <w:rPr>
          <w:rtl/>
        </w:rPr>
        <w:t xml:space="preserve"> ضمن الأصول الستة عشر</w:t>
      </w:r>
      <w:r w:rsidR="00695495">
        <w:rPr>
          <w:rtl/>
        </w:rPr>
        <w:t>:</w:t>
      </w:r>
      <w:r w:rsidRPr="003E7BA4">
        <w:rPr>
          <w:rtl/>
        </w:rPr>
        <w:t xml:space="preserve"> 121.</w:t>
      </w:r>
    </w:p>
    <w:p w:rsidR="00391B2A" w:rsidRPr="003E7BA4" w:rsidRDefault="00391B2A" w:rsidP="00391B2A">
      <w:pPr>
        <w:pStyle w:val="libFootnote0"/>
        <w:rPr>
          <w:rtl/>
        </w:rPr>
      </w:pPr>
      <w:r w:rsidRPr="003E7BA4">
        <w:rPr>
          <w:rtl/>
        </w:rPr>
        <w:t>(2) الكافي 1</w:t>
      </w:r>
      <w:r w:rsidR="00695495">
        <w:rPr>
          <w:rtl/>
        </w:rPr>
        <w:t>:</w:t>
      </w:r>
      <w:r w:rsidRPr="003E7BA4">
        <w:rPr>
          <w:rtl/>
        </w:rPr>
        <w:t xml:space="preserve"> 370 / 19.</w:t>
      </w:r>
    </w:p>
    <w:p w:rsidR="00391B2A" w:rsidRPr="003E7BA4" w:rsidRDefault="00391B2A" w:rsidP="00391B2A">
      <w:pPr>
        <w:pStyle w:val="libFootnote0"/>
        <w:rPr>
          <w:rtl/>
        </w:rPr>
      </w:pPr>
      <w:r w:rsidRPr="003E7BA4">
        <w:rPr>
          <w:rtl/>
        </w:rPr>
        <w:t>(3) الكافي 2</w:t>
      </w:r>
      <w:r w:rsidR="00695495">
        <w:rPr>
          <w:rtl/>
        </w:rPr>
        <w:t>:</w:t>
      </w:r>
      <w:r w:rsidRPr="003E7BA4">
        <w:rPr>
          <w:rtl/>
        </w:rPr>
        <w:t xml:space="preserve"> 236 / 1.</w:t>
      </w:r>
    </w:p>
    <w:p w:rsidR="00391B2A" w:rsidRPr="003E7BA4" w:rsidRDefault="00391B2A" w:rsidP="00391B2A">
      <w:pPr>
        <w:pStyle w:val="libFootnote0"/>
        <w:rPr>
          <w:rtl/>
        </w:rPr>
      </w:pPr>
      <w:r w:rsidRPr="003E7BA4">
        <w:rPr>
          <w:rtl/>
        </w:rPr>
        <w:t>(4) التهذيب 9</w:t>
      </w:r>
      <w:r w:rsidR="00695495">
        <w:rPr>
          <w:rtl/>
        </w:rPr>
        <w:t>:</w:t>
      </w:r>
      <w:r w:rsidRPr="003E7BA4">
        <w:rPr>
          <w:rtl/>
        </w:rPr>
        <w:t xml:space="preserve"> 312 / 1121</w:t>
      </w:r>
      <w:r w:rsidR="00695495">
        <w:rPr>
          <w:rtl/>
        </w:rPr>
        <w:t>،</w:t>
      </w:r>
      <w:r w:rsidRPr="003E7BA4">
        <w:rPr>
          <w:rtl/>
        </w:rPr>
        <w:t xml:space="preserve"> </w:t>
      </w:r>
      <w:r>
        <w:rPr>
          <w:rtl/>
        </w:rPr>
        <w:t>و 7</w:t>
      </w:r>
      <w:r w:rsidR="00695495">
        <w:rPr>
          <w:rtl/>
        </w:rPr>
        <w:t>:</w:t>
      </w:r>
      <w:r w:rsidRPr="003E7BA4">
        <w:rPr>
          <w:rtl/>
        </w:rPr>
        <w:t xml:space="preserve"> 414 / 1657 </w:t>
      </w:r>
      <w:r>
        <w:rPr>
          <w:rtl/>
        </w:rPr>
        <w:t>و 7</w:t>
      </w:r>
      <w:r w:rsidR="00695495">
        <w:rPr>
          <w:rtl/>
        </w:rPr>
        <w:t>:</w:t>
      </w:r>
      <w:r w:rsidRPr="003E7BA4">
        <w:rPr>
          <w:rtl/>
        </w:rPr>
        <w:t xml:space="preserve"> 407 / 1628.</w:t>
      </w:r>
    </w:p>
    <w:p w:rsidR="00391B2A" w:rsidRPr="003E7BA4" w:rsidRDefault="00391B2A" w:rsidP="00391B2A">
      <w:pPr>
        <w:pStyle w:val="libFootnote0"/>
        <w:rPr>
          <w:rtl/>
        </w:rPr>
      </w:pPr>
      <w:r w:rsidRPr="003E7BA4">
        <w:rPr>
          <w:rtl/>
        </w:rPr>
        <w:t>(5) الكافي 2</w:t>
      </w:r>
      <w:r w:rsidR="00695495">
        <w:rPr>
          <w:rtl/>
        </w:rPr>
        <w:t>:</w:t>
      </w:r>
      <w:r w:rsidRPr="003E7BA4">
        <w:rPr>
          <w:rtl/>
        </w:rPr>
        <w:t xml:space="preserve"> 236 / 3</w:t>
      </w:r>
      <w:r w:rsidR="00695495">
        <w:rPr>
          <w:rtl/>
        </w:rPr>
        <w:t>،</w:t>
      </w:r>
      <w:r w:rsidRPr="003E7BA4">
        <w:rPr>
          <w:rtl/>
        </w:rPr>
        <w:t xml:space="preserve"> </w:t>
      </w:r>
      <w:r>
        <w:rPr>
          <w:rtl/>
        </w:rPr>
        <w:t>و 2</w:t>
      </w:r>
      <w:r w:rsidR="00695495">
        <w:rPr>
          <w:rtl/>
        </w:rPr>
        <w:t>:</w:t>
      </w:r>
      <w:r w:rsidRPr="003E7BA4">
        <w:rPr>
          <w:rtl/>
        </w:rPr>
        <w:t xml:space="preserve"> 220 / 7</w:t>
      </w:r>
      <w:r w:rsidR="00695495">
        <w:rPr>
          <w:rtl/>
        </w:rPr>
        <w:t>،</w:t>
      </w:r>
      <w:r w:rsidRPr="003E7BA4">
        <w:rPr>
          <w:rtl/>
        </w:rPr>
        <w:t xml:space="preserve"> </w:t>
      </w:r>
      <w:r>
        <w:rPr>
          <w:rtl/>
        </w:rPr>
        <w:t>و 2</w:t>
      </w:r>
      <w:r w:rsidR="00695495">
        <w:rPr>
          <w:rtl/>
        </w:rPr>
        <w:t>:</w:t>
      </w:r>
      <w:r w:rsidRPr="003E7BA4">
        <w:rPr>
          <w:rtl/>
        </w:rPr>
        <w:t xml:space="preserve"> 257 / 3</w:t>
      </w:r>
      <w:r w:rsidR="00695495">
        <w:rPr>
          <w:rtl/>
        </w:rPr>
        <w:t>،</w:t>
      </w:r>
      <w:r w:rsidRPr="003E7BA4">
        <w:rPr>
          <w:rtl/>
        </w:rPr>
        <w:t xml:space="preserve"> </w:t>
      </w:r>
      <w:r>
        <w:rPr>
          <w:rtl/>
        </w:rPr>
        <w:t>و 3</w:t>
      </w:r>
      <w:r w:rsidR="00695495">
        <w:rPr>
          <w:rtl/>
        </w:rPr>
        <w:t>:</w:t>
      </w:r>
      <w:r w:rsidRPr="003E7BA4">
        <w:rPr>
          <w:rtl/>
        </w:rPr>
        <w:t xml:space="preserve"> 471 / 5.</w:t>
      </w:r>
    </w:p>
    <w:p w:rsidR="00391B2A" w:rsidRPr="003E7BA4" w:rsidRDefault="00391B2A" w:rsidP="00391B2A">
      <w:pPr>
        <w:pStyle w:val="libFootnote0"/>
        <w:rPr>
          <w:rtl/>
        </w:rPr>
      </w:pPr>
      <w:r w:rsidRPr="003E7BA4">
        <w:rPr>
          <w:rtl/>
        </w:rPr>
        <w:t>(6) التهذيب 7</w:t>
      </w:r>
      <w:r w:rsidR="00695495">
        <w:rPr>
          <w:rtl/>
        </w:rPr>
        <w:t>:</w:t>
      </w:r>
      <w:r w:rsidRPr="003E7BA4">
        <w:rPr>
          <w:rtl/>
        </w:rPr>
        <w:t xml:space="preserve"> 310 / 1285.</w:t>
      </w:r>
    </w:p>
    <w:p w:rsidR="00391B2A" w:rsidRPr="003E7BA4" w:rsidRDefault="00391B2A" w:rsidP="00391B2A">
      <w:pPr>
        <w:pStyle w:val="libFootnote0"/>
        <w:rPr>
          <w:rtl/>
        </w:rPr>
      </w:pPr>
      <w:r w:rsidRPr="003E7BA4">
        <w:rPr>
          <w:rtl/>
        </w:rPr>
        <w:t>(7) التهذيب 1</w:t>
      </w:r>
      <w:r w:rsidR="00695495">
        <w:rPr>
          <w:rtl/>
        </w:rPr>
        <w:t>:</w:t>
      </w:r>
      <w:r w:rsidRPr="003E7BA4">
        <w:rPr>
          <w:rtl/>
        </w:rPr>
        <w:t xml:space="preserve"> 319 / 928.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ميّت </w:t>
      </w:r>
      <w:r w:rsidRPr="00391B2A">
        <w:rPr>
          <w:rStyle w:val="libFootnotenumChar"/>
          <w:rtl/>
        </w:rPr>
        <w:t>(1)</w:t>
      </w:r>
      <w:r>
        <w:rPr>
          <w:rtl/>
        </w:rPr>
        <w:t>.</w:t>
      </w:r>
    </w:p>
    <w:p w:rsidR="00391B2A" w:rsidRPr="003E7BA4" w:rsidRDefault="00391B2A" w:rsidP="00391B2A">
      <w:pPr>
        <w:pStyle w:val="libNormal"/>
        <w:rPr>
          <w:rtl/>
        </w:rPr>
      </w:pPr>
      <w:r w:rsidRPr="003E7BA4">
        <w:rPr>
          <w:rtl/>
        </w:rPr>
        <w:t>والحسين بن سعيد فيه فيه</w:t>
      </w:r>
      <w:r w:rsidR="00695495">
        <w:rPr>
          <w:rtl/>
        </w:rPr>
        <w:t>،</w:t>
      </w:r>
      <w:r w:rsidRPr="003E7BA4">
        <w:rPr>
          <w:rtl/>
        </w:rPr>
        <w:t xml:space="preserve"> وفي باب أنّ الأئمّة </w:t>
      </w:r>
      <w:r w:rsidRPr="00391B2A">
        <w:rPr>
          <w:rStyle w:val="libAlaemChar"/>
          <w:rtl/>
        </w:rPr>
        <w:t>عليهم‌السلام</w:t>
      </w:r>
      <w:r w:rsidRPr="003E7BA4">
        <w:rPr>
          <w:rtl/>
        </w:rPr>
        <w:t xml:space="preserve"> ولاة أمر الله عزّ وجلّ </w:t>
      </w:r>
      <w:r w:rsidRPr="00391B2A">
        <w:rPr>
          <w:rStyle w:val="libFootnotenumChar"/>
          <w:rtl/>
        </w:rPr>
        <w:t>(2)</w:t>
      </w:r>
      <w:r>
        <w:rPr>
          <w:rtl/>
        </w:rPr>
        <w:t>.</w:t>
      </w:r>
    </w:p>
    <w:p w:rsidR="00391B2A" w:rsidRPr="003E7BA4" w:rsidRDefault="00391B2A" w:rsidP="00391B2A">
      <w:pPr>
        <w:pStyle w:val="libNormal"/>
        <w:rPr>
          <w:rtl/>
        </w:rPr>
      </w:pPr>
      <w:r w:rsidRPr="003E7BA4">
        <w:rPr>
          <w:rtl/>
        </w:rPr>
        <w:t>والحسن بن موسى الخشاب في التهذيب في باب التيمّم</w:t>
      </w:r>
      <w:r w:rsidR="00695495">
        <w:rPr>
          <w:rtl/>
        </w:rPr>
        <w:t>،</w:t>
      </w:r>
      <w:r w:rsidRPr="003E7BA4">
        <w:rPr>
          <w:rtl/>
        </w:rPr>
        <w:t xml:space="preserve"> وفي باب فضل المساجد</w:t>
      </w:r>
      <w:r w:rsidR="00695495">
        <w:rPr>
          <w:rtl/>
        </w:rPr>
        <w:t>،</w:t>
      </w:r>
      <w:r w:rsidRPr="003E7BA4">
        <w:rPr>
          <w:rtl/>
        </w:rPr>
        <w:t xml:space="preserve"> وغيرها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والحسن بن علي الوشّاء فيه في باب أحكام السهو في الصلاة </w:t>
      </w:r>
      <w:r w:rsidRPr="00391B2A">
        <w:rPr>
          <w:rStyle w:val="libFootnotenumChar"/>
          <w:rtl/>
        </w:rPr>
        <w:t>(4)</w:t>
      </w:r>
      <w:r>
        <w:rPr>
          <w:rtl/>
        </w:rPr>
        <w:t>.</w:t>
      </w:r>
    </w:p>
    <w:p w:rsidR="00391B2A" w:rsidRPr="003E7BA4" w:rsidRDefault="00391B2A" w:rsidP="00391B2A">
      <w:pPr>
        <w:pStyle w:val="libNormal"/>
        <w:rPr>
          <w:rtl/>
        </w:rPr>
      </w:pPr>
      <w:r w:rsidRPr="003E7BA4">
        <w:rPr>
          <w:rtl/>
        </w:rPr>
        <w:t xml:space="preserve">ومنصور بن حازم في الاستبصار في باب النفر الأول </w:t>
      </w:r>
      <w:r w:rsidRPr="00391B2A">
        <w:rPr>
          <w:rStyle w:val="libFootnotenumChar"/>
          <w:rtl/>
        </w:rPr>
        <w:t>(5)</w:t>
      </w:r>
      <w:r>
        <w:rPr>
          <w:rtl/>
        </w:rPr>
        <w:t>.</w:t>
      </w:r>
    </w:p>
    <w:p w:rsidR="00391B2A" w:rsidRPr="003E7BA4" w:rsidRDefault="00391B2A" w:rsidP="00391B2A">
      <w:pPr>
        <w:pStyle w:val="libNormal"/>
        <w:rPr>
          <w:rtl/>
        </w:rPr>
      </w:pPr>
      <w:r w:rsidRPr="003E7BA4">
        <w:rPr>
          <w:rtl/>
        </w:rPr>
        <w:t>وموسى بن القاسم البجلي في الكافي في باب صلاة الاستخارات</w:t>
      </w:r>
      <w:r w:rsidR="00695495">
        <w:rPr>
          <w:rtl/>
        </w:rPr>
        <w:t>،</w:t>
      </w:r>
      <w:r w:rsidRPr="003E7BA4">
        <w:rPr>
          <w:rtl/>
        </w:rPr>
        <w:t xml:space="preserve"> وفي باب البخور </w:t>
      </w:r>
      <w:r w:rsidRPr="00391B2A">
        <w:rPr>
          <w:rStyle w:val="libFootnotenumChar"/>
          <w:rtl/>
        </w:rPr>
        <w:t>(6)</w:t>
      </w:r>
      <w:r w:rsidR="00695495">
        <w:rPr>
          <w:rtl/>
        </w:rPr>
        <w:t>،</w:t>
      </w:r>
      <w:r w:rsidRPr="003E7BA4">
        <w:rPr>
          <w:rtl/>
        </w:rPr>
        <w:t xml:space="preserve"> وفي التهذيب في باب المدينة وفضلها </w:t>
      </w:r>
      <w:r w:rsidRPr="00391B2A">
        <w:rPr>
          <w:rStyle w:val="libFootnotenumChar"/>
          <w:rtl/>
        </w:rPr>
        <w:t>(7)</w:t>
      </w:r>
      <w:r>
        <w:rPr>
          <w:rtl/>
        </w:rPr>
        <w:t>.</w:t>
      </w:r>
    </w:p>
    <w:p w:rsidR="00391B2A" w:rsidRPr="003E7BA4" w:rsidRDefault="00391B2A" w:rsidP="00391B2A">
      <w:pPr>
        <w:pStyle w:val="libNormal"/>
        <w:rPr>
          <w:rtl/>
        </w:rPr>
      </w:pPr>
      <w:r w:rsidRPr="003E7BA4">
        <w:rPr>
          <w:rtl/>
        </w:rPr>
        <w:t xml:space="preserve">وعمران بن موسى في الكافي في باب ماء السماء في كتاب الأشربة </w:t>
      </w:r>
      <w:r w:rsidRPr="00391B2A">
        <w:rPr>
          <w:rStyle w:val="libFootnotenumChar"/>
          <w:rtl/>
        </w:rPr>
        <w:t>(8)</w:t>
      </w:r>
      <w:r>
        <w:rPr>
          <w:rtl/>
        </w:rPr>
        <w:t>.</w:t>
      </w:r>
    </w:p>
    <w:p w:rsidR="00391B2A" w:rsidRPr="003E7BA4" w:rsidRDefault="00391B2A" w:rsidP="00391B2A">
      <w:pPr>
        <w:pStyle w:val="libNormal"/>
        <w:rPr>
          <w:rtl/>
        </w:rPr>
      </w:pPr>
      <w:r w:rsidRPr="003E7BA4">
        <w:rPr>
          <w:rtl/>
        </w:rPr>
        <w:t>وعلي بن الحسن الطاطري</w:t>
      </w:r>
      <w:r w:rsidR="00695495">
        <w:rPr>
          <w:rtl/>
        </w:rPr>
        <w:t xml:space="preserve"> - </w:t>
      </w:r>
      <w:r w:rsidRPr="003E7BA4">
        <w:rPr>
          <w:rtl/>
        </w:rPr>
        <w:t>الذي قالوا فيه</w:t>
      </w:r>
      <w:r w:rsidR="00695495">
        <w:rPr>
          <w:rtl/>
        </w:rPr>
        <w:t>:</w:t>
      </w:r>
      <w:r w:rsidRPr="003E7BA4">
        <w:rPr>
          <w:rtl/>
        </w:rPr>
        <w:t xml:space="preserve"> روى عن الرجال الموثوق بهم وبرواياتهم</w:t>
      </w:r>
      <w:r w:rsidR="00695495">
        <w:rPr>
          <w:rtl/>
        </w:rPr>
        <w:t xml:space="preserve"> - </w:t>
      </w:r>
      <w:r w:rsidRPr="003E7BA4">
        <w:rPr>
          <w:rtl/>
        </w:rPr>
        <w:t xml:space="preserve">في التهذيب في باب أوقات الصلاة </w:t>
      </w:r>
      <w:r w:rsidRPr="00391B2A">
        <w:rPr>
          <w:rStyle w:val="libFootnotenumChar"/>
          <w:rtl/>
        </w:rPr>
        <w:t>(9)</w:t>
      </w:r>
      <w:r>
        <w:rPr>
          <w:rtl/>
        </w:rPr>
        <w:t>.</w:t>
      </w:r>
    </w:p>
    <w:p w:rsidR="00391B2A" w:rsidRPr="003E7BA4" w:rsidRDefault="00391B2A" w:rsidP="00391B2A">
      <w:pPr>
        <w:pStyle w:val="libNormal"/>
        <w:rPr>
          <w:rtl/>
        </w:rPr>
      </w:pPr>
      <w:r w:rsidRPr="003E7BA4">
        <w:rPr>
          <w:rtl/>
        </w:rPr>
        <w:t xml:space="preserve">ومحمّد بن عيسى بن عبيد في الكافي في باب مولد الحسين </w:t>
      </w:r>
      <w:r w:rsidRPr="00391B2A">
        <w:rPr>
          <w:rStyle w:val="libAlaemChar"/>
          <w:rtl/>
        </w:rPr>
        <w:t>عليه‌السلام</w:t>
      </w:r>
      <w:r w:rsidRPr="003E7BA4">
        <w:rPr>
          <w:rtl/>
        </w:rPr>
        <w:t xml:space="preserve"> </w:t>
      </w:r>
      <w:r w:rsidRPr="00391B2A">
        <w:rPr>
          <w:rStyle w:val="libFootnotenumChar"/>
          <w:rtl/>
        </w:rPr>
        <w:t>(10)</w:t>
      </w:r>
      <w:r>
        <w:rPr>
          <w:rtl/>
        </w:rPr>
        <w:t>.</w:t>
      </w:r>
    </w:p>
    <w:p w:rsidR="00391B2A" w:rsidRPr="003E7BA4" w:rsidRDefault="00391B2A" w:rsidP="00391B2A">
      <w:pPr>
        <w:pStyle w:val="libNormal"/>
        <w:rPr>
          <w:rtl/>
        </w:rPr>
      </w:pPr>
      <w:r w:rsidRPr="003E7BA4">
        <w:rPr>
          <w:rtl/>
        </w:rPr>
        <w:t>وعبد العظيم بن عبد الله الحسني في الكافي في باب أنّ الأئمّة عليهم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1</w:t>
      </w:r>
      <w:r w:rsidR="00695495">
        <w:rPr>
          <w:rtl/>
        </w:rPr>
        <w:t>:</w:t>
      </w:r>
      <w:r w:rsidRPr="003E7BA4">
        <w:rPr>
          <w:rtl/>
        </w:rPr>
        <w:t xml:space="preserve"> 216 / 3</w:t>
      </w:r>
      <w:r w:rsidR="00695495">
        <w:rPr>
          <w:rtl/>
        </w:rPr>
        <w:t>،</w:t>
      </w:r>
      <w:r w:rsidRPr="003E7BA4">
        <w:rPr>
          <w:rtl/>
        </w:rPr>
        <w:t xml:space="preserve"> </w:t>
      </w:r>
      <w:r>
        <w:rPr>
          <w:rtl/>
        </w:rPr>
        <w:t>و 3</w:t>
      </w:r>
      <w:r w:rsidR="00695495">
        <w:rPr>
          <w:rtl/>
        </w:rPr>
        <w:t>:</w:t>
      </w:r>
      <w:r w:rsidRPr="003E7BA4">
        <w:rPr>
          <w:rtl/>
        </w:rPr>
        <w:t xml:space="preserve"> 199 / 5.</w:t>
      </w:r>
    </w:p>
    <w:p w:rsidR="00391B2A" w:rsidRPr="003E7BA4" w:rsidRDefault="00391B2A" w:rsidP="00391B2A">
      <w:pPr>
        <w:pStyle w:val="libFootnote0"/>
        <w:rPr>
          <w:rtl/>
        </w:rPr>
      </w:pPr>
      <w:r w:rsidRPr="003E7BA4">
        <w:rPr>
          <w:rtl/>
        </w:rPr>
        <w:t>(2) الكافي 1</w:t>
      </w:r>
      <w:r w:rsidR="00695495">
        <w:rPr>
          <w:rtl/>
        </w:rPr>
        <w:t>:</w:t>
      </w:r>
      <w:r w:rsidRPr="003E7BA4">
        <w:rPr>
          <w:rtl/>
        </w:rPr>
        <w:t xml:space="preserve"> 216 / 1</w:t>
      </w:r>
      <w:r w:rsidR="00695495">
        <w:rPr>
          <w:rtl/>
        </w:rPr>
        <w:t>،</w:t>
      </w:r>
      <w:r w:rsidRPr="003E7BA4">
        <w:rPr>
          <w:rtl/>
        </w:rPr>
        <w:t xml:space="preserve"> </w:t>
      </w:r>
      <w:r>
        <w:rPr>
          <w:rtl/>
        </w:rPr>
        <w:t>و 1</w:t>
      </w:r>
      <w:r w:rsidR="00695495">
        <w:rPr>
          <w:rtl/>
        </w:rPr>
        <w:t>:</w:t>
      </w:r>
      <w:r w:rsidRPr="003E7BA4">
        <w:rPr>
          <w:rtl/>
        </w:rPr>
        <w:t xml:space="preserve"> 148 / 2.</w:t>
      </w:r>
    </w:p>
    <w:p w:rsidR="00391B2A" w:rsidRPr="003E7BA4" w:rsidRDefault="00391B2A" w:rsidP="00391B2A">
      <w:pPr>
        <w:pStyle w:val="libFootnote0"/>
        <w:rPr>
          <w:rtl/>
        </w:rPr>
      </w:pPr>
      <w:r w:rsidRPr="003E7BA4">
        <w:rPr>
          <w:rtl/>
        </w:rPr>
        <w:t>(3) التهذيب 1</w:t>
      </w:r>
      <w:r w:rsidR="00695495">
        <w:rPr>
          <w:rtl/>
        </w:rPr>
        <w:t>:</w:t>
      </w:r>
      <w:r w:rsidRPr="003E7BA4">
        <w:rPr>
          <w:rtl/>
        </w:rPr>
        <w:t xml:space="preserve"> 202 / 587</w:t>
      </w:r>
      <w:r w:rsidR="00695495">
        <w:rPr>
          <w:rtl/>
        </w:rPr>
        <w:t>،</w:t>
      </w:r>
      <w:r w:rsidRPr="003E7BA4">
        <w:rPr>
          <w:rtl/>
        </w:rPr>
        <w:t xml:space="preserve"> </w:t>
      </w:r>
      <w:r>
        <w:rPr>
          <w:rtl/>
        </w:rPr>
        <w:t>و 3</w:t>
      </w:r>
      <w:r w:rsidR="00695495">
        <w:rPr>
          <w:rtl/>
        </w:rPr>
        <w:t>:</w:t>
      </w:r>
      <w:r w:rsidRPr="003E7BA4">
        <w:rPr>
          <w:rtl/>
        </w:rPr>
        <w:t xml:space="preserve"> 249 / 682.</w:t>
      </w:r>
    </w:p>
    <w:p w:rsidR="00391B2A" w:rsidRPr="003E7BA4" w:rsidRDefault="00391B2A" w:rsidP="00391B2A">
      <w:pPr>
        <w:pStyle w:val="libFootnote0"/>
        <w:rPr>
          <w:rtl/>
        </w:rPr>
      </w:pPr>
      <w:r w:rsidRPr="003E7BA4">
        <w:rPr>
          <w:rtl/>
        </w:rPr>
        <w:t>(4) التهذيب 2</w:t>
      </w:r>
      <w:r w:rsidR="00695495">
        <w:rPr>
          <w:rtl/>
        </w:rPr>
        <w:t>:</w:t>
      </w:r>
      <w:r w:rsidRPr="003E7BA4">
        <w:rPr>
          <w:rtl/>
        </w:rPr>
        <w:t xml:space="preserve"> 197 / 774.</w:t>
      </w:r>
    </w:p>
    <w:p w:rsidR="00391B2A" w:rsidRPr="003E7BA4" w:rsidRDefault="00391B2A" w:rsidP="00391B2A">
      <w:pPr>
        <w:pStyle w:val="libFootnote0"/>
        <w:rPr>
          <w:rtl/>
        </w:rPr>
      </w:pPr>
      <w:r w:rsidRPr="003E7BA4">
        <w:rPr>
          <w:rtl/>
        </w:rPr>
        <w:t>(5) الإستبصار 2</w:t>
      </w:r>
      <w:r w:rsidR="00695495">
        <w:rPr>
          <w:rtl/>
        </w:rPr>
        <w:t>:</w:t>
      </w:r>
      <w:r w:rsidRPr="003E7BA4">
        <w:rPr>
          <w:rtl/>
        </w:rPr>
        <w:t xml:space="preserve"> 301 / 1075.</w:t>
      </w:r>
    </w:p>
    <w:p w:rsidR="00391B2A" w:rsidRPr="003E7BA4" w:rsidRDefault="00391B2A" w:rsidP="00391B2A">
      <w:pPr>
        <w:pStyle w:val="libFootnote0"/>
        <w:rPr>
          <w:rtl/>
        </w:rPr>
      </w:pPr>
      <w:r w:rsidRPr="003E7BA4">
        <w:rPr>
          <w:rtl/>
        </w:rPr>
        <w:t>(6) الكافي 3</w:t>
      </w:r>
      <w:r w:rsidR="00695495">
        <w:rPr>
          <w:rtl/>
        </w:rPr>
        <w:t>:</w:t>
      </w:r>
      <w:r w:rsidRPr="003E7BA4">
        <w:rPr>
          <w:rtl/>
        </w:rPr>
        <w:t xml:space="preserve"> 471 / 5</w:t>
      </w:r>
      <w:r w:rsidR="00695495">
        <w:rPr>
          <w:rtl/>
        </w:rPr>
        <w:t>،</w:t>
      </w:r>
      <w:r w:rsidRPr="003E7BA4">
        <w:rPr>
          <w:rtl/>
        </w:rPr>
        <w:t xml:space="preserve"> </w:t>
      </w:r>
      <w:r>
        <w:rPr>
          <w:rtl/>
        </w:rPr>
        <w:t>و 6</w:t>
      </w:r>
      <w:r w:rsidR="00695495">
        <w:rPr>
          <w:rtl/>
        </w:rPr>
        <w:t>:</w:t>
      </w:r>
      <w:r w:rsidRPr="003E7BA4">
        <w:rPr>
          <w:rtl/>
        </w:rPr>
        <w:t xml:space="preserve"> 518 / 3.</w:t>
      </w:r>
    </w:p>
    <w:p w:rsidR="00391B2A" w:rsidRPr="003E7BA4" w:rsidRDefault="00391B2A" w:rsidP="00391B2A">
      <w:pPr>
        <w:pStyle w:val="libFootnote0"/>
        <w:rPr>
          <w:rtl/>
        </w:rPr>
      </w:pPr>
      <w:r w:rsidRPr="003E7BA4">
        <w:rPr>
          <w:rtl/>
        </w:rPr>
        <w:t>(7) التهذيب 6</w:t>
      </w:r>
      <w:r w:rsidR="00695495">
        <w:rPr>
          <w:rtl/>
        </w:rPr>
        <w:t>:</w:t>
      </w:r>
      <w:r w:rsidRPr="003E7BA4">
        <w:rPr>
          <w:rtl/>
        </w:rPr>
        <w:t xml:space="preserve"> 16 / 37.</w:t>
      </w:r>
    </w:p>
    <w:p w:rsidR="00391B2A" w:rsidRPr="003E7BA4" w:rsidRDefault="00391B2A" w:rsidP="00391B2A">
      <w:pPr>
        <w:pStyle w:val="libFootnote0"/>
        <w:rPr>
          <w:rtl/>
        </w:rPr>
      </w:pPr>
      <w:r w:rsidRPr="003E7BA4">
        <w:rPr>
          <w:rtl/>
        </w:rPr>
        <w:t>(8) الكافي 6</w:t>
      </w:r>
      <w:r w:rsidR="00695495">
        <w:rPr>
          <w:rtl/>
        </w:rPr>
        <w:t>:</w:t>
      </w:r>
      <w:r w:rsidRPr="003E7BA4">
        <w:rPr>
          <w:rtl/>
        </w:rPr>
        <w:t xml:space="preserve"> 388 / 3.</w:t>
      </w:r>
    </w:p>
    <w:p w:rsidR="00391B2A" w:rsidRPr="003E7BA4" w:rsidRDefault="00391B2A" w:rsidP="00391B2A">
      <w:pPr>
        <w:pStyle w:val="libFootnote0"/>
        <w:rPr>
          <w:rtl/>
        </w:rPr>
      </w:pPr>
      <w:r w:rsidRPr="003E7BA4">
        <w:rPr>
          <w:rtl/>
        </w:rPr>
        <w:t>(9) التهذيب 2</w:t>
      </w:r>
      <w:r w:rsidR="00695495">
        <w:rPr>
          <w:rtl/>
        </w:rPr>
        <w:t>:</w:t>
      </w:r>
      <w:r w:rsidRPr="003E7BA4">
        <w:rPr>
          <w:rtl/>
        </w:rPr>
        <w:t xml:space="preserve"> 23 / 65.</w:t>
      </w:r>
    </w:p>
    <w:p w:rsidR="00391B2A" w:rsidRPr="003E7BA4" w:rsidRDefault="00391B2A" w:rsidP="00391B2A">
      <w:pPr>
        <w:pStyle w:val="libFootnote0"/>
        <w:rPr>
          <w:rtl/>
        </w:rPr>
      </w:pPr>
      <w:r w:rsidRPr="003E7BA4">
        <w:rPr>
          <w:rtl/>
        </w:rPr>
        <w:t>(10) الكافي 1</w:t>
      </w:r>
      <w:r w:rsidR="00695495">
        <w:rPr>
          <w:rtl/>
        </w:rPr>
        <w:t>:</w:t>
      </w:r>
      <w:r w:rsidRPr="003E7BA4">
        <w:rPr>
          <w:rtl/>
        </w:rPr>
        <w:t xml:space="preserve"> 387 / 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السلام نور الله عزّ وجلّ</w:t>
      </w:r>
      <w:r w:rsidR="00695495">
        <w:rPr>
          <w:rtl/>
        </w:rPr>
        <w:t>،</w:t>
      </w:r>
      <w:r w:rsidRPr="003E7BA4">
        <w:rPr>
          <w:rtl/>
        </w:rPr>
        <w:t xml:space="preserve"> وباب التسليم</w:t>
      </w:r>
      <w:r w:rsidR="00695495">
        <w:rPr>
          <w:rtl/>
        </w:rPr>
        <w:t>،</w:t>
      </w:r>
      <w:r w:rsidRPr="003E7BA4">
        <w:rPr>
          <w:rtl/>
        </w:rPr>
        <w:t xml:space="preserve"> وباب معاني الأسماء</w:t>
      </w:r>
      <w:r w:rsidR="00695495">
        <w:rPr>
          <w:rtl/>
        </w:rPr>
        <w:t>،</w:t>
      </w:r>
      <w:r w:rsidRPr="003E7BA4">
        <w:rPr>
          <w:rtl/>
        </w:rPr>
        <w:t xml:space="preserve"> وغيرها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وأحمد بن محمّد بن خالد فيه في باب النيّة في كتاب الكفر والإيمان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والحجال فيه في باب معرس النبيّ </w:t>
      </w:r>
      <w:r w:rsidRPr="00391B2A">
        <w:rPr>
          <w:rStyle w:val="libAlaemChar"/>
          <w:rtl/>
        </w:rPr>
        <w:t>صلى‌الله‌عليه‌وآله‌وسلم</w:t>
      </w:r>
      <w:r w:rsidRPr="003E7BA4">
        <w:rPr>
          <w:rtl/>
        </w:rPr>
        <w:t xml:space="preserve"> </w:t>
      </w:r>
      <w:r w:rsidRPr="00391B2A">
        <w:rPr>
          <w:rStyle w:val="libFootnotenumChar"/>
          <w:rtl/>
        </w:rPr>
        <w:t>(3)</w:t>
      </w:r>
      <w:r>
        <w:rPr>
          <w:rtl/>
        </w:rPr>
        <w:t>.</w:t>
      </w:r>
    </w:p>
    <w:p w:rsidR="00391B2A" w:rsidRPr="003E7BA4" w:rsidRDefault="00391B2A" w:rsidP="00391B2A">
      <w:pPr>
        <w:pStyle w:val="libNormal"/>
        <w:rPr>
          <w:rtl/>
        </w:rPr>
      </w:pPr>
      <w:r w:rsidRPr="003E7BA4">
        <w:rPr>
          <w:rtl/>
        </w:rPr>
        <w:t>وهؤلاء من أجلاّء الثقات</w:t>
      </w:r>
      <w:r w:rsidR="00695495">
        <w:rPr>
          <w:rtl/>
        </w:rPr>
        <w:t>،</w:t>
      </w:r>
      <w:r w:rsidRPr="003E7BA4">
        <w:rPr>
          <w:rtl/>
        </w:rPr>
        <w:t xml:space="preserve"> وفقهاء الرواة</w:t>
      </w:r>
      <w:r w:rsidR="00695495">
        <w:rPr>
          <w:rtl/>
        </w:rPr>
        <w:t>،</w:t>
      </w:r>
      <w:r w:rsidRPr="003E7BA4">
        <w:rPr>
          <w:rtl/>
        </w:rPr>
        <w:t xml:space="preserve"> يكفي روايتهم عنه في علوّ مقامه</w:t>
      </w:r>
      <w:r w:rsidR="00695495">
        <w:rPr>
          <w:rtl/>
        </w:rPr>
        <w:t>،</w:t>
      </w:r>
      <w:r w:rsidRPr="003E7BA4">
        <w:rPr>
          <w:rtl/>
        </w:rPr>
        <w:t xml:space="preserve"> وسموّ شأنه.</w:t>
      </w:r>
    </w:p>
    <w:p w:rsidR="00391B2A" w:rsidRPr="003E7BA4" w:rsidRDefault="00391B2A" w:rsidP="00391B2A">
      <w:pPr>
        <w:pStyle w:val="libNormal"/>
        <w:rPr>
          <w:rtl/>
        </w:rPr>
      </w:pPr>
      <w:r w:rsidRPr="003E7BA4">
        <w:rPr>
          <w:rtl/>
        </w:rPr>
        <w:t>ويروى عنه غيرهم جماعة لا حاجة إلى ذكرهم</w:t>
      </w:r>
      <w:r w:rsidR="00695495">
        <w:rPr>
          <w:rtl/>
        </w:rPr>
        <w:t>،</w:t>
      </w:r>
      <w:r w:rsidRPr="003E7BA4">
        <w:rPr>
          <w:rtl/>
        </w:rPr>
        <w:t xml:space="preserve"> فإنّ الغرض بيان وثاقته</w:t>
      </w:r>
      <w:r w:rsidR="00695495">
        <w:rPr>
          <w:rtl/>
        </w:rPr>
        <w:t>،</w:t>
      </w:r>
      <w:r w:rsidRPr="003E7BA4">
        <w:rPr>
          <w:rtl/>
        </w:rPr>
        <w:t xml:space="preserve"> واعتبار كتابه</w:t>
      </w:r>
      <w:r w:rsidR="00695495">
        <w:rPr>
          <w:rtl/>
        </w:rPr>
        <w:t>،</w:t>
      </w:r>
      <w:r w:rsidRPr="003E7BA4">
        <w:rPr>
          <w:rtl/>
        </w:rPr>
        <w:t xml:space="preserve"> لإتمام ما يتعلّق به</w:t>
      </w:r>
      <w:r w:rsidR="00695495">
        <w:rPr>
          <w:rtl/>
        </w:rPr>
        <w:t>،</w:t>
      </w:r>
      <w:r w:rsidRPr="003E7BA4">
        <w:rPr>
          <w:rtl/>
        </w:rPr>
        <w:t xml:space="preserve"> فإنّه موكول إلى كتب الرجال.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1</w:t>
      </w:r>
      <w:r w:rsidR="00695495">
        <w:rPr>
          <w:rtl/>
        </w:rPr>
        <w:t>:</w:t>
      </w:r>
      <w:r w:rsidRPr="003E7BA4">
        <w:rPr>
          <w:rtl/>
        </w:rPr>
        <w:t xml:space="preserve"> 151 / 4</w:t>
      </w:r>
      <w:r w:rsidR="00695495">
        <w:rPr>
          <w:rtl/>
        </w:rPr>
        <w:t>،</w:t>
      </w:r>
      <w:r w:rsidRPr="003E7BA4">
        <w:rPr>
          <w:rtl/>
        </w:rPr>
        <w:t xml:space="preserve"> </w:t>
      </w:r>
      <w:r>
        <w:rPr>
          <w:rtl/>
        </w:rPr>
        <w:t>و 1</w:t>
      </w:r>
      <w:r w:rsidR="00695495">
        <w:rPr>
          <w:rtl/>
        </w:rPr>
        <w:t>:</w:t>
      </w:r>
      <w:r w:rsidRPr="003E7BA4">
        <w:rPr>
          <w:rtl/>
        </w:rPr>
        <w:t xml:space="preserve"> 322 / 8</w:t>
      </w:r>
      <w:r w:rsidR="00695495">
        <w:rPr>
          <w:rtl/>
        </w:rPr>
        <w:t>،</w:t>
      </w:r>
      <w:r w:rsidRPr="003E7BA4">
        <w:rPr>
          <w:rtl/>
        </w:rPr>
        <w:t xml:space="preserve"> </w:t>
      </w:r>
      <w:r>
        <w:rPr>
          <w:rtl/>
        </w:rPr>
        <w:t>و 1</w:t>
      </w:r>
      <w:r w:rsidR="00695495">
        <w:rPr>
          <w:rtl/>
        </w:rPr>
        <w:t>:</w:t>
      </w:r>
      <w:r w:rsidRPr="003E7BA4">
        <w:rPr>
          <w:rtl/>
        </w:rPr>
        <w:t xml:space="preserve"> 92 / 11.</w:t>
      </w:r>
    </w:p>
    <w:p w:rsidR="00391B2A" w:rsidRPr="003E7BA4" w:rsidRDefault="00391B2A" w:rsidP="00391B2A">
      <w:pPr>
        <w:pStyle w:val="libFootnote0"/>
        <w:rPr>
          <w:rtl/>
        </w:rPr>
      </w:pPr>
      <w:r w:rsidRPr="003E7BA4">
        <w:rPr>
          <w:rtl/>
        </w:rPr>
        <w:t>(2) الكافي 2</w:t>
      </w:r>
      <w:r w:rsidR="00695495">
        <w:rPr>
          <w:rtl/>
        </w:rPr>
        <w:t>:</w:t>
      </w:r>
      <w:r w:rsidRPr="003E7BA4">
        <w:rPr>
          <w:rtl/>
        </w:rPr>
        <w:t xml:space="preserve"> 69 / 4.</w:t>
      </w:r>
    </w:p>
    <w:p w:rsidR="00391B2A" w:rsidRPr="003E7BA4" w:rsidRDefault="00391B2A" w:rsidP="00391B2A">
      <w:pPr>
        <w:pStyle w:val="libFootnote0"/>
        <w:rPr>
          <w:rtl/>
        </w:rPr>
      </w:pPr>
      <w:r w:rsidRPr="003E7BA4">
        <w:rPr>
          <w:rtl/>
        </w:rPr>
        <w:t>(3) الكافي 4</w:t>
      </w:r>
      <w:r w:rsidR="00695495">
        <w:rPr>
          <w:rtl/>
        </w:rPr>
        <w:t>:</w:t>
      </w:r>
      <w:r w:rsidRPr="003E7BA4">
        <w:rPr>
          <w:rtl/>
        </w:rPr>
        <w:t xml:space="preserve"> 565 / 2.</w:t>
      </w:r>
    </w:p>
    <w:p w:rsidR="00391B2A" w:rsidRDefault="00391B2A" w:rsidP="00391B2A">
      <w:pPr>
        <w:pStyle w:val="libNormal"/>
        <w:rPr>
          <w:rtl/>
        </w:rPr>
      </w:pPr>
      <w:r>
        <w:rPr>
          <w:rtl/>
        </w:rPr>
        <w:br w:type="page"/>
      </w:r>
    </w:p>
    <w:p w:rsidR="00391B2A" w:rsidRDefault="00391B2A" w:rsidP="006844E9">
      <w:pPr>
        <w:pStyle w:val="Heading2Center"/>
        <w:rPr>
          <w:rtl/>
        </w:rPr>
      </w:pPr>
      <w:bookmarkStart w:id="18" w:name="_Toc392585602"/>
      <w:r w:rsidRPr="003E7BA4">
        <w:rPr>
          <w:rtl/>
        </w:rPr>
        <w:lastRenderedPageBreak/>
        <w:t>16</w:t>
      </w:r>
      <w:r w:rsidR="00695495">
        <w:rPr>
          <w:rtl/>
        </w:rPr>
        <w:t xml:space="preserve"> - </w:t>
      </w:r>
      <w:r w:rsidRPr="003E7BA4">
        <w:rPr>
          <w:rtl/>
        </w:rPr>
        <w:t>مختصر كتاب العلاء</w:t>
      </w:r>
      <w:r w:rsidR="00695495">
        <w:rPr>
          <w:rtl/>
        </w:rPr>
        <w:t>:</w:t>
      </w:r>
      <w:bookmarkEnd w:id="18"/>
    </w:p>
    <w:p w:rsidR="00391B2A" w:rsidRPr="003E7BA4" w:rsidRDefault="00391B2A" w:rsidP="00391B2A">
      <w:pPr>
        <w:pStyle w:val="libNormal"/>
        <w:rPr>
          <w:rtl/>
        </w:rPr>
      </w:pPr>
      <w:r w:rsidRPr="003E7BA4">
        <w:rPr>
          <w:rtl/>
        </w:rPr>
        <w:t>وجدناه بخطّ الشيخ الجليل صاحب الكرامات محمد بن علي الجباعي</w:t>
      </w:r>
      <w:r w:rsidR="00695495">
        <w:rPr>
          <w:rtl/>
        </w:rPr>
        <w:t>،</w:t>
      </w:r>
      <w:r w:rsidRPr="003E7BA4">
        <w:rPr>
          <w:rtl/>
        </w:rPr>
        <w:t xml:space="preserve"> نقله من خطّ الشيخ الشهيد الأوّل </w:t>
      </w:r>
      <w:r w:rsidRPr="00391B2A">
        <w:rPr>
          <w:rStyle w:val="libAlaemChar"/>
          <w:rtl/>
        </w:rPr>
        <w:t>قدس‌سرهما</w:t>
      </w:r>
      <w:r w:rsidR="00695495">
        <w:rPr>
          <w:rtl/>
        </w:rPr>
        <w:t>،</w:t>
      </w:r>
      <w:r w:rsidRPr="003E7BA4">
        <w:rPr>
          <w:rtl/>
        </w:rPr>
        <w:t xml:space="preserve"> أوّله هكذا</w:t>
      </w:r>
      <w:r w:rsidR="00695495">
        <w:rPr>
          <w:rtl/>
        </w:rPr>
        <w:t>:</w:t>
      </w:r>
      <w:r w:rsidRPr="003E7BA4">
        <w:rPr>
          <w:rtl/>
        </w:rPr>
        <w:t xml:space="preserve"> من كتاب العلاء</w:t>
      </w:r>
      <w:r w:rsidR="00695495">
        <w:rPr>
          <w:rtl/>
        </w:rPr>
        <w:t>،</w:t>
      </w:r>
      <w:r w:rsidRPr="003E7BA4">
        <w:rPr>
          <w:rtl/>
        </w:rPr>
        <w:t xml:space="preserve"> وساق الأخبار</w:t>
      </w:r>
      <w:r w:rsidR="00695495">
        <w:rPr>
          <w:rtl/>
        </w:rPr>
        <w:t>،</w:t>
      </w:r>
      <w:r w:rsidRPr="003E7BA4">
        <w:rPr>
          <w:rtl/>
        </w:rPr>
        <w:t xml:space="preserve"> وكتب في آخره</w:t>
      </w:r>
      <w:r w:rsidR="00695495">
        <w:rPr>
          <w:rtl/>
        </w:rPr>
        <w:t>:</w:t>
      </w:r>
      <w:r w:rsidRPr="003E7BA4">
        <w:rPr>
          <w:rtl/>
        </w:rPr>
        <w:t xml:space="preserve"> آخر المختار نقلا من خطّ الشيخ العالم محمّد بن مكي</w:t>
      </w:r>
      <w:r w:rsidR="00695495">
        <w:rPr>
          <w:rtl/>
        </w:rPr>
        <w:t>،</w:t>
      </w:r>
      <w:r w:rsidRPr="003E7BA4">
        <w:rPr>
          <w:rtl/>
        </w:rPr>
        <w:t xml:space="preserve"> وهو نقل من خطّ الشيخ الجليل محمّد بن إدريس في العشرين من جمادى الأولى</w:t>
      </w:r>
      <w:r w:rsidR="00695495">
        <w:rPr>
          <w:rtl/>
        </w:rPr>
        <w:t>،</w:t>
      </w:r>
      <w:r w:rsidRPr="003E7BA4">
        <w:rPr>
          <w:rtl/>
        </w:rPr>
        <w:t xml:space="preserve"> سنة ستين وثمانمائة </w:t>
      </w:r>
      <w:r w:rsidRPr="00391B2A">
        <w:rPr>
          <w:rStyle w:val="libFootnotenumChar"/>
          <w:rtl/>
        </w:rPr>
        <w:t>(1)</w:t>
      </w:r>
      <w:r>
        <w:rPr>
          <w:rtl/>
        </w:rPr>
        <w:t>.</w:t>
      </w:r>
      <w:r>
        <w:rPr>
          <w:rFonts w:hint="cs"/>
          <w:rtl/>
        </w:rPr>
        <w:t xml:space="preserve"> </w:t>
      </w:r>
      <w:r w:rsidRPr="003E7BA4">
        <w:rPr>
          <w:rtl/>
        </w:rPr>
        <w:t xml:space="preserve">وتأريخ الكاتب </w:t>
      </w:r>
      <w:r w:rsidRPr="00391B2A">
        <w:rPr>
          <w:rStyle w:val="libFootnotenumChar"/>
          <w:rtl/>
        </w:rPr>
        <w:t>(2)</w:t>
      </w:r>
      <w:r w:rsidRPr="003E7BA4">
        <w:rPr>
          <w:rtl/>
        </w:rPr>
        <w:t xml:space="preserve"> ( للأصل آخر يوم الجمعة ) </w:t>
      </w:r>
      <w:r w:rsidRPr="00391B2A">
        <w:rPr>
          <w:rStyle w:val="libFootnotenumChar"/>
          <w:rtl/>
        </w:rPr>
        <w:t>(3)</w:t>
      </w:r>
      <w:r w:rsidRPr="003E7BA4">
        <w:rPr>
          <w:rtl/>
        </w:rPr>
        <w:t xml:space="preserve"> ثامن عشر من شهر رمضان</w:t>
      </w:r>
      <w:r w:rsidR="00695495">
        <w:rPr>
          <w:rtl/>
        </w:rPr>
        <w:t>،</w:t>
      </w:r>
      <w:r w:rsidRPr="003E7BA4">
        <w:rPr>
          <w:rtl/>
        </w:rPr>
        <w:t xml:space="preserve"> سنة ثلاث وستين وسبعمائة</w:t>
      </w:r>
      <w:r w:rsidR="00695495">
        <w:rPr>
          <w:rtl/>
        </w:rPr>
        <w:t>،</w:t>
      </w:r>
      <w:r w:rsidRPr="003E7BA4">
        <w:rPr>
          <w:rtl/>
        </w:rPr>
        <w:t xml:space="preserve"> وذهب هنا </w:t>
      </w:r>
      <w:r w:rsidRPr="00391B2A">
        <w:rPr>
          <w:rStyle w:val="libFootnotenumChar"/>
          <w:rtl/>
        </w:rPr>
        <w:t>(4)</w:t>
      </w:r>
      <w:r w:rsidRPr="003E7BA4">
        <w:rPr>
          <w:rtl/>
        </w:rPr>
        <w:t xml:space="preserve"> نصف السطر في آخر الصفحة</w:t>
      </w:r>
      <w:r w:rsidR="00695495">
        <w:rPr>
          <w:rtl/>
        </w:rPr>
        <w:t>،</w:t>
      </w:r>
      <w:r w:rsidRPr="003E7BA4">
        <w:rPr>
          <w:rtl/>
        </w:rPr>
        <w:t xml:space="preserve"> وبقي منه هذا</w:t>
      </w:r>
      <w:r w:rsidR="00695495">
        <w:rPr>
          <w:rtl/>
        </w:rPr>
        <w:t>:</w:t>
      </w:r>
      <w:r w:rsidRPr="003E7BA4">
        <w:rPr>
          <w:rtl/>
        </w:rPr>
        <w:t xml:space="preserve"> سبعين وخمسمائة</w:t>
      </w:r>
      <w:r w:rsidR="00695495">
        <w:rPr>
          <w:rtl/>
        </w:rPr>
        <w:t>،</w:t>
      </w:r>
      <w:r w:rsidRPr="003E7BA4">
        <w:rPr>
          <w:rtl/>
        </w:rPr>
        <w:t xml:space="preserve"> قال وهو يسأل من الله التوفيق واللطف</w:t>
      </w:r>
      <w:r w:rsidR="00695495">
        <w:rPr>
          <w:rtl/>
        </w:rPr>
        <w:t>،</w:t>
      </w:r>
      <w:r w:rsidRPr="003E7BA4">
        <w:rPr>
          <w:rtl/>
        </w:rPr>
        <w:t xml:space="preserve"> وذهب سطر آخر أيضا</w:t>
      </w:r>
      <w:r w:rsidR="00695495">
        <w:rPr>
          <w:rtl/>
        </w:rPr>
        <w:t>،</w:t>
      </w:r>
      <w:r w:rsidRPr="003E7BA4">
        <w:rPr>
          <w:rtl/>
        </w:rPr>
        <w:t xml:space="preserve"> والظاهر أنّ هذا تأريخ خطّ ابن إدريس.</w:t>
      </w:r>
    </w:p>
    <w:p w:rsidR="00391B2A" w:rsidRPr="003E7BA4" w:rsidRDefault="00391B2A" w:rsidP="00391B2A">
      <w:pPr>
        <w:pStyle w:val="libNormal"/>
        <w:rPr>
          <w:rtl/>
        </w:rPr>
      </w:pPr>
      <w:r w:rsidRPr="003E7BA4">
        <w:rPr>
          <w:rtl/>
        </w:rPr>
        <w:t>والعلاء كما في النجاشي</w:t>
      </w:r>
      <w:r w:rsidR="00695495">
        <w:rPr>
          <w:rtl/>
        </w:rPr>
        <w:t>:</w:t>
      </w:r>
      <w:r w:rsidRPr="003E7BA4">
        <w:rPr>
          <w:rtl/>
        </w:rPr>
        <w:t xml:space="preserve"> ابن رزين القلاّء</w:t>
      </w:r>
      <w:r w:rsidR="00695495">
        <w:rPr>
          <w:rtl/>
        </w:rPr>
        <w:t>،</w:t>
      </w:r>
      <w:r w:rsidRPr="003E7BA4">
        <w:rPr>
          <w:rtl/>
        </w:rPr>
        <w:t xml:space="preserve"> ثقفي</w:t>
      </w:r>
      <w:r w:rsidR="00695495">
        <w:rPr>
          <w:rtl/>
        </w:rPr>
        <w:t>،</w:t>
      </w:r>
      <w:r w:rsidRPr="003E7BA4">
        <w:rPr>
          <w:rtl/>
        </w:rPr>
        <w:t xml:space="preserve"> مولى</w:t>
      </w:r>
      <w:r w:rsidR="00695495">
        <w:rPr>
          <w:rtl/>
        </w:rPr>
        <w:t>،</w:t>
      </w:r>
      <w:r w:rsidRPr="003E7BA4">
        <w:rPr>
          <w:rtl/>
        </w:rPr>
        <w:t xml:space="preserve"> قاله ابن فضال</w:t>
      </w:r>
      <w:r w:rsidR="00695495">
        <w:rPr>
          <w:rtl/>
        </w:rPr>
        <w:t>،</w:t>
      </w:r>
      <w:r w:rsidRPr="003E7BA4">
        <w:rPr>
          <w:rtl/>
        </w:rPr>
        <w:t xml:space="preserve"> وقال ابن عبدة الناسب</w:t>
      </w:r>
      <w:r w:rsidR="00695495">
        <w:rPr>
          <w:rtl/>
        </w:rPr>
        <w:t>:</w:t>
      </w:r>
      <w:r w:rsidRPr="003E7BA4">
        <w:rPr>
          <w:rtl/>
        </w:rPr>
        <w:t xml:space="preserve"> مولى يشكر</w:t>
      </w:r>
      <w:r w:rsidR="00695495">
        <w:rPr>
          <w:rtl/>
        </w:rPr>
        <w:t>،</w:t>
      </w:r>
      <w:r w:rsidRPr="003E7BA4">
        <w:rPr>
          <w:rtl/>
        </w:rPr>
        <w:t xml:space="preserve"> كان يقلي السويق</w:t>
      </w:r>
      <w:r w:rsidR="00695495">
        <w:rPr>
          <w:rtl/>
        </w:rPr>
        <w:t>،</w:t>
      </w:r>
      <w:r w:rsidRPr="003E7BA4">
        <w:rPr>
          <w:rtl/>
        </w:rPr>
        <w:t xml:space="preserve"> روى عن أبي عبد الله </w:t>
      </w:r>
      <w:r w:rsidRPr="00391B2A">
        <w:rPr>
          <w:rStyle w:val="libAlaemChar"/>
          <w:rtl/>
        </w:rPr>
        <w:t>عليه‌السلام</w:t>
      </w:r>
      <w:r w:rsidR="00695495">
        <w:rPr>
          <w:rtl/>
        </w:rPr>
        <w:t>،</w:t>
      </w:r>
      <w:r w:rsidRPr="003E7BA4">
        <w:rPr>
          <w:rtl/>
        </w:rPr>
        <w:t xml:space="preserve"> وصحب محمّد بن مسلم </w:t>
      </w:r>
      <w:r w:rsidRPr="00391B2A">
        <w:rPr>
          <w:rStyle w:val="libAlaemChar"/>
          <w:rtl/>
        </w:rPr>
        <w:t>قدس‌سره</w:t>
      </w:r>
      <w:r w:rsidRPr="003E7BA4">
        <w:rPr>
          <w:rtl/>
        </w:rPr>
        <w:t xml:space="preserve"> وفقه عليه</w:t>
      </w:r>
      <w:r w:rsidR="00695495">
        <w:rPr>
          <w:rtl/>
        </w:rPr>
        <w:t>،</w:t>
      </w:r>
      <w:r w:rsidRPr="003E7BA4">
        <w:rPr>
          <w:rtl/>
        </w:rPr>
        <w:t xml:space="preserve"> وكان ثقة وجها</w:t>
      </w:r>
      <w:r w:rsidR="00695495">
        <w:rPr>
          <w:rtl/>
        </w:rPr>
        <w:t>،</w:t>
      </w:r>
      <w:r w:rsidRPr="003E7BA4">
        <w:rPr>
          <w:rtl/>
        </w:rPr>
        <w:t xml:space="preserve"> والهلال بن العلاء روى عنه وعبد الملك بن محمّد بن العلاء.</w:t>
      </w:r>
    </w:p>
    <w:p w:rsidR="00391B2A" w:rsidRPr="003E7BA4" w:rsidRDefault="00391B2A" w:rsidP="00391B2A">
      <w:pPr>
        <w:pStyle w:val="libNormal"/>
        <w:rPr>
          <w:rtl/>
        </w:rPr>
      </w:pPr>
      <w:r w:rsidRPr="003E7BA4">
        <w:rPr>
          <w:rtl/>
        </w:rPr>
        <w:t>له كتب يرويها جماعة</w:t>
      </w:r>
      <w:r w:rsidR="00695495">
        <w:rPr>
          <w:rtl/>
        </w:rPr>
        <w:t>،</w:t>
      </w:r>
      <w:r w:rsidRPr="003E7BA4">
        <w:rPr>
          <w:rtl/>
        </w:rPr>
        <w:t xml:space="preserve"> أخبرنا جماعة</w:t>
      </w:r>
      <w:r w:rsidR="00695495">
        <w:rPr>
          <w:rtl/>
        </w:rPr>
        <w:t>،</w:t>
      </w:r>
      <w:r w:rsidRPr="003E7BA4">
        <w:rPr>
          <w:rtl/>
        </w:rPr>
        <w:t xml:space="preserve"> عن الحسن بن حمزة</w:t>
      </w:r>
      <w:r w:rsidR="00695495">
        <w:rPr>
          <w:rtl/>
        </w:rPr>
        <w:t>،</w:t>
      </w:r>
      <w:r w:rsidRPr="003E7BA4">
        <w:rPr>
          <w:rtl/>
        </w:rPr>
        <w:t xml:space="preserve"> قال</w:t>
      </w:r>
      <w:r w:rsidR="00695495">
        <w:rPr>
          <w:rtl/>
        </w:rPr>
        <w:t>:</w:t>
      </w:r>
      <w:r w:rsidRPr="003E7BA4">
        <w:rPr>
          <w:rtl/>
        </w:rPr>
        <w:t xml:space="preserve"> حدثنا محمّد بن جعفر</w:t>
      </w:r>
      <w:r w:rsidR="00695495">
        <w:rPr>
          <w:rtl/>
        </w:rPr>
        <w:t>،</w:t>
      </w:r>
      <w:r w:rsidRPr="003E7BA4">
        <w:rPr>
          <w:rtl/>
        </w:rPr>
        <w:t xml:space="preserve"> عن الصفار</w:t>
      </w:r>
      <w:r w:rsidR="00695495">
        <w:rPr>
          <w:rtl/>
        </w:rPr>
        <w:t>،</w:t>
      </w:r>
      <w:r w:rsidRPr="003E7BA4">
        <w:rPr>
          <w:rtl/>
        </w:rPr>
        <w:t xml:space="preserve"> عن أحمد بن محمّد بن عيسى</w:t>
      </w:r>
      <w:r w:rsidR="00695495">
        <w:rPr>
          <w:rtl/>
        </w:rPr>
        <w:t>،</w:t>
      </w:r>
      <w:r w:rsidRPr="003E7BA4">
        <w:rPr>
          <w:rtl/>
        </w:rPr>
        <w:t xml:space="preserve"> قال</w:t>
      </w:r>
      <w:r w:rsidR="00695495">
        <w:rPr>
          <w:rtl/>
        </w:rPr>
        <w:t>:</w:t>
      </w:r>
      <w:r w:rsidRPr="003E7BA4">
        <w:rPr>
          <w:rtl/>
        </w:rPr>
        <w:t xml:space="preserve"> حدثنا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مختصر أصل علاء بن رزين ( ضمن الأصول الستة عشر )</w:t>
      </w:r>
      <w:r w:rsidR="00695495">
        <w:rPr>
          <w:rtl/>
        </w:rPr>
        <w:t>:</w:t>
      </w:r>
      <w:r w:rsidRPr="003E7BA4">
        <w:rPr>
          <w:rtl/>
        </w:rPr>
        <w:t xml:space="preserve"> 150.</w:t>
      </w:r>
    </w:p>
    <w:p w:rsidR="00391B2A" w:rsidRPr="003E7BA4" w:rsidRDefault="00391B2A" w:rsidP="00391B2A">
      <w:pPr>
        <w:pStyle w:val="libFootnote0"/>
        <w:rPr>
          <w:rtl/>
        </w:rPr>
      </w:pPr>
      <w:r w:rsidRPr="003E7BA4">
        <w:rPr>
          <w:rtl/>
        </w:rPr>
        <w:t>(2) ورد في المخطوطة فوقها</w:t>
      </w:r>
      <w:r w:rsidR="00695495">
        <w:rPr>
          <w:rtl/>
        </w:rPr>
        <w:t>:</w:t>
      </w:r>
      <w:r w:rsidRPr="003E7BA4">
        <w:rPr>
          <w:rtl/>
        </w:rPr>
        <w:t xml:space="preserve"> كذا.</w:t>
      </w:r>
    </w:p>
    <w:p w:rsidR="00391B2A" w:rsidRPr="003E7BA4" w:rsidRDefault="00391B2A" w:rsidP="00391B2A">
      <w:pPr>
        <w:pStyle w:val="libFootnote0"/>
        <w:rPr>
          <w:rtl/>
        </w:rPr>
      </w:pPr>
      <w:r w:rsidRPr="003E7BA4">
        <w:rPr>
          <w:rtl/>
        </w:rPr>
        <w:t>(3) وردت في المخطوطة هكذا</w:t>
      </w:r>
      <w:r w:rsidR="00695495">
        <w:rPr>
          <w:rtl/>
        </w:rPr>
        <w:t>:</w:t>
      </w:r>
      <w:r w:rsidRPr="003E7BA4">
        <w:rPr>
          <w:rtl/>
        </w:rPr>
        <w:t xml:space="preserve"> الأصل يوم آخر الجمعة</w:t>
      </w:r>
      <w:r w:rsidR="00695495">
        <w:rPr>
          <w:rtl/>
        </w:rPr>
        <w:t>،</w:t>
      </w:r>
      <w:r w:rsidRPr="003E7BA4">
        <w:rPr>
          <w:rtl/>
        </w:rPr>
        <w:t xml:space="preserve"> وورد فوقها</w:t>
      </w:r>
      <w:r w:rsidR="00695495">
        <w:rPr>
          <w:rtl/>
        </w:rPr>
        <w:t>:</w:t>
      </w:r>
      <w:r w:rsidRPr="003E7BA4">
        <w:rPr>
          <w:rtl/>
        </w:rPr>
        <w:t xml:space="preserve"> تاريخ خط الجباعي </w:t>
      </w:r>
      <w:r w:rsidRPr="00391B2A">
        <w:rPr>
          <w:rStyle w:val="libAlaemChar"/>
          <w:rtl/>
        </w:rPr>
        <w:t>قدس‌سره</w:t>
      </w:r>
      <w:r w:rsidRPr="003E7BA4">
        <w:rPr>
          <w:rtl/>
        </w:rPr>
        <w:t>.</w:t>
      </w:r>
    </w:p>
    <w:p w:rsidR="00391B2A" w:rsidRPr="003E7BA4" w:rsidRDefault="00391B2A" w:rsidP="00391B2A">
      <w:pPr>
        <w:pStyle w:val="libFootnote0"/>
        <w:rPr>
          <w:rtl/>
        </w:rPr>
      </w:pPr>
      <w:r w:rsidRPr="003E7BA4">
        <w:rPr>
          <w:rtl/>
        </w:rPr>
        <w:t>(4) ورد في المخطوطة فوقها</w:t>
      </w:r>
      <w:r w:rsidR="00695495">
        <w:rPr>
          <w:rtl/>
        </w:rPr>
        <w:t>:</w:t>
      </w:r>
      <w:r w:rsidRPr="003E7BA4">
        <w:rPr>
          <w:rtl/>
        </w:rPr>
        <w:t xml:space="preserve"> تاريخ خط الشهيد </w:t>
      </w:r>
      <w:r w:rsidRPr="00391B2A">
        <w:rPr>
          <w:rStyle w:val="libAlaemChar"/>
          <w:rtl/>
        </w:rPr>
        <w:t>قدس‌سره</w:t>
      </w:r>
      <w:r w:rsidRPr="003E7BA4">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الحسن</w:t>
      </w:r>
      <w:r w:rsidR="00695495">
        <w:rPr>
          <w:rtl/>
        </w:rPr>
        <w:t>،</w:t>
      </w:r>
      <w:r w:rsidRPr="003E7BA4">
        <w:rPr>
          <w:rtl/>
        </w:rPr>
        <w:t xml:space="preserve"> عن العلاء بكتابه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الفهرست</w:t>
      </w:r>
      <w:r w:rsidR="00695495">
        <w:rPr>
          <w:rtl/>
        </w:rPr>
        <w:t>:</w:t>
      </w:r>
      <w:r w:rsidRPr="003E7BA4">
        <w:rPr>
          <w:rtl/>
        </w:rPr>
        <w:t xml:space="preserve"> العلاء بن رزين القلاّء</w:t>
      </w:r>
      <w:r w:rsidR="00695495">
        <w:rPr>
          <w:rtl/>
        </w:rPr>
        <w:t>،</w:t>
      </w:r>
      <w:r w:rsidRPr="003E7BA4">
        <w:rPr>
          <w:rtl/>
        </w:rPr>
        <w:t xml:space="preserve"> جليل القدر</w:t>
      </w:r>
      <w:r w:rsidR="00695495">
        <w:rPr>
          <w:rtl/>
        </w:rPr>
        <w:t>،</w:t>
      </w:r>
      <w:r w:rsidRPr="003E7BA4">
        <w:rPr>
          <w:rtl/>
        </w:rPr>
        <w:t xml:space="preserve"> ثقة</w:t>
      </w:r>
      <w:r w:rsidR="00695495">
        <w:rPr>
          <w:rtl/>
        </w:rPr>
        <w:t>،</w:t>
      </w:r>
      <w:r w:rsidRPr="003E7BA4">
        <w:rPr>
          <w:rtl/>
        </w:rPr>
        <w:t xml:space="preserve"> له كتاب</w:t>
      </w:r>
      <w:r w:rsidR="00695495">
        <w:rPr>
          <w:rtl/>
        </w:rPr>
        <w:t>،</w:t>
      </w:r>
      <w:r w:rsidRPr="003E7BA4">
        <w:rPr>
          <w:rtl/>
        </w:rPr>
        <w:t xml:space="preserve"> وهو أربع نسخ</w:t>
      </w:r>
      <w:r w:rsidR="00695495">
        <w:rPr>
          <w:rtl/>
        </w:rPr>
        <w:t>،</w:t>
      </w:r>
      <w:r w:rsidRPr="003E7BA4">
        <w:rPr>
          <w:rtl/>
        </w:rPr>
        <w:t xml:space="preserve"> منها رواية الحسن بن محبوب</w:t>
      </w:r>
      <w:r w:rsidR="00695495">
        <w:rPr>
          <w:rtl/>
        </w:rPr>
        <w:t>،</w:t>
      </w:r>
      <w:r w:rsidRPr="003E7BA4">
        <w:rPr>
          <w:rtl/>
        </w:rPr>
        <w:t xml:space="preserve"> وذكر النسخ والطرق وجلّها صحاح</w:t>
      </w:r>
      <w:r w:rsidR="00695495">
        <w:rPr>
          <w:rtl/>
        </w:rPr>
        <w:t>،</w:t>
      </w:r>
      <w:r w:rsidRPr="003E7BA4">
        <w:rPr>
          <w:rtl/>
        </w:rPr>
        <w:t xml:space="preserve"> وقال في آخر كلامه</w:t>
      </w:r>
      <w:r w:rsidR="00695495">
        <w:rPr>
          <w:rtl/>
        </w:rPr>
        <w:t>:</w:t>
      </w:r>
      <w:r w:rsidRPr="003E7BA4">
        <w:rPr>
          <w:rtl/>
        </w:rPr>
        <w:t xml:space="preserve"> قال ابن بطّة</w:t>
      </w:r>
      <w:r w:rsidR="00695495">
        <w:rPr>
          <w:rtl/>
        </w:rPr>
        <w:t>:</w:t>
      </w:r>
      <w:r w:rsidRPr="003E7BA4">
        <w:rPr>
          <w:rtl/>
        </w:rPr>
        <w:t xml:space="preserve"> العلاء بن رزين أكثر رواية من صفوان بن يحيى </w:t>
      </w:r>
      <w:r w:rsidRPr="00391B2A">
        <w:rPr>
          <w:rStyle w:val="libFootnotenumChar"/>
          <w:rtl/>
        </w:rPr>
        <w:t>(2)</w:t>
      </w:r>
      <w:r>
        <w:rPr>
          <w:rtl/>
        </w:rPr>
        <w:t>.</w:t>
      </w:r>
    </w:p>
    <w:p w:rsidR="00391B2A" w:rsidRPr="003E7BA4" w:rsidRDefault="00391B2A" w:rsidP="00391B2A">
      <w:pPr>
        <w:pStyle w:val="libNormal"/>
        <w:rPr>
          <w:rtl/>
        </w:rPr>
      </w:pPr>
      <w:r w:rsidRPr="003E7BA4">
        <w:rPr>
          <w:rtl/>
        </w:rPr>
        <w:t>وفي هذا المقدار كفاية لاعتبار كتابه</w:t>
      </w:r>
      <w:r w:rsidR="00695495">
        <w:rPr>
          <w:rtl/>
        </w:rPr>
        <w:t>،</w:t>
      </w:r>
      <w:r w:rsidRPr="003E7BA4">
        <w:rPr>
          <w:rtl/>
        </w:rPr>
        <w:t xml:space="preserve"> وعلوّ مقامه.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298 / 811.</w:t>
      </w:r>
    </w:p>
    <w:p w:rsidR="00391B2A" w:rsidRPr="003E7BA4" w:rsidRDefault="00391B2A" w:rsidP="00391B2A">
      <w:pPr>
        <w:pStyle w:val="libFootnote0"/>
        <w:rPr>
          <w:rtl/>
        </w:rPr>
      </w:pPr>
      <w:r w:rsidRPr="003E7BA4">
        <w:rPr>
          <w:rtl/>
        </w:rPr>
        <w:t>(2) فهرست الشيخ</w:t>
      </w:r>
      <w:r w:rsidR="00695495">
        <w:rPr>
          <w:rtl/>
        </w:rPr>
        <w:t>:</w:t>
      </w:r>
      <w:r w:rsidRPr="003E7BA4">
        <w:rPr>
          <w:rtl/>
        </w:rPr>
        <w:t xml:space="preserve"> 112 / 488.</w:t>
      </w:r>
    </w:p>
    <w:p w:rsidR="00391B2A" w:rsidRDefault="00391B2A" w:rsidP="00391B2A">
      <w:pPr>
        <w:pStyle w:val="libNormal"/>
        <w:rPr>
          <w:rtl/>
        </w:rPr>
      </w:pPr>
      <w:r>
        <w:rPr>
          <w:rtl/>
        </w:rPr>
        <w:br w:type="page"/>
      </w:r>
    </w:p>
    <w:p w:rsidR="00391B2A" w:rsidRDefault="00391B2A" w:rsidP="006844E9">
      <w:pPr>
        <w:pStyle w:val="Heading2Center"/>
        <w:rPr>
          <w:rtl/>
        </w:rPr>
      </w:pPr>
      <w:bookmarkStart w:id="19" w:name="_Toc392585603"/>
      <w:r w:rsidRPr="003E7BA4">
        <w:rPr>
          <w:rtl/>
        </w:rPr>
        <w:lastRenderedPageBreak/>
        <w:t>17</w:t>
      </w:r>
      <w:r w:rsidR="00695495">
        <w:rPr>
          <w:rtl/>
        </w:rPr>
        <w:t xml:space="preserve"> - </w:t>
      </w:r>
      <w:r w:rsidRPr="003E7BA4">
        <w:rPr>
          <w:rtl/>
        </w:rPr>
        <w:t>كتاب المؤمن أو ابتلاء المؤمن</w:t>
      </w:r>
      <w:r w:rsidR="00695495">
        <w:rPr>
          <w:rtl/>
        </w:rPr>
        <w:t>:</w:t>
      </w:r>
      <w:bookmarkEnd w:id="19"/>
    </w:p>
    <w:p w:rsidR="00391B2A" w:rsidRPr="003E7BA4" w:rsidRDefault="00391B2A" w:rsidP="00391B2A">
      <w:pPr>
        <w:pStyle w:val="libNormal"/>
        <w:rPr>
          <w:rtl/>
        </w:rPr>
      </w:pPr>
      <w:r w:rsidRPr="003E7BA4">
        <w:rPr>
          <w:rtl/>
        </w:rPr>
        <w:t>هو للثقة الجليل الحسين بن سعيد الأهوازي</w:t>
      </w:r>
      <w:r w:rsidR="00695495">
        <w:rPr>
          <w:rtl/>
        </w:rPr>
        <w:t>،</w:t>
      </w:r>
      <w:r w:rsidRPr="003E7BA4">
        <w:rPr>
          <w:rtl/>
        </w:rPr>
        <w:t xml:space="preserve"> أمّا جلالة قدره وبيان حاله فلا يحتاج إلى البيان</w:t>
      </w:r>
      <w:r w:rsidR="00695495">
        <w:rPr>
          <w:rtl/>
        </w:rPr>
        <w:t>،</w:t>
      </w:r>
      <w:r w:rsidRPr="003E7BA4">
        <w:rPr>
          <w:rtl/>
        </w:rPr>
        <w:t xml:space="preserve"> وأمّا الكتاب المذكور فهو داخل في كتبه الثلاثين التي يضرب باعتبارها المثل</w:t>
      </w:r>
      <w:r w:rsidR="00695495">
        <w:rPr>
          <w:rtl/>
        </w:rPr>
        <w:t>،</w:t>
      </w:r>
      <w:r w:rsidRPr="003E7BA4">
        <w:rPr>
          <w:rtl/>
        </w:rPr>
        <w:t xml:space="preserve"> إلاّ أنّ النجاشي عبّر عنه بكتاب حقوق المؤمنين وفضلهم </w:t>
      </w:r>
      <w:r w:rsidRPr="00391B2A">
        <w:rPr>
          <w:rStyle w:val="libFootnotenumChar"/>
          <w:rtl/>
        </w:rPr>
        <w:t>(1)</w:t>
      </w:r>
      <w:r w:rsidR="00695495">
        <w:rPr>
          <w:rtl/>
        </w:rPr>
        <w:t>،</w:t>
      </w:r>
      <w:r w:rsidRPr="003E7BA4">
        <w:rPr>
          <w:rtl/>
        </w:rPr>
        <w:t xml:space="preserve"> والشيخ في الفهرست بكتاب المؤمن </w:t>
      </w:r>
      <w:r w:rsidRPr="00391B2A">
        <w:rPr>
          <w:rStyle w:val="libFootnotenumChar"/>
          <w:rtl/>
        </w:rPr>
        <w:t>(2)</w:t>
      </w:r>
      <w:r>
        <w:rPr>
          <w:rtl/>
        </w:rPr>
        <w:t>.</w:t>
      </w:r>
      <w:r w:rsidRPr="003E7BA4">
        <w:rPr>
          <w:rtl/>
        </w:rPr>
        <w:t xml:space="preserve"> والطرق إليها كثيرة</w:t>
      </w:r>
      <w:r w:rsidR="00695495">
        <w:rPr>
          <w:rtl/>
        </w:rPr>
        <w:t xml:space="preserve"> - </w:t>
      </w:r>
      <w:r w:rsidRPr="003E7BA4">
        <w:rPr>
          <w:rtl/>
        </w:rPr>
        <w:t>مذكورة في النجاشي</w:t>
      </w:r>
      <w:r w:rsidR="00695495">
        <w:rPr>
          <w:rtl/>
        </w:rPr>
        <w:t>،</w:t>
      </w:r>
      <w:r w:rsidRPr="003E7BA4">
        <w:rPr>
          <w:rtl/>
        </w:rPr>
        <w:t xml:space="preserve"> والفهرست</w:t>
      </w:r>
      <w:r w:rsidR="00695495">
        <w:rPr>
          <w:rtl/>
        </w:rPr>
        <w:t>،</w:t>
      </w:r>
      <w:r w:rsidRPr="003E7BA4">
        <w:rPr>
          <w:rtl/>
        </w:rPr>
        <w:t xml:space="preserve"> ومشيخة الفقيه </w:t>
      </w:r>
      <w:r w:rsidRPr="00391B2A">
        <w:rPr>
          <w:rStyle w:val="libFootnotenumChar"/>
          <w:rtl/>
        </w:rPr>
        <w:t>(3)</w:t>
      </w:r>
      <w:r w:rsidR="00695495">
        <w:rPr>
          <w:rtl/>
        </w:rPr>
        <w:t xml:space="preserve">، - </w:t>
      </w:r>
      <w:r w:rsidRPr="003E7BA4">
        <w:rPr>
          <w:rtl/>
        </w:rPr>
        <w:t>غنيّة عن التزكية والتصحيح.</w:t>
      </w:r>
    </w:p>
    <w:p w:rsidR="00391B2A" w:rsidRPr="003E7BA4" w:rsidRDefault="00391B2A" w:rsidP="00391B2A">
      <w:pPr>
        <w:pStyle w:val="libNormal"/>
        <w:rPr>
          <w:rtl/>
        </w:rPr>
      </w:pPr>
      <w:r w:rsidRPr="003E7BA4">
        <w:rPr>
          <w:rtl/>
        </w:rPr>
        <w:t>وقد ذكر هذا الكتاب بخصوصه الشيخ الجليل أبو غالب الزراري في رسالته</w:t>
      </w:r>
      <w:r w:rsidR="00695495">
        <w:rPr>
          <w:rtl/>
        </w:rPr>
        <w:t>،</w:t>
      </w:r>
      <w:r w:rsidRPr="003E7BA4">
        <w:rPr>
          <w:rtl/>
        </w:rPr>
        <w:t xml:space="preserve"> فقال</w:t>
      </w:r>
      <w:r w:rsidR="00695495">
        <w:rPr>
          <w:rtl/>
        </w:rPr>
        <w:t>:</w:t>
      </w:r>
      <w:r w:rsidRPr="003E7BA4">
        <w:rPr>
          <w:rtl/>
        </w:rPr>
        <w:t xml:space="preserve"> كتاب ما يبتلى به المؤمن لابن سعيد</w:t>
      </w:r>
      <w:r w:rsidR="00695495">
        <w:rPr>
          <w:rtl/>
        </w:rPr>
        <w:t>،</w:t>
      </w:r>
      <w:r w:rsidRPr="003E7BA4">
        <w:rPr>
          <w:rtl/>
        </w:rPr>
        <w:t xml:space="preserve"> حدثني به عبد الله بن جعفر الحميري</w:t>
      </w:r>
      <w:r w:rsidR="00695495">
        <w:rPr>
          <w:rtl/>
        </w:rPr>
        <w:t>،</w:t>
      </w:r>
      <w:r w:rsidRPr="003E7BA4">
        <w:rPr>
          <w:rtl/>
        </w:rPr>
        <w:t xml:space="preserve"> عن أحمد بن محمّد بن عيسى</w:t>
      </w:r>
      <w:r w:rsidR="00695495">
        <w:rPr>
          <w:rtl/>
        </w:rPr>
        <w:t>،</w:t>
      </w:r>
      <w:r w:rsidRPr="003E7BA4">
        <w:rPr>
          <w:rtl/>
        </w:rPr>
        <w:t xml:space="preserve"> عن الحسين بن سعيد </w:t>
      </w:r>
      <w:r w:rsidRPr="00391B2A">
        <w:rPr>
          <w:rStyle w:val="libFootnotenumChar"/>
          <w:rtl/>
        </w:rPr>
        <w:t>(4)</w:t>
      </w:r>
      <w:r w:rsidRPr="003E7BA4">
        <w:rPr>
          <w:rtl/>
        </w:rPr>
        <w:t xml:space="preserve"> </w:t>
      </w:r>
      <w:r w:rsidRPr="00391B2A">
        <w:rPr>
          <w:rStyle w:val="libAlaemChar"/>
          <w:rtl/>
        </w:rPr>
        <w:t>قدس‌سرهم</w:t>
      </w:r>
      <w:r w:rsidRPr="003E7BA4">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58 / 136</w:t>
      </w:r>
      <w:r w:rsidR="00695495">
        <w:rPr>
          <w:rtl/>
        </w:rPr>
        <w:t xml:space="preserve"> - </w:t>
      </w:r>
      <w:r w:rsidRPr="003E7BA4">
        <w:rPr>
          <w:rtl/>
        </w:rPr>
        <w:t>137.</w:t>
      </w:r>
    </w:p>
    <w:p w:rsidR="00391B2A" w:rsidRPr="003E7BA4" w:rsidRDefault="00391B2A" w:rsidP="00391B2A">
      <w:pPr>
        <w:pStyle w:val="libFootnote0"/>
        <w:rPr>
          <w:rtl/>
        </w:rPr>
      </w:pPr>
      <w:r w:rsidRPr="003E7BA4">
        <w:rPr>
          <w:rtl/>
        </w:rPr>
        <w:t>(2) فهرست الشيخ</w:t>
      </w:r>
      <w:r w:rsidR="00695495">
        <w:rPr>
          <w:rtl/>
        </w:rPr>
        <w:t>:</w:t>
      </w:r>
      <w:r w:rsidRPr="003E7BA4">
        <w:rPr>
          <w:rtl/>
        </w:rPr>
        <w:t xml:space="preserve"> 58 / 220.</w:t>
      </w:r>
    </w:p>
    <w:p w:rsidR="00391B2A" w:rsidRPr="003E7BA4" w:rsidRDefault="00391B2A" w:rsidP="00391B2A">
      <w:pPr>
        <w:pStyle w:val="libFootnote0"/>
        <w:rPr>
          <w:rtl/>
        </w:rPr>
      </w:pPr>
      <w:r w:rsidRPr="003E7BA4">
        <w:rPr>
          <w:rtl/>
        </w:rPr>
        <w:t>(3) الفقيه 4</w:t>
      </w:r>
      <w:r w:rsidR="00695495">
        <w:rPr>
          <w:rtl/>
        </w:rPr>
        <w:t>:</w:t>
      </w:r>
      <w:r w:rsidRPr="003E7BA4">
        <w:rPr>
          <w:rtl/>
        </w:rPr>
        <w:t xml:space="preserve"> 90</w:t>
      </w:r>
      <w:r w:rsidR="00695495">
        <w:rPr>
          <w:rtl/>
        </w:rPr>
        <w:t>،</w:t>
      </w:r>
      <w:r w:rsidRPr="003E7BA4">
        <w:rPr>
          <w:rtl/>
        </w:rPr>
        <w:t xml:space="preserve"> من المشيخة.</w:t>
      </w:r>
    </w:p>
    <w:p w:rsidR="00391B2A" w:rsidRPr="003E7BA4" w:rsidRDefault="00391B2A" w:rsidP="00391B2A">
      <w:pPr>
        <w:pStyle w:val="libFootnote0"/>
        <w:rPr>
          <w:rtl/>
        </w:rPr>
      </w:pPr>
      <w:r w:rsidRPr="003E7BA4">
        <w:rPr>
          <w:rtl/>
        </w:rPr>
        <w:t>(4) رسالة أبي غالب الزراري</w:t>
      </w:r>
      <w:r w:rsidR="00695495">
        <w:rPr>
          <w:rtl/>
        </w:rPr>
        <w:t>:</w:t>
      </w:r>
      <w:r w:rsidRPr="003E7BA4">
        <w:rPr>
          <w:rtl/>
        </w:rPr>
        <w:t xml:space="preserve"> 47.</w:t>
      </w:r>
    </w:p>
    <w:p w:rsidR="00391B2A" w:rsidRDefault="00391B2A" w:rsidP="00391B2A">
      <w:pPr>
        <w:pStyle w:val="libNormal"/>
        <w:rPr>
          <w:rtl/>
        </w:rPr>
      </w:pPr>
      <w:r>
        <w:rPr>
          <w:rtl/>
        </w:rPr>
        <w:br w:type="page"/>
      </w:r>
    </w:p>
    <w:p w:rsidR="00391B2A" w:rsidRDefault="00391B2A" w:rsidP="006844E9">
      <w:pPr>
        <w:pStyle w:val="Heading2Center"/>
        <w:rPr>
          <w:rtl/>
        </w:rPr>
      </w:pPr>
      <w:bookmarkStart w:id="20" w:name="_Toc392585604"/>
      <w:r w:rsidRPr="003E7BA4">
        <w:rPr>
          <w:rtl/>
        </w:rPr>
        <w:lastRenderedPageBreak/>
        <w:t>18</w:t>
      </w:r>
      <w:r w:rsidR="00695495">
        <w:rPr>
          <w:rtl/>
        </w:rPr>
        <w:t xml:space="preserve"> - </w:t>
      </w:r>
      <w:r w:rsidRPr="003E7BA4">
        <w:rPr>
          <w:rtl/>
        </w:rPr>
        <w:t>كتاب الديات</w:t>
      </w:r>
      <w:r w:rsidR="00695495">
        <w:rPr>
          <w:rtl/>
        </w:rPr>
        <w:t>:</w:t>
      </w:r>
      <w:bookmarkEnd w:id="20"/>
    </w:p>
    <w:p w:rsidR="00391B2A" w:rsidRPr="003E7BA4" w:rsidRDefault="00391B2A" w:rsidP="00391B2A">
      <w:pPr>
        <w:pStyle w:val="libNormal"/>
        <w:rPr>
          <w:rtl/>
        </w:rPr>
      </w:pPr>
      <w:r w:rsidRPr="003E7BA4">
        <w:rPr>
          <w:rtl/>
        </w:rPr>
        <w:t xml:space="preserve">هو من الأصول المشهورة واعتمد عليها المشايخ الثلاثة </w:t>
      </w:r>
      <w:r w:rsidRPr="00391B2A">
        <w:rPr>
          <w:rStyle w:val="libAlaemChar"/>
          <w:rtl/>
        </w:rPr>
        <w:t>قدس‌سرهم</w:t>
      </w:r>
      <w:r w:rsidRPr="003E7BA4">
        <w:rPr>
          <w:rtl/>
        </w:rPr>
        <w:t xml:space="preserve"> في الكافي</w:t>
      </w:r>
      <w:r w:rsidR="00695495">
        <w:rPr>
          <w:rtl/>
        </w:rPr>
        <w:t>،</w:t>
      </w:r>
      <w:r w:rsidRPr="003E7BA4">
        <w:rPr>
          <w:rtl/>
        </w:rPr>
        <w:t xml:space="preserve"> والتهذيب</w:t>
      </w:r>
      <w:r w:rsidR="00695495">
        <w:rPr>
          <w:rtl/>
        </w:rPr>
        <w:t>،</w:t>
      </w:r>
      <w:r w:rsidRPr="003E7BA4">
        <w:rPr>
          <w:rtl/>
        </w:rPr>
        <w:t xml:space="preserve"> والفقيه</w:t>
      </w:r>
      <w:r w:rsidR="00695495">
        <w:rPr>
          <w:rtl/>
        </w:rPr>
        <w:t>،</w:t>
      </w:r>
      <w:r w:rsidRPr="003E7BA4">
        <w:rPr>
          <w:rtl/>
        </w:rPr>
        <w:t xml:space="preserve"> وذكروا طرقهم إليه</w:t>
      </w:r>
      <w:r w:rsidR="00695495">
        <w:rPr>
          <w:rtl/>
        </w:rPr>
        <w:t>،</w:t>
      </w:r>
      <w:r w:rsidRPr="003E7BA4">
        <w:rPr>
          <w:rtl/>
        </w:rPr>
        <w:t xml:space="preserve"> وبين نسخهم اختلاف يعرفه النظّار.</w:t>
      </w:r>
    </w:p>
    <w:p w:rsidR="00391B2A" w:rsidRPr="003E7BA4" w:rsidRDefault="00391B2A" w:rsidP="00391B2A">
      <w:pPr>
        <w:pStyle w:val="libNormal"/>
        <w:rPr>
          <w:rtl/>
        </w:rPr>
      </w:pPr>
      <w:r w:rsidRPr="003E7BA4">
        <w:rPr>
          <w:rtl/>
        </w:rPr>
        <w:t>وقال في النجاشي</w:t>
      </w:r>
      <w:r w:rsidR="00695495">
        <w:rPr>
          <w:rtl/>
        </w:rPr>
        <w:t>:</w:t>
      </w:r>
      <w:r w:rsidRPr="003E7BA4">
        <w:rPr>
          <w:rtl/>
        </w:rPr>
        <w:t xml:space="preserve"> ظريف بن ناصح أصله كوفيّ</w:t>
      </w:r>
      <w:r w:rsidR="00695495">
        <w:rPr>
          <w:rtl/>
        </w:rPr>
        <w:t>،</w:t>
      </w:r>
      <w:r w:rsidRPr="003E7BA4">
        <w:rPr>
          <w:rtl/>
        </w:rPr>
        <w:t xml:space="preserve"> نشأ ببغداد</w:t>
      </w:r>
      <w:r w:rsidR="00695495">
        <w:rPr>
          <w:rtl/>
        </w:rPr>
        <w:t>،</w:t>
      </w:r>
      <w:r w:rsidRPr="003E7BA4">
        <w:rPr>
          <w:rtl/>
        </w:rPr>
        <w:t xml:space="preserve"> وكان ثقة في حديثه</w:t>
      </w:r>
      <w:r w:rsidR="00695495">
        <w:rPr>
          <w:rtl/>
        </w:rPr>
        <w:t>،</w:t>
      </w:r>
      <w:r w:rsidRPr="003E7BA4">
        <w:rPr>
          <w:rtl/>
        </w:rPr>
        <w:t xml:space="preserve"> صدوقا</w:t>
      </w:r>
      <w:r w:rsidR="00695495">
        <w:rPr>
          <w:rtl/>
        </w:rPr>
        <w:t>،</w:t>
      </w:r>
      <w:r w:rsidRPr="003E7BA4">
        <w:rPr>
          <w:rtl/>
        </w:rPr>
        <w:t xml:space="preserve"> له كتب منها كتاب الديات</w:t>
      </w:r>
      <w:r w:rsidR="00695495">
        <w:rPr>
          <w:rtl/>
        </w:rPr>
        <w:t>،</w:t>
      </w:r>
      <w:r w:rsidRPr="003E7BA4">
        <w:rPr>
          <w:rtl/>
        </w:rPr>
        <w:t xml:space="preserve"> رواه عدّة من أصحابنا</w:t>
      </w:r>
      <w:r w:rsidR="00695495">
        <w:rPr>
          <w:rtl/>
        </w:rPr>
        <w:t>،</w:t>
      </w:r>
      <w:r w:rsidRPr="003E7BA4">
        <w:rPr>
          <w:rtl/>
        </w:rPr>
        <w:t xml:space="preserve"> عن أبي غالب أحمد بن محمّد</w:t>
      </w:r>
      <w:r w:rsidR="00695495">
        <w:rPr>
          <w:rtl/>
        </w:rPr>
        <w:t>،</w:t>
      </w:r>
      <w:r w:rsidRPr="003E7BA4">
        <w:rPr>
          <w:rtl/>
        </w:rPr>
        <w:t xml:space="preserve"> قال</w:t>
      </w:r>
      <w:r w:rsidR="00695495">
        <w:rPr>
          <w:rtl/>
        </w:rPr>
        <w:t>:</w:t>
      </w:r>
      <w:r w:rsidRPr="003E7BA4">
        <w:rPr>
          <w:rtl/>
        </w:rPr>
        <w:t xml:space="preserve"> قرئ على عبد الله بن جعفر وأنا أسمع</w:t>
      </w:r>
      <w:r w:rsidR="00695495">
        <w:rPr>
          <w:rtl/>
        </w:rPr>
        <w:t>،</w:t>
      </w:r>
      <w:r w:rsidRPr="003E7BA4">
        <w:rPr>
          <w:rtl/>
        </w:rPr>
        <w:t xml:space="preserve"> قال</w:t>
      </w:r>
      <w:r w:rsidR="00695495">
        <w:rPr>
          <w:rtl/>
        </w:rPr>
        <w:t>:</w:t>
      </w:r>
      <w:r w:rsidRPr="003E7BA4">
        <w:rPr>
          <w:rtl/>
        </w:rPr>
        <w:t xml:space="preserve"> حدثنا الحسن بن ظريف</w:t>
      </w:r>
      <w:r w:rsidR="00695495">
        <w:rPr>
          <w:rtl/>
        </w:rPr>
        <w:t>،</w:t>
      </w:r>
      <w:r w:rsidRPr="003E7BA4">
        <w:rPr>
          <w:rtl/>
        </w:rPr>
        <w:t xml:space="preserve"> عن أبيه به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الرسالة المذكورة نسب الكتاب إلى الحسن</w:t>
      </w:r>
      <w:r w:rsidR="00695495">
        <w:rPr>
          <w:rtl/>
        </w:rPr>
        <w:t>،</w:t>
      </w:r>
      <w:r w:rsidRPr="003E7BA4">
        <w:rPr>
          <w:rtl/>
        </w:rPr>
        <w:t xml:space="preserve"> فقال</w:t>
      </w:r>
      <w:r w:rsidR="00695495">
        <w:rPr>
          <w:rtl/>
        </w:rPr>
        <w:t>:</w:t>
      </w:r>
      <w:r w:rsidRPr="003E7BA4">
        <w:rPr>
          <w:rtl/>
        </w:rPr>
        <w:t xml:space="preserve"> كتاب الديات للحسن بن ظريف</w:t>
      </w:r>
      <w:r w:rsidR="00695495">
        <w:rPr>
          <w:rtl/>
        </w:rPr>
        <w:t>،</w:t>
      </w:r>
      <w:r w:rsidRPr="003E7BA4">
        <w:rPr>
          <w:rtl/>
        </w:rPr>
        <w:t xml:space="preserve"> حدثني به عبد الله بن جعفر</w:t>
      </w:r>
      <w:r w:rsidR="00695495">
        <w:rPr>
          <w:rtl/>
        </w:rPr>
        <w:t>،</w:t>
      </w:r>
      <w:r w:rsidRPr="003E7BA4">
        <w:rPr>
          <w:rtl/>
        </w:rPr>
        <w:t xml:space="preserve"> عن الحسن بن ظريف </w:t>
      </w:r>
      <w:r w:rsidRPr="00391B2A">
        <w:rPr>
          <w:rStyle w:val="libFootnotenumChar"/>
          <w:rtl/>
        </w:rPr>
        <w:t>(2)</w:t>
      </w:r>
      <w:r>
        <w:rPr>
          <w:rtl/>
        </w:rPr>
        <w:t>.</w:t>
      </w:r>
    </w:p>
    <w:p w:rsidR="00391B2A" w:rsidRPr="003E7BA4" w:rsidRDefault="00391B2A" w:rsidP="00391B2A">
      <w:pPr>
        <w:pStyle w:val="libNormal"/>
        <w:rPr>
          <w:rtl/>
        </w:rPr>
      </w:pPr>
      <w:r w:rsidRPr="003E7BA4">
        <w:rPr>
          <w:rtl/>
        </w:rPr>
        <w:t>وقد نقل العالم الفقيه يحيى بن سعيد</w:t>
      </w:r>
      <w:r w:rsidR="00695495">
        <w:rPr>
          <w:rtl/>
        </w:rPr>
        <w:t>،</w:t>
      </w:r>
      <w:r w:rsidRPr="003E7BA4">
        <w:rPr>
          <w:rtl/>
        </w:rPr>
        <w:t xml:space="preserve"> ابن عمّ المحقّق تمام الكتاب</w:t>
      </w:r>
      <w:r w:rsidR="00695495">
        <w:rPr>
          <w:rtl/>
        </w:rPr>
        <w:t>،</w:t>
      </w:r>
      <w:r w:rsidRPr="003E7BA4">
        <w:rPr>
          <w:rtl/>
        </w:rPr>
        <w:t xml:space="preserve"> في آخر جامعه</w:t>
      </w:r>
      <w:r w:rsidR="00695495">
        <w:rPr>
          <w:rtl/>
        </w:rPr>
        <w:t>،</w:t>
      </w:r>
      <w:r w:rsidRPr="003E7BA4">
        <w:rPr>
          <w:rtl/>
        </w:rPr>
        <w:t xml:space="preserve"> وذكر طريقه إليه فقال</w:t>
      </w:r>
      <w:r w:rsidR="00695495">
        <w:rPr>
          <w:rtl/>
        </w:rPr>
        <w:t>:</w:t>
      </w:r>
      <w:r w:rsidRPr="003E7BA4">
        <w:rPr>
          <w:rtl/>
        </w:rPr>
        <w:t xml:space="preserve"> فصل</w:t>
      </w:r>
      <w:r w:rsidR="00695495">
        <w:rPr>
          <w:rtl/>
        </w:rPr>
        <w:t>،</w:t>
      </w:r>
      <w:r w:rsidRPr="003E7BA4">
        <w:rPr>
          <w:rtl/>
        </w:rPr>
        <w:t xml:space="preserve"> ولمّا انتهيت إلى هنا وهو المقصود بالكتاب</w:t>
      </w:r>
      <w:r w:rsidR="00695495">
        <w:rPr>
          <w:rtl/>
        </w:rPr>
        <w:t>،</w:t>
      </w:r>
      <w:r w:rsidRPr="003E7BA4">
        <w:rPr>
          <w:rtl/>
        </w:rPr>
        <w:t xml:space="preserve"> سأل من وجب حقّه إثبات كتاب الديات لظريف بن ناصح </w:t>
      </w:r>
      <w:r w:rsidRPr="00391B2A">
        <w:rPr>
          <w:rStyle w:val="libAlaemChar"/>
          <w:rtl/>
        </w:rPr>
        <w:t>رحمه‌الله</w:t>
      </w:r>
      <w:r w:rsidRPr="003E7BA4">
        <w:rPr>
          <w:rtl/>
        </w:rPr>
        <w:t xml:space="preserve"> بإسناده</w:t>
      </w:r>
      <w:r w:rsidR="00695495">
        <w:rPr>
          <w:rtl/>
        </w:rPr>
        <w:t>،</w:t>
      </w:r>
      <w:r w:rsidRPr="003E7BA4">
        <w:rPr>
          <w:rtl/>
        </w:rPr>
        <w:t xml:space="preserve"> وأجبته إلى ذلك وها أنا ذاكره على وجهه إن شاء الله تعالى</w:t>
      </w:r>
      <w:r w:rsidR="00695495">
        <w:rPr>
          <w:rtl/>
        </w:rPr>
        <w:t>:</w:t>
      </w:r>
    </w:p>
    <w:p w:rsidR="00391B2A" w:rsidRPr="003E7BA4" w:rsidRDefault="00391B2A" w:rsidP="00391B2A">
      <w:pPr>
        <w:pStyle w:val="libNormal"/>
        <w:rPr>
          <w:rtl/>
        </w:rPr>
      </w:pPr>
      <w:r w:rsidRPr="003E7BA4">
        <w:rPr>
          <w:rtl/>
        </w:rPr>
        <w:t>أخبرني السيد الفقيه العالم الصالح محيي الدين أبو حامد محمّد بن عبد الله ابن علي بن زهرة الحسيني الحلبي رحمة الله عليه قال</w:t>
      </w:r>
      <w:r w:rsidR="00695495">
        <w:rPr>
          <w:rtl/>
        </w:rPr>
        <w:t>:</w:t>
      </w:r>
      <w:r w:rsidRPr="003E7BA4">
        <w:rPr>
          <w:rtl/>
        </w:rPr>
        <w:t xml:space="preserve"> أخبرني الشيخ الفقيه محمّد بن علي بن شهرآشوب</w:t>
      </w:r>
      <w:r w:rsidR="00695495">
        <w:rPr>
          <w:rtl/>
        </w:rPr>
        <w:t>،</w:t>
      </w:r>
      <w:r w:rsidRPr="003E7BA4">
        <w:rPr>
          <w:rtl/>
        </w:rPr>
        <w:t xml:space="preserve"> عن أبي الفضل الداعي وأبي الرضا فضل الله ابن علي الحسيني وأبي الفتوح أحمد بن علي الرازي وأبي علي محمّد بن الفضل الطبرسي ومحمّد وعلي ابني علي بن عبد الصمد النيشابوري ومحمّد بن الحسن الشوهاني وجماعة</w:t>
      </w:r>
      <w:r w:rsidR="00695495">
        <w:rPr>
          <w:rtl/>
        </w:rPr>
        <w:t>،</w:t>
      </w:r>
      <w:r w:rsidRPr="003E7BA4">
        <w:rPr>
          <w:rtl/>
        </w:rPr>
        <w:t xml:space="preserve"> وكلّهم عن أبي علي وعبد الجبار المقري</w:t>
      </w:r>
      <w:r w:rsidR="00695495">
        <w:rPr>
          <w:rtl/>
        </w:rPr>
        <w:t>،</w:t>
      </w:r>
      <w:r w:rsidRPr="003E7BA4">
        <w:rPr>
          <w:rtl/>
        </w:rPr>
        <w:t xml:space="preserve"> عن الشيخ أبي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209 / 553. وفيه زيادة</w:t>
      </w:r>
      <w:r w:rsidR="00695495">
        <w:rPr>
          <w:rtl/>
        </w:rPr>
        <w:t>:</w:t>
      </w:r>
      <w:r w:rsidRPr="003E7BA4">
        <w:rPr>
          <w:rtl/>
        </w:rPr>
        <w:t xml:space="preserve"> أخبرنا عدة من أصحابنا عن أبي غالب.</w:t>
      </w:r>
    </w:p>
    <w:p w:rsidR="00391B2A" w:rsidRPr="003E7BA4" w:rsidRDefault="00391B2A" w:rsidP="00391B2A">
      <w:pPr>
        <w:pStyle w:val="libFootnote0"/>
        <w:rPr>
          <w:rtl/>
        </w:rPr>
      </w:pPr>
      <w:r w:rsidRPr="003E7BA4">
        <w:rPr>
          <w:rtl/>
        </w:rPr>
        <w:t>(2) رسالة أبي غالب الزراري</w:t>
      </w:r>
      <w:r w:rsidR="00695495">
        <w:rPr>
          <w:rtl/>
        </w:rPr>
        <w:t>:</w:t>
      </w:r>
      <w:r w:rsidRPr="003E7BA4">
        <w:rPr>
          <w:rtl/>
        </w:rPr>
        <w:t xml:space="preserve"> 49.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جعفر الطوسي </w:t>
      </w:r>
      <w:r w:rsidRPr="00391B2A">
        <w:rPr>
          <w:rStyle w:val="libAlaemChar"/>
          <w:rtl/>
        </w:rPr>
        <w:t>قدس‌سره</w:t>
      </w:r>
      <w:r w:rsidRPr="003E7BA4">
        <w:rPr>
          <w:rtl/>
        </w:rPr>
        <w:t>.</w:t>
      </w:r>
    </w:p>
    <w:p w:rsidR="00391B2A" w:rsidRPr="003E7BA4" w:rsidRDefault="00391B2A" w:rsidP="00391B2A">
      <w:pPr>
        <w:pStyle w:val="libNormal"/>
        <w:rPr>
          <w:rtl/>
        </w:rPr>
      </w:pPr>
      <w:r w:rsidRPr="003E7BA4">
        <w:rPr>
          <w:rtl/>
        </w:rPr>
        <w:t>وأخبرني الشيخ محمّد بن أبي البركات بن إبراهيم الصنعاني</w:t>
      </w:r>
      <w:r w:rsidR="00695495">
        <w:rPr>
          <w:rtl/>
        </w:rPr>
        <w:t>،</w:t>
      </w:r>
      <w:r w:rsidRPr="003E7BA4">
        <w:rPr>
          <w:rtl/>
        </w:rPr>
        <w:t xml:space="preserve"> في شهر رجب سنة ستّ وثلاثين وستمائة</w:t>
      </w:r>
      <w:r w:rsidR="00695495">
        <w:rPr>
          <w:rtl/>
        </w:rPr>
        <w:t>،</w:t>
      </w:r>
      <w:r w:rsidRPr="003E7BA4">
        <w:rPr>
          <w:rtl/>
        </w:rPr>
        <w:t xml:space="preserve"> عن الشيخ أبي عبد الله الحسين بن هبة الله ابن رطبة السوراوي</w:t>
      </w:r>
      <w:r w:rsidR="00695495">
        <w:rPr>
          <w:rtl/>
        </w:rPr>
        <w:t>،</w:t>
      </w:r>
      <w:r w:rsidRPr="003E7BA4">
        <w:rPr>
          <w:rtl/>
        </w:rPr>
        <w:t xml:space="preserve"> عن أبي علي</w:t>
      </w:r>
      <w:r w:rsidR="00695495">
        <w:rPr>
          <w:rtl/>
        </w:rPr>
        <w:t>،</w:t>
      </w:r>
      <w:r w:rsidRPr="003E7BA4">
        <w:rPr>
          <w:rtl/>
        </w:rPr>
        <w:t xml:space="preserve"> عن والده الشيخ أبي جعفر الطوسي </w:t>
      </w:r>
      <w:r w:rsidRPr="00391B2A">
        <w:rPr>
          <w:rStyle w:val="libAlaemChar"/>
          <w:rtl/>
        </w:rPr>
        <w:t>قدس‌سره</w:t>
      </w:r>
      <w:r w:rsidRPr="003E7BA4">
        <w:rPr>
          <w:rtl/>
        </w:rPr>
        <w:t>.</w:t>
      </w:r>
    </w:p>
    <w:p w:rsidR="00391B2A" w:rsidRPr="003E7BA4" w:rsidRDefault="00391B2A" w:rsidP="00391B2A">
      <w:pPr>
        <w:pStyle w:val="libNormal"/>
        <w:rPr>
          <w:rtl/>
        </w:rPr>
      </w:pPr>
      <w:r w:rsidRPr="003E7BA4">
        <w:rPr>
          <w:rtl/>
        </w:rPr>
        <w:t>وأخبرني السيد المذكور</w:t>
      </w:r>
      <w:r w:rsidR="00695495">
        <w:rPr>
          <w:rtl/>
        </w:rPr>
        <w:t>،</w:t>
      </w:r>
      <w:r w:rsidRPr="003E7BA4">
        <w:rPr>
          <w:rtl/>
        </w:rPr>
        <w:t xml:space="preserve"> عن الفقيه عزّ الدين أبي الحارث محمّد بن الحسن بن علي الحسيني البغدادي</w:t>
      </w:r>
      <w:r w:rsidR="00695495">
        <w:rPr>
          <w:rtl/>
        </w:rPr>
        <w:t>،</w:t>
      </w:r>
      <w:r w:rsidRPr="003E7BA4">
        <w:rPr>
          <w:rtl/>
        </w:rPr>
        <w:t xml:space="preserve"> عن الفقيه قطب الدين أبي الحسين الراوندي</w:t>
      </w:r>
      <w:r w:rsidR="00695495">
        <w:rPr>
          <w:rtl/>
        </w:rPr>
        <w:t>،</w:t>
      </w:r>
      <w:r w:rsidRPr="003E7BA4">
        <w:rPr>
          <w:rtl/>
        </w:rPr>
        <w:t xml:space="preserve"> عن أبي جعفر محمّد بن علي بن الحسن الحلبي</w:t>
      </w:r>
      <w:r w:rsidR="00695495">
        <w:rPr>
          <w:rtl/>
        </w:rPr>
        <w:t>،</w:t>
      </w:r>
      <w:r w:rsidRPr="003E7BA4">
        <w:rPr>
          <w:rtl/>
        </w:rPr>
        <w:t xml:space="preserve"> عن الشيخ أبي جعفر الطوسي </w:t>
      </w:r>
      <w:r w:rsidRPr="00391B2A">
        <w:rPr>
          <w:rStyle w:val="libAlaemChar"/>
          <w:rtl/>
        </w:rPr>
        <w:t>قدس‌سره</w:t>
      </w:r>
      <w:r w:rsidRPr="003E7BA4">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أخبرني الشيخ أبو عبد الله محمّد بن محمّد بن النعمان الحارثي</w:t>
      </w:r>
      <w:r w:rsidR="00695495">
        <w:rPr>
          <w:rtl/>
        </w:rPr>
        <w:t>،</w:t>
      </w:r>
      <w:r w:rsidRPr="003E7BA4">
        <w:rPr>
          <w:rtl/>
        </w:rPr>
        <w:t xml:space="preserve"> عن أبي جعفر محمّد بن علي بن الحسين بن بابويه القمّي </w:t>
      </w:r>
      <w:r w:rsidRPr="00391B2A">
        <w:rPr>
          <w:rStyle w:val="libFootnotenumChar"/>
          <w:rtl/>
        </w:rPr>
        <w:t>(1)</w:t>
      </w:r>
      <w:r w:rsidR="00695495">
        <w:rPr>
          <w:rtl/>
        </w:rPr>
        <w:t>،</w:t>
      </w:r>
      <w:r w:rsidRPr="003E7BA4">
        <w:rPr>
          <w:rtl/>
        </w:rPr>
        <w:t xml:space="preserve"> عن محمّد بن الحسن ابن الوليد</w:t>
      </w:r>
      <w:r w:rsidR="00695495">
        <w:rPr>
          <w:rtl/>
        </w:rPr>
        <w:t>،</w:t>
      </w:r>
      <w:r w:rsidRPr="003E7BA4">
        <w:rPr>
          <w:rtl/>
        </w:rPr>
        <w:t xml:space="preserve"> عن أحمد بن إدريس</w:t>
      </w:r>
      <w:r w:rsidR="00695495">
        <w:rPr>
          <w:rtl/>
        </w:rPr>
        <w:t>،</w:t>
      </w:r>
      <w:r w:rsidRPr="003E7BA4">
        <w:rPr>
          <w:rtl/>
        </w:rPr>
        <w:t xml:space="preserve"> عن محمّد بن حسّان الرازي</w:t>
      </w:r>
      <w:r w:rsidR="00695495">
        <w:rPr>
          <w:rtl/>
        </w:rPr>
        <w:t>،</w:t>
      </w:r>
      <w:r w:rsidRPr="003E7BA4">
        <w:rPr>
          <w:rtl/>
        </w:rPr>
        <w:t xml:space="preserve"> عن إسماعيل ابن جعفر الكندي</w:t>
      </w:r>
      <w:r w:rsidR="00695495">
        <w:rPr>
          <w:rtl/>
        </w:rPr>
        <w:t>،</w:t>
      </w:r>
      <w:r w:rsidRPr="003E7BA4">
        <w:rPr>
          <w:rtl/>
        </w:rPr>
        <w:t xml:space="preserve"> عن ظريف بن ناصح</w:t>
      </w:r>
      <w:r w:rsidR="00695495">
        <w:rPr>
          <w:rtl/>
        </w:rPr>
        <w:t>،</w:t>
      </w:r>
      <w:r w:rsidRPr="003E7BA4">
        <w:rPr>
          <w:rtl/>
        </w:rPr>
        <w:t xml:space="preserve"> قال</w:t>
      </w:r>
      <w:r w:rsidR="00695495">
        <w:rPr>
          <w:rtl/>
        </w:rPr>
        <w:t>:</w:t>
      </w:r>
      <w:r w:rsidRPr="003E7BA4">
        <w:rPr>
          <w:rtl/>
        </w:rPr>
        <w:t xml:space="preserve"> حدثني رجل يقال له</w:t>
      </w:r>
      <w:r w:rsidR="00695495">
        <w:rPr>
          <w:rtl/>
        </w:rPr>
        <w:t>:</w:t>
      </w:r>
      <w:r>
        <w:rPr>
          <w:rFonts w:hint="cs"/>
          <w:rtl/>
        </w:rPr>
        <w:t xml:space="preserve"> </w:t>
      </w:r>
      <w:r w:rsidRPr="003E7BA4">
        <w:rPr>
          <w:rtl/>
        </w:rPr>
        <w:t>عبد الله بن أيوب</w:t>
      </w:r>
      <w:r w:rsidR="00695495">
        <w:rPr>
          <w:rtl/>
        </w:rPr>
        <w:t>،</w:t>
      </w:r>
      <w:r w:rsidRPr="003E7BA4">
        <w:rPr>
          <w:rtl/>
        </w:rPr>
        <w:t xml:space="preserve"> قال</w:t>
      </w:r>
      <w:r w:rsidR="00695495">
        <w:rPr>
          <w:rtl/>
        </w:rPr>
        <w:t>:</w:t>
      </w:r>
      <w:r w:rsidRPr="003E7BA4">
        <w:rPr>
          <w:rtl/>
        </w:rPr>
        <w:t xml:space="preserve"> حدثني أبو عمرو المتطبّب</w:t>
      </w:r>
      <w:r w:rsidR="00695495">
        <w:rPr>
          <w:rtl/>
        </w:rPr>
        <w:t>،</w:t>
      </w:r>
      <w:r w:rsidRPr="003E7BA4">
        <w:rPr>
          <w:rtl/>
        </w:rPr>
        <w:t xml:space="preserve"> قال</w:t>
      </w:r>
      <w:r w:rsidR="00695495">
        <w:rPr>
          <w:rtl/>
        </w:rPr>
        <w:t>:</w:t>
      </w:r>
      <w:r w:rsidRPr="003E7BA4">
        <w:rPr>
          <w:rtl/>
        </w:rPr>
        <w:t xml:space="preserve"> عرضت هذه الرواية على أبي عبد الله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وعن الشيخ أبي جعفر الطوسي</w:t>
      </w:r>
      <w:r w:rsidR="00695495">
        <w:rPr>
          <w:rtl/>
        </w:rPr>
        <w:t>،</w:t>
      </w:r>
      <w:r w:rsidRPr="003E7BA4">
        <w:rPr>
          <w:rtl/>
        </w:rPr>
        <w:t xml:space="preserve"> عن الشيخ أبي عبد الله</w:t>
      </w:r>
      <w:r w:rsidR="00695495">
        <w:rPr>
          <w:rtl/>
        </w:rPr>
        <w:t>،</w:t>
      </w:r>
      <w:r w:rsidRPr="003E7BA4">
        <w:rPr>
          <w:rtl/>
        </w:rPr>
        <w:t xml:space="preserve"> عن أبي القاسم جعفر بن محمّد بن قولويه</w:t>
      </w:r>
      <w:r w:rsidR="00695495">
        <w:rPr>
          <w:rtl/>
        </w:rPr>
        <w:t>،</w:t>
      </w:r>
      <w:r w:rsidRPr="003E7BA4">
        <w:rPr>
          <w:rtl/>
        </w:rPr>
        <w:t xml:space="preserve"> عن محمّد بن يعقوب الكليني</w:t>
      </w:r>
      <w:r w:rsidR="00695495">
        <w:rPr>
          <w:rtl/>
        </w:rPr>
        <w:t>،</w:t>
      </w:r>
      <w:r w:rsidRPr="003E7BA4">
        <w:rPr>
          <w:rtl/>
        </w:rPr>
        <w:t xml:space="preserve"> عن علي بن إبراهيم ابن هاشم.</w:t>
      </w:r>
    </w:p>
    <w:p w:rsidR="00391B2A" w:rsidRPr="003E7BA4" w:rsidRDefault="00391B2A" w:rsidP="00391B2A">
      <w:pPr>
        <w:pStyle w:val="libNormal"/>
        <w:rPr>
          <w:rtl/>
        </w:rPr>
      </w:pPr>
      <w:r w:rsidRPr="003E7BA4">
        <w:rPr>
          <w:rtl/>
        </w:rPr>
        <w:t>وعنه</w:t>
      </w:r>
      <w:r w:rsidR="00695495">
        <w:rPr>
          <w:rtl/>
        </w:rPr>
        <w:t>،</w:t>
      </w:r>
      <w:r w:rsidRPr="003E7BA4">
        <w:rPr>
          <w:rtl/>
        </w:rPr>
        <w:t xml:space="preserve"> عن الشيخ أبي عبد الله والحسين بن عبيد الله وأحمد بن عبدون</w:t>
      </w:r>
      <w:r w:rsidR="00695495">
        <w:rPr>
          <w:rtl/>
        </w:rPr>
        <w:t>،</w:t>
      </w:r>
      <w:r w:rsidRPr="003E7BA4">
        <w:rPr>
          <w:rtl/>
        </w:rPr>
        <w:t xml:space="preserve"> عن أبي محمّد الحسن بن حمزة العلوي الطبري</w:t>
      </w:r>
      <w:r w:rsidR="00695495">
        <w:rPr>
          <w:rtl/>
        </w:rPr>
        <w:t>،</w:t>
      </w:r>
      <w:r w:rsidRPr="003E7BA4">
        <w:rPr>
          <w:rtl/>
        </w:rPr>
        <w:t xml:space="preserve"> عن علي بن إبراهيم بن هاشم.</w:t>
      </w:r>
    </w:p>
    <w:p w:rsidR="00391B2A" w:rsidRPr="003E7BA4" w:rsidRDefault="00391B2A" w:rsidP="00391B2A">
      <w:pPr>
        <w:pStyle w:val="libNormal"/>
        <w:rPr>
          <w:rtl/>
        </w:rPr>
      </w:pPr>
      <w:r w:rsidRPr="003E7BA4">
        <w:rPr>
          <w:rtl/>
        </w:rPr>
        <w:t>وعنه</w:t>
      </w:r>
      <w:r w:rsidR="00695495">
        <w:rPr>
          <w:rtl/>
        </w:rPr>
        <w:t>،</w:t>
      </w:r>
      <w:r w:rsidRPr="003E7BA4">
        <w:rPr>
          <w:rtl/>
        </w:rPr>
        <w:t xml:space="preserve"> عن الحسين بن عبيد الله</w:t>
      </w:r>
      <w:r w:rsidR="00695495">
        <w:rPr>
          <w:rtl/>
        </w:rPr>
        <w:t>،</w:t>
      </w:r>
      <w:r w:rsidRPr="003E7BA4">
        <w:rPr>
          <w:rtl/>
        </w:rPr>
        <w:t xml:space="preserve"> عن أبي غالب أحمد بن محمّد الزراري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المصدر زيادة</w:t>
      </w:r>
      <w:r w:rsidR="00695495">
        <w:rPr>
          <w:rtl/>
        </w:rPr>
        <w:t>:</w:t>
      </w:r>
      <w:r w:rsidRPr="003E7BA4">
        <w:rPr>
          <w:rtl/>
        </w:rPr>
        <w:t xml:space="preserve"> عن محمد بن الحسن بن الوليد</w:t>
      </w:r>
      <w:r w:rsidR="00695495">
        <w:rPr>
          <w:rtl/>
        </w:rPr>
        <w:t>،</w:t>
      </w:r>
      <w:r w:rsidRPr="003E7BA4">
        <w:rPr>
          <w:rtl/>
        </w:rPr>
        <w:t xml:space="preserve"> عن محمد بن الحسن الصفار</w:t>
      </w:r>
      <w:r w:rsidR="00695495">
        <w:rPr>
          <w:rtl/>
        </w:rPr>
        <w:t>،</w:t>
      </w:r>
      <w:r w:rsidRPr="003E7BA4">
        <w:rPr>
          <w:rtl/>
        </w:rPr>
        <w:t xml:space="preserve"> عن أحمد بن محمد بن عيسى</w:t>
      </w:r>
      <w:r w:rsidR="00695495">
        <w:rPr>
          <w:rtl/>
        </w:rPr>
        <w:t>،</w:t>
      </w:r>
      <w:r w:rsidRPr="003E7BA4">
        <w:rPr>
          <w:rtl/>
        </w:rPr>
        <w:t xml:space="preserve"> عن الحسن بن علي بن فضال</w:t>
      </w:r>
      <w:r w:rsidR="00695495">
        <w:rPr>
          <w:rtl/>
        </w:rPr>
        <w:t>،</w:t>
      </w:r>
      <w:r w:rsidRPr="003E7BA4">
        <w:rPr>
          <w:rtl/>
        </w:rPr>
        <w:t xml:space="preserve"> عن ظريف بن ناصح.</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وأبي محمّد هارون بن موسى التلّعكبري وأبي القاسم بن قولويه وأبي عبد الله أحمد ابن أبي رافع الصيمري </w:t>
      </w:r>
      <w:r w:rsidRPr="00391B2A">
        <w:rPr>
          <w:rStyle w:val="libFootnotenumChar"/>
          <w:rtl/>
        </w:rPr>
        <w:t>(1)</w:t>
      </w:r>
      <w:r w:rsidRPr="003E7BA4">
        <w:rPr>
          <w:rtl/>
        </w:rPr>
        <w:t xml:space="preserve"> وأبي المفضّل الشيباني وغيرهم</w:t>
      </w:r>
      <w:r w:rsidR="00695495">
        <w:rPr>
          <w:rtl/>
        </w:rPr>
        <w:t>،</w:t>
      </w:r>
      <w:r w:rsidRPr="003E7BA4">
        <w:rPr>
          <w:rtl/>
        </w:rPr>
        <w:t xml:space="preserve"> كلّهم عن محمّد بن يعقوب</w:t>
      </w:r>
      <w:r w:rsidR="00695495">
        <w:rPr>
          <w:rtl/>
        </w:rPr>
        <w:t>،</w:t>
      </w:r>
      <w:r w:rsidRPr="003E7BA4">
        <w:rPr>
          <w:rtl/>
        </w:rPr>
        <w:t xml:space="preserve"> عن علي بن إبراهيم </w:t>
      </w:r>
      <w:r w:rsidRPr="00391B2A">
        <w:rPr>
          <w:rStyle w:val="libAlaemChar"/>
          <w:rtl/>
        </w:rPr>
        <w:t>قدس‌سرهم</w:t>
      </w:r>
      <w:r w:rsidRPr="003E7BA4">
        <w:rPr>
          <w:rtl/>
        </w:rPr>
        <w:t>.</w:t>
      </w:r>
    </w:p>
    <w:p w:rsidR="00391B2A" w:rsidRPr="003E7BA4" w:rsidRDefault="00391B2A" w:rsidP="00391B2A">
      <w:pPr>
        <w:pStyle w:val="libNormal"/>
        <w:rPr>
          <w:rtl/>
        </w:rPr>
      </w:pPr>
      <w:r w:rsidRPr="003E7BA4">
        <w:rPr>
          <w:rtl/>
        </w:rPr>
        <w:t>وعنه</w:t>
      </w:r>
      <w:r w:rsidR="00695495">
        <w:rPr>
          <w:rtl/>
        </w:rPr>
        <w:t>،</w:t>
      </w:r>
      <w:r w:rsidRPr="003E7BA4">
        <w:rPr>
          <w:rtl/>
        </w:rPr>
        <w:t xml:space="preserve"> عن أحمد بن عبدون</w:t>
      </w:r>
      <w:r w:rsidR="00695495">
        <w:rPr>
          <w:rtl/>
        </w:rPr>
        <w:t>،</w:t>
      </w:r>
      <w:r w:rsidRPr="003E7BA4">
        <w:rPr>
          <w:rtl/>
        </w:rPr>
        <w:t xml:space="preserve"> عن أحمد بن أبي رافع وأبي الحسين عبد الكريم بن عبد الله بن نصر البزّاز بتنيس وبغداد</w:t>
      </w:r>
      <w:r w:rsidR="00695495">
        <w:rPr>
          <w:rtl/>
        </w:rPr>
        <w:t>،</w:t>
      </w:r>
      <w:r w:rsidRPr="003E7BA4">
        <w:rPr>
          <w:rtl/>
        </w:rPr>
        <w:t xml:space="preserve"> عن محمّد بن يعقوب</w:t>
      </w:r>
      <w:r w:rsidR="00695495">
        <w:rPr>
          <w:rtl/>
        </w:rPr>
        <w:t>،</w:t>
      </w:r>
      <w:r w:rsidRPr="003E7BA4">
        <w:rPr>
          <w:rtl/>
        </w:rPr>
        <w:t xml:space="preserve"> عن علي بن إبراهيم</w:t>
      </w:r>
      <w:r w:rsidR="00695495">
        <w:rPr>
          <w:rtl/>
        </w:rPr>
        <w:t>،</w:t>
      </w:r>
      <w:r w:rsidRPr="003E7BA4">
        <w:rPr>
          <w:rtl/>
        </w:rPr>
        <w:t xml:space="preserve"> عن أبيه</w:t>
      </w:r>
      <w:r w:rsidR="00695495">
        <w:rPr>
          <w:rtl/>
        </w:rPr>
        <w:t>،</w:t>
      </w:r>
      <w:r w:rsidRPr="003E7BA4">
        <w:rPr>
          <w:rtl/>
        </w:rPr>
        <w:t xml:space="preserve"> عن ابن فضال</w:t>
      </w:r>
      <w:r w:rsidR="00695495">
        <w:rPr>
          <w:rtl/>
        </w:rPr>
        <w:t>،</w:t>
      </w:r>
      <w:r w:rsidRPr="003E7BA4">
        <w:rPr>
          <w:rtl/>
        </w:rPr>
        <w:t xml:space="preserve"> عن ظريف بن ناصح.</w:t>
      </w:r>
    </w:p>
    <w:p w:rsidR="00391B2A" w:rsidRPr="003E7BA4" w:rsidRDefault="00391B2A" w:rsidP="00391B2A">
      <w:pPr>
        <w:pStyle w:val="libNormal"/>
        <w:rPr>
          <w:rtl/>
        </w:rPr>
      </w:pPr>
      <w:r w:rsidRPr="003E7BA4">
        <w:rPr>
          <w:rtl/>
        </w:rPr>
        <w:t>وسهل بن زياد</w:t>
      </w:r>
      <w:r w:rsidR="00695495">
        <w:rPr>
          <w:rtl/>
        </w:rPr>
        <w:t>،</w:t>
      </w:r>
      <w:r w:rsidRPr="003E7BA4">
        <w:rPr>
          <w:rtl/>
        </w:rPr>
        <w:t xml:space="preserve"> عن الحسن بن ظريف</w:t>
      </w:r>
      <w:r w:rsidR="00695495">
        <w:rPr>
          <w:rtl/>
        </w:rPr>
        <w:t>،</w:t>
      </w:r>
      <w:r w:rsidRPr="003E7BA4">
        <w:rPr>
          <w:rtl/>
        </w:rPr>
        <w:t xml:space="preserve"> عن أبيه ظريف.</w:t>
      </w:r>
    </w:p>
    <w:p w:rsidR="00391B2A" w:rsidRPr="003E7BA4" w:rsidRDefault="00391B2A" w:rsidP="00391B2A">
      <w:pPr>
        <w:pStyle w:val="libNormal"/>
        <w:rPr>
          <w:rtl/>
        </w:rPr>
      </w:pPr>
      <w:r w:rsidRPr="003E7BA4">
        <w:rPr>
          <w:rtl/>
        </w:rPr>
        <w:t>وعن ابن فضال ومحمّد بن عيسى</w:t>
      </w:r>
      <w:r w:rsidR="00695495">
        <w:rPr>
          <w:rtl/>
        </w:rPr>
        <w:t>،</w:t>
      </w:r>
      <w:r w:rsidRPr="003E7BA4">
        <w:rPr>
          <w:rtl/>
        </w:rPr>
        <w:t xml:space="preserve"> عن يونس</w:t>
      </w:r>
      <w:r w:rsidR="00695495">
        <w:rPr>
          <w:rtl/>
        </w:rPr>
        <w:t>،</w:t>
      </w:r>
      <w:r w:rsidRPr="003E7BA4">
        <w:rPr>
          <w:rtl/>
        </w:rPr>
        <w:t xml:space="preserve"> قالا </w:t>
      </w:r>
      <w:r w:rsidRPr="00391B2A">
        <w:rPr>
          <w:rStyle w:val="libFootnotenumChar"/>
          <w:rtl/>
        </w:rPr>
        <w:t>(2)</w:t>
      </w:r>
      <w:r w:rsidR="00695495">
        <w:rPr>
          <w:rtl/>
        </w:rPr>
        <w:t>:</w:t>
      </w:r>
      <w:r w:rsidRPr="003E7BA4">
        <w:rPr>
          <w:rtl/>
        </w:rPr>
        <w:t xml:space="preserve"> عرضنا عليه هذا الكتاب فقال</w:t>
      </w:r>
      <w:r w:rsidR="00695495">
        <w:rPr>
          <w:rtl/>
        </w:rPr>
        <w:t>:</w:t>
      </w:r>
      <w:r w:rsidRPr="003E7BA4">
        <w:rPr>
          <w:rtl/>
        </w:rPr>
        <w:t xml:space="preserve"> نعم هو حقّ وقد كان أمير المؤمنين </w:t>
      </w:r>
      <w:r w:rsidRPr="00391B2A">
        <w:rPr>
          <w:rStyle w:val="libAlaemChar"/>
          <w:rtl/>
        </w:rPr>
        <w:t>عليه‌السلام</w:t>
      </w:r>
      <w:r w:rsidRPr="003E7BA4">
        <w:rPr>
          <w:rtl/>
        </w:rPr>
        <w:t xml:space="preserve"> يأمر عمّاله بذلك </w:t>
      </w:r>
      <w:r w:rsidRPr="00391B2A">
        <w:rPr>
          <w:rStyle w:val="libFootnotenumChar"/>
          <w:rtl/>
        </w:rPr>
        <w:t>(3)</w:t>
      </w:r>
      <w:r>
        <w:rPr>
          <w:rtl/>
        </w:rPr>
        <w:t>.</w:t>
      </w:r>
    </w:p>
    <w:p w:rsidR="00391B2A" w:rsidRPr="003E7BA4" w:rsidRDefault="00391B2A" w:rsidP="00391B2A">
      <w:pPr>
        <w:pStyle w:val="libNormal"/>
        <w:rPr>
          <w:rtl/>
        </w:rPr>
      </w:pPr>
      <w:r w:rsidRPr="003E7BA4">
        <w:rPr>
          <w:rtl/>
        </w:rPr>
        <w:t>وبالجملة فهذا الكتاب معروف مشهور</w:t>
      </w:r>
      <w:r w:rsidR="00695495">
        <w:rPr>
          <w:rtl/>
        </w:rPr>
        <w:t>،</w:t>
      </w:r>
      <w:r w:rsidRPr="003E7BA4">
        <w:rPr>
          <w:rtl/>
        </w:rPr>
        <w:t xml:space="preserve"> معتمد عليه</w:t>
      </w:r>
      <w:r w:rsidR="00695495">
        <w:rPr>
          <w:rtl/>
        </w:rPr>
        <w:t>،</w:t>
      </w:r>
      <w:r w:rsidRPr="003E7BA4">
        <w:rPr>
          <w:rtl/>
        </w:rPr>
        <w:t xml:space="preserve"> وقد نقله في الوسائل عن الكافي</w:t>
      </w:r>
      <w:r w:rsidR="00695495">
        <w:rPr>
          <w:rtl/>
        </w:rPr>
        <w:t>،</w:t>
      </w:r>
      <w:r w:rsidRPr="003E7BA4">
        <w:rPr>
          <w:rtl/>
        </w:rPr>
        <w:t xml:space="preserve"> والتهذيب</w:t>
      </w:r>
      <w:r w:rsidR="00695495">
        <w:rPr>
          <w:rtl/>
        </w:rPr>
        <w:t>،</w:t>
      </w:r>
      <w:r w:rsidRPr="003E7BA4">
        <w:rPr>
          <w:rtl/>
        </w:rPr>
        <w:t xml:space="preserve"> والفقيه</w:t>
      </w:r>
      <w:r w:rsidR="00695495">
        <w:rPr>
          <w:rtl/>
        </w:rPr>
        <w:t>،</w:t>
      </w:r>
      <w:r w:rsidRPr="003E7BA4">
        <w:rPr>
          <w:rtl/>
        </w:rPr>
        <w:t xml:space="preserve"> وفرّق أجزاءه على الأبواب</w:t>
      </w:r>
      <w:r w:rsidR="00695495">
        <w:rPr>
          <w:rtl/>
        </w:rPr>
        <w:t>،</w:t>
      </w:r>
      <w:r w:rsidRPr="003E7BA4">
        <w:rPr>
          <w:rtl/>
        </w:rPr>
        <w:t xml:space="preserve"> ونحن نقلناه عن الأصل</w:t>
      </w:r>
      <w:r w:rsidR="00695495">
        <w:rPr>
          <w:rtl/>
        </w:rPr>
        <w:t>،</w:t>
      </w:r>
      <w:r w:rsidRPr="003E7BA4">
        <w:rPr>
          <w:rtl/>
        </w:rPr>
        <w:t xml:space="preserve"> وبينهما اختلاف في بعض المواضع لا يخفى على الناظر البصير.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المخطوط والحجرية</w:t>
      </w:r>
      <w:r w:rsidR="00695495">
        <w:rPr>
          <w:rtl/>
        </w:rPr>
        <w:t>:</w:t>
      </w:r>
      <w:r w:rsidRPr="003E7BA4">
        <w:rPr>
          <w:rtl/>
        </w:rPr>
        <w:t xml:space="preserve"> أحمد بن محمد الصيمري. ولم نعرف له وجه</w:t>
      </w:r>
      <w:r w:rsidR="00695495">
        <w:rPr>
          <w:rtl/>
        </w:rPr>
        <w:t>،</w:t>
      </w:r>
      <w:r w:rsidRPr="003E7BA4">
        <w:rPr>
          <w:rtl/>
        </w:rPr>
        <w:t xml:space="preserve"> انظر جامع الرواة 1</w:t>
      </w:r>
      <w:r w:rsidR="00695495">
        <w:rPr>
          <w:rtl/>
        </w:rPr>
        <w:t>:</w:t>
      </w:r>
      <w:r w:rsidRPr="003E7BA4">
        <w:rPr>
          <w:rtl/>
        </w:rPr>
        <w:t xml:space="preserve"> 39</w:t>
      </w:r>
      <w:r w:rsidR="00695495">
        <w:rPr>
          <w:rtl/>
        </w:rPr>
        <w:t>،</w:t>
      </w:r>
      <w:r w:rsidRPr="003E7BA4">
        <w:rPr>
          <w:rtl/>
        </w:rPr>
        <w:t xml:space="preserve"> رجال النجاشي</w:t>
      </w:r>
      <w:r w:rsidR="00695495">
        <w:rPr>
          <w:rtl/>
        </w:rPr>
        <w:t>:</w:t>
      </w:r>
      <w:r w:rsidRPr="003E7BA4">
        <w:rPr>
          <w:rtl/>
        </w:rPr>
        <w:t xml:space="preserve"> 84 / 203</w:t>
      </w:r>
      <w:r w:rsidR="00695495">
        <w:rPr>
          <w:rtl/>
        </w:rPr>
        <w:t>،</w:t>
      </w:r>
      <w:r w:rsidRPr="003E7BA4">
        <w:rPr>
          <w:rtl/>
        </w:rPr>
        <w:t xml:space="preserve"> الفهرست</w:t>
      </w:r>
      <w:r w:rsidR="00695495">
        <w:rPr>
          <w:rtl/>
        </w:rPr>
        <w:t>:</w:t>
      </w:r>
      <w:r w:rsidRPr="003E7BA4">
        <w:rPr>
          <w:rtl/>
        </w:rPr>
        <w:t xml:space="preserve"> 32 / 86</w:t>
      </w:r>
      <w:r w:rsidR="00695495">
        <w:rPr>
          <w:rtl/>
        </w:rPr>
        <w:t>،</w:t>
      </w:r>
      <w:r w:rsidRPr="003E7BA4">
        <w:rPr>
          <w:rtl/>
        </w:rPr>
        <w:t xml:space="preserve"> تنقيح المقال 1</w:t>
      </w:r>
      <w:r w:rsidR="00695495">
        <w:rPr>
          <w:rtl/>
        </w:rPr>
        <w:t>:</w:t>
      </w:r>
      <w:r w:rsidRPr="003E7BA4">
        <w:rPr>
          <w:rtl/>
        </w:rPr>
        <w:t xml:space="preserve"> 46 </w:t>
      </w:r>
      <w:r>
        <w:rPr>
          <w:rtl/>
        </w:rPr>
        <w:t>و 3</w:t>
      </w:r>
      <w:r w:rsidR="00695495">
        <w:rPr>
          <w:rtl/>
        </w:rPr>
        <w:t>:</w:t>
      </w:r>
      <w:r w:rsidRPr="003E7BA4">
        <w:rPr>
          <w:rtl/>
        </w:rPr>
        <w:t xml:space="preserve"> 40 من الكنى.</w:t>
      </w:r>
    </w:p>
    <w:p w:rsidR="00391B2A" w:rsidRPr="003E7BA4" w:rsidRDefault="00391B2A" w:rsidP="00391B2A">
      <w:pPr>
        <w:pStyle w:val="libFootnote0"/>
        <w:rPr>
          <w:rtl/>
        </w:rPr>
      </w:pPr>
      <w:r w:rsidRPr="003E7BA4">
        <w:rPr>
          <w:rtl/>
        </w:rPr>
        <w:t>(2) ورد في حاشية المخطوطة</w:t>
      </w:r>
      <w:r w:rsidR="00695495">
        <w:rPr>
          <w:rtl/>
        </w:rPr>
        <w:t>:</w:t>
      </w:r>
      <w:r w:rsidRPr="003E7BA4">
        <w:rPr>
          <w:rtl/>
        </w:rPr>
        <w:t xml:space="preserve"> أي ابن فضال ويونس.</w:t>
      </w:r>
    </w:p>
    <w:p w:rsidR="00391B2A" w:rsidRPr="003E7BA4" w:rsidRDefault="00391B2A" w:rsidP="00391B2A">
      <w:pPr>
        <w:pStyle w:val="libFootnote0"/>
        <w:rPr>
          <w:rtl/>
        </w:rPr>
      </w:pPr>
      <w:r w:rsidRPr="003E7BA4">
        <w:rPr>
          <w:rtl/>
        </w:rPr>
        <w:t>(3) الجامع للشرائع</w:t>
      </w:r>
      <w:r w:rsidR="00695495">
        <w:rPr>
          <w:rtl/>
        </w:rPr>
        <w:t>:</w:t>
      </w:r>
      <w:r w:rsidRPr="003E7BA4">
        <w:rPr>
          <w:rtl/>
        </w:rPr>
        <w:t xml:space="preserve"> 605.</w:t>
      </w:r>
    </w:p>
    <w:p w:rsidR="00391B2A" w:rsidRDefault="00391B2A" w:rsidP="00391B2A">
      <w:pPr>
        <w:pStyle w:val="libNormal"/>
        <w:rPr>
          <w:rtl/>
        </w:rPr>
      </w:pPr>
      <w:r>
        <w:rPr>
          <w:rtl/>
        </w:rPr>
        <w:br w:type="page"/>
      </w:r>
    </w:p>
    <w:p w:rsidR="006844E9" w:rsidRDefault="00391B2A" w:rsidP="006844E9">
      <w:pPr>
        <w:pStyle w:val="Heading2Center"/>
        <w:rPr>
          <w:rFonts w:hint="cs"/>
          <w:rtl/>
        </w:rPr>
      </w:pPr>
      <w:bookmarkStart w:id="21" w:name="_Toc392585605"/>
      <w:r w:rsidRPr="003E7BA4">
        <w:rPr>
          <w:rtl/>
        </w:rPr>
        <w:lastRenderedPageBreak/>
        <w:t>19</w:t>
      </w:r>
      <w:r w:rsidR="00695495">
        <w:rPr>
          <w:rtl/>
        </w:rPr>
        <w:t xml:space="preserve"> - </w:t>
      </w:r>
      <w:r w:rsidRPr="003E7BA4">
        <w:rPr>
          <w:rtl/>
        </w:rPr>
        <w:t>كتاب المسلسلات</w:t>
      </w:r>
      <w:bookmarkEnd w:id="21"/>
      <w:r w:rsidRPr="003E7BA4">
        <w:rPr>
          <w:rtl/>
        </w:rPr>
        <w:t xml:space="preserve"> </w:t>
      </w:r>
    </w:p>
    <w:p w:rsidR="00391B2A" w:rsidRDefault="00391B2A" w:rsidP="006844E9">
      <w:pPr>
        <w:pStyle w:val="Heading2Center"/>
        <w:rPr>
          <w:rFonts w:hint="cs"/>
          <w:rtl/>
        </w:rPr>
      </w:pPr>
      <w:bookmarkStart w:id="22" w:name="_Toc392585606"/>
      <w:r w:rsidRPr="003E7BA4">
        <w:rPr>
          <w:rtl/>
        </w:rPr>
        <w:t>20</w:t>
      </w:r>
      <w:r w:rsidR="00695495">
        <w:rPr>
          <w:rtl/>
        </w:rPr>
        <w:t xml:space="preserve"> - </w:t>
      </w:r>
      <w:r w:rsidRPr="003E7BA4">
        <w:rPr>
          <w:rtl/>
        </w:rPr>
        <w:t>وكتاب المانعات من دخول الجنّة</w:t>
      </w:r>
      <w:bookmarkEnd w:id="22"/>
    </w:p>
    <w:p w:rsidR="006844E9" w:rsidRDefault="00391B2A" w:rsidP="006844E9">
      <w:pPr>
        <w:pStyle w:val="Heading2Center"/>
        <w:rPr>
          <w:rFonts w:hint="cs"/>
          <w:rtl/>
        </w:rPr>
      </w:pPr>
      <w:bookmarkStart w:id="23" w:name="_Toc392585607"/>
      <w:r w:rsidRPr="003E7BA4">
        <w:rPr>
          <w:rtl/>
        </w:rPr>
        <w:t>21</w:t>
      </w:r>
      <w:r w:rsidR="00695495">
        <w:rPr>
          <w:rtl/>
        </w:rPr>
        <w:t xml:space="preserve"> - </w:t>
      </w:r>
      <w:r w:rsidRPr="003E7BA4">
        <w:rPr>
          <w:rtl/>
        </w:rPr>
        <w:t>وكتاب الغايات</w:t>
      </w:r>
      <w:bookmarkEnd w:id="23"/>
      <w:r w:rsidRPr="003E7BA4">
        <w:rPr>
          <w:rtl/>
        </w:rPr>
        <w:t xml:space="preserve"> </w:t>
      </w:r>
    </w:p>
    <w:p w:rsidR="00391B2A" w:rsidRDefault="00391B2A" w:rsidP="006844E9">
      <w:pPr>
        <w:pStyle w:val="Heading2Center"/>
        <w:rPr>
          <w:rtl/>
        </w:rPr>
      </w:pPr>
      <w:bookmarkStart w:id="24" w:name="_Toc392585608"/>
      <w:r w:rsidRPr="003E7BA4">
        <w:rPr>
          <w:rtl/>
        </w:rPr>
        <w:t>22</w:t>
      </w:r>
      <w:r w:rsidR="00695495">
        <w:rPr>
          <w:rtl/>
        </w:rPr>
        <w:t xml:space="preserve"> - </w:t>
      </w:r>
      <w:r w:rsidRPr="003E7BA4">
        <w:rPr>
          <w:rtl/>
        </w:rPr>
        <w:t>وكتاب العروس</w:t>
      </w:r>
      <w:r w:rsidR="00695495">
        <w:rPr>
          <w:rtl/>
        </w:rPr>
        <w:t>:</w:t>
      </w:r>
      <w:bookmarkEnd w:id="24"/>
    </w:p>
    <w:p w:rsidR="00391B2A" w:rsidRPr="003E7BA4" w:rsidRDefault="00391B2A" w:rsidP="00391B2A">
      <w:pPr>
        <w:pStyle w:val="libNormal"/>
        <w:rPr>
          <w:rtl/>
        </w:rPr>
      </w:pPr>
      <w:r w:rsidRPr="003E7BA4">
        <w:rPr>
          <w:rtl/>
        </w:rPr>
        <w:t>كلّها لأبي محمّد جعفر بن أحمد القمي</w:t>
      </w:r>
      <w:r w:rsidR="00695495">
        <w:rPr>
          <w:rtl/>
        </w:rPr>
        <w:t>،</w:t>
      </w:r>
      <w:r w:rsidRPr="003E7BA4">
        <w:rPr>
          <w:rtl/>
        </w:rPr>
        <w:t xml:space="preserve"> وهذا الشيخ غير مذكور فيما وصل إلينا من كتب الرجال</w:t>
      </w:r>
      <w:r w:rsidR="00695495">
        <w:rPr>
          <w:rtl/>
        </w:rPr>
        <w:t>،</w:t>
      </w:r>
      <w:r w:rsidRPr="003E7BA4">
        <w:rPr>
          <w:rtl/>
        </w:rPr>
        <w:t xml:space="preserve"> إلاّ في رجال ابن داود </w:t>
      </w:r>
      <w:r w:rsidRPr="00391B2A">
        <w:rPr>
          <w:rStyle w:val="libFootnotenumChar"/>
          <w:rtl/>
        </w:rPr>
        <w:t>(1)</w:t>
      </w:r>
      <w:r w:rsidRPr="003E7BA4">
        <w:rPr>
          <w:rtl/>
        </w:rPr>
        <w:t xml:space="preserve"> كما ستعرف</w:t>
      </w:r>
      <w:r w:rsidR="00695495">
        <w:rPr>
          <w:rtl/>
        </w:rPr>
        <w:t>،</w:t>
      </w:r>
      <w:r w:rsidRPr="003E7BA4">
        <w:rPr>
          <w:rtl/>
        </w:rPr>
        <w:t xml:space="preserve"> مع أنّه من المؤلّفين المعروفين وأجلّة المحدّثين</w:t>
      </w:r>
      <w:r w:rsidR="00695495">
        <w:rPr>
          <w:rtl/>
        </w:rPr>
        <w:t>،</w:t>
      </w:r>
      <w:r w:rsidRPr="003E7BA4">
        <w:rPr>
          <w:rtl/>
        </w:rPr>
        <w:t xml:space="preserve"> ومؤلّفاته دائرة بين الأصحاب.</w:t>
      </w:r>
    </w:p>
    <w:p w:rsidR="00391B2A" w:rsidRPr="003E7BA4" w:rsidRDefault="00391B2A" w:rsidP="00391B2A">
      <w:pPr>
        <w:pStyle w:val="libNormal"/>
        <w:rPr>
          <w:rtl/>
        </w:rPr>
      </w:pPr>
      <w:r w:rsidRPr="003E7BA4">
        <w:rPr>
          <w:rtl/>
        </w:rPr>
        <w:t>قال السيد الأجلّ علي بن طاوس في كتاب الدروع الواقية</w:t>
      </w:r>
      <w:r w:rsidR="00695495">
        <w:rPr>
          <w:rtl/>
        </w:rPr>
        <w:t xml:space="preserve"> - </w:t>
      </w:r>
      <w:r w:rsidRPr="003E7BA4">
        <w:rPr>
          <w:rtl/>
        </w:rPr>
        <w:t>وهو الجزء الرابع من تتمّات المصباح</w:t>
      </w:r>
      <w:r w:rsidR="00695495">
        <w:rPr>
          <w:rtl/>
        </w:rPr>
        <w:t xml:space="preserve"> -:</w:t>
      </w:r>
      <w:r w:rsidRPr="003E7BA4">
        <w:rPr>
          <w:rtl/>
        </w:rPr>
        <w:t xml:space="preserve"> ولقد ذكر أبو محمّد جعفر بن أحمد القمّي في كتاب زهد النبيّ </w:t>
      </w:r>
      <w:r w:rsidRPr="00391B2A">
        <w:rPr>
          <w:rStyle w:val="libAlaemChar"/>
          <w:rtl/>
        </w:rPr>
        <w:t>صلى‌الله‌عليه‌وآله‌وسلم</w:t>
      </w:r>
      <w:r w:rsidR="00695495">
        <w:rPr>
          <w:rtl/>
        </w:rPr>
        <w:t>،</w:t>
      </w:r>
      <w:r w:rsidRPr="003E7BA4">
        <w:rPr>
          <w:rtl/>
        </w:rPr>
        <w:t xml:space="preserve"> من الله عزّ وجلّ ما فيه بلاغ </w:t>
      </w:r>
      <w:r w:rsidRPr="00391B2A">
        <w:rPr>
          <w:rStyle w:val="libFootnotenumChar"/>
          <w:rtl/>
        </w:rPr>
        <w:t>(2)</w:t>
      </w:r>
      <w:r>
        <w:rPr>
          <w:rtl/>
        </w:rPr>
        <w:t>.</w:t>
      </w:r>
    </w:p>
    <w:p w:rsidR="00391B2A" w:rsidRPr="003E7BA4" w:rsidRDefault="00391B2A" w:rsidP="00391B2A">
      <w:pPr>
        <w:pStyle w:val="libNormal"/>
        <w:rPr>
          <w:rtl/>
        </w:rPr>
      </w:pPr>
      <w:r w:rsidRPr="003E7BA4">
        <w:rPr>
          <w:rtl/>
        </w:rPr>
        <w:t>وهذا جعفر بن أحمد عظيم الشأن</w:t>
      </w:r>
      <w:r w:rsidR="00695495">
        <w:rPr>
          <w:rtl/>
        </w:rPr>
        <w:t>،</w:t>
      </w:r>
      <w:r w:rsidRPr="003E7BA4">
        <w:rPr>
          <w:rtl/>
        </w:rPr>
        <w:t xml:space="preserve"> من الأعيان</w:t>
      </w:r>
      <w:r w:rsidR="00695495">
        <w:rPr>
          <w:rtl/>
        </w:rPr>
        <w:t>،</w:t>
      </w:r>
      <w:r w:rsidRPr="003E7BA4">
        <w:rPr>
          <w:rtl/>
        </w:rPr>
        <w:t xml:space="preserve"> ذكر الكراجكي في كتاب الفهرست أنّه صنّف مائتين وعشرين كتابا بقم والريّ</w:t>
      </w:r>
      <w:r w:rsidR="00695495">
        <w:rPr>
          <w:rtl/>
        </w:rPr>
        <w:t>،</w:t>
      </w:r>
      <w:r w:rsidRPr="003E7BA4">
        <w:rPr>
          <w:rtl/>
        </w:rPr>
        <w:t xml:space="preserve"> فقال حدّثنا الشريف أبو جعفر محمّد بن أحمد القمي. إلى آخره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وقد نقل عن هذا الكتاب الشيخ الجليل ورّام في تنبيه الخاطر </w:t>
      </w:r>
      <w:r w:rsidRPr="00391B2A">
        <w:rPr>
          <w:rStyle w:val="libFootnotenumChar"/>
          <w:rtl/>
        </w:rPr>
        <w:t>(4)</w:t>
      </w:r>
      <w:r>
        <w:rPr>
          <w:rtl/>
        </w:rPr>
        <w:t>.</w:t>
      </w:r>
    </w:p>
    <w:p w:rsidR="00391B2A" w:rsidRPr="003E7BA4" w:rsidRDefault="00391B2A" w:rsidP="00391B2A">
      <w:pPr>
        <w:pStyle w:val="libNormal"/>
        <w:rPr>
          <w:rtl/>
        </w:rPr>
      </w:pPr>
      <w:r w:rsidRPr="003E7BA4">
        <w:rPr>
          <w:rtl/>
        </w:rPr>
        <w:t>وقال أحمد بن محمّد بن فهد الحلّي في كتاب التحصين</w:t>
      </w:r>
      <w:r w:rsidR="00695495">
        <w:rPr>
          <w:rtl/>
        </w:rPr>
        <w:t>:</w:t>
      </w:r>
      <w:r w:rsidRPr="003E7BA4">
        <w:rPr>
          <w:rtl/>
        </w:rPr>
        <w:t xml:space="preserve"> روى الشيخ أبو محمّد جعفر بن أحمد بن علي القمّي </w:t>
      </w:r>
      <w:r w:rsidRPr="00391B2A">
        <w:rPr>
          <w:rStyle w:val="libAlaemChar"/>
          <w:rtl/>
        </w:rPr>
        <w:t>قدس‌سره</w:t>
      </w:r>
      <w:r w:rsidRPr="003E7BA4">
        <w:rPr>
          <w:rtl/>
        </w:rPr>
        <w:t xml:space="preserve"> نزيل الريّ</w:t>
      </w:r>
      <w:r w:rsidR="00695495">
        <w:rPr>
          <w:rtl/>
        </w:rPr>
        <w:t>،</w:t>
      </w:r>
      <w:r w:rsidRPr="003E7BA4">
        <w:rPr>
          <w:rtl/>
        </w:rPr>
        <w:t xml:space="preserve"> في كتاب المنبئ عن زهد النبيّ </w:t>
      </w:r>
      <w:r w:rsidRPr="00391B2A">
        <w:rPr>
          <w:rStyle w:val="libAlaemChar"/>
          <w:rtl/>
        </w:rPr>
        <w:t>صلى‌الله‌عليه‌وآله‌وسلم</w:t>
      </w:r>
      <w:r w:rsidR="00695495">
        <w:rPr>
          <w:rtl/>
        </w:rPr>
        <w:t>،</w:t>
      </w:r>
      <w:r w:rsidRPr="003E7BA4">
        <w:rPr>
          <w:rtl/>
        </w:rPr>
        <w:t xml:space="preserve"> قال</w:t>
      </w:r>
      <w:r w:rsidR="00695495">
        <w:rPr>
          <w:rtl/>
        </w:rPr>
        <w:t>:</w:t>
      </w:r>
      <w:r w:rsidRPr="003E7BA4">
        <w:rPr>
          <w:rtl/>
        </w:rPr>
        <w:t xml:space="preserve"> حدّثنا أحمد بن علي بن بلال </w:t>
      </w:r>
      <w:r w:rsidRPr="00391B2A">
        <w:rPr>
          <w:rStyle w:val="libFootnotenumChar"/>
          <w:rtl/>
        </w:rPr>
        <w:t>(5)</w:t>
      </w:r>
      <w:r>
        <w:rPr>
          <w:rtl/>
        </w:rPr>
        <w:t>.</w:t>
      </w:r>
      <w:r w:rsidRPr="003E7BA4">
        <w:rPr>
          <w:rtl/>
        </w:rPr>
        <w:t xml:space="preserve"> إلى آخره.</w:t>
      </w:r>
    </w:p>
    <w:p w:rsidR="00391B2A" w:rsidRPr="003E7BA4" w:rsidRDefault="00391B2A" w:rsidP="00391B2A">
      <w:pPr>
        <w:pStyle w:val="libNormal"/>
        <w:rPr>
          <w:rtl/>
        </w:rPr>
      </w:pPr>
      <w:r w:rsidRPr="003E7BA4">
        <w:rPr>
          <w:rtl/>
        </w:rPr>
        <w:t>وقال السيد ابن طاوس في كتاب المضمار في أعمال شهر رمضان</w:t>
      </w:r>
      <w:r w:rsidR="00695495">
        <w:rPr>
          <w:rtl/>
        </w:rPr>
        <w:t>:</w:t>
      </w:r>
      <w:r w:rsidRPr="003E7BA4">
        <w:rPr>
          <w:rtl/>
        </w:rPr>
        <w:t xml:space="preserve"> ورأيت</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ابن داود</w:t>
      </w:r>
      <w:r w:rsidR="00695495">
        <w:rPr>
          <w:rtl/>
        </w:rPr>
        <w:t>:</w:t>
      </w:r>
      <w:r w:rsidRPr="003E7BA4">
        <w:rPr>
          <w:rtl/>
        </w:rPr>
        <w:t xml:space="preserve"> 64 / 316.</w:t>
      </w:r>
    </w:p>
    <w:p w:rsidR="00391B2A" w:rsidRPr="003E7BA4" w:rsidRDefault="00391B2A" w:rsidP="00391B2A">
      <w:pPr>
        <w:pStyle w:val="libFootnote0"/>
        <w:rPr>
          <w:rtl/>
        </w:rPr>
      </w:pPr>
      <w:r w:rsidRPr="003E7BA4">
        <w:rPr>
          <w:rtl/>
        </w:rPr>
        <w:t>(2) الدروع الواقية</w:t>
      </w:r>
      <w:r w:rsidR="00695495">
        <w:rPr>
          <w:rtl/>
        </w:rPr>
        <w:t>:</w:t>
      </w:r>
      <w:r w:rsidRPr="003E7BA4">
        <w:rPr>
          <w:rtl/>
        </w:rPr>
        <w:t xml:space="preserve"> 58.</w:t>
      </w:r>
    </w:p>
    <w:p w:rsidR="00391B2A" w:rsidRPr="003E7BA4" w:rsidRDefault="00391B2A" w:rsidP="00391B2A">
      <w:pPr>
        <w:pStyle w:val="libFootnote0"/>
        <w:rPr>
          <w:rtl/>
        </w:rPr>
      </w:pPr>
      <w:r w:rsidRPr="003E7BA4">
        <w:rPr>
          <w:rtl/>
        </w:rPr>
        <w:t>(3) راجع الذريعة 16</w:t>
      </w:r>
      <w:r w:rsidR="00695495">
        <w:rPr>
          <w:rtl/>
        </w:rPr>
        <w:t>:</w:t>
      </w:r>
      <w:r w:rsidRPr="003E7BA4">
        <w:rPr>
          <w:rtl/>
        </w:rPr>
        <w:t xml:space="preserve"> 393.</w:t>
      </w:r>
    </w:p>
    <w:p w:rsidR="00391B2A" w:rsidRPr="003E7BA4" w:rsidRDefault="00391B2A" w:rsidP="00391B2A">
      <w:pPr>
        <w:pStyle w:val="libFootnote0"/>
        <w:rPr>
          <w:rtl/>
        </w:rPr>
      </w:pPr>
      <w:r w:rsidRPr="003E7BA4">
        <w:rPr>
          <w:rtl/>
        </w:rPr>
        <w:t>(4) تنبيه الخاطر</w:t>
      </w:r>
      <w:r w:rsidR="00695495">
        <w:rPr>
          <w:rtl/>
        </w:rPr>
        <w:t>:</w:t>
      </w:r>
      <w:r w:rsidRPr="003E7BA4">
        <w:rPr>
          <w:rtl/>
        </w:rPr>
        <w:t xml:space="preserve"> لم نعثر عليه فيه.</w:t>
      </w:r>
    </w:p>
    <w:p w:rsidR="00391B2A" w:rsidRPr="003E7BA4" w:rsidRDefault="00391B2A" w:rsidP="00391B2A">
      <w:pPr>
        <w:pStyle w:val="libFootnote0"/>
        <w:rPr>
          <w:rtl/>
        </w:rPr>
      </w:pPr>
      <w:r w:rsidRPr="003E7BA4">
        <w:rPr>
          <w:rtl/>
        </w:rPr>
        <w:t>(5) التحصين</w:t>
      </w:r>
      <w:r w:rsidR="00695495">
        <w:rPr>
          <w:rtl/>
        </w:rPr>
        <w:t>:</w:t>
      </w:r>
      <w:r w:rsidRPr="003E7BA4">
        <w:rPr>
          <w:rtl/>
        </w:rPr>
        <w:t xml:space="preserve"> 20</w:t>
      </w:r>
      <w:r w:rsidR="00695495">
        <w:rPr>
          <w:rtl/>
        </w:rPr>
        <w:t>،</w:t>
      </w:r>
      <w:r w:rsidRPr="003E7BA4">
        <w:rPr>
          <w:rtl/>
        </w:rPr>
        <w:t xml:space="preserve"> ضمن كتاب مثير الأحزان.</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في كتاب اعتقادي </w:t>
      </w:r>
      <w:r w:rsidRPr="00391B2A">
        <w:rPr>
          <w:rStyle w:val="libFootnotenumChar"/>
          <w:rtl/>
        </w:rPr>
        <w:t>(1)</w:t>
      </w:r>
      <w:r w:rsidRPr="003E7BA4">
        <w:rPr>
          <w:rtl/>
        </w:rPr>
        <w:t xml:space="preserve"> أنّه تأليف أبي محمّد جعفر بن أحمد القمي</w:t>
      </w:r>
      <w:r w:rsidR="00695495">
        <w:rPr>
          <w:rtl/>
        </w:rPr>
        <w:t>،</w:t>
      </w:r>
      <w:r w:rsidRPr="003E7BA4">
        <w:rPr>
          <w:rtl/>
        </w:rPr>
        <w:t xml:space="preserve"> عن الصادق </w:t>
      </w:r>
      <w:r w:rsidRPr="00391B2A">
        <w:rPr>
          <w:rStyle w:val="libAlaemChar"/>
          <w:rtl/>
        </w:rPr>
        <w:t>عليه‌السلام</w:t>
      </w:r>
      <w:r w:rsidRPr="003E7BA4">
        <w:rPr>
          <w:rtl/>
        </w:rPr>
        <w:t xml:space="preserve"> </w:t>
      </w:r>
      <w:r w:rsidRPr="00391B2A">
        <w:rPr>
          <w:rStyle w:val="libFootnotenumChar"/>
          <w:rtl/>
        </w:rPr>
        <w:t>(2)</w:t>
      </w:r>
      <w:r w:rsidR="00695495">
        <w:rPr>
          <w:rtl/>
        </w:rPr>
        <w:t>،</w:t>
      </w:r>
      <w:r w:rsidRPr="003E7BA4">
        <w:rPr>
          <w:rtl/>
        </w:rPr>
        <w:t xml:space="preserve"> الخبر.</w:t>
      </w:r>
    </w:p>
    <w:p w:rsidR="00391B2A" w:rsidRPr="003E7BA4" w:rsidRDefault="00391B2A" w:rsidP="00391B2A">
      <w:pPr>
        <w:pStyle w:val="libNormal"/>
        <w:rPr>
          <w:rtl/>
        </w:rPr>
      </w:pPr>
      <w:r w:rsidRPr="003E7BA4">
        <w:rPr>
          <w:rtl/>
        </w:rPr>
        <w:t>وقال أيضا في فلاح السائل</w:t>
      </w:r>
      <w:r w:rsidR="00695495">
        <w:rPr>
          <w:rtl/>
        </w:rPr>
        <w:t xml:space="preserve"> - </w:t>
      </w:r>
      <w:r w:rsidRPr="003E7BA4">
        <w:rPr>
          <w:rtl/>
        </w:rPr>
        <w:t>بعد رواية التكبيرات الثلاث عقيب الصلاة</w:t>
      </w:r>
      <w:r w:rsidR="00695495">
        <w:rPr>
          <w:rtl/>
        </w:rPr>
        <w:t xml:space="preserve"> -:</w:t>
      </w:r>
      <w:r>
        <w:rPr>
          <w:rFonts w:hint="cs"/>
          <w:rtl/>
        </w:rPr>
        <w:t xml:space="preserve"> </w:t>
      </w:r>
      <w:r w:rsidRPr="003E7BA4">
        <w:rPr>
          <w:rtl/>
        </w:rPr>
        <w:t xml:space="preserve">روى ذلك الشيخ الفقيه السعيد أبو محمّد جعفر بن أحمد القمي </w:t>
      </w:r>
      <w:r w:rsidRPr="00391B2A">
        <w:rPr>
          <w:rStyle w:val="libAlaemChar"/>
          <w:rtl/>
        </w:rPr>
        <w:t>قدس‌سره</w:t>
      </w:r>
      <w:r w:rsidRPr="003E7BA4">
        <w:rPr>
          <w:rtl/>
        </w:rPr>
        <w:t xml:space="preserve"> في كتاب آداب الإمام والمأموم</w:t>
      </w:r>
      <w:r w:rsidR="00695495">
        <w:rPr>
          <w:rtl/>
        </w:rPr>
        <w:t>،</w:t>
      </w:r>
      <w:r w:rsidRPr="003E7BA4">
        <w:rPr>
          <w:rtl/>
        </w:rPr>
        <w:t xml:space="preserve"> وساق السند </w:t>
      </w:r>
      <w:r w:rsidRPr="00391B2A">
        <w:rPr>
          <w:rStyle w:val="libFootnotenumChar"/>
          <w:rtl/>
        </w:rPr>
        <w:t>(3)</w:t>
      </w:r>
      <w:r w:rsidRPr="003E7BA4">
        <w:rPr>
          <w:rtl/>
        </w:rPr>
        <w:t xml:space="preserve"> إلى آخره.</w:t>
      </w:r>
    </w:p>
    <w:p w:rsidR="00391B2A" w:rsidRPr="003E7BA4" w:rsidRDefault="00391B2A" w:rsidP="00391B2A">
      <w:pPr>
        <w:pStyle w:val="libNormal"/>
        <w:rPr>
          <w:rtl/>
        </w:rPr>
      </w:pPr>
      <w:r w:rsidRPr="003E7BA4">
        <w:rPr>
          <w:rtl/>
        </w:rPr>
        <w:t>وقال شيخنا الشهيد الثاني في روض الجنان</w:t>
      </w:r>
      <w:r w:rsidR="00695495">
        <w:rPr>
          <w:rtl/>
        </w:rPr>
        <w:t>:</w:t>
      </w:r>
      <w:r w:rsidRPr="003E7BA4">
        <w:rPr>
          <w:rtl/>
        </w:rPr>
        <w:t xml:space="preserve"> وروى الشيخ أبو محمّد جعفر بن أحمد القمي نزيل الري في كتاب الإمام والمأموم</w:t>
      </w:r>
      <w:r w:rsidR="00695495">
        <w:rPr>
          <w:rtl/>
        </w:rPr>
        <w:t>،</w:t>
      </w:r>
      <w:r w:rsidRPr="003E7BA4">
        <w:rPr>
          <w:rtl/>
        </w:rPr>
        <w:t xml:space="preserve"> بإسناده إلى أبي سعيد الخدري</w:t>
      </w:r>
      <w:r w:rsidR="00695495">
        <w:rPr>
          <w:rtl/>
        </w:rPr>
        <w:t>،</w:t>
      </w:r>
      <w:r w:rsidRPr="003E7BA4">
        <w:rPr>
          <w:rtl/>
        </w:rPr>
        <w:t xml:space="preserve"> قال</w:t>
      </w:r>
      <w:r w:rsidR="00695495">
        <w:rPr>
          <w:rtl/>
        </w:rPr>
        <w:t>:</w:t>
      </w:r>
      <w:r w:rsidRPr="003E7BA4">
        <w:rPr>
          <w:rtl/>
        </w:rPr>
        <w:t xml:space="preserve"> قال رسول الله </w:t>
      </w:r>
      <w:r w:rsidRPr="00391B2A">
        <w:rPr>
          <w:rStyle w:val="libAlaemChar"/>
          <w:rtl/>
        </w:rPr>
        <w:t>صلى‌الله‌عليه‌وآله‌وسلم</w:t>
      </w:r>
      <w:r w:rsidRPr="003E7BA4">
        <w:rPr>
          <w:rtl/>
        </w:rPr>
        <w:t xml:space="preserve"> </w:t>
      </w:r>
      <w:r w:rsidRPr="00391B2A">
        <w:rPr>
          <w:rStyle w:val="libFootnotenumChar"/>
          <w:rtl/>
        </w:rPr>
        <w:t>(4)</w:t>
      </w:r>
      <w:r>
        <w:rPr>
          <w:rtl/>
        </w:rPr>
        <w:t>.</w:t>
      </w:r>
      <w:r w:rsidRPr="003E7BA4">
        <w:rPr>
          <w:rtl/>
        </w:rPr>
        <w:t xml:space="preserve"> الخبر.</w:t>
      </w:r>
    </w:p>
    <w:p w:rsidR="00391B2A" w:rsidRPr="003E7BA4" w:rsidRDefault="00391B2A" w:rsidP="00391B2A">
      <w:pPr>
        <w:pStyle w:val="libNormal"/>
        <w:rPr>
          <w:rtl/>
        </w:rPr>
      </w:pPr>
      <w:r w:rsidRPr="003E7BA4">
        <w:rPr>
          <w:rtl/>
        </w:rPr>
        <w:t xml:space="preserve">وفي أوّل تفسير الإمام الهمام أبي محمّد العسكري </w:t>
      </w:r>
      <w:r w:rsidRPr="00391B2A">
        <w:rPr>
          <w:rStyle w:val="libAlaemChar"/>
          <w:rtl/>
        </w:rPr>
        <w:t>عليه‌السلام</w:t>
      </w:r>
      <w:r w:rsidRPr="003E7BA4">
        <w:rPr>
          <w:rtl/>
        </w:rPr>
        <w:t xml:space="preserve"> على ما في نسختي</w:t>
      </w:r>
      <w:r w:rsidR="00695495">
        <w:rPr>
          <w:rtl/>
        </w:rPr>
        <w:t>،</w:t>
      </w:r>
      <w:r w:rsidRPr="003E7BA4">
        <w:rPr>
          <w:rtl/>
        </w:rPr>
        <w:t xml:space="preserve"> وجملة من النسخ</w:t>
      </w:r>
      <w:r w:rsidR="00695495">
        <w:rPr>
          <w:rtl/>
        </w:rPr>
        <w:t>،</w:t>
      </w:r>
      <w:r w:rsidRPr="003E7BA4">
        <w:rPr>
          <w:rtl/>
        </w:rPr>
        <w:t xml:space="preserve"> وأشار إليها في أوّل البحار أيضا</w:t>
      </w:r>
      <w:r w:rsidR="00695495">
        <w:rPr>
          <w:rtl/>
        </w:rPr>
        <w:t>:</w:t>
      </w:r>
      <w:r w:rsidRPr="003E7BA4">
        <w:rPr>
          <w:rtl/>
        </w:rPr>
        <w:t xml:space="preserve"> قال محمّد بن علي ابن محمّد بن جعفر بن الدقاق</w:t>
      </w:r>
      <w:r w:rsidR="00695495">
        <w:rPr>
          <w:rtl/>
        </w:rPr>
        <w:t>:</w:t>
      </w:r>
      <w:r w:rsidRPr="003E7BA4">
        <w:rPr>
          <w:rtl/>
        </w:rPr>
        <w:t xml:space="preserve"> حدثني الشيخان الفقيهان أبو الحسن محمّد بن أحمد بن علي بن الحسن بن شاذان وأبو محمّد جعفر بن أحمد بن علي القمي رحمهما الله تعالى قالا</w:t>
      </w:r>
      <w:r w:rsidR="00695495">
        <w:rPr>
          <w:rtl/>
        </w:rPr>
        <w:t>:</w:t>
      </w:r>
      <w:r w:rsidRPr="003E7BA4">
        <w:rPr>
          <w:rtl/>
        </w:rPr>
        <w:t xml:space="preserve"> حدّثنا الشيخ الفقيه أبو جعفر محمّد بن علي بن الحسين ابن موسى بن بابويه القمي</w:t>
      </w:r>
      <w:r w:rsidR="00695495">
        <w:rPr>
          <w:rtl/>
        </w:rPr>
        <w:t xml:space="preserve"> - </w:t>
      </w:r>
      <w:r w:rsidRPr="00391B2A">
        <w:rPr>
          <w:rStyle w:val="libAlaemChar"/>
          <w:rtl/>
        </w:rPr>
        <w:t>رحمه‌الله</w:t>
      </w:r>
      <w:r w:rsidR="00695495">
        <w:rPr>
          <w:rtl/>
        </w:rPr>
        <w:t xml:space="preserve"> -</w:t>
      </w:r>
      <w:r>
        <w:rPr>
          <w:rtl/>
        </w:rPr>
        <w:t>.</w:t>
      </w:r>
      <w:r w:rsidRPr="003E7BA4">
        <w:rPr>
          <w:rtl/>
        </w:rPr>
        <w:t xml:space="preserve"> الى آخره </w:t>
      </w:r>
      <w:r w:rsidRPr="00391B2A">
        <w:rPr>
          <w:rStyle w:val="libFootnotenumChar"/>
          <w:rtl/>
        </w:rPr>
        <w:t>(5)</w:t>
      </w:r>
      <w:r>
        <w:rPr>
          <w:rtl/>
        </w:rPr>
        <w:t>.</w:t>
      </w:r>
    </w:p>
    <w:p w:rsidR="00391B2A" w:rsidRPr="003E7BA4" w:rsidRDefault="00391B2A" w:rsidP="00391B2A">
      <w:pPr>
        <w:pStyle w:val="libNormal"/>
        <w:rPr>
          <w:rtl/>
        </w:rPr>
      </w:pPr>
      <w:r w:rsidRPr="003E7BA4">
        <w:rPr>
          <w:rtl/>
        </w:rPr>
        <w:t>ومنه يعرف طبقته وأنّه في طبقة المفيد</w:t>
      </w:r>
      <w:r w:rsidR="00695495">
        <w:rPr>
          <w:rtl/>
        </w:rPr>
        <w:t>،</w:t>
      </w:r>
      <w:r w:rsidRPr="003E7BA4">
        <w:rPr>
          <w:rtl/>
        </w:rPr>
        <w:t xml:space="preserve"> وابن الغضائري وأضرابهما</w:t>
      </w:r>
      <w:r w:rsidR="00695495">
        <w:rPr>
          <w:rtl/>
        </w:rPr>
        <w:t>،</w:t>
      </w:r>
      <w:r w:rsidRPr="003E7BA4">
        <w:rPr>
          <w:rtl/>
        </w:rPr>
        <w:t xml:space="preserve"> بل وطبقة الصدوق</w:t>
      </w:r>
      <w:r w:rsidR="00695495">
        <w:rPr>
          <w:rtl/>
        </w:rPr>
        <w:t>،</w:t>
      </w:r>
      <w:r w:rsidRPr="003E7BA4">
        <w:rPr>
          <w:rtl/>
        </w:rPr>
        <w:t xml:space="preserve"> بل يروي عنه كما يروي هو عنه</w:t>
      </w:r>
      <w:r w:rsidR="00695495">
        <w:rPr>
          <w:rtl/>
        </w:rPr>
        <w:t>،</w:t>
      </w:r>
      <w:r w:rsidRPr="003E7BA4">
        <w:rPr>
          <w:rtl/>
        </w:rPr>
        <w:t xml:space="preserve"> ويأتي </w:t>
      </w:r>
      <w:r w:rsidRPr="00391B2A">
        <w:rPr>
          <w:rStyle w:val="libFootnotenumChar"/>
          <w:rtl/>
        </w:rPr>
        <w:t>(6)</w:t>
      </w:r>
      <w:r w:rsidRPr="003E7BA4">
        <w:rPr>
          <w:rtl/>
        </w:rPr>
        <w:t xml:space="preserve"> ذكره في الفائدة الخامسة في مشايخه</w:t>
      </w:r>
      <w:r w:rsidR="00695495">
        <w:rPr>
          <w:rtl/>
        </w:rPr>
        <w:t>،</w:t>
      </w:r>
      <w:r w:rsidRPr="003E7BA4">
        <w:rPr>
          <w:rtl/>
        </w:rPr>
        <w:t xml:space="preserve"> ويظهر من مسلسلاته أنّه يروي عن الصاحب بن عباد.</w:t>
      </w:r>
    </w:p>
    <w:p w:rsidR="00391B2A" w:rsidRPr="003E7BA4" w:rsidRDefault="00391B2A" w:rsidP="00391B2A">
      <w:pPr>
        <w:pStyle w:val="libNormal"/>
        <w:rPr>
          <w:rtl/>
        </w:rPr>
      </w:pPr>
      <w:r w:rsidRPr="003E7BA4">
        <w:rPr>
          <w:rtl/>
        </w:rPr>
        <w:t>ومن جميع ما ذكرنا يظهر أنّه كان من العلماء المعروفين الذين لا يحتاجون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المخطوطة</w:t>
      </w:r>
      <w:r w:rsidR="00695495">
        <w:rPr>
          <w:rtl/>
        </w:rPr>
        <w:t>:</w:t>
      </w:r>
      <w:r w:rsidRPr="003E7BA4">
        <w:rPr>
          <w:rtl/>
        </w:rPr>
        <w:t xml:space="preserve"> اعتقاد</w:t>
      </w:r>
      <w:r w:rsidR="00695495">
        <w:rPr>
          <w:rtl/>
        </w:rPr>
        <w:t>،</w:t>
      </w:r>
      <w:r w:rsidRPr="003E7BA4">
        <w:rPr>
          <w:rtl/>
        </w:rPr>
        <w:t xml:space="preserve"> وفي الحاشية</w:t>
      </w:r>
      <w:r w:rsidR="00695495">
        <w:rPr>
          <w:rtl/>
        </w:rPr>
        <w:t>:</w:t>
      </w:r>
      <w:r w:rsidRPr="003E7BA4">
        <w:rPr>
          <w:rtl/>
        </w:rPr>
        <w:t xml:space="preserve"> ظاهرا اعتقادي</w:t>
      </w:r>
      <w:r w:rsidR="00695495">
        <w:rPr>
          <w:rtl/>
        </w:rPr>
        <w:t>،</w:t>
      </w:r>
      <w:r w:rsidRPr="003E7BA4">
        <w:rPr>
          <w:rtl/>
        </w:rPr>
        <w:t xml:space="preserve"> كذا في النسخ.</w:t>
      </w:r>
    </w:p>
    <w:p w:rsidR="00391B2A" w:rsidRPr="003E7BA4" w:rsidRDefault="00391B2A" w:rsidP="00391B2A">
      <w:pPr>
        <w:pStyle w:val="libFootnote0"/>
        <w:rPr>
          <w:rtl/>
        </w:rPr>
      </w:pPr>
      <w:r w:rsidRPr="003E7BA4">
        <w:rPr>
          <w:rtl/>
        </w:rPr>
        <w:t>(2) الإقبال</w:t>
      </w:r>
      <w:r w:rsidR="00695495">
        <w:rPr>
          <w:rtl/>
        </w:rPr>
        <w:t>:</w:t>
      </w:r>
      <w:r w:rsidRPr="003E7BA4">
        <w:rPr>
          <w:rtl/>
        </w:rPr>
        <w:t xml:space="preserve"> 14.</w:t>
      </w:r>
    </w:p>
    <w:p w:rsidR="00391B2A" w:rsidRPr="003E7BA4" w:rsidRDefault="00391B2A" w:rsidP="00391B2A">
      <w:pPr>
        <w:pStyle w:val="libFootnote0"/>
        <w:rPr>
          <w:rtl/>
        </w:rPr>
      </w:pPr>
      <w:r w:rsidRPr="003E7BA4">
        <w:rPr>
          <w:rtl/>
        </w:rPr>
        <w:t>(3) فلاح السائل. وعنه في البحار 76</w:t>
      </w:r>
      <w:r w:rsidR="00695495">
        <w:rPr>
          <w:rtl/>
        </w:rPr>
        <w:t>:</w:t>
      </w:r>
      <w:r w:rsidRPr="003E7BA4">
        <w:rPr>
          <w:rtl/>
        </w:rPr>
        <w:t xml:space="preserve"> 22 حديث 22.</w:t>
      </w:r>
    </w:p>
    <w:p w:rsidR="00391B2A" w:rsidRPr="003E7BA4" w:rsidRDefault="00391B2A" w:rsidP="00391B2A">
      <w:pPr>
        <w:pStyle w:val="libFootnote0"/>
        <w:rPr>
          <w:rtl/>
        </w:rPr>
      </w:pPr>
      <w:r w:rsidRPr="003E7BA4">
        <w:rPr>
          <w:rtl/>
        </w:rPr>
        <w:t>(4) روض الجنان</w:t>
      </w:r>
      <w:r w:rsidR="00695495">
        <w:rPr>
          <w:rtl/>
        </w:rPr>
        <w:t>:</w:t>
      </w:r>
      <w:r w:rsidRPr="003E7BA4">
        <w:rPr>
          <w:rtl/>
        </w:rPr>
        <w:t xml:space="preserve"> 363.</w:t>
      </w:r>
    </w:p>
    <w:p w:rsidR="00391B2A" w:rsidRPr="003E7BA4" w:rsidRDefault="00391B2A" w:rsidP="00391B2A">
      <w:pPr>
        <w:pStyle w:val="libFootnote0"/>
        <w:rPr>
          <w:rtl/>
        </w:rPr>
      </w:pPr>
      <w:r w:rsidRPr="003E7BA4">
        <w:rPr>
          <w:rtl/>
        </w:rPr>
        <w:t xml:space="preserve">(5) تفسير الإمام العسكري </w:t>
      </w:r>
      <w:r w:rsidRPr="00391B2A">
        <w:rPr>
          <w:rStyle w:val="libAlaemChar"/>
          <w:rtl/>
        </w:rPr>
        <w:t>عليه‌السلام</w:t>
      </w:r>
      <w:r w:rsidR="00695495">
        <w:rPr>
          <w:rtl/>
        </w:rPr>
        <w:t>:</w:t>
      </w:r>
      <w:r w:rsidRPr="003E7BA4">
        <w:rPr>
          <w:rtl/>
        </w:rPr>
        <w:t xml:space="preserve"> 9</w:t>
      </w:r>
      <w:r w:rsidR="00695495">
        <w:rPr>
          <w:rtl/>
        </w:rPr>
        <w:t>،</w:t>
      </w:r>
      <w:r w:rsidRPr="003E7BA4">
        <w:rPr>
          <w:rtl/>
        </w:rPr>
        <w:t xml:space="preserve"> بحار الأنوار 1</w:t>
      </w:r>
      <w:r w:rsidR="00695495">
        <w:rPr>
          <w:rtl/>
        </w:rPr>
        <w:t>:</w:t>
      </w:r>
      <w:r w:rsidRPr="003E7BA4">
        <w:rPr>
          <w:rtl/>
        </w:rPr>
        <w:t xml:space="preserve"> 73.</w:t>
      </w:r>
    </w:p>
    <w:p w:rsidR="00391B2A" w:rsidRPr="003E7BA4" w:rsidRDefault="00391B2A" w:rsidP="00391B2A">
      <w:pPr>
        <w:pStyle w:val="libFootnote0"/>
        <w:rPr>
          <w:rtl/>
        </w:rPr>
      </w:pPr>
      <w:r w:rsidRPr="003E7BA4">
        <w:rPr>
          <w:rtl/>
        </w:rPr>
        <w:t>(6) يأتي في آخر الفائدة الخامسة عند عده لمشايخ الصدوق برقم</w:t>
      </w:r>
      <w:r w:rsidR="00695495">
        <w:rPr>
          <w:rtl/>
        </w:rPr>
        <w:t>:</w:t>
      </w:r>
      <w:r w:rsidRPr="003E7BA4">
        <w:rPr>
          <w:rtl/>
        </w:rPr>
        <w:t xml:space="preserve"> 45 ورمز</w:t>
      </w:r>
      <w:r w:rsidR="00695495">
        <w:rPr>
          <w:rtl/>
        </w:rPr>
        <w:t>:</w:t>
      </w:r>
      <w:r w:rsidRPr="003E7BA4">
        <w:rPr>
          <w:rtl/>
        </w:rPr>
        <w:t xml:space="preserve"> مه.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إلى التزكية والتوثيق</w:t>
      </w:r>
      <w:r w:rsidR="00695495">
        <w:rPr>
          <w:rtl/>
        </w:rPr>
        <w:t>،</w:t>
      </w:r>
      <w:r w:rsidRPr="003E7BA4">
        <w:rPr>
          <w:rtl/>
        </w:rPr>
        <w:t xml:space="preserve"> وداخل في الجمع الذين أشار إليهم الشهيد الثاني </w:t>
      </w:r>
      <w:r w:rsidRPr="00391B2A">
        <w:rPr>
          <w:rStyle w:val="libAlaemChar"/>
          <w:rtl/>
        </w:rPr>
        <w:t>قدس‌سره</w:t>
      </w:r>
      <w:r w:rsidRPr="003E7BA4">
        <w:rPr>
          <w:rtl/>
        </w:rPr>
        <w:t xml:space="preserve"> في شرح الدراية بقوله</w:t>
      </w:r>
      <w:r w:rsidR="00695495">
        <w:rPr>
          <w:rtl/>
        </w:rPr>
        <w:t>:</w:t>
      </w:r>
      <w:r w:rsidRPr="003E7BA4">
        <w:rPr>
          <w:rtl/>
        </w:rPr>
        <w:t xml:space="preserve"> تعرف عدالة الراوي بتنصيص عدلين عليها</w:t>
      </w:r>
      <w:r w:rsidR="00695495">
        <w:rPr>
          <w:rtl/>
        </w:rPr>
        <w:t>،</w:t>
      </w:r>
      <w:r w:rsidRPr="003E7BA4">
        <w:rPr>
          <w:rtl/>
        </w:rPr>
        <w:t xml:space="preserve"> أو بالاستفاضة بأن تشتهر عدالته بين أهل النقل</w:t>
      </w:r>
      <w:r w:rsidR="00695495">
        <w:rPr>
          <w:rtl/>
        </w:rPr>
        <w:t>،</w:t>
      </w:r>
      <w:r w:rsidRPr="003E7BA4">
        <w:rPr>
          <w:rtl/>
        </w:rPr>
        <w:t xml:space="preserve"> وغيرهم من أهل العلم</w:t>
      </w:r>
      <w:r w:rsidR="00695495">
        <w:rPr>
          <w:rtl/>
        </w:rPr>
        <w:t>،</w:t>
      </w:r>
      <w:r w:rsidRPr="003E7BA4">
        <w:rPr>
          <w:rtl/>
        </w:rPr>
        <w:t xml:space="preserve"> كمشايخنا السالفين من عهد الشيخ الكليني وما بعده إلى زماننا هذا</w:t>
      </w:r>
      <w:r w:rsidR="00695495">
        <w:rPr>
          <w:rtl/>
        </w:rPr>
        <w:t>،</w:t>
      </w:r>
      <w:r w:rsidRPr="003E7BA4">
        <w:rPr>
          <w:rtl/>
        </w:rPr>
        <w:t xml:space="preserve"> ولا يحتاج أحد من هؤلاء المشهورين إلى تنصيص على تزكيته</w:t>
      </w:r>
      <w:r w:rsidR="00695495">
        <w:rPr>
          <w:rtl/>
        </w:rPr>
        <w:t>،</w:t>
      </w:r>
      <w:r w:rsidRPr="003E7BA4">
        <w:rPr>
          <w:rtl/>
        </w:rPr>
        <w:t xml:space="preserve"> ولا تنبيه على عدالته لما اشتهر في كلّ عصر من ثقتهم</w:t>
      </w:r>
      <w:r w:rsidR="00695495">
        <w:rPr>
          <w:rtl/>
        </w:rPr>
        <w:t>،</w:t>
      </w:r>
      <w:r w:rsidRPr="003E7BA4">
        <w:rPr>
          <w:rtl/>
        </w:rPr>
        <w:t xml:space="preserve"> وضبطهم وورعهم</w:t>
      </w:r>
      <w:r w:rsidR="00695495">
        <w:rPr>
          <w:rtl/>
        </w:rPr>
        <w:t>،</w:t>
      </w:r>
      <w:r w:rsidRPr="003E7BA4">
        <w:rPr>
          <w:rtl/>
        </w:rPr>
        <w:t xml:space="preserve"> زيادة على العدالة</w:t>
      </w:r>
      <w:r w:rsidR="00695495">
        <w:rPr>
          <w:rtl/>
        </w:rPr>
        <w:t>،</w:t>
      </w:r>
      <w:r w:rsidRPr="003E7BA4">
        <w:rPr>
          <w:rtl/>
        </w:rPr>
        <w:t xml:space="preserve"> وإنّما يتوقّف على التزكية غير هؤلاء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وقال ابن داود في رجاله</w:t>
      </w:r>
      <w:r w:rsidR="00695495">
        <w:rPr>
          <w:rtl/>
        </w:rPr>
        <w:t>:</w:t>
      </w:r>
      <w:r w:rsidRPr="003E7BA4">
        <w:rPr>
          <w:rtl/>
        </w:rPr>
        <w:t xml:space="preserve"> جعفر بن علي بن أحمد القمّي المعروف بابن الرازي</w:t>
      </w:r>
      <w:r w:rsidR="00695495">
        <w:rPr>
          <w:rtl/>
        </w:rPr>
        <w:t>،</w:t>
      </w:r>
      <w:r w:rsidRPr="003E7BA4">
        <w:rPr>
          <w:rtl/>
        </w:rPr>
        <w:t xml:space="preserve"> وفي باب من لم يرو عنهم </w:t>
      </w:r>
      <w:r w:rsidRPr="00391B2A">
        <w:rPr>
          <w:rStyle w:val="libAlaemChar"/>
          <w:rtl/>
        </w:rPr>
        <w:t>عليهم‌السلام</w:t>
      </w:r>
      <w:r w:rsidRPr="003E7BA4">
        <w:rPr>
          <w:rtl/>
        </w:rPr>
        <w:t xml:space="preserve"> من رجال الشيخ</w:t>
      </w:r>
      <w:r w:rsidR="00695495">
        <w:rPr>
          <w:rtl/>
        </w:rPr>
        <w:t>:</w:t>
      </w:r>
      <w:r w:rsidRPr="003E7BA4">
        <w:rPr>
          <w:rtl/>
        </w:rPr>
        <w:t xml:space="preserve"> أبو محمد ثقة مصنّف </w:t>
      </w:r>
      <w:r w:rsidRPr="00391B2A">
        <w:rPr>
          <w:rStyle w:val="libFootnotenumChar"/>
          <w:rtl/>
        </w:rPr>
        <w:t>(2)</w:t>
      </w:r>
      <w:r>
        <w:rPr>
          <w:rtl/>
        </w:rPr>
        <w:t>.</w:t>
      </w:r>
    </w:p>
    <w:p w:rsidR="00391B2A" w:rsidRPr="003E7BA4" w:rsidRDefault="00391B2A" w:rsidP="00391B2A">
      <w:pPr>
        <w:pStyle w:val="libNormal"/>
        <w:rPr>
          <w:rtl/>
        </w:rPr>
      </w:pPr>
      <w:r w:rsidRPr="003E7BA4">
        <w:rPr>
          <w:rtl/>
        </w:rPr>
        <w:t>قال السيّد في منهج المقال</w:t>
      </w:r>
      <w:r w:rsidR="00695495">
        <w:rPr>
          <w:rtl/>
        </w:rPr>
        <w:t>:</w:t>
      </w:r>
      <w:r w:rsidRPr="003E7BA4">
        <w:rPr>
          <w:rtl/>
        </w:rPr>
        <w:t xml:space="preserve"> ولم أجده في غيره </w:t>
      </w:r>
      <w:r w:rsidRPr="00391B2A">
        <w:rPr>
          <w:rStyle w:val="libFootnotenumChar"/>
          <w:rtl/>
        </w:rPr>
        <w:t>(3)</w:t>
      </w:r>
      <w:r>
        <w:rPr>
          <w:rtl/>
        </w:rPr>
        <w:t>.</w:t>
      </w:r>
    </w:p>
    <w:p w:rsidR="00391B2A" w:rsidRPr="003E7BA4" w:rsidRDefault="00391B2A" w:rsidP="00391B2A">
      <w:pPr>
        <w:pStyle w:val="libNormal"/>
        <w:rPr>
          <w:rtl/>
        </w:rPr>
      </w:pPr>
      <w:r w:rsidRPr="003E7BA4">
        <w:rPr>
          <w:rtl/>
        </w:rPr>
        <w:t>وقال السيّد مصطفى أيضا في رجاله</w:t>
      </w:r>
      <w:r w:rsidR="00695495">
        <w:rPr>
          <w:rtl/>
        </w:rPr>
        <w:t xml:space="preserve"> - </w:t>
      </w:r>
      <w:r w:rsidRPr="003E7BA4">
        <w:rPr>
          <w:rtl/>
        </w:rPr>
        <w:t>بعد نقل ما في رجال ابن داود</w:t>
      </w:r>
      <w:r w:rsidR="00695495">
        <w:rPr>
          <w:rtl/>
        </w:rPr>
        <w:t xml:space="preserve"> -:</w:t>
      </w:r>
      <w:r>
        <w:rPr>
          <w:rFonts w:hint="cs"/>
          <w:rtl/>
        </w:rPr>
        <w:t xml:space="preserve"> </w:t>
      </w:r>
      <w:r w:rsidRPr="003E7BA4">
        <w:rPr>
          <w:rtl/>
        </w:rPr>
        <w:t xml:space="preserve">ولم أجده في الرجال وغيره </w:t>
      </w:r>
      <w:r w:rsidRPr="00391B2A">
        <w:rPr>
          <w:rStyle w:val="libFootnotenumChar"/>
          <w:rtl/>
        </w:rPr>
        <w:t>(4)</w:t>
      </w:r>
      <w:r>
        <w:rPr>
          <w:rtl/>
        </w:rPr>
        <w:t>.</w:t>
      </w:r>
    </w:p>
    <w:p w:rsidR="00391B2A" w:rsidRPr="003E7BA4" w:rsidRDefault="00391B2A" w:rsidP="00391B2A">
      <w:pPr>
        <w:pStyle w:val="libNormal"/>
        <w:rPr>
          <w:rtl/>
        </w:rPr>
      </w:pPr>
      <w:r w:rsidRPr="003E7BA4">
        <w:rPr>
          <w:rtl/>
        </w:rPr>
        <w:t>قال الشيخ عبد النبي الكاظمي في تكملة الرجال</w:t>
      </w:r>
      <w:r w:rsidR="00695495">
        <w:rPr>
          <w:rtl/>
        </w:rPr>
        <w:t>،</w:t>
      </w:r>
      <w:r w:rsidRPr="003E7BA4">
        <w:rPr>
          <w:rtl/>
        </w:rPr>
        <w:t xml:space="preserve"> وهو كالتعليقة عليه</w:t>
      </w:r>
      <w:r w:rsidR="00695495">
        <w:rPr>
          <w:rtl/>
        </w:rPr>
        <w:t>:</w:t>
      </w:r>
      <w:r>
        <w:rPr>
          <w:rFonts w:hint="cs"/>
          <w:rtl/>
        </w:rPr>
        <w:t xml:space="preserve"> </w:t>
      </w:r>
      <w:r w:rsidRPr="003E7BA4">
        <w:rPr>
          <w:rtl/>
        </w:rPr>
        <w:t xml:space="preserve">هذا أحد شيوخ الصدوق </w:t>
      </w:r>
      <w:r w:rsidRPr="00391B2A">
        <w:rPr>
          <w:rStyle w:val="libAlaemChar"/>
          <w:rtl/>
        </w:rPr>
        <w:t>رحمه‌الله</w:t>
      </w:r>
      <w:r w:rsidRPr="003E7BA4">
        <w:rPr>
          <w:rtl/>
        </w:rPr>
        <w:t xml:space="preserve"> كما يظهر من كتاب معاني الأخبار</w:t>
      </w:r>
      <w:r w:rsidR="00695495">
        <w:rPr>
          <w:rtl/>
        </w:rPr>
        <w:t>،</w:t>
      </w:r>
      <w:r w:rsidRPr="003E7BA4">
        <w:rPr>
          <w:rtl/>
        </w:rPr>
        <w:t xml:space="preserve"> وكأنّ ابن داود أخذ توثيقه من وصف الصدوق إيّاه بأنّه فقيه</w:t>
      </w:r>
      <w:r w:rsidR="00695495">
        <w:rPr>
          <w:rtl/>
        </w:rPr>
        <w:t>،</w:t>
      </w:r>
      <w:r w:rsidRPr="003E7BA4">
        <w:rPr>
          <w:rtl/>
        </w:rPr>
        <w:t xml:space="preserve"> قال في الكتاب المذكور</w:t>
      </w:r>
      <w:r w:rsidR="00695495">
        <w:rPr>
          <w:rtl/>
        </w:rPr>
        <w:t>:</w:t>
      </w:r>
      <w:r w:rsidRPr="003E7BA4">
        <w:rPr>
          <w:rtl/>
        </w:rPr>
        <w:t xml:space="preserve"> حدّثنا أبو محمد جعفر بن علي بن أحمد الفقيه القمي ثم الإيلاقي </w:t>
      </w:r>
      <w:r w:rsidRPr="00391B2A">
        <w:rPr>
          <w:rStyle w:val="libAlaemChar"/>
          <w:rtl/>
        </w:rPr>
        <w:t>رضي‌الله‌عنه</w:t>
      </w:r>
      <w:r w:rsidRPr="003E7BA4">
        <w:rPr>
          <w:rtl/>
        </w:rPr>
        <w:t xml:space="preserve"> </w:t>
      </w:r>
      <w:r w:rsidRPr="00391B2A">
        <w:rPr>
          <w:rStyle w:val="libFootnotenumChar"/>
          <w:rtl/>
        </w:rPr>
        <w:t>(5)</w:t>
      </w:r>
      <w:r w:rsidRPr="003E7BA4">
        <w:rPr>
          <w:rtl/>
        </w:rPr>
        <w:t xml:space="preserve"> انتهى.</w:t>
      </w:r>
    </w:p>
    <w:p w:rsidR="00391B2A" w:rsidRPr="003E7BA4" w:rsidRDefault="00391B2A" w:rsidP="00391B2A">
      <w:pPr>
        <w:pStyle w:val="libNormal"/>
        <w:rPr>
          <w:rtl/>
        </w:rPr>
      </w:pPr>
      <w:r w:rsidRPr="003E7BA4">
        <w:rPr>
          <w:rtl/>
        </w:rPr>
        <w:t>واحتمال رجوع الصفة والترضي الى جدّه أحمد غير بعيد</w:t>
      </w:r>
      <w:r w:rsidR="00695495">
        <w:rPr>
          <w:rtl/>
        </w:rPr>
        <w:t>،</w:t>
      </w:r>
      <w:r w:rsidRPr="003E7BA4">
        <w:rPr>
          <w:rtl/>
        </w:rPr>
        <w:t xml:space="preserve"> إلاّ أنّ الظاهر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الدراية</w:t>
      </w:r>
      <w:r w:rsidR="00695495">
        <w:rPr>
          <w:rtl/>
        </w:rPr>
        <w:t>:</w:t>
      </w:r>
      <w:r w:rsidRPr="003E7BA4">
        <w:rPr>
          <w:rtl/>
        </w:rPr>
        <w:t xml:space="preserve"> 69.</w:t>
      </w:r>
    </w:p>
    <w:p w:rsidR="00391B2A" w:rsidRPr="003E7BA4" w:rsidRDefault="00391B2A" w:rsidP="00391B2A">
      <w:pPr>
        <w:pStyle w:val="libFootnote0"/>
        <w:rPr>
          <w:rtl/>
        </w:rPr>
      </w:pPr>
      <w:r w:rsidRPr="003E7BA4">
        <w:rPr>
          <w:rtl/>
        </w:rPr>
        <w:t>(2) رجال ابن داود</w:t>
      </w:r>
      <w:r w:rsidR="00695495">
        <w:rPr>
          <w:rtl/>
        </w:rPr>
        <w:t>:</w:t>
      </w:r>
      <w:r w:rsidRPr="003E7BA4">
        <w:rPr>
          <w:rtl/>
        </w:rPr>
        <w:t xml:space="preserve"> 64 / 316</w:t>
      </w:r>
      <w:r w:rsidR="00695495">
        <w:rPr>
          <w:rtl/>
        </w:rPr>
        <w:t>،</w:t>
      </w:r>
      <w:r w:rsidRPr="003E7BA4">
        <w:rPr>
          <w:rtl/>
        </w:rPr>
        <w:t xml:space="preserve"> رجال الشيخ 457 / 1.</w:t>
      </w:r>
    </w:p>
    <w:p w:rsidR="00391B2A" w:rsidRPr="003E7BA4" w:rsidRDefault="00391B2A" w:rsidP="00391B2A">
      <w:pPr>
        <w:pStyle w:val="libFootnote0"/>
        <w:rPr>
          <w:rtl/>
        </w:rPr>
      </w:pPr>
      <w:r w:rsidRPr="003E7BA4">
        <w:rPr>
          <w:rtl/>
        </w:rPr>
        <w:t>(3) منهج المقال</w:t>
      </w:r>
      <w:r w:rsidR="00695495">
        <w:rPr>
          <w:rtl/>
        </w:rPr>
        <w:t>:</w:t>
      </w:r>
      <w:r w:rsidRPr="003E7BA4">
        <w:rPr>
          <w:rtl/>
        </w:rPr>
        <w:t xml:space="preserve"> 83.</w:t>
      </w:r>
    </w:p>
    <w:p w:rsidR="00391B2A" w:rsidRPr="003E7BA4" w:rsidRDefault="00391B2A" w:rsidP="00391B2A">
      <w:pPr>
        <w:pStyle w:val="libFootnote0"/>
        <w:rPr>
          <w:rtl/>
        </w:rPr>
      </w:pPr>
      <w:r w:rsidRPr="003E7BA4">
        <w:rPr>
          <w:rtl/>
        </w:rPr>
        <w:t>(4) نقد الرجال</w:t>
      </w:r>
      <w:r w:rsidR="00695495">
        <w:rPr>
          <w:rtl/>
        </w:rPr>
        <w:t>:</w:t>
      </w:r>
      <w:r w:rsidRPr="003E7BA4">
        <w:rPr>
          <w:rtl/>
        </w:rPr>
        <w:t xml:space="preserve"> 71 / 47.</w:t>
      </w:r>
    </w:p>
    <w:p w:rsidR="00391B2A" w:rsidRPr="003E7BA4" w:rsidRDefault="00391B2A" w:rsidP="00391B2A">
      <w:pPr>
        <w:pStyle w:val="libFootnote0"/>
        <w:rPr>
          <w:rtl/>
        </w:rPr>
      </w:pPr>
      <w:r w:rsidRPr="003E7BA4">
        <w:rPr>
          <w:rtl/>
        </w:rPr>
        <w:t>(5) معاني الأخبار</w:t>
      </w:r>
      <w:r w:rsidR="00695495">
        <w:rPr>
          <w:rtl/>
        </w:rPr>
        <w:t>:</w:t>
      </w:r>
      <w:r w:rsidRPr="003E7BA4">
        <w:rPr>
          <w:rtl/>
        </w:rPr>
        <w:t xml:space="preserve"> 6 / 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رجوعه إلى جعفر لأنّه هو المسوق له الكلام</w:t>
      </w:r>
      <w:r w:rsidR="00695495">
        <w:rPr>
          <w:rtl/>
        </w:rPr>
        <w:t>،</w:t>
      </w:r>
      <w:r w:rsidRPr="003E7BA4">
        <w:rPr>
          <w:rtl/>
        </w:rPr>
        <w:t xml:space="preserve"> وأنّ رعاية تعظيم الشيوخ أولى</w:t>
      </w:r>
      <w:r w:rsidR="00695495">
        <w:rPr>
          <w:rtl/>
        </w:rPr>
        <w:t>،</w:t>
      </w:r>
      <w:r w:rsidRPr="003E7BA4">
        <w:rPr>
          <w:rtl/>
        </w:rPr>
        <w:t xml:space="preserve"> وتعرّضه لتعظيم أواسط السند قليل</w:t>
      </w:r>
      <w:r w:rsidR="00695495">
        <w:rPr>
          <w:rtl/>
        </w:rPr>
        <w:t>،</w:t>
      </w:r>
      <w:r w:rsidRPr="003E7BA4">
        <w:rPr>
          <w:rtl/>
        </w:rPr>
        <w:t xml:space="preserve"> إلاّ أنّ هذا غايته الحسن لا الوثاقة</w:t>
      </w:r>
      <w:r w:rsidR="00695495">
        <w:rPr>
          <w:rtl/>
        </w:rPr>
        <w:t>،</w:t>
      </w:r>
      <w:r w:rsidRPr="003E7BA4">
        <w:rPr>
          <w:rtl/>
        </w:rPr>
        <w:t xml:space="preserve"> ولعلّ النسخة التي وقعت لديه فيها بدل الفقيه بالثقة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قلت</w:t>
      </w:r>
      <w:r w:rsidR="00695495">
        <w:rPr>
          <w:rtl/>
        </w:rPr>
        <w:t>:</w:t>
      </w:r>
      <w:r w:rsidRPr="003E7BA4">
        <w:rPr>
          <w:rtl/>
        </w:rPr>
        <w:t xml:space="preserve"> ظاهر الميرزا والسيّد التفريشي أنّهما لم يجدا أصل الترجمة في رجال الشيخ</w:t>
      </w:r>
      <w:r w:rsidR="00695495">
        <w:rPr>
          <w:rtl/>
        </w:rPr>
        <w:t>،</w:t>
      </w:r>
      <w:r w:rsidRPr="003E7BA4">
        <w:rPr>
          <w:rtl/>
        </w:rPr>
        <w:t xml:space="preserve"> وفيه أنّ الشيخ أبا علي صرّح في رجاله بوجودها فيه</w:t>
      </w:r>
      <w:r w:rsidR="00695495">
        <w:rPr>
          <w:rtl/>
        </w:rPr>
        <w:t>،</w:t>
      </w:r>
      <w:r w:rsidRPr="003E7BA4">
        <w:rPr>
          <w:rtl/>
        </w:rPr>
        <w:t xml:space="preserve"> قال في منتهى المقال</w:t>
      </w:r>
      <w:r w:rsidR="00695495">
        <w:rPr>
          <w:rtl/>
        </w:rPr>
        <w:t>:</w:t>
      </w:r>
      <w:r w:rsidRPr="003E7BA4">
        <w:rPr>
          <w:rtl/>
        </w:rPr>
        <w:t xml:space="preserve"> وفي نسختين عندي من رجال الشيخ في باب من لم يرو عنهم </w:t>
      </w:r>
      <w:r w:rsidRPr="00391B2A">
        <w:rPr>
          <w:rStyle w:val="libAlaemChar"/>
          <w:rtl/>
        </w:rPr>
        <w:t>عليهم‌السلام</w:t>
      </w:r>
      <w:r w:rsidR="00695495">
        <w:rPr>
          <w:rtl/>
        </w:rPr>
        <w:t>:</w:t>
      </w:r>
      <w:r w:rsidRPr="003E7BA4">
        <w:rPr>
          <w:rtl/>
        </w:rPr>
        <w:t xml:space="preserve"> جعفر بن علي بن أحمد القمي المعروف بابن الرازي</w:t>
      </w:r>
      <w:r w:rsidR="00695495">
        <w:rPr>
          <w:rtl/>
        </w:rPr>
        <w:t>،</w:t>
      </w:r>
      <w:r w:rsidRPr="003E7BA4">
        <w:rPr>
          <w:rtl/>
        </w:rPr>
        <w:t xml:space="preserve"> يكنّى أبا محمد صاحب المصنّفات</w:t>
      </w:r>
      <w:r w:rsidR="00695495">
        <w:rPr>
          <w:rtl/>
        </w:rPr>
        <w:t>،</w:t>
      </w:r>
      <w:r w:rsidRPr="003E7BA4">
        <w:rPr>
          <w:rtl/>
        </w:rPr>
        <w:t xml:space="preserve"> وليس فيه التوثيق</w:t>
      </w:r>
      <w:r w:rsidR="00695495">
        <w:rPr>
          <w:rtl/>
        </w:rPr>
        <w:t>،</w:t>
      </w:r>
      <w:r w:rsidRPr="003E7BA4">
        <w:rPr>
          <w:rtl/>
        </w:rPr>
        <w:t xml:space="preserve"> لكن نقله في المجمع </w:t>
      </w:r>
      <w:r w:rsidRPr="00391B2A">
        <w:rPr>
          <w:rStyle w:val="libFootnotenumChar"/>
          <w:rtl/>
        </w:rPr>
        <w:t>(2)</w:t>
      </w:r>
      <w:r w:rsidRPr="003E7BA4">
        <w:rPr>
          <w:rtl/>
        </w:rPr>
        <w:t xml:space="preserve"> عن من لم يرو عنهم </w:t>
      </w:r>
      <w:r w:rsidRPr="00391B2A">
        <w:rPr>
          <w:rStyle w:val="libAlaemChar"/>
          <w:rtl/>
        </w:rPr>
        <w:t>عليهم‌السلام</w:t>
      </w:r>
      <w:r w:rsidRPr="003E7BA4">
        <w:rPr>
          <w:rtl/>
        </w:rPr>
        <w:t xml:space="preserve"> كما ذكره ابن داود </w:t>
      </w:r>
      <w:r w:rsidRPr="00391B2A">
        <w:rPr>
          <w:rStyle w:val="libFootnotenumChar"/>
          <w:rtl/>
        </w:rPr>
        <w:t>(3)</w:t>
      </w:r>
      <w:r>
        <w:rPr>
          <w:rtl/>
        </w:rPr>
        <w:t>.</w:t>
      </w:r>
    </w:p>
    <w:p w:rsidR="00391B2A" w:rsidRPr="003E7BA4" w:rsidRDefault="00391B2A" w:rsidP="00391B2A">
      <w:pPr>
        <w:pStyle w:val="libNormal"/>
        <w:rPr>
          <w:rtl/>
        </w:rPr>
      </w:pPr>
      <w:r w:rsidRPr="003E7BA4">
        <w:rPr>
          <w:rtl/>
        </w:rPr>
        <w:t>ويظهر من جميع ذلك اختلاف نسخ رجال الشيخ بالزيادة والنقيصة</w:t>
      </w:r>
      <w:r w:rsidR="00695495">
        <w:rPr>
          <w:rtl/>
        </w:rPr>
        <w:t>،</w:t>
      </w:r>
      <w:r w:rsidRPr="003E7BA4">
        <w:rPr>
          <w:rtl/>
        </w:rPr>
        <w:t xml:space="preserve"> وكلّ من الواجد والعادم صادق في دعوى الوجدان وعدمه</w:t>
      </w:r>
      <w:r w:rsidR="00695495">
        <w:rPr>
          <w:rtl/>
        </w:rPr>
        <w:t>،</w:t>
      </w:r>
      <w:r w:rsidRPr="003E7BA4">
        <w:rPr>
          <w:rtl/>
        </w:rPr>
        <w:t xml:space="preserve"> وعليه فنقل ابن داود التوثيق من رجال الشيخ لا ينافي عدم وجوده في بعض النسخ</w:t>
      </w:r>
      <w:r w:rsidR="00695495">
        <w:rPr>
          <w:rtl/>
        </w:rPr>
        <w:t>،</w:t>
      </w:r>
      <w:r w:rsidRPr="003E7BA4">
        <w:rPr>
          <w:rtl/>
        </w:rPr>
        <w:t xml:space="preserve"> لاحتمال وجوده في نسخته</w:t>
      </w:r>
      <w:r w:rsidR="00695495">
        <w:rPr>
          <w:rtl/>
        </w:rPr>
        <w:t>،</w:t>
      </w:r>
      <w:r w:rsidRPr="003E7BA4">
        <w:rPr>
          <w:rtl/>
        </w:rPr>
        <w:t xml:space="preserve"> فلا سبيل إلى تكذيبه أو تخطئته</w:t>
      </w:r>
      <w:r w:rsidR="00695495">
        <w:rPr>
          <w:rtl/>
        </w:rPr>
        <w:t>،</w:t>
      </w:r>
      <w:r w:rsidRPr="003E7BA4">
        <w:rPr>
          <w:rtl/>
        </w:rPr>
        <w:t xml:space="preserve"> هذا بناء على كون التوثيق من تتمّة ما نقله من رجال الشيخ</w:t>
      </w:r>
      <w:r w:rsidR="00695495">
        <w:rPr>
          <w:rtl/>
        </w:rPr>
        <w:t>،</w:t>
      </w:r>
      <w:r w:rsidRPr="003E7BA4">
        <w:rPr>
          <w:rtl/>
        </w:rPr>
        <w:t xml:space="preserve"> وإن كان من كلام نفسه</w:t>
      </w:r>
      <w:r w:rsidR="00695495">
        <w:rPr>
          <w:rtl/>
        </w:rPr>
        <w:t>،</w:t>
      </w:r>
      <w:r w:rsidRPr="003E7BA4">
        <w:rPr>
          <w:rtl/>
        </w:rPr>
        <w:t xml:space="preserve"> كما يظهر من الكاظمي</w:t>
      </w:r>
      <w:r w:rsidR="00695495">
        <w:rPr>
          <w:rtl/>
        </w:rPr>
        <w:t>،</w:t>
      </w:r>
      <w:r w:rsidRPr="003E7BA4">
        <w:rPr>
          <w:rtl/>
        </w:rPr>
        <w:t xml:space="preserve"> فتصديقه أولى</w:t>
      </w:r>
      <w:r w:rsidR="00695495">
        <w:rPr>
          <w:rtl/>
        </w:rPr>
        <w:t>،</w:t>
      </w:r>
      <w:r w:rsidRPr="003E7BA4">
        <w:rPr>
          <w:rtl/>
        </w:rPr>
        <w:t xml:space="preserve"> ولا حاجة إلى ما تمحّل له في التكملة من أخذه الوثاقة من الفقاهة</w:t>
      </w:r>
      <w:r w:rsidR="00695495">
        <w:rPr>
          <w:rtl/>
        </w:rPr>
        <w:t>،</w:t>
      </w:r>
      <w:r w:rsidRPr="003E7BA4">
        <w:rPr>
          <w:rtl/>
        </w:rPr>
        <w:t xml:space="preserve"> التي وصفه بها الصدوق في معاني الأخبار</w:t>
      </w:r>
      <w:r w:rsidR="00695495">
        <w:rPr>
          <w:rtl/>
        </w:rPr>
        <w:t>،</w:t>
      </w:r>
      <w:r w:rsidRPr="003E7BA4">
        <w:rPr>
          <w:rtl/>
        </w:rPr>
        <w:t xml:space="preserve"> حتى يستشكل بعدم دلالتها عليها</w:t>
      </w:r>
      <w:r w:rsidR="00695495">
        <w:rPr>
          <w:rtl/>
        </w:rPr>
        <w:t>،</w:t>
      </w:r>
      <w:r w:rsidRPr="003E7BA4">
        <w:rPr>
          <w:rtl/>
        </w:rPr>
        <w:t xml:space="preserve"> لجواز أخذها من كلام أخي أستاذه السيّد الأجلّ علي بن طاوس في الدروع الواقية كما نقلناه</w:t>
      </w:r>
      <w:r w:rsidR="00695495">
        <w:rPr>
          <w:rtl/>
        </w:rPr>
        <w:t>،</w:t>
      </w:r>
      <w:r w:rsidRPr="003E7BA4">
        <w:rPr>
          <w:rtl/>
        </w:rPr>
        <w:t xml:space="preserve"> فإنّه يدلّ على الوثاقة وفوقها</w:t>
      </w:r>
      <w:r w:rsidR="00695495">
        <w:rPr>
          <w:rtl/>
        </w:rPr>
        <w:t>،</w:t>
      </w:r>
      <w:r w:rsidRPr="003E7BA4">
        <w:rPr>
          <w:rtl/>
        </w:rPr>
        <w:t xml:space="preserve"> مع أنّ في عدم الدلالة نظر</w:t>
      </w:r>
      <w:r w:rsidR="00695495">
        <w:rPr>
          <w:rtl/>
        </w:rPr>
        <w:t>،</w:t>
      </w:r>
      <w:r w:rsidRPr="003E7BA4">
        <w:rPr>
          <w:rtl/>
        </w:rPr>
        <w:t xml:space="preserve"> كما صرّح به الأستاذ الأكبر في فوائده </w:t>
      </w:r>
      <w:r w:rsidRPr="00391B2A">
        <w:rPr>
          <w:rStyle w:val="libFootnotenumChar"/>
          <w:rtl/>
        </w:rPr>
        <w:t>(4)</w:t>
      </w:r>
      <w:r w:rsidR="00695495">
        <w:rPr>
          <w:rtl/>
        </w:rPr>
        <w:t>،</w:t>
      </w:r>
      <w:r w:rsidRPr="003E7BA4">
        <w:rPr>
          <w:rtl/>
        </w:rPr>
        <w:t xml:space="preserve"> فراجع وتبصر.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تكملة الرجال 1</w:t>
      </w:r>
      <w:r w:rsidR="00695495">
        <w:rPr>
          <w:rtl/>
        </w:rPr>
        <w:t>:</w:t>
      </w:r>
      <w:r w:rsidRPr="003E7BA4">
        <w:rPr>
          <w:rtl/>
        </w:rPr>
        <w:t xml:space="preserve"> 248.</w:t>
      </w:r>
    </w:p>
    <w:p w:rsidR="00391B2A" w:rsidRPr="003E7BA4" w:rsidRDefault="00391B2A" w:rsidP="00391B2A">
      <w:pPr>
        <w:pStyle w:val="libFootnote0"/>
        <w:rPr>
          <w:rtl/>
        </w:rPr>
      </w:pPr>
      <w:r w:rsidRPr="003E7BA4">
        <w:rPr>
          <w:rtl/>
        </w:rPr>
        <w:t>(2) مجمع الرجال 2</w:t>
      </w:r>
      <w:r w:rsidR="00695495">
        <w:rPr>
          <w:rtl/>
        </w:rPr>
        <w:t>:</w:t>
      </w:r>
      <w:r w:rsidRPr="003E7BA4">
        <w:rPr>
          <w:rtl/>
        </w:rPr>
        <w:t xml:space="preserve"> 31.</w:t>
      </w:r>
    </w:p>
    <w:p w:rsidR="00391B2A" w:rsidRPr="003E7BA4" w:rsidRDefault="00391B2A" w:rsidP="00391B2A">
      <w:pPr>
        <w:pStyle w:val="libFootnote0"/>
        <w:rPr>
          <w:rtl/>
        </w:rPr>
      </w:pPr>
      <w:r w:rsidRPr="003E7BA4">
        <w:rPr>
          <w:rtl/>
        </w:rPr>
        <w:t>(3) منتهى المقال</w:t>
      </w:r>
      <w:r w:rsidR="00695495">
        <w:rPr>
          <w:rtl/>
        </w:rPr>
        <w:t>:</w:t>
      </w:r>
      <w:r w:rsidRPr="003E7BA4">
        <w:rPr>
          <w:rtl/>
        </w:rPr>
        <w:t xml:space="preserve"> 78.</w:t>
      </w:r>
    </w:p>
    <w:p w:rsidR="00391B2A" w:rsidRPr="003E7BA4" w:rsidRDefault="00391B2A" w:rsidP="00391B2A">
      <w:pPr>
        <w:pStyle w:val="libFootnote0"/>
        <w:rPr>
          <w:rtl/>
        </w:rPr>
      </w:pPr>
      <w:r w:rsidRPr="003E7BA4">
        <w:rPr>
          <w:rtl/>
        </w:rPr>
        <w:t>(4) انظر فوائد البهبهاني ( رجال الخاقاني )</w:t>
      </w:r>
      <w:r w:rsidR="00695495">
        <w:rPr>
          <w:rtl/>
        </w:rPr>
        <w:t>:</w:t>
      </w:r>
      <w:r w:rsidRPr="003E7BA4">
        <w:rPr>
          <w:rtl/>
        </w:rPr>
        <w:t xml:space="preserve"> 50.</w:t>
      </w:r>
    </w:p>
    <w:p w:rsidR="00391B2A" w:rsidRDefault="00391B2A" w:rsidP="00391B2A">
      <w:pPr>
        <w:pStyle w:val="libNormal"/>
        <w:rPr>
          <w:rtl/>
        </w:rPr>
      </w:pPr>
      <w:r>
        <w:rPr>
          <w:rtl/>
        </w:rPr>
        <w:br w:type="page"/>
      </w:r>
    </w:p>
    <w:p w:rsidR="00391B2A" w:rsidRDefault="00391B2A" w:rsidP="006844E9">
      <w:pPr>
        <w:pStyle w:val="Heading2Center"/>
        <w:rPr>
          <w:rtl/>
        </w:rPr>
      </w:pPr>
      <w:bookmarkStart w:id="25" w:name="_Toc392585609"/>
      <w:r w:rsidRPr="003E7BA4">
        <w:rPr>
          <w:rtl/>
        </w:rPr>
        <w:lastRenderedPageBreak/>
        <w:t>23</w:t>
      </w:r>
      <w:r w:rsidR="00695495">
        <w:rPr>
          <w:rtl/>
        </w:rPr>
        <w:t xml:space="preserve"> - </w:t>
      </w:r>
      <w:r w:rsidRPr="003E7BA4">
        <w:rPr>
          <w:rtl/>
        </w:rPr>
        <w:t>كتاب القراءات للسياري</w:t>
      </w:r>
      <w:r w:rsidR="00695495">
        <w:rPr>
          <w:rtl/>
        </w:rPr>
        <w:t>:</w:t>
      </w:r>
      <w:bookmarkEnd w:id="25"/>
    </w:p>
    <w:p w:rsidR="00391B2A" w:rsidRPr="003E7BA4" w:rsidRDefault="00391B2A" w:rsidP="00391B2A">
      <w:pPr>
        <w:pStyle w:val="libNormal"/>
        <w:rPr>
          <w:rtl/>
        </w:rPr>
      </w:pPr>
      <w:r w:rsidRPr="003E7BA4">
        <w:rPr>
          <w:rtl/>
        </w:rPr>
        <w:t>ويعبّر عنه أيضا بالتنزيل والتحريف</w:t>
      </w:r>
      <w:r w:rsidR="00695495">
        <w:rPr>
          <w:rtl/>
        </w:rPr>
        <w:t>،</w:t>
      </w:r>
      <w:r w:rsidRPr="003E7BA4">
        <w:rPr>
          <w:rtl/>
        </w:rPr>
        <w:t xml:space="preserve"> وقد غمز عليه مشايخ الرجال</w:t>
      </w:r>
      <w:r w:rsidR="00695495">
        <w:rPr>
          <w:rtl/>
        </w:rPr>
        <w:t>،</w:t>
      </w:r>
      <w:r w:rsidRPr="003E7BA4">
        <w:rPr>
          <w:rtl/>
        </w:rPr>
        <w:t xml:space="preserve"> إلاّ أنّه يظهر من بعض القرائن اعتبار الكتاب واعتماد الأصحاب عليه</w:t>
      </w:r>
      <w:r w:rsidR="00695495">
        <w:rPr>
          <w:rtl/>
        </w:rPr>
        <w:t>،</w:t>
      </w:r>
      <w:r w:rsidRPr="003E7BA4">
        <w:rPr>
          <w:rtl/>
        </w:rPr>
        <w:t xml:space="preserve"> بل والنظر فيما ذكروا</w:t>
      </w:r>
      <w:r w:rsidR="00695495">
        <w:rPr>
          <w:rtl/>
        </w:rPr>
        <w:t>،</w:t>
      </w:r>
      <w:r w:rsidRPr="003E7BA4">
        <w:rPr>
          <w:rtl/>
        </w:rPr>
        <w:t xml:space="preserve"> فنقول</w:t>
      </w:r>
      <w:r w:rsidR="00695495">
        <w:rPr>
          <w:rtl/>
        </w:rPr>
        <w:t>:</w:t>
      </w:r>
    </w:p>
    <w:p w:rsidR="00391B2A" w:rsidRPr="003E7BA4" w:rsidRDefault="00391B2A" w:rsidP="00391B2A">
      <w:pPr>
        <w:pStyle w:val="libNormal"/>
        <w:rPr>
          <w:rtl/>
        </w:rPr>
      </w:pPr>
      <w:r w:rsidRPr="003E7BA4">
        <w:rPr>
          <w:rtl/>
        </w:rPr>
        <w:t>قال الشيخ في الفهرست</w:t>
      </w:r>
      <w:r w:rsidR="00695495">
        <w:rPr>
          <w:rtl/>
        </w:rPr>
        <w:t>:</w:t>
      </w:r>
      <w:r w:rsidRPr="003E7BA4">
        <w:rPr>
          <w:rtl/>
        </w:rPr>
        <w:t xml:space="preserve"> أحمد بن محمد بن سيّار أبو عبد الله الكاتب</w:t>
      </w:r>
      <w:r w:rsidR="00695495">
        <w:rPr>
          <w:rtl/>
        </w:rPr>
        <w:t>،</w:t>
      </w:r>
      <w:r w:rsidRPr="003E7BA4">
        <w:rPr>
          <w:rtl/>
        </w:rPr>
        <w:t xml:space="preserve"> بصريّ كان من كتّاب آل طاهر في زمن أبي محمد </w:t>
      </w:r>
      <w:r w:rsidRPr="00391B2A">
        <w:rPr>
          <w:rStyle w:val="libAlaemChar"/>
          <w:rtl/>
        </w:rPr>
        <w:t>عليه‌السلام</w:t>
      </w:r>
      <w:r w:rsidR="00695495">
        <w:rPr>
          <w:rtl/>
        </w:rPr>
        <w:t>،</w:t>
      </w:r>
      <w:r w:rsidRPr="003E7BA4">
        <w:rPr>
          <w:rtl/>
        </w:rPr>
        <w:t xml:space="preserve"> ويعرف بالسيّاري</w:t>
      </w:r>
      <w:r w:rsidR="00695495">
        <w:rPr>
          <w:rtl/>
        </w:rPr>
        <w:t>،</w:t>
      </w:r>
      <w:r w:rsidRPr="003E7BA4">
        <w:rPr>
          <w:rtl/>
        </w:rPr>
        <w:t xml:space="preserve"> ضعيف الحديث</w:t>
      </w:r>
      <w:r w:rsidR="00695495">
        <w:rPr>
          <w:rtl/>
        </w:rPr>
        <w:t>،</w:t>
      </w:r>
      <w:r w:rsidRPr="003E7BA4">
        <w:rPr>
          <w:rtl/>
        </w:rPr>
        <w:t xml:space="preserve"> فاسد المذهب</w:t>
      </w:r>
      <w:r w:rsidR="00695495">
        <w:rPr>
          <w:rtl/>
        </w:rPr>
        <w:t>،</w:t>
      </w:r>
      <w:r w:rsidRPr="003E7BA4">
        <w:rPr>
          <w:rtl/>
        </w:rPr>
        <w:t xml:space="preserve"> مجفوّ الرواية</w:t>
      </w:r>
      <w:r w:rsidR="00695495">
        <w:rPr>
          <w:rtl/>
        </w:rPr>
        <w:t>،</w:t>
      </w:r>
      <w:r w:rsidRPr="003E7BA4">
        <w:rPr>
          <w:rtl/>
        </w:rPr>
        <w:t xml:space="preserve"> كثير المراسيل</w:t>
      </w:r>
      <w:r w:rsidR="00695495">
        <w:rPr>
          <w:rtl/>
        </w:rPr>
        <w:t>،</w:t>
      </w:r>
      <w:r w:rsidRPr="003E7BA4">
        <w:rPr>
          <w:rtl/>
        </w:rPr>
        <w:t xml:space="preserve"> وصنّف كتبا منها</w:t>
      </w:r>
      <w:r w:rsidR="00695495">
        <w:rPr>
          <w:rtl/>
        </w:rPr>
        <w:t>:</w:t>
      </w:r>
      <w:r w:rsidRPr="003E7BA4">
        <w:rPr>
          <w:rtl/>
        </w:rPr>
        <w:t xml:space="preserve"> كتاب ثواب القرآن</w:t>
      </w:r>
      <w:r w:rsidR="00695495">
        <w:rPr>
          <w:rtl/>
        </w:rPr>
        <w:t>،</w:t>
      </w:r>
      <w:r w:rsidRPr="003E7BA4">
        <w:rPr>
          <w:rtl/>
        </w:rPr>
        <w:t xml:space="preserve"> كتاب الطب</w:t>
      </w:r>
      <w:r w:rsidR="00695495">
        <w:rPr>
          <w:rtl/>
        </w:rPr>
        <w:t>،</w:t>
      </w:r>
      <w:r w:rsidRPr="003E7BA4">
        <w:rPr>
          <w:rtl/>
        </w:rPr>
        <w:t xml:space="preserve"> كتاب القراءات</w:t>
      </w:r>
      <w:r w:rsidR="00695495">
        <w:rPr>
          <w:rtl/>
        </w:rPr>
        <w:t>،</w:t>
      </w:r>
      <w:r w:rsidRPr="003E7BA4">
        <w:rPr>
          <w:rtl/>
        </w:rPr>
        <w:t xml:space="preserve"> كتاب النوادر</w:t>
      </w:r>
      <w:r w:rsidR="00695495">
        <w:rPr>
          <w:rtl/>
        </w:rPr>
        <w:t>،</w:t>
      </w:r>
      <w:r w:rsidRPr="003E7BA4">
        <w:rPr>
          <w:rtl/>
        </w:rPr>
        <w:t xml:space="preserve"> أخبرنا بالنوادر خاصّة الحسين بن عبيد الله</w:t>
      </w:r>
      <w:r w:rsidR="00695495">
        <w:rPr>
          <w:rtl/>
        </w:rPr>
        <w:t>،</w:t>
      </w:r>
      <w:r w:rsidRPr="003E7BA4">
        <w:rPr>
          <w:rtl/>
        </w:rPr>
        <w:t xml:space="preserve"> عن أحمد بن محمد بن يحيى</w:t>
      </w:r>
      <w:r w:rsidR="00695495">
        <w:rPr>
          <w:rtl/>
        </w:rPr>
        <w:t>،</w:t>
      </w:r>
      <w:r w:rsidRPr="003E7BA4">
        <w:rPr>
          <w:rtl/>
        </w:rPr>
        <w:t xml:space="preserve"> قال</w:t>
      </w:r>
      <w:r w:rsidR="00695495">
        <w:rPr>
          <w:rtl/>
        </w:rPr>
        <w:t>:</w:t>
      </w:r>
      <w:r w:rsidRPr="003E7BA4">
        <w:rPr>
          <w:rtl/>
        </w:rPr>
        <w:t xml:space="preserve"> حدثنا أبي</w:t>
      </w:r>
      <w:r w:rsidR="00695495">
        <w:rPr>
          <w:rtl/>
        </w:rPr>
        <w:t>،</w:t>
      </w:r>
      <w:r w:rsidRPr="003E7BA4">
        <w:rPr>
          <w:rtl/>
        </w:rPr>
        <w:t xml:space="preserve"> قال</w:t>
      </w:r>
      <w:r w:rsidR="00695495">
        <w:rPr>
          <w:rtl/>
        </w:rPr>
        <w:t>:</w:t>
      </w:r>
      <w:r w:rsidRPr="003E7BA4">
        <w:rPr>
          <w:rtl/>
        </w:rPr>
        <w:t xml:space="preserve"> حدثنا السيّاري</w:t>
      </w:r>
      <w:r w:rsidR="00695495">
        <w:rPr>
          <w:rtl/>
        </w:rPr>
        <w:t>،</w:t>
      </w:r>
      <w:r w:rsidRPr="003E7BA4">
        <w:rPr>
          <w:rtl/>
        </w:rPr>
        <w:t xml:space="preserve"> إلاّ بما كان فيه من غلوّ أو تخليط.</w:t>
      </w:r>
    </w:p>
    <w:p w:rsidR="00391B2A" w:rsidRPr="003E7BA4" w:rsidRDefault="00391B2A" w:rsidP="00391B2A">
      <w:pPr>
        <w:pStyle w:val="libNormal"/>
        <w:rPr>
          <w:rtl/>
        </w:rPr>
      </w:pPr>
      <w:r w:rsidRPr="003E7BA4">
        <w:rPr>
          <w:rtl/>
        </w:rPr>
        <w:t>وأخبرنا بالنوادر وغيره جماعة من أصحابنا</w:t>
      </w:r>
      <w:r w:rsidR="00695495">
        <w:rPr>
          <w:rtl/>
        </w:rPr>
        <w:t>،</w:t>
      </w:r>
      <w:r w:rsidRPr="003E7BA4">
        <w:rPr>
          <w:rtl/>
        </w:rPr>
        <w:t xml:space="preserve"> منهم الثلاثة الذين ذكرناهم</w:t>
      </w:r>
      <w:r w:rsidR="00695495">
        <w:rPr>
          <w:rtl/>
        </w:rPr>
        <w:t>،</w:t>
      </w:r>
      <w:r w:rsidRPr="003E7BA4">
        <w:rPr>
          <w:rtl/>
        </w:rPr>
        <w:t xml:space="preserve"> عن محمد بن أحمد بن داود</w:t>
      </w:r>
      <w:r w:rsidR="00695495">
        <w:rPr>
          <w:rtl/>
        </w:rPr>
        <w:t>،</w:t>
      </w:r>
      <w:r w:rsidRPr="003E7BA4">
        <w:rPr>
          <w:rtl/>
        </w:rPr>
        <w:t xml:space="preserve"> قال</w:t>
      </w:r>
      <w:r w:rsidR="00695495">
        <w:rPr>
          <w:rtl/>
        </w:rPr>
        <w:t>:</w:t>
      </w:r>
      <w:r w:rsidRPr="003E7BA4">
        <w:rPr>
          <w:rtl/>
        </w:rPr>
        <w:t xml:space="preserve"> حدثنا سلامة بن محمد</w:t>
      </w:r>
      <w:r w:rsidR="00695495">
        <w:rPr>
          <w:rtl/>
        </w:rPr>
        <w:t>،</w:t>
      </w:r>
      <w:r w:rsidRPr="003E7BA4">
        <w:rPr>
          <w:rtl/>
        </w:rPr>
        <w:t xml:space="preserve"> قال</w:t>
      </w:r>
      <w:r w:rsidR="00695495">
        <w:rPr>
          <w:rtl/>
        </w:rPr>
        <w:t>:</w:t>
      </w:r>
      <w:r w:rsidRPr="003E7BA4">
        <w:rPr>
          <w:rtl/>
        </w:rPr>
        <w:t xml:space="preserve"> حدثنا علي ابن محمد الحنائي</w:t>
      </w:r>
      <w:r w:rsidR="00695495">
        <w:rPr>
          <w:rtl/>
        </w:rPr>
        <w:t>،</w:t>
      </w:r>
      <w:r w:rsidRPr="003E7BA4">
        <w:rPr>
          <w:rtl/>
        </w:rPr>
        <w:t xml:space="preserve"> قال</w:t>
      </w:r>
      <w:r w:rsidR="00695495">
        <w:rPr>
          <w:rtl/>
        </w:rPr>
        <w:t>:</w:t>
      </w:r>
      <w:r w:rsidRPr="003E7BA4">
        <w:rPr>
          <w:rtl/>
        </w:rPr>
        <w:t xml:space="preserve"> حدثنا السيّاري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النجاشي</w:t>
      </w:r>
      <w:r w:rsidR="00695495">
        <w:rPr>
          <w:rtl/>
        </w:rPr>
        <w:t>:</w:t>
      </w:r>
      <w:r w:rsidRPr="003E7BA4">
        <w:rPr>
          <w:rtl/>
        </w:rPr>
        <w:t xml:space="preserve"> أحمد بن محمد بن سيّار أبو عبد الله الكاتب</w:t>
      </w:r>
      <w:r w:rsidR="00695495">
        <w:rPr>
          <w:rtl/>
        </w:rPr>
        <w:t>،</w:t>
      </w:r>
      <w:r w:rsidRPr="003E7BA4">
        <w:rPr>
          <w:rtl/>
        </w:rPr>
        <w:t xml:space="preserve"> بصريّ كان من كتّاب آل طاهر في زمن أبي محمّد </w:t>
      </w:r>
      <w:r w:rsidRPr="00391B2A">
        <w:rPr>
          <w:rStyle w:val="libAlaemChar"/>
          <w:rtl/>
        </w:rPr>
        <w:t>عليه‌السلام</w:t>
      </w:r>
      <w:r w:rsidR="00695495">
        <w:rPr>
          <w:rtl/>
        </w:rPr>
        <w:t>،</w:t>
      </w:r>
      <w:r w:rsidRPr="003E7BA4">
        <w:rPr>
          <w:rtl/>
        </w:rPr>
        <w:t xml:space="preserve"> ويعرف بالسيّاري</w:t>
      </w:r>
      <w:r w:rsidR="00695495">
        <w:rPr>
          <w:rtl/>
        </w:rPr>
        <w:t>،</w:t>
      </w:r>
      <w:r w:rsidRPr="003E7BA4">
        <w:rPr>
          <w:rtl/>
        </w:rPr>
        <w:t xml:space="preserve"> ضعيف الحديث</w:t>
      </w:r>
      <w:r w:rsidR="00695495">
        <w:rPr>
          <w:rtl/>
        </w:rPr>
        <w:t>،</w:t>
      </w:r>
      <w:r w:rsidRPr="003E7BA4">
        <w:rPr>
          <w:rtl/>
        </w:rPr>
        <w:t xml:space="preserve"> فاسد المذهب</w:t>
      </w:r>
      <w:r w:rsidR="00695495">
        <w:rPr>
          <w:rtl/>
        </w:rPr>
        <w:t>،</w:t>
      </w:r>
      <w:r w:rsidRPr="003E7BA4">
        <w:rPr>
          <w:rtl/>
        </w:rPr>
        <w:t xml:space="preserve"> ذكر ذلك لنا الحسين بن عبيد الله</w:t>
      </w:r>
      <w:r w:rsidR="00695495">
        <w:rPr>
          <w:rtl/>
        </w:rPr>
        <w:t>،</w:t>
      </w:r>
      <w:r w:rsidRPr="003E7BA4">
        <w:rPr>
          <w:rtl/>
        </w:rPr>
        <w:t xml:space="preserve"> مجفوّ الرواية</w:t>
      </w:r>
      <w:r w:rsidR="00695495">
        <w:rPr>
          <w:rtl/>
        </w:rPr>
        <w:t>،</w:t>
      </w:r>
      <w:r w:rsidRPr="003E7BA4">
        <w:rPr>
          <w:rtl/>
        </w:rPr>
        <w:t xml:space="preserve"> كثير المراسيل</w:t>
      </w:r>
      <w:r w:rsidR="00695495">
        <w:rPr>
          <w:rtl/>
        </w:rPr>
        <w:t>،</w:t>
      </w:r>
      <w:r w:rsidRPr="003E7BA4">
        <w:rPr>
          <w:rtl/>
        </w:rPr>
        <w:t xml:space="preserve"> له كتب وقع إلينا منها</w:t>
      </w:r>
      <w:r w:rsidR="00695495">
        <w:rPr>
          <w:rtl/>
        </w:rPr>
        <w:t>:</w:t>
      </w:r>
      <w:r w:rsidRPr="003E7BA4">
        <w:rPr>
          <w:rtl/>
        </w:rPr>
        <w:t xml:space="preserve"> كتاب ثواب القرآن</w:t>
      </w:r>
      <w:r w:rsidR="00695495">
        <w:rPr>
          <w:rtl/>
        </w:rPr>
        <w:t>،</w:t>
      </w:r>
      <w:r w:rsidRPr="003E7BA4">
        <w:rPr>
          <w:rtl/>
        </w:rPr>
        <w:t xml:space="preserve"> كتاب الطب</w:t>
      </w:r>
      <w:r w:rsidR="00695495">
        <w:rPr>
          <w:rtl/>
        </w:rPr>
        <w:t>،</w:t>
      </w:r>
      <w:r w:rsidRPr="003E7BA4">
        <w:rPr>
          <w:rtl/>
        </w:rPr>
        <w:t xml:space="preserve"> كتاب القراءات</w:t>
      </w:r>
      <w:r w:rsidR="00695495">
        <w:rPr>
          <w:rtl/>
        </w:rPr>
        <w:t>،</w:t>
      </w:r>
      <w:r w:rsidRPr="003E7BA4">
        <w:rPr>
          <w:rtl/>
        </w:rPr>
        <w:t xml:space="preserve"> كتاب النوادر</w:t>
      </w:r>
      <w:r w:rsidR="00695495">
        <w:rPr>
          <w:rtl/>
        </w:rPr>
        <w:t>،</w:t>
      </w:r>
      <w:r w:rsidRPr="003E7BA4">
        <w:rPr>
          <w:rtl/>
        </w:rPr>
        <w:t xml:space="preserve"> كتاب الغارات</w:t>
      </w:r>
      <w:r w:rsidR="00695495">
        <w:rPr>
          <w:rtl/>
        </w:rPr>
        <w:t>،</w:t>
      </w:r>
      <w:r w:rsidRPr="003E7BA4">
        <w:rPr>
          <w:rtl/>
        </w:rPr>
        <w:t xml:space="preserve"> أخبرنا الحسين بن عبيد الله</w:t>
      </w:r>
      <w:r w:rsidR="00695495">
        <w:rPr>
          <w:rtl/>
        </w:rPr>
        <w:t>،</w:t>
      </w:r>
      <w:r w:rsidRPr="003E7BA4">
        <w:rPr>
          <w:rtl/>
        </w:rPr>
        <w:t xml:space="preserve"> قال</w:t>
      </w:r>
      <w:r w:rsidR="00695495">
        <w:rPr>
          <w:rtl/>
        </w:rPr>
        <w:t>:</w:t>
      </w:r>
      <w:r>
        <w:rPr>
          <w:rFonts w:hint="cs"/>
          <w:rtl/>
        </w:rPr>
        <w:t xml:space="preserve"> </w:t>
      </w:r>
      <w:r w:rsidRPr="003E7BA4">
        <w:rPr>
          <w:rtl/>
        </w:rPr>
        <w:t>حدثنا أحمد بن محمد بن يحيى</w:t>
      </w:r>
      <w:r w:rsidR="00695495">
        <w:rPr>
          <w:rtl/>
        </w:rPr>
        <w:t>،</w:t>
      </w:r>
      <w:r w:rsidRPr="003E7BA4">
        <w:rPr>
          <w:rtl/>
        </w:rPr>
        <w:t xml:space="preserve"> وأخبرنا أبو عبد الله القزويني</w:t>
      </w:r>
      <w:r w:rsidR="00695495">
        <w:rPr>
          <w:rtl/>
        </w:rPr>
        <w:t>،</w:t>
      </w:r>
      <w:r w:rsidRPr="003E7BA4">
        <w:rPr>
          <w:rtl/>
        </w:rPr>
        <w:t xml:space="preserve"> قال</w:t>
      </w:r>
      <w:r w:rsidR="00695495">
        <w:rPr>
          <w:rtl/>
        </w:rPr>
        <w:t>:</w:t>
      </w:r>
      <w:r w:rsidRPr="003E7BA4">
        <w:rPr>
          <w:rtl/>
        </w:rPr>
        <w:t xml:space="preserve"> حدثنا أحمد ابن محمد بن يحيى</w:t>
      </w:r>
      <w:r w:rsidR="00695495">
        <w:rPr>
          <w:rtl/>
        </w:rPr>
        <w:t>،</w:t>
      </w:r>
      <w:r w:rsidRPr="003E7BA4">
        <w:rPr>
          <w:rtl/>
        </w:rPr>
        <w:t xml:space="preserve"> عن أبيه</w:t>
      </w:r>
      <w:r w:rsidR="00695495">
        <w:rPr>
          <w:rtl/>
        </w:rPr>
        <w:t>،</w:t>
      </w:r>
      <w:r w:rsidRPr="003E7BA4">
        <w:rPr>
          <w:rtl/>
        </w:rPr>
        <w:t xml:space="preserve"> قال</w:t>
      </w:r>
      <w:r w:rsidR="00695495">
        <w:rPr>
          <w:rtl/>
        </w:rPr>
        <w:t>:</w:t>
      </w:r>
      <w:r w:rsidRPr="003E7BA4">
        <w:rPr>
          <w:rtl/>
        </w:rPr>
        <w:t xml:space="preserve"> حدثنا السيّاري</w:t>
      </w:r>
      <w:r w:rsidR="00695495">
        <w:rPr>
          <w:rtl/>
        </w:rPr>
        <w:t>،</w:t>
      </w:r>
      <w:r w:rsidRPr="003E7BA4">
        <w:rPr>
          <w:rtl/>
        </w:rPr>
        <w:t xml:space="preserve"> إلاّ ما كان من غلوّ</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الفهرست</w:t>
      </w:r>
      <w:r w:rsidR="00695495">
        <w:rPr>
          <w:rtl/>
        </w:rPr>
        <w:t>:</w:t>
      </w:r>
      <w:r w:rsidRPr="003E7BA4">
        <w:rPr>
          <w:rtl/>
        </w:rPr>
        <w:t xml:space="preserve"> 23 / 60.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وتخليط </w:t>
      </w:r>
      <w:r w:rsidRPr="00391B2A">
        <w:rPr>
          <w:rStyle w:val="libFootnotenumChar"/>
          <w:rtl/>
        </w:rPr>
        <w:t>(1)</w:t>
      </w:r>
      <w:r>
        <w:rPr>
          <w:rtl/>
        </w:rPr>
        <w:t>.</w:t>
      </w:r>
    </w:p>
    <w:p w:rsidR="00391B2A" w:rsidRPr="003E7BA4" w:rsidRDefault="00391B2A" w:rsidP="00391B2A">
      <w:pPr>
        <w:pStyle w:val="libNormal"/>
        <w:rPr>
          <w:rtl/>
        </w:rPr>
      </w:pPr>
      <w:r w:rsidRPr="003E7BA4">
        <w:rPr>
          <w:rtl/>
        </w:rPr>
        <w:t>وظاهرهما بعد كون مستند التضعيف الغضائري</w:t>
      </w:r>
      <w:r w:rsidR="00695495">
        <w:rPr>
          <w:rtl/>
        </w:rPr>
        <w:t>،</w:t>
      </w:r>
      <w:r w:rsidRPr="003E7BA4">
        <w:rPr>
          <w:rtl/>
        </w:rPr>
        <w:t xml:space="preserve"> بل وعدم قبول الثاني للضعف والفساد</w:t>
      </w:r>
      <w:r w:rsidR="00695495">
        <w:rPr>
          <w:rtl/>
        </w:rPr>
        <w:t>،</w:t>
      </w:r>
      <w:r w:rsidRPr="003E7BA4">
        <w:rPr>
          <w:rtl/>
        </w:rPr>
        <w:t xml:space="preserve"> وإلاّ لما نسبه إليه</w:t>
      </w:r>
      <w:r w:rsidR="00695495">
        <w:rPr>
          <w:rtl/>
        </w:rPr>
        <w:t>،</w:t>
      </w:r>
      <w:r w:rsidRPr="003E7BA4">
        <w:rPr>
          <w:rtl/>
        </w:rPr>
        <w:t xml:space="preserve"> ولذكره مع ما رماه به الاعتماد على رواياته الخالية عن الغلوّ والتخليط</w:t>
      </w:r>
      <w:r w:rsidR="00695495">
        <w:rPr>
          <w:rtl/>
        </w:rPr>
        <w:t>،</w:t>
      </w:r>
      <w:r w:rsidRPr="003E7BA4">
        <w:rPr>
          <w:rtl/>
        </w:rPr>
        <w:t xml:space="preserve"> كما يظهر من ذكر الطريق والاستثناء.</w:t>
      </w:r>
    </w:p>
    <w:p w:rsidR="00391B2A" w:rsidRPr="003E7BA4" w:rsidRDefault="00391B2A" w:rsidP="00391B2A">
      <w:pPr>
        <w:pStyle w:val="libNormal"/>
        <w:rPr>
          <w:rtl/>
        </w:rPr>
      </w:pPr>
      <w:r w:rsidRPr="003E7BA4">
        <w:rPr>
          <w:rtl/>
        </w:rPr>
        <w:t>وقد أكثر ثقة الإسلام في الكافي من الرواية عنه</w:t>
      </w:r>
      <w:r w:rsidR="00695495">
        <w:rPr>
          <w:rtl/>
        </w:rPr>
        <w:t>،</w:t>
      </w:r>
      <w:r w:rsidRPr="003E7BA4">
        <w:rPr>
          <w:rtl/>
        </w:rPr>
        <w:t xml:space="preserve"> وقد تعهّد أن يجمع فيه الآثار الصحيحة</w:t>
      </w:r>
      <w:r w:rsidR="00695495">
        <w:rPr>
          <w:rtl/>
        </w:rPr>
        <w:t>،</w:t>
      </w:r>
      <w:r w:rsidRPr="003E7BA4">
        <w:rPr>
          <w:rtl/>
        </w:rPr>
        <w:t xml:space="preserve"> عن الصادقين </w:t>
      </w:r>
      <w:r w:rsidRPr="00391B2A">
        <w:rPr>
          <w:rStyle w:val="libAlaemChar"/>
          <w:rtl/>
        </w:rPr>
        <w:t>عليهم‌السلام</w:t>
      </w:r>
      <w:r w:rsidR="00695495">
        <w:rPr>
          <w:rtl/>
        </w:rPr>
        <w:t>،</w:t>
      </w:r>
      <w:r w:rsidRPr="003E7BA4">
        <w:rPr>
          <w:rtl/>
        </w:rPr>
        <w:t xml:space="preserve"> والسنن القائمة التي عليها العمل من جملة الأخبار المختلفة</w:t>
      </w:r>
      <w:r w:rsidR="00695495">
        <w:rPr>
          <w:rtl/>
        </w:rPr>
        <w:t>،</w:t>
      </w:r>
      <w:r w:rsidRPr="003E7BA4">
        <w:rPr>
          <w:rtl/>
        </w:rPr>
        <w:t xml:space="preserve"> مع قرب عهده به</w:t>
      </w:r>
      <w:r w:rsidR="00695495">
        <w:rPr>
          <w:rtl/>
        </w:rPr>
        <w:t>،</w:t>
      </w:r>
      <w:r w:rsidRPr="003E7BA4">
        <w:rPr>
          <w:rtl/>
        </w:rPr>
        <w:t xml:space="preserve"> وقلّة الواسطة بينهما.</w:t>
      </w:r>
    </w:p>
    <w:p w:rsidR="00391B2A" w:rsidRPr="003E7BA4" w:rsidRDefault="00391B2A" w:rsidP="00391B2A">
      <w:pPr>
        <w:pStyle w:val="libNormal"/>
        <w:rPr>
          <w:rtl/>
        </w:rPr>
      </w:pPr>
      <w:r w:rsidRPr="003E7BA4">
        <w:rPr>
          <w:rtl/>
        </w:rPr>
        <w:t>فروى عنه في باب كراهية التوقيت</w:t>
      </w:r>
      <w:r w:rsidR="00695495">
        <w:rPr>
          <w:rtl/>
        </w:rPr>
        <w:t>،</w:t>
      </w:r>
      <w:r w:rsidRPr="003E7BA4">
        <w:rPr>
          <w:rtl/>
        </w:rPr>
        <w:t xml:space="preserve"> عن محمد بن يحيى وأحمد بن إدريس</w:t>
      </w:r>
      <w:r w:rsidR="00695495">
        <w:rPr>
          <w:rtl/>
        </w:rPr>
        <w:t>،</w:t>
      </w:r>
      <w:r w:rsidRPr="003E7BA4">
        <w:rPr>
          <w:rtl/>
        </w:rPr>
        <w:t xml:space="preserve"> عن محمد بن أحمد</w:t>
      </w:r>
      <w:r w:rsidR="00695495">
        <w:rPr>
          <w:rtl/>
        </w:rPr>
        <w:t>،</w:t>
      </w:r>
      <w:r w:rsidRPr="003E7BA4">
        <w:rPr>
          <w:rtl/>
        </w:rPr>
        <w:t xml:space="preserve"> عنه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وفي مولد أمير المؤمنين </w:t>
      </w:r>
      <w:r w:rsidRPr="00391B2A">
        <w:rPr>
          <w:rStyle w:val="libAlaemChar"/>
          <w:rtl/>
        </w:rPr>
        <w:t>عليه‌السلام</w:t>
      </w:r>
      <w:r w:rsidR="00695495">
        <w:rPr>
          <w:rtl/>
        </w:rPr>
        <w:t>،</w:t>
      </w:r>
      <w:r w:rsidRPr="003E7BA4">
        <w:rPr>
          <w:rtl/>
        </w:rPr>
        <w:t xml:space="preserve"> عن علي بن محمد بن عبد الله</w:t>
      </w:r>
      <w:r w:rsidR="00695495">
        <w:rPr>
          <w:rtl/>
        </w:rPr>
        <w:t>،</w:t>
      </w:r>
      <w:r w:rsidRPr="003E7BA4">
        <w:rPr>
          <w:rtl/>
        </w:rPr>
        <w:t xml:space="preserve"> عنه </w:t>
      </w:r>
      <w:r w:rsidRPr="00391B2A">
        <w:rPr>
          <w:rStyle w:val="libFootnotenumChar"/>
          <w:rtl/>
        </w:rPr>
        <w:t>(3)</w:t>
      </w:r>
      <w:r>
        <w:rPr>
          <w:rtl/>
        </w:rPr>
        <w:t>.</w:t>
      </w:r>
    </w:p>
    <w:p w:rsidR="00391B2A" w:rsidRPr="003E7BA4" w:rsidRDefault="00391B2A" w:rsidP="00391B2A">
      <w:pPr>
        <w:pStyle w:val="libNormal"/>
        <w:rPr>
          <w:rtl/>
        </w:rPr>
      </w:pPr>
      <w:r w:rsidRPr="003E7BA4">
        <w:rPr>
          <w:rtl/>
        </w:rPr>
        <w:t>وفي باب الدعاء في طلب الولد</w:t>
      </w:r>
      <w:r w:rsidR="00695495">
        <w:rPr>
          <w:rtl/>
        </w:rPr>
        <w:t>،</w:t>
      </w:r>
      <w:r w:rsidRPr="003E7BA4">
        <w:rPr>
          <w:rtl/>
        </w:rPr>
        <w:t xml:space="preserve"> في كتاب العقيقة</w:t>
      </w:r>
      <w:r w:rsidR="00695495">
        <w:rPr>
          <w:rtl/>
        </w:rPr>
        <w:t>،</w:t>
      </w:r>
      <w:r w:rsidRPr="003E7BA4">
        <w:rPr>
          <w:rtl/>
        </w:rPr>
        <w:t xml:space="preserve"> عن الحسين بن محمد بن عامر الأشعري الثقة</w:t>
      </w:r>
      <w:r w:rsidR="00695495">
        <w:rPr>
          <w:rtl/>
        </w:rPr>
        <w:t>،</w:t>
      </w:r>
      <w:r w:rsidRPr="003E7BA4">
        <w:rPr>
          <w:rtl/>
        </w:rPr>
        <w:t xml:space="preserve"> عنه. وكذا في كتاب العقل والجهل</w:t>
      </w:r>
      <w:r w:rsidR="00695495">
        <w:rPr>
          <w:rtl/>
        </w:rPr>
        <w:t>،</w:t>
      </w:r>
      <w:r w:rsidRPr="003E7BA4">
        <w:rPr>
          <w:rtl/>
        </w:rPr>
        <w:t xml:space="preserve"> وباب من يشتري الرقيق فيظهر به عيب </w:t>
      </w:r>
      <w:r w:rsidRPr="00391B2A">
        <w:rPr>
          <w:rStyle w:val="libFootnotenumChar"/>
          <w:rtl/>
        </w:rPr>
        <w:t>(4)</w:t>
      </w:r>
      <w:r>
        <w:rPr>
          <w:rtl/>
        </w:rPr>
        <w:t>.</w:t>
      </w:r>
    </w:p>
    <w:p w:rsidR="00391B2A" w:rsidRPr="003E7BA4" w:rsidRDefault="00391B2A" w:rsidP="00391B2A">
      <w:pPr>
        <w:pStyle w:val="libNormal"/>
        <w:rPr>
          <w:rtl/>
        </w:rPr>
      </w:pPr>
      <w:r w:rsidRPr="003E7BA4">
        <w:rPr>
          <w:rtl/>
        </w:rPr>
        <w:t>وفي باب فضل القرآن</w:t>
      </w:r>
      <w:r w:rsidR="00695495">
        <w:rPr>
          <w:rtl/>
        </w:rPr>
        <w:t>،</w:t>
      </w:r>
      <w:r w:rsidRPr="003E7BA4">
        <w:rPr>
          <w:rtl/>
        </w:rPr>
        <w:t xml:space="preserve"> عن محمد بن يحيى</w:t>
      </w:r>
      <w:r w:rsidR="00695495">
        <w:rPr>
          <w:rtl/>
        </w:rPr>
        <w:t>،</w:t>
      </w:r>
      <w:r w:rsidRPr="003E7BA4">
        <w:rPr>
          <w:rtl/>
        </w:rPr>
        <w:t xml:space="preserve"> عن عبد الله بن جعفر</w:t>
      </w:r>
      <w:r w:rsidR="00695495">
        <w:rPr>
          <w:rtl/>
        </w:rPr>
        <w:t>،</w:t>
      </w:r>
      <w:r w:rsidRPr="003E7BA4">
        <w:rPr>
          <w:rtl/>
        </w:rPr>
        <w:t xml:space="preserve"> وهو الشيخ الجليل الحميري</w:t>
      </w:r>
      <w:r w:rsidR="00695495">
        <w:rPr>
          <w:rtl/>
        </w:rPr>
        <w:t>،</w:t>
      </w:r>
      <w:r w:rsidRPr="003E7BA4">
        <w:rPr>
          <w:rtl/>
        </w:rPr>
        <w:t xml:space="preserve"> عنه. وكذا في باب دهن الزنبق</w:t>
      </w:r>
      <w:r w:rsidR="00695495">
        <w:rPr>
          <w:rtl/>
        </w:rPr>
        <w:t>،</w:t>
      </w:r>
      <w:r w:rsidRPr="003E7BA4">
        <w:rPr>
          <w:rtl/>
        </w:rPr>
        <w:t xml:space="preserve"> وباب صفة الشراب الحلال </w:t>
      </w:r>
      <w:r w:rsidRPr="00391B2A">
        <w:rPr>
          <w:rStyle w:val="libFootnotenumChar"/>
          <w:rtl/>
        </w:rPr>
        <w:t>(5)</w:t>
      </w:r>
      <w:r>
        <w:rPr>
          <w:rtl/>
        </w:rPr>
        <w:t>.</w:t>
      </w:r>
    </w:p>
    <w:p w:rsidR="00391B2A" w:rsidRPr="003E7BA4" w:rsidRDefault="00391B2A" w:rsidP="00391B2A">
      <w:pPr>
        <w:pStyle w:val="libNormal"/>
        <w:rPr>
          <w:rtl/>
        </w:rPr>
      </w:pPr>
      <w:r w:rsidRPr="003E7BA4">
        <w:rPr>
          <w:rtl/>
        </w:rPr>
        <w:t>وفي باب سويق الحنطة</w:t>
      </w:r>
      <w:r w:rsidR="00695495">
        <w:rPr>
          <w:rtl/>
        </w:rPr>
        <w:t>،</w:t>
      </w:r>
      <w:r w:rsidRPr="003E7BA4">
        <w:rPr>
          <w:rtl/>
        </w:rPr>
        <w:t xml:space="preserve"> عن محمد بن يحيى</w:t>
      </w:r>
      <w:r w:rsidR="00695495">
        <w:rPr>
          <w:rtl/>
        </w:rPr>
        <w:t>،</w:t>
      </w:r>
      <w:r w:rsidRPr="003E7BA4">
        <w:rPr>
          <w:rtl/>
        </w:rPr>
        <w:t xml:space="preserve"> عن موسى بن الحسن</w:t>
      </w:r>
      <w:r w:rsidR="00695495">
        <w:rPr>
          <w:rtl/>
        </w:rPr>
        <w:t xml:space="preserve"> - </w:t>
      </w:r>
      <w:r w:rsidRPr="003E7BA4">
        <w:rPr>
          <w:rtl/>
        </w:rPr>
        <w:t>وهو الأشعري الثقة الجليل</w:t>
      </w:r>
      <w:r w:rsidR="00695495">
        <w:rPr>
          <w:rtl/>
        </w:rPr>
        <w:t xml:space="preserve"> - </w:t>
      </w:r>
      <w:r w:rsidRPr="003E7BA4">
        <w:rPr>
          <w:rtl/>
        </w:rPr>
        <w:t xml:space="preserve">عنه. وكذا في باب صفة الشراب الحلال </w:t>
      </w:r>
      <w:r w:rsidRPr="00391B2A">
        <w:rPr>
          <w:rStyle w:val="libFootnotenumChar"/>
          <w:rtl/>
        </w:rPr>
        <w:t>(6)</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80 / 192.</w:t>
      </w:r>
    </w:p>
    <w:p w:rsidR="00391B2A" w:rsidRPr="003E7BA4" w:rsidRDefault="00391B2A" w:rsidP="00391B2A">
      <w:pPr>
        <w:pStyle w:val="libFootnote0"/>
        <w:rPr>
          <w:rtl/>
        </w:rPr>
      </w:pPr>
      <w:r w:rsidRPr="003E7BA4">
        <w:rPr>
          <w:rtl/>
        </w:rPr>
        <w:t>(2) الكافي 1</w:t>
      </w:r>
      <w:r w:rsidR="00695495">
        <w:rPr>
          <w:rtl/>
        </w:rPr>
        <w:t>:</w:t>
      </w:r>
      <w:r w:rsidRPr="003E7BA4">
        <w:rPr>
          <w:rtl/>
        </w:rPr>
        <w:t xml:space="preserve"> 301 حديث 6.</w:t>
      </w:r>
    </w:p>
    <w:p w:rsidR="00391B2A" w:rsidRPr="003E7BA4" w:rsidRDefault="00391B2A" w:rsidP="00391B2A">
      <w:pPr>
        <w:pStyle w:val="libFootnote0"/>
        <w:rPr>
          <w:rtl/>
        </w:rPr>
      </w:pPr>
      <w:r w:rsidRPr="003E7BA4">
        <w:rPr>
          <w:rtl/>
        </w:rPr>
        <w:t>(3) الكافي 1</w:t>
      </w:r>
      <w:r w:rsidR="00695495">
        <w:rPr>
          <w:rtl/>
        </w:rPr>
        <w:t>:</w:t>
      </w:r>
      <w:r w:rsidRPr="003E7BA4">
        <w:rPr>
          <w:rtl/>
        </w:rPr>
        <w:t xml:space="preserve"> 377 / 2.</w:t>
      </w:r>
    </w:p>
    <w:p w:rsidR="00391B2A" w:rsidRPr="003E7BA4" w:rsidRDefault="00391B2A" w:rsidP="00391B2A">
      <w:pPr>
        <w:pStyle w:val="libFootnote0"/>
        <w:rPr>
          <w:rtl/>
        </w:rPr>
      </w:pPr>
      <w:r w:rsidRPr="003E7BA4">
        <w:rPr>
          <w:rtl/>
        </w:rPr>
        <w:t>(4) الكافي 6</w:t>
      </w:r>
      <w:r w:rsidR="00695495">
        <w:rPr>
          <w:rtl/>
        </w:rPr>
        <w:t>:</w:t>
      </w:r>
      <w:r w:rsidRPr="003E7BA4">
        <w:rPr>
          <w:rtl/>
        </w:rPr>
        <w:t xml:space="preserve"> 8 / 5 </w:t>
      </w:r>
      <w:r>
        <w:rPr>
          <w:rtl/>
        </w:rPr>
        <w:t>و 1</w:t>
      </w:r>
      <w:r w:rsidR="00695495">
        <w:rPr>
          <w:rtl/>
        </w:rPr>
        <w:t>:</w:t>
      </w:r>
      <w:r w:rsidRPr="003E7BA4">
        <w:rPr>
          <w:rtl/>
        </w:rPr>
        <w:t xml:space="preserve"> 18 / 20 </w:t>
      </w:r>
      <w:r>
        <w:rPr>
          <w:rtl/>
        </w:rPr>
        <w:t>و 5</w:t>
      </w:r>
      <w:r w:rsidR="00695495">
        <w:rPr>
          <w:rtl/>
        </w:rPr>
        <w:t>:</w:t>
      </w:r>
      <w:r w:rsidRPr="003E7BA4">
        <w:rPr>
          <w:rtl/>
        </w:rPr>
        <w:t xml:space="preserve"> 125 / 12.</w:t>
      </w:r>
    </w:p>
    <w:p w:rsidR="00391B2A" w:rsidRPr="003E7BA4" w:rsidRDefault="00391B2A" w:rsidP="00391B2A">
      <w:pPr>
        <w:pStyle w:val="libFootnote0"/>
        <w:rPr>
          <w:rtl/>
        </w:rPr>
      </w:pPr>
      <w:r w:rsidRPr="003E7BA4">
        <w:rPr>
          <w:rtl/>
        </w:rPr>
        <w:t>(5) الكافي 2</w:t>
      </w:r>
      <w:r w:rsidR="00695495">
        <w:rPr>
          <w:rtl/>
        </w:rPr>
        <w:t>:</w:t>
      </w:r>
      <w:r w:rsidRPr="003E7BA4">
        <w:rPr>
          <w:rtl/>
        </w:rPr>
        <w:t xml:space="preserve"> 457 / 21 </w:t>
      </w:r>
      <w:r>
        <w:rPr>
          <w:rtl/>
        </w:rPr>
        <w:t>و 6</w:t>
      </w:r>
      <w:r w:rsidR="00695495">
        <w:rPr>
          <w:rtl/>
        </w:rPr>
        <w:t>:</w:t>
      </w:r>
      <w:r w:rsidRPr="003E7BA4">
        <w:rPr>
          <w:rtl/>
        </w:rPr>
        <w:t xml:space="preserve"> 523 / 1 </w:t>
      </w:r>
      <w:r>
        <w:rPr>
          <w:rtl/>
        </w:rPr>
        <w:t>و 6</w:t>
      </w:r>
      <w:r w:rsidR="00695495">
        <w:rPr>
          <w:rtl/>
        </w:rPr>
        <w:t>:</w:t>
      </w:r>
      <w:r w:rsidRPr="003E7BA4">
        <w:rPr>
          <w:rtl/>
        </w:rPr>
        <w:t xml:space="preserve"> 426 / 4.</w:t>
      </w:r>
    </w:p>
    <w:p w:rsidR="00391B2A" w:rsidRPr="003E7BA4" w:rsidRDefault="00391B2A" w:rsidP="00391B2A">
      <w:pPr>
        <w:pStyle w:val="libFootnote0"/>
        <w:rPr>
          <w:rtl/>
        </w:rPr>
      </w:pPr>
      <w:r w:rsidRPr="003E7BA4">
        <w:rPr>
          <w:rtl/>
        </w:rPr>
        <w:t>(6) الكافي 6</w:t>
      </w:r>
      <w:r w:rsidR="00695495">
        <w:rPr>
          <w:rtl/>
        </w:rPr>
        <w:t>:</w:t>
      </w:r>
      <w:r w:rsidRPr="003E7BA4">
        <w:rPr>
          <w:rtl/>
        </w:rPr>
        <w:t xml:space="preserve"> 307 / 13 </w:t>
      </w:r>
      <w:r>
        <w:rPr>
          <w:rtl/>
        </w:rPr>
        <w:t>و 6</w:t>
      </w:r>
      <w:r w:rsidR="00695495">
        <w:rPr>
          <w:rtl/>
        </w:rPr>
        <w:t>:</w:t>
      </w:r>
      <w:r w:rsidRPr="003E7BA4">
        <w:rPr>
          <w:rtl/>
        </w:rPr>
        <w:t xml:space="preserve"> 426 / 3.</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 باب أنّ الرجل إذا دخل بلدة فهو ضيف</w:t>
      </w:r>
      <w:r w:rsidR="00695495">
        <w:rPr>
          <w:rtl/>
        </w:rPr>
        <w:t>،</w:t>
      </w:r>
      <w:r w:rsidRPr="003E7BA4">
        <w:rPr>
          <w:rtl/>
        </w:rPr>
        <w:t xml:space="preserve"> عن أبي عليّ الأشعري</w:t>
      </w:r>
      <w:r w:rsidR="00695495">
        <w:rPr>
          <w:rtl/>
        </w:rPr>
        <w:t xml:space="preserve"> - </w:t>
      </w:r>
      <w:r w:rsidRPr="003E7BA4">
        <w:rPr>
          <w:rtl/>
        </w:rPr>
        <w:t>وهو شيخ القميين</w:t>
      </w:r>
      <w:r w:rsidR="00695495">
        <w:rPr>
          <w:rtl/>
        </w:rPr>
        <w:t xml:space="preserve"> - </w:t>
      </w:r>
      <w:r w:rsidRPr="003E7BA4">
        <w:rPr>
          <w:rtl/>
        </w:rPr>
        <w:t xml:space="preserve">عنه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ويروى عنه في الكافي سهل بن زياد </w:t>
      </w:r>
      <w:r w:rsidRPr="00391B2A">
        <w:rPr>
          <w:rStyle w:val="libFootnotenumChar"/>
          <w:rtl/>
        </w:rPr>
        <w:t>(2)</w:t>
      </w:r>
      <w:r w:rsidR="00695495">
        <w:rPr>
          <w:rtl/>
        </w:rPr>
        <w:t>،</w:t>
      </w:r>
      <w:r w:rsidRPr="003E7BA4">
        <w:rPr>
          <w:rtl/>
        </w:rPr>
        <w:t xml:space="preserve"> والمعلّى بن محمد </w:t>
      </w:r>
      <w:r w:rsidRPr="00391B2A">
        <w:rPr>
          <w:rStyle w:val="libFootnotenumChar"/>
          <w:rtl/>
        </w:rPr>
        <w:t>(3)</w:t>
      </w:r>
      <w:r w:rsidR="00695495">
        <w:rPr>
          <w:rtl/>
        </w:rPr>
        <w:t>،</w:t>
      </w:r>
      <w:r w:rsidRPr="003E7BA4">
        <w:rPr>
          <w:rtl/>
        </w:rPr>
        <w:t xml:space="preserve"> وعلي بن محمد بن بندار </w:t>
      </w:r>
      <w:r w:rsidRPr="00391B2A">
        <w:rPr>
          <w:rStyle w:val="libFootnotenumChar"/>
          <w:rtl/>
        </w:rPr>
        <w:t>(4)</w:t>
      </w:r>
      <w:r w:rsidRPr="003E7BA4">
        <w:rPr>
          <w:rtl/>
        </w:rPr>
        <w:t xml:space="preserve"> في أبواب متفرّقة.</w:t>
      </w:r>
    </w:p>
    <w:p w:rsidR="00391B2A" w:rsidRPr="003E7BA4" w:rsidRDefault="00391B2A" w:rsidP="00391B2A">
      <w:pPr>
        <w:pStyle w:val="libNormal"/>
        <w:rPr>
          <w:rtl/>
        </w:rPr>
      </w:pPr>
      <w:r w:rsidRPr="003E7BA4">
        <w:rPr>
          <w:rtl/>
        </w:rPr>
        <w:t>وقال في باب الفيء والأنفال</w:t>
      </w:r>
      <w:r w:rsidR="00695495">
        <w:rPr>
          <w:rtl/>
        </w:rPr>
        <w:t>:</w:t>
      </w:r>
      <w:r w:rsidRPr="003E7BA4">
        <w:rPr>
          <w:rtl/>
        </w:rPr>
        <w:t xml:space="preserve"> علي بن محمد بن عبد الله</w:t>
      </w:r>
      <w:r w:rsidR="00695495">
        <w:rPr>
          <w:rtl/>
        </w:rPr>
        <w:t>،</w:t>
      </w:r>
      <w:r w:rsidRPr="003E7BA4">
        <w:rPr>
          <w:rtl/>
        </w:rPr>
        <w:t xml:space="preserve"> عن بعض أصحابنا</w:t>
      </w:r>
      <w:r w:rsidR="00695495">
        <w:rPr>
          <w:rtl/>
        </w:rPr>
        <w:t xml:space="preserve"> - </w:t>
      </w:r>
      <w:r w:rsidRPr="003E7BA4">
        <w:rPr>
          <w:rtl/>
        </w:rPr>
        <w:t xml:space="preserve">أظنّه السيّاري </w:t>
      </w:r>
      <w:r w:rsidRPr="00391B2A">
        <w:rPr>
          <w:rStyle w:val="libFootnotenumChar"/>
          <w:rtl/>
        </w:rPr>
        <w:t>(5)</w:t>
      </w:r>
      <w:r w:rsidR="00695495">
        <w:rPr>
          <w:rtl/>
        </w:rPr>
        <w:t xml:space="preserve"> -</w:t>
      </w:r>
      <w:r>
        <w:rPr>
          <w:rtl/>
        </w:rPr>
        <w:t>.</w:t>
      </w:r>
    </w:p>
    <w:p w:rsidR="00391B2A" w:rsidRPr="003E7BA4" w:rsidRDefault="00391B2A" w:rsidP="00391B2A">
      <w:pPr>
        <w:pStyle w:val="libNormal"/>
        <w:rPr>
          <w:rtl/>
        </w:rPr>
      </w:pPr>
      <w:r w:rsidRPr="003E7BA4">
        <w:rPr>
          <w:rtl/>
        </w:rPr>
        <w:t>وظاهره</w:t>
      </w:r>
      <w:r w:rsidR="00695495">
        <w:rPr>
          <w:rtl/>
        </w:rPr>
        <w:t xml:space="preserve"> - </w:t>
      </w:r>
      <w:r w:rsidRPr="003E7BA4">
        <w:rPr>
          <w:rtl/>
        </w:rPr>
        <w:t>كرواية هؤلاء الأجلّة عنه</w:t>
      </w:r>
      <w:r w:rsidR="00695495">
        <w:rPr>
          <w:rtl/>
        </w:rPr>
        <w:t xml:space="preserve"> - </w:t>
      </w:r>
      <w:r w:rsidRPr="003E7BA4">
        <w:rPr>
          <w:rtl/>
        </w:rPr>
        <w:t>عدم الاعتناء بما قيل فيه</w:t>
      </w:r>
      <w:r w:rsidR="00695495">
        <w:rPr>
          <w:rtl/>
        </w:rPr>
        <w:t>،</w:t>
      </w:r>
      <w:r w:rsidRPr="003E7BA4">
        <w:rPr>
          <w:rtl/>
        </w:rPr>
        <w:t xml:space="preserve"> بناء على ظهور أصحابنا في مشايخ الإماميّة</w:t>
      </w:r>
      <w:r w:rsidR="00695495">
        <w:rPr>
          <w:rtl/>
        </w:rPr>
        <w:t>،</w:t>
      </w:r>
      <w:r w:rsidRPr="003E7BA4">
        <w:rPr>
          <w:rtl/>
        </w:rPr>
        <w:t xml:space="preserve"> أو مشايخ أرباب الرواية والحديث</w:t>
      </w:r>
      <w:r w:rsidR="00695495">
        <w:rPr>
          <w:rtl/>
        </w:rPr>
        <w:t>،</w:t>
      </w:r>
      <w:r w:rsidRPr="003E7BA4">
        <w:rPr>
          <w:rtl/>
        </w:rPr>
        <w:t xml:space="preserve"> المعتبرة رواياتهم</w:t>
      </w:r>
      <w:r w:rsidR="00695495">
        <w:rPr>
          <w:rtl/>
        </w:rPr>
        <w:t>،</w:t>
      </w:r>
      <w:r w:rsidRPr="003E7BA4">
        <w:rPr>
          <w:rtl/>
        </w:rPr>
        <w:t xml:space="preserve"> وكيف يجتمع هذا مع فساد المذهب</w:t>
      </w:r>
      <w:r>
        <w:rPr>
          <w:rtl/>
        </w:rPr>
        <w:t>؟</w:t>
      </w:r>
      <w:r w:rsidRPr="003E7BA4">
        <w:rPr>
          <w:rtl/>
        </w:rPr>
        <w:t xml:space="preserve"> إلاّ أن يريد به بعض المسائل الأصوليّة الكلاميّة التي ساقه</w:t>
      </w:r>
      <w:r w:rsidR="00695495">
        <w:rPr>
          <w:rtl/>
        </w:rPr>
        <w:t xml:space="preserve"> - </w:t>
      </w:r>
      <w:r w:rsidRPr="003E7BA4">
        <w:rPr>
          <w:rtl/>
        </w:rPr>
        <w:t>وجماعة من الأجلّة</w:t>
      </w:r>
      <w:r w:rsidR="00695495">
        <w:rPr>
          <w:rtl/>
        </w:rPr>
        <w:t xml:space="preserve"> - </w:t>
      </w:r>
      <w:r w:rsidRPr="003E7BA4">
        <w:rPr>
          <w:rtl/>
        </w:rPr>
        <w:t>إليه بعض الأدلّة</w:t>
      </w:r>
      <w:r w:rsidR="00695495">
        <w:rPr>
          <w:rtl/>
        </w:rPr>
        <w:t>،</w:t>
      </w:r>
      <w:r w:rsidRPr="003E7BA4">
        <w:rPr>
          <w:rtl/>
        </w:rPr>
        <w:t xml:space="preserve"> ممّا لا يوجب الكفر والارتداد</w:t>
      </w:r>
      <w:r w:rsidR="00695495">
        <w:rPr>
          <w:rtl/>
        </w:rPr>
        <w:t>،</w:t>
      </w:r>
      <w:r w:rsidRPr="003E7BA4">
        <w:rPr>
          <w:rtl/>
        </w:rPr>
        <w:t xml:space="preserve"> ولم يكن ضروريّا في تلك الأعصار</w:t>
      </w:r>
      <w:r w:rsidR="00695495">
        <w:rPr>
          <w:rtl/>
        </w:rPr>
        <w:t>،</w:t>
      </w:r>
      <w:r w:rsidRPr="003E7BA4">
        <w:rPr>
          <w:rtl/>
        </w:rPr>
        <w:t xml:space="preserve"> وأظنّ أنّ مأخذ جميع ما قيل فيه استثناؤه ابن الوليد عن رواة نوادر الحكمة </w:t>
      </w:r>
      <w:r w:rsidRPr="00391B2A">
        <w:rPr>
          <w:rStyle w:val="libFootnotenumChar"/>
          <w:rtl/>
        </w:rPr>
        <w:t>(6)</w:t>
      </w:r>
      <w:r>
        <w:rPr>
          <w:rtl/>
        </w:rPr>
        <w:t>.</w:t>
      </w:r>
    </w:p>
    <w:p w:rsidR="00391B2A" w:rsidRPr="003E7BA4" w:rsidRDefault="00391B2A" w:rsidP="00391B2A">
      <w:pPr>
        <w:pStyle w:val="libNormal"/>
        <w:rPr>
          <w:rtl/>
        </w:rPr>
      </w:pPr>
      <w:r w:rsidRPr="003E7BA4">
        <w:rPr>
          <w:rtl/>
        </w:rPr>
        <w:t>ويروي عنه الصفّار في بصائر الدرجات</w:t>
      </w:r>
      <w:r w:rsidR="00695495">
        <w:rPr>
          <w:rtl/>
        </w:rPr>
        <w:t>،</w:t>
      </w:r>
      <w:r w:rsidRPr="003E7BA4">
        <w:rPr>
          <w:rtl/>
        </w:rPr>
        <w:t xml:space="preserve"> منه في باب ما لا يحجب عن الأئمّة </w:t>
      </w:r>
      <w:r w:rsidRPr="00391B2A">
        <w:rPr>
          <w:rStyle w:val="libAlaemChar"/>
          <w:rtl/>
        </w:rPr>
        <w:t>عليهم‌السلام</w:t>
      </w:r>
      <w:r w:rsidRPr="003E7BA4">
        <w:rPr>
          <w:rtl/>
        </w:rPr>
        <w:t xml:space="preserve"> من علم السماء </w:t>
      </w:r>
      <w:r w:rsidRPr="00391B2A">
        <w:rPr>
          <w:rStyle w:val="libFootnotenumChar"/>
          <w:rtl/>
        </w:rPr>
        <w:t>(7)</w:t>
      </w:r>
      <w:r>
        <w:rPr>
          <w:rtl/>
        </w:rPr>
        <w:t>.</w:t>
      </w:r>
      <w:r w:rsidRPr="003E7BA4">
        <w:rPr>
          <w:rtl/>
        </w:rPr>
        <w:t xml:space="preserve"> إلى آخره.</w:t>
      </w:r>
    </w:p>
    <w:p w:rsidR="00391B2A" w:rsidRPr="003E7BA4" w:rsidRDefault="00391B2A" w:rsidP="00391B2A">
      <w:pPr>
        <w:pStyle w:val="libNormal"/>
        <w:rPr>
          <w:rtl/>
        </w:rPr>
      </w:pPr>
      <w:r w:rsidRPr="003E7BA4">
        <w:rPr>
          <w:rtl/>
        </w:rPr>
        <w:t xml:space="preserve">وقال ابن إدريس في آخر السرائر ( باب الزيادات ) </w:t>
      </w:r>
      <w:r w:rsidRPr="00391B2A">
        <w:rPr>
          <w:rStyle w:val="libFootnotenumChar"/>
          <w:rtl/>
        </w:rPr>
        <w:t>(8)</w:t>
      </w:r>
      <w:r w:rsidRPr="003E7BA4">
        <w:rPr>
          <w:rtl/>
        </w:rPr>
        <w:t xml:space="preserve"> وهو آخر أبواب هذا الكتاب</w:t>
      </w:r>
      <w:r w:rsidR="00695495">
        <w:rPr>
          <w:rtl/>
        </w:rPr>
        <w:t>:</w:t>
      </w:r>
      <w:r w:rsidRPr="003E7BA4">
        <w:rPr>
          <w:rtl/>
        </w:rPr>
        <w:t xml:space="preserve"> ممّا استنزعته واستطرفته من كتب المشيخة المصنّفين</w:t>
      </w:r>
      <w:r w:rsidR="00695495">
        <w:rPr>
          <w:rtl/>
        </w:rPr>
        <w:t>،</w:t>
      </w:r>
      <w:r w:rsidRPr="003E7BA4">
        <w:rPr>
          <w:rtl/>
        </w:rPr>
        <w:t xml:space="preserve"> والرواة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6</w:t>
      </w:r>
      <w:r w:rsidR="00695495">
        <w:rPr>
          <w:rtl/>
        </w:rPr>
        <w:t>:</w:t>
      </w:r>
      <w:r w:rsidRPr="003E7BA4">
        <w:rPr>
          <w:rtl/>
        </w:rPr>
        <w:t xml:space="preserve"> 282 / 2 وفيه</w:t>
      </w:r>
      <w:r w:rsidR="00695495">
        <w:rPr>
          <w:rtl/>
        </w:rPr>
        <w:t>:</w:t>
      </w:r>
      <w:r w:rsidRPr="003E7BA4">
        <w:rPr>
          <w:rtl/>
        </w:rPr>
        <w:t xml:space="preserve"> أبو عبد الله الأشعري.</w:t>
      </w:r>
    </w:p>
    <w:p w:rsidR="00391B2A" w:rsidRPr="003E7BA4" w:rsidRDefault="00391B2A" w:rsidP="00391B2A">
      <w:pPr>
        <w:pStyle w:val="libFootnote0"/>
        <w:rPr>
          <w:rtl/>
        </w:rPr>
      </w:pPr>
      <w:r w:rsidRPr="003E7BA4">
        <w:rPr>
          <w:rtl/>
        </w:rPr>
        <w:t>(2) الكافي 6</w:t>
      </w:r>
      <w:r w:rsidR="00695495">
        <w:rPr>
          <w:rtl/>
        </w:rPr>
        <w:t>:</w:t>
      </w:r>
      <w:r w:rsidRPr="003E7BA4">
        <w:rPr>
          <w:rtl/>
        </w:rPr>
        <w:t xml:space="preserve"> 531 / 1.</w:t>
      </w:r>
    </w:p>
    <w:p w:rsidR="00391B2A" w:rsidRPr="003E7BA4" w:rsidRDefault="00391B2A" w:rsidP="00391B2A">
      <w:pPr>
        <w:pStyle w:val="libFootnote0"/>
        <w:rPr>
          <w:rtl/>
        </w:rPr>
      </w:pPr>
      <w:r w:rsidRPr="003E7BA4">
        <w:rPr>
          <w:rtl/>
        </w:rPr>
        <w:t>(3) الكافي 1</w:t>
      </w:r>
      <w:r w:rsidR="00695495">
        <w:rPr>
          <w:rtl/>
        </w:rPr>
        <w:t>:</w:t>
      </w:r>
      <w:r w:rsidRPr="003E7BA4">
        <w:rPr>
          <w:rtl/>
        </w:rPr>
        <w:t xml:space="preserve"> 342 / 10.</w:t>
      </w:r>
    </w:p>
    <w:p w:rsidR="00391B2A" w:rsidRPr="003E7BA4" w:rsidRDefault="00391B2A" w:rsidP="00391B2A">
      <w:pPr>
        <w:pStyle w:val="libFootnote0"/>
        <w:rPr>
          <w:rtl/>
        </w:rPr>
      </w:pPr>
      <w:r w:rsidRPr="003E7BA4">
        <w:rPr>
          <w:rtl/>
        </w:rPr>
        <w:t>(4) الكافي 6</w:t>
      </w:r>
      <w:r w:rsidR="00695495">
        <w:rPr>
          <w:rtl/>
        </w:rPr>
        <w:t>:</w:t>
      </w:r>
      <w:r w:rsidRPr="003E7BA4">
        <w:rPr>
          <w:rtl/>
        </w:rPr>
        <w:t xml:space="preserve"> 506 / 13.</w:t>
      </w:r>
    </w:p>
    <w:p w:rsidR="00391B2A" w:rsidRPr="003E7BA4" w:rsidRDefault="00391B2A" w:rsidP="00391B2A">
      <w:pPr>
        <w:pStyle w:val="libFootnote0"/>
        <w:rPr>
          <w:rtl/>
        </w:rPr>
      </w:pPr>
      <w:r w:rsidRPr="003E7BA4">
        <w:rPr>
          <w:rtl/>
        </w:rPr>
        <w:t>(5) الكافي 1</w:t>
      </w:r>
      <w:r w:rsidR="00695495">
        <w:rPr>
          <w:rtl/>
        </w:rPr>
        <w:t>:</w:t>
      </w:r>
      <w:r w:rsidRPr="003E7BA4">
        <w:rPr>
          <w:rtl/>
        </w:rPr>
        <w:t xml:space="preserve"> 456 / 5.</w:t>
      </w:r>
    </w:p>
    <w:p w:rsidR="00391B2A" w:rsidRPr="003E7BA4" w:rsidRDefault="00391B2A" w:rsidP="00391B2A">
      <w:pPr>
        <w:pStyle w:val="libFootnote0"/>
        <w:rPr>
          <w:rtl/>
        </w:rPr>
      </w:pPr>
      <w:r w:rsidRPr="003E7BA4">
        <w:rPr>
          <w:rtl/>
        </w:rPr>
        <w:t>(6) انظر رجال النجاشي</w:t>
      </w:r>
      <w:r w:rsidR="00695495">
        <w:rPr>
          <w:rtl/>
        </w:rPr>
        <w:t>:</w:t>
      </w:r>
      <w:r w:rsidRPr="003E7BA4">
        <w:rPr>
          <w:rtl/>
        </w:rPr>
        <w:t xml:space="preserve"> 348 / 939 وفهرست الشيخ</w:t>
      </w:r>
      <w:r w:rsidR="00695495">
        <w:rPr>
          <w:rtl/>
        </w:rPr>
        <w:t>:</w:t>
      </w:r>
      <w:r w:rsidRPr="003E7BA4">
        <w:rPr>
          <w:rtl/>
        </w:rPr>
        <w:t xml:space="preserve"> 145 / 612.</w:t>
      </w:r>
    </w:p>
    <w:p w:rsidR="00391B2A" w:rsidRPr="003E7BA4" w:rsidRDefault="00391B2A" w:rsidP="00391B2A">
      <w:pPr>
        <w:pStyle w:val="libFootnote0"/>
        <w:rPr>
          <w:rtl/>
        </w:rPr>
      </w:pPr>
      <w:r w:rsidRPr="003E7BA4">
        <w:rPr>
          <w:rtl/>
        </w:rPr>
        <w:t>(7) بصائر الدرجات</w:t>
      </w:r>
      <w:r w:rsidR="00695495">
        <w:rPr>
          <w:rtl/>
        </w:rPr>
        <w:t>:</w:t>
      </w:r>
      <w:r w:rsidRPr="003E7BA4">
        <w:rPr>
          <w:rtl/>
        </w:rPr>
        <w:t xml:space="preserve"> 145 / 4.</w:t>
      </w:r>
    </w:p>
    <w:p w:rsidR="00391B2A" w:rsidRPr="003E7BA4" w:rsidRDefault="00391B2A" w:rsidP="00391B2A">
      <w:pPr>
        <w:pStyle w:val="libFootnote0"/>
        <w:rPr>
          <w:rtl/>
        </w:rPr>
      </w:pPr>
      <w:r w:rsidRPr="003E7BA4">
        <w:rPr>
          <w:rtl/>
        </w:rPr>
        <w:t>(8) لم ترد في المخطوطة.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المحصلين</w:t>
      </w:r>
      <w:r w:rsidR="00695495">
        <w:rPr>
          <w:rtl/>
        </w:rPr>
        <w:t>،</w:t>
      </w:r>
      <w:r w:rsidRPr="003E7BA4">
        <w:rPr>
          <w:rtl/>
        </w:rPr>
        <w:t xml:space="preserve"> وستقف على أسمائهم. إلى أن قال</w:t>
      </w:r>
      <w:r w:rsidR="00695495">
        <w:rPr>
          <w:rtl/>
        </w:rPr>
        <w:t>:</w:t>
      </w:r>
      <w:r w:rsidRPr="003E7BA4">
        <w:rPr>
          <w:rtl/>
        </w:rPr>
        <w:t xml:space="preserve"> ومن ذلك ما استطرفته من كتاب السيّاري</w:t>
      </w:r>
      <w:r w:rsidR="00695495">
        <w:rPr>
          <w:rtl/>
        </w:rPr>
        <w:t>،</w:t>
      </w:r>
      <w:r w:rsidRPr="003E7BA4">
        <w:rPr>
          <w:rtl/>
        </w:rPr>
        <w:t xml:space="preserve"> واسمه أبو عبد الله</w:t>
      </w:r>
      <w:r w:rsidR="00695495">
        <w:rPr>
          <w:rtl/>
        </w:rPr>
        <w:t>،</w:t>
      </w:r>
      <w:r w:rsidRPr="003E7BA4">
        <w:rPr>
          <w:rtl/>
        </w:rPr>
        <w:t xml:space="preserve"> صاحب موسى والرضا </w:t>
      </w:r>
      <w:r w:rsidRPr="00391B2A">
        <w:rPr>
          <w:rStyle w:val="libAlaemChar"/>
          <w:rtl/>
        </w:rPr>
        <w:t>عليهما‌السلام</w:t>
      </w:r>
      <w:r w:rsidRPr="003E7BA4">
        <w:rPr>
          <w:rtl/>
        </w:rPr>
        <w:t xml:space="preserve"> </w:t>
      </w:r>
      <w:r w:rsidRPr="00391B2A">
        <w:rPr>
          <w:rStyle w:val="libFootnotenumChar"/>
          <w:rtl/>
        </w:rPr>
        <w:t>(1)</w:t>
      </w:r>
      <w:r>
        <w:rPr>
          <w:rtl/>
        </w:rPr>
        <w:t>.</w:t>
      </w:r>
      <w:r w:rsidRPr="003E7BA4">
        <w:rPr>
          <w:rtl/>
        </w:rPr>
        <w:t xml:space="preserve"> ثم أخرج جملة من الأخبار من كتابه.</w:t>
      </w:r>
    </w:p>
    <w:p w:rsidR="00391B2A" w:rsidRPr="003E7BA4" w:rsidRDefault="00391B2A" w:rsidP="00391B2A">
      <w:pPr>
        <w:pStyle w:val="libNormal"/>
        <w:rPr>
          <w:rtl/>
        </w:rPr>
      </w:pPr>
      <w:r w:rsidRPr="003E7BA4">
        <w:rPr>
          <w:rtl/>
        </w:rPr>
        <w:t xml:space="preserve">وفي قوله صاحب موسى </w:t>
      </w:r>
      <w:r w:rsidRPr="00391B2A">
        <w:rPr>
          <w:rStyle w:val="libAlaemChar"/>
          <w:rtl/>
        </w:rPr>
        <w:t>عليه‌السلام</w:t>
      </w:r>
      <w:r w:rsidRPr="003E7BA4">
        <w:rPr>
          <w:rtl/>
        </w:rPr>
        <w:t xml:space="preserve"> نظر لا يخفى على البصير بطبقته.</w:t>
      </w:r>
    </w:p>
    <w:p w:rsidR="00391B2A" w:rsidRPr="003E7BA4" w:rsidRDefault="00391B2A" w:rsidP="00391B2A">
      <w:pPr>
        <w:pStyle w:val="libNormal"/>
        <w:rPr>
          <w:rtl/>
        </w:rPr>
      </w:pPr>
      <w:r w:rsidRPr="003E7BA4">
        <w:rPr>
          <w:rtl/>
        </w:rPr>
        <w:t>وقد أكثر من الرواية عنه الثقة الجليل محمد بن العباس بن ماهيار في تفسيره بتوسّط أحمد بن القاسم.</w:t>
      </w:r>
    </w:p>
    <w:p w:rsidR="00391B2A" w:rsidRPr="003E7BA4" w:rsidRDefault="00391B2A" w:rsidP="00391B2A">
      <w:pPr>
        <w:pStyle w:val="libNormal"/>
        <w:rPr>
          <w:rtl/>
        </w:rPr>
      </w:pPr>
      <w:r w:rsidRPr="003E7BA4">
        <w:rPr>
          <w:rtl/>
        </w:rPr>
        <w:t>ثم إنّ الكتاب المذكور ليس فيه حديث يشعر بالغلوّ</w:t>
      </w:r>
      <w:r w:rsidR="00695495">
        <w:rPr>
          <w:rtl/>
        </w:rPr>
        <w:t>،</w:t>
      </w:r>
      <w:r w:rsidRPr="003E7BA4">
        <w:rPr>
          <w:rtl/>
        </w:rPr>
        <w:t xml:space="preserve"> حتّى على ما اعتقده القميّون نفيه فيهم</w:t>
      </w:r>
      <w:r w:rsidR="00695495">
        <w:rPr>
          <w:rtl/>
        </w:rPr>
        <w:t>،</w:t>
      </w:r>
      <w:r w:rsidRPr="003E7BA4">
        <w:rPr>
          <w:rtl/>
        </w:rPr>
        <w:t xml:space="preserve"> وأكثر رواياته موجودة في تفسير العيّاشي</w:t>
      </w:r>
      <w:r w:rsidR="00695495">
        <w:rPr>
          <w:rtl/>
        </w:rPr>
        <w:t>،</w:t>
      </w:r>
      <w:r w:rsidRPr="003E7BA4">
        <w:rPr>
          <w:rtl/>
        </w:rPr>
        <w:t xml:space="preserve"> بل لا يبعد أخذه منه</w:t>
      </w:r>
      <w:r w:rsidR="00695495">
        <w:rPr>
          <w:rtl/>
        </w:rPr>
        <w:t>،</w:t>
      </w:r>
      <w:r w:rsidRPr="003E7BA4">
        <w:rPr>
          <w:rtl/>
        </w:rPr>
        <w:t xml:space="preserve"> إلاّ أنّه لم يصل إلينا سند الأخبار المودعة في تفسيره لحذف بعض النسّاخ.</w:t>
      </w:r>
    </w:p>
    <w:p w:rsidR="00391B2A" w:rsidRPr="003E7BA4" w:rsidRDefault="00391B2A" w:rsidP="00391B2A">
      <w:pPr>
        <w:pStyle w:val="libNormal"/>
        <w:rPr>
          <w:rtl/>
        </w:rPr>
      </w:pPr>
      <w:r w:rsidRPr="003E7BA4">
        <w:rPr>
          <w:rtl/>
        </w:rPr>
        <w:t>ونقل عنه الشيخ الجليل الحسن بن سليمان الحلّي في مختصر بصائر سعد ابن عبد الله</w:t>
      </w:r>
      <w:r w:rsidR="00695495">
        <w:rPr>
          <w:rtl/>
        </w:rPr>
        <w:t>،</w:t>
      </w:r>
      <w:r w:rsidRPr="003E7BA4">
        <w:rPr>
          <w:rtl/>
        </w:rPr>
        <w:t xml:space="preserve"> وعبّر عنه بالتّنزيل والتحريف </w:t>
      </w:r>
      <w:r w:rsidRPr="00391B2A">
        <w:rPr>
          <w:rStyle w:val="libFootnotenumChar"/>
          <w:rtl/>
        </w:rPr>
        <w:t>(2)</w:t>
      </w:r>
      <w:r>
        <w:rPr>
          <w:rtl/>
        </w:rPr>
        <w:t>.</w:t>
      </w:r>
    </w:p>
    <w:p w:rsidR="00391B2A" w:rsidRPr="003E7BA4" w:rsidRDefault="00391B2A" w:rsidP="00391B2A">
      <w:pPr>
        <w:pStyle w:val="libNormal"/>
        <w:rPr>
          <w:rtl/>
        </w:rPr>
      </w:pPr>
      <w:r w:rsidRPr="003E7BA4">
        <w:rPr>
          <w:rtl/>
        </w:rPr>
        <w:t>ونقل عنه الأستاذ الأكبر في حاشية المدارك في بحث القراءة</w:t>
      </w:r>
      <w:r w:rsidR="00695495">
        <w:rPr>
          <w:rtl/>
        </w:rPr>
        <w:t>،</w:t>
      </w:r>
      <w:r w:rsidRPr="003E7BA4">
        <w:rPr>
          <w:rtl/>
        </w:rPr>
        <w:t xml:space="preserve"> وأخرج منه حديثين </w:t>
      </w:r>
      <w:r w:rsidRPr="00391B2A">
        <w:rPr>
          <w:rStyle w:val="libFootnotenumChar"/>
          <w:rtl/>
        </w:rPr>
        <w:t>(3)</w:t>
      </w:r>
      <w:r>
        <w:rPr>
          <w:rtl/>
        </w:rPr>
        <w:t>.</w:t>
      </w:r>
    </w:p>
    <w:p w:rsidR="00391B2A" w:rsidRPr="003E7BA4" w:rsidRDefault="00391B2A" w:rsidP="00391B2A">
      <w:pPr>
        <w:pStyle w:val="libNormal"/>
        <w:rPr>
          <w:rtl/>
        </w:rPr>
      </w:pPr>
      <w:r w:rsidRPr="003E7BA4">
        <w:rPr>
          <w:rtl/>
        </w:rPr>
        <w:t>وبالجملة فبعد رواية المشايخ العظام</w:t>
      </w:r>
      <w:r w:rsidR="00695495">
        <w:rPr>
          <w:rtl/>
        </w:rPr>
        <w:t>:</w:t>
      </w:r>
      <w:r w:rsidRPr="003E7BA4">
        <w:rPr>
          <w:rtl/>
        </w:rPr>
        <w:t xml:space="preserve"> كالحميري</w:t>
      </w:r>
      <w:r w:rsidR="00695495">
        <w:rPr>
          <w:rtl/>
        </w:rPr>
        <w:t>،</w:t>
      </w:r>
      <w:r w:rsidRPr="003E7BA4">
        <w:rPr>
          <w:rtl/>
        </w:rPr>
        <w:t xml:space="preserve"> والصفّار</w:t>
      </w:r>
      <w:r w:rsidR="00695495">
        <w:rPr>
          <w:rtl/>
        </w:rPr>
        <w:t>،</w:t>
      </w:r>
      <w:r w:rsidRPr="003E7BA4">
        <w:rPr>
          <w:rtl/>
        </w:rPr>
        <w:t xml:space="preserve"> وأبي علي الأشعري</w:t>
      </w:r>
      <w:r w:rsidR="00695495">
        <w:rPr>
          <w:rtl/>
        </w:rPr>
        <w:t>،</w:t>
      </w:r>
      <w:r w:rsidRPr="003E7BA4">
        <w:rPr>
          <w:rtl/>
        </w:rPr>
        <w:t xml:space="preserve"> وموسى بن الحسن الأشعري</w:t>
      </w:r>
      <w:r w:rsidR="00695495">
        <w:rPr>
          <w:rtl/>
        </w:rPr>
        <w:t>،</w:t>
      </w:r>
      <w:r w:rsidRPr="003E7BA4">
        <w:rPr>
          <w:rtl/>
        </w:rPr>
        <w:t xml:space="preserve"> والحسين بن محمد بن عامر</w:t>
      </w:r>
      <w:r w:rsidR="00695495">
        <w:rPr>
          <w:rtl/>
        </w:rPr>
        <w:t>،</w:t>
      </w:r>
      <w:r w:rsidRPr="003E7BA4">
        <w:rPr>
          <w:rtl/>
        </w:rPr>
        <w:t xml:space="preserve"> عنه</w:t>
      </w:r>
      <w:r w:rsidR="00695495">
        <w:rPr>
          <w:rtl/>
        </w:rPr>
        <w:t>،</w:t>
      </w:r>
      <w:r w:rsidRPr="003E7BA4">
        <w:rPr>
          <w:rtl/>
        </w:rPr>
        <w:t xml:space="preserve"> وهم من أجلّة الثقات. واعتماد ثقة الإسلام عليه</w:t>
      </w:r>
      <w:r w:rsidR="00695495">
        <w:rPr>
          <w:rtl/>
        </w:rPr>
        <w:t>،</w:t>
      </w:r>
      <w:r w:rsidRPr="003E7BA4">
        <w:rPr>
          <w:rtl/>
        </w:rPr>
        <w:t xml:space="preserve"> وخلوّ كتابه عن الغلوّ والتخليط</w:t>
      </w:r>
      <w:r w:rsidR="00695495">
        <w:rPr>
          <w:rtl/>
        </w:rPr>
        <w:t>،</w:t>
      </w:r>
      <w:r w:rsidRPr="003E7BA4">
        <w:rPr>
          <w:rtl/>
        </w:rPr>
        <w:t xml:space="preserve"> ونقل الأساطين عنه</w:t>
      </w:r>
      <w:r w:rsidR="00695495">
        <w:rPr>
          <w:rtl/>
        </w:rPr>
        <w:t>،</w:t>
      </w:r>
      <w:r w:rsidRPr="003E7BA4">
        <w:rPr>
          <w:rtl/>
        </w:rPr>
        <w:t xml:space="preserve"> لا ينبغي الإصغاء إلى ما قيل فيه</w:t>
      </w:r>
      <w:r w:rsidR="00695495">
        <w:rPr>
          <w:rtl/>
        </w:rPr>
        <w:t>،</w:t>
      </w:r>
      <w:r w:rsidRPr="003E7BA4">
        <w:rPr>
          <w:rtl/>
        </w:rPr>
        <w:t xml:space="preserve"> أو الريبة في كتابه المذكور.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السرائر 3</w:t>
      </w:r>
      <w:r w:rsidR="00695495">
        <w:rPr>
          <w:rtl/>
        </w:rPr>
        <w:t>:</w:t>
      </w:r>
      <w:r w:rsidRPr="003E7BA4">
        <w:rPr>
          <w:rtl/>
        </w:rPr>
        <w:t xml:space="preserve"> 549 </w:t>
      </w:r>
      <w:r>
        <w:rPr>
          <w:rtl/>
        </w:rPr>
        <w:t>و 5</w:t>
      </w:r>
      <w:r w:rsidRPr="003E7BA4">
        <w:rPr>
          <w:rtl/>
        </w:rPr>
        <w:t>68.</w:t>
      </w:r>
    </w:p>
    <w:p w:rsidR="00391B2A" w:rsidRPr="003E7BA4" w:rsidRDefault="00391B2A" w:rsidP="00391B2A">
      <w:pPr>
        <w:pStyle w:val="libFootnote0"/>
        <w:rPr>
          <w:rtl/>
        </w:rPr>
      </w:pPr>
      <w:r w:rsidRPr="003E7BA4">
        <w:rPr>
          <w:rtl/>
        </w:rPr>
        <w:t>(2) مختصر بصائر الدرجات</w:t>
      </w:r>
      <w:r w:rsidR="00695495">
        <w:rPr>
          <w:rtl/>
        </w:rPr>
        <w:t>:</w:t>
      </w:r>
      <w:r w:rsidRPr="003E7BA4">
        <w:rPr>
          <w:rtl/>
        </w:rPr>
        <w:t xml:space="preserve"> 204.</w:t>
      </w:r>
    </w:p>
    <w:p w:rsidR="00391B2A" w:rsidRPr="003E7BA4" w:rsidRDefault="00391B2A" w:rsidP="00391B2A">
      <w:pPr>
        <w:pStyle w:val="libFootnote0"/>
        <w:rPr>
          <w:rtl/>
        </w:rPr>
      </w:pPr>
      <w:r w:rsidRPr="003E7BA4">
        <w:rPr>
          <w:rtl/>
        </w:rPr>
        <w:t>(3) حاشية المدارك</w:t>
      </w:r>
      <w:r w:rsidR="00695495">
        <w:rPr>
          <w:rtl/>
        </w:rPr>
        <w:t>،</w:t>
      </w:r>
      <w:r w:rsidRPr="003E7BA4">
        <w:rPr>
          <w:rtl/>
        </w:rPr>
        <w:t xml:space="preserve"> لم نعثر على الروايتين في بحث القراءة.</w:t>
      </w:r>
    </w:p>
    <w:p w:rsidR="00391B2A" w:rsidRDefault="00391B2A" w:rsidP="00391B2A">
      <w:pPr>
        <w:pStyle w:val="libNormal"/>
        <w:rPr>
          <w:rtl/>
        </w:rPr>
      </w:pPr>
      <w:r>
        <w:rPr>
          <w:rtl/>
        </w:rPr>
        <w:br w:type="page"/>
      </w:r>
    </w:p>
    <w:p w:rsidR="00391B2A" w:rsidRDefault="00391B2A" w:rsidP="006844E9">
      <w:pPr>
        <w:pStyle w:val="Heading2Center"/>
        <w:rPr>
          <w:rtl/>
        </w:rPr>
      </w:pPr>
      <w:bookmarkStart w:id="26" w:name="_Toc392585610"/>
      <w:r w:rsidRPr="003E7BA4">
        <w:rPr>
          <w:rtl/>
        </w:rPr>
        <w:lastRenderedPageBreak/>
        <w:t>24</w:t>
      </w:r>
      <w:r w:rsidR="00695495">
        <w:rPr>
          <w:rtl/>
        </w:rPr>
        <w:t xml:space="preserve"> - </w:t>
      </w:r>
      <w:r w:rsidRPr="003E7BA4">
        <w:rPr>
          <w:rtl/>
        </w:rPr>
        <w:t>إثبات الوصيّة</w:t>
      </w:r>
      <w:r w:rsidR="00695495">
        <w:rPr>
          <w:rtl/>
        </w:rPr>
        <w:t>:</w:t>
      </w:r>
      <w:bookmarkEnd w:id="26"/>
    </w:p>
    <w:p w:rsidR="00391B2A" w:rsidRPr="003E7BA4" w:rsidRDefault="00391B2A" w:rsidP="00391B2A">
      <w:pPr>
        <w:pStyle w:val="libNormal"/>
        <w:rPr>
          <w:rtl/>
        </w:rPr>
      </w:pPr>
      <w:r w:rsidRPr="003E7BA4">
        <w:rPr>
          <w:rtl/>
        </w:rPr>
        <w:t>للعالم الجليل شيخ المؤرّخين وعمادهم علي بن الحسين بن علي المسعودي</w:t>
      </w:r>
      <w:r w:rsidR="00695495">
        <w:rPr>
          <w:rtl/>
        </w:rPr>
        <w:t>،</w:t>
      </w:r>
      <w:r w:rsidRPr="003E7BA4">
        <w:rPr>
          <w:rtl/>
        </w:rPr>
        <w:t xml:space="preserve"> أبو الحسن الهذلي.</w:t>
      </w:r>
    </w:p>
    <w:p w:rsidR="00391B2A" w:rsidRPr="003E7BA4" w:rsidRDefault="00391B2A" w:rsidP="00391B2A">
      <w:pPr>
        <w:pStyle w:val="libNormal"/>
        <w:rPr>
          <w:rtl/>
        </w:rPr>
      </w:pPr>
      <w:r w:rsidRPr="003E7BA4">
        <w:rPr>
          <w:rtl/>
        </w:rPr>
        <w:t>قال النجاشي</w:t>
      </w:r>
      <w:r w:rsidR="00695495">
        <w:rPr>
          <w:rtl/>
        </w:rPr>
        <w:t>:</w:t>
      </w:r>
      <w:r w:rsidRPr="003E7BA4">
        <w:rPr>
          <w:rtl/>
        </w:rPr>
        <w:t xml:space="preserve"> علي بن الحسين بن علي المسعودي</w:t>
      </w:r>
      <w:r w:rsidR="00695495">
        <w:rPr>
          <w:rtl/>
        </w:rPr>
        <w:t>،</w:t>
      </w:r>
      <w:r w:rsidRPr="003E7BA4">
        <w:rPr>
          <w:rtl/>
        </w:rPr>
        <w:t xml:space="preserve"> أبو الحسن الهذلي</w:t>
      </w:r>
      <w:r w:rsidR="00695495">
        <w:rPr>
          <w:rtl/>
        </w:rPr>
        <w:t>،</w:t>
      </w:r>
      <w:r w:rsidRPr="003E7BA4">
        <w:rPr>
          <w:rtl/>
        </w:rPr>
        <w:t xml:space="preserve"> له كتاب المقالات في أصول الديانات</w:t>
      </w:r>
      <w:r w:rsidR="00695495">
        <w:rPr>
          <w:rtl/>
        </w:rPr>
        <w:t>،</w:t>
      </w:r>
      <w:r w:rsidRPr="003E7BA4">
        <w:rPr>
          <w:rtl/>
        </w:rPr>
        <w:t xml:space="preserve"> كتاب الزّلف</w:t>
      </w:r>
      <w:r w:rsidR="00695495">
        <w:rPr>
          <w:rtl/>
        </w:rPr>
        <w:t>،</w:t>
      </w:r>
      <w:r w:rsidRPr="003E7BA4">
        <w:rPr>
          <w:rtl/>
        </w:rPr>
        <w:t xml:space="preserve"> كتاب الاستبصار</w:t>
      </w:r>
      <w:r w:rsidR="00695495">
        <w:rPr>
          <w:rtl/>
        </w:rPr>
        <w:t>،</w:t>
      </w:r>
      <w:r w:rsidRPr="003E7BA4">
        <w:rPr>
          <w:rtl/>
        </w:rPr>
        <w:t xml:space="preserve"> كتاب نشر </w:t>
      </w:r>
      <w:r w:rsidRPr="00391B2A">
        <w:rPr>
          <w:rStyle w:val="libFootnotenumChar"/>
          <w:rtl/>
        </w:rPr>
        <w:t>(1)</w:t>
      </w:r>
      <w:r w:rsidRPr="003E7BA4">
        <w:rPr>
          <w:rtl/>
        </w:rPr>
        <w:t xml:space="preserve"> الحياة</w:t>
      </w:r>
      <w:r w:rsidR="00695495">
        <w:rPr>
          <w:rtl/>
        </w:rPr>
        <w:t>،</w:t>
      </w:r>
      <w:r w:rsidRPr="003E7BA4">
        <w:rPr>
          <w:rtl/>
        </w:rPr>
        <w:t xml:space="preserve"> كتاب نشر الأسرار</w:t>
      </w:r>
      <w:r w:rsidR="00695495">
        <w:rPr>
          <w:rtl/>
        </w:rPr>
        <w:t>،</w:t>
      </w:r>
      <w:r w:rsidRPr="003E7BA4">
        <w:rPr>
          <w:rtl/>
        </w:rPr>
        <w:t xml:space="preserve"> كتاب الصّفوة في الإمامة</w:t>
      </w:r>
      <w:r w:rsidR="00695495">
        <w:rPr>
          <w:rtl/>
        </w:rPr>
        <w:t>،</w:t>
      </w:r>
      <w:r w:rsidRPr="003E7BA4">
        <w:rPr>
          <w:rtl/>
        </w:rPr>
        <w:t xml:space="preserve"> كتاب الهداية في تحقيق الولاية</w:t>
      </w:r>
      <w:r w:rsidR="00695495">
        <w:rPr>
          <w:rtl/>
        </w:rPr>
        <w:t>،</w:t>
      </w:r>
      <w:r w:rsidRPr="003E7BA4">
        <w:rPr>
          <w:rtl/>
        </w:rPr>
        <w:t xml:space="preserve"> كتاب المعالي في الدرجات</w:t>
      </w:r>
      <w:r w:rsidR="00695495">
        <w:rPr>
          <w:rtl/>
        </w:rPr>
        <w:t>،</w:t>
      </w:r>
      <w:r w:rsidRPr="003E7BA4">
        <w:rPr>
          <w:rtl/>
        </w:rPr>
        <w:t xml:space="preserve"> والإبانة في أصول </w:t>
      </w:r>
      <w:r w:rsidRPr="00391B2A">
        <w:rPr>
          <w:rStyle w:val="libFootnotenumChar"/>
          <w:rtl/>
        </w:rPr>
        <w:t>(2)</w:t>
      </w:r>
      <w:r w:rsidRPr="003E7BA4">
        <w:rPr>
          <w:rtl/>
        </w:rPr>
        <w:t xml:space="preserve"> الديانات</w:t>
      </w:r>
      <w:r w:rsidR="00695495">
        <w:rPr>
          <w:rtl/>
        </w:rPr>
        <w:t>،</w:t>
      </w:r>
      <w:r w:rsidRPr="003E7BA4">
        <w:rPr>
          <w:rtl/>
        </w:rPr>
        <w:t xml:space="preserve"> رسالة إثبات الوصيّة لعليّ بن أبي طالب </w:t>
      </w:r>
      <w:r w:rsidRPr="00391B2A">
        <w:rPr>
          <w:rStyle w:val="libAlaemChar"/>
          <w:rtl/>
        </w:rPr>
        <w:t>عليه‌السلام</w:t>
      </w:r>
      <w:r w:rsidR="00695495">
        <w:rPr>
          <w:rtl/>
        </w:rPr>
        <w:t>،</w:t>
      </w:r>
      <w:r w:rsidRPr="003E7BA4">
        <w:rPr>
          <w:rtl/>
        </w:rPr>
        <w:t xml:space="preserve"> رسالة إلى ابن صفوة المصيصي</w:t>
      </w:r>
      <w:r w:rsidR="00695495">
        <w:rPr>
          <w:rtl/>
        </w:rPr>
        <w:t>،</w:t>
      </w:r>
      <w:r w:rsidRPr="003E7BA4">
        <w:rPr>
          <w:rtl/>
        </w:rPr>
        <w:t xml:space="preserve"> أخبار الزّمان من الأمم الماضية والأحوال الخالية</w:t>
      </w:r>
      <w:r w:rsidR="00695495">
        <w:rPr>
          <w:rtl/>
        </w:rPr>
        <w:t>،</w:t>
      </w:r>
      <w:r w:rsidRPr="003E7BA4">
        <w:rPr>
          <w:rtl/>
        </w:rPr>
        <w:t xml:space="preserve"> كتاب مروج الذهب ومعادن الجواهر</w:t>
      </w:r>
      <w:r w:rsidR="00695495">
        <w:rPr>
          <w:rtl/>
        </w:rPr>
        <w:t>،</w:t>
      </w:r>
      <w:r w:rsidRPr="003E7BA4">
        <w:rPr>
          <w:rtl/>
        </w:rPr>
        <w:t xml:space="preserve"> كتاب الفهرست.</w:t>
      </w:r>
    </w:p>
    <w:p w:rsidR="00391B2A" w:rsidRPr="003E7BA4" w:rsidRDefault="00391B2A" w:rsidP="00391B2A">
      <w:pPr>
        <w:pStyle w:val="libNormal"/>
        <w:rPr>
          <w:rtl/>
        </w:rPr>
      </w:pPr>
      <w:r w:rsidRPr="003E7BA4">
        <w:rPr>
          <w:rtl/>
        </w:rPr>
        <w:t>هذا رجل زعم أبو المفضّل الشيباني أنّه لقيه واستجازه وقال</w:t>
      </w:r>
      <w:r w:rsidR="00695495">
        <w:rPr>
          <w:rtl/>
        </w:rPr>
        <w:t>:</w:t>
      </w:r>
      <w:r w:rsidRPr="003E7BA4">
        <w:rPr>
          <w:rtl/>
        </w:rPr>
        <w:t xml:space="preserve"> لقيته</w:t>
      </w:r>
      <w:r w:rsidR="00695495">
        <w:rPr>
          <w:rtl/>
        </w:rPr>
        <w:t>،</w:t>
      </w:r>
      <w:r w:rsidRPr="003E7BA4">
        <w:rPr>
          <w:rtl/>
        </w:rPr>
        <w:t xml:space="preserve"> وبقي هذا الرجل إلى سنة ثلاث وثلاثين وثلاثمائة </w:t>
      </w:r>
      <w:r w:rsidRPr="00391B2A">
        <w:rPr>
          <w:rStyle w:val="libFootnotenumChar"/>
          <w:rtl/>
        </w:rPr>
        <w:t>(3)</w:t>
      </w:r>
      <w:r>
        <w:rPr>
          <w:rtl/>
        </w:rPr>
        <w:t>.</w:t>
      </w:r>
    </w:p>
    <w:p w:rsidR="00391B2A" w:rsidRPr="003E7BA4" w:rsidRDefault="00391B2A" w:rsidP="00391B2A">
      <w:pPr>
        <w:pStyle w:val="libNormal"/>
        <w:rPr>
          <w:rtl/>
        </w:rPr>
      </w:pPr>
      <w:r w:rsidRPr="003E7BA4">
        <w:rPr>
          <w:rtl/>
        </w:rPr>
        <w:t>وقال العلامة في القسم الأوّل من الخلاصة</w:t>
      </w:r>
      <w:r w:rsidR="00695495">
        <w:rPr>
          <w:rtl/>
        </w:rPr>
        <w:t>:</w:t>
      </w:r>
      <w:r w:rsidRPr="003E7BA4">
        <w:rPr>
          <w:rtl/>
        </w:rPr>
        <w:t xml:space="preserve"> علي بن الحسين بن علي المسعودي</w:t>
      </w:r>
      <w:r w:rsidR="00695495">
        <w:rPr>
          <w:rtl/>
        </w:rPr>
        <w:t>،</w:t>
      </w:r>
      <w:r w:rsidRPr="003E7BA4">
        <w:rPr>
          <w:rtl/>
        </w:rPr>
        <w:t xml:space="preserve"> أبو الحسن الهذلي</w:t>
      </w:r>
      <w:r w:rsidR="00695495">
        <w:rPr>
          <w:rtl/>
        </w:rPr>
        <w:t>،</w:t>
      </w:r>
      <w:r w:rsidRPr="003E7BA4">
        <w:rPr>
          <w:rtl/>
        </w:rPr>
        <w:t xml:space="preserve"> له كتب في الإمامة وغيرها</w:t>
      </w:r>
      <w:r w:rsidR="00695495">
        <w:rPr>
          <w:rtl/>
        </w:rPr>
        <w:t>،</w:t>
      </w:r>
      <w:r w:rsidRPr="003E7BA4">
        <w:rPr>
          <w:rtl/>
        </w:rPr>
        <w:t xml:space="preserve"> منها كتاب في إثبات الوصيّة لعليّ بن أبي طالب </w:t>
      </w:r>
      <w:r w:rsidRPr="00391B2A">
        <w:rPr>
          <w:rStyle w:val="libAlaemChar"/>
          <w:rtl/>
        </w:rPr>
        <w:t>عليه‌السلام</w:t>
      </w:r>
      <w:r w:rsidR="00695495">
        <w:rPr>
          <w:rtl/>
        </w:rPr>
        <w:t>،</w:t>
      </w:r>
      <w:r w:rsidRPr="003E7BA4">
        <w:rPr>
          <w:rtl/>
        </w:rPr>
        <w:t xml:space="preserve"> وهو صاحب مروج الذهب </w:t>
      </w:r>
      <w:r w:rsidRPr="00391B2A">
        <w:rPr>
          <w:rStyle w:val="libFootnotenumChar"/>
          <w:rtl/>
        </w:rPr>
        <w:t>(4)</w:t>
      </w:r>
      <w:r>
        <w:rPr>
          <w:rtl/>
        </w:rPr>
        <w:t>.</w:t>
      </w:r>
    </w:p>
    <w:p w:rsidR="00391B2A" w:rsidRPr="003E7BA4" w:rsidRDefault="00391B2A" w:rsidP="00391B2A">
      <w:pPr>
        <w:pStyle w:val="libNormal"/>
        <w:rPr>
          <w:rtl/>
        </w:rPr>
      </w:pPr>
      <w:r w:rsidRPr="003E7BA4">
        <w:rPr>
          <w:rtl/>
        </w:rPr>
        <w:t xml:space="preserve">وقال الشهيد الثاني </w:t>
      </w:r>
      <w:r w:rsidRPr="00391B2A">
        <w:rPr>
          <w:rStyle w:val="libAlaemChar"/>
          <w:rtl/>
        </w:rPr>
        <w:t>قدس‌سره</w:t>
      </w:r>
      <w:r w:rsidRPr="003E7BA4">
        <w:rPr>
          <w:rtl/>
        </w:rPr>
        <w:t xml:space="preserve"> في حواشيه عليها</w:t>
      </w:r>
      <w:r w:rsidR="00695495">
        <w:rPr>
          <w:rtl/>
        </w:rPr>
        <w:t>:</w:t>
      </w:r>
      <w:r w:rsidRPr="003E7BA4">
        <w:rPr>
          <w:rtl/>
        </w:rPr>
        <w:t xml:space="preserve"> ذكر المسعودي في مروج الذهب أنّ له كتابا اسمه الانتصار</w:t>
      </w:r>
      <w:r w:rsidR="00695495">
        <w:rPr>
          <w:rtl/>
        </w:rPr>
        <w:t>،</w:t>
      </w:r>
      <w:r w:rsidRPr="003E7BA4">
        <w:rPr>
          <w:rtl/>
        </w:rPr>
        <w:t xml:space="preserve"> وعدّد كتبا منها حدائق الأذهان في أخبار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المصدر</w:t>
      </w:r>
      <w:r w:rsidR="00695495">
        <w:rPr>
          <w:rtl/>
        </w:rPr>
        <w:t>:</w:t>
      </w:r>
      <w:r w:rsidRPr="003E7BA4">
        <w:rPr>
          <w:rtl/>
        </w:rPr>
        <w:t xml:space="preserve"> كتاب سر الحياة.</w:t>
      </w:r>
    </w:p>
    <w:p w:rsidR="00391B2A" w:rsidRPr="003E7BA4" w:rsidRDefault="00391B2A" w:rsidP="00391B2A">
      <w:pPr>
        <w:pStyle w:val="libFootnote0"/>
        <w:rPr>
          <w:rtl/>
        </w:rPr>
      </w:pPr>
      <w:r w:rsidRPr="003E7BA4">
        <w:rPr>
          <w:rtl/>
        </w:rPr>
        <w:t>(2) في المخطوط والحجرية</w:t>
      </w:r>
      <w:r w:rsidR="00695495">
        <w:rPr>
          <w:rtl/>
        </w:rPr>
        <w:t>:</w:t>
      </w:r>
      <w:r w:rsidRPr="003E7BA4">
        <w:rPr>
          <w:rtl/>
        </w:rPr>
        <w:t xml:space="preserve"> كتاب المعالي والدرجات والإمامة في أصول الديانات</w:t>
      </w:r>
      <w:r w:rsidR="00695495">
        <w:rPr>
          <w:rtl/>
        </w:rPr>
        <w:t>،</w:t>
      </w:r>
      <w:r w:rsidRPr="003E7BA4">
        <w:rPr>
          <w:rtl/>
        </w:rPr>
        <w:t xml:space="preserve"> والذي أثبتناه عن النجاشي وعن نسخة معلمة بخط الشيخ آغا بزرگ الطهراني</w:t>
      </w:r>
      <w:r w:rsidR="00695495">
        <w:rPr>
          <w:rtl/>
        </w:rPr>
        <w:t>،</w:t>
      </w:r>
      <w:r w:rsidRPr="003E7BA4">
        <w:rPr>
          <w:rtl/>
        </w:rPr>
        <w:t xml:space="preserve"> فلاحظ.</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254 / 665.</w:t>
      </w:r>
    </w:p>
    <w:p w:rsidR="00391B2A" w:rsidRPr="003E7BA4" w:rsidRDefault="00391B2A" w:rsidP="00391B2A">
      <w:pPr>
        <w:pStyle w:val="libFootnote0"/>
        <w:rPr>
          <w:rtl/>
        </w:rPr>
      </w:pPr>
      <w:r w:rsidRPr="003E7BA4">
        <w:rPr>
          <w:rtl/>
        </w:rPr>
        <w:t>(4) رجال العلامة</w:t>
      </w:r>
      <w:r w:rsidR="00695495">
        <w:rPr>
          <w:rtl/>
        </w:rPr>
        <w:t>:</w:t>
      </w:r>
      <w:r w:rsidRPr="003E7BA4">
        <w:rPr>
          <w:rtl/>
        </w:rPr>
        <w:t xml:space="preserve"> 100 / 40.</w:t>
      </w:r>
    </w:p>
    <w:p w:rsidR="00391B2A" w:rsidRDefault="00391B2A" w:rsidP="00391B2A">
      <w:pPr>
        <w:pStyle w:val="libNormal"/>
        <w:rPr>
          <w:rtl/>
        </w:rPr>
      </w:pPr>
      <w:r>
        <w:rPr>
          <w:rtl/>
        </w:rPr>
        <w:br w:type="page"/>
      </w:r>
    </w:p>
    <w:p w:rsidR="00391B2A" w:rsidRPr="003E7BA4" w:rsidRDefault="00391B2A" w:rsidP="00391B2A">
      <w:pPr>
        <w:pStyle w:val="libNormal0"/>
        <w:rPr>
          <w:rtl/>
          <w:lang w:bidi="fa-IR"/>
        </w:rPr>
      </w:pPr>
      <w:r w:rsidRPr="003E7BA4">
        <w:rPr>
          <w:rtl/>
          <w:lang w:bidi="fa-IR"/>
        </w:rPr>
        <w:lastRenderedPageBreak/>
        <w:t xml:space="preserve">آل محمد </w:t>
      </w:r>
      <w:r w:rsidRPr="00391B2A">
        <w:rPr>
          <w:rStyle w:val="libAlaemChar"/>
          <w:rtl/>
        </w:rPr>
        <w:t>عليهم‌السلام</w:t>
      </w:r>
      <w:r w:rsidRPr="003E7BA4">
        <w:rPr>
          <w:rtl/>
          <w:lang w:bidi="fa-IR"/>
        </w:rPr>
        <w:t xml:space="preserve"> </w:t>
      </w:r>
      <w:r w:rsidRPr="00391B2A">
        <w:rPr>
          <w:rStyle w:val="libFootnotenumChar"/>
          <w:rtl/>
        </w:rPr>
        <w:t>(1)</w:t>
      </w:r>
      <w:r>
        <w:rPr>
          <w:rtl/>
          <w:lang w:bidi="fa-IR"/>
        </w:rPr>
        <w:t>.</w:t>
      </w:r>
    </w:p>
    <w:p w:rsidR="00391B2A" w:rsidRPr="003E7BA4" w:rsidRDefault="00391B2A" w:rsidP="00391B2A">
      <w:pPr>
        <w:pStyle w:val="libNormal"/>
        <w:rPr>
          <w:rtl/>
        </w:rPr>
      </w:pPr>
      <w:r w:rsidRPr="003E7BA4">
        <w:rPr>
          <w:rtl/>
        </w:rPr>
        <w:t xml:space="preserve">وقال السيد علي بن طاوس </w:t>
      </w:r>
      <w:r w:rsidRPr="00391B2A">
        <w:rPr>
          <w:rStyle w:val="libAlaemChar"/>
          <w:rtl/>
        </w:rPr>
        <w:t>قدس‌سره</w:t>
      </w:r>
      <w:r w:rsidRPr="003E7BA4">
        <w:rPr>
          <w:rtl/>
        </w:rPr>
        <w:t xml:space="preserve"> في كتاب فرج المهموم</w:t>
      </w:r>
      <w:r w:rsidR="00695495">
        <w:rPr>
          <w:rtl/>
        </w:rPr>
        <w:t xml:space="preserve"> - </w:t>
      </w:r>
      <w:r w:rsidRPr="003E7BA4">
        <w:rPr>
          <w:rtl/>
        </w:rPr>
        <w:t>عند ذكر العلماء العاملين بالنجوم</w:t>
      </w:r>
      <w:r w:rsidR="00695495">
        <w:rPr>
          <w:rtl/>
        </w:rPr>
        <w:t xml:space="preserve"> -:</w:t>
      </w:r>
      <w:r w:rsidRPr="003E7BA4">
        <w:rPr>
          <w:rtl/>
        </w:rPr>
        <w:t xml:space="preserve"> ومنهم الشيخ الفاضل الشيعي علي بن الحسين بن علي المسعودي مصنّف كتاب مروج الذهب </w:t>
      </w:r>
      <w:r w:rsidRPr="00391B2A">
        <w:rPr>
          <w:rStyle w:val="libFootnotenumChar"/>
          <w:rtl/>
        </w:rPr>
        <w:t>(2)</w:t>
      </w:r>
      <w:r>
        <w:rPr>
          <w:rtl/>
        </w:rPr>
        <w:t>.</w:t>
      </w:r>
    </w:p>
    <w:p w:rsidR="00391B2A" w:rsidRPr="003E7BA4" w:rsidRDefault="00391B2A" w:rsidP="00391B2A">
      <w:pPr>
        <w:pStyle w:val="libNormal"/>
        <w:rPr>
          <w:rtl/>
        </w:rPr>
      </w:pPr>
      <w:r w:rsidRPr="003E7BA4">
        <w:rPr>
          <w:rtl/>
        </w:rPr>
        <w:t>وفي رياض العلماء</w:t>
      </w:r>
      <w:r w:rsidR="00695495">
        <w:rPr>
          <w:rtl/>
        </w:rPr>
        <w:t>:</w:t>
      </w:r>
      <w:r w:rsidRPr="003E7BA4">
        <w:rPr>
          <w:rtl/>
        </w:rPr>
        <w:t xml:space="preserve"> قال</w:t>
      </w:r>
      <w:r w:rsidR="00695495">
        <w:rPr>
          <w:rtl/>
        </w:rPr>
        <w:t>:</w:t>
      </w:r>
      <w:r w:rsidRPr="003E7BA4">
        <w:rPr>
          <w:rtl/>
        </w:rPr>
        <w:t xml:space="preserve"> قال السيد الداماد </w:t>
      </w:r>
      <w:r w:rsidRPr="00391B2A">
        <w:rPr>
          <w:rStyle w:val="libFootnotenumChar"/>
          <w:rtl/>
        </w:rPr>
        <w:t>(3)</w:t>
      </w:r>
      <w:r w:rsidRPr="003E7BA4">
        <w:rPr>
          <w:rtl/>
        </w:rPr>
        <w:t xml:space="preserve"> في حاشيته على اختيار رجال الكشي للشيخ الطوسي </w:t>
      </w:r>
      <w:r w:rsidRPr="00391B2A">
        <w:rPr>
          <w:rStyle w:val="libAlaemChar"/>
          <w:rtl/>
        </w:rPr>
        <w:t>قدس‌سره</w:t>
      </w:r>
      <w:r w:rsidR="00695495">
        <w:rPr>
          <w:rtl/>
        </w:rPr>
        <w:t>:</w:t>
      </w:r>
      <w:r w:rsidRPr="003E7BA4">
        <w:rPr>
          <w:rtl/>
        </w:rPr>
        <w:t xml:space="preserve"> قال الشيخ الجليل الثقة الثبت المأمون الحديث عند العامّة والخاصّة</w:t>
      </w:r>
      <w:r w:rsidR="00695495">
        <w:rPr>
          <w:rtl/>
        </w:rPr>
        <w:t>،</w:t>
      </w:r>
      <w:r w:rsidRPr="003E7BA4">
        <w:rPr>
          <w:rtl/>
        </w:rPr>
        <w:t xml:space="preserve"> علي بن الحسين المسعودي أبو الحسن الهذلي في كتاب مروج الذهب </w:t>
      </w:r>
      <w:r w:rsidRPr="00391B2A">
        <w:rPr>
          <w:rStyle w:val="libFootnotenumChar"/>
          <w:rtl/>
        </w:rPr>
        <w:t>(4)</w:t>
      </w:r>
      <w:r>
        <w:rPr>
          <w:rtl/>
        </w:rPr>
        <w:t>.</w:t>
      </w:r>
    </w:p>
    <w:p w:rsidR="00391B2A" w:rsidRPr="003E7BA4" w:rsidRDefault="00391B2A" w:rsidP="00391B2A">
      <w:pPr>
        <w:pStyle w:val="libNormal"/>
        <w:rPr>
          <w:rtl/>
        </w:rPr>
      </w:pPr>
      <w:r w:rsidRPr="003E7BA4">
        <w:rPr>
          <w:rtl/>
        </w:rPr>
        <w:t>وقال ابن إدريس في السرائر في كتاب الحج</w:t>
      </w:r>
      <w:r w:rsidR="00695495">
        <w:rPr>
          <w:rtl/>
        </w:rPr>
        <w:t>:</w:t>
      </w:r>
      <w:r w:rsidRPr="003E7BA4">
        <w:rPr>
          <w:rtl/>
        </w:rPr>
        <w:t xml:space="preserve"> قال أبو الحسن علي بن الحسين في كتابه المترجم بمروج الذهب ومعادن الجواهر في التاريخ وغيره</w:t>
      </w:r>
      <w:r w:rsidR="00695495">
        <w:rPr>
          <w:rtl/>
        </w:rPr>
        <w:t>،</w:t>
      </w:r>
      <w:r w:rsidRPr="003E7BA4">
        <w:rPr>
          <w:rtl/>
        </w:rPr>
        <w:t xml:space="preserve"> وهو كتاب حسن كبير كثير الفوائد</w:t>
      </w:r>
      <w:r w:rsidR="00695495">
        <w:rPr>
          <w:rtl/>
        </w:rPr>
        <w:t>،</w:t>
      </w:r>
      <w:r w:rsidRPr="003E7BA4">
        <w:rPr>
          <w:rtl/>
        </w:rPr>
        <w:t xml:space="preserve"> وهذا الرجل من مصنّفي أصحابنا</w:t>
      </w:r>
      <w:r w:rsidR="00695495">
        <w:rPr>
          <w:rtl/>
        </w:rPr>
        <w:t>،</w:t>
      </w:r>
      <w:r w:rsidRPr="003E7BA4">
        <w:rPr>
          <w:rtl/>
        </w:rPr>
        <w:t xml:space="preserve"> معتقد للحق</w:t>
      </w:r>
      <w:r w:rsidR="00695495">
        <w:rPr>
          <w:rtl/>
        </w:rPr>
        <w:t>،</w:t>
      </w:r>
      <w:r w:rsidRPr="003E7BA4">
        <w:rPr>
          <w:rtl/>
        </w:rPr>
        <w:t xml:space="preserve"> له كتاب المقالات </w:t>
      </w:r>
      <w:r w:rsidRPr="00391B2A">
        <w:rPr>
          <w:rStyle w:val="libFootnotenumChar"/>
          <w:rtl/>
        </w:rPr>
        <w:t>(5)</w:t>
      </w:r>
      <w:r>
        <w:rPr>
          <w:rtl/>
        </w:rPr>
        <w:t>.</w:t>
      </w:r>
      <w:r w:rsidRPr="003E7BA4">
        <w:rPr>
          <w:rtl/>
        </w:rPr>
        <w:t xml:space="preserve"> إلى آخره.</w:t>
      </w:r>
    </w:p>
    <w:p w:rsidR="00391B2A" w:rsidRPr="003E7BA4" w:rsidRDefault="00391B2A" w:rsidP="00391B2A">
      <w:pPr>
        <w:pStyle w:val="libNormal"/>
        <w:rPr>
          <w:rtl/>
        </w:rPr>
      </w:pPr>
      <w:r w:rsidRPr="003E7BA4">
        <w:rPr>
          <w:rtl/>
        </w:rPr>
        <w:t>الى غير ذلك من العبارات الصريحة في كونه من علماء الإماميّة</w:t>
      </w:r>
      <w:r w:rsidR="00695495">
        <w:rPr>
          <w:rtl/>
        </w:rPr>
        <w:t>،</w:t>
      </w:r>
      <w:r w:rsidRPr="003E7BA4">
        <w:rPr>
          <w:rtl/>
        </w:rPr>
        <w:t xml:space="preserve"> ولم يتأمّل أحد فيه حتى أنّ طريقة الشهيد </w:t>
      </w:r>
      <w:r w:rsidRPr="00391B2A">
        <w:rPr>
          <w:rStyle w:val="libAlaemChar"/>
          <w:rtl/>
        </w:rPr>
        <w:t>قدس‌سره</w:t>
      </w:r>
      <w:r w:rsidRPr="003E7BA4">
        <w:rPr>
          <w:rtl/>
        </w:rPr>
        <w:t xml:space="preserve"> في حواشي الخلاصة أن يتعرّض في كلّ موضع لا ينبغي ذكر الرجل في القسم الأوّل لقدح في نفسه أو مذهبه</w:t>
      </w:r>
      <w:r w:rsidR="00695495">
        <w:rPr>
          <w:rtl/>
        </w:rPr>
        <w:t>،</w:t>
      </w:r>
      <w:r w:rsidRPr="003E7BA4">
        <w:rPr>
          <w:rtl/>
        </w:rPr>
        <w:t xml:space="preserve"> ولم يتعرّض في هذا المقام</w:t>
      </w:r>
      <w:r w:rsidR="00695495">
        <w:rPr>
          <w:rtl/>
        </w:rPr>
        <w:t>،</w:t>
      </w:r>
      <w:r w:rsidRPr="003E7BA4">
        <w:rPr>
          <w:rtl/>
        </w:rPr>
        <w:t xml:space="preserve"> بل استدرك ما فات من الكتاب من كتب هذا الشيخ.</w:t>
      </w:r>
    </w:p>
    <w:p w:rsidR="00391B2A" w:rsidRPr="003E7BA4" w:rsidRDefault="00391B2A" w:rsidP="00391B2A">
      <w:pPr>
        <w:pStyle w:val="libNormal"/>
        <w:rPr>
          <w:rtl/>
        </w:rPr>
      </w:pPr>
      <w:r w:rsidRPr="003E7BA4">
        <w:rPr>
          <w:rtl/>
        </w:rPr>
        <w:t xml:space="preserve">وذكره ابن داود أيضا في القسم الأوّل </w:t>
      </w:r>
      <w:r w:rsidRPr="00391B2A">
        <w:rPr>
          <w:rStyle w:val="libFootnotenumChar"/>
          <w:rtl/>
        </w:rPr>
        <w:t>(6)</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حاشية الشهيد على الخلاصة</w:t>
      </w:r>
      <w:r w:rsidR="00695495">
        <w:rPr>
          <w:rtl/>
        </w:rPr>
        <w:t>:</w:t>
      </w:r>
      <w:r w:rsidRPr="003E7BA4">
        <w:rPr>
          <w:rtl/>
        </w:rPr>
        <w:t xml:space="preserve"> 48</w:t>
      </w:r>
      <w:r w:rsidR="00695495">
        <w:rPr>
          <w:rtl/>
        </w:rPr>
        <w:t>،</w:t>
      </w:r>
      <w:r w:rsidRPr="003E7BA4">
        <w:rPr>
          <w:rtl/>
        </w:rPr>
        <w:t xml:space="preserve"> وانظر كذلك مروج الذهب 3</w:t>
      </w:r>
      <w:r w:rsidR="00695495">
        <w:rPr>
          <w:rtl/>
        </w:rPr>
        <w:t>:</w:t>
      </w:r>
      <w:r w:rsidRPr="003E7BA4">
        <w:rPr>
          <w:rtl/>
        </w:rPr>
        <w:t xml:space="preserve"> 193 </w:t>
      </w:r>
      <w:r>
        <w:rPr>
          <w:rtl/>
        </w:rPr>
        <w:t>و 2</w:t>
      </w:r>
      <w:r w:rsidR="00695495">
        <w:rPr>
          <w:rtl/>
        </w:rPr>
        <w:t>:</w:t>
      </w:r>
      <w:r w:rsidRPr="003E7BA4">
        <w:rPr>
          <w:rtl/>
        </w:rPr>
        <w:t xml:space="preserve"> 54</w:t>
      </w:r>
      <w:r w:rsidR="00695495">
        <w:rPr>
          <w:rtl/>
        </w:rPr>
        <w:t>،</w:t>
      </w:r>
      <w:r w:rsidRPr="003E7BA4">
        <w:rPr>
          <w:rtl/>
        </w:rPr>
        <w:t xml:space="preserve"> وفي حاشية الشهيد والمروج</w:t>
      </w:r>
      <w:r w:rsidR="00695495">
        <w:rPr>
          <w:rtl/>
        </w:rPr>
        <w:t>:</w:t>
      </w:r>
      <w:r w:rsidRPr="003E7BA4">
        <w:rPr>
          <w:rtl/>
        </w:rPr>
        <w:t xml:space="preserve"> كتاب الانتصار وكتاب الاستبصار.</w:t>
      </w:r>
    </w:p>
    <w:p w:rsidR="00391B2A" w:rsidRPr="003E7BA4" w:rsidRDefault="00391B2A" w:rsidP="00391B2A">
      <w:pPr>
        <w:pStyle w:val="libFootnote0"/>
        <w:rPr>
          <w:rtl/>
        </w:rPr>
      </w:pPr>
      <w:r w:rsidRPr="003E7BA4">
        <w:rPr>
          <w:rtl/>
        </w:rPr>
        <w:t>(2) فرج المهموم</w:t>
      </w:r>
      <w:r w:rsidR="00695495">
        <w:rPr>
          <w:rtl/>
        </w:rPr>
        <w:t>:</w:t>
      </w:r>
      <w:r w:rsidRPr="003E7BA4">
        <w:rPr>
          <w:rtl/>
        </w:rPr>
        <w:t xml:space="preserve"> 126.</w:t>
      </w:r>
    </w:p>
    <w:p w:rsidR="00391B2A" w:rsidRPr="003E7BA4" w:rsidRDefault="00391B2A" w:rsidP="00391B2A">
      <w:pPr>
        <w:pStyle w:val="libFootnote0"/>
        <w:rPr>
          <w:rtl/>
        </w:rPr>
      </w:pPr>
      <w:r w:rsidRPr="003E7BA4">
        <w:rPr>
          <w:rtl/>
        </w:rPr>
        <w:t>(3) تعليقة الداماد على رجال الكشي 1</w:t>
      </w:r>
      <w:r w:rsidR="00695495">
        <w:rPr>
          <w:rtl/>
        </w:rPr>
        <w:t>:</w:t>
      </w:r>
      <w:r w:rsidRPr="003E7BA4">
        <w:rPr>
          <w:rtl/>
        </w:rPr>
        <w:t xml:space="preserve"> 100.</w:t>
      </w:r>
    </w:p>
    <w:p w:rsidR="00391B2A" w:rsidRPr="003E7BA4" w:rsidRDefault="00391B2A" w:rsidP="00391B2A">
      <w:pPr>
        <w:pStyle w:val="libFootnote0"/>
        <w:rPr>
          <w:rtl/>
        </w:rPr>
      </w:pPr>
      <w:r w:rsidRPr="003E7BA4">
        <w:rPr>
          <w:rtl/>
        </w:rPr>
        <w:t>(4) رياض العلماء 3</w:t>
      </w:r>
      <w:r w:rsidR="00695495">
        <w:rPr>
          <w:rtl/>
        </w:rPr>
        <w:t>:</w:t>
      </w:r>
      <w:r w:rsidRPr="003E7BA4">
        <w:rPr>
          <w:rtl/>
        </w:rPr>
        <w:t xml:space="preserve"> 432.</w:t>
      </w:r>
    </w:p>
    <w:p w:rsidR="00391B2A" w:rsidRPr="003E7BA4" w:rsidRDefault="00391B2A" w:rsidP="00391B2A">
      <w:pPr>
        <w:pStyle w:val="libFootnote0"/>
        <w:rPr>
          <w:rtl/>
        </w:rPr>
      </w:pPr>
      <w:r w:rsidRPr="003E7BA4">
        <w:rPr>
          <w:rtl/>
        </w:rPr>
        <w:t>(5) السرائر 1</w:t>
      </w:r>
      <w:r w:rsidR="00695495">
        <w:rPr>
          <w:rtl/>
        </w:rPr>
        <w:t>:</w:t>
      </w:r>
      <w:r w:rsidRPr="003E7BA4">
        <w:rPr>
          <w:rtl/>
        </w:rPr>
        <w:t xml:space="preserve"> 615.</w:t>
      </w:r>
    </w:p>
    <w:p w:rsidR="00391B2A" w:rsidRPr="003E7BA4" w:rsidRDefault="00391B2A" w:rsidP="00391B2A">
      <w:pPr>
        <w:pStyle w:val="libFootnote0"/>
        <w:rPr>
          <w:rtl/>
        </w:rPr>
      </w:pPr>
      <w:r w:rsidRPr="003E7BA4">
        <w:rPr>
          <w:rtl/>
        </w:rPr>
        <w:t>(6) رجال ابن داود</w:t>
      </w:r>
      <w:r w:rsidR="00695495">
        <w:rPr>
          <w:rtl/>
        </w:rPr>
        <w:t>:</w:t>
      </w:r>
      <w:r w:rsidRPr="003E7BA4">
        <w:rPr>
          <w:rtl/>
        </w:rPr>
        <w:t xml:space="preserve"> 137 / 1038.</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بل في رجال أبي علي</w:t>
      </w:r>
      <w:r w:rsidR="00695495">
        <w:rPr>
          <w:rtl/>
        </w:rPr>
        <w:t>:</w:t>
      </w:r>
      <w:r w:rsidRPr="003E7BA4">
        <w:rPr>
          <w:rtl/>
        </w:rPr>
        <w:t xml:space="preserve"> ولم أقف إلى الآن على </w:t>
      </w:r>
      <w:r w:rsidRPr="00391B2A">
        <w:rPr>
          <w:rStyle w:val="libFootnotenumChar"/>
          <w:rtl/>
        </w:rPr>
        <w:t>(1)</w:t>
      </w:r>
      <w:r w:rsidRPr="003E7BA4">
        <w:rPr>
          <w:rtl/>
        </w:rPr>
        <w:t xml:space="preserve"> من توقّف في تشيّع هذا الشيخ</w:t>
      </w:r>
      <w:r w:rsidR="00695495">
        <w:rPr>
          <w:rtl/>
        </w:rPr>
        <w:t>،</w:t>
      </w:r>
      <w:r w:rsidRPr="003E7BA4">
        <w:rPr>
          <w:rtl/>
        </w:rPr>
        <w:t xml:space="preserve"> سوى ولد الأستاذ العلامة</w:t>
      </w:r>
      <w:r w:rsidR="00695495">
        <w:rPr>
          <w:rtl/>
        </w:rPr>
        <w:t xml:space="preserve"> - </w:t>
      </w:r>
      <w:r w:rsidRPr="003E7BA4">
        <w:rPr>
          <w:rtl/>
        </w:rPr>
        <w:t>أعلى الله في الدارين مقامه ومقامه</w:t>
      </w:r>
      <w:r w:rsidR="00695495">
        <w:rPr>
          <w:rtl/>
        </w:rPr>
        <w:t xml:space="preserve"> - </w:t>
      </w:r>
      <w:r w:rsidRPr="003E7BA4">
        <w:rPr>
          <w:rtl/>
        </w:rPr>
        <w:t xml:space="preserve">فإنّه أصرّ على الخلاف وادّعى كونه من أهل الخلاف </w:t>
      </w:r>
      <w:r w:rsidRPr="00391B2A">
        <w:rPr>
          <w:rStyle w:val="libFootnotenumChar"/>
          <w:rtl/>
        </w:rPr>
        <w:t>(2)</w:t>
      </w:r>
      <w:r w:rsidR="00695495">
        <w:rPr>
          <w:rtl/>
        </w:rPr>
        <w:t>،</w:t>
      </w:r>
      <w:r w:rsidRPr="003E7BA4">
        <w:rPr>
          <w:rtl/>
        </w:rPr>
        <w:t xml:space="preserve"> انتهى.</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مراده من ولد الأستاذ</w:t>
      </w:r>
      <w:r w:rsidR="00695495">
        <w:rPr>
          <w:rtl/>
        </w:rPr>
        <w:t>:</w:t>
      </w:r>
      <w:r w:rsidRPr="003E7BA4">
        <w:rPr>
          <w:rtl/>
        </w:rPr>
        <w:t xml:space="preserve"> العالم النحرير آغا محمّد علي صاحب المقامع</w:t>
      </w:r>
      <w:r w:rsidR="00695495">
        <w:rPr>
          <w:rtl/>
        </w:rPr>
        <w:t>،</w:t>
      </w:r>
      <w:r w:rsidRPr="003E7BA4">
        <w:rPr>
          <w:rtl/>
        </w:rPr>
        <w:t xml:space="preserve"> ورأيت بخطّه الشريف على ظهر كتاب نقد الرجال</w:t>
      </w:r>
      <w:r w:rsidR="00695495">
        <w:rPr>
          <w:rtl/>
        </w:rPr>
        <w:t xml:space="preserve"> - </w:t>
      </w:r>
      <w:r w:rsidRPr="003E7BA4">
        <w:rPr>
          <w:rtl/>
        </w:rPr>
        <w:t>وعليه حواشي كثيرة منه بخطّه</w:t>
      </w:r>
      <w:r w:rsidR="00695495">
        <w:rPr>
          <w:rtl/>
        </w:rPr>
        <w:t xml:space="preserve"> - </w:t>
      </w:r>
      <w:r w:rsidRPr="003E7BA4">
        <w:rPr>
          <w:rtl/>
        </w:rPr>
        <w:t>قال</w:t>
      </w:r>
      <w:r w:rsidR="00695495">
        <w:rPr>
          <w:rtl/>
        </w:rPr>
        <w:t>:</w:t>
      </w:r>
      <w:r w:rsidRPr="003E7BA4">
        <w:rPr>
          <w:rtl/>
        </w:rPr>
        <w:t xml:space="preserve"> علي بن الحسين بن علي المسعودي أبو الحسن الهذلي</w:t>
      </w:r>
      <w:r w:rsidR="00695495">
        <w:rPr>
          <w:rtl/>
        </w:rPr>
        <w:t>،</w:t>
      </w:r>
      <w:r w:rsidRPr="003E7BA4">
        <w:rPr>
          <w:rtl/>
        </w:rPr>
        <w:t xml:space="preserve"> له كتاب في الإمامة</w:t>
      </w:r>
      <w:r w:rsidR="00695495">
        <w:rPr>
          <w:rtl/>
        </w:rPr>
        <w:t>،</w:t>
      </w:r>
      <w:r w:rsidRPr="003E7BA4">
        <w:rPr>
          <w:rtl/>
        </w:rPr>
        <w:t xml:space="preserve"> وغيرها</w:t>
      </w:r>
      <w:r w:rsidR="00695495">
        <w:rPr>
          <w:rtl/>
        </w:rPr>
        <w:t>،</w:t>
      </w:r>
      <w:r w:rsidRPr="003E7BA4">
        <w:rPr>
          <w:rtl/>
        </w:rPr>
        <w:t xml:space="preserve"> منها كتاب في إثبات الوصيّة لعليّ بن أبي طالب </w:t>
      </w:r>
      <w:r w:rsidRPr="00391B2A">
        <w:rPr>
          <w:rStyle w:val="libAlaemChar"/>
          <w:rtl/>
        </w:rPr>
        <w:t>عليه‌السلام</w:t>
      </w:r>
      <w:r w:rsidR="00695495">
        <w:rPr>
          <w:rtl/>
        </w:rPr>
        <w:t>،</w:t>
      </w:r>
      <w:r w:rsidRPr="003E7BA4">
        <w:rPr>
          <w:rtl/>
        </w:rPr>
        <w:t xml:space="preserve"> وهو صاحب كتاب مروج الذهب</w:t>
      </w:r>
      <w:r w:rsidR="00695495">
        <w:rPr>
          <w:rtl/>
        </w:rPr>
        <w:t>،</w:t>
      </w:r>
      <w:r w:rsidRPr="003E7BA4">
        <w:rPr>
          <w:rtl/>
        </w:rPr>
        <w:t xml:space="preserve"> عنه أبو المفضل الشيباني إجازة</w:t>
      </w:r>
      <w:r w:rsidR="00695495">
        <w:rPr>
          <w:rtl/>
        </w:rPr>
        <w:t>،</w:t>
      </w:r>
      <w:r w:rsidRPr="003E7BA4">
        <w:rPr>
          <w:rtl/>
        </w:rPr>
        <w:t xml:space="preserve"> بقي إلى سنة 333</w:t>
      </w:r>
      <w:r w:rsidR="00695495">
        <w:rPr>
          <w:rtl/>
        </w:rPr>
        <w:t>،</w:t>
      </w:r>
      <w:r w:rsidRPr="003E7BA4">
        <w:rPr>
          <w:rtl/>
        </w:rPr>
        <w:t xml:space="preserve"> أو سنة 345</w:t>
      </w:r>
      <w:r w:rsidR="00695495">
        <w:rPr>
          <w:rtl/>
        </w:rPr>
        <w:t xml:space="preserve"> - </w:t>
      </w:r>
      <w:r w:rsidRPr="003E7BA4">
        <w:rPr>
          <w:rtl/>
        </w:rPr>
        <w:t>النجاشي</w:t>
      </w:r>
      <w:r w:rsidR="00695495">
        <w:rPr>
          <w:rtl/>
        </w:rPr>
        <w:t xml:space="preserve"> -</w:t>
      </w:r>
      <w:r>
        <w:rPr>
          <w:rtl/>
        </w:rPr>
        <w:t>.</w:t>
      </w:r>
    </w:p>
    <w:p w:rsidR="00391B2A" w:rsidRPr="003E7BA4" w:rsidRDefault="00391B2A" w:rsidP="00391B2A">
      <w:pPr>
        <w:pStyle w:val="libNormal"/>
        <w:rPr>
          <w:rtl/>
        </w:rPr>
      </w:pPr>
      <w:r w:rsidRPr="003E7BA4">
        <w:rPr>
          <w:rtl/>
        </w:rPr>
        <w:t xml:space="preserve">وقال السيد ابن طاوس </w:t>
      </w:r>
      <w:r w:rsidRPr="00391B2A">
        <w:rPr>
          <w:rStyle w:val="libAlaemChar"/>
          <w:rtl/>
        </w:rPr>
        <w:t>قدس‌سره</w:t>
      </w:r>
      <w:r w:rsidRPr="003E7BA4">
        <w:rPr>
          <w:rtl/>
        </w:rPr>
        <w:t xml:space="preserve"> في كتاب النجوم</w:t>
      </w:r>
      <w:r w:rsidR="00695495">
        <w:rPr>
          <w:rtl/>
        </w:rPr>
        <w:t xml:space="preserve"> - </w:t>
      </w:r>
      <w:r w:rsidRPr="003E7BA4">
        <w:rPr>
          <w:rtl/>
        </w:rPr>
        <w:t>عند ذكر العلماء العاملين بالنجوم</w:t>
      </w:r>
      <w:r w:rsidR="00695495">
        <w:rPr>
          <w:rtl/>
        </w:rPr>
        <w:t xml:space="preserve"> -:</w:t>
      </w:r>
      <w:r w:rsidRPr="003E7BA4">
        <w:rPr>
          <w:rtl/>
        </w:rPr>
        <w:t xml:space="preserve"> إنّ منهم الشيخ الفاضل الشيعي علي بن الحسين المسعودي صاحب مروج الذهب. انتهى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وعدّه الخال المفضال في الوجيزة من الحسان </w:t>
      </w:r>
      <w:r w:rsidRPr="00391B2A">
        <w:rPr>
          <w:rStyle w:val="libFootnotenumChar"/>
          <w:rtl/>
        </w:rPr>
        <w:t>(4)</w:t>
      </w:r>
      <w:r w:rsidR="00695495">
        <w:rPr>
          <w:rtl/>
        </w:rPr>
        <w:t>،</w:t>
      </w:r>
      <w:r w:rsidRPr="003E7BA4">
        <w:rPr>
          <w:rtl/>
        </w:rPr>
        <w:t xml:space="preserve"> ونقل عن كتابيه</w:t>
      </w:r>
      <w:r w:rsidR="00695495">
        <w:rPr>
          <w:rtl/>
        </w:rPr>
        <w:t>:</w:t>
      </w:r>
      <w:r w:rsidRPr="003E7BA4">
        <w:rPr>
          <w:rtl/>
        </w:rPr>
        <w:t xml:space="preserve"> كتاب الوصيّة</w:t>
      </w:r>
      <w:r w:rsidR="00695495">
        <w:rPr>
          <w:rtl/>
        </w:rPr>
        <w:t>،</w:t>
      </w:r>
      <w:r w:rsidRPr="003E7BA4">
        <w:rPr>
          <w:rtl/>
        </w:rPr>
        <w:t xml:space="preserve"> وكتاب مروج الذهب في البحار.</w:t>
      </w:r>
    </w:p>
    <w:p w:rsidR="00391B2A" w:rsidRPr="003E7BA4" w:rsidRDefault="00391B2A" w:rsidP="00391B2A">
      <w:pPr>
        <w:pStyle w:val="libNormal"/>
        <w:rPr>
          <w:rtl/>
        </w:rPr>
      </w:pPr>
      <w:r w:rsidRPr="00391B2A">
        <w:rPr>
          <w:rStyle w:val="libBold2Char"/>
          <w:rtl/>
        </w:rPr>
        <w:t>أقول</w:t>
      </w:r>
      <w:r w:rsidRPr="003E7BA4">
        <w:rPr>
          <w:rtl/>
        </w:rPr>
        <w:t xml:space="preserve"> </w:t>
      </w:r>
      <w:r w:rsidRPr="00391B2A">
        <w:rPr>
          <w:rStyle w:val="libFootnotenumChar"/>
          <w:rtl/>
        </w:rPr>
        <w:t>(5)</w:t>
      </w:r>
      <w:r w:rsidR="00695495">
        <w:rPr>
          <w:rtl/>
        </w:rPr>
        <w:t>:</w:t>
      </w:r>
      <w:r w:rsidRPr="003E7BA4">
        <w:rPr>
          <w:rtl/>
        </w:rPr>
        <w:t xml:space="preserve"> ظاهر كلامه في مروج الذهب أنّه كان من العامّة</w:t>
      </w:r>
      <w:r w:rsidR="00695495">
        <w:rPr>
          <w:rtl/>
        </w:rPr>
        <w:t>،</w:t>
      </w:r>
      <w:r w:rsidRPr="003E7BA4">
        <w:rPr>
          <w:rtl/>
        </w:rPr>
        <w:t xml:space="preserve"> حيث نسج </w:t>
      </w:r>
      <w:r w:rsidRPr="00391B2A">
        <w:rPr>
          <w:rStyle w:val="libFootnotenumChar"/>
          <w:rtl/>
        </w:rPr>
        <w:t>(6)</w:t>
      </w:r>
      <w:r w:rsidRPr="003E7BA4">
        <w:rPr>
          <w:rtl/>
        </w:rPr>
        <w:t xml:space="preserve"> على منوالهم</w:t>
      </w:r>
      <w:r w:rsidR="00695495">
        <w:rPr>
          <w:rtl/>
        </w:rPr>
        <w:t>،</w:t>
      </w:r>
      <w:r w:rsidRPr="003E7BA4">
        <w:rPr>
          <w:rtl/>
        </w:rPr>
        <w:t xml:space="preserve"> واعتمد على أخبارهم وآثارهم وأقوالهم</w:t>
      </w:r>
      <w:r w:rsidR="00695495">
        <w:rPr>
          <w:rtl/>
        </w:rPr>
        <w:t>،</w:t>
      </w:r>
      <w:r w:rsidRPr="003E7BA4">
        <w:rPr>
          <w:rtl/>
        </w:rPr>
        <w:t xml:space="preserve"> من ذكر أيام الخلفاء الأربعة وخلفاء بني أميّة وبني العباس</w:t>
      </w:r>
      <w:r w:rsidR="00695495">
        <w:rPr>
          <w:rtl/>
        </w:rPr>
        <w:t>،</w:t>
      </w:r>
      <w:r w:rsidRPr="003E7BA4">
        <w:rPr>
          <w:rtl/>
        </w:rPr>
        <w:t xml:space="preserve"> من غير تعرّض لمطاعنهم ومساويهم ومظالمهم</w:t>
      </w:r>
      <w:r w:rsidR="00695495">
        <w:rPr>
          <w:rtl/>
        </w:rPr>
        <w:t>،</w:t>
      </w:r>
      <w:r w:rsidRPr="003E7BA4">
        <w:rPr>
          <w:rtl/>
        </w:rPr>
        <w:t xml:space="preserve"> ومذهب المتقدّمين إنّما يثبت من كلماتهم</w:t>
      </w:r>
      <w:r w:rsidR="00695495">
        <w:rPr>
          <w:rtl/>
        </w:rPr>
        <w:t>،</w:t>
      </w:r>
      <w:r w:rsidRPr="003E7BA4">
        <w:rPr>
          <w:rtl/>
        </w:rPr>
        <w:t xml:space="preserve"> أو تصريح</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ترد في المخطوطة والحجرية</w:t>
      </w:r>
      <w:r w:rsidR="00695495">
        <w:rPr>
          <w:rtl/>
        </w:rPr>
        <w:t>،</w:t>
      </w:r>
      <w:r w:rsidRPr="003E7BA4">
        <w:rPr>
          <w:rtl/>
        </w:rPr>
        <w:t xml:space="preserve"> بل هي زيادة مناسبة للشيخ آقا بزرك على نسخته.</w:t>
      </w:r>
    </w:p>
    <w:p w:rsidR="00391B2A" w:rsidRPr="003E7BA4" w:rsidRDefault="00391B2A" w:rsidP="00391B2A">
      <w:pPr>
        <w:pStyle w:val="libFootnote0"/>
        <w:rPr>
          <w:rtl/>
        </w:rPr>
      </w:pPr>
      <w:r w:rsidRPr="003E7BA4">
        <w:rPr>
          <w:rtl/>
        </w:rPr>
        <w:t>(2) منتهى المقال</w:t>
      </w:r>
      <w:r w:rsidR="00695495">
        <w:rPr>
          <w:rtl/>
        </w:rPr>
        <w:t>:</w:t>
      </w:r>
      <w:r w:rsidRPr="003E7BA4">
        <w:rPr>
          <w:rtl/>
        </w:rPr>
        <w:t xml:space="preserve"> 213.</w:t>
      </w:r>
    </w:p>
    <w:p w:rsidR="00391B2A" w:rsidRPr="003E7BA4" w:rsidRDefault="00391B2A" w:rsidP="00391B2A">
      <w:pPr>
        <w:pStyle w:val="libFootnote0"/>
        <w:rPr>
          <w:rtl/>
        </w:rPr>
      </w:pPr>
      <w:r w:rsidRPr="003E7BA4">
        <w:rPr>
          <w:rtl/>
        </w:rPr>
        <w:t>(3) ورد هنا في حاشية المخطوط</w:t>
      </w:r>
      <w:r w:rsidR="00695495">
        <w:rPr>
          <w:rtl/>
        </w:rPr>
        <w:t>:</w:t>
      </w:r>
      <w:r w:rsidRPr="003E7BA4">
        <w:rPr>
          <w:rtl/>
        </w:rPr>
        <w:t xml:space="preserve"> كلام السيد.</w:t>
      </w:r>
    </w:p>
    <w:p w:rsidR="00391B2A" w:rsidRPr="003E7BA4" w:rsidRDefault="00391B2A" w:rsidP="00391B2A">
      <w:pPr>
        <w:pStyle w:val="libFootnote0"/>
        <w:rPr>
          <w:rtl/>
        </w:rPr>
      </w:pPr>
      <w:r w:rsidRPr="003E7BA4">
        <w:rPr>
          <w:rtl/>
        </w:rPr>
        <w:t>(4) الوجيزة</w:t>
      </w:r>
      <w:r w:rsidR="00695495">
        <w:rPr>
          <w:rtl/>
        </w:rPr>
        <w:t>:</w:t>
      </w:r>
      <w:r w:rsidRPr="003E7BA4">
        <w:rPr>
          <w:rtl/>
        </w:rPr>
        <w:t xml:space="preserve"> 41.</w:t>
      </w:r>
    </w:p>
    <w:p w:rsidR="00391B2A" w:rsidRPr="003E7BA4" w:rsidRDefault="00391B2A" w:rsidP="00391B2A">
      <w:pPr>
        <w:pStyle w:val="libFootnote0"/>
        <w:rPr>
          <w:rtl/>
        </w:rPr>
      </w:pPr>
      <w:r w:rsidRPr="003E7BA4">
        <w:rPr>
          <w:rtl/>
        </w:rPr>
        <w:t>(5) ورد هنا في حاشية المخطوط</w:t>
      </w:r>
      <w:r w:rsidR="00695495">
        <w:rPr>
          <w:rtl/>
        </w:rPr>
        <w:t>:</w:t>
      </w:r>
      <w:r w:rsidRPr="003E7BA4">
        <w:rPr>
          <w:rtl/>
        </w:rPr>
        <w:t xml:space="preserve"> من كلام ولد الأستاذ </w:t>
      </w:r>
      <w:r w:rsidRPr="00391B2A">
        <w:rPr>
          <w:rStyle w:val="libAlaemChar"/>
          <w:rtl/>
        </w:rPr>
        <w:t>قدس‌سره</w:t>
      </w:r>
      <w:r w:rsidRPr="003E7BA4">
        <w:rPr>
          <w:rtl/>
        </w:rPr>
        <w:t>.</w:t>
      </w:r>
    </w:p>
    <w:p w:rsidR="00391B2A" w:rsidRPr="003E7BA4" w:rsidRDefault="00391B2A" w:rsidP="00391B2A">
      <w:pPr>
        <w:pStyle w:val="libFootnote0"/>
        <w:rPr>
          <w:rtl/>
        </w:rPr>
      </w:pPr>
      <w:r w:rsidRPr="003E7BA4">
        <w:rPr>
          <w:rtl/>
        </w:rPr>
        <w:t>(6) نسج</w:t>
      </w:r>
      <w:r w:rsidR="00695495">
        <w:rPr>
          <w:rtl/>
        </w:rPr>
        <w:t xml:space="preserve"> - </w:t>
      </w:r>
      <w:r w:rsidRPr="003E7BA4">
        <w:rPr>
          <w:rtl/>
        </w:rPr>
        <w:t>ينسج</w:t>
      </w:r>
      <w:r w:rsidR="00695495">
        <w:rPr>
          <w:rtl/>
        </w:rPr>
        <w:t>:</w:t>
      </w:r>
      <w:r w:rsidRPr="003E7BA4">
        <w:rPr>
          <w:rtl/>
        </w:rPr>
        <w:t xml:space="preserve"> أي ضم الشيء إلى الشيء</w:t>
      </w:r>
      <w:r w:rsidR="00695495">
        <w:rPr>
          <w:rtl/>
        </w:rPr>
        <w:t>،</w:t>
      </w:r>
      <w:r w:rsidRPr="003E7BA4">
        <w:rPr>
          <w:rtl/>
        </w:rPr>
        <w:t xml:space="preserve"> لسان العرب 2</w:t>
      </w:r>
      <w:r w:rsidR="00695495">
        <w:rPr>
          <w:rtl/>
        </w:rPr>
        <w:t>:</w:t>
      </w:r>
      <w:r w:rsidRPr="003E7BA4">
        <w:rPr>
          <w:rtl/>
        </w:rPr>
        <w:t xml:space="preserve"> 376.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العلماء بمذاهبهم</w:t>
      </w:r>
      <w:r w:rsidR="00695495">
        <w:rPr>
          <w:rtl/>
        </w:rPr>
        <w:t>،</w:t>
      </w:r>
      <w:r w:rsidRPr="003E7BA4">
        <w:rPr>
          <w:rtl/>
        </w:rPr>
        <w:t xml:space="preserve"> وكلامه في ذلك الكتاب كما لا يخفى على المطّلع ظاهر</w:t>
      </w:r>
      <w:r w:rsidR="00695495">
        <w:rPr>
          <w:rtl/>
        </w:rPr>
        <w:t>،</w:t>
      </w:r>
      <w:r w:rsidRPr="003E7BA4">
        <w:rPr>
          <w:rtl/>
        </w:rPr>
        <w:t xml:space="preserve"> بل صريح فيما ذكرنا.</w:t>
      </w:r>
    </w:p>
    <w:p w:rsidR="00391B2A" w:rsidRPr="003E7BA4" w:rsidRDefault="00391B2A" w:rsidP="00391B2A">
      <w:pPr>
        <w:pStyle w:val="libNormal"/>
        <w:rPr>
          <w:rtl/>
        </w:rPr>
      </w:pPr>
      <w:r w:rsidRPr="003E7BA4">
        <w:rPr>
          <w:rtl/>
        </w:rPr>
        <w:t>وكتاب إثبات الوصيّة ليس بنصّ في خلافه</w:t>
      </w:r>
      <w:r w:rsidR="00695495">
        <w:rPr>
          <w:rtl/>
        </w:rPr>
        <w:t>،</w:t>
      </w:r>
      <w:r w:rsidRPr="003E7BA4">
        <w:rPr>
          <w:rtl/>
        </w:rPr>
        <w:t xml:space="preserve"> لأنّه ممّا اتّفق عليه الفريقان</w:t>
      </w:r>
      <w:r w:rsidR="00695495">
        <w:rPr>
          <w:rtl/>
        </w:rPr>
        <w:t>،</w:t>
      </w:r>
      <w:r w:rsidRPr="003E7BA4">
        <w:rPr>
          <w:rtl/>
        </w:rPr>
        <w:t xml:space="preserve"> وحمل الجمهور حكاية الغدير عليها</w:t>
      </w:r>
      <w:r w:rsidR="00695495">
        <w:rPr>
          <w:rtl/>
        </w:rPr>
        <w:t>،</w:t>
      </w:r>
      <w:r w:rsidRPr="003E7BA4">
        <w:rPr>
          <w:rtl/>
        </w:rPr>
        <w:t xml:space="preserve"> وأرادوا بالوصيّة</w:t>
      </w:r>
      <w:r w:rsidR="00695495">
        <w:rPr>
          <w:rtl/>
        </w:rPr>
        <w:t>:</w:t>
      </w:r>
      <w:r w:rsidRPr="003E7BA4">
        <w:rPr>
          <w:rtl/>
        </w:rPr>
        <w:t xml:space="preserve"> الوصية في الأموال والديون</w:t>
      </w:r>
      <w:r w:rsidR="00695495">
        <w:rPr>
          <w:rtl/>
        </w:rPr>
        <w:t>،</w:t>
      </w:r>
      <w:r w:rsidRPr="003E7BA4">
        <w:rPr>
          <w:rtl/>
        </w:rPr>
        <w:t xml:space="preserve"> لا الخلافة المختلف فيها</w:t>
      </w:r>
      <w:r w:rsidR="00695495">
        <w:rPr>
          <w:rtl/>
        </w:rPr>
        <w:t>،</w:t>
      </w:r>
      <w:r w:rsidRPr="003E7BA4">
        <w:rPr>
          <w:rtl/>
        </w:rPr>
        <w:t xml:space="preserve"> ورووا مخاصمة عليّ </w:t>
      </w:r>
      <w:r w:rsidRPr="00391B2A">
        <w:rPr>
          <w:rStyle w:val="libAlaemChar"/>
          <w:rtl/>
        </w:rPr>
        <w:t>عليه‌السلام</w:t>
      </w:r>
      <w:r w:rsidRPr="003E7BA4">
        <w:rPr>
          <w:rtl/>
        </w:rPr>
        <w:t xml:space="preserve"> في تركة النبيّ </w:t>
      </w:r>
      <w:r w:rsidRPr="00391B2A">
        <w:rPr>
          <w:rStyle w:val="libAlaemChar"/>
          <w:rtl/>
        </w:rPr>
        <w:t>صلى‌الله‌عليه‌وآله‌وسلم</w:t>
      </w:r>
      <w:r w:rsidR="00695495">
        <w:rPr>
          <w:rtl/>
        </w:rPr>
        <w:t>،</w:t>
      </w:r>
      <w:r w:rsidRPr="003E7BA4">
        <w:rPr>
          <w:rtl/>
        </w:rPr>
        <w:t xml:space="preserve"> وحكم الشيخين بها لعليّ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وكذا ذكره لبعض علمائنا ورواتنا فيه</w:t>
      </w:r>
      <w:r w:rsidR="00695495">
        <w:rPr>
          <w:rtl/>
        </w:rPr>
        <w:t>،</w:t>
      </w:r>
      <w:r w:rsidRPr="003E7BA4">
        <w:rPr>
          <w:rtl/>
        </w:rPr>
        <w:t xml:space="preserve"> ليس بنصّ ولا ظاهر فيه</w:t>
      </w:r>
      <w:r w:rsidR="00695495">
        <w:rPr>
          <w:rtl/>
        </w:rPr>
        <w:t>،</w:t>
      </w:r>
      <w:r w:rsidRPr="003E7BA4">
        <w:rPr>
          <w:rtl/>
        </w:rPr>
        <w:t xml:space="preserve"> فإنّه ديدن أكثر المخالفين في كتبهم الرجاليّة والأخبارية</w:t>
      </w:r>
      <w:r w:rsidR="00695495">
        <w:rPr>
          <w:rtl/>
        </w:rPr>
        <w:t>،</w:t>
      </w:r>
      <w:r w:rsidRPr="003E7BA4">
        <w:rPr>
          <w:rtl/>
        </w:rPr>
        <w:t xml:space="preserve"> كوفيّات الأعيان</w:t>
      </w:r>
      <w:r w:rsidR="00695495">
        <w:rPr>
          <w:rtl/>
        </w:rPr>
        <w:t>،</w:t>
      </w:r>
      <w:r w:rsidRPr="003E7BA4">
        <w:rPr>
          <w:rtl/>
        </w:rPr>
        <w:t xml:space="preserve"> والتقريب</w:t>
      </w:r>
      <w:r w:rsidR="00695495">
        <w:rPr>
          <w:rtl/>
        </w:rPr>
        <w:t>،</w:t>
      </w:r>
      <w:r w:rsidRPr="003E7BA4">
        <w:rPr>
          <w:rtl/>
        </w:rPr>
        <w:t xml:space="preserve"> والتهذيب</w:t>
      </w:r>
      <w:r w:rsidR="00695495">
        <w:rPr>
          <w:rtl/>
        </w:rPr>
        <w:t>،</w:t>
      </w:r>
      <w:r w:rsidRPr="003E7BA4">
        <w:rPr>
          <w:rtl/>
        </w:rPr>
        <w:t xml:space="preserve"> والأنسابيين</w:t>
      </w:r>
      <w:r w:rsidR="00695495">
        <w:rPr>
          <w:rtl/>
        </w:rPr>
        <w:t>،</w:t>
      </w:r>
      <w:r w:rsidRPr="003E7BA4">
        <w:rPr>
          <w:rtl/>
        </w:rPr>
        <w:t xml:space="preserve"> وغيرها.</w:t>
      </w:r>
    </w:p>
    <w:p w:rsidR="00391B2A" w:rsidRPr="003E7BA4" w:rsidRDefault="00391B2A" w:rsidP="00391B2A">
      <w:pPr>
        <w:pStyle w:val="libNormal"/>
        <w:rPr>
          <w:rtl/>
        </w:rPr>
      </w:pPr>
      <w:r w:rsidRPr="003E7BA4">
        <w:rPr>
          <w:rtl/>
        </w:rPr>
        <w:t xml:space="preserve">وكذا ما ذكره ابن عقدة الزيدي في رجال الصادق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ففي ميزان الاعتدال للذهبي</w:t>
      </w:r>
      <w:r w:rsidR="00695495">
        <w:rPr>
          <w:rtl/>
        </w:rPr>
        <w:t xml:space="preserve"> - </w:t>
      </w:r>
      <w:r w:rsidRPr="003E7BA4">
        <w:rPr>
          <w:rtl/>
        </w:rPr>
        <w:t>ذهب الله بنوره</w:t>
      </w:r>
      <w:r w:rsidR="00695495">
        <w:rPr>
          <w:rtl/>
        </w:rPr>
        <w:t xml:space="preserve"> - </w:t>
      </w:r>
      <w:r w:rsidRPr="003E7BA4">
        <w:rPr>
          <w:rtl/>
        </w:rPr>
        <w:t>في ترجمة أبان هكذا</w:t>
      </w:r>
      <w:r w:rsidR="00695495">
        <w:rPr>
          <w:rtl/>
        </w:rPr>
        <w:t>:</w:t>
      </w:r>
      <w:r>
        <w:rPr>
          <w:rFonts w:hint="cs"/>
          <w:rtl/>
        </w:rPr>
        <w:t xml:space="preserve"> </w:t>
      </w:r>
      <w:r w:rsidRPr="003E7BA4">
        <w:rPr>
          <w:rtl/>
        </w:rPr>
        <w:t>أبان بن تغلب كوفيّ</w:t>
      </w:r>
      <w:r w:rsidR="00695495">
        <w:rPr>
          <w:rtl/>
        </w:rPr>
        <w:t>،</w:t>
      </w:r>
      <w:r w:rsidRPr="003E7BA4">
        <w:rPr>
          <w:rtl/>
        </w:rPr>
        <w:t xml:space="preserve"> شيعيّ جلد [ لكنه ] </w:t>
      </w:r>
      <w:r w:rsidRPr="00391B2A">
        <w:rPr>
          <w:rStyle w:val="libFootnotenumChar"/>
          <w:rtl/>
        </w:rPr>
        <w:t>(1)</w:t>
      </w:r>
      <w:r w:rsidRPr="003E7BA4">
        <w:rPr>
          <w:rtl/>
        </w:rPr>
        <w:t xml:space="preserve"> صدوق</w:t>
      </w:r>
      <w:r w:rsidR="00695495">
        <w:rPr>
          <w:rtl/>
        </w:rPr>
        <w:t>،</w:t>
      </w:r>
      <w:r w:rsidRPr="003E7BA4">
        <w:rPr>
          <w:rtl/>
        </w:rPr>
        <w:t xml:space="preserve"> فلنا صدقه وعليه بدعته</w:t>
      </w:r>
      <w:r w:rsidR="00695495">
        <w:rPr>
          <w:rtl/>
        </w:rPr>
        <w:t>،</w:t>
      </w:r>
      <w:r w:rsidRPr="003E7BA4">
        <w:rPr>
          <w:rtl/>
        </w:rPr>
        <w:t xml:space="preserve"> وكان غاليا في التشيّع.</w:t>
      </w:r>
    </w:p>
    <w:p w:rsidR="00391B2A" w:rsidRPr="003E7BA4" w:rsidRDefault="00391B2A" w:rsidP="00391B2A">
      <w:pPr>
        <w:pStyle w:val="libNormal"/>
        <w:rPr>
          <w:rtl/>
        </w:rPr>
      </w:pPr>
      <w:r w:rsidRPr="003E7BA4">
        <w:rPr>
          <w:rtl/>
        </w:rPr>
        <w:t>فلقائل أن يقول</w:t>
      </w:r>
      <w:r w:rsidR="00695495">
        <w:rPr>
          <w:rtl/>
        </w:rPr>
        <w:t>:</w:t>
      </w:r>
      <w:r w:rsidRPr="003E7BA4">
        <w:rPr>
          <w:rtl/>
        </w:rPr>
        <w:t xml:space="preserve"> كيف ساغ توثيق مبتدع</w:t>
      </w:r>
      <w:r>
        <w:rPr>
          <w:rtl/>
        </w:rPr>
        <w:t>؟</w:t>
      </w:r>
      <w:r w:rsidRPr="003E7BA4">
        <w:rPr>
          <w:rtl/>
        </w:rPr>
        <w:t xml:space="preserve"> وحدّ الثقة</w:t>
      </w:r>
      <w:r w:rsidR="00695495">
        <w:rPr>
          <w:rtl/>
        </w:rPr>
        <w:t>:</w:t>
      </w:r>
      <w:r w:rsidRPr="003E7BA4">
        <w:rPr>
          <w:rtl/>
        </w:rPr>
        <w:t xml:space="preserve"> العدالة والإتقان</w:t>
      </w:r>
      <w:r w:rsidR="00695495">
        <w:rPr>
          <w:rtl/>
        </w:rPr>
        <w:t>،</w:t>
      </w:r>
      <w:r w:rsidRPr="003E7BA4">
        <w:rPr>
          <w:rtl/>
        </w:rPr>
        <w:t xml:space="preserve"> وكيف يكون عدلا من هو صاحب بدعة</w:t>
      </w:r>
      <w:r>
        <w:rPr>
          <w:rtl/>
        </w:rPr>
        <w:t>؟.</w:t>
      </w:r>
    </w:p>
    <w:p w:rsidR="00391B2A" w:rsidRPr="003E7BA4" w:rsidRDefault="00391B2A" w:rsidP="00391B2A">
      <w:pPr>
        <w:pStyle w:val="libNormal"/>
        <w:rPr>
          <w:rtl/>
        </w:rPr>
      </w:pPr>
      <w:r w:rsidRPr="003E7BA4">
        <w:rPr>
          <w:rtl/>
        </w:rPr>
        <w:t>وجوابه</w:t>
      </w:r>
      <w:r w:rsidR="00695495">
        <w:rPr>
          <w:rtl/>
        </w:rPr>
        <w:t>:</w:t>
      </w:r>
      <w:r w:rsidRPr="003E7BA4">
        <w:rPr>
          <w:rtl/>
        </w:rPr>
        <w:t xml:space="preserve"> إنّ البدعة على ضربين</w:t>
      </w:r>
      <w:r w:rsidR="00695495">
        <w:rPr>
          <w:rtl/>
        </w:rPr>
        <w:t>:</w:t>
      </w:r>
      <w:r w:rsidRPr="003E7BA4">
        <w:rPr>
          <w:rtl/>
        </w:rPr>
        <w:t xml:space="preserve"> فبدعة صغرى كغلوّ التشيع</w:t>
      </w:r>
      <w:r w:rsidR="00695495">
        <w:rPr>
          <w:rtl/>
        </w:rPr>
        <w:t>،</w:t>
      </w:r>
      <w:r w:rsidRPr="003E7BA4">
        <w:rPr>
          <w:rtl/>
        </w:rPr>
        <w:t xml:space="preserve"> أو التشيّع بلا غلوّ ولا تحرف</w:t>
      </w:r>
      <w:r w:rsidR="00695495">
        <w:rPr>
          <w:rtl/>
        </w:rPr>
        <w:t>،</w:t>
      </w:r>
      <w:r w:rsidRPr="003E7BA4">
        <w:rPr>
          <w:rtl/>
        </w:rPr>
        <w:t xml:space="preserve"> فهذا كثير في التابعين وتابعيهم مع الدين والورع والصدق</w:t>
      </w:r>
      <w:r w:rsidR="00695495">
        <w:rPr>
          <w:rtl/>
        </w:rPr>
        <w:t>،</w:t>
      </w:r>
      <w:r w:rsidRPr="003E7BA4">
        <w:rPr>
          <w:rtl/>
        </w:rPr>
        <w:t xml:space="preserve"> فلو ردّ حديث هؤلاء لذهب جملة من الآثار النبويّة</w:t>
      </w:r>
      <w:r w:rsidR="00695495">
        <w:rPr>
          <w:rtl/>
        </w:rPr>
        <w:t>،</w:t>
      </w:r>
      <w:r w:rsidRPr="003E7BA4">
        <w:rPr>
          <w:rtl/>
        </w:rPr>
        <w:t xml:space="preserve"> وهذه مفسدة بيّنة</w:t>
      </w:r>
      <w:r w:rsidR="00695495">
        <w:rPr>
          <w:rtl/>
        </w:rPr>
        <w:t>،</w:t>
      </w:r>
      <w:r w:rsidRPr="003E7BA4">
        <w:rPr>
          <w:rtl/>
        </w:rPr>
        <w:t xml:space="preserve"> ثم بدعة كبرى كالرفض الكامل</w:t>
      </w:r>
      <w:r w:rsidR="00695495">
        <w:rPr>
          <w:rtl/>
        </w:rPr>
        <w:t>،</w:t>
      </w:r>
      <w:r w:rsidRPr="003E7BA4">
        <w:rPr>
          <w:rtl/>
        </w:rPr>
        <w:t xml:space="preserve"> والغلوّ فيه</w:t>
      </w:r>
      <w:r w:rsidR="00695495">
        <w:rPr>
          <w:rtl/>
        </w:rPr>
        <w:t>،</w:t>
      </w:r>
      <w:r w:rsidRPr="003E7BA4">
        <w:rPr>
          <w:rtl/>
        </w:rPr>
        <w:t xml:space="preserve"> والحطّ على أبي بكر وعمر</w:t>
      </w:r>
      <w:r w:rsidR="00695495">
        <w:rPr>
          <w:rtl/>
        </w:rPr>
        <w:t>،</w:t>
      </w:r>
      <w:r w:rsidRPr="003E7BA4">
        <w:rPr>
          <w:rtl/>
        </w:rPr>
        <w:t xml:space="preserve"> والدعاء إلى ذلك</w:t>
      </w:r>
      <w:r w:rsidR="00695495">
        <w:rPr>
          <w:rtl/>
        </w:rPr>
        <w:t>،</w:t>
      </w:r>
      <w:r w:rsidRPr="003E7BA4">
        <w:rPr>
          <w:rtl/>
        </w:rPr>
        <w:t xml:space="preserve"> فهذا النوع لا يحتجّ به ولا كرامة </w:t>
      </w:r>
      <w:r w:rsidRPr="00391B2A">
        <w:rPr>
          <w:rStyle w:val="libFootnotenumChar"/>
          <w:rtl/>
        </w:rPr>
        <w:t>(2)</w:t>
      </w:r>
      <w:r w:rsidR="00695495">
        <w:rPr>
          <w:rtl/>
        </w:rPr>
        <w:t>،</w:t>
      </w:r>
      <w:r w:rsidRPr="003E7BA4">
        <w:rPr>
          <w:rtl/>
        </w:rPr>
        <w:t xml:space="preserve"> انتهى.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زيادة من المصدر.</w:t>
      </w:r>
    </w:p>
    <w:p w:rsidR="00391B2A" w:rsidRPr="003E7BA4" w:rsidRDefault="00391B2A" w:rsidP="00391B2A">
      <w:pPr>
        <w:pStyle w:val="libFootnote0"/>
        <w:rPr>
          <w:rtl/>
        </w:rPr>
      </w:pPr>
      <w:r w:rsidRPr="003E7BA4">
        <w:rPr>
          <w:rtl/>
        </w:rPr>
        <w:t>(2) ميزان الاعتدال 1</w:t>
      </w:r>
      <w:r w:rsidR="00695495">
        <w:rPr>
          <w:rtl/>
        </w:rPr>
        <w:t>:</w:t>
      </w:r>
      <w:r w:rsidRPr="003E7BA4">
        <w:rPr>
          <w:rtl/>
        </w:rPr>
        <w:t xml:space="preserve"> 5 / 2.</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ولو سلّم لجاز أن يكون قد رجع عن العاميّة إلى التشيّع</w:t>
      </w:r>
      <w:r w:rsidR="00695495">
        <w:rPr>
          <w:rtl/>
        </w:rPr>
        <w:t>،</w:t>
      </w:r>
      <w:r w:rsidRPr="003E7BA4">
        <w:rPr>
          <w:rtl/>
        </w:rPr>
        <w:t xml:space="preserve"> الذي هو أعمّ من الإماميّة</w:t>
      </w:r>
      <w:r w:rsidR="00695495">
        <w:rPr>
          <w:rtl/>
        </w:rPr>
        <w:t xml:space="preserve"> - </w:t>
      </w:r>
      <w:r w:rsidRPr="003E7BA4">
        <w:rPr>
          <w:rtl/>
        </w:rPr>
        <w:t>أي الأثناء عشريّة</w:t>
      </w:r>
      <w:r w:rsidR="00695495">
        <w:rPr>
          <w:rtl/>
        </w:rPr>
        <w:t xml:space="preserve"> - </w:t>
      </w:r>
      <w:r w:rsidRPr="003E7BA4">
        <w:rPr>
          <w:rtl/>
        </w:rPr>
        <w:t>الذي هو المراد الآن من الشيعة</w:t>
      </w:r>
      <w:r w:rsidR="00695495">
        <w:rPr>
          <w:rtl/>
        </w:rPr>
        <w:t>،</w:t>
      </w:r>
      <w:r w:rsidRPr="003E7BA4">
        <w:rPr>
          <w:rtl/>
        </w:rPr>
        <w:t xml:space="preserve"> فلا يكون هذا دالاّ على حسنه وإماميّته</w:t>
      </w:r>
      <w:r w:rsidR="00695495">
        <w:rPr>
          <w:rtl/>
        </w:rPr>
        <w:t>،</w:t>
      </w:r>
      <w:r w:rsidRPr="003E7BA4">
        <w:rPr>
          <w:rtl/>
        </w:rPr>
        <w:t xml:space="preserve"> بل يصير من قياس صاحب كتاب إخوان الصفا</w:t>
      </w:r>
      <w:r w:rsidR="00695495">
        <w:rPr>
          <w:rtl/>
        </w:rPr>
        <w:t>،</w:t>
      </w:r>
      <w:r w:rsidRPr="003E7BA4">
        <w:rPr>
          <w:rtl/>
        </w:rPr>
        <w:t xml:space="preserve"> وهو الفاضل أبو سلمة أحمد المجريطي</w:t>
      </w:r>
      <w:r w:rsidR="00695495">
        <w:rPr>
          <w:rtl/>
        </w:rPr>
        <w:t>،</w:t>
      </w:r>
      <w:r w:rsidRPr="003E7BA4">
        <w:rPr>
          <w:rtl/>
        </w:rPr>
        <w:t xml:space="preserve"> على ما قيل في اسمه ولقبه وكنيته.</w:t>
      </w:r>
    </w:p>
    <w:p w:rsidR="00391B2A" w:rsidRPr="003E7BA4" w:rsidRDefault="00391B2A" w:rsidP="00391B2A">
      <w:pPr>
        <w:pStyle w:val="libNormal"/>
        <w:rPr>
          <w:rtl/>
        </w:rPr>
      </w:pPr>
      <w:r w:rsidRPr="003E7BA4">
        <w:rPr>
          <w:rtl/>
        </w:rPr>
        <w:t>فقد صرّح الفاضل العارف الكاشاني في الفصل الآخر من كتاب الأصول الأصلية</w:t>
      </w:r>
      <w:r w:rsidR="00695495">
        <w:rPr>
          <w:rtl/>
        </w:rPr>
        <w:t>:</w:t>
      </w:r>
      <w:r w:rsidRPr="003E7BA4">
        <w:rPr>
          <w:rtl/>
        </w:rPr>
        <w:t xml:space="preserve"> أنّه من حكماء الشيعة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المدقّق الأسترآبادي في أواخر الفوائد المدنيّة</w:t>
      </w:r>
      <w:r w:rsidR="00695495">
        <w:rPr>
          <w:rtl/>
        </w:rPr>
        <w:t>:</w:t>
      </w:r>
      <w:r w:rsidRPr="003E7BA4">
        <w:rPr>
          <w:rtl/>
        </w:rPr>
        <w:t xml:space="preserve"> إنّه أفضل الحكماء الإسلاميّين</w:t>
      </w:r>
      <w:r w:rsidR="00695495">
        <w:rPr>
          <w:rtl/>
        </w:rPr>
        <w:t>،</w:t>
      </w:r>
      <w:r w:rsidRPr="003E7BA4">
        <w:rPr>
          <w:rtl/>
        </w:rPr>
        <w:t xml:space="preserve"> ومن الواقفين على موسى بن جعفر </w:t>
      </w:r>
      <w:r w:rsidRPr="00391B2A">
        <w:rPr>
          <w:rStyle w:val="libAlaemChar"/>
          <w:rtl/>
        </w:rPr>
        <w:t>عليهما‌السلام</w:t>
      </w:r>
      <w:r w:rsidR="00695495">
        <w:rPr>
          <w:rtl/>
        </w:rPr>
        <w:t>،</w:t>
      </w:r>
      <w:r w:rsidRPr="003E7BA4">
        <w:rPr>
          <w:rtl/>
        </w:rPr>
        <w:t xml:space="preserve"> يستفاد ذلك من صريح كلامه</w:t>
      </w:r>
      <w:r w:rsidR="00695495">
        <w:rPr>
          <w:rtl/>
        </w:rPr>
        <w:t>،</w:t>
      </w:r>
      <w:r w:rsidRPr="003E7BA4">
        <w:rPr>
          <w:rtl/>
        </w:rPr>
        <w:t xml:space="preserve"> وكان في دولة العباسيّة </w:t>
      </w:r>
      <w:r w:rsidRPr="00391B2A">
        <w:rPr>
          <w:rStyle w:val="libFootnotenumChar"/>
          <w:rtl/>
        </w:rPr>
        <w:t>(2)</w:t>
      </w:r>
      <w:r>
        <w:rPr>
          <w:rtl/>
        </w:rPr>
        <w:t>.</w:t>
      </w:r>
      <w:r w:rsidRPr="003E7BA4">
        <w:rPr>
          <w:rtl/>
        </w:rPr>
        <w:t xml:space="preserve"> إلى آخر ما قال</w:t>
      </w:r>
      <w:r w:rsidR="00695495">
        <w:rPr>
          <w:rtl/>
        </w:rPr>
        <w:t>،</w:t>
      </w:r>
      <w:r w:rsidRPr="003E7BA4">
        <w:rPr>
          <w:rtl/>
        </w:rPr>
        <w:t xml:space="preserve"> وهو كما قال.</w:t>
      </w:r>
    </w:p>
    <w:p w:rsidR="00391B2A" w:rsidRPr="003E7BA4" w:rsidRDefault="00391B2A" w:rsidP="00391B2A">
      <w:pPr>
        <w:pStyle w:val="libNormal"/>
        <w:rPr>
          <w:rtl/>
        </w:rPr>
      </w:pPr>
      <w:r w:rsidRPr="003E7BA4">
        <w:rPr>
          <w:rtl/>
        </w:rPr>
        <w:t>ولو سلّم فلا ينافي تسنّنه في كتاب المروج وإن كان في غيره إماميّا</w:t>
      </w:r>
      <w:r w:rsidR="00695495">
        <w:rPr>
          <w:rtl/>
        </w:rPr>
        <w:t>،</w:t>
      </w:r>
      <w:r w:rsidRPr="003E7BA4">
        <w:rPr>
          <w:rtl/>
        </w:rPr>
        <w:t xml:space="preserve"> فليتدبّر.</w:t>
      </w:r>
    </w:p>
    <w:p w:rsidR="00391B2A" w:rsidRPr="003E7BA4" w:rsidRDefault="00391B2A" w:rsidP="00391B2A">
      <w:pPr>
        <w:pStyle w:val="libNormal"/>
        <w:rPr>
          <w:rtl/>
        </w:rPr>
      </w:pPr>
      <w:r w:rsidRPr="003E7BA4">
        <w:rPr>
          <w:rtl/>
        </w:rPr>
        <w:t>ثمّ ذكر تعجّب صاحب رياض العلماء من الشيخ الطوسي أنّه لم يذكر له ترجمة في الفهرست</w:t>
      </w:r>
      <w:r w:rsidR="00695495">
        <w:rPr>
          <w:rtl/>
        </w:rPr>
        <w:t>،</w:t>
      </w:r>
      <w:r w:rsidRPr="003E7BA4">
        <w:rPr>
          <w:rtl/>
        </w:rPr>
        <w:t xml:space="preserve"> مع أنّه جدّه</w:t>
      </w:r>
      <w:r w:rsidR="00695495">
        <w:rPr>
          <w:rtl/>
        </w:rPr>
        <w:t>،</w:t>
      </w:r>
      <w:r w:rsidRPr="003E7BA4">
        <w:rPr>
          <w:rtl/>
        </w:rPr>
        <w:t xml:space="preserve"> أو جدّ ولده أبي عليّ</w:t>
      </w:r>
      <w:r w:rsidR="00695495">
        <w:rPr>
          <w:rtl/>
        </w:rPr>
        <w:t>،</w:t>
      </w:r>
      <w:r w:rsidRPr="003E7BA4">
        <w:rPr>
          <w:rtl/>
        </w:rPr>
        <w:t xml:space="preserve"> وأطال الكلام في ردّه بما لا فائدة لنا في نقله</w:t>
      </w:r>
      <w:r w:rsidR="00695495">
        <w:rPr>
          <w:rtl/>
        </w:rPr>
        <w:t>،</w:t>
      </w:r>
      <w:r w:rsidRPr="003E7BA4">
        <w:rPr>
          <w:rtl/>
        </w:rPr>
        <w:t xml:space="preserve"> إنّما المهمّ رفع هذا التوهّم</w:t>
      </w:r>
      <w:r w:rsidR="00695495">
        <w:rPr>
          <w:rtl/>
        </w:rPr>
        <w:t>،</w:t>
      </w:r>
      <w:r w:rsidRPr="003E7BA4">
        <w:rPr>
          <w:rtl/>
        </w:rPr>
        <w:t xml:space="preserve"> وبيان اعتبار الكتاب</w:t>
      </w:r>
      <w:r w:rsidR="00695495">
        <w:rPr>
          <w:rtl/>
        </w:rPr>
        <w:t>،</w:t>
      </w:r>
      <w:r w:rsidRPr="003E7BA4">
        <w:rPr>
          <w:rtl/>
        </w:rPr>
        <w:t xml:space="preserve"> وجلالة شأن صاحبه.</w:t>
      </w:r>
    </w:p>
    <w:p w:rsidR="00391B2A" w:rsidRPr="003E7BA4" w:rsidRDefault="00391B2A" w:rsidP="00391B2A">
      <w:pPr>
        <w:pStyle w:val="libNormal"/>
        <w:rPr>
          <w:rtl/>
        </w:rPr>
      </w:pPr>
      <w:r w:rsidRPr="00391B2A">
        <w:rPr>
          <w:rStyle w:val="libBold2Char"/>
          <w:rtl/>
        </w:rPr>
        <w:t>فنقول</w:t>
      </w:r>
      <w:r w:rsidR="00695495">
        <w:rPr>
          <w:rtl/>
        </w:rPr>
        <w:t>:</w:t>
      </w:r>
      <w:r w:rsidRPr="003E7BA4">
        <w:rPr>
          <w:rtl/>
        </w:rPr>
        <w:t xml:space="preserve"> ما ذكره من أنّ مذهب المتقدّمين. إلى آخره</w:t>
      </w:r>
      <w:r w:rsidR="00695495">
        <w:rPr>
          <w:rtl/>
        </w:rPr>
        <w:t>،</w:t>
      </w:r>
      <w:r w:rsidRPr="003E7BA4">
        <w:rPr>
          <w:rtl/>
        </w:rPr>
        <w:t xml:space="preserve"> حقّ لو لم يعارضه كلام مثل النجاشي</w:t>
      </w:r>
      <w:r w:rsidR="00695495">
        <w:rPr>
          <w:rtl/>
        </w:rPr>
        <w:t>،</w:t>
      </w:r>
      <w:r w:rsidRPr="003E7BA4">
        <w:rPr>
          <w:rtl/>
        </w:rPr>
        <w:t xml:space="preserve"> الخبير بمذاهبهم مع قرب عهده بهم</w:t>
      </w:r>
      <w:r w:rsidR="00695495">
        <w:rPr>
          <w:rtl/>
        </w:rPr>
        <w:t>،</w:t>
      </w:r>
      <w:r w:rsidRPr="003E7BA4">
        <w:rPr>
          <w:rtl/>
        </w:rPr>
        <w:t xml:space="preserve"> واطّلاعه على ما خفي علينا من أحوالهم</w:t>
      </w:r>
      <w:r w:rsidR="00695495">
        <w:rPr>
          <w:rtl/>
        </w:rPr>
        <w:t>،</w:t>
      </w:r>
      <w:r w:rsidRPr="003E7BA4">
        <w:rPr>
          <w:rtl/>
        </w:rPr>
        <w:t xml:space="preserve"> فإنّه لم يتعرّض لمذهبه من التسنّن دائما</w:t>
      </w:r>
      <w:r w:rsidR="00695495">
        <w:rPr>
          <w:rtl/>
        </w:rPr>
        <w:t>،</w:t>
      </w:r>
      <w:r w:rsidRPr="003E7BA4">
        <w:rPr>
          <w:rtl/>
        </w:rPr>
        <w:t xml:space="preserve"> أو رجوعه</w:t>
      </w:r>
      <w:r w:rsidR="00695495">
        <w:rPr>
          <w:rtl/>
        </w:rPr>
        <w:t>،</w:t>
      </w:r>
      <w:r w:rsidRPr="003E7BA4">
        <w:rPr>
          <w:rtl/>
        </w:rPr>
        <w:t xml:space="preserve"> أو وقفه</w:t>
      </w:r>
      <w:r w:rsidR="00695495">
        <w:rPr>
          <w:rtl/>
        </w:rPr>
        <w:t>،</w:t>
      </w:r>
      <w:r w:rsidRPr="003E7BA4">
        <w:rPr>
          <w:rtl/>
        </w:rPr>
        <w:t xml:space="preserve"> أو غيره من سائر المذاهب</w:t>
      </w:r>
      <w:r w:rsidR="00695495">
        <w:rPr>
          <w:rtl/>
        </w:rPr>
        <w:t>،</w:t>
      </w:r>
      <w:r w:rsidRPr="003E7BA4">
        <w:rPr>
          <w:rtl/>
        </w:rPr>
        <w:t xml:space="preserve"> مع استقرار ديدنه عليه</w:t>
      </w:r>
      <w:r w:rsidR="00695495">
        <w:rPr>
          <w:rtl/>
        </w:rPr>
        <w:t>،</w:t>
      </w:r>
      <w:r w:rsidRPr="003E7BA4">
        <w:rPr>
          <w:rtl/>
        </w:rPr>
        <w:t xml:space="preserve"> وعدم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الأصول الأصيلة</w:t>
      </w:r>
      <w:r w:rsidR="00695495">
        <w:rPr>
          <w:rtl/>
        </w:rPr>
        <w:t>:</w:t>
      </w:r>
      <w:r w:rsidRPr="003E7BA4">
        <w:rPr>
          <w:rtl/>
        </w:rPr>
        <w:t xml:space="preserve"> لم نعثر عليه فيه.</w:t>
      </w:r>
    </w:p>
    <w:p w:rsidR="00391B2A" w:rsidRPr="003E7BA4" w:rsidRDefault="00391B2A" w:rsidP="00391B2A">
      <w:pPr>
        <w:pStyle w:val="libFootnote0"/>
        <w:rPr>
          <w:rtl/>
        </w:rPr>
      </w:pPr>
      <w:r w:rsidRPr="003E7BA4">
        <w:rPr>
          <w:rtl/>
        </w:rPr>
        <w:t>(2) الفوائد المدنية</w:t>
      </w:r>
      <w:r w:rsidR="00695495">
        <w:rPr>
          <w:rtl/>
        </w:rPr>
        <w:t>:</w:t>
      </w:r>
      <w:r w:rsidRPr="003E7BA4">
        <w:rPr>
          <w:rtl/>
        </w:rPr>
        <w:t xml:space="preserve"> لم نعثر عليه فيه.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التعرّض للإماميّة لبناء كتابه على ذكر علمائها ورواتها ومصنّفيها</w:t>
      </w:r>
      <w:r w:rsidR="00695495">
        <w:rPr>
          <w:rtl/>
        </w:rPr>
        <w:t>،</w:t>
      </w:r>
      <w:r w:rsidRPr="003E7BA4">
        <w:rPr>
          <w:rtl/>
        </w:rPr>
        <w:t xml:space="preserve"> ولم يكن ليخفى حاله أو كتبه عليه</w:t>
      </w:r>
      <w:r w:rsidR="00695495">
        <w:rPr>
          <w:rtl/>
        </w:rPr>
        <w:t>،</w:t>
      </w:r>
      <w:r w:rsidRPr="003E7BA4">
        <w:rPr>
          <w:rtl/>
        </w:rPr>
        <w:t xml:space="preserve"> وعلى الأساطين الذين أشرنا إلى أساميهم.</w:t>
      </w:r>
    </w:p>
    <w:p w:rsidR="00391B2A" w:rsidRPr="003E7BA4" w:rsidRDefault="00391B2A" w:rsidP="00391B2A">
      <w:pPr>
        <w:pStyle w:val="libNormal"/>
        <w:rPr>
          <w:rtl/>
        </w:rPr>
      </w:pPr>
      <w:r w:rsidRPr="003E7BA4">
        <w:rPr>
          <w:rtl/>
        </w:rPr>
        <w:t>وكتاب المروج من الكتب المعروفة المشهورة</w:t>
      </w:r>
      <w:r w:rsidR="00695495">
        <w:rPr>
          <w:rtl/>
        </w:rPr>
        <w:t>،</w:t>
      </w:r>
      <w:r w:rsidRPr="003E7BA4">
        <w:rPr>
          <w:rtl/>
        </w:rPr>
        <w:t xml:space="preserve"> وهو بمرأى منهم ومسمع</w:t>
      </w:r>
      <w:r w:rsidR="00695495">
        <w:rPr>
          <w:rtl/>
        </w:rPr>
        <w:t>،</w:t>
      </w:r>
      <w:r w:rsidRPr="003E7BA4">
        <w:rPr>
          <w:rtl/>
        </w:rPr>
        <w:t xml:space="preserve"> وهو كما ذكره على منوال العامّة وطريقتهم</w:t>
      </w:r>
      <w:r w:rsidR="00695495">
        <w:rPr>
          <w:rtl/>
        </w:rPr>
        <w:t>،</w:t>
      </w:r>
      <w:r w:rsidRPr="003E7BA4">
        <w:rPr>
          <w:rtl/>
        </w:rPr>
        <w:t xml:space="preserve"> إلاّ أنّ المتأمّل في خبايا كلماته</w:t>
      </w:r>
      <w:r w:rsidR="00695495">
        <w:rPr>
          <w:rtl/>
        </w:rPr>
        <w:t>،</w:t>
      </w:r>
      <w:r w:rsidRPr="003E7BA4">
        <w:rPr>
          <w:rtl/>
        </w:rPr>
        <w:t xml:space="preserve"> خصوصا فيما ذكره من خلافة عثمان وسيرته ( وخلافة أمير المؤمنين </w:t>
      </w:r>
      <w:r w:rsidRPr="00391B2A">
        <w:rPr>
          <w:rStyle w:val="libAlaemChar"/>
          <w:rtl/>
        </w:rPr>
        <w:t>عليه‌السلام</w:t>
      </w:r>
      <w:r w:rsidR="00695495">
        <w:rPr>
          <w:rtl/>
        </w:rPr>
        <w:t>،</w:t>
      </w:r>
      <w:r w:rsidRPr="003E7BA4">
        <w:rPr>
          <w:rtl/>
        </w:rPr>
        <w:t xml:space="preserve"> لعلّه يستخرج ما كان مكتوما في سريرته ) </w:t>
      </w:r>
      <w:r w:rsidRPr="00391B2A">
        <w:rPr>
          <w:rStyle w:val="libFootnotenumChar"/>
          <w:rtl/>
        </w:rPr>
        <w:t>(1)</w:t>
      </w:r>
      <w:r w:rsidRPr="003E7BA4">
        <w:rPr>
          <w:rtl/>
        </w:rPr>
        <w:t xml:space="preserve"> وكفاك شاهدا في هذا المقام آخر كلامه بعد ذكر جملة من مناقبه المقتضية لأحقّيته بالخلافة</w:t>
      </w:r>
      <w:r w:rsidR="00695495">
        <w:rPr>
          <w:rtl/>
        </w:rPr>
        <w:t>،</w:t>
      </w:r>
      <w:r w:rsidRPr="003E7BA4">
        <w:rPr>
          <w:rtl/>
        </w:rPr>
        <w:t xml:space="preserve"> كحديث المنزلة</w:t>
      </w:r>
      <w:r w:rsidR="00695495">
        <w:rPr>
          <w:rtl/>
        </w:rPr>
        <w:t>،</w:t>
      </w:r>
      <w:r w:rsidRPr="003E7BA4">
        <w:rPr>
          <w:rtl/>
        </w:rPr>
        <w:t xml:space="preserve"> والطير</w:t>
      </w:r>
      <w:r w:rsidR="00695495">
        <w:rPr>
          <w:rtl/>
        </w:rPr>
        <w:t>،</w:t>
      </w:r>
      <w:r w:rsidRPr="003E7BA4">
        <w:rPr>
          <w:rtl/>
        </w:rPr>
        <w:t xml:space="preserve"> والغدير</w:t>
      </w:r>
      <w:r w:rsidR="00695495">
        <w:rPr>
          <w:rtl/>
        </w:rPr>
        <w:t>،</w:t>
      </w:r>
      <w:r w:rsidRPr="003E7BA4">
        <w:rPr>
          <w:rtl/>
        </w:rPr>
        <w:t xml:space="preserve"> والاخوّة ما لفظه</w:t>
      </w:r>
      <w:r w:rsidR="00695495">
        <w:rPr>
          <w:rtl/>
        </w:rPr>
        <w:t>:</w:t>
      </w:r>
      <w:r w:rsidRPr="003E7BA4">
        <w:rPr>
          <w:rtl/>
        </w:rPr>
        <w:t xml:space="preserve"> فلما قبض الرسول </w:t>
      </w:r>
      <w:r w:rsidRPr="00391B2A">
        <w:rPr>
          <w:rStyle w:val="libAlaemChar"/>
          <w:rtl/>
        </w:rPr>
        <w:t>صلى‌الله‌عليه‌وآله‌وسلم</w:t>
      </w:r>
      <w:r w:rsidRPr="003E7BA4">
        <w:rPr>
          <w:rtl/>
        </w:rPr>
        <w:t xml:space="preserve"> وارتفع الوحي</w:t>
      </w:r>
      <w:r w:rsidR="00695495">
        <w:rPr>
          <w:rtl/>
        </w:rPr>
        <w:t>،</w:t>
      </w:r>
      <w:r w:rsidRPr="003E7BA4">
        <w:rPr>
          <w:rtl/>
        </w:rPr>
        <w:t xml:space="preserve"> حدثت أمور تنازع الناس في صحّتها</w:t>
      </w:r>
      <w:r w:rsidR="00695495">
        <w:rPr>
          <w:rtl/>
        </w:rPr>
        <w:t>،</w:t>
      </w:r>
      <w:r w:rsidRPr="003E7BA4">
        <w:rPr>
          <w:rtl/>
        </w:rPr>
        <w:t xml:space="preserve"> ولا يقطع عليهم بها</w:t>
      </w:r>
      <w:r w:rsidR="00695495">
        <w:rPr>
          <w:rtl/>
        </w:rPr>
        <w:t>،</w:t>
      </w:r>
      <w:r w:rsidRPr="003E7BA4">
        <w:rPr>
          <w:rtl/>
        </w:rPr>
        <w:t xml:space="preserve"> واليقين من أمورهم ما تقدّم</w:t>
      </w:r>
      <w:r w:rsidR="00695495">
        <w:rPr>
          <w:rtl/>
        </w:rPr>
        <w:t>،</w:t>
      </w:r>
      <w:r w:rsidRPr="003E7BA4">
        <w:rPr>
          <w:rtl/>
        </w:rPr>
        <w:t xml:space="preserve"> وما روي ممّا كان في إحداثهم بعد نبيّهم </w:t>
      </w:r>
      <w:r w:rsidRPr="00391B2A">
        <w:rPr>
          <w:rStyle w:val="libAlaemChar"/>
          <w:rtl/>
        </w:rPr>
        <w:t>صلى‌الله‌عليه‌وآله‌وسلم</w:t>
      </w:r>
      <w:r w:rsidRPr="003E7BA4">
        <w:rPr>
          <w:rtl/>
        </w:rPr>
        <w:t xml:space="preserve"> فغير متيقّن</w:t>
      </w:r>
      <w:r w:rsidR="00695495">
        <w:rPr>
          <w:rtl/>
        </w:rPr>
        <w:t>،</w:t>
      </w:r>
      <w:r w:rsidRPr="003E7BA4">
        <w:rPr>
          <w:rtl/>
        </w:rPr>
        <w:t xml:space="preserve"> بل هو ممكن</w:t>
      </w:r>
      <w:r w:rsidR="00695495">
        <w:rPr>
          <w:rtl/>
        </w:rPr>
        <w:t>،</w:t>
      </w:r>
      <w:r w:rsidRPr="003E7BA4">
        <w:rPr>
          <w:rtl/>
        </w:rPr>
        <w:t xml:space="preserve"> ونحن نعتقد فيهم ما تقدّم</w:t>
      </w:r>
      <w:r w:rsidR="00695495">
        <w:rPr>
          <w:rtl/>
        </w:rPr>
        <w:t>،</w:t>
      </w:r>
      <w:r w:rsidRPr="003E7BA4">
        <w:rPr>
          <w:rtl/>
        </w:rPr>
        <w:t xml:space="preserve"> والله أعلم بها حدث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 وأصرح </w:t>
      </w:r>
      <w:r w:rsidRPr="00391B2A">
        <w:rPr>
          <w:rStyle w:val="libFootnotenumChar"/>
          <w:rtl/>
        </w:rPr>
        <w:t>(3)</w:t>
      </w:r>
      <w:r w:rsidRPr="003E7BA4">
        <w:rPr>
          <w:rtl/>
        </w:rPr>
        <w:t xml:space="preserve"> منه ما ذكره في أوائل الكتاب</w:t>
      </w:r>
      <w:r w:rsidR="00695495">
        <w:rPr>
          <w:rtl/>
        </w:rPr>
        <w:t>،</w:t>
      </w:r>
      <w:r w:rsidRPr="003E7BA4">
        <w:rPr>
          <w:rtl/>
        </w:rPr>
        <w:t xml:space="preserve"> في ذكر المبدأ وشأن الخليقة ما لفظه</w:t>
      </w:r>
      <w:r w:rsidR="00695495">
        <w:rPr>
          <w:rtl/>
        </w:rPr>
        <w:t>:</w:t>
      </w:r>
      <w:r w:rsidRPr="003E7BA4">
        <w:rPr>
          <w:rtl/>
        </w:rPr>
        <w:t xml:space="preserve"> وروي عن أمير المؤمنين عليّ بن أبي طالب </w:t>
      </w:r>
      <w:r w:rsidRPr="00391B2A">
        <w:rPr>
          <w:rStyle w:val="libAlaemChar"/>
          <w:rtl/>
        </w:rPr>
        <w:t>عليه‌السلام</w:t>
      </w:r>
      <w:r w:rsidRPr="003E7BA4">
        <w:rPr>
          <w:rtl/>
        </w:rPr>
        <w:t xml:space="preserve"> أنّه قال</w:t>
      </w:r>
      <w:r w:rsidR="00695495">
        <w:rPr>
          <w:rtl/>
        </w:rPr>
        <w:t>:</w:t>
      </w:r>
    </w:p>
    <w:p w:rsidR="00391B2A" w:rsidRPr="003E7BA4" w:rsidRDefault="00391B2A" w:rsidP="00391B2A">
      <w:pPr>
        <w:pStyle w:val="libNormal"/>
        <w:rPr>
          <w:rtl/>
        </w:rPr>
      </w:pPr>
      <w:r w:rsidRPr="003E7BA4">
        <w:rPr>
          <w:rtl/>
        </w:rPr>
        <w:t>« إنّ الله حين شاء تقدير الخليقة</w:t>
      </w:r>
      <w:r w:rsidR="00695495">
        <w:rPr>
          <w:rtl/>
        </w:rPr>
        <w:t>،</w:t>
      </w:r>
      <w:r w:rsidRPr="003E7BA4">
        <w:rPr>
          <w:rtl/>
        </w:rPr>
        <w:t xml:space="preserve"> وذرء البريّة</w:t>
      </w:r>
      <w:r w:rsidR="00695495">
        <w:rPr>
          <w:rtl/>
        </w:rPr>
        <w:t>،</w:t>
      </w:r>
      <w:r w:rsidRPr="003E7BA4">
        <w:rPr>
          <w:rtl/>
        </w:rPr>
        <w:t xml:space="preserve"> وإبداع المبدعات</w:t>
      </w:r>
      <w:r w:rsidR="00695495">
        <w:rPr>
          <w:rtl/>
        </w:rPr>
        <w:t>،</w:t>
      </w:r>
      <w:r w:rsidRPr="003E7BA4">
        <w:rPr>
          <w:rtl/>
        </w:rPr>
        <w:t xml:space="preserve"> نصب الخلق في صور كالهباء قبل دحو الأرض</w:t>
      </w:r>
      <w:r w:rsidR="00695495">
        <w:rPr>
          <w:rtl/>
        </w:rPr>
        <w:t>،</w:t>
      </w:r>
      <w:r w:rsidRPr="003E7BA4">
        <w:rPr>
          <w:rtl/>
        </w:rPr>
        <w:t xml:space="preserve"> ورفع السماء وهو في انفراد ملكوته</w:t>
      </w:r>
      <w:r w:rsidR="00695495">
        <w:rPr>
          <w:rtl/>
        </w:rPr>
        <w:t>،</w:t>
      </w:r>
      <w:r w:rsidRPr="003E7BA4">
        <w:rPr>
          <w:rtl/>
        </w:rPr>
        <w:t xml:space="preserve"> وتوحّد جبروته</w:t>
      </w:r>
      <w:r w:rsidR="00695495">
        <w:rPr>
          <w:rtl/>
        </w:rPr>
        <w:t>،</w:t>
      </w:r>
      <w:r w:rsidRPr="003E7BA4">
        <w:rPr>
          <w:rtl/>
        </w:rPr>
        <w:t xml:space="preserve"> فأتاح نورا من نوره فلمع</w:t>
      </w:r>
      <w:r w:rsidR="00695495">
        <w:rPr>
          <w:rtl/>
        </w:rPr>
        <w:t>،</w:t>
      </w:r>
      <w:r w:rsidRPr="003E7BA4">
        <w:rPr>
          <w:rtl/>
        </w:rPr>
        <w:t xml:space="preserve"> ونزع قبسا من ضيائه فسطع.</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زيادة لم ترد في المخطوطة.</w:t>
      </w:r>
    </w:p>
    <w:p w:rsidR="00391B2A" w:rsidRPr="003E7BA4" w:rsidRDefault="00391B2A" w:rsidP="00391B2A">
      <w:pPr>
        <w:pStyle w:val="libFootnote0"/>
        <w:rPr>
          <w:rtl/>
        </w:rPr>
      </w:pPr>
      <w:r w:rsidRPr="003E7BA4">
        <w:rPr>
          <w:rtl/>
        </w:rPr>
        <w:t>(2) مروج الذهب 2</w:t>
      </w:r>
      <w:r w:rsidR="00695495">
        <w:rPr>
          <w:rtl/>
        </w:rPr>
        <w:t>:</w:t>
      </w:r>
      <w:r w:rsidRPr="003E7BA4">
        <w:rPr>
          <w:rtl/>
        </w:rPr>
        <w:t xml:space="preserve"> 426.</w:t>
      </w:r>
    </w:p>
    <w:p w:rsidR="00391B2A" w:rsidRPr="00391B2A" w:rsidRDefault="00391B2A" w:rsidP="00391B2A">
      <w:pPr>
        <w:pStyle w:val="libNormal"/>
        <w:rPr>
          <w:rStyle w:val="libFootnoteChar"/>
          <w:rtl/>
        </w:rPr>
      </w:pPr>
      <w:r w:rsidRPr="00391B2A">
        <w:rPr>
          <w:rStyle w:val="libFootnoteChar"/>
          <w:rtl/>
        </w:rPr>
        <w:t>وقوله</w:t>
      </w:r>
      <w:r w:rsidR="00695495">
        <w:rPr>
          <w:rStyle w:val="libFootnoteChar"/>
          <w:rtl/>
        </w:rPr>
        <w:t>:</w:t>
      </w:r>
      <w:r w:rsidRPr="00391B2A">
        <w:rPr>
          <w:rStyle w:val="libFootnoteChar"/>
          <w:rtl/>
        </w:rPr>
        <w:t xml:space="preserve"> وما روى مما كان في إحداثهم. فغير متيقن</w:t>
      </w:r>
      <w:r w:rsidR="00695495">
        <w:rPr>
          <w:rStyle w:val="libFootnoteChar"/>
          <w:rtl/>
        </w:rPr>
        <w:t>،</w:t>
      </w:r>
      <w:r w:rsidRPr="00391B2A">
        <w:rPr>
          <w:rStyle w:val="libFootnoteChar"/>
          <w:rtl/>
        </w:rPr>
        <w:t xml:space="preserve"> كلام صريح في دفاعه عن الذين أحدثوا بعد النبي </w:t>
      </w:r>
      <w:r w:rsidRPr="00391B2A">
        <w:rPr>
          <w:rStyle w:val="libAlaemChar"/>
          <w:rFonts w:hint="cs"/>
          <w:rtl/>
        </w:rPr>
        <w:t>صلى‌الله‌عليه‌وآله</w:t>
      </w:r>
      <w:r w:rsidRPr="00391B2A">
        <w:rPr>
          <w:rStyle w:val="libFootnoteChar"/>
          <w:rFonts w:hint="cs"/>
          <w:rtl/>
        </w:rPr>
        <w:t xml:space="preserve"> </w:t>
      </w:r>
      <w:r w:rsidRPr="00391B2A">
        <w:rPr>
          <w:rStyle w:val="libFootnoteChar"/>
          <w:rtl/>
        </w:rPr>
        <w:t xml:space="preserve">وتنزيههم عن الجرائم التي ارتكبوها بحق أهل البيت </w:t>
      </w:r>
      <w:r w:rsidRPr="00391B2A">
        <w:rPr>
          <w:rStyle w:val="libAlaemChar"/>
          <w:rtl/>
        </w:rPr>
        <w:t>عليهم‌السلام</w:t>
      </w:r>
      <w:r w:rsidRPr="00391B2A">
        <w:rPr>
          <w:rStyle w:val="libFootnoteChar"/>
          <w:rtl/>
        </w:rPr>
        <w:t>.</w:t>
      </w:r>
    </w:p>
    <w:p w:rsidR="00391B2A" w:rsidRPr="003E7BA4" w:rsidRDefault="00391B2A" w:rsidP="00391B2A">
      <w:pPr>
        <w:pStyle w:val="libFootnote0"/>
        <w:rPr>
          <w:rtl/>
        </w:rPr>
      </w:pPr>
      <w:r w:rsidRPr="003E7BA4">
        <w:rPr>
          <w:rtl/>
        </w:rPr>
        <w:t>(3) من هنا تبدأ زيادة لم ترد في النسخة الخطية.</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ثم اجتمع النور في وسط تلك الصور الخفيّة</w:t>
      </w:r>
      <w:r w:rsidR="00695495">
        <w:rPr>
          <w:rtl/>
        </w:rPr>
        <w:t>،</w:t>
      </w:r>
      <w:r w:rsidRPr="003E7BA4">
        <w:rPr>
          <w:rtl/>
        </w:rPr>
        <w:t xml:space="preserve"> فوافق ذلك صورة نبيّنا محمّد </w:t>
      </w:r>
      <w:r w:rsidRPr="00391B2A">
        <w:rPr>
          <w:rStyle w:val="libAlaemChar"/>
          <w:rtl/>
        </w:rPr>
        <w:t>صلى‌الله‌عليه‌وآله‌وسلم</w:t>
      </w:r>
      <w:r w:rsidR="00695495">
        <w:rPr>
          <w:rtl/>
        </w:rPr>
        <w:t>،</w:t>
      </w:r>
      <w:r w:rsidRPr="003E7BA4">
        <w:rPr>
          <w:rtl/>
        </w:rPr>
        <w:t xml:space="preserve"> فقال الله عزّ من قائل</w:t>
      </w:r>
      <w:r w:rsidR="00695495">
        <w:rPr>
          <w:rtl/>
        </w:rPr>
        <w:t>:</w:t>
      </w:r>
      <w:r w:rsidRPr="003E7BA4">
        <w:rPr>
          <w:rtl/>
        </w:rPr>
        <w:t xml:space="preserve"> أنت المختار المنتخب</w:t>
      </w:r>
      <w:r w:rsidR="00695495">
        <w:rPr>
          <w:rtl/>
        </w:rPr>
        <w:t>،</w:t>
      </w:r>
      <w:r w:rsidRPr="003E7BA4">
        <w:rPr>
          <w:rtl/>
        </w:rPr>
        <w:t xml:space="preserve"> وعندك مستودع نوري وكنوز هدايتي</w:t>
      </w:r>
      <w:r w:rsidR="00695495">
        <w:rPr>
          <w:rtl/>
        </w:rPr>
        <w:t>،</w:t>
      </w:r>
      <w:r w:rsidRPr="003E7BA4">
        <w:rPr>
          <w:rtl/>
        </w:rPr>
        <w:t xml:space="preserve"> من أجلك اسطّح البطحاء</w:t>
      </w:r>
      <w:r w:rsidR="00695495">
        <w:rPr>
          <w:rtl/>
        </w:rPr>
        <w:t>،</w:t>
      </w:r>
      <w:r w:rsidRPr="003E7BA4">
        <w:rPr>
          <w:rtl/>
        </w:rPr>
        <w:t xml:space="preserve"> واموج الماء</w:t>
      </w:r>
      <w:r w:rsidR="00695495">
        <w:rPr>
          <w:rtl/>
        </w:rPr>
        <w:t>،</w:t>
      </w:r>
      <w:r w:rsidRPr="003E7BA4">
        <w:rPr>
          <w:rtl/>
        </w:rPr>
        <w:t xml:space="preserve"> وأرفع السماء</w:t>
      </w:r>
      <w:r w:rsidR="00695495">
        <w:rPr>
          <w:rtl/>
        </w:rPr>
        <w:t>،</w:t>
      </w:r>
      <w:r w:rsidRPr="003E7BA4">
        <w:rPr>
          <w:rtl/>
        </w:rPr>
        <w:t xml:space="preserve"> وأجعل الثواب والعقاب</w:t>
      </w:r>
      <w:r w:rsidR="00695495">
        <w:rPr>
          <w:rtl/>
        </w:rPr>
        <w:t>،</w:t>
      </w:r>
      <w:r w:rsidRPr="003E7BA4">
        <w:rPr>
          <w:rtl/>
        </w:rPr>
        <w:t xml:space="preserve"> والجنّة والنار</w:t>
      </w:r>
      <w:r w:rsidR="00695495">
        <w:rPr>
          <w:rtl/>
        </w:rPr>
        <w:t>،</w:t>
      </w:r>
      <w:r w:rsidRPr="003E7BA4">
        <w:rPr>
          <w:rtl/>
        </w:rPr>
        <w:t xml:space="preserve"> وأنصب أهل بيتك للهداية</w:t>
      </w:r>
      <w:r w:rsidR="00695495">
        <w:rPr>
          <w:rtl/>
        </w:rPr>
        <w:t>،</w:t>
      </w:r>
      <w:r w:rsidRPr="003E7BA4">
        <w:rPr>
          <w:rtl/>
        </w:rPr>
        <w:t xml:space="preserve"> وأوتيهم من مكنون علمي ما لا يشكل عليهم دقيق</w:t>
      </w:r>
      <w:r w:rsidR="00695495">
        <w:rPr>
          <w:rtl/>
        </w:rPr>
        <w:t>،</w:t>
      </w:r>
      <w:r w:rsidRPr="003E7BA4">
        <w:rPr>
          <w:rtl/>
        </w:rPr>
        <w:t xml:space="preserve"> ولا يعييهم خفيّ</w:t>
      </w:r>
      <w:r w:rsidR="00695495">
        <w:rPr>
          <w:rtl/>
        </w:rPr>
        <w:t>،</w:t>
      </w:r>
      <w:r w:rsidRPr="003E7BA4">
        <w:rPr>
          <w:rtl/>
        </w:rPr>
        <w:t xml:space="preserve"> وأجعلهم حجّتي على بريّتي</w:t>
      </w:r>
      <w:r w:rsidR="00695495">
        <w:rPr>
          <w:rtl/>
        </w:rPr>
        <w:t>،</w:t>
      </w:r>
      <w:r w:rsidRPr="003E7BA4">
        <w:rPr>
          <w:rtl/>
        </w:rPr>
        <w:t xml:space="preserve"> والمنبّهين على قدرتي ووحدانيّتي.</w:t>
      </w:r>
    </w:p>
    <w:p w:rsidR="00391B2A" w:rsidRPr="003E7BA4" w:rsidRDefault="00391B2A" w:rsidP="00391B2A">
      <w:pPr>
        <w:pStyle w:val="libNormal"/>
        <w:rPr>
          <w:rtl/>
        </w:rPr>
      </w:pPr>
      <w:r w:rsidRPr="003E7BA4">
        <w:rPr>
          <w:rtl/>
        </w:rPr>
        <w:t>ثم أخذ الله الشهادة عليهم بالربوبيّة</w:t>
      </w:r>
      <w:r w:rsidR="00695495">
        <w:rPr>
          <w:rtl/>
        </w:rPr>
        <w:t>،</w:t>
      </w:r>
      <w:r w:rsidRPr="003E7BA4">
        <w:rPr>
          <w:rtl/>
        </w:rPr>
        <w:t xml:space="preserve"> والإخلاص بالوحدانيّة.</w:t>
      </w:r>
    </w:p>
    <w:p w:rsidR="00391B2A" w:rsidRPr="003E7BA4" w:rsidRDefault="00391B2A" w:rsidP="00391B2A">
      <w:pPr>
        <w:pStyle w:val="libNormal"/>
        <w:rPr>
          <w:rtl/>
        </w:rPr>
      </w:pPr>
      <w:r w:rsidRPr="003E7BA4">
        <w:rPr>
          <w:rtl/>
        </w:rPr>
        <w:t xml:space="preserve">فبعد أخذ ما أخذ من ذلك شاب ببصائر الخلق انتخاب محمّدا وآله </w:t>
      </w:r>
      <w:r w:rsidRPr="00391B2A">
        <w:rPr>
          <w:rStyle w:val="libAlaemChar"/>
          <w:rtl/>
        </w:rPr>
        <w:t>عليهم‌السلام</w:t>
      </w:r>
      <w:r w:rsidR="00695495">
        <w:rPr>
          <w:rtl/>
        </w:rPr>
        <w:t>،</w:t>
      </w:r>
      <w:r w:rsidRPr="003E7BA4">
        <w:rPr>
          <w:rtl/>
        </w:rPr>
        <w:t xml:space="preserve"> وأراهم أنّ الهداية معه</w:t>
      </w:r>
      <w:r w:rsidR="00695495">
        <w:rPr>
          <w:rtl/>
        </w:rPr>
        <w:t>،</w:t>
      </w:r>
      <w:r w:rsidRPr="003E7BA4">
        <w:rPr>
          <w:rtl/>
        </w:rPr>
        <w:t xml:space="preserve"> والنور له</w:t>
      </w:r>
      <w:r w:rsidR="00695495">
        <w:rPr>
          <w:rtl/>
        </w:rPr>
        <w:t>،</w:t>
      </w:r>
      <w:r w:rsidRPr="003E7BA4">
        <w:rPr>
          <w:rtl/>
        </w:rPr>
        <w:t xml:space="preserve"> والإمامة في آله</w:t>
      </w:r>
      <w:r w:rsidR="00695495">
        <w:rPr>
          <w:rtl/>
        </w:rPr>
        <w:t>،</w:t>
      </w:r>
      <w:r w:rsidRPr="003E7BA4">
        <w:rPr>
          <w:rtl/>
        </w:rPr>
        <w:t xml:space="preserve"> تقديما لسنّة العدل</w:t>
      </w:r>
      <w:r w:rsidR="00695495">
        <w:rPr>
          <w:rtl/>
        </w:rPr>
        <w:t>،</w:t>
      </w:r>
      <w:r w:rsidRPr="003E7BA4">
        <w:rPr>
          <w:rtl/>
        </w:rPr>
        <w:t xml:space="preserve"> وليكون الأعذار متقدّما.</w:t>
      </w:r>
    </w:p>
    <w:p w:rsidR="00391B2A" w:rsidRPr="003E7BA4" w:rsidRDefault="00391B2A" w:rsidP="00391B2A">
      <w:pPr>
        <w:pStyle w:val="libNormal"/>
        <w:rPr>
          <w:rtl/>
        </w:rPr>
      </w:pPr>
      <w:r w:rsidRPr="003E7BA4">
        <w:rPr>
          <w:rtl/>
        </w:rPr>
        <w:t>ثم أخفى الله الخليقة في غيبة</w:t>
      </w:r>
      <w:r w:rsidR="00695495">
        <w:rPr>
          <w:rtl/>
        </w:rPr>
        <w:t>،</w:t>
      </w:r>
      <w:r w:rsidRPr="003E7BA4">
        <w:rPr>
          <w:rtl/>
        </w:rPr>
        <w:t xml:space="preserve"> وغيّبها في مكنون علمه</w:t>
      </w:r>
      <w:r w:rsidR="00695495">
        <w:rPr>
          <w:rtl/>
        </w:rPr>
        <w:t>،</w:t>
      </w:r>
      <w:r w:rsidRPr="003E7BA4">
        <w:rPr>
          <w:rtl/>
        </w:rPr>
        <w:t xml:space="preserve"> ثم نصب العوالم</w:t>
      </w:r>
      <w:r w:rsidR="00695495">
        <w:rPr>
          <w:rtl/>
        </w:rPr>
        <w:t>،</w:t>
      </w:r>
      <w:r w:rsidRPr="003E7BA4">
        <w:rPr>
          <w:rtl/>
        </w:rPr>
        <w:t xml:space="preserve"> وبسط الزمان</w:t>
      </w:r>
      <w:r w:rsidR="00695495">
        <w:rPr>
          <w:rtl/>
        </w:rPr>
        <w:t>،</w:t>
      </w:r>
      <w:r w:rsidRPr="003E7BA4">
        <w:rPr>
          <w:rtl/>
        </w:rPr>
        <w:t xml:space="preserve"> وموّج الماء</w:t>
      </w:r>
      <w:r w:rsidR="00695495">
        <w:rPr>
          <w:rtl/>
        </w:rPr>
        <w:t>،</w:t>
      </w:r>
      <w:r w:rsidRPr="003E7BA4">
        <w:rPr>
          <w:rtl/>
        </w:rPr>
        <w:t xml:space="preserve"> وأثار الزبد</w:t>
      </w:r>
      <w:r w:rsidR="00695495">
        <w:rPr>
          <w:rtl/>
        </w:rPr>
        <w:t>،</w:t>
      </w:r>
      <w:r w:rsidRPr="003E7BA4">
        <w:rPr>
          <w:rtl/>
        </w:rPr>
        <w:t xml:space="preserve"> وأهاج الدخان</w:t>
      </w:r>
      <w:r w:rsidR="00695495">
        <w:rPr>
          <w:rtl/>
        </w:rPr>
        <w:t>،</w:t>
      </w:r>
      <w:r w:rsidRPr="003E7BA4">
        <w:rPr>
          <w:rtl/>
        </w:rPr>
        <w:t xml:space="preserve"> فطفى عرشه على الماء</w:t>
      </w:r>
      <w:r w:rsidR="00695495">
        <w:rPr>
          <w:rtl/>
        </w:rPr>
        <w:t>،</w:t>
      </w:r>
      <w:r w:rsidRPr="003E7BA4">
        <w:rPr>
          <w:rtl/>
        </w:rPr>
        <w:t xml:space="preserve"> فسطّح الأرض على ظهر الماء</w:t>
      </w:r>
      <w:r w:rsidR="00695495">
        <w:rPr>
          <w:rtl/>
        </w:rPr>
        <w:t>،</w:t>
      </w:r>
      <w:r w:rsidRPr="003E7BA4">
        <w:rPr>
          <w:rtl/>
        </w:rPr>
        <w:t xml:space="preserve"> ثم استجلبهما إلى الطاعة فأذعنتا بالاستجابة.</w:t>
      </w:r>
    </w:p>
    <w:p w:rsidR="00391B2A" w:rsidRPr="003E7BA4" w:rsidRDefault="00391B2A" w:rsidP="00391B2A">
      <w:pPr>
        <w:pStyle w:val="libNormal"/>
        <w:rPr>
          <w:rtl/>
        </w:rPr>
      </w:pPr>
      <w:r w:rsidRPr="003E7BA4">
        <w:rPr>
          <w:rtl/>
        </w:rPr>
        <w:t>ثم أنشأ الله الملائكة من أنوار أبدعها</w:t>
      </w:r>
      <w:r w:rsidR="00695495">
        <w:rPr>
          <w:rtl/>
        </w:rPr>
        <w:t>،</w:t>
      </w:r>
      <w:r w:rsidRPr="003E7BA4">
        <w:rPr>
          <w:rtl/>
        </w:rPr>
        <w:t xml:space="preserve"> وأرواح اخترعها</w:t>
      </w:r>
      <w:r w:rsidR="00695495">
        <w:rPr>
          <w:rtl/>
        </w:rPr>
        <w:t>،</w:t>
      </w:r>
      <w:r w:rsidRPr="003E7BA4">
        <w:rPr>
          <w:rtl/>
        </w:rPr>
        <w:t xml:space="preserve"> وقرن توحيده بنبوّة محمّد </w:t>
      </w:r>
      <w:r w:rsidRPr="00391B2A">
        <w:rPr>
          <w:rStyle w:val="libAlaemChar"/>
          <w:rtl/>
        </w:rPr>
        <w:t>صلى‌الله‌عليه‌وآله‌وسلم</w:t>
      </w:r>
      <w:r w:rsidR="00695495">
        <w:rPr>
          <w:rtl/>
        </w:rPr>
        <w:t>،</w:t>
      </w:r>
      <w:r w:rsidRPr="003E7BA4">
        <w:rPr>
          <w:rtl/>
        </w:rPr>
        <w:t xml:space="preserve"> فشهرت في السماء قبل بعثته في الأرض.</w:t>
      </w:r>
    </w:p>
    <w:p w:rsidR="00391B2A" w:rsidRPr="003E7BA4" w:rsidRDefault="00391B2A" w:rsidP="00391B2A">
      <w:pPr>
        <w:pStyle w:val="libNormal"/>
        <w:rPr>
          <w:rtl/>
        </w:rPr>
      </w:pPr>
      <w:r w:rsidRPr="003E7BA4">
        <w:rPr>
          <w:rtl/>
        </w:rPr>
        <w:t>فلمّا خلق الله آدم أبان فضله للملائكة</w:t>
      </w:r>
      <w:r w:rsidR="00695495">
        <w:rPr>
          <w:rtl/>
        </w:rPr>
        <w:t>،</w:t>
      </w:r>
      <w:r w:rsidRPr="003E7BA4">
        <w:rPr>
          <w:rtl/>
        </w:rPr>
        <w:t xml:space="preserve"> وأراهم ما خصّه به من سابق العلم</w:t>
      </w:r>
      <w:r w:rsidR="00695495">
        <w:rPr>
          <w:rtl/>
        </w:rPr>
        <w:t>،</w:t>
      </w:r>
      <w:r w:rsidRPr="003E7BA4">
        <w:rPr>
          <w:rtl/>
        </w:rPr>
        <w:t xml:space="preserve"> حيث عرّفه عند استنبائه إيّاه أسماء الأشياء</w:t>
      </w:r>
      <w:r w:rsidR="00695495">
        <w:rPr>
          <w:rtl/>
        </w:rPr>
        <w:t>،</w:t>
      </w:r>
      <w:r w:rsidRPr="003E7BA4">
        <w:rPr>
          <w:rtl/>
        </w:rPr>
        <w:t xml:space="preserve"> فجعل الله آدم محرابا وكعبة وقبلة</w:t>
      </w:r>
      <w:r w:rsidR="00695495">
        <w:rPr>
          <w:rtl/>
        </w:rPr>
        <w:t>،</w:t>
      </w:r>
      <w:r w:rsidRPr="003E7BA4">
        <w:rPr>
          <w:rtl/>
        </w:rPr>
        <w:t xml:space="preserve"> أسجد إليها الأبرار والروحانيّين الأنوار.</w:t>
      </w:r>
    </w:p>
    <w:p w:rsidR="00391B2A" w:rsidRPr="003E7BA4" w:rsidRDefault="00391B2A" w:rsidP="00391B2A">
      <w:pPr>
        <w:pStyle w:val="libNormal"/>
        <w:rPr>
          <w:rtl/>
        </w:rPr>
      </w:pPr>
      <w:r w:rsidRPr="003E7BA4">
        <w:rPr>
          <w:rtl/>
        </w:rPr>
        <w:t>ثم نبّه آدم على مستودعه</w:t>
      </w:r>
      <w:r w:rsidR="00695495">
        <w:rPr>
          <w:rtl/>
        </w:rPr>
        <w:t>،</w:t>
      </w:r>
      <w:r w:rsidRPr="003E7BA4">
        <w:rPr>
          <w:rtl/>
        </w:rPr>
        <w:t xml:space="preserve"> وكشف له عن خطر ما ائتمنه عليه</w:t>
      </w:r>
      <w:r w:rsidR="00695495">
        <w:rPr>
          <w:rtl/>
        </w:rPr>
        <w:t>،</w:t>
      </w:r>
      <w:r w:rsidRPr="003E7BA4">
        <w:rPr>
          <w:rtl/>
        </w:rPr>
        <w:t xml:space="preserve"> بعد ما سمّاه إماما عند الملائكة</w:t>
      </w:r>
      <w:r w:rsidR="00695495">
        <w:rPr>
          <w:rtl/>
        </w:rPr>
        <w:t>،</w:t>
      </w:r>
      <w:r w:rsidRPr="003E7BA4">
        <w:rPr>
          <w:rtl/>
        </w:rPr>
        <w:t xml:space="preserve"> فكان حظّ آدم من الخير ما أراه من مستودع نورنا.</w:t>
      </w:r>
    </w:p>
    <w:p w:rsidR="00391B2A" w:rsidRPr="003E7BA4" w:rsidRDefault="00391B2A" w:rsidP="00391B2A">
      <w:pPr>
        <w:pStyle w:val="libNormal"/>
        <w:rPr>
          <w:rtl/>
        </w:rPr>
      </w:pPr>
      <w:r w:rsidRPr="003E7BA4">
        <w:rPr>
          <w:rtl/>
        </w:rPr>
        <w:t>ولم يزل الله تعالى يخبّئ النور تحت الزمان</w:t>
      </w:r>
      <w:r w:rsidR="00695495">
        <w:rPr>
          <w:rtl/>
        </w:rPr>
        <w:t>،</w:t>
      </w:r>
      <w:r w:rsidRPr="003E7BA4">
        <w:rPr>
          <w:rtl/>
        </w:rPr>
        <w:t xml:space="preserve"> الى أن وصل محمّدا </w:t>
      </w:r>
      <w:r w:rsidRPr="00391B2A">
        <w:rPr>
          <w:rStyle w:val="libAlaemChar"/>
          <w:rtl/>
        </w:rPr>
        <w:t>صلى‌الله‌عليه‌وآله‌وسلم</w:t>
      </w:r>
      <w:r w:rsidR="00695495">
        <w:rPr>
          <w:rtl/>
        </w:rPr>
        <w:t>،</w:t>
      </w:r>
      <w:r w:rsidRPr="003E7BA4">
        <w:rPr>
          <w:rtl/>
        </w:rPr>
        <w:t xml:space="preserve"> في ظاهر الفترات</w:t>
      </w:r>
      <w:r w:rsidR="00695495">
        <w:rPr>
          <w:rtl/>
        </w:rPr>
        <w:t>،</w:t>
      </w:r>
      <w:r w:rsidRPr="003E7BA4">
        <w:rPr>
          <w:rtl/>
        </w:rPr>
        <w:t xml:space="preserve"> فدعا الناس ظاهرا وباطنا</w:t>
      </w:r>
      <w:r w:rsidR="00695495">
        <w:rPr>
          <w:rtl/>
        </w:rPr>
        <w:t>،</w:t>
      </w:r>
      <w:r w:rsidRPr="003E7BA4">
        <w:rPr>
          <w:rtl/>
        </w:rPr>
        <w:t xml:space="preserve"> ونبّههم سرّا وإعلانا</w:t>
      </w:r>
      <w:r w:rsidR="00695495">
        <w:rPr>
          <w:rtl/>
        </w:rPr>
        <w:t>،</w:t>
      </w:r>
      <w:r w:rsidRPr="003E7BA4">
        <w:rPr>
          <w:rtl/>
        </w:rPr>
        <w:t xml:space="preserve"> واستدعى </w:t>
      </w:r>
      <w:r w:rsidRPr="00391B2A">
        <w:rPr>
          <w:rStyle w:val="libAlaemChar"/>
          <w:rtl/>
        </w:rPr>
        <w:t>صلى‌الله‌عليه‌وآله‌وسلم</w:t>
      </w:r>
      <w:r w:rsidRPr="003E7BA4">
        <w:rPr>
          <w:rtl/>
        </w:rPr>
        <w:t xml:space="preserve"> التنبيه على العهد الذي قدّمه إلى الذّر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قبل النسل</w:t>
      </w:r>
      <w:r w:rsidR="00695495">
        <w:rPr>
          <w:rtl/>
        </w:rPr>
        <w:t>،</w:t>
      </w:r>
      <w:r w:rsidRPr="003E7BA4">
        <w:rPr>
          <w:rtl/>
        </w:rPr>
        <w:t xml:space="preserve"> فمن وافقه واقتبس من مصباح النور المقدّم اهتدى إلى سيره</w:t>
      </w:r>
      <w:r w:rsidR="00695495">
        <w:rPr>
          <w:rtl/>
        </w:rPr>
        <w:t>،</w:t>
      </w:r>
      <w:r w:rsidRPr="003E7BA4">
        <w:rPr>
          <w:rtl/>
        </w:rPr>
        <w:t xml:space="preserve"> واستبان واضح أمره</w:t>
      </w:r>
      <w:r w:rsidR="00695495">
        <w:rPr>
          <w:rtl/>
        </w:rPr>
        <w:t>،</w:t>
      </w:r>
      <w:r w:rsidRPr="003E7BA4">
        <w:rPr>
          <w:rtl/>
        </w:rPr>
        <w:t xml:space="preserve"> ومن ألبسته الغفلة استحقّ السخط.</w:t>
      </w:r>
    </w:p>
    <w:p w:rsidR="00391B2A" w:rsidRPr="003E7BA4" w:rsidRDefault="00391B2A" w:rsidP="00391B2A">
      <w:pPr>
        <w:pStyle w:val="libNormal"/>
        <w:rPr>
          <w:rtl/>
        </w:rPr>
      </w:pPr>
      <w:r w:rsidRPr="003E7BA4">
        <w:rPr>
          <w:rtl/>
        </w:rPr>
        <w:t>ثم انتقل النور إلى غرائزنا</w:t>
      </w:r>
      <w:r w:rsidR="00695495">
        <w:rPr>
          <w:rtl/>
        </w:rPr>
        <w:t>،</w:t>
      </w:r>
      <w:r w:rsidRPr="003E7BA4">
        <w:rPr>
          <w:rtl/>
        </w:rPr>
        <w:t xml:space="preserve"> ولمع في أئمّتنا</w:t>
      </w:r>
      <w:r w:rsidR="00695495">
        <w:rPr>
          <w:rtl/>
        </w:rPr>
        <w:t>،</w:t>
      </w:r>
      <w:r w:rsidRPr="003E7BA4">
        <w:rPr>
          <w:rtl/>
        </w:rPr>
        <w:t xml:space="preserve"> فنحن أنوار السماء وأنوار الأرض</w:t>
      </w:r>
      <w:r w:rsidR="00695495">
        <w:rPr>
          <w:rtl/>
        </w:rPr>
        <w:t>،</w:t>
      </w:r>
      <w:r w:rsidRPr="003E7BA4">
        <w:rPr>
          <w:rtl/>
        </w:rPr>
        <w:t xml:space="preserve"> فبنا النجاة</w:t>
      </w:r>
      <w:r w:rsidR="00695495">
        <w:rPr>
          <w:rtl/>
        </w:rPr>
        <w:t>،</w:t>
      </w:r>
      <w:r w:rsidRPr="003E7BA4">
        <w:rPr>
          <w:rtl/>
        </w:rPr>
        <w:t xml:space="preserve"> ومنّا مكنون العلم</w:t>
      </w:r>
      <w:r w:rsidR="00695495">
        <w:rPr>
          <w:rtl/>
        </w:rPr>
        <w:t>،</w:t>
      </w:r>
      <w:r w:rsidRPr="003E7BA4">
        <w:rPr>
          <w:rtl/>
        </w:rPr>
        <w:t xml:space="preserve"> وإلينا يصير الأمور</w:t>
      </w:r>
      <w:r w:rsidR="00695495">
        <w:rPr>
          <w:rtl/>
        </w:rPr>
        <w:t>،</w:t>
      </w:r>
      <w:r w:rsidRPr="003E7BA4">
        <w:rPr>
          <w:rtl/>
        </w:rPr>
        <w:t xml:space="preserve"> وبمهدينا تنقطع الحجج</w:t>
      </w:r>
      <w:r w:rsidR="00695495">
        <w:rPr>
          <w:rtl/>
        </w:rPr>
        <w:t>،</w:t>
      </w:r>
      <w:r w:rsidRPr="003E7BA4">
        <w:rPr>
          <w:rtl/>
        </w:rPr>
        <w:t xml:space="preserve"> خاتمة الأئمّة</w:t>
      </w:r>
      <w:r w:rsidR="00695495">
        <w:rPr>
          <w:rtl/>
        </w:rPr>
        <w:t>،</w:t>
      </w:r>
      <w:r w:rsidRPr="003E7BA4">
        <w:rPr>
          <w:rtl/>
        </w:rPr>
        <w:t xml:space="preserve"> ومنقذ الأمّة</w:t>
      </w:r>
      <w:r w:rsidR="00695495">
        <w:rPr>
          <w:rtl/>
        </w:rPr>
        <w:t>،</w:t>
      </w:r>
      <w:r w:rsidRPr="003E7BA4">
        <w:rPr>
          <w:rtl/>
        </w:rPr>
        <w:t xml:space="preserve"> وغاية النور</w:t>
      </w:r>
      <w:r w:rsidR="00695495">
        <w:rPr>
          <w:rtl/>
        </w:rPr>
        <w:t>،</w:t>
      </w:r>
      <w:r w:rsidRPr="003E7BA4">
        <w:rPr>
          <w:rtl/>
        </w:rPr>
        <w:t xml:space="preserve"> ومصدر الأمور</w:t>
      </w:r>
      <w:r w:rsidR="00695495">
        <w:rPr>
          <w:rtl/>
        </w:rPr>
        <w:t>،</w:t>
      </w:r>
      <w:r w:rsidRPr="003E7BA4">
        <w:rPr>
          <w:rtl/>
        </w:rPr>
        <w:t xml:space="preserve"> فنحن أفضل المخلوقين</w:t>
      </w:r>
      <w:r w:rsidR="00695495">
        <w:rPr>
          <w:rtl/>
        </w:rPr>
        <w:t>،</w:t>
      </w:r>
      <w:r w:rsidRPr="003E7BA4">
        <w:rPr>
          <w:rtl/>
        </w:rPr>
        <w:t xml:space="preserve"> وأشرف الموحّدين</w:t>
      </w:r>
      <w:r w:rsidR="00695495">
        <w:rPr>
          <w:rtl/>
        </w:rPr>
        <w:t>،</w:t>
      </w:r>
      <w:r w:rsidRPr="003E7BA4">
        <w:rPr>
          <w:rtl/>
        </w:rPr>
        <w:t xml:space="preserve"> وحجج ربّ العالمين</w:t>
      </w:r>
      <w:r w:rsidR="00695495">
        <w:rPr>
          <w:rtl/>
        </w:rPr>
        <w:t>،</w:t>
      </w:r>
      <w:r w:rsidRPr="003E7BA4">
        <w:rPr>
          <w:rtl/>
        </w:rPr>
        <w:t xml:space="preserve"> فليهنأ بالنعمة من تمسّك بولايتنا وقبض عروتنا.</w:t>
      </w:r>
    </w:p>
    <w:p w:rsidR="00391B2A" w:rsidRPr="003E7BA4" w:rsidRDefault="00391B2A" w:rsidP="00391B2A">
      <w:pPr>
        <w:pStyle w:val="libNormal"/>
        <w:rPr>
          <w:rtl/>
        </w:rPr>
      </w:pPr>
      <w:r w:rsidRPr="003E7BA4">
        <w:rPr>
          <w:rtl/>
        </w:rPr>
        <w:t>فهذا ما روي عن أبي عبد الله جعفر بن محمّد</w:t>
      </w:r>
      <w:r w:rsidR="00695495">
        <w:rPr>
          <w:rtl/>
        </w:rPr>
        <w:t>،</w:t>
      </w:r>
      <w:r w:rsidRPr="003E7BA4">
        <w:rPr>
          <w:rtl/>
        </w:rPr>
        <w:t xml:space="preserve"> عن أبيه محمّد بن علي</w:t>
      </w:r>
      <w:r w:rsidR="00695495">
        <w:rPr>
          <w:rtl/>
        </w:rPr>
        <w:t>،</w:t>
      </w:r>
      <w:r w:rsidRPr="003E7BA4">
        <w:rPr>
          <w:rtl/>
        </w:rPr>
        <w:t xml:space="preserve"> عن أبيه علي بن الحسين</w:t>
      </w:r>
      <w:r w:rsidR="00695495">
        <w:rPr>
          <w:rtl/>
        </w:rPr>
        <w:t>،</w:t>
      </w:r>
      <w:r w:rsidRPr="003E7BA4">
        <w:rPr>
          <w:rtl/>
        </w:rPr>
        <w:t xml:space="preserve"> عن أبيه الحسين بن علي</w:t>
      </w:r>
      <w:r w:rsidR="00695495">
        <w:rPr>
          <w:rtl/>
        </w:rPr>
        <w:t>،</w:t>
      </w:r>
      <w:r w:rsidRPr="003E7BA4">
        <w:rPr>
          <w:rtl/>
        </w:rPr>
        <w:t xml:space="preserve"> عن أمير المؤمنين علي بن أبي طالب </w:t>
      </w:r>
      <w:r w:rsidRPr="00391B2A">
        <w:rPr>
          <w:rStyle w:val="libAlaemChar"/>
          <w:rtl/>
        </w:rPr>
        <w:t>عليهم‌السلام</w:t>
      </w:r>
      <w:r w:rsidRPr="003E7BA4">
        <w:rPr>
          <w:rtl/>
        </w:rPr>
        <w:t xml:space="preserve"> </w:t>
      </w:r>
      <w:r w:rsidRPr="00391B2A">
        <w:rPr>
          <w:rStyle w:val="libFootnotenumChar"/>
          <w:rtl/>
        </w:rPr>
        <w:t>(1)</w:t>
      </w:r>
      <w:r w:rsidR="00695495">
        <w:rPr>
          <w:rtl/>
        </w:rPr>
        <w:t>،</w:t>
      </w:r>
      <w:r w:rsidRPr="003E7BA4">
        <w:rPr>
          <w:rtl/>
        </w:rPr>
        <w:t xml:space="preserve"> انتهى. ولا أظنّ أحدا يروي هذا الخبر من غير إنكار ولا يكون إماميّا )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وقوله</w:t>
      </w:r>
      <w:r w:rsidRPr="003E7BA4">
        <w:rPr>
          <w:rtl/>
        </w:rPr>
        <w:t xml:space="preserve"> </w:t>
      </w:r>
      <w:r w:rsidRPr="00391B2A">
        <w:rPr>
          <w:rStyle w:val="libAlaemChar"/>
          <w:rtl/>
        </w:rPr>
        <w:t>رحمه‌الله</w:t>
      </w:r>
      <w:r w:rsidR="00695495">
        <w:rPr>
          <w:rtl/>
        </w:rPr>
        <w:t>:</w:t>
      </w:r>
      <w:r w:rsidRPr="003E7BA4">
        <w:rPr>
          <w:rtl/>
        </w:rPr>
        <w:t xml:space="preserve"> وكتاب إثبات الوصيّة ليس بنصّ. إلى آخره</w:t>
      </w:r>
      <w:r w:rsidR="00695495">
        <w:rPr>
          <w:rtl/>
        </w:rPr>
        <w:t>،</w:t>
      </w:r>
      <w:r w:rsidRPr="003E7BA4">
        <w:rPr>
          <w:rtl/>
        </w:rPr>
        <w:t xml:space="preserve"> كلام من لا عهد له بهذا الكتاب</w:t>
      </w:r>
      <w:r w:rsidR="00695495">
        <w:rPr>
          <w:rtl/>
        </w:rPr>
        <w:t>،</w:t>
      </w:r>
      <w:r w:rsidRPr="003E7BA4">
        <w:rPr>
          <w:rtl/>
        </w:rPr>
        <w:t xml:space="preserve"> ولم يظفر بنسخته</w:t>
      </w:r>
      <w:r w:rsidR="00695495">
        <w:rPr>
          <w:rtl/>
        </w:rPr>
        <w:t>،</w:t>
      </w:r>
      <w:r w:rsidRPr="003E7BA4">
        <w:rPr>
          <w:rtl/>
        </w:rPr>
        <w:t xml:space="preserve"> وإنّما استظهر من اسمه أنّه موضوع لإثبات وصايته </w:t>
      </w:r>
      <w:r w:rsidRPr="00391B2A">
        <w:rPr>
          <w:rStyle w:val="libAlaemChar"/>
          <w:rtl/>
        </w:rPr>
        <w:t>عليه‌السلام</w:t>
      </w:r>
      <w:r w:rsidRPr="003E7BA4">
        <w:rPr>
          <w:rtl/>
        </w:rPr>
        <w:t xml:space="preserve"> في بعض تركته</w:t>
      </w:r>
      <w:r w:rsidR="00695495">
        <w:rPr>
          <w:rtl/>
        </w:rPr>
        <w:t>،</w:t>
      </w:r>
      <w:r w:rsidRPr="003E7BA4">
        <w:rPr>
          <w:rtl/>
        </w:rPr>
        <w:t xml:space="preserve"> وقضاء ديونه</w:t>
      </w:r>
      <w:r w:rsidR="00695495">
        <w:rPr>
          <w:rtl/>
        </w:rPr>
        <w:t>،</w:t>
      </w:r>
      <w:r w:rsidRPr="003E7BA4">
        <w:rPr>
          <w:rtl/>
        </w:rPr>
        <w:t xml:space="preserve"> وإنجاز عداته </w:t>
      </w:r>
      <w:r w:rsidRPr="00391B2A">
        <w:rPr>
          <w:rStyle w:val="libFootnotenumChar"/>
          <w:rtl/>
        </w:rPr>
        <w:t>(3)</w:t>
      </w:r>
      <w:r w:rsidR="00695495">
        <w:rPr>
          <w:rtl/>
        </w:rPr>
        <w:t>،</w:t>
      </w:r>
      <w:r w:rsidRPr="003E7BA4">
        <w:rPr>
          <w:rtl/>
        </w:rPr>
        <w:t xml:space="preserve"> وتجهيز جسده المبارك </w:t>
      </w:r>
      <w:r w:rsidRPr="00391B2A">
        <w:rPr>
          <w:rStyle w:val="libAlaemChar"/>
          <w:rtl/>
        </w:rPr>
        <w:t>صلى‌الله‌عليه‌وآله‌وسلم</w:t>
      </w:r>
      <w:r w:rsidR="00695495">
        <w:rPr>
          <w:rtl/>
        </w:rPr>
        <w:t>،</w:t>
      </w:r>
      <w:r w:rsidRPr="003E7BA4">
        <w:rPr>
          <w:rtl/>
        </w:rPr>
        <w:t xml:space="preserve"> ممّا تلقاه الأمّة على اختلاف مشاربهم بالقبول</w:t>
      </w:r>
      <w:r w:rsidR="00695495">
        <w:rPr>
          <w:rtl/>
        </w:rPr>
        <w:t>،</w:t>
      </w:r>
      <w:r w:rsidRPr="003E7BA4">
        <w:rPr>
          <w:rtl/>
        </w:rPr>
        <w:t xml:space="preserve"> ولو كان عثر عليه لعلم أنّه أحسن كتاب صنّف في هذا الباب</w:t>
      </w:r>
      <w:r w:rsidR="00695495">
        <w:rPr>
          <w:rtl/>
        </w:rPr>
        <w:t>،</w:t>
      </w:r>
      <w:r w:rsidRPr="003E7BA4">
        <w:rPr>
          <w:rtl/>
        </w:rPr>
        <w:t xml:space="preserve"> وفي إثبات وصاية عليّ </w:t>
      </w:r>
      <w:r w:rsidRPr="00391B2A">
        <w:rPr>
          <w:rStyle w:val="libAlaemChar"/>
          <w:rtl/>
        </w:rPr>
        <w:t>عليه‌السلام</w:t>
      </w:r>
      <w:r w:rsidRPr="003E7BA4">
        <w:rPr>
          <w:rtl/>
        </w:rPr>
        <w:t xml:space="preserve"> وإمامته</w:t>
      </w:r>
      <w:r w:rsidR="00695495">
        <w:rPr>
          <w:rtl/>
        </w:rPr>
        <w:t>،</w:t>
      </w:r>
      <w:r w:rsidRPr="003E7BA4">
        <w:rPr>
          <w:rtl/>
        </w:rPr>
        <w:t xml:space="preserve"> وأولاده الأطياب </w:t>
      </w:r>
      <w:r w:rsidRPr="00391B2A">
        <w:rPr>
          <w:rStyle w:val="libAlaemChar"/>
          <w:rtl/>
        </w:rPr>
        <w:t>عليهم‌السلام</w:t>
      </w:r>
      <w:r w:rsidR="00695495">
        <w:rPr>
          <w:rtl/>
        </w:rPr>
        <w:t>،</w:t>
      </w:r>
      <w:r w:rsidRPr="003E7BA4">
        <w:rPr>
          <w:rtl/>
        </w:rPr>
        <w:t xml:space="preserve"> فشرع في شرح خلقة صفيّ الله آدم</w:t>
      </w:r>
      <w:r w:rsidR="00695495">
        <w:rPr>
          <w:rtl/>
        </w:rPr>
        <w:t>،</w:t>
      </w:r>
      <w:r w:rsidRPr="003E7BA4">
        <w:rPr>
          <w:rtl/>
        </w:rPr>
        <w:t xml:space="preserve"> ومجمل أحواله</w:t>
      </w:r>
      <w:r w:rsidR="00695495">
        <w:rPr>
          <w:rtl/>
        </w:rPr>
        <w:t>،</w:t>
      </w:r>
      <w:r w:rsidRPr="003E7BA4">
        <w:rPr>
          <w:rtl/>
        </w:rPr>
        <w:t xml:space="preserve"> وذكر أسامي أوصيائه</w:t>
      </w:r>
      <w:r w:rsidR="00695495">
        <w:rPr>
          <w:rtl/>
        </w:rPr>
        <w:t>،</w:t>
      </w:r>
      <w:r w:rsidRPr="003E7BA4">
        <w:rPr>
          <w:rtl/>
        </w:rPr>
        <w:t xml:space="preserve"> مرتّبا إلى نوح </w:t>
      </w:r>
      <w:r w:rsidRPr="00391B2A">
        <w:rPr>
          <w:rStyle w:val="libAlaemChar"/>
          <w:rtl/>
        </w:rPr>
        <w:t>عليه‌السلام</w:t>
      </w:r>
      <w:r w:rsidR="00695495">
        <w:rPr>
          <w:rtl/>
        </w:rPr>
        <w:t>،</w:t>
      </w:r>
      <w:r w:rsidRPr="003E7BA4">
        <w:rPr>
          <w:rtl/>
        </w:rPr>
        <w:t xml:space="preserve"> ثم منه إلى إبراهيم </w:t>
      </w:r>
      <w:r w:rsidRPr="00391B2A">
        <w:rPr>
          <w:rStyle w:val="libAlaemChar"/>
          <w:rtl/>
        </w:rPr>
        <w:t>عليه‌السلام</w:t>
      </w:r>
      <w:r w:rsidR="00695495">
        <w:rPr>
          <w:rtl/>
        </w:rPr>
        <w:t>،</w:t>
      </w:r>
      <w:r w:rsidRPr="003E7BA4">
        <w:rPr>
          <w:rtl/>
        </w:rPr>
        <w:t xml:space="preserve"> ثم منه إلى موسى </w:t>
      </w:r>
      <w:r w:rsidRPr="00391B2A">
        <w:rPr>
          <w:rStyle w:val="libAlaemChar"/>
          <w:rtl/>
        </w:rPr>
        <w:t>عليه‌السلام</w:t>
      </w:r>
      <w:r w:rsidR="00695495">
        <w:rPr>
          <w:rtl/>
        </w:rPr>
        <w:t>،</w:t>
      </w:r>
      <w:r w:rsidRPr="003E7BA4">
        <w:rPr>
          <w:rtl/>
        </w:rPr>
        <w:t xml:space="preserve"> ثم منه إلى داود </w:t>
      </w:r>
      <w:r w:rsidRPr="00391B2A">
        <w:rPr>
          <w:rStyle w:val="libAlaemChar"/>
          <w:rtl/>
        </w:rPr>
        <w:t>عليه‌السلام</w:t>
      </w:r>
      <w:r w:rsidR="00695495">
        <w:rPr>
          <w:rtl/>
        </w:rPr>
        <w:t>،</w:t>
      </w:r>
      <w:r w:rsidRPr="003E7BA4">
        <w:rPr>
          <w:rtl/>
        </w:rPr>
        <w:t xml:space="preserve"> ثم منه إلى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مروج الذهب 1</w:t>
      </w:r>
      <w:r w:rsidR="00695495">
        <w:rPr>
          <w:rtl/>
        </w:rPr>
        <w:t>:</w:t>
      </w:r>
      <w:r w:rsidRPr="003E7BA4">
        <w:rPr>
          <w:rtl/>
        </w:rPr>
        <w:t xml:space="preserve"> 42 باختلاف في الألفاظ.</w:t>
      </w:r>
    </w:p>
    <w:p w:rsidR="00391B2A" w:rsidRPr="003E7BA4" w:rsidRDefault="00391B2A" w:rsidP="00391B2A">
      <w:pPr>
        <w:pStyle w:val="libFootnote0"/>
        <w:rPr>
          <w:rtl/>
        </w:rPr>
      </w:pPr>
      <w:r w:rsidRPr="003E7BA4">
        <w:rPr>
          <w:rtl/>
        </w:rPr>
        <w:t>(2) إلى هنا تنتهي الزيادة التي لم ترد في النسخة الخطية.</w:t>
      </w:r>
    </w:p>
    <w:p w:rsidR="00391B2A" w:rsidRPr="003E7BA4" w:rsidRDefault="00391B2A" w:rsidP="00391B2A">
      <w:pPr>
        <w:pStyle w:val="libFootnote0"/>
        <w:rPr>
          <w:rtl/>
        </w:rPr>
      </w:pPr>
      <w:r w:rsidRPr="003E7BA4">
        <w:rPr>
          <w:rtl/>
        </w:rPr>
        <w:t>(3) العدات</w:t>
      </w:r>
      <w:r w:rsidR="00695495">
        <w:rPr>
          <w:rtl/>
        </w:rPr>
        <w:t>:</w:t>
      </w:r>
      <w:r w:rsidRPr="003E7BA4">
        <w:rPr>
          <w:rtl/>
        </w:rPr>
        <w:t xml:space="preserve"> جمع عدة</w:t>
      </w:r>
      <w:r w:rsidR="00695495">
        <w:rPr>
          <w:rtl/>
        </w:rPr>
        <w:t>،</w:t>
      </w:r>
      <w:r w:rsidRPr="003E7BA4">
        <w:rPr>
          <w:rtl/>
        </w:rPr>
        <w:t xml:space="preserve"> وهي الوعد. لسان العرب 3</w:t>
      </w:r>
      <w:r w:rsidR="00695495">
        <w:rPr>
          <w:rtl/>
        </w:rPr>
        <w:t>:</w:t>
      </w:r>
      <w:r w:rsidRPr="003E7BA4">
        <w:rPr>
          <w:rtl/>
        </w:rPr>
        <w:t xml:space="preserve"> 462.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المسيح </w:t>
      </w:r>
      <w:r w:rsidRPr="00391B2A">
        <w:rPr>
          <w:rStyle w:val="libAlaemChar"/>
          <w:rtl/>
        </w:rPr>
        <w:t>عليه‌السلام</w:t>
      </w:r>
      <w:r w:rsidR="00695495">
        <w:rPr>
          <w:rtl/>
        </w:rPr>
        <w:t>،</w:t>
      </w:r>
      <w:r w:rsidRPr="003E7BA4">
        <w:rPr>
          <w:rtl/>
        </w:rPr>
        <w:t xml:space="preserve"> ثم منه إلى نبيّنا </w:t>
      </w:r>
      <w:r w:rsidRPr="00391B2A">
        <w:rPr>
          <w:rStyle w:val="libAlaemChar"/>
          <w:rtl/>
        </w:rPr>
        <w:t>صلى‌الله‌عليه‌وآله‌وسلم</w:t>
      </w:r>
      <w:r w:rsidRPr="003E7BA4">
        <w:rPr>
          <w:rtl/>
        </w:rPr>
        <w:t xml:space="preserve"> وعليهم</w:t>
      </w:r>
      <w:r w:rsidR="00695495">
        <w:rPr>
          <w:rtl/>
        </w:rPr>
        <w:t>،</w:t>
      </w:r>
      <w:r w:rsidRPr="003E7BA4">
        <w:rPr>
          <w:rtl/>
        </w:rPr>
        <w:t xml:space="preserve"> ومختصر من سيرتهم</w:t>
      </w:r>
      <w:r w:rsidR="00695495">
        <w:rPr>
          <w:rtl/>
        </w:rPr>
        <w:t>،</w:t>
      </w:r>
      <w:r w:rsidRPr="003E7BA4">
        <w:rPr>
          <w:rtl/>
        </w:rPr>
        <w:t xml:space="preserve"> والغالب أنّهم في كلّ طبقة اثنا عشر</w:t>
      </w:r>
      <w:r w:rsidR="00695495">
        <w:rPr>
          <w:rtl/>
        </w:rPr>
        <w:t>،</w:t>
      </w:r>
      <w:r w:rsidRPr="003E7BA4">
        <w:rPr>
          <w:rtl/>
        </w:rPr>
        <w:t xml:space="preserve"> ويذكر في آخر حال كلّ واحد منهم أن الله تعالى أوحى إليه أن يستودع التابوت</w:t>
      </w:r>
      <w:r w:rsidR="00695495">
        <w:rPr>
          <w:rtl/>
        </w:rPr>
        <w:t>،</w:t>
      </w:r>
      <w:r w:rsidRPr="003E7BA4">
        <w:rPr>
          <w:rtl/>
        </w:rPr>
        <w:t xml:space="preserve"> ومواريث الأنبياء إلى فلان.</w:t>
      </w:r>
    </w:p>
    <w:p w:rsidR="00391B2A" w:rsidRPr="003E7BA4" w:rsidRDefault="00391B2A" w:rsidP="00391B2A">
      <w:pPr>
        <w:pStyle w:val="libNormal"/>
        <w:rPr>
          <w:rtl/>
        </w:rPr>
      </w:pPr>
      <w:r w:rsidRPr="003E7BA4">
        <w:rPr>
          <w:rtl/>
        </w:rPr>
        <w:t xml:space="preserve">ثم شرع في الجزء الثاني في حال خاتم الأنبياء </w:t>
      </w:r>
      <w:r w:rsidRPr="00391B2A">
        <w:rPr>
          <w:rStyle w:val="libAlaemChar"/>
          <w:rtl/>
        </w:rPr>
        <w:t>صلى‌الله‌عليه‌وآله‌وسلم</w:t>
      </w:r>
      <w:r w:rsidRPr="003E7BA4">
        <w:rPr>
          <w:rtl/>
        </w:rPr>
        <w:t xml:space="preserve"> من ولادته إلى وفاته </w:t>
      </w:r>
      <w:r w:rsidRPr="00391B2A">
        <w:rPr>
          <w:rStyle w:val="libAlaemChar"/>
          <w:rtl/>
        </w:rPr>
        <w:t>صلى‌الله‌عليه‌وآله‌وسلم</w:t>
      </w:r>
      <w:r w:rsidRPr="003E7BA4">
        <w:rPr>
          <w:rtl/>
        </w:rPr>
        <w:t xml:space="preserve"> مختصرا.</w:t>
      </w:r>
    </w:p>
    <w:p w:rsidR="00391B2A" w:rsidRPr="003E7BA4" w:rsidRDefault="00391B2A" w:rsidP="00391B2A">
      <w:pPr>
        <w:pStyle w:val="libNormal"/>
        <w:rPr>
          <w:rtl/>
        </w:rPr>
      </w:pPr>
      <w:r w:rsidRPr="003E7BA4">
        <w:rPr>
          <w:rtl/>
        </w:rPr>
        <w:t>ثم شرع في خلافة أمير المؤمنين صلوات الله عليه</w:t>
      </w:r>
      <w:r w:rsidR="00695495">
        <w:rPr>
          <w:rtl/>
        </w:rPr>
        <w:t>،</w:t>
      </w:r>
      <w:r w:rsidRPr="003E7BA4">
        <w:rPr>
          <w:rtl/>
        </w:rPr>
        <w:t xml:space="preserve"> وذكر قصّة المتقدّمين عليه على طريقة الإماميّة</w:t>
      </w:r>
      <w:r w:rsidR="00695495">
        <w:rPr>
          <w:rtl/>
        </w:rPr>
        <w:t>،</w:t>
      </w:r>
      <w:r w:rsidRPr="003E7BA4">
        <w:rPr>
          <w:rtl/>
        </w:rPr>
        <w:t xml:space="preserve"> ومن جملة كلامه.</w:t>
      </w:r>
    </w:p>
    <w:p w:rsidR="00391B2A" w:rsidRPr="003E7BA4" w:rsidRDefault="00391B2A" w:rsidP="00391B2A">
      <w:pPr>
        <w:pStyle w:val="libNormal"/>
        <w:rPr>
          <w:rtl/>
        </w:rPr>
      </w:pPr>
      <w:r w:rsidRPr="003E7BA4">
        <w:rPr>
          <w:rtl/>
        </w:rPr>
        <w:t xml:space="preserve">فأقام أمير المؤمنين </w:t>
      </w:r>
      <w:r w:rsidRPr="00391B2A">
        <w:rPr>
          <w:rStyle w:val="libAlaemChar"/>
          <w:rtl/>
        </w:rPr>
        <w:t>عليه‌السلام</w:t>
      </w:r>
      <w:r w:rsidRPr="003E7BA4">
        <w:rPr>
          <w:rtl/>
        </w:rPr>
        <w:t xml:space="preserve"> ومن معه من شيعته في منازلهم</w:t>
      </w:r>
      <w:r w:rsidR="00695495">
        <w:rPr>
          <w:rtl/>
        </w:rPr>
        <w:t>،</w:t>
      </w:r>
      <w:r w:rsidRPr="003E7BA4">
        <w:rPr>
          <w:rtl/>
        </w:rPr>
        <w:t xml:space="preserve"> بما عهد إليه رسول الله </w:t>
      </w:r>
      <w:r w:rsidRPr="00391B2A">
        <w:rPr>
          <w:rStyle w:val="libAlaemChar"/>
          <w:rtl/>
        </w:rPr>
        <w:t>صلى‌الله‌عليه‌وآله‌وسلم</w:t>
      </w:r>
      <w:r w:rsidR="00695495">
        <w:rPr>
          <w:rtl/>
        </w:rPr>
        <w:t>،</w:t>
      </w:r>
      <w:r w:rsidRPr="003E7BA4">
        <w:rPr>
          <w:rtl/>
        </w:rPr>
        <w:t xml:space="preserve"> فوجّهوا إلى منزله فهجموا عليه</w:t>
      </w:r>
      <w:r w:rsidR="00695495">
        <w:rPr>
          <w:rtl/>
        </w:rPr>
        <w:t>،</w:t>
      </w:r>
      <w:r w:rsidRPr="003E7BA4">
        <w:rPr>
          <w:rtl/>
        </w:rPr>
        <w:t xml:space="preserve"> وأحرقوا بابه</w:t>
      </w:r>
      <w:r w:rsidR="00695495">
        <w:rPr>
          <w:rtl/>
        </w:rPr>
        <w:t>،</w:t>
      </w:r>
      <w:r w:rsidRPr="003E7BA4">
        <w:rPr>
          <w:rtl/>
        </w:rPr>
        <w:t xml:space="preserve"> واستخرجوه منه كرها</w:t>
      </w:r>
      <w:r w:rsidR="00695495">
        <w:rPr>
          <w:rtl/>
        </w:rPr>
        <w:t>،</w:t>
      </w:r>
      <w:r w:rsidRPr="003E7BA4">
        <w:rPr>
          <w:rtl/>
        </w:rPr>
        <w:t xml:space="preserve"> وضغطوا سيّدة النساء </w:t>
      </w:r>
      <w:r w:rsidRPr="00391B2A">
        <w:rPr>
          <w:rStyle w:val="libAlaemChar"/>
          <w:rtl/>
        </w:rPr>
        <w:t>عليها‌السلام</w:t>
      </w:r>
      <w:r w:rsidRPr="003E7BA4">
        <w:rPr>
          <w:rtl/>
        </w:rPr>
        <w:t xml:space="preserve"> بالباب</w:t>
      </w:r>
      <w:r w:rsidR="00695495">
        <w:rPr>
          <w:rtl/>
        </w:rPr>
        <w:t>،</w:t>
      </w:r>
      <w:r w:rsidRPr="003E7BA4">
        <w:rPr>
          <w:rtl/>
        </w:rPr>
        <w:t xml:space="preserve"> حتى أسقطت محسنا</w:t>
      </w:r>
      <w:r w:rsidR="00695495">
        <w:rPr>
          <w:rtl/>
        </w:rPr>
        <w:t>،</w:t>
      </w:r>
      <w:r w:rsidRPr="003E7BA4">
        <w:rPr>
          <w:rtl/>
        </w:rPr>
        <w:t xml:space="preserve"> وأخذوه بالبيعة فامتنع</w:t>
      </w:r>
      <w:r w:rsidR="00695495">
        <w:rPr>
          <w:rtl/>
        </w:rPr>
        <w:t>،</w:t>
      </w:r>
      <w:r w:rsidRPr="003E7BA4">
        <w:rPr>
          <w:rtl/>
        </w:rPr>
        <w:t xml:space="preserve"> فقال</w:t>
      </w:r>
      <w:r w:rsidR="00695495">
        <w:rPr>
          <w:rtl/>
        </w:rPr>
        <w:t>:</w:t>
      </w:r>
      <w:r w:rsidRPr="003E7BA4">
        <w:rPr>
          <w:rtl/>
        </w:rPr>
        <w:t xml:space="preserve"> « لا أفعل » فقالوا</w:t>
      </w:r>
      <w:r w:rsidR="00695495">
        <w:rPr>
          <w:rtl/>
        </w:rPr>
        <w:t>:</w:t>
      </w:r>
      <w:r w:rsidRPr="003E7BA4">
        <w:rPr>
          <w:rtl/>
        </w:rPr>
        <w:t xml:space="preserve"> نقتلك</w:t>
      </w:r>
      <w:r w:rsidR="00695495">
        <w:rPr>
          <w:rtl/>
        </w:rPr>
        <w:t>،</w:t>
      </w:r>
      <w:r w:rsidRPr="003E7BA4">
        <w:rPr>
          <w:rtl/>
        </w:rPr>
        <w:t xml:space="preserve"> فقال</w:t>
      </w:r>
      <w:r w:rsidR="00695495">
        <w:rPr>
          <w:rtl/>
        </w:rPr>
        <w:t>:</w:t>
      </w:r>
      <w:r w:rsidRPr="003E7BA4">
        <w:rPr>
          <w:rtl/>
        </w:rPr>
        <w:t xml:space="preserve"> « إن تقتلوني فإنّي عبد الله وأخو رسوله » وبسطوا يده فقبضها وعسر عليهم فتحها</w:t>
      </w:r>
      <w:r w:rsidR="00695495">
        <w:rPr>
          <w:rtl/>
        </w:rPr>
        <w:t>،</w:t>
      </w:r>
      <w:r w:rsidRPr="003E7BA4">
        <w:rPr>
          <w:rtl/>
        </w:rPr>
        <w:t xml:space="preserve"> فمسحوا عليها وهي مضمومة.</w:t>
      </w:r>
    </w:p>
    <w:p w:rsidR="00391B2A" w:rsidRPr="003E7BA4" w:rsidRDefault="00391B2A" w:rsidP="00391B2A">
      <w:pPr>
        <w:pStyle w:val="libNormal"/>
        <w:rPr>
          <w:rtl/>
        </w:rPr>
      </w:pPr>
      <w:r w:rsidRPr="003E7BA4">
        <w:rPr>
          <w:rtl/>
        </w:rPr>
        <w:t xml:space="preserve">ثمّ لقي أمير المؤمنين </w:t>
      </w:r>
      <w:r w:rsidRPr="00391B2A">
        <w:rPr>
          <w:rStyle w:val="libAlaemChar"/>
          <w:rtl/>
        </w:rPr>
        <w:t>عليه‌السلام</w:t>
      </w:r>
      <w:r w:rsidRPr="003E7BA4">
        <w:rPr>
          <w:rtl/>
        </w:rPr>
        <w:t xml:space="preserve"> بعد هذا أحد القوم</w:t>
      </w:r>
      <w:r w:rsidR="00695495">
        <w:rPr>
          <w:rtl/>
        </w:rPr>
        <w:t>،</w:t>
      </w:r>
      <w:r w:rsidRPr="003E7BA4">
        <w:rPr>
          <w:rtl/>
        </w:rPr>
        <w:t xml:space="preserve"> فناشده الله وذكّره بأيّام الله</w:t>
      </w:r>
      <w:r w:rsidR="00695495">
        <w:rPr>
          <w:rtl/>
        </w:rPr>
        <w:t>،</w:t>
      </w:r>
      <w:r w:rsidRPr="003E7BA4">
        <w:rPr>
          <w:rtl/>
        </w:rPr>
        <w:t xml:space="preserve"> وقال له</w:t>
      </w:r>
      <w:r w:rsidR="00695495">
        <w:rPr>
          <w:rtl/>
        </w:rPr>
        <w:t>:</w:t>
      </w:r>
      <w:r w:rsidRPr="003E7BA4">
        <w:rPr>
          <w:rtl/>
        </w:rPr>
        <w:t xml:space="preserve"> « هل لك أن أجمع بينك وبين رسول الله </w:t>
      </w:r>
      <w:r w:rsidRPr="00391B2A">
        <w:rPr>
          <w:rStyle w:val="libAlaemChar"/>
          <w:rtl/>
        </w:rPr>
        <w:t>صلى‌الله‌عليه‌وآله‌وسلم</w:t>
      </w:r>
      <w:r w:rsidRPr="003E7BA4">
        <w:rPr>
          <w:rtl/>
        </w:rPr>
        <w:t xml:space="preserve"> حتى يأمرك وينهاك » فخرجا إلى قبا. إلى آخر القصّة.</w:t>
      </w:r>
    </w:p>
    <w:p w:rsidR="00391B2A" w:rsidRPr="003E7BA4" w:rsidRDefault="00391B2A" w:rsidP="00391B2A">
      <w:pPr>
        <w:pStyle w:val="libNormal"/>
        <w:rPr>
          <w:rtl/>
        </w:rPr>
      </w:pPr>
      <w:r w:rsidRPr="003E7BA4">
        <w:rPr>
          <w:rtl/>
        </w:rPr>
        <w:t>قال</w:t>
      </w:r>
      <w:r w:rsidR="00695495">
        <w:rPr>
          <w:rtl/>
        </w:rPr>
        <w:t>:</w:t>
      </w:r>
      <w:r w:rsidRPr="003E7BA4">
        <w:rPr>
          <w:rtl/>
        </w:rPr>
        <w:t xml:space="preserve"> وهمّوا بقتل أمير المؤمنين </w:t>
      </w:r>
      <w:r w:rsidRPr="00391B2A">
        <w:rPr>
          <w:rStyle w:val="libAlaemChar"/>
          <w:rtl/>
        </w:rPr>
        <w:t>عليه‌السلام</w:t>
      </w:r>
      <w:r w:rsidR="00695495">
        <w:rPr>
          <w:rtl/>
        </w:rPr>
        <w:t>،</w:t>
      </w:r>
      <w:r w:rsidRPr="003E7BA4">
        <w:rPr>
          <w:rtl/>
        </w:rPr>
        <w:t xml:space="preserve"> وتواصوا وتواعدوا بذلك</w:t>
      </w:r>
      <w:r w:rsidR="00695495">
        <w:rPr>
          <w:rtl/>
        </w:rPr>
        <w:t>،</w:t>
      </w:r>
      <w:r w:rsidRPr="003E7BA4">
        <w:rPr>
          <w:rtl/>
        </w:rPr>
        <w:t xml:space="preserve"> وأن يتولّى قتله خالد بن الوليد</w:t>
      </w:r>
      <w:r w:rsidR="00695495">
        <w:rPr>
          <w:rtl/>
        </w:rPr>
        <w:t xml:space="preserve"> - </w:t>
      </w:r>
      <w:r w:rsidRPr="003E7BA4">
        <w:rPr>
          <w:rtl/>
        </w:rPr>
        <w:t>إلى أن قال</w:t>
      </w:r>
      <w:r w:rsidR="00695495">
        <w:rPr>
          <w:rtl/>
        </w:rPr>
        <w:t xml:space="preserve"> - </w:t>
      </w:r>
      <w:r w:rsidRPr="003E7BA4">
        <w:rPr>
          <w:rtl/>
        </w:rPr>
        <w:t>وكان الموعد في قتله أنّه يسلّم إمامهم</w:t>
      </w:r>
      <w:r w:rsidR="00695495">
        <w:rPr>
          <w:rtl/>
        </w:rPr>
        <w:t>،</w:t>
      </w:r>
      <w:r w:rsidRPr="003E7BA4">
        <w:rPr>
          <w:rtl/>
        </w:rPr>
        <w:t xml:space="preserve"> فيقوم خالد إليه بسيفه</w:t>
      </w:r>
      <w:r w:rsidR="00695495">
        <w:rPr>
          <w:rtl/>
        </w:rPr>
        <w:t>،</w:t>
      </w:r>
      <w:r w:rsidRPr="003E7BA4">
        <w:rPr>
          <w:rtl/>
        </w:rPr>
        <w:t xml:space="preserve"> فأحسّوا بأسه</w:t>
      </w:r>
      <w:r w:rsidR="00695495">
        <w:rPr>
          <w:rtl/>
        </w:rPr>
        <w:t>،</w:t>
      </w:r>
      <w:r w:rsidRPr="003E7BA4">
        <w:rPr>
          <w:rtl/>
        </w:rPr>
        <w:t xml:space="preserve"> فقال الإمام قبل أن يسلّم</w:t>
      </w:r>
      <w:r w:rsidR="00695495">
        <w:rPr>
          <w:rtl/>
        </w:rPr>
        <w:t>:</w:t>
      </w:r>
      <w:r>
        <w:rPr>
          <w:rFonts w:hint="cs"/>
          <w:rtl/>
        </w:rPr>
        <w:t xml:space="preserve"> </w:t>
      </w:r>
      <w:r w:rsidRPr="003E7BA4">
        <w:rPr>
          <w:rtl/>
        </w:rPr>
        <w:t>لا يفعلنّ خالد ما أمرته به</w:t>
      </w:r>
      <w:r w:rsidR="00695495">
        <w:rPr>
          <w:rtl/>
        </w:rPr>
        <w:t>،</w:t>
      </w:r>
      <w:r w:rsidRPr="003E7BA4">
        <w:rPr>
          <w:rtl/>
        </w:rPr>
        <w:t xml:space="preserve"> ثم كان من أقاصيصهم ما رواه الناس </w:t>
      </w:r>
      <w:r w:rsidRPr="00391B2A">
        <w:rPr>
          <w:rStyle w:val="libFootnotenumChar"/>
          <w:rtl/>
        </w:rPr>
        <w:t>(1)</w:t>
      </w:r>
      <w:r>
        <w:rPr>
          <w:rtl/>
        </w:rPr>
        <w:t>.</w:t>
      </w:r>
    </w:p>
    <w:p w:rsidR="00391B2A" w:rsidRPr="003E7BA4" w:rsidRDefault="00391B2A" w:rsidP="00391B2A">
      <w:pPr>
        <w:pStyle w:val="libNormal"/>
        <w:rPr>
          <w:rtl/>
        </w:rPr>
      </w:pPr>
      <w:r w:rsidRPr="003E7BA4">
        <w:rPr>
          <w:rtl/>
        </w:rPr>
        <w:t>ثم ساق حالاته</w:t>
      </w:r>
      <w:r w:rsidR="00695495">
        <w:rPr>
          <w:rtl/>
        </w:rPr>
        <w:t>،</w:t>
      </w:r>
      <w:r w:rsidRPr="003E7BA4">
        <w:rPr>
          <w:rtl/>
        </w:rPr>
        <w:t xml:space="preserve"> وبعض معاجزه</w:t>
      </w:r>
      <w:r w:rsidR="00695495">
        <w:rPr>
          <w:rtl/>
        </w:rPr>
        <w:t>،</w:t>
      </w:r>
      <w:r w:rsidRPr="003E7BA4">
        <w:rPr>
          <w:rtl/>
        </w:rPr>
        <w:t xml:space="preserve"> ووفاته</w:t>
      </w:r>
      <w:r w:rsidR="00695495">
        <w:rPr>
          <w:rtl/>
        </w:rPr>
        <w:t>،</w:t>
      </w:r>
      <w:r w:rsidRPr="003E7BA4">
        <w:rPr>
          <w:rtl/>
        </w:rPr>
        <w:t xml:space="preserve"> ونصّه على ابنه أبي محمّد </w:t>
      </w:r>
      <w:r w:rsidRPr="00391B2A">
        <w:rPr>
          <w:rStyle w:val="libAlaemChar"/>
          <w:rtl/>
        </w:rPr>
        <w:t>عليه‌السلام</w:t>
      </w:r>
      <w:r w:rsidR="00695495">
        <w:rPr>
          <w:rtl/>
        </w:rPr>
        <w:t>،</w:t>
      </w:r>
      <w:r w:rsidRPr="003E7BA4">
        <w:rPr>
          <w:rtl/>
        </w:rPr>
        <w:t xml:space="preserve"> وهكذا إلى صاحب الزمان صلوات الله عليه</w:t>
      </w:r>
      <w:r w:rsidR="00695495">
        <w:rPr>
          <w:rtl/>
        </w:rPr>
        <w:t>،</w:t>
      </w:r>
      <w:r w:rsidRPr="003E7BA4">
        <w:rPr>
          <w:rtl/>
        </w:rPr>
        <w:t xml:space="preserve"> وذكر في حال كلّ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إثبات الوصية</w:t>
      </w:r>
      <w:r w:rsidR="00695495">
        <w:rPr>
          <w:rtl/>
        </w:rPr>
        <w:t>:</w:t>
      </w:r>
      <w:r w:rsidRPr="003E7BA4">
        <w:rPr>
          <w:rtl/>
        </w:rPr>
        <w:t xml:space="preserve"> 123 </w:t>
      </w:r>
      <w:r>
        <w:rPr>
          <w:rtl/>
        </w:rPr>
        <w:t>و 1</w:t>
      </w:r>
      <w:r w:rsidRPr="003E7BA4">
        <w:rPr>
          <w:rtl/>
        </w:rPr>
        <w:t>24.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إمام ولادته</w:t>
      </w:r>
      <w:r w:rsidR="00695495">
        <w:rPr>
          <w:rtl/>
        </w:rPr>
        <w:t>،</w:t>
      </w:r>
      <w:r w:rsidRPr="003E7BA4">
        <w:rPr>
          <w:rtl/>
        </w:rPr>
        <w:t xml:space="preserve"> وسيرته</w:t>
      </w:r>
      <w:r w:rsidR="00695495">
        <w:rPr>
          <w:rtl/>
        </w:rPr>
        <w:t>،</w:t>
      </w:r>
      <w:r w:rsidRPr="003E7BA4">
        <w:rPr>
          <w:rtl/>
        </w:rPr>
        <w:t xml:space="preserve"> ومعاجزه</w:t>
      </w:r>
      <w:r w:rsidR="00695495">
        <w:rPr>
          <w:rtl/>
        </w:rPr>
        <w:t>،</w:t>
      </w:r>
      <w:r w:rsidRPr="003E7BA4">
        <w:rPr>
          <w:rtl/>
        </w:rPr>
        <w:t xml:space="preserve"> ووفاته</w:t>
      </w:r>
      <w:r w:rsidR="00695495">
        <w:rPr>
          <w:rtl/>
        </w:rPr>
        <w:t>،</w:t>
      </w:r>
      <w:r w:rsidRPr="003E7BA4">
        <w:rPr>
          <w:rtl/>
        </w:rPr>
        <w:t xml:space="preserve"> على أحسن نظم وترتيب.</w:t>
      </w:r>
    </w:p>
    <w:p w:rsidR="00391B2A" w:rsidRPr="003E7BA4" w:rsidRDefault="00391B2A" w:rsidP="00391B2A">
      <w:pPr>
        <w:pStyle w:val="libNormal"/>
        <w:rPr>
          <w:rtl/>
        </w:rPr>
      </w:pPr>
      <w:r w:rsidRPr="003E7BA4">
        <w:rPr>
          <w:rtl/>
        </w:rPr>
        <w:t xml:space="preserve">ومن طريف ما رواه في حال أبي جعفر الثاني </w:t>
      </w:r>
      <w:r w:rsidRPr="00391B2A">
        <w:rPr>
          <w:rStyle w:val="libAlaemChar"/>
          <w:rtl/>
        </w:rPr>
        <w:t>عليه‌السلام</w:t>
      </w:r>
      <w:r w:rsidRPr="003E7BA4">
        <w:rPr>
          <w:rtl/>
        </w:rPr>
        <w:t xml:space="preserve"> قوله</w:t>
      </w:r>
      <w:r w:rsidR="00695495">
        <w:rPr>
          <w:rtl/>
        </w:rPr>
        <w:t>:</w:t>
      </w:r>
      <w:r w:rsidRPr="003E7BA4">
        <w:rPr>
          <w:rtl/>
        </w:rPr>
        <w:t xml:space="preserve"> وروي أنّه </w:t>
      </w:r>
      <w:r w:rsidRPr="00391B2A">
        <w:rPr>
          <w:rStyle w:val="libAlaemChar"/>
          <w:rtl/>
        </w:rPr>
        <w:t>عليه‌السلام</w:t>
      </w:r>
      <w:r w:rsidRPr="003E7BA4">
        <w:rPr>
          <w:rtl/>
        </w:rPr>
        <w:t xml:space="preserve"> كان يتكلّم في المهد.</w:t>
      </w:r>
    </w:p>
    <w:p w:rsidR="00391B2A" w:rsidRPr="003E7BA4" w:rsidRDefault="00391B2A" w:rsidP="00391B2A">
      <w:pPr>
        <w:pStyle w:val="libNormal"/>
        <w:rPr>
          <w:rtl/>
        </w:rPr>
      </w:pPr>
      <w:r w:rsidRPr="003E7BA4">
        <w:rPr>
          <w:rtl/>
        </w:rPr>
        <w:t>وروي عن زكريا بن آدم قال</w:t>
      </w:r>
      <w:r w:rsidR="00695495">
        <w:rPr>
          <w:rtl/>
        </w:rPr>
        <w:t>:</w:t>
      </w:r>
      <w:r w:rsidRPr="003E7BA4">
        <w:rPr>
          <w:rtl/>
        </w:rPr>
        <w:t xml:space="preserve"> إنّي لعند الرضا </w:t>
      </w:r>
      <w:r w:rsidRPr="00391B2A">
        <w:rPr>
          <w:rStyle w:val="libAlaemChar"/>
          <w:rtl/>
        </w:rPr>
        <w:t>عليه‌السلام</w:t>
      </w:r>
      <w:r w:rsidR="00695495">
        <w:rPr>
          <w:rtl/>
        </w:rPr>
        <w:t>،</w:t>
      </w:r>
      <w:r w:rsidRPr="003E7BA4">
        <w:rPr>
          <w:rtl/>
        </w:rPr>
        <w:t xml:space="preserve"> إذ جيء بأبي جعفر </w:t>
      </w:r>
      <w:r w:rsidRPr="00391B2A">
        <w:rPr>
          <w:rStyle w:val="libAlaemChar"/>
          <w:rtl/>
        </w:rPr>
        <w:t>عليه‌السلام</w:t>
      </w:r>
      <w:r w:rsidRPr="003E7BA4">
        <w:rPr>
          <w:rtl/>
        </w:rPr>
        <w:t xml:space="preserve"> وسنّه نحو أربع سنين</w:t>
      </w:r>
      <w:r w:rsidR="00695495">
        <w:rPr>
          <w:rtl/>
        </w:rPr>
        <w:t>،</w:t>
      </w:r>
      <w:r w:rsidRPr="003E7BA4">
        <w:rPr>
          <w:rtl/>
        </w:rPr>
        <w:t xml:space="preserve"> فضرب بيده الأرض</w:t>
      </w:r>
      <w:r w:rsidR="00695495">
        <w:rPr>
          <w:rtl/>
        </w:rPr>
        <w:t>،</w:t>
      </w:r>
      <w:r w:rsidRPr="003E7BA4">
        <w:rPr>
          <w:rtl/>
        </w:rPr>
        <w:t xml:space="preserve"> ورفع رأسه إلى السماء فأطال الفكر</w:t>
      </w:r>
      <w:r w:rsidR="00695495">
        <w:rPr>
          <w:rtl/>
        </w:rPr>
        <w:t>،</w:t>
      </w:r>
      <w:r w:rsidRPr="003E7BA4">
        <w:rPr>
          <w:rtl/>
        </w:rPr>
        <w:t xml:space="preserve"> فقال له الرضا </w:t>
      </w:r>
      <w:r w:rsidRPr="00391B2A">
        <w:rPr>
          <w:rStyle w:val="libAlaemChar"/>
          <w:rtl/>
        </w:rPr>
        <w:t>عليه‌السلام</w:t>
      </w:r>
      <w:r w:rsidR="00695495">
        <w:rPr>
          <w:rtl/>
        </w:rPr>
        <w:t>:</w:t>
      </w:r>
      <w:r w:rsidRPr="003E7BA4">
        <w:rPr>
          <w:rtl/>
        </w:rPr>
        <w:t xml:space="preserve"> « بنفسي أنت فيم تفكّر طويلا ( منذ قعدت ) </w:t>
      </w:r>
      <w:r w:rsidRPr="00391B2A">
        <w:rPr>
          <w:rStyle w:val="libFootnotenumChar"/>
          <w:rtl/>
        </w:rPr>
        <w:t>(1)</w:t>
      </w:r>
      <w:r>
        <w:rPr>
          <w:rtl/>
        </w:rPr>
        <w:t>.</w:t>
      </w:r>
    </w:p>
    <w:p w:rsidR="00391B2A" w:rsidRPr="003E7BA4" w:rsidRDefault="00391B2A" w:rsidP="00391B2A">
      <w:pPr>
        <w:pStyle w:val="libNormal"/>
        <w:rPr>
          <w:rtl/>
        </w:rPr>
      </w:pPr>
      <w:r w:rsidRPr="003E7BA4">
        <w:rPr>
          <w:rtl/>
        </w:rPr>
        <w:t>فقال</w:t>
      </w:r>
      <w:r w:rsidR="00695495">
        <w:rPr>
          <w:rtl/>
        </w:rPr>
        <w:t>:</w:t>
      </w:r>
      <w:r w:rsidRPr="003E7BA4">
        <w:rPr>
          <w:rtl/>
        </w:rPr>
        <w:t xml:space="preserve"> فيما صنع بأمّي فاطمة </w:t>
      </w:r>
      <w:r w:rsidRPr="00391B2A">
        <w:rPr>
          <w:rStyle w:val="libAlaemChar"/>
          <w:rtl/>
        </w:rPr>
        <w:t>عليها‌السلام</w:t>
      </w:r>
      <w:r w:rsidR="00695495">
        <w:rPr>
          <w:rtl/>
        </w:rPr>
        <w:t>،</w:t>
      </w:r>
      <w:r w:rsidRPr="003E7BA4">
        <w:rPr>
          <w:rtl/>
        </w:rPr>
        <w:t xml:space="preserve"> أما والله لأخرجنّهما</w:t>
      </w:r>
      <w:r w:rsidR="00695495">
        <w:rPr>
          <w:rtl/>
        </w:rPr>
        <w:t>،</w:t>
      </w:r>
      <w:r w:rsidRPr="003E7BA4">
        <w:rPr>
          <w:rtl/>
        </w:rPr>
        <w:t xml:space="preserve"> ثم لأحرقنّهما</w:t>
      </w:r>
      <w:r w:rsidR="00695495">
        <w:rPr>
          <w:rtl/>
        </w:rPr>
        <w:t>،</w:t>
      </w:r>
      <w:r w:rsidRPr="003E7BA4">
        <w:rPr>
          <w:rtl/>
        </w:rPr>
        <w:t xml:space="preserve"> ثم لاذرينّهما</w:t>
      </w:r>
      <w:r w:rsidR="00695495">
        <w:rPr>
          <w:rtl/>
        </w:rPr>
        <w:t>،</w:t>
      </w:r>
      <w:r w:rsidRPr="003E7BA4">
        <w:rPr>
          <w:rtl/>
        </w:rPr>
        <w:t xml:space="preserve"> ثم لأنسفنّهما في اليمّ نسفا</w:t>
      </w:r>
      <w:r w:rsidR="00695495">
        <w:rPr>
          <w:rtl/>
        </w:rPr>
        <w:t>،</w:t>
      </w:r>
      <w:r w:rsidRPr="003E7BA4">
        <w:rPr>
          <w:rtl/>
        </w:rPr>
        <w:t xml:space="preserve"> فاستدناه وقبّل بين عينيه</w:t>
      </w:r>
      <w:r w:rsidR="00695495">
        <w:rPr>
          <w:rtl/>
        </w:rPr>
        <w:t>،</w:t>
      </w:r>
      <w:r w:rsidRPr="003E7BA4">
        <w:rPr>
          <w:rtl/>
        </w:rPr>
        <w:t xml:space="preserve"> ثم قال</w:t>
      </w:r>
      <w:r w:rsidR="00695495">
        <w:rPr>
          <w:rtl/>
        </w:rPr>
        <w:t>:</w:t>
      </w:r>
      <w:r w:rsidRPr="003E7BA4">
        <w:rPr>
          <w:rtl/>
        </w:rPr>
        <w:t xml:space="preserve"> أنت لها</w:t>
      </w:r>
      <w:r w:rsidR="00695495">
        <w:rPr>
          <w:rtl/>
        </w:rPr>
        <w:t xml:space="preserve"> - </w:t>
      </w:r>
      <w:r w:rsidRPr="003E7BA4">
        <w:rPr>
          <w:rtl/>
        </w:rPr>
        <w:t>يعني الإمامة</w:t>
      </w:r>
      <w:r w:rsidR="00695495">
        <w:rPr>
          <w:rtl/>
        </w:rPr>
        <w:t xml:space="preserve"> - </w:t>
      </w:r>
      <w:r w:rsidRPr="003E7BA4">
        <w:rPr>
          <w:rtl/>
        </w:rPr>
        <w:t xml:space="preserve">»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وذكر في أحوال الحجّة </w:t>
      </w:r>
      <w:r w:rsidRPr="00391B2A">
        <w:rPr>
          <w:rStyle w:val="libAlaemChar"/>
          <w:rtl/>
        </w:rPr>
        <w:t>عليه‌السلام</w:t>
      </w:r>
      <w:r w:rsidRPr="003E7BA4">
        <w:rPr>
          <w:rtl/>
        </w:rPr>
        <w:t xml:space="preserve"> النصوص على الأئمّة الاثني عشر</w:t>
      </w:r>
      <w:r w:rsidR="00695495">
        <w:rPr>
          <w:rtl/>
        </w:rPr>
        <w:t>،</w:t>
      </w:r>
      <w:r w:rsidRPr="003E7BA4">
        <w:rPr>
          <w:rtl/>
        </w:rPr>
        <w:t xml:space="preserve"> وقال في آخرها وهو آخر الكتاب</w:t>
      </w:r>
      <w:r w:rsidR="00695495">
        <w:rPr>
          <w:rtl/>
        </w:rPr>
        <w:t>:</w:t>
      </w:r>
      <w:r w:rsidRPr="003E7BA4">
        <w:rPr>
          <w:rtl/>
        </w:rPr>
        <w:t xml:space="preserve"> فلمّا أفضى الأمر إلى أبي محمد </w:t>
      </w:r>
      <w:r w:rsidRPr="00391B2A">
        <w:rPr>
          <w:rStyle w:val="libAlaemChar"/>
          <w:rtl/>
        </w:rPr>
        <w:t>عليه‌السلام</w:t>
      </w:r>
      <w:r w:rsidR="00695495">
        <w:rPr>
          <w:rtl/>
        </w:rPr>
        <w:t>،</w:t>
      </w:r>
      <w:r w:rsidRPr="003E7BA4">
        <w:rPr>
          <w:rtl/>
        </w:rPr>
        <w:t xml:space="preserve"> كان يكلّم شيعته الخواصّ وغيرهم من وراء الستر</w:t>
      </w:r>
      <w:r w:rsidR="00695495">
        <w:rPr>
          <w:rtl/>
        </w:rPr>
        <w:t>،</w:t>
      </w:r>
      <w:r w:rsidRPr="003E7BA4">
        <w:rPr>
          <w:rtl/>
        </w:rPr>
        <w:t xml:space="preserve"> إلاّ في الأوقات التي يركب فيها إلى دار السلطان</w:t>
      </w:r>
      <w:r w:rsidR="00695495">
        <w:rPr>
          <w:rtl/>
        </w:rPr>
        <w:t>،</w:t>
      </w:r>
      <w:r w:rsidRPr="003E7BA4">
        <w:rPr>
          <w:rtl/>
        </w:rPr>
        <w:t xml:space="preserve"> وإنّ ذلك إنّما كان منه ومن أبيه قبله</w:t>
      </w:r>
      <w:r w:rsidR="00695495">
        <w:rPr>
          <w:rtl/>
        </w:rPr>
        <w:t>،</w:t>
      </w:r>
      <w:r w:rsidRPr="003E7BA4">
        <w:rPr>
          <w:rtl/>
        </w:rPr>
        <w:t xml:space="preserve"> مقدّمة لغيبة صاحب الزمان </w:t>
      </w:r>
      <w:r w:rsidRPr="00391B2A">
        <w:rPr>
          <w:rStyle w:val="libAlaemChar"/>
          <w:rtl/>
        </w:rPr>
        <w:t>عليه‌السلام</w:t>
      </w:r>
      <w:r w:rsidR="00695495">
        <w:rPr>
          <w:rtl/>
        </w:rPr>
        <w:t>،</w:t>
      </w:r>
      <w:r w:rsidRPr="003E7BA4">
        <w:rPr>
          <w:rtl/>
        </w:rPr>
        <w:t xml:space="preserve"> لتألف الشيعة ذلك ولا تنكر الغيبة</w:t>
      </w:r>
      <w:r w:rsidR="00695495">
        <w:rPr>
          <w:rtl/>
        </w:rPr>
        <w:t>،</w:t>
      </w:r>
      <w:r w:rsidRPr="003E7BA4">
        <w:rPr>
          <w:rtl/>
        </w:rPr>
        <w:t xml:space="preserve"> وتجري العادة بالاحتجاب والاستتار.</w:t>
      </w:r>
    </w:p>
    <w:p w:rsidR="00391B2A" w:rsidRPr="003E7BA4" w:rsidRDefault="00391B2A" w:rsidP="00391B2A">
      <w:pPr>
        <w:pStyle w:val="libNormal"/>
        <w:rPr>
          <w:rtl/>
        </w:rPr>
      </w:pPr>
      <w:r w:rsidRPr="003E7BA4">
        <w:rPr>
          <w:rtl/>
        </w:rPr>
        <w:t>وفي تسع عشرة سنة من الوقت</w:t>
      </w:r>
      <w:r w:rsidR="00695495">
        <w:rPr>
          <w:rtl/>
        </w:rPr>
        <w:t xml:space="preserve"> - </w:t>
      </w:r>
      <w:r w:rsidRPr="003E7BA4">
        <w:rPr>
          <w:rtl/>
        </w:rPr>
        <w:t>أي وقت إمامته عجّل الله تعالى فرجه</w:t>
      </w:r>
      <w:r w:rsidR="00695495">
        <w:rPr>
          <w:rtl/>
        </w:rPr>
        <w:t xml:space="preserve"> - </w:t>
      </w:r>
      <w:r w:rsidRPr="003E7BA4">
        <w:rPr>
          <w:rtl/>
        </w:rPr>
        <w:t>توفّي المعتمد</w:t>
      </w:r>
      <w:r w:rsidR="00695495">
        <w:rPr>
          <w:rtl/>
        </w:rPr>
        <w:t>،</w:t>
      </w:r>
      <w:r w:rsidRPr="003E7BA4">
        <w:rPr>
          <w:rtl/>
        </w:rPr>
        <w:t xml:space="preserve"> وبويع لأحمد بن الموفّق</w:t>
      </w:r>
      <w:r w:rsidR="00695495">
        <w:rPr>
          <w:rtl/>
        </w:rPr>
        <w:t xml:space="preserve"> - </w:t>
      </w:r>
      <w:r w:rsidRPr="003E7BA4">
        <w:rPr>
          <w:rtl/>
        </w:rPr>
        <w:t>وهو المعتضد</w:t>
      </w:r>
      <w:r w:rsidR="00695495">
        <w:rPr>
          <w:rtl/>
        </w:rPr>
        <w:t xml:space="preserve"> - </w:t>
      </w:r>
      <w:r w:rsidRPr="003E7BA4">
        <w:rPr>
          <w:rtl/>
        </w:rPr>
        <w:t>وذلك في رجب سنة تسع وسبعين ومائتين</w:t>
      </w:r>
      <w:r w:rsidR="00695495">
        <w:rPr>
          <w:rtl/>
        </w:rPr>
        <w:t>،</w:t>
      </w:r>
      <w:r w:rsidRPr="003E7BA4">
        <w:rPr>
          <w:rtl/>
        </w:rPr>
        <w:t xml:space="preserve"> ثمّ ذكر الخلفاء إلى عصره</w:t>
      </w:r>
      <w:r w:rsidR="00695495">
        <w:rPr>
          <w:rtl/>
        </w:rPr>
        <w:t>،</w:t>
      </w:r>
      <w:r w:rsidRPr="003E7BA4">
        <w:rPr>
          <w:rtl/>
        </w:rPr>
        <w:t xml:space="preserve"> ثم قال</w:t>
      </w:r>
      <w:r w:rsidR="00695495">
        <w:rPr>
          <w:rtl/>
        </w:rPr>
        <w:t>:</w:t>
      </w:r>
      <w:r w:rsidRPr="003E7BA4">
        <w:rPr>
          <w:rtl/>
        </w:rPr>
        <w:t xml:space="preserve"> وللصاحب </w:t>
      </w:r>
      <w:r w:rsidRPr="00391B2A">
        <w:rPr>
          <w:rStyle w:val="libAlaemChar"/>
          <w:rtl/>
        </w:rPr>
        <w:t>عليه‌السلام</w:t>
      </w:r>
      <w:r w:rsidRPr="003E7BA4">
        <w:rPr>
          <w:rtl/>
        </w:rPr>
        <w:t xml:space="preserve"> منذ ولد إلى هذا الوقت</w:t>
      </w:r>
      <w:r w:rsidR="00695495">
        <w:rPr>
          <w:rtl/>
        </w:rPr>
        <w:t>،</w:t>
      </w:r>
      <w:r w:rsidRPr="003E7BA4">
        <w:rPr>
          <w:rtl/>
        </w:rPr>
        <w:t xml:space="preserve"> وهو شهر ربيع الأوّل</w:t>
      </w:r>
      <w:r w:rsidR="00695495">
        <w:rPr>
          <w:rtl/>
        </w:rPr>
        <w:t>،</w:t>
      </w:r>
      <w:r w:rsidRPr="003E7BA4">
        <w:rPr>
          <w:rtl/>
        </w:rPr>
        <w:t xml:space="preserve"> سنة اثنتين وثلاثين وثلاثمائة</w:t>
      </w:r>
      <w:r w:rsidR="00695495">
        <w:rPr>
          <w:rtl/>
        </w:rPr>
        <w:t>،</w:t>
      </w:r>
      <w:r w:rsidRPr="003E7BA4">
        <w:rPr>
          <w:rtl/>
        </w:rPr>
        <w:t xml:space="preserve"> خمس وسبعون سنة وثمانية أشهر </w:t>
      </w:r>
      <w:r w:rsidRPr="00391B2A">
        <w:rPr>
          <w:rStyle w:val="libFootnotenumChar"/>
          <w:rtl/>
        </w:rPr>
        <w:t>(3)</w:t>
      </w:r>
      <w:r w:rsidR="00695495">
        <w:rPr>
          <w:rtl/>
        </w:rPr>
        <w:t>،</w:t>
      </w:r>
      <w:r w:rsidRPr="003E7BA4">
        <w:rPr>
          <w:rtl/>
        </w:rPr>
        <w:t xml:space="preserve"> أقام مع أبيه أبي محمد على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المخطوطة والحجرية</w:t>
      </w:r>
      <w:r w:rsidR="00695495">
        <w:rPr>
          <w:rtl/>
        </w:rPr>
        <w:t>:</w:t>
      </w:r>
      <w:r w:rsidRPr="003E7BA4">
        <w:rPr>
          <w:rtl/>
        </w:rPr>
        <w:t xml:space="preserve"> فقعد</w:t>
      </w:r>
      <w:r w:rsidR="00695495">
        <w:rPr>
          <w:rtl/>
        </w:rPr>
        <w:t>،</w:t>
      </w:r>
      <w:r w:rsidRPr="003E7BA4">
        <w:rPr>
          <w:rtl/>
        </w:rPr>
        <w:t xml:space="preserve"> وما أثبتناه في المتن نقلناه عن المصدر.</w:t>
      </w:r>
    </w:p>
    <w:p w:rsidR="00391B2A" w:rsidRPr="003E7BA4" w:rsidRDefault="00391B2A" w:rsidP="00391B2A">
      <w:pPr>
        <w:pStyle w:val="libFootnote0"/>
        <w:rPr>
          <w:rtl/>
        </w:rPr>
      </w:pPr>
      <w:r w:rsidRPr="003E7BA4">
        <w:rPr>
          <w:rtl/>
        </w:rPr>
        <w:t>(2) إثبات الوصية</w:t>
      </w:r>
      <w:r w:rsidR="00695495">
        <w:rPr>
          <w:rtl/>
        </w:rPr>
        <w:t>:</w:t>
      </w:r>
      <w:r w:rsidRPr="003E7BA4">
        <w:rPr>
          <w:rtl/>
        </w:rPr>
        <w:t xml:space="preserve"> 184.</w:t>
      </w:r>
    </w:p>
    <w:p w:rsidR="00391B2A" w:rsidRPr="003E7BA4" w:rsidRDefault="00391B2A" w:rsidP="00391B2A">
      <w:pPr>
        <w:pStyle w:val="libFootnote0"/>
        <w:rPr>
          <w:rtl/>
        </w:rPr>
      </w:pPr>
      <w:r w:rsidRPr="003E7BA4">
        <w:rPr>
          <w:rtl/>
        </w:rPr>
        <w:t>(3) في المصدر</w:t>
      </w:r>
      <w:r w:rsidR="00695495">
        <w:rPr>
          <w:rtl/>
        </w:rPr>
        <w:t>:</w:t>
      </w:r>
      <w:r w:rsidRPr="003E7BA4">
        <w:rPr>
          <w:rtl/>
        </w:rPr>
        <w:t xml:space="preserve"> ست وسبعون سنة وأحد عشر شهرا ونصف شهر.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السلام أربع سنين وثمانية أشهر</w:t>
      </w:r>
      <w:r w:rsidR="00695495">
        <w:rPr>
          <w:rtl/>
        </w:rPr>
        <w:t>،</w:t>
      </w:r>
      <w:r w:rsidRPr="003E7BA4">
        <w:rPr>
          <w:rtl/>
        </w:rPr>
        <w:t xml:space="preserve"> ومنها منفردا بالإمامة إحدى وسبعون سنة </w:t>
      </w:r>
      <w:r w:rsidRPr="00391B2A">
        <w:rPr>
          <w:rStyle w:val="libFootnotenumChar"/>
          <w:rtl/>
        </w:rPr>
        <w:t>(1)</w:t>
      </w:r>
      <w:r w:rsidR="00695495">
        <w:rPr>
          <w:rtl/>
        </w:rPr>
        <w:t>،</w:t>
      </w:r>
      <w:r w:rsidRPr="003E7BA4">
        <w:rPr>
          <w:rtl/>
        </w:rPr>
        <w:t xml:space="preserve"> وقد تركنا بياضا لمن يأتي بعد والسلام</w:t>
      </w:r>
      <w:r w:rsidR="00695495">
        <w:rPr>
          <w:rtl/>
        </w:rPr>
        <w:t>،</w:t>
      </w:r>
      <w:r w:rsidRPr="003E7BA4">
        <w:rPr>
          <w:rtl/>
        </w:rPr>
        <w:t xml:space="preserve"> وهو آخر الكتاب </w:t>
      </w:r>
      <w:r w:rsidRPr="00391B2A">
        <w:rPr>
          <w:rStyle w:val="libFootnotenumChar"/>
          <w:rtl/>
        </w:rPr>
        <w:t>(2)</w:t>
      </w:r>
      <w:r>
        <w:rPr>
          <w:rtl/>
        </w:rPr>
        <w:t>.</w:t>
      </w:r>
    </w:p>
    <w:p w:rsidR="00391B2A" w:rsidRPr="003E7BA4" w:rsidRDefault="00391B2A" w:rsidP="00391B2A">
      <w:pPr>
        <w:pStyle w:val="libNormal"/>
        <w:rPr>
          <w:rtl/>
        </w:rPr>
      </w:pPr>
      <w:r w:rsidRPr="003E7BA4">
        <w:rPr>
          <w:rtl/>
        </w:rPr>
        <w:t>وقال في مروج الذهب</w:t>
      </w:r>
      <w:r w:rsidR="00695495">
        <w:rPr>
          <w:rtl/>
        </w:rPr>
        <w:t>:</w:t>
      </w:r>
      <w:r w:rsidRPr="003E7BA4">
        <w:rPr>
          <w:rtl/>
        </w:rPr>
        <w:t xml:space="preserve"> وفي أيّام عثمان اقتنى جماعة من الصحابة الضياع والدور</w:t>
      </w:r>
      <w:r w:rsidR="00695495">
        <w:rPr>
          <w:rtl/>
        </w:rPr>
        <w:t>،</w:t>
      </w:r>
      <w:r w:rsidRPr="003E7BA4">
        <w:rPr>
          <w:rtl/>
        </w:rPr>
        <w:t xml:space="preserve"> منهم الزبير بن العوام بنى داره بالبصرة</w:t>
      </w:r>
      <w:r w:rsidR="00695495">
        <w:rPr>
          <w:rtl/>
        </w:rPr>
        <w:t>،</w:t>
      </w:r>
      <w:r w:rsidRPr="003E7BA4">
        <w:rPr>
          <w:rtl/>
        </w:rPr>
        <w:t xml:space="preserve"> وهي المعروفة في هذا الوقت</w:t>
      </w:r>
      <w:r w:rsidR="00695495">
        <w:rPr>
          <w:rtl/>
        </w:rPr>
        <w:t>،</w:t>
      </w:r>
      <w:r w:rsidRPr="003E7BA4">
        <w:rPr>
          <w:rtl/>
        </w:rPr>
        <w:t xml:space="preserve"> وهو سنة اثنتين وثلاثين وثلاثمائة</w:t>
      </w:r>
      <w:r w:rsidR="00695495">
        <w:rPr>
          <w:rtl/>
        </w:rPr>
        <w:t>،</w:t>
      </w:r>
      <w:r w:rsidRPr="003E7BA4">
        <w:rPr>
          <w:rtl/>
        </w:rPr>
        <w:t xml:space="preserve"> تنزلها التجّار وأرباب الأموال </w:t>
      </w:r>
      <w:r w:rsidRPr="00391B2A">
        <w:rPr>
          <w:rStyle w:val="libFootnotenumChar"/>
          <w:rtl/>
        </w:rPr>
        <w:t>(3)</w:t>
      </w:r>
      <w:r>
        <w:rPr>
          <w:rtl/>
        </w:rPr>
        <w:t>.</w:t>
      </w:r>
      <w:r>
        <w:rPr>
          <w:rFonts w:hint="cs"/>
          <w:rtl/>
        </w:rPr>
        <w:t xml:space="preserve"> </w:t>
      </w:r>
      <w:r w:rsidRPr="003E7BA4">
        <w:rPr>
          <w:rtl/>
        </w:rPr>
        <w:t>إلى آخره. ويعلم من هذا أنّه صنّف كتاب إثبات الوصيّة في خلال أيّام تأليفه المروج</w:t>
      </w:r>
      <w:r w:rsidR="00695495">
        <w:rPr>
          <w:rtl/>
        </w:rPr>
        <w:t>،</w:t>
      </w:r>
      <w:r w:rsidRPr="003E7BA4">
        <w:rPr>
          <w:rtl/>
        </w:rPr>
        <w:t xml:space="preserve"> ومنه يعلم فساد احتمال كونه منهم في أيام تأليفه</w:t>
      </w:r>
      <w:r w:rsidR="00695495">
        <w:rPr>
          <w:rtl/>
        </w:rPr>
        <w:t>،</w:t>
      </w:r>
      <w:r w:rsidRPr="003E7BA4">
        <w:rPr>
          <w:rtl/>
        </w:rPr>
        <w:t xml:space="preserve"> ورجوعه بعد ذلك بملاحظة الكتاب المذكور.</w:t>
      </w:r>
    </w:p>
    <w:p w:rsidR="00391B2A" w:rsidRPr="003E7BA4" w:rsidRDefault="00391B2A" w:rsidP="00391B2A">
      <w:pPr>
        <w:pStyle w:val="libNormal"/>
        <w:rPr>
          <w:rtl/>
        </w:rPr>
      </w:pPr>
      <w:r w:rsidRPr="003E7BA4">
        <w:rPr>
          <w:rtl/>
        </w:rPr>
        <w:t>هذا وقال الثقة الجليل محمّد بن إبراهيم النعماني في كتاب الغيبة</w:t>
      </w:r>
      <w:r w:rsidR="00695495">
        <w:rPr>
          <w:rtl/>
        </w:rPr>
        <w:t>،</w:t>
      </w:r>
      <w:r w:rsidRPr="003E7BA4">
        <w:rPr>
          <w:rtl/>
        </w:rPr>
        <w:t xml:space="preserve"> في باب ما نزل من القرآن في القائم </w:t>
      </w:r>
      <w:r w:rsidRPr="00391B2A">
        <w:rPr>
          <w:rStyle w:val="libAlaemChar"/>
          <w:rtl/>
        </w:rPr>
        <w:t>عليه‌السلام</w:t>
      </w:r>
      <w:r w:rsidR="00695495">
        <w:rPr>
          <w:rtl/>
        </w:rPr>
        <w:t>:</w:t>
      </w:r>
      <w:r w:rsidRPr="003E7BA4">
        <w:rPr>
          <w:rtl/>
        </w:rPr>
        <w:t xml:space="preserve"> أخبرنا علي بن الحسين المسعودي</w:t>
      </w:r>
      <w:r w:rsidR="00695495">
        <w:rPr>
          <w:rtl/>
        </w:rPr>
        <w:t>،</w:t>
      </w:r>
      <w:r w:rsidRPr="003E7BA4">
        <w:rPr>
          <w:rtl/>
        </w:rPr>
        <w:t xml:space="preserve"> قال</w:t>
      </w:r>
      <w:r w:rsidR="00695495">
        <w:rPr>
          <w:rtl/>
        </w:rPr>
        <w:t>:</w:t>
      </w:r>
      <w:r w:rsidRPr="003E7BA4">
        <w:rPr>
          <w:rtl/>
        </w:rPr>
        <w:t xml:space="preserve"> حدثنا محمد بن يحيى العطار القمّي</w:t>
      </w:r>
      <w:r w:rsidR="00695495">
        <w:rPr>
          <w:rtl/>
        </w:rPr>
        <w:t>،</w:t>
      </w:r>
      <w:r w:rsidRPr="003E7BA4">
        <w:rPr>
          <w:rtl/>
        </w:rPr>
        <w:t xml:space="preserve"> قال</w:t>
      </w:r>
      <w:r w:rsidR="00695495">
        <w:rPr>
          <w:rtl/>
        </w:rPr>
        <w:t>:</w:t>
      </w:r>
      <w:r w:rsidRPr="003E7BA4">
        <w:rPr>
          <w:rtl/>
        </w:rPr>
        <w:t xml:space="preserve"> حدثنا محمد بن حسان </w:t>
      </w:r>
      <w:r w:rsidRPr="00391B2A">
        <w:rPr>
          <w:rStyle w:val="libFootnotenumChar"/>
          <w:rtl/>
        </w:rPr>
        <w:t>(4)</w:t>
      </w:r>
      <w:r w:rsidRPr="003E7BA4">
        <w:rPr>
          <w:rtl/>
        </w:rPr>
        <w:t xml:space="preserve"> الرازي</w:t>
      </w:r>
      <w:r w:rsidR="00695495">
        <w:rPr>
          <w:rtl/>
        </w:rPr>
        <w:t>،</w:t>
      </w:r>
      <w:r w:rsidRPr="003E7BA4">
        <w:rPr>
          <w:rtl/>
        </w:rPr>
        <w:t xml:space="preserve"> قال</w:t>
      </w:r>
      <w:r w:rsidR="00695495">
        <w:rPr>
          <w:rtl/>
        </w:rPr>
        <w:t>:</w:t>
      </w:r>
      <w:r w:rsidRPr="003E7BA4">
        <w:rPr>
          <w:rtl/>
        </w:rPr>
        <w:t xml:space="preserve"> حدثنا محمد بن علي الكوفي</w:t>
      </w:r>
      <w:r w:rsidR="00695495">
        <w:rPr>
          <w:rtl/>
        </w:rPr>
        <w:t>،</w:t>
      </w:r>
      <w:r w:rsidRPr="003E7BA4">
        <w:rPr>
          <w:rtl/>
        </w:rPr>
        <w:t xml:space="preserve"> قال</w:t>
      </w:r>
      <w:r w:rsidR="00695495">
        <w:rPr>
          <w:rtl/>
        </w:rPr>
        <w:t>:</w:t>
      </w:r>
      <w:r w:rsidRPr="003E7BA4">
        <w:rPr>
          <w:rtl/>
        </w:rPr>
        <w:t xml:space="preserve"> حدثنا عبد الرحمن بن أبي نجران</w:t>
      </w:r>
      <w:r w:rsidR="00695495">
        <w:rPr>
          <w:rtl/>
        </w:rPr>
        <w:t>،</w:t>
      </w:r>
      <w:r w:rsidRPr="003E7BA4">
        <w:rPr>
          <w:rtl/>
        </w:rPr>
        <w:t xml:space="preserve"> عن القاسم</w:t>
      </w:r>
      <w:r w:rsidR="00695495">
        <w:rPr>
          <w:rtl/>
        </w:rPr>
        <w:t>،</w:t>
      </w:r>
      <w:r w:rsidRPr="003E7BA4">
        <w:rPr>
          <w:rtl/>
        </w:rPr>
        <w:t xml:space="preserve"> عن أبي بصير</w:t>
      </w:r>
      <w:r w:rsidR="00695495">
        <w:rPr>
          <w:rtl/>
        </w:rPr>
        <w:t>،</w:t>
      </w:r>
      <w:r w:rsidRPr="003E7BA4">
        <w:rPr>
          <w:rtl/>
        </w:rPr>
        <w:t xml:space="preserve"> عن أبي عبد الله </w:t>
      </w:r>
      <w:r w:rsidRPr="00391B2A">
        <w:rPr>
          <w:rStyle w:val="libAlaemChar"/>
          <w:rtl/>
        </w:rPr>
        <w:t>عليه‌السلام</w:t>
      </w:r>
      <w:r w:rsidRPr="003E7BA4">
        <w:rPr>
          <w:rtl/>
        </w:rPr>
        <w:t xml:space="preserve"> في قول الله عزّ وجلّ</w:t>
      </w:r>
      <w:r w:rsidR="00695495">
        <w:rPr>
          <w:rtl/>
        </w:rPr>
        <w:t>:</w:t>
      </w:r>
      <w:r w:rsidRPr="003E7BA4">
        <w:rPr>
          <w:rtl/>
        </w:rPr>
        <w:t xml:space="preserve"> </w:t>
      </w:r>
      <w:r w:rsidRPr="00391B2A">
        <w:rPr>
          <w:rStyle w:val="libAlaemChar"/>
          <w:rtl/>
        </w:rPr>
        <w:t>(</w:t>
      </w:r>
      <w:r w:rsidRPr="00391B2A">
        <w:rPr>
          <w:rStyle w:val="libAieChar"/>
          <w:rtl/>
        </w:rPr>
        <w:t xml:space="preserve"> أُذِنَ لِلَّذِينَ يُقاتَلُونَ بِأَنَّهُمْ ظُلِمُوا وَإِنَّ اللهَ عَلى نَصْرِهِمْ لَقَدِيرٌ </w:t>
      </w:r>
      <w:r w:rsidRPr="00391B2A">
        <w:rPr>
          <w:rStyle w:val="libAlaemChar"/>
          <w:rtl/>
        </w:rPr>
        <w:t>)</w:t>
      </w:r>
      <w:r w:rsidRPr="003E7BA4">
        <w:rPr>
          <w:rtl/>
        </w:rPr>
        <w:t xml:space="preserve"> </w:t>
      </w:r>
      <w:r w:rsidRPr="00391B2A">
        <w:rPr>
          <w:rStyle w:val="libFootnotenumChar"/>
          <w:rtl/>
        </w:rPr>
        <w:t>(5)</w:t>
      </w:r>
      <w:r w:rsidRPr="003E7BA4">
        <w:rPr>
          <w:rtl/>
        </w:rPr>
        <w:t xml:space="preserve"> هي في القائم </w:t>
      </w:r>
      <w:r w:rsidRPr="00391B2A">
        <w:rPr>
          <w:rStyle w:val="libAlaemChar"/>
          <w:rtl/>
        </w:rPr>
        <w:t>عليه‌السلام</w:t>
      </w:r>
      <w:r w:rsidRPr="003E7BA4">
        <w:rPr>
          <w:rtl/>
        </w:rPr>
        <w:t xml:space="preserve"> وأصحابه </w:t>
      </w:r>
      <w:r w:rsidRPr="00391B2A">
        <w:rPr>
          <w:rStyle w:val="libFootnotenumChar"/>
          <w:rtl/>
        </w:rPr>
        <w:t>(6)</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المصدر</w:t>
      </w:r>
      <w:r w:rsidR="00695495">
        <w:rPr>
          <w:rtl/>
        </w:rPr>
        <w:t>:</w:t>
      </w:r>
      <w:r w:rsidRPr="003E7BA4">
        <w:rPr>
          <w:rtl/>
        </w:rPr>
        <w:t xml:space="preserve"> اثنتان وسبعون سنة وشهورا.</w:t>
      </w:r>
    </w:p>
    <w:p w:rsidR="00391B2A" w:rsidRPr="003E7BA4" w:rsidRDefault="00391B2A" w:rsidP="00391B2A">
      <w:pPr>
        <w:pStyle w:val="libFootnote0"/>
        <w:rPr>
          <w:rtl/>
        </w:rPr>
      </w:pPr>
      <w:r w:rsidRPr="003E7BA4">
        <w:rPr>
          <w:rtl/>
        </w:rPr>
        <w:t>(2) إثبات الوصية</w:t>
      </w:r>
      <w:r w:rsidR="00695495">
        <w:rPr>
          <w:rtl/>
        </w:rPr>
        <w:t>:</w:t>
      </w:r>
      <w:r w:rsidRPr="003E7BA4">
        <w:rPr>
          <w:rtl/>
        </w:rPr>
        <w:t xml:space="preserve"> 231.</w:t>
      </w:r>
    </w:p>
    <w:p w:rsidR="00391B2A" w:rsidRPr="003E7BA4" w:rsidRDefault="00391B2A" w:rsidP="00391B2A">
      <w:pPr>
        <w:pStyle w:val="libFootnote0"/>
        <w:rPr>
          <w:rtl/>
        </w:rPr>
      </w:pPr>
      <w:r w:rsidRPr="003E7BA4">
        <w:rPr>
          <w:rtl/>
        </w:rPr>
        <w:t>(3) مروج الذهب 2</w:t>
      </w:r>
      <w:r w:rsidR="00695495">
        <w:rPr>
          <w:rtl/>
        </w:rPr>
        <w:t>:</w:t>
      </w:r>
      <w:r w:rsidRPr="003E7BA4">
        <w:rPr>
          <w:rtl/>
        </w:rPr>
        <w:t xml:space="preserve"> 332.</w:t>
      </w:r>
    </w:p>
    <w:p w:rsidR="00391B2A" w:rsidRPr="003E7BA4" w:rsidRDefault="00391B2A" w:rsidP="00391B2A">
      <w:pPr>
        <w:pStyle w:val="libFootnote0"/>
        <w:rPr>
          <w:rtl/>
        </w:rPr>
      </w:pPr>
      <w:r w:rsidRPr="003E7BA4">
        <w:rPr>
          <w:rtl/>
        </w:rPr>
        <w:t>(4) في المخطوطة والحجرية</w:t>
      </w:r>
      <w:r w:rsidR="00695495">
        <w:rPr>
          <w:rtl/>
        </w:rPr>
        <w:t>:</w:t>
      </w:r>
      <w:r w:rsidRPr="003E7BA4">
        <w:rPr>
          <w:rtl/>
        </w:rPr>
        <w:t xml:space="preserve"> الحسن</w:t>
      </w:r>
      <w:r w:rsidR="00695495">
        <w:rPr>
          <w:rtl/>
        </w:rPr>
        <w:t>،</w:t>
      </w:r>
      <w:r w:rsidRPr="003E7BA4">
        <w:rPr>
          <w:rtl/>
        </w:rPr>
        <w:t xml:space="preserve"> والذي أثبتناه هو ما اتفقت عليه كتب الرجال</w:t>
      </w:r>
      <w:r w:rsidR="00695495">
        <w:rPr>
          <w:rtl/>
        </w:rPr>
        <w:t>،</w:t>
      </w:r>
      <w:r w:rsidRPr="003E7BA4">
        <w:rPr>
          <w:rtl/>
        </w:rPr>
        <w:t xml:space="preserve"> انظر على سبيل المثال لا الحصر</w:t>
      </w:r>
      <w:r w:rsidR="00695495">
        <w:rPr>
          <w:rtl/>
        </w:rPr>
        <w:t>:</w:t>
      </w:r>
      <w:r w:rsidRPr="003E7BA4">
        <w:rPr>
          <w:rtl/>
        </w:rPr>
        <w:t xml:space="preserve"> رجال النجاشي 338 / 903 وفهرست الشيخ 147 / 617 ورجال العلامة</w:t>
      </w:r>
      <w:r w:rsidR="00695495">
        <w:rPr>
          <w:rtl/>
        </w:rPr>
        <w:t>:</w:t>
      </w:r>
      <w:r w:rsidRPr="003E7BA4">
        <w:rPr>
          <w:rtl/>
        </w:rPr>
        <w:t xml:space="preserve"> 255 / 43 وتنقيح المقال 3</w:t>
      </w:r>
      <w:r w:rsidR="00695495">
        <w:rPr>
          <w:rtl/>
        </w:rPr>
        <w:t>:</w:t>
      </w:r>
      <w:r w:rsidRPr="003E7BA4">
        <w:rPr>
          <w:rtl/>
        </w:rPr>
        <w:t xml:space="preserve"> 99 / 10528 وكذلك المصدر.</w:t>
      </w:r>
    </w:p>
    <w:p w:rsidR="00391B2A" w:rsidRPr="003E7BA4" w:rsidRDefault="00391B2A" w:rsidP="00391B2A">
      <w:pPr>
        <w:pStyle w:val="libFootnote0"/>
        <w:rPr>
          <w:rtl/>
        </w:rPr>
      </w:pPr>
      <w:r w:rsidRPr="003E7BA4">
        <w:rPr>
          <w:rtl/>
        </w:rPr>
        <w:t>(5) الحج</w:t>
      </w:r>
      <w:r w:rsidR="00695495">
        <w:rPr>
          <w:rtl/>
        </w:rPr>
        <w:t>:</w:t>
      </w:r>
      <w:r w:rsidRPr="003E7BA4">
        <w:rPr>
          <w:rtl/>
        </w:rPr>
        <w:t xml:space="preserve"> 22</w:t>
      </w:r>
      <w:r w:rsidR="00695495">
        <w:rPr>
          <w:rtl/>
        </w:rPr>
        <w:t>:</w:t>
      </w:r>
      <w:r w:rsidRPr="003E7BA4">
        <w:rPr>
          <w:rtl/>
        </w:rPr>
        <w:t xml:space="preserve"> 39.</w:t>
      </w:r>
    </w:p>
    <w:p w:rsidR="00391B2A" w:rsidRPr="003E7BA4" w:rsidRDefault="00391B2A" w:rsidP="00391B2A">
      <w:pPr>
        <w:pStyle w:val="libFootnote0"/>
        <w:rPr>
          <w:rtl/>
        </w:rPr>
      </w:pPr>
      <w:r w:rsidRPr="003E7BA4">
        <w:rPr>
          <w:rtl/>
        </w:rPr>
        <w:t>(6) الغيبة للنعماني</w:t>
      </w:r>
      <w:r w:rsidR="00695495">
        <w:rPr>
          <w:rtl/>
        </w:rPr>
        <w:t>:</w:t>
      </w:r>
      <w:r w:rsidRPr="003E7BA4">
        <w:rPr>
          <w:rtl/>
        </w:rPr>
        <w:t xml:space="preserve"> 241.</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وروي عنه في الكتاب المذكور</w:t>
      </w:r>
      <w:r w:rsidR="00695495">
        <w:rPr>
          <w:rtl/>
        </w:rPr>
        <w:t xml:space="preserve"> - </w:t>
      </w:r>
      <w:r w:rsidRPr="003E7BA4">
        <w:rPr>
          <w:rtl/>
        </w:rPr>
        <w:t>بهذا السند إلى الكوفي</w:t>
      </w:r>
      <w:r w:rsidR="00695495">
        <w:rPr>
          <w:rtl/>
        </w:rPr>
        <w:t xml:space="preserve"> - </w:t>
      </w:r>
      <w:r w:rsidRPr="003E7BA4">
        <w:rPr>
          <w:rtl/>
        </w:rPr>
        <w:t>في الأبواب المختصة مضامين أخبارها بالإماميّة أخبارا كثيرة</w:t>
      </w:r>
      <w:r w:rsidR="00695495">
        <w:rPr>
          <w:rtl/>
        </w:rPr>
        <w:t>:</w:t>
      </w:r>
    </w:p>
    <w:p w:rsidR="00391B2A" w:rsidRPr="003E7BA4" w:rsidRDefault="00391B2A" w:rsidP="00391B2A">
      <w:pPr>
        <w:pStyle w:val="libNormal"/>
        <w:rPr>
          <w:rtl/>
        </w:rPr>
      </w:pPr>
      <w:r w:rsidRPr="003E7BA4">
        <w:rPr>
          <w:rtl/>
        </w:rPr>
        <w:t>ففي باب ما جاء في الإمامة والوصيّة</w:t>
      </w:r>
      <w:r w:rsidR="00695495">
        <w:rPr>
          <w:rtl/>
        </w:rPr>
        <w:t>،</w:t>
      </w:r>
      <w:r w:rsidRPr="003E7BA4">
        <w:rPr>
          <w:rtl/>
        </w:rPr>
        <w:t xml:space="preserve"> وأنّهما من الله عزّ وجلّ باختياره وأمانته</w:t>
      </w:r>
      <w:r w:rsidR="00695495">
        <w:rPr>
          <w:rtl/>
        </w:rPr>
        <w:t>،</w:t>
      </w:r>
      <w:r w:rsidRPr="003E7BA4">
        <w:rPr>
          <w:rtl/>
        </w:rPr>
        <w:t xml:space="preserve"> لا باختيار خلقه</w:t>
      </w:r>
      <w:r w:rsidR="00695495">
        <w:rPr>
          <w:rtl/>
        </w:rPr>
        <w:t>،</w:t>
      </w:r>
      <w:r w:rsidRPr="003E7BA4">
        <w:rPr>
          <w:rtl/>
        </w:rPr>
        <w:t xml:space="preserve"> بالسند المذكور</w:t>
      </w:r>
      <w:r w:rsidR="00695495">
        <w:rPr>
          <w:rtl/>
        </w:rPr>
        <w:t>،</w:t>
      </w:r>
      <w:r w:rsidRPr="003E7BA4">
        <w:rPr>
          <w:rtl/>
        </w:rPr>
        <w:t xml:space="preserve"> عن الكوفي</w:t>
      </w:r>
      <w:r w:rsidR="00695495">
        <w:rPr>
          <w:rtl/>
        </w:rPr>
        <w:t>،</w:t>
      </w:r>
      <w:r w:rsidRPr="003E7BA4">
        <w:rPr>
          <w:rtl/>
        </w:rPr>
        <w:t xml:space="preserve"> بإسناده عن زيد الشحام</w:t>
      </w:r>
      <w:r w:rsidR="00695495">
        <w:rPr>
          <w:rtl/>
        </w:rPr>
        <w:t>،</w:t>
      </w:r>
      <w:r w:rsidRPr="003E7BA4">
        <w:rPr>
          <w:rtl/>
        </w:rPr>
        <w:t xml:space="preserve"> قال</w:t>
      </w:r>
      <w:r w:rsidR="00695495">
        <w:rPr>
          <w:rtl/>
        </w:rPr>
        <w:t>:</w:t>
      </w:r>
      <w:r w:rsidRPr="003E7BA4">
        <w:rPr>
          <w:rtl/>
        </w:rPr>
        <w:t xml:space="preserve"> قلت لأبي عبد الله </w:t>
      </w:r>
      <w:r w:rsidRPr="00391B2A">
        <w:rPr>
          <w:rStyle w:val="libAlaemChar"/>
          <w:rtl/>
        </w:rPr>
        <w:t>عليه‌السلام</w:t>
      </w:r>
      <w:r w:rsidR="00695495">
        <w:rPr>
          <w:rtl/>
        </w:rPr>
        <w:t>:</w:t>
      </w:r>
      <w:r w:rsidRPr="003E7BA4">
        <w:rPr>
          <w:rtl/>
        </w:rPr>
        <w:t xml:space="preserve"> أيّما أفضل الحسن أو الحسين </w:t>
      </w:r>
      <w:r w:rsidRPr="00391B2A">
        <w:rPr>
          <w:rStyle w:val="libAlaemChar"/>
          <w:rtl/>
        </w:rPr>
        <w:t>عليهما‌السلام</w:t>
      </w:r>
      <w:r>
        <w:rPr>
          <w:rtl/>
        </w:rPr>
        <w:t>؟</w:t>
      </w:r>
      <w:r w:rsidRPr="003E7BA4">
        <w:rPr>
          <w:rtl/>
        </w:rPr>
        <w:t xml:space="preserve"> قال</w:t>
      </w:r>
      <w:r w:rsidR="00695495">
        <w:rPr>
          <w:rtl/>
        </w:rPr>
        <w:t>:</w:t>
      </w:r>
      <w:r w:rsidRPr="003E7BA4">
        <w:rPr>
          <w:rtl/>
        </w:rPr>
        <w:t xml:space="preserve"> « إنّ فضل أوّلنا يلحق فضل آخرنا</w:t>
      </w:r>
      <w:r w:rsidR="00695495">
        <w:rPr>
          <w:rtl/>
        </w:rPr>
        <w:t>،</w:t>
      </w:r>
      <w:r w:rsidRPr="003E7BA4">
        <w:rPr>
          <w:rtl/>
        </w:rPr>
        <w:t xml:space="preserve"> وفضل آخرنا يلحق فضل أوّلنا</w:t>
      </w:r>
      <w:r w:rsidR="00695495">
        <w:rPr>
          <w:rtl/>
        </w:rPr>
        <w:t>،</w:t>
      </w:r>
      <w:r w:rsidRPr="003E7BA4">
        <w:rPr>
          <w:rtl/>
        </w:rPr>
        <w:t xml:space="preserve"> فكلّ له فضل » قال</w:t>
      </w:r>
      <w:r w:rsidR="00695495">
        <w:rPr>
          <w:rtl/>
        </w:rPr>
        <w:t>،</w:t>
      </w:r>
      <w:r w:rsidRPr="003E7BA4">
        <w:rPr>
          <w:rtl/>
        </w:rPr>
        <w:t xml:space="preserve"> فقلت له</w:t>
      </w:r>
      <w:r w:rsidR="00695495">
        <w:rPr>
          <w:rtl/>
        </w:rPr>
        <w:t>:</w:t>
      </w:r>
      <w:r w:rsidRPr="003E7BA4">
        <w:rPr>
          <w:rtl/>
        </w:rPr>
        <w:t xml:space="preserve"> جعلت فداك وسّع عليّ في الجواب</w:t>
      </w:r>
      <w:r w:rsidR="00695495">
        <w:rPr>
          <w:rtl/>
        </w:rPr>
        <w:t>،</w:t>
      </w:r>
      <w:r w:rsidRPr="003E7BA4">
        <w:rPr>
          <w:rtl/>
        </w:rPr>
        <w:t xml:space="preserve"> فإنّي والله ما أسألك إلاّ مرتادا</w:t>
      </w:r>
      <w:r w:rsidR="00695495">
        <w:rPr>
          <w:rtl/>
        </w:rPr>
        <w:t>،</w:t>
      </w:r>
      <w:r w:rsidRPr="003E7BA4">
        <w:rPr>
          <w:rtl/>
        </w:rPr>
        <w:t xml:space="preserve"> فقال </w:t>
      </w:r>
      <w:r w:rsidRPr="00391B2A">
        <w:rPr>
          <w:rStyle w:val="libAlaemChar"/>
          <w:rtl/>
        </w:rPr>
        <w:t>عليه‌السلام</w:t>
      </w:r>
      <w:r w:rsidR="00695495">
        <w:rPr>
          <w:rtl/>
        </w:rPr>
        <w:t>:</w:t>
      </w:r>
      <w:r w:rsidRPr="003E7BA4">
        <w:rPr>
          <w:rtl/>
        </w:rPr>
        <w:t xml:space="preserve"> « نحن من شجرة برأنا الله تعالى من طينة واحدة</w:t>
      </w:r>
      <w:r w:rsidR="00695495">
        <w:rPr>
          <w:rtl/>
        </w:rPr>
        <w:t>،</w:t>
      </w:r>
      <w:r w:rsidRPr="003E7BA4">
        <w:rPr>
          <w:rtl/>
        </w:rPr>
        <w:t xml:space="preserve"> فضلنا من الله</w:t>
      </w:r>
      <w:r w:rsidR="00695495">
        <w:rPr>
          <w:rtl/>
        </w:rPr>
        <w:t>،</w:t>
      </w:r>
      <w:r w:rsidRPr="003E7BA4">
        <w:rPr>
          <w:rtl/>
        </w:rPr>
        <w:t xml:space="preserve"> وعلمنا من عند الله</w:t>
      </w:r>
      <w:r w:rsidR="00695495">
        <w:rPr>
          <w:rtl/>
        </w:rPr>
        <w:t>،</w:t>
      </w:r>
      <w:r w:rsidRPr="003E7BA4">
        <w:rPr>
          <w:rtl/>
        </w:rPr>
        <w:t xml:space="preserve"> ونحن أمناء الله على خلقه</w:t>
      </w:r>
      <w:r w:rsidR="00695495">
        <w:rPr>
          <w:rtl/>
        </w:rPr>
        <w:t>،</w:t>
      </w:r>
      <w:r w:rsidRPr="003E7BA4">
        <w:rPr>
          <w:rtl/>
        </w:rPr>
        <w:t xml:space="preserve"> والدعاة إلى دينه</w:t>
      </w:r>
      <w:r w:rsidR="00695495">
        <w:rPr>
          <w:rtl/>
        </w:rPr>
        <w:t>،</w:t>
      </w:r>
      <w:r w:rsidRPr="003E7BA4">
        <w:rPr>
          <w:rtl/>
        </w:rPr>
        <w:t xml:space="preserve"> والحجّاب فيما بينه وبين خلقه</w:t>
      </w:r>
      <w:r w:rsidR="00695495">
        <w:rPr>
          <w:rtl/>
        </w:rPr>
        <w:t>،</w:t>
      </w:r>
      <w:r w:rsidRPr="003E7BA4">
        <w:rPr>
          <w:rtl/>
        </w:rPr>
        <w:t xml:space="preserve"> أزيدك يا زيد</w:t>
      </w:r>
      <w:r>
        <w:rPr>
          <w:rtl/>
        </w:rPr>
        <w:t>؟</w:t>
      </w:r>
      <w:r w:rsidRPr="003E7BA4">
        <w:rPr>
          <w:rtl/>
        </w:rPr>
        <w:t xml:space="preserve"> قال</w:t>
      </w:r>
      <w:r w:rsidR="00695495">
        <w:rPr>
          <w:rtl/>
        </w:rPr>
        <w:t>:</w:t>
      </w:r>
      <w:r w:rsidRPr="003E7BA4">
        <w:rPr>
          <w:rtl/>
        </w:rPr>
        <w:t xml:space="preserve"> نعم</w:t>
      </w:r>
      <w:r w:rsidR="00695495">
        <w:rPr>
          <w:rtl/>
        </w:rPr>
        <w:t>،</w:t>
      </w:r>
      <w:r w:rsidRPr="003E7BA4">
        <w:rPr>
          <w:rtl/>
        </w:rPr>
        <w:t xml:space="preserve"> فقال</w:t>
      </w:r>
      <w:r w:rsidR="00695495">
        <w:rPr>
          <w:rtl/>
        </w:rPr>
        <w:t>:</w:t>
      </w:r>
      <w:r w:rsidRPr="003E7BA4">
        <w:rPr>
          <w:rtl/>
        </w:rPr>
        <w:t xml:space="preserve"> خلقنا واحد</w:t>
      </w:r>
      <w:r w:rsidR="00695495">
        <w:rPr>
          <w:rtl/>
        </w:rPr>
        <w:t>،</w:t>
      </w:r>
      <w:r w:rsidRPr="003E7BA4">
        <w:rPr>
          <w:rtl/>
        </w:rPr>
        <w:t xml:space="preserve"> وعلمنا واحد</w:t>
      </w:r>
      <w:r w:rsidR="00695495">
        <w:rPr>
          <w:rtl/>
        </w:rPr>
        <w:t>،</w:t>
      </w:r>
      <w:r w:rsidRPr="003E7BA4">
        <w:rPr>
          <w:rtl/>
        </w:rPr>
        <w:t xml:space="preserve"> وفضلنا واحد</w:t>
      </w:r>
      <w:r w:rsidR="00695495">
        <w:rPr>
          <w:rtl/>
        </w:rPr>
        <w:t>،</w:t>
      </w:r>
      <w:r w:rsidRPr="003E7BA4">
        <w:rPr>
          <w:rtl/>
        </w:rPr>
        <w:t xml:space="preserve"> وكلّنا واحد عند الله عزّ وجلّ</w:t>
      </w:r>
      <w:r w:rsidR="00695495">
        <w:rPr>
          <w:rtl/>
        </w:rPr>
        <w:t>،</w:t>
      </w:r>
      <w:r w:rsidRPr="003E7BA4">
        <w:rPr>
          <w:rtl/>
        </w:rPr>
        <w:t xml:space="preserve"> فقلت</w:t>
      </w:r>
      <w:r w:rsidR="00695495">
        <w:rPr>
          <w:rtl/>
        </w:rPr>
        <w:t>:</w:t>
      </w:r>
      <w:r w:rsidRPr="003E7BA4">
        <w:rPr>
          <w:rtl/>
        </w:rPr>
        <w:t xml:space="preserve"> أخبرني بعدّتكم</w:t>
      </w:r>
      <w:r>
        <w:rPr>
          <w:rtl/>
        </w:rPr>
        <w:t>؟</w:t>
      </w:r>
      <w:r w:rsidRPr="003E7BA4">
        <w:rPr>
          <w:rtl/>
        </w:rPr>
        <w:t xml:space="preserve"> فقال</w:t>
      </w:r>
      <w:r w:rsidR="00695495">
        <w:rPr>
          <w:rtl/>
        </w:rPr>
        <w:t>:</w:t>
      </w:r>
      <w:r w:rsidRPr="003E7BA4">
        <w:rPr>
          <w:rtl/>
        </w:rPr>
        <w:t xml:space="preserve"> نحن اثنا عشر</w:t>
      </w:r>
      <w:r w:rsidR="00695495">
        <w:rPr>
          <w:rtl/>
        </w:rPr>
        <w:t>،</w:t>
      </w:r>
      <w:r w:rsidRPr="003E7BA4">
        <w:rPr>
          <w:rtl/>
        </w:rPr>
        <w:t xml:space="preserve"> هكذا حول عرش ربّنا عزّ وجلّ وفي مبتدإ خلقنا</w:t>
      </w:r>
      <w:r w:rsidR="00695495">
        <w:rPr>
          <w:rtl/>
        </w:rPr>
        <w:t>،</w:t>
      </w:r>
      <w:r w:rsidRPr="003E7BA4">
        <w:rPr>
          <w:rtl/>
        </w:rPr>
        <w:t xml:space="preserve"> أوّلنا محمّد </w:t>
      </w:r>
      <w:r w:rsidRPr="00391B2A">
        <w:rPr>
          <w:rStyle w:val="libAlaemChar"/>
          <w:rtl/>
        </w:rPr>
        <w:t>صلى‌الله‌عليه‌وآله‌وسلم</w:t>
      </w:r>
      <w:r w:rsidR="00695495">
        <w:rPr>
          <w:rtl/>
        </w:rPr>
        <w:t>،</w:t>
      </w:r>
      <w:r w:rsidRPr="003E7BA4">
        <w:rPr>
          <w:rtl/>
        </w:rPr>
        <w:t xml:space="preserve"> وأوسطنا محمد </w:t>
      </w:r>
      <w:r w:rsidRPr="00391B2A">
        <w:rPr>
          <w:rStyle w:val="libAlaemChar"/>
          <w:rtl/>
        </w:rPr>
        <w:t>صلى‌الله‌عليه‌وآله‌وسلم</w:t>
      </w:r>
      <w:r w:rsidRPr="003E7BA4">
        <w:rPr>
          <w:rtl/>
        </w:rPr>
        <w:t xml:space="preserve"> وآخرنا محمد </w:t>
      </w:r>
      <w:r w:rsidRPr="00391B2A">
        <w:rPr>
          <w:rStyle w:val="libFootnotenumChar"/>
          <w:rtl/>
        </w:rPr>
        <w:t>(1)</w:t>
      </w:r>
      <w:r w:rsidRPr="003E7BA4">
        <w:rPr>
          <w:rtl/>
        </w:rPr>
        <w:t xml:space="preserve"> »</w:t>
      </w:r>
      <w:r>
        <w:rPr>
          <w:rtl/>
        </w:rPr>
        <w:t>.</w:t>
      </w:r>
    </w:p>
    <w:p w:rsidR="00391B2A" w:rsidRPr="003E7BA4" w:rsidRDefault="00391B2A" w:rsidP="00391B2A">
      <w:pPr>
        <w:pStyle w:val="libNormal"/>
        <w:rPr>
          <w:rtl/>
        </w:rPr>
      </w:pPr>
      <w:r w:rsidRPr="003E7BA4">
        <w:rPr>
          <w:rtl/>
        </w:rPr>
        <w:t>وبالسند عن الكوفي</w:t>
      </w:r>
      <w:r w:rsidR="00695495">
        <w:rPr>
          <w:rtl/>
        </w:rPr>
        <w:t>،</w:t>
      </w:r>
      <w:r w:rsidRPr="003E7BA4">
        <w:rPr>
          <w:rtl/>
        </w:rPr>
        <w:t xml:space="preserve"> بإسناده عن أبي حمزة الثمالي</w:t>
      </w:r>
      <w:r w:rsidR="00695495">
        <w:rPr>
          <w:rtl/>
        </w:rPr>
        <w:t>،</w:t>
      </w:r>
      <w:r w:rsidRPr="003E7BA4">
        <w:rPr>
          <w:rtl/>
        </w:rPr>
        <w:t xml:space="preserve"> قال</w:t>
      </w:r>
      <w:r w:rsidR="00695495">
        <w:rPr>
          <w:rtl/>
        </w:rPr>
        <w:t>:</w:t>
      </w:r>
      <w:r w:rsidRPr="003E7BA4">
        <w:rPr>
          <w:rtl/>
        </w:rPr>
        <w:t xml:space="preserve"> كنت عند أبي جعفر محمد بن علي الباقر </w:t>
      </w:r>
      <w:r w:rsidRPr="00391B2A">
        <w:rPr>
          <w:rStyle w:val="libAlaemChar"/>
          <w:rtl/>
        </w:rPr>
        <w:t>عليهما‌السلام</w:t>
      </w:r>
      <w:r w:rsidRPr="003E7BA4">
        <w:rPr>
          <w:rtl/>
        </w:rPr>
        <w:t xml:space="preserve"> ذات يوم</w:t>
      </w:r>
      <w:r w:rsidR="00695495">
        <w:rPr>
          <w:rtl/>
        </w:rPr>
        <w:t>،</w:t>
      </w:r>
      <w:r w:rsidRPr="003E7BA4">
        <w:rPr>
          <w:rtl/>
        </w:rPr>
        <w:t xml:space="preserve"> فلمّا تفرّق من كان عنده قال</w:t>
      </w:r>
      <w:r w:rsidR="00695495">
        <w:rPr>
          <w:rtl/>
        </w:rPr>
        <w:t>:</w:t>
      </w:r>
      <w:r>
        <w:rPr>
          <w:rFonts w:hint="cs"/>
          <w:rtl/>
        </w:rPr>
        <w:t xml:space="preserve"> </w:t>
      </w:r>
      <w:r w:rsidRPr="003E7BA4">
        <w:rPr>
          <w:rtl/>
        </w:rPr>
        <w:t>« يا أبا حمزة من المحتوم الذي لا تبديل له عند الله قيام قائمنا</w:t>
      </w:r>
      <w:r w:rsidR="00695495">
        <w:rPr>
          <w:rtl/>
        </w:rPr>
        <w:t>،</w:t>
      </w:r>
      <w:r w:rsidRPr="003E7BA4">
        <w:rPr>
          <w:rtl/>
        </w:rPr>
        <w:t xml:space="preserve"> فمن شكّ فيما أقول لقي الله وهو به كافر وله جاحد</w:t>
      </w:r>
      <w:r w:rsidR="00695495">
        <w:rPr>
          <w:rtl/>
        </w:rPr>
        <w:t>،</w:t>
      </w:r>
      <w:r w:rsidRPr="003E7BA4">
        <w:rPr>
          <w:rtl/>
        </w:rPr>
        <w:t xml:space="preserve"> ثمّ قال</w:t>
      </w:r>
      <w:r w:rsidR="00695495">
        <w:rPr>
          <w:rtl/>
        </w:rPr>
        <w:t>:</w:t>
      </w:r>
      <w:r w:rsidRPr="003E7BA4">
        <w:rPr>
          <w:rtl/>
        </w:rPr>
        <w:t xml:space="preserve"> بأبي وأمّي المسمّى باسمي</w:t>
      </w:r>
      <w:r w:rsidR="00695495">
        <w:rPr>
          <w:rtl/>
        </w:rPr>
        <w:t>،</w:t>
      </w:r>
      <w:r w:rsidRPr="003E7BA4">
        <w:rPr>
          <w:rtl/>
        </w:rPr>
        <w:t xml:space="preserve"> والمكنّى بكنيتي</w:t>
      </w:r>
      <w:r w:rsidR="00695495">
        <w:rPr>
          <w:rtl/>
        </w:rPr>
        <w:t>،</w:t>
      </w:r>
      <w:r w:rsidRPr="003E7BA4">
        <w:rPr>
          <w:rtl/>
        </w:rPr>
        <w:t xml:space="preserve"> والسابع من بعدي</w:t>
      </w:r>
      <w:r w:rsidR="00695495">
        <w:rPr>
          <w:rtl/>
        </w:rPr>
        <w:t>،</w:t>
      </w:r>
      <w:r w:rsidRPr="003E7BA4">
        <w:rPr>
          <w:rtl/>
        </w:rPr>
        <w:t xml:space="preserve"> بأبي من يملأ الأرض قسطا وعدلا كما ملئت ظلما وجورا </w:t>
      </w:r>
      <w:r w:rsidRPr="00391B2A">
        <w:rPr>
          <w:rStyle w:val="libFootnotenumChar"/>
          <w:rtl/>
        </w:rPr>
        <w:t>(2)</w:t>
      </w:r>
      <w:r>
        <w:rPr>
          <w:rtl/>
        </w:rPr>
        <w:t>.</w:t>
      </w:r>
      <w:r w:rsidRPr="003E7BA4">
        <w:rPr>
          <w:rtl/>
        </w:rPr>
        <w:t xml:space="preserve"> » الخبر.</w:t>
      </w:r>
    </w:p>
    <w:p w:rsidR="00391B2A" w:rsidRPr="003E7BA4" w:rsidRDefault="00391B2A" w:rsidP="00391B2A">
      <w:pPr>
        <w:pStyle w:val="libNormal"/>
        <w:rPr>
          <w:rtl/>
        </w:rPr>
      </w:pPr>
      <w:r w:rsidRPr="003E7BA4">
        <w:rPr>
          <w:rtl/>
        </w:rPr>
        <w:t>وقس على الخبر سائر ما رواه عنه فيه</w:t>
      </w:r>
      <w:r w:rsidR="00695495">
        <w:rPr>
          <w:rtl/>
        </w:rPr>
        <w:t>،</w:t>
      </w:r>
      <w:r w:rsidRPr="003E7BA4">
        <w:rPr>
          <w:rtl/>
        </w:rPr>
        <w:t xml:space="preserve"> وإن لم يصفه بالمسعودي في كثير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الغيبة للنعماني</w:t>
      </w:r>
      <w:r w:rsidR="00695495">
        <w:rPr>
          <w:rtl/>
        </w:rPr>
        <w:t>:</w:t>
      </w:r>
      <w:r w:rsidRPr="003E7BA4">
        <w:rPr>
          <w:rtl/>
        </w:rPr>
        <w:t xml:space="preserve"> 85 والحديث في باب</w:t>
      </w:r>
      <w:r w:rsidR="00695495">
        <w:rPr>
          <w:rtl/>
        </w:rPr>
        <w:t>:</w:t>
      </w:r>
      <w:r w:rsidRPr="003E7BA4">
        <w:rPr>
          <w:rtl/>
        </w:rPr>
        <w:t xml:space="preserve"> ما روي في أن الأئمة اثنا عشر إماما.</w:t>
      </w:r>
    </w:p>
    <w:p w:rsidR="00391B2A" w:rsidRPr="003E7BA4" w:rsidRDefault="00391B2A" w:rsidP="00391B2A">
      <w:pPr>
        <w:pStyle w:val="libFootnote0"/>
        <w:rPr>
          <w:rtl/>
        </w:rPr>
      </w:pPr>
      <w:r w:rsidRPr="003E7BA4">
        <w:rPr>
          <w:rtl/>
        </w:rPr>
        <w:t>(2) الغيبة للنعماني</w:t>
      </w:r>
      <w:r w:rsidR="00695495">
        <w:rPr>
          <w:rtl/>
        </w:rPr>
        <w:t>:</w:t>
      </w:r>
      <w:r w:rsidRPr="003E7BA4">
        <w:rPr>
          <w:rtl/>
        </w:rPr>
        <w:t xml:space="preserve"> 86.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من المواضع</w:t>
      </w:r>
      <w:r w:rsidR="00695495">
        <w:rPr>
          <w:rtl/>
        </w:rPr>
        <w:t>،</w:t>
      </w:r>
      <w:r w:rsidRPr="003E7BA4">
        <w:rPr>
          <w:rtl/>
        </w:rPr>
        <w:t xml:space="preserve"> إلاّ أنّ اتّحاد السند</w:t>
      </w:r>
      <w:r w:rsidR="00695495">
        <w:rPr>
          <w:rtl/>
        </w:rPr>
        <w:t>،</w:t>
      </w:r>
      <w:r w:rsidRPr="003E7BA4">
        <w:rPr>
          <w:rtl/>
        </w:rPr>
        <w:t xml:space="preserve"> وتوصيفه به في بعض المواضع</w:t>
      </w:r>
      <w:r w:rsidR="00695495">
        <w:rPr>
          <w:rtl/>
        </w:rPr>
        <w:t>،</w:t>
      </w:r>
      <w:r w:rsidRPr="003E7BA4">
        <w:rPr>
          <w:rtl/>
        </w:rPr>
        <w:t xml:space="preserve"> كاف للمستأنس بالطريقة</w:t>
      </w:r>
      <w:r w:rsidR="00695495">
        <w:rPr>
          <w:rtl/>
        </w:rPr>
        <w:t>،</w:t>
      </w:r>
      <w:r w:rsidRPr="003E7BA4">
        <w:rPr>
          <w:rtl/>
        </w:rPr>
        <w:t xml:space="preserve"> في ثبوت كونه المقصود في جميع المواضع</w:t>
      </w:r>
      <w:r w:rsidR="00695495">
        <w:rPr>
          <w:rtl/>
        </w:rPr>
        <w:t>،</w:t>
      </w:r>
      <w:r w:rsidRPr="003E7BA4">
        <w:rPr>
          <w:rtl/>
        </w:rPr>
        <w:t xml:space="preserve"> وفي بعضها</w:t>
      </w:r>
      <w:r w:rsidR="00695495">
        <w:rPr>
          <w:rtl/>
        </w:rPr>
        <w:t>:</w:t>
      </w:r>
      <w:r>
        <w:rPr>
          <w:rFonts w:hint="cs"/>
          <w:rtl/>
        </w:rPr>
        <w:t xml:space="preserve"> </w:t>
      </w:r>
      <w:r w:rsidRPr="003E7BA4">
        <w:rPr>
          <w:rtl/>
        </w:rPr>
        <w:t>حدّثنا محمد بن يحيى العطار بقم</w:t>
      </w:r>
      <w:r w:rsidR="00695495">
        <w:rPr>
          <w:rtl/>
        </w:rPr>
        <w:t>،</w:t>
      </w:r>
      <w:r w:rsidRPr="003E7BA4">
        <w:rPr>
          <w:rtl/>
        </w:rPr>
        <w:t xml:space="preserve"> ولا يناسب صدور هذا الكلام عن علي بن الحسين بن بابويه الساكن فيه كما لا يخفى</w:t>
      </w:r>
      <w:r w:rsidR="00695495">
        <w:rPr>
          <w:rtl/>
        </w:rPr>
        <w:t>،</w:t>
      </w:r>
      <w:r w:rsidRPr="003E7BA4">
        <w:rPr>
          <w:rtl/>
        </w:rPr>
        <w:t xml:space="preserve"> ومن هنا ظهر أنّ ما فعله في الرياض</w:t>
      </w:r>
      <w:r w:rsidR="00695495">
        <w:rPr>
          <w:rtl/>
        </w:rPr>
        <w:t xml:space="preserve"> - </w:t>
      </w:r>
      <w:r w:rsidRPr="003E7BA4">
        <w:rPr>
          <w:rtl/>
        </w:rPr>
        <w:t>في مقام جمع مشايخ النعماني من عدّ المسعودي منهم دون ابن بابويه</w:t>
      </w:r>
      <w:r w:rsidR="00695495">
        <w:rPr>
          <w:rtl/>
        </w:rPr>
        <w:t xml:space="preserve"> - </w:t>
      </w:r>
      <w:r w:rsidRPr="003E7BA4">
        <w:rPr>
          <w:rtl/>
        </w:rPr>
        <w:t xml:space="preserve">في محلّه </w:t>
      </w:r>
      <w:r w:rsidRPr="00391B2A">
        <w:rPr>
          <w:rStyle w:val="libFootnotenumChar"/>
          <w:rtl/>
        </w:rPr>
        <w:t>(1)</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5</w:t>
      </w:r>
      <w:r w:rsidR="00695495">
        <w:rPr>
          <w:rtl/>
        </w:rPr>
        <w:t>:</w:t>
      </w:r>
      <w:r w:rsidRPr="003E7BA4">
        <w:rPr>
          <w:rtl/>
        </w:rPr>
        <w:t xml:space="preserve"> 13</w:t>
      </w:r>
      <w:r w:rsidR="00695495">
        <w:rPr>
          <w:rtl/>
        </w:rPr>
        <w:t>،</w:t>
      </w:r>
      <w:r w:rsidRPr="003E7BA4">
        <w:rPr>
          <w:rtl/>
        </w:rPr>
        <w:t xml:space="preserve"> ولم نقف في ترجمة النعماني على ذكر مشايخه في النسخة المطبوعة.</w:t>
      </w:r>
    </w:p>
    <w:p w:rsidR="00391B2A" w:rsidRDefault="00391B2A" w:rsidP="00391B2A">
      <w:pPr>
        <w:pStyle w:val="libNormal"/>
        <w:rPr>
          <w:rtl/>
        </w:rPr>
      </w:pPr>
      <w:r>
        <w:rPr>
          <w:rtl/>
        </w:rPr>
        <w:br w:type="page"/>
      </w:r>
    </w:p>
    <w:p w:rsidR="00391B2A" w:rsidRDefault="00391B2A" w:rsidP="006844E9">
      <w:pPr>
        <w:pStyle w:val="Heading2Center"/>
        <w:rPr>
          <w:rtl/>
        </w:rPr>
      </w:pPr>
      <w:bookmarkStart w:id="27" w:name="_Toc392585611"/>
      <w:r w:rsidRPr="003E7BA4">
        <w:rPr>
          <w:rtl/>
        </w:rPr>
        <w:lastRenderedPageBreak/>
        <w:t>25</w:t>
      </w:r>
      <w:r w:rsidR="00695495">
        <w:rPr>
          <w:rtl/>
        </w:rPr>
        <w:t xml:space="preserve"> - </w:t>
      </w:r>
      <w:r w:rsidRPr="003E7BA4">
        <w:rPr>
          <w:rtl/>
        </w:rPr>
        <w:t>كتاب دعائم الإسلام</w:t>
      </w:r>
      <w:r w:rsidR="00695495">
        <w:rPr>
          <w:rtl/>
        </w:rPr>
        <w:t>:</w:t>
      </w:r>
      <w:bookmarkEnd w:id="27"/>
    </w:p>
    <w:p w:rsidR="00391B2A" w:rsidRPr="003E7BA4" w:rsidRDefault="00391B2A" w:rsidP="00391B2A">
      <w:pPr>
        <w:pStyle w:val="libNormal"/>
        <w:rPr>
          <w:rtl/>
        </w:rPr>
      </w:pPr>
      <w:r w:rsidRPr="003E7BA4">
        <w:rPr>
          <w:rtl/>
        </w:rPr>
        <w:t>تأليف نعمان بن محمد بن منصور بن أحمد بن حيوان</w:t>
      </w:r>
      <w:r w:rsidR="00695495">
        <w:rPr>
          <w:rtl/>
        </w:rPr>
        <w:t>،</w:t>
      </w:r>
      <w:r w:rsidRPr="003E7BA4">
        <w:rPr>
          <w:rtl/>
        </w:rPr>
        <w:t xml:space="preserve"> قاضي مصر.</w:t>
      </w:r>
    </w:p>
    <w:p w:rsidR="00391B2A" w:rsidRPr="003E7BA4" w:rsidRDefault="00391B2A" w:rsidP="00391B2A">
      <w:pPr>
        <w:pStyle w:val="libNormal"/>
        <w:rPr>
          <w:rtl/>
        </w:rPr>
      </w:pPr>
      <w:r w:rsidRPr="003E7BA4">
        <w:rPr>
          <w:rtl/>
        </w:rPr>
        <w:t>قال في البحار</w:t>
      </w:r>
      <w:r w:rsidR="00695495">
        <w:rPr>
          <w:rtl/>
        </w:rPr>
        <w:t>:</w:t>
      </w:r>
      <w:r w:rsidRPr="003E7BA4">
        <w:rPr>
          <w:rtl/>
        </w:rPr>
        <w:t xml:space="preserve"> قد كان أكثر أهل عصرنا </w:t>
      </w:r>
      <w:r w:rsidRPr="00391B2A">
        <w:rPr>
          <w:rStyle w:val="libFootnotenumChar"/>
          <w:rtl/>
        </w:rPr>
        <w:t>(1)</w:t>
      </w:r>
      <w:r w:rsidRPr="003E7BA4">
        <w:rPr>
          <w:rtl/>
        </w:rPr>
        <w:t xml:space="preserve"> يتوهّمون أنّه تأليف الصدوق</w:t>
      </w:r>
      <w:r w:rsidR="00695495">
        <w:rPr>
          <w:rtl/>
        </w:rPr>
        <w:t xml:space="preserve"> - </w:t>
      </w:r>
      <w:r w:rsidRPr="00391B2A">
        <w:rPr>
          <w:rStyle w:val="libAlaemChar"/>
          <w:rtl/>
        </w:rPr>
        <w:t>رحمه‌الله</w:t>
      </w:r>
      <w:r w:rsidR="00695495">
        <w:rPr>
          <w:rtl/>
        </w:rPr>
        <w:t xml:space="preserve"> - </w:t>
      </w:r>
      <w:r w:rsidRPr="003E7BA4">
        <w:rPr>
          <w:rtl/>
        </w:rPr>
        <w:t>وقد ظهر لنا أنّه تأليف أبي حنيفة النعمان بن محمد بن منصور</w:t>
      </w:r>
      <w:r w:rsidR="00695495">
        <w:rPr>
          <w:rtl/>
        </w:rPr>
        <w:t>،</w:t>
      </w:r>
      <w:r w:rsidRPr="003E7BA4">
        <w:rPr>
          <w:rtl/>
        </w:rPr>
        <w:t xml:space="preserve"> قاضي مصر في أيام الدولة الإسماعيليّة</w:t>
      </w:r>
      <w:r w:rsidR="00695495">
        <w:rPr>
          <w:rtl/>
        </w:rPr>
        <w:t>،</w:t>
      </w:r>
      <w:r w:rsidRPr="003E7BA4">
        <w:rPr>
          <w:rtl/>
        </w:rPr>
        <w:t xml:space="preserve"> وكان مالكيّا أولا</w:t>
      </w:r>
      <w:r w:rsidR="00695495">
        <w:rPr>
          <w:rtl/>
        </w:rPr>
        <w:t>،</w:t>
      </w:r>
      <w:r w:rsidRPr="003E7BA4">
        <w:rPr>
          <w:rtl/>
        </w:rPr>
        <w:t xml:space="preserve"> ثم اهتدى وصار إماميّا</w:t>
      </w:r>
      <w:r w:rsidR="00695495">
        <w:rPr>
          <w:rtl/>
        </w:rPr>
        <w:t>،</w:t>
      </w:r>
      <w:r w:rsidRPr="003E7BA4">
        <w:rPr>
          <w:rtl/>
        </w:rPr>
        <w:t xml:space="preserve"> وأخبار هذا الكتاب أكثرها موافقة لما في كتبنا المشهورة</w:t>
      </w:r>
      <w:r w:rsidR="00695495">
        <w:rPr>
          <w:rtl/>
        </w:rPr>
        <w:t>،</w:t>
      </w:r>
      <w:r w:rsidRPr="003E7BA4">
        <w:rPr>
          <w:rtl/>
        </w:rPr>
        <w:t xml:space="preserve"> لكن لم يرو عن الأئمّة بعد الصادق </w:t>
      </w:r>
      <w:r w:rsidRPr="00391B2A">
        <w:rPr>
          <w:rStyle w:val="libAlaemChar"/>
          <w:rtl/>
        </w:rPr>
        <w:t>عليه‌السلام</w:t>
      </w:r>
      <w:r w:rsidR="00695495">
        <w:rPr>
          <w:rtl/>
        </w:rPr>
        <w:t>،</w:t>
      </w:r>
      <w:r w:rsidRPr="003E7BA4">
        <w:rPr>
          <w:rtl/>
        </w:rPr>
        <w:t xml:space="preserve"> خوفا من الخلفاء الإسماعيليّة</w:t>
      </w:r>
      <w:r w:rsidR="00695495">
        <w:rPr>
          <w:rtl/>
        </w:rPr>
        <w:t>،</w:t>
      </w:r>
      <w:r w:rsidRPr="003E7BA4">
        <w:rPr>
          <w:rtl/>
        </w:rPr>
        <w:t xml:space="preserve"> وتحت ستر التقيّة أظهر الحقّ لمن نظر فيه متعمّقا</w:t>
      </w:r>
      <w:r w:rsidR="00695495">
        <w:rPr>
          <w:rtl/>
        </w:rPr>
        <w:t>،</w:t>
      </w:r>
      <w:r w:rsidRPr="003E7BA4">
        <w:rPr>
          <w:rtl/>
        </w:rPr>
        <w:t xml:space="preserve"> وأخباره تصلح للتأييد والتأكيد.</w:t>
      </w:r>
    </w:p>
    <w:p w:rsidR="00391B2A" w:rsidRPr="003E7BA4" w:rsidRDefault="00391B2A" w:rsidP="00391B2A">
      <w:pPr>
        <w:pStyle w:val="libNormal"/>
        <w:rPr>
          <w:rtl/>
        </w:rPr>
      </w:pPr>
      <w:r w:rsidRPr="003E7BA4">
        <w:rPr>
          <w:rtl/>
        </w:rPr>
        <w:t>قال ابن خلّكان</w:t>
      </w:r>
      <w:r w:rsidR="00695495">
        <w:rPr>
          <w:rtl/>
        </w:rPr>
        <w:t>:</w:t>
      </w:r>
      <w:r w:rsidRPr="003E7BA4">
        <w:rPr>
          <w:rtl/>
        </w:rPr>
        <w:t xml:space="preserve"> هو أحد الفضلاء المشار إليهم</w:t>
      </w:r>
      <w:r w:rsidR="00695495">
        <w:rPr>
          <w:rtl/>
        </w:rPr>
        <w:t>،</w:t>
      </w:r>
      <w:r w:rsidRPr="003E7BA4">
        <w:rPr>
          <w:rtl/>
        </w:rPr>
        <w:t xml:space="preserve"> ذكره الأمير المختار المسبّحي في تأريخه</w:t>
      </w:r>
      <w:r w:rsidR="00695495">
        <w:rPr>
          <w:rtl/>
        </w:rPr>
        <w:t>،</w:t>
      </w:r>
      <w:r w:rsidRPr="003E7BA4">
        <w:rPr>
          <w:rtl/>
        </w:rPr>
        <w:t xml:space="preserve"> فقال</w:t>
      </w:r>
      <w:r w:rsidR="00695495">
        <w:rPr>
          <w:rtl/>
        </w:rPr>
        <w:t>:</w:t>
      </w:r>
      <w:r w:rsidRPr="003E7BA4">
        <w:rPr>
          <w:rtl/>
        </w:rPr>
        <w:t xml:space="preserve"> كان من العلم</w:t>
      </w:r>
      <w:r w:rsidR="00695495">
        <w:rPr>
          <w:rtl/>
        </w:rPr>
        <w:t>،</w:t>
      </w:r>
      <w:r w:rsidRPr="003E7BA4">
        <w:rPr>
          <w:rtl/>
        </w:rPr>
        <w:t xml:space="preserve"> والفقه</w:t>
      </w:r>
      <w:r w:rsidR="00695495">
        <w:rPr>
          <w:rtl/>
        </w:rPr>
        <w:t>،</w:t>
      </w:r>
      <w:r w:rsidRPr="003E7BA4">
        <w:rPr>
          <w:rtl/>
        </w:rPr>
        <w:t xml:space="preserve"> والدين</w:t>
      </w:r>
      <w:r w:rsidR="00695495">
        <w:rPr>
          <w:rtl/>
        </w:rPr>
        <w:t>،</w:t>
      </w:r>
      <w:r w:rsidRPr="003E7BA4">
        <w:rPr>
          <w:rtl/>
        </w:rPr>
        <w:t xml:space="preserve"> والنبل</w:t>
      </w:r>
      <w:r w:rsidR="00695495">
        <w:rPr>
          <w:rtl/>
        </w:rPr>
        <w:t>،</w:t>
      </w:r>
      <w:r w:rsidRPr="003E7BA4">
        <w:rPr>
          <w:rtl/>
        </w:rPr>
        <w:t xml:space="preserve"> على ما لا مزيد عليه</w:t>
      </w:r>
      <w:r w:rsidR="00695495">
        <w:rPr>
          <w:rtl/>
        </w:rPr>
        <w:t>،</w:t>
      </w:r>
      <w:r w:rsidRPr="003E7BA4">
        <w:rPr>
          <w:rtl/>
        </w:rPr>
        <w:t xml:space="preserve"> وله عدّة تصانيف</w:t>
      </w:r>
      <w:r w:rsidR="00695495">
        <w:rPr>
          <w:rtl/>
        </w:rPr>
        <w:t>،</w:t>
      </w:r>
      <w:r w:rsidRPr="003E7BA4">
        <w:rPr>
          <w:rtl/>
        </w:rPr>
        <w:t xml:space="preserve"> منها كتاب اختلاف أصول المذاهب</w:t>
      </w:r>
      <w:r w:rsidR="00695495">
        <w:rPr>
          <w:rtl/>
        </w:rPr>
        <w:t>،</w:t>
      </w:r>
      <w:r w:rsidRPr="003E7BA4">
        <w:rPr>
          <w:rtl/>
        </w:rPr>
        <w:t xml:space="preserve"> وغيره</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وكان مالكيّ المذهب</w:t>
      </w:r>
      <w:r w:rsidR="00695495">
        <w:rPr>
          <w:rtl/>
        </w:rPr>
        <w:t>،</w:t>
      </w:r>
      <w:r w:rsidRPr="003E7BA4">
        <w:rPr>
          <w:rtl/>
        </w:rPr>
        <w:t xml:space="preserve"> ثم انتقل إلى مذهب الإماميّة.</w:t>
      </w:r>
    </w:p>
    <w:p w:rsidR="00391B2A" w:rsidRPr="003E7BA4" w:rsidRDefault="00391B2A" w:rsidP="00391B2A">
      <w:pPr>
        <w:pStyle w:val="libNormal"/>
        <w:rPr>
          <w:rtl/>
        </w:rPr>
      </w:pPr>
      <w:r w:rsidRPr="003E7BA4">
        <w:rPr>
          <w:rtl/>
        </w:rPr>
        <w:t>وقال ابن زولاق في ترجمة ولده علي بن النعمان</w:t>
      </w:r>
      <w:r w:rsidR="00695495">
        <w:rPr>
          <w:rtl/>
        </w:rPr>
        <w:t>:</w:t>
      </w:r>
      <w:r w:rsidRPr="003E7BA4">
        <w:rPr>
          <w:rtl/>
        </w:rPr>
        <w:t xml:space="preserve"> وكان أبوه النعمان بن محمد القاضي في غاية الفضل</w:t>
      </w:r>
      <w:r w:rsidR="00695495">
        <w:rPr>
          <w:rtl/>
        </w:rPr>
        <w:t>،</w:t>
      </w:r>
      <w:r w:rsidRPr="003E7BA4">
        <w:rPr>
          <w:rtl/>
        </w:rPr>
        <w:t xml:space="preserve"> من أهل القرآن والعلم</w:t>
      </w:r>
      <w:r w:rsidR="00695495">
        <w:rPr>
          <w:rtl/>
        </w:rPr>
        <w:t>،</w:t>
      </w:r>
      <w:r w:rsidRPr="003E7BA4">
        <w:rPr>
          <w:rtl/>
        </w:rPr>
        <w:t xml:space="preserve"> بمعانيه</w:t>
      </w:r>
      <w:r w:rsidR="00695495">
        <w:rPr>
          <w:rtl/>
        </w:rPr>
        <w:t>،</w:t>
      </w:r>
      <w:r w:rsidRPr="003E7BA4">
        <w:rPr>
          <w:rtl/>
        </w:rPr>
        <w:t xml:space="preserve"> وعالما بوجوه الفقه</w:t>
      </w:r>
      <w:r w:rsidR="00695495">
        <w:rPr>
          <w:rtl/>
        </w:rPr>
        <w:t>،</w:t>
      </w:r>
      <w:r w:rsidRPr="003E7BA4">
        <w:rPr>
          <w:rtl/>
        </w:rPr>
        <w:t xml:space="preserve"> وعلم اختلاف الفقهاء</w:t>
      </w:r>
      <w:r w:rsidR="00695495">
        <w:rPr>
          <w:rtl/>
        </w:rPr>
        <w:t>،</w:t>
      </w:r>
      <w:r w:rsidRPr="003E7BA4">
        <w:rPr>
          <w:rtl/>
        </w:rPr>
        <w:t xml:space="preserve"> واللّغة والشعر الفحل</w:t>
      </w:r>
      <w:r w:rsidR="00695495">
        <w:rPr>
          <w:rtl/>
        </w:rPr>
        <w:t>،</w:t>
      </w:r>
      <w:r w:rsidRPr="003E7BA4">
        <w:rPr>
          <w:rtl/>
        </w:rPr>
        <w:t xml:space="preserve"> والمعرفة بأيّام الناس</w:t>
      </w:r>
      <w:r w:rsidR="00695495">
        <w:rPr>
          <w:rtl/>
        </w:rPr>
        <w:t>،</w:t>
      </w:r>
      <w:r w:rsidRPr="003E7BA4">
        <w:rPr>
          <w:rtl/>
        </w:rPr>
        <w:t xml:space="preserve"> مع عقل وإنصاف</w:t>
      </w:r>
      <w:r w:rsidR="00695495">
        <w:rPr>
          <w:rtl/>
        </w:rPr>
        <w:t>،</w:t>
      </w:r>
      <w:r w:rsidRPr="003E7BA4">
        <w:rPr>
          <w:rtl/>
        </w:rPr>
        <w:t xml:space="preserve"> وألّف لأهل البيت من الكتب آلاف أوراق</w:t>
      </w:r>
      <w:r w:rsidR="00695495">
        <w:rPr>
          <w:rtl/>
        </w:rPr>
        <w:t>،</w:t>
      </w:r>
      <w:r w:rsidRPr="003E7BA4">
        <w:rPr>
          <w:rtl/>
        </w:rPr>
        <w:t xml:space="preserve"> بأحسن تأليف</w:t>
      </w:r>
      <w:r w:rsidR="00695495">
        <w:rPr>
          <w:rtl/>
        </w:rPr>
        <w:t>،</w:t>
      </w:r>
      <w:r w:rsidRPr="003E7BA4">
        <w:rPr>
          <w:rtl/>
        </w:rPr>
        <w:t xml:space="preserve"> وأملح سجع</w:t>
      </w:r>
      <w:r w:rsidR="00695495">
        <w:rPr>
          <w:rtl/>
        </w:rPr>
        <w:t>،</w:t>
      </w:r>
      <w:r w:rsidRPr="003E7BA4">
        <w:rPr>
          <w:rtl/>
        </w:rPr>
        <w:t xml:space="preserve"> وعمل في المناقب والمثالب كتابا حسنا</w:t>
      </w:r>
      <w:r w:rsidR="00695495">
        <w:rPr>
          <w:rtl/>
        </w:rPr>
        <w:t>،</w:t>
      </w:r>
      <w:r w:rsidRPr="003E7BA4">
        <w:rPr>
          <w:rtl/>
        </w:rPr>
        <w:t xml:space="preserve"> وله ردود على المخالفين</w:t>
      </w:r>
      <w:r w:rsidR="00695495">
        <w:rPr>
          <w:rtl/>
        </w:rPr>
        <w:t>:</w:t>
      </w:r>
      <w:r w:rsidRPr="003E7BA4">
        <w:rPr>
          <w:rtl/>
        </w:rPr>
        <w:t xml:space="preserve"> له ردّ على أبي حنيفة</w:t>
      </w:r>
      <w:r w:rsidR="00695495">
        <w:rPr>
          <w:rtl/>
        </w:rPr>
        <w:t>،</w:t>
      </w:r>
      <w:r w:rsidRPr="003E7BA4">
        <w:rPr>
          <w:rtl/>
        </w:rPr>
        <w:t xml:space="preserve"> وعلى مالك والشافعي</w:t>
      </w:r>
      <w:r w:rsidR="00695495">
        <w:rPr>
          <w:rtl/>
        </w:rPr>
        <w:t>،</w:t>
      </w:r>
      <w:r w:rsidRPr="003E7BA4">
        <w:rPr>
          <w:rtl/>
        </w:rPr>
        <w:t xml:space="preserve"> وعلى ابن سريج</w:t>
      </w:r>
      <w:r w:rsidR="00695495">
        <w:rPr>
          <w:rtl/>
        </w:rPr>
        <w:t>،</w:t>
      </w:r>
      <w:r w:rsidRPr="003E7BA4">
        <w:rPr>
          <w:rtl/>
        </w:rPr>
        <w:t xml:space="preserve"> وكتاب اختلاف الفقهاء ينتصر فيه لأهل البيت </w:t>
      </w:r>
      <w:r w:rsidRPr="00391B2A">
        <w:rPr>
          <w:rStyle w:val="libAlaemChar"/>
          <w:rtl/>
        </w:rPr>
        <w:t>عليهم‌السلام</w:t>
      </w:r>
      <w:r w:rsidRPr="003E7BA4">
        <w:rPr>
          <w:rtl/>
        </w:rPr>
        <w:t xml:space="preserve"> </w:t>
      </w:r>
      <w:r w:rsidRPr="00391B2A">
        <w:rPr>
          <w:rStyle w:val="libFootnotenumChar"/>
          <w:rtl/>
        </w:rPr>
        <w:t>(3)</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كذا في المصدر والحجرية</w:t>
      </w:r>
      <w:r w:rsidR="00695495">
        <w:rPr>
          <w:rtl/>
        </w:rPr>
        <w:t>،</w:t>
      </w:r>
      <w:r w:rsidRPr="003E7BA4">
        <w:rPr>
          <w:rtl/>
        </w:rPr>
        <w:t xml:space="preserve"> وفي المخطوطة</w:t>
      </w:r>
      <w:r w:rsidR="00695495">
        <w:rPr>
          <w:rtl/>
        </w:rPr>
        <w:t>:</w:t>
      </w:r>
      <w:r w:rsidRPr="003E7BA4">
        <w:rPr>
          <w:rtl/>
        </w:rPr>
        <w:t xml:space="preserve"> أهلنا.</w:t>
      </w:r>
    </w:p>
    <w:p w:rsidR="00391B2A" w:rsidRPr="003E7BA4" w:rsidRDefault="00391B2A" w:rsidP="00391B2A">
      <w:pPr>
        <w:pStyle w:val="libFootnote0"/>
        <w:rPr>
          <w:rtl/>
        </w:rPr>
      </w:pPr>
      <w:r w:rsidRPr="003E7BA4">
        <w:rPr>
          <w:rtl/>
        </w:rPr>
        <w:t>(2) أي كلام المختار المسبّحي في تأريخه ( تاريخ مصر )</w:t>
      </w:r>
    </w:p>
    <w:p w:rsidR="00391B2A" w:rsidRPr="003E7BA4" w:rsidRDefault="00391B2A" w:rsidP="00391B2A">
      <w:pPr>
        <w:pStyle w:val="libFootnote0"/>
        <w:rPr>
          <w:rtl/>
        </w:rPr>
      </w:pPr>
      <w:r w:rsidRPr="003E7BA4">
        <w:rPr>
          <w:rtl/>
        </w:rPr>
        <w:t>(3) وفيات الأعيان 5</w:t>
      </w:r>
      <w:r w:rsidR="00695495">
        <w:rPr>
          <w:rtl/>
        </w:rPr>
        <w:t>:</w:t>
      </w:r>
      <w:r w:rsidRPr="003E7BA4">
        <w:rPr>
          <w:rtl/>
        </w:rPr>
        <w:t xml:space="preserve"> 415.</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91B2A">
        <w:rPr>
          <w:rStyle w:val="libBold2Char"/>
          <w:rtl/>
        </w:rPr>
        <w:lastRenderedPageBreak/>
        <w:t>أقول</w:t>
      </w:r>
      <w:r w:rsidR="00695495">
        <w:rPr>
          <w:rtl/>
        </w:rPr>
        <w:t>:</w:t>
      </w:r>
      <w:r w:rsidRPr="003E7BA4">
        <w:rPr>
          <w:rtl/>
        </w:rPr>
        <w:t xml:space="preserve"> ثمّ ذكر كثيرا من فضائله وأحواله</w:t>
      </w:r>
      <w:r w:rsidR="00695495">
        <w:rPr>
          <w:rtl/>
        </w:rPr>
        <w:t>،</w:t>
      </w:r>
      <w:r w:rsidRPr="003E7BA4">
        <w:rPr>
          <w:rtl/>
        </w:rPr>
        <w:t xml:space="preserve"> ونحوه ذكر اليافعي وغيره.</w:t>
      </w:r>
    </w:p>
    <w:p w:rsidR="00391B2A" w:rsidRPr="003E7BA4" w:rsidRDefault="00391B2A" w:rsidP="00391B2A">
      <w:pPr>
        <w:pStyle w:val="libNormal"/>
        <w:rPr>
          <w:rtl/>
        </w:rPr>
      </w:pPr>
      <w:r w:rsidRPr="003E7BA4">
        <w:rPr>
          <w:rtl/>
        </w:rPr>
        <w:t>وقال ابن شهرآشوب في كتاب معالم العلماء</w:t>
      </w:r>
      <w:r w:rsidR="00695495">
        <w:rPr>
          <w:rtl/>
        </w:rPr>
        <w:t>:</w:t>
      </w:r>
      <w:r w:rsidRPr="003E7BA4">
        <w:rPr>
          <w:rtl/>
        </w:rPr>
        <w:t xml:space="preserve"> القاضي النعمان بن محمد ليس بإماميّ</w:t>
      </w:r>
      <w:r w:rsidR="00695495">
        <w:rPr>
          <w:rtl/>
        </w:rPr>
        <w:t>،</w:t>
      </w:r>
      <w:r w:rsidRPr="003E7BA4">
        <w:rPr>
          <w:rtl/>
        </w:rPr>
        <w:t xml:space="preserve"> وكتبه حسان</w:t>
      </w:r>
      <w:r w:rsidR="00695495">
        <w:rPr>
          <w:rtl/>
        </w:rPr>
        <w:t>،</w:t>
      </w:r>
      <w:r w:rsidRPr="003E7BA4">
        <w:rPr>
          <w:rtl/>
        </w:rPr>
        <w:t xml:space="preserve"> منها شرح الأخبار في فضائل الأئمّة الأطهار </w:t>
      </w:r>
      <w:r w:rsidRPr="00391B2A">
        <w:rPr>
          <w:rStyle w:val="libAlaemChar"/>
          <w:rtl/>
        </w:rPr>
        <w:t>عليهم‌السلام</w:t>
      </w:r>
      <w:r w:rsidR="00695495">
        <w:rPr>
          <w:rtl/>
        </w:rPr>
        <w:t>،</w:t>
      </w:r>
      <w:r w:rsidRPr="003E7BA4">
        <w:rPr>
          <w:rtl/>
        </w:rPr>
        <w:t xml:space="preserve"> ذكر المناقب إلى الصادق </w:t>
      </w:r>
      <w:r w:rsidRPr="00391B2A">
        <w:rPr>
          <w:rStyle w:val="libAlaemChar"/>
          <w:rtl/>
        </w:rPr>
        <w:t>عليه‌السلام</w:t>
      </w:r>
      <w:r w:rsidR="00695495">
        <w:rPr>
          <w:rtl/>
        </w:rPr>
        <w:t>،</w:t>
      </w:r>
      <w:r w:rsidRPr="003E7BA4">
        <w:rPr>
          <w:rtl/>
        </w:rPr>
        <w:t xml:space="preserve"> الاتّفاق والافتراق</w:t>
      </w:r>
      <w:r w:rsidR="00695495">
        <w:rPr>
          <w:rtl/>
        </w:rPr>
        <w:t>،</w:t>
      </w:r>
      <w:r w:rsidRPr="003E7BA4">
        <w:rPr>
          <w:rtl/>
        </w:rPr>
        <w:t xml:space="preserve"> المناقب والمثالب [ الإمامة ] أصول المذاهب</w:t>
      </w:r>
      <w:r w:rsidR="00695495">
        <w:rPr>
          <w:rtl/>
        </w:rPr>
        <w:t>،</w:t>
      </w:r>
      <w:r w:rsidRPr="003E7BA4">
        <w:rPr>
          <w:rtl/>
        </w:rPr>
        <w:t xml:space="preserve"> الدّولة</w:t>
      </w:r>
      <w:r w:rsidR="00695495">
        <w:rPr>
          <w:rtl/>
        </w:rPr>
        <w:t>،</w:t>
      </w:r>
      <w:r w:rsidRPr="003E7BA4">
        <w:rPr>
          <w:rtl/>
        </w:rPr>
        <w:t xml:space="preserve"> الإيضاح</w:t>
      </w:r>
      <w:r w:rsidR="00695495">
        <w:rPr>
          <w:rtl/>
        </w:rPr>
        <w:t>،</w:t>
      </w:r>
      <w:r w:rsidRPr="003E7BA4">
        <w:rPr>
          <w:rtl/>
        </w:rPr>
        <w:t xml:space="preserve"> انتهى ما في البحار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العلامة الطباطبائي في رجاله</w:t>
      </w:r>
      <w:r w:rsidR="00695495">
        <w:rPr>
          <w:rtl/>
        </w:rPr>
        <w:t>:</w:t>
      </w:r>
      <w:r w:rsidRPr="003E7BA4">
        <w:rPr>
          <w:rtl/>
        </w:rPr>
        <w:t xml:space="preserve"> نعمان بن محمد بن منصور</w:t>
      </w:r>
      <w:r w:rsidR="00695495">
        <w:rPr>
          <w:rtl/>
        </w:rPr>
        <w:t>،</w:t>
      </w:r>
      <w:r w:rsidRPr="003E7BA4">
        <w:rPr>
          <w:rtl/>
        </w:rPr>
        <w:t xml:space="preserve"> قاضي مصر</w:t>
      </w:r>
      <w:r w:rsidR="00695495">
        <w:rPr>
          <w:rtl/>
        </w:rPr>
        <w:t>،</w:t>
      </w:r>
      <w:r w:rsidRPr="003E7BA4">
        <w:rPr>
          <w:rtl/>
        </w:rPr>
        <w:t xml:space="preserve"> وقد كان بدو أمره مالكيّا</w:t>
      </w:r>
      <w:r w:rsidR="00695495">
        <w:rPr>
          <w:rtl/>
        </w:rPr>
        <w:t>،</w:t>
      </w:r>
      <w:r w:rsidRPr="003E7BA4">
        <w:rPr>
          <w:rtl/>
        </w:rPr>
        <w:t xml:space="preserve"> ثم انتقل إلى مذهب الإماميّة</w:t>
      </w:r>
      <w:r w:rsidR="00695495">
        <w:rPr>
          <w:rtl/>
        </w:rPr>
        <w:t>،</w:t>
      </w:r>
      <w:r w:rsidRPr="003E7BA4">
        <w:rPr>
          <w:rtl/>
        </w:rPr>
        <w:t xml:space="preserve"> وصنّف على طريق الشيعة كتبا</w:t>
      </w:r>
      <w:r w:rsidR="00695495">
        <w:rPr>
          <w:rtl/>
        </w:rPr>
        <w:t>،</w:t>
      </w:r>
      <w:r w:rsidRPr="003E7BA4">
        <w:rPr>
          <w:rtl/>
        </w:rPr>
        <w:t xml:space="preserve"> منها كتاب دعائم الإسلام</w:t>
      </w:r>
      <w:r w:rsidR="00695495">
        <w:rPr>
          <w:rtl/>
        </w:rPr>
        <w:t>،</w:t>
      </w:r>
      <w:r w:rsidRPr="003E7BA4">
        <w:rPr>
          <w:rtl/>
        </w:rPr>
        <w:t xml:space="preserve"> وله فيه وفي غيره ردود على فقهاء العامّة</w:t>
      </w:r>
      <w:r w:rsidR="00695495">
        <w:rPr>
          <w:rtl/>
        </w:rPr>
        <w:t>،</w:t>
      </w:r>
      <w:r w:rsidRPr="003E7BA4">
        <w:rPr>
          <w:rtl/>
        </w:rPr>
        <w:t xml:space="preserve"> كأبي حنيفة</w:t>
      </w:r>
      <w:r w:rsidR="00695495">
        <w:rPr>
          <w:rtl/>
        </w:rPr>
        <w:t>،</w:t>
      </w:r>
      <w:r w:rsidRPr="003E7BA4">
        <w:rPr>
          <w:rtl/>
        </w:rPr>
        <w:t xml:space="preserve"> ومالك</w:t>
      </w:r>
      <w:r w:rsidR="00695495">
        <w:rPr>
          <w:rtl/>
        </w:rPr>
        <w:t>،</w:t>
      </w:r>
      <w:r w:rsidRPr="003E7BA4">
        <w:rPr>
          <w:rtl/>
        </w:rPr>
        <w:t xml:space="preserve"> والشافعي</w:t>
      </w:r>
      <w:r w:rsidR="00695495">
        <w:rPr>
          <w:rtl/>
        </w:rPr>
        <w:t>،</w:t>
      </w:r>
      <w:r w:rsidRPr="003E7BA4">
        <w:rPr>
          <w:rtl/>
        </w:rPr>
        <w:t xml:space="preserve"> وغيرهم.</w:t>
      </w:r>
    </w:p>
    <w:p w:rsidR="00391B2A" w:rsidRPr="003E7BA4" w:rsidRDefault="00391B2A" w:rsidP="00391B2A">
      <w:pPr>
        <w:pStyle w:val="libNormal"/>
        <w:rPr>
          <w:rtl/>
        </w:rPr>
      </w:pPr>
      <w:r w:rsidRPr="003E7BA4">
        <w:rPr>
          <w:rtl/>
        </w:rPr>
        <w:t>وذكر صاحب تأريخ مصر</w:t>
      </w:r>
      <w:r w:rsidR="00695495">
        <w:rPr>
          <w:rtl/>
        </w:rPr>
        <w:t>:</w:t>
      </w:r>
      <w:r w:rsidRPr="003E7BA4">
        <w:rPr>
          <w:rtl/>
        </w:rPr>
        <w:t xml:space="preserve"> عن القاضي نعمان</w:t>
      </w:r>
      <w:r w:rsidR="00695495">
        <w:rPr>
          <w:rtl/>
        </w:rPr>
        <w:t>:</w:t>
      </w:r>
      <w:r w:rsidRPr="003E7BA4">
        <w:rPr>
          <w:rtl/>
        </w:rPr>
        <w:t xml:space="preserve"> إنّه كان من العلم والفقه</w:t>
      </w:r>
      <w:r w:rsidR="00695495">
        <w:rPr>
          <w:rtl/>
        </w:rPr>
        <w:t>،</w:t>
      </w:r>
      <w:r w:rsidRPr="003E7BA4">
        <w:rPr>
          <w:rtl/>
        </w:rPr>
        <w:t xml:space="preserve"> والدين والنبل</w:t>
      </w:r>
      <w:r w:rsidR="00695495">
        <w:rPr>
          <w:rtl/>
        </w:rPr>
        <w:t>،</w:t>
      </w:r>
      <w:r w:rsidRPr="003E7BA4">
        <w:rPr>
          <w:rtl/>
        </w:rPr>
        <w:t xml:space="preserve"> على ما لا مزيد عليه.</w:t>
      </w:r>
    </w:p>
    <w:p w:rsidR="00391B2A" w:rsidRPr="003E7BA4" w:rsidRDefault="00391B2A" w:rsidP="00391B2A">
      <w:pPr>
        <w:pStyle w:val="libNormal"/>
        <w:rPr>
          <w:rtl/>
        </w:rPr>
      </w:pPr>
      <w:r w:rsidRPr="003E7BA4">
        <w:rPr>
          <w:rtl/>
        </w:rPr>
        <w:t>وكتاب الدعائم كتاب حسن جيّد</w:t>
      </w:r>
      <w:r w:rsidR="00695495">
        <w:rPr>
          <w:rtl/>
        </w:rPr>
        <w:t>،</w:t>
      </w:r>
      <w:r w:rsidRPr="003E7BA4">
        <w:rPr>
          <w:rtl/>
        </w:rPr>
        <w:t xml:space="preserve"> يصدّق ما قيل فيه</w:t>
      </w:r>
      <w:r w:rsidR="00695495">
        <w:rPr>
          <w:rtl/>
        </w:rPr>
        <w:t>،</w:t>
      </w:r>
      <w:r w:rsidRPr="003E7BA4">
        <w:rPr>
          <w:rtl/>
        </w:rPr>
        <w:t xml:space="preserve"> إلاّ أنّه لم يرو فيه عمّن بعد الصادق من الأئمة </w:t>
      </w:r>
      <w:r w:rsidRPr="00391B2A">
        <w:rPr>
          <w:rStyle w:val="libAlaemChar"/>
          <w:rtl/>
        </w:rPr>
        <w:t>عليهم‌السلام</w:t>
      </w:r>
      <w:r w:rsidR="00695495">
        <w:rPr>
          <w:rtl/>
        </w:rPr>
        <w:t>،</w:t>
      </w:r>
      <w:r w:rsidRPr="003E7BA4">
        <w:rPr>
          <w:rtl/>
        </w:rPr>
        <w:t xml:space="preserve"> خوفا من الخلفاء الإسماعيليّة</w:t>
      </w:r>
      <w:r w:rsidR="00695495">
        <w:rPr>
          <w:rtl/>
        </w:rPr>
        <w:t>،</w:t>
      </w:r>
      <w:r w:rsidRPr="003E7BA4">
        <w:rPr>
          <w:rtl/>
        </w:rPr>
        <w:t xml:space="preserve"> حيث كان قاضيا منصوبا من قبلهم بمصر</w:t>
      </w:r>
      <w:r w:rsidR="00695495">
        <w:rPr>
          <w:rtl/>
        </w:rPr>
        <w:t>،</w:t>
      </w:r>
      <w:r w:rsidRPr="003E7BA4">
        <w:rPr>
          <w:rtl/>
        </w:rPr>
        <w:t xml:space="preserve"> لكنّه قد أبدى من وراء ستر التقيّة مذهبه</w:t>
      </w:r>
      <w:r w:rsidR="00695495">
        <w:rPr>
          <w:rtl/>
        </w:rPr>
        <w:t>،</w:t>
      </w:r>
      <w:r w:rsidRPr="003E7BA4">
        <w:rPr>
          <w:rtl/>
        </w:rPr>
        <w:t xml:space="preserve"> بما لا يخفى على اللبيب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وقال</w:t>
      </w:r>
      <w:r w:rsidRPr="003E7BA4">
        <w:rPr>
          <w:rtl/>
        </w:rPr>
        <w:t xml:space="preserve"> العالم المتبحّر الجليل السيّد حسين القزويني</w:t>
      </w:r>
      <w:r w:rsidR="00695495">
        <w:rPr>
          <w:rtl/>
        </w:rPr>
        <w:t>،</w:t>
      </w:r>
      <w:r w:rsidRPr="003E7BA4">
        <w:rPr>
          <w:rtl/>
        </w:rPr>
        <w:t xml:space="preserve"> في المبحث الخامس</w:t>
      </w:r>
      <w:r w:rsidR="00695495">
        <w:rPr>
          <w:rtl/>
        </w:rPr>
        <w:t xml:space="preserve"> - </w:t>
      </w:r>
      <w:r w:rsidRPr="003E7BA4">
        <w:rPr>
          <w:rtl/>
        </w:rPr>
        <w:t>من كتاب جامع الشرائع</w:t>
      </w:r>
      <w:r w:rsidR="00695495">
        <w:rPr>
          <w:rtl/>
        </w:rPr>
        <w:t xml:space="preserve"> - </w:t>
      </w:r>
      <w:r w:rsidRPr="003E7BA4">
        <w:rPr>
          <w:rtl/>
        </w:rPr>
        <w:t>في شرح حال المشايخ</w:t>
      </w:r>
      <w:r w:rsidR="00695495">
        <w:rPr>
          <w:rtl/>
        </w:rPr>
        <w:t>،</w:t>
      </w:r>
      <w:r w:rsidRPr="003E7BA4">
        <w:rPr>
          <w:rtl/>
        </w:rPr>
        <w:t xml:space="preserve"> وهو كرسالة لطيفة قال</w:t>
      </w:r>
      <w:r w:rsidR="00695495">
        <w:rPr>
          <w:rtl/>
        </w:rPr>
        <w:t>:</w:t>
      </w:r>
      <w:r>
        <w:rPr>
          <w:rFonts w:hint="cs"/>
          <w:rtl/>
        </w:rPr>
        <w:t xml:space="preserve"> </w:t>
      </w:r>
      <w:r w:rsidRPr="003E7BA4">
        <w:rPr>
          <w:rtl/>
        </w:rPr>
        <w:t>النعمان بن محمد عالم فاضل</w:t>
      </w:r>
      <w:r w:rsidR="00695495">
        <w:rPr>
          <w:rtl/>
        </w:rPr>
        <w:t>،</w:t>
      </w:r>
      <w:r w:rsidRPr="003E7BA4">
        <w:rPr>
          <w:rtl/>
        </w:rPr>
        <w:t xml:space="preserve"> له كتاب دعائم الإسلام.</w:t>
      </w:r>
    </w:p>
    <w:p w:rsidR="00391B2A" w:rsidRPr="003E7BA4" w:rsidRDefault="00391B2A" w:rsidP="00391B2A">
      <w:pPr>
        <w:pStyle w:val="libNormal"/>
        <w:rPr>
          <w:rtl/>
        </w:rPr>
      </w:pPr>
      <w:r w:rsidRPr="003E7BA4">
        <w:rPr>
          <w:rtl/>
        </w:rPr>
        <w:t>قال في البحار</w:t>
      </w:r>
      <w:r w:rsidR="00695495">
        <w:rPr>
          <w:rtl/>
        </w:rPr>
        <w:t xml:space="preserve"> - </w:t>
      </w:r>
      <w:r w:rsidRPr="003E7BA4">
        <w:rPr>
          <w:rtl/>
        </w:rPr>
        <w:t>وساق بعض ما نقلناه</w:t>
      </w:r>
      <w:r w:rsidR="00695495">
        <w:rPr>
          <w:rtl/>
        </w:rPr>
        <w:t xml:space="preserve"> - </w:t>
      </w:r>
      <w:r w:rsidRPr="003E7BA4">
        <w:rPr>
          <w:rtl/>
        </w:rPr>
        <w:t xml:space="preserve">وقال </w:t>
      </w:r>
      <w:r w:rsidRPr="00391B2A">
        <w:rPr>
          <w:rStyle w:val="libFootnotenumChar"/>
          <w:rtl/>
        </w:rPr>
        <w:t>(3)</w:t>
      </w:r>
      <w:r w:rsidR="00695495">
        <w:rPr>
          <w:rtl/>
        </w:rPr>
        <w:t>:</w:t>
      </w:r>
      <w:r w:rsidRPr="003E7BA4">
        <w:rPr>
          <w:rtl/>
        </w:rPr>
        <w:t xml:space="preserve"> وأخباره صالحة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38</w:t>
      </w:r>
      <w:r w:rsidR="00695495">
        <w:rPr>
          <w:rtl/>
        </w:rPr>
        <w:t>،</w:t>
      </w:r>
      <w:r w:rsidRPr="003E7BA4">
        <w:rPr>
          <w:rtl/>
        </w:rPr>
        <w:t xml:space="preserve"> معالم العلماء</w:t>
      </w:r>
      <w:r w:rsidR="00695495">
        <w:rPr>
          <w:rtl/>
        </w:rPr>
        <w:t>:</w:t>
      </w:r>
      <w:r w:rsidRPr="003E7BA4">
        <w:rPr>
          <w:rtl/>
        </w:rPr>
        <w:t xml:space="preserve"> 126 / 853</w:t>
      </w:r>
    </w:p>
    <w:p w:rsidR="00391B2A" w:rsidRPr="003E7BA4" w:rsidRDefault="00391B2A" w:rsidP="00391B2A">
      <w:pPr>
        <w:pStyle w:val="libFootnote0"/>
        <w:rPr>
          <w:rtl/>
        </w:rPr>
      </w:pPr>
      <w:r w:rsidRPr="003E7BA4">
        <w:rPr>
          <w:rtl/>
        </w:rPr>
        <w:t>(2) رجال السيد بحر العلوم 4</w:t>
      </w:r>
      <w:r w:rsidR="00695495">
        <w:rPr>
          <w:rtl/>
        </w:rPr>
        <w:t>:</w:t>
      </w:r>
      <w:r w:rsidRPr="003E7BA4">
        <w:rPr>
          <w:rtl/>
        </w:rPr>
        <w:t xml:space="preserve"> 5</w:t>
      </w:r>
      <w:r w:rsidR="00695495">
        <w:rPr>
          <w:rtl/>
        </w:rPr>
        <w:t xml:space="preserve"> - </w:t>
      </w:r>
      <w:r w:rsidRPr="003E7BA4">
        <w:rPr>
          <w:rtl/>
        </w:rPr>
        <w:t>14.</w:t>
      </w:r>
    </w:p>
    <w:p w:rsidR="00391B2A" w:rsidRPr="003E7BA4" w:rsidRDefault="00391B2A" w:rsidP="00391B2A">
      <w:pPr>
        <w:pStyle w:val="libFootnote0"/>
        <w:rPr>
          <w:rtl/>
        </w:rPr>
      </w:pPr>
      <w:r w:rsidRPr="003E7BA4">
        <w:rPr>
          <w:rtl/>
        </w:rPr>
        <w:t>(3) أي القزويني.</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للتأييد والتأكيد</w:t>
      </w:r>
      <w:r w:rsidR="00695495">
        <w:rPr>
          <w:rtl/>
        </w:rPr>
        <w:t>،</w:t>
      </w:r>
      <w:r w:rsidRPr="003E7BA4">
        <w:rPr>
          <w:rtl/>
        </w:rPr>
        <w:t xml:space="preserve"> ولما اشتهر [ من ] الفتوى بين العلماء الثقات ولم يوجد له مستند منسوب إلى الأئمة الأطهار </w:t>
      </w:r>
      <w:r w:rsidRPr="00391B2A">
        <w:rPr>
          <w:rStyle w:val="libAlaemChar"/>
          <w:rtl/>
        </w:rPr>
        <w:t>عليهم‌السلام</w:t>
      </w:r>
      <w:r w:rsidRPr="003E7BA4">
        <w:rPr>
          <w:rtl/>
        </w:rPr>
        <w:t xml:space="preserve">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المحقّق النحرير الكاظمي في المقابس</w:t>
      </w:r>
      <w:r w:rsidR="00695495">
        <w:rPr>
          <w:rtl/>
        </w:rPr>
        <w:t>،</w:t>
      </w:r>
      <w:r w:rsidRPr="003E7BA4">
        <w:rPr>
          <w:rtl/>
        </w:rPr>
        <w:t xml:space="preserve"> في ذكر القائلين بعدم نجاسة الماء القليل بالملاقاة</w:t>
      </w:r>
      <w:r w:rsidR="00695495">
        <w:rPr>
          <w:rtl/>
        </w:rPr>
        <w:t>:</w:t>
      </w:r>
      <w:r w:rsidRPr="003E7BA4">
        <w:rPr>
          <w:rtl/>
        </w:rPr>
        <w:t xml:space="preserve"> وذهب إليه من القدماء صاحب دعائم الإسلام</w:t>
      </w:r>
      <w:r w:rsidR="00695495">
        <w:rPr>
          <w:rtl/>
        </w:rPr>
        <w:t>،</w:t>
      </w:r>
      <w:r w:rsidRPr="003E7BA4">
        <w:rPr>
          <w:rtl/>
        </w:rPr>
        <w:t xml:space="preserve"> كما يظهر من كلامه في هذا الكتاب</w:t>
      </w:r>
      <w:r w:rsidR="00695495">
        <w:rPr>
          <w:rtl/>
        </w:rPr>
        <w:t xml:space="preserve"> - </w:t>
      </w:r>
      <w:r w:rsidRPr="003E7BA4">
        <w:rPr>
          <w:rtl/>
        </w:rPr>
        <w:t>وساق بعض ما رواه فيه وبيّنه وشرحه</w:t>
      </w:r>
      <w:r w:rsidR="00695495">
        <w:rPr>
          <w:rtl/>
        </w:rPr>
        <w:t xml:space="preserve"> - </w:t>
      </w:r>
      <w:r w:rsidRPr="003E7BA4">
        <w:rPr>
          <w:rtl/>
        </w:rPr>
        <w:t>ثمّ قال</w:t>
      </w:r>
      <w:r w:rsidR="00695495">
        <w:rPr>
          <w:rtl/>
        </w:rPr>
        <w:t>:</w:t>
      </w:r>
      <w:r w:rsidRPr="003E7BA4">
        <w:rPr>
          <w:rtl/>
        </w:rPr>
        <w:t xml:space="preserve"> وهذا الرجل كما يلوح في كتابه من أفاضل الشيعة</w:t>
      </w:r>
      <w:r w:rsidR="00695495">
        <w:rPr>
          <w:rtl/>
        </w:rPr>
        <w:t>،</w:t>
      </w:r>
      <w:r w:rsidRPr="003E7BA4">
        <w:rPr>
          <w:rtl/>
        </w:rPr>
        <w:t xml:space="preserve"> بل الإماميّة</w:t>
      </w:r>
      <w:r w:rsidR="00695495">
        <w:rPr>
          <w:rtl/>
        </w:rPr>
        <w:t>،</w:t>
      </w:r>
      <w:r w:rsidRPr="003E7BA4">
        <w:rPr>
          <w:rtl/>
        </w:rPr>
        <w:t xml:space="preserve"> وإن لم يرو في كتابه إلاّ عن الصادق ومن قبله من الأئمّة </w:t>
      </w:r>
      <w:r w:rsidRPr="00391B2A">
        <w:rPr>
          <w:rStyle w:val="libAlaemChar"/>
          <w:rtl/>
        </w:rPr>
        <w:t>عليهم‌السلام</w:t>
      </w:r>
      <w:r w:rsidR="00695495">
        <w:rPr>
          <w:rtl/>
        </w:rPr>
        <w:t>،</w:t>
      </w:r>
      <w:r w:rsidRPr="003E7BA4">
        <w:rPr>
          <w:rtl/>
        </w:rPr>
        <w:t xml:space="preserve"> وقد ظهر للعلاّمة المجلسي </w:t>
      </w:r>
      <w:r w:rsidRPr="00391B2A">
        <w:rPr>
          <w:rStyle w:val="libAlaemChar"/>
          <w:rtl/>
        </w:rPr>
        <w:t>قدس‌سره</w:t>
      </w:r>
      <w:r w:rsidRPr="003E7BA4">
        <w:rPr>
          <w:rtl/>
        </w:rPr>
        <w:t xml:space="preserve"> أنّ اسمه أبو حنيفة النعمان بن محمد بن منصور</w:t>
      </w:r>
      <w:r w:rsidR="00695495">
        <w:rPr>
          <w:rtl/>
        </w:rPr>
        <w:t>،</w:t>
      </w:r>
      <w:r w:rsidRPr="003E7BA4">
        <w:rPr>
          <w:rtl/>
        </w:rPr>
        <w:t xml:space="preserve"> قاضي مصر </w:t>
      </w:r>
      <w:r w:rsidRPr="00391B2A">
        <w:rPr>
          <w:rStyle w:val="libFootnotenumChar"/>
          <w:rtl/>
        </w:rPr>
        <w:t>(2)</w:t>
      </w:r>
      <w:r w:rsidR="00695495">
        <w:rPr>
          <w:rtl/>
        </w:rPr>
        <w:t>،</w:t>
      </w:r>
      <w:r w:rsidRPr="003E7BA4">
        <w:rPr>
          <w:rtl/>
        </w:rPr>
        <w:t xml:space="preserve"> وذكر بعض ما مرّ </w:t>
      </w:r>
      <w:r w:rsidRPr="00391B2A">
        <w:rPr>
          <w:rStyle w:val="libFootnotenumChar"/>
          <w:rtl/>
        </w:rPr>
        <w:t>(3)</w:t>
      </w:r>
      <w:r>
        <w:rPr>
          <w:rtl/>
        </w:rPr>
        <w:t>.</w:t>
      </w:r>
    </w:p>
    <w:p w:rsidR="00391B2A" w:rsidRPr="003E7BA4" w:rsidRDefault="00391B2A" w:rsidP="00391B2A">
      <w:pPr>
        <w:pStyle w:val="libNormal"/>
        <w:rPr>
          <w:rtl/>
        </w:rPr>
      </w:pPr>
      <w:r w:rsidRPr="003E7BA4">
        <w:rPr>
          <w:rtl/>
        </w:rPr>
        <w:t>وقال</w:t>
      </w:r>
      <w:r w:rsidR="00695495">
        <w:rPr>
          <w:rtl/>
        </w:rPr>
        <w:t>:</w:t>
      </w:r>
      <w:r w:rsidRPr="003E7BA4">
        <w:rPr>
          <w:rtl/>
        </w:rPr>
        <w:t xml:space="preserve"> وما في معالم السّروي من نفي كونه إماميّا منظور فيه</w:t>
      </w:r>
      <w:r w:rsidR="00695495">
        <w:rPr>
          <w:rtl/>
        </w:rPr>
        <w:t>،</w:t>
      </w:r>
      <w:r w:rsidRPr="003E7BA4">
        <w:rPr>
          <w:rtl/>
        </w:rPr>
        <w:t xml:space="preserve"> وقد ذكر السروي أنّ له كتبا حسانا في الإمامة</w:t>
      </w:r>
      <w:r w:rsidR="00695495">
        <w:rPr>
          <w:rtl/>
        </w:rPr>
        <w:t>،</w:t>
      </w:r>
      <w:r w:rsidRPr="003E7BA4">
        <w:rPr>
          <w:rtl/>
        </w:rPr>
        <w:t xml:space="preserve"> وفضائل الأئمّة </w:t>
      </w:r>
      <w:r w:rsidRPr="00391B2A">
        <w:rPr>
          <w:rStyle w:val="libAlaemChar"/>
          <w:rtl/>
        </w:rPr>
        <w:t>عليهم‌السلام</w:t>
      </w:r>
      <w:r w:rsidR="00695495">
        <w:rPr>
          <w:rtl/>
        </w:rPr>
        <w:t>،</w:t>
      </w:r>
      <w:r w:rsidRPr="003E7BA4">
        <w:rPr>
          <w:rtl/>
        </w:rPr>
        <w:t xml:space="preserve"> وغيرها</w:t>
      </w:r>
      <w:r w:rsidR="00695495">
        <w:rPr>
          <w:rtl/>
        </w:rPr>
        <w:t>،</w:t>
      </w:r>
      <w:r w:rsidRPr="003E7BA4">
        <w:rPr>
          <w:rtl/>
        </w:rPr>
        <w:t xml:space="preserve"> وعدّ منها كتابا في المناقب الى الصادق </w:t>
      </w:r>
      <w:r w:rsidRPr="00391B2A">
        <w:rPr>
          <w:rStyle w:val="libAlaemChar"/>
          <w:rtl/>
        </w:rPr>
        <w:t>عليه‌السلام</w:t>
      </w:r>
      <w:r w:rsidR="00695495">
        <w:rPr>
          <w:rtl/>
        </w:rPr>
        <w:t>،</w:t>
      </w:r>
      <w:r w:rsidRPr="003E7BA4">
        <w:rPr>
          <w:rtl/>
        </w:rPr>
        <w:t xml:space="preserve"> ولعلّ الوجه في اقتصاره عليه </w:t>
      </w:r>
      <w:r w:rsidRPr="00391B2A">
        <w:rPr>
          <w:rStyle w:val="libAlaemChar"/>
          <w:rtl/>
        </w:rPr>
        <w:t>عليه‌السلام</w:t>
      </w:r>
      <w:r w:rsidRPr="003E7BA4">
        <w:rPr>
          <w:rtl/>
        </w:rPr>
        <w:t xml:space="preserve"> ما سبق </w:t>
      </w:r>
      <w:r w:rsidRPr="00391B2A">
        <w:rPr>
          <w:rStyle w:val="libFootnotenumChar"/>
          <w:rtl/>
        </w:rPr>
        <w:t>(4)</w:t>
      </w:r>
      <w:r w:rsidR="00695495">
        <w:rPr>
          <w:rtl/>
        </w:rPr>
        <w:t>،</w:t>
      </w:r>
      <w:r w:rsidRPr="003E7BA4">
        <w:rPr>
          <w:rtl/>
        </w:rPr>
        <w:t xml:space="preserve"> مع احتمال كون [ مراد ] </w:t>
      </w:r>
      <w:r w:rsidRPr="00391B2A">
        <w:rPr>
          <w:rStyle w:val="libFootnotenumChar"/>
          <w:rtl/>
        </w:rPr>
        <w:t>(5)</w:t>
      </w:r>
      <w:r w:rsidRPr="003E7BA4">
        <w:rPr>
          <w:rtl/>
        </w:rPr>
        <w:t xml:space="preserve"> من نسبه من العامّة إلى الإماميّة أنّه من الشيعة</w:t>
      </w:r>
      <w:r w:rsidR="00695495">
        <w:rPr>
          <w:rtl/>
        </w:rPr>
        <w:t>،</w:t>
      </w:r>
      <w:r w:rsidRPr="003E7BA4">
        <w:rPr>
          <w:rtl/>
        </w:rPr>
        <w:t xml:space="preserve"> لكنّه خلاف الظاهر والله يعلم.</w:t>
      </w:r>
    </w:p>
    <w:p w:rsidR="00391B2A" w:rsidRPr="003E7BA4" w:rsidRDefault="00391B2A" w:rsidP="00391B2A">
      <w:pPr>
        <w:pStyle w:val="libNormal"/>
        <w:rPr>
          <w:rtl/>
        </w:rPr>
      </w:pPr>
      <w:r w:rsidRPr="003E7BA4">
        <w:rPr>
          <w:rtl/>
        </w:rPr>
        <w:t>وأكثر الأخبار التي أوردها في الدعائم موافقة لما في كتب أصحابنا المشهورة</w:t>
      </w:r>
      <w:r w:rsidR="00695495">
        <w:rPr>
          <w:rtl/>
        </w:rPr>
        <w:t>،</w:t>
      </w:r>
      <w:r w:rsidRPr="003E7BA4">
        <w:rPr>
          <w:rtl/>
        </w:rPr>
        <w:t xml:space="preserve"> وقال في أوّله</w:t>
      </w:r>
      <w:r w:rsidR="00695495">
        <w:rPr>
          <w:rtl/>
        </w:rPr>
        <w:t>:</w:t>
      </w:r>
      <w:r w:rsidRPr="003E7BA4">
        <w:rPr>
          <w:rtl/>
        </w:rPr>
        <w:t xml:space="preserve"> إنّه اقتصر فيه على الثابت الصحيح ممّا جاء عن الأئمّة</w:t>
      </w:r>
      <w:r w:rsidR="00695495">
        <w:rPr>
          <w:rtl/>
        </w:rPr>
        <w:t>،</w:t>
      </w:r>
      <w:r w:rsidRPr="003E7BA4">
        <w:rPr>
          <w:rtl/>
        </w:rPr>
        <w:t xml:space="preserve"> من أهل بيت الرسول </w:t>
      </w:r>
      <w:r w:rsidRPr="00391B2A">
        <w:rPr>
          <w:rStyle w:val="libAlaemChar"/>
          <w:rtl/>
        </w:rPr>
        <w:t>صلى‌الله‌عليه‌وآله‌وسلم</w:t>
      </w:r>
      <w:r w:rsidR="00695495">
        <w:rPr>
          <w:rtl/>
        </w:rPr>
        <w:t>،</w:t>
      </w:r>
      <w:r w:rsidRPr="003E7BA4">
        <w:rPr>
          <w:rtl/>
        </w:rPr>
        <w:t xml:space="preserve"> من جملة ما اختلف فيه الرّواة عنهم</w:t>
      </w:r>
      <w:r w:rsidR="00695495">
        <w:rPr>
          <w:rtl/>
        </w:rPr>
        <w:t>،</w:t>
      </w:r>
      <w:r w:rsidRPr="003E7BA4">
        <w:rPr>
          <w:rtl/>
        </w:rPr>
        <w:t xml:space="preserve"> وإنّه إنّما أسقط الأسانيد طلبا للاختصار</w:t>
      </w:r>
      <w:r w:rsidR="00695495">
        <w:rPr>
          <w:rtl/>
        </w:rPr>
        <w:t>،</w:t>
      </w:r>
      <w:r w:rsidRPr="003E7BA4">
        <w:rPr>
          <w:rtl/>
        </w:rPr>
        <w:t xml:space="preserve"> إلاّ أنّه مع ذلك خالف</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انتهى كلام القزويني والزيادة التي بين المعقوفتين أثبتناها لمقتضى السياق.</w:t>
      </w:r>
    </w:p>
    <w:p w:rsidR="00391B2A" w:rsidRPr="003E7BA4" w:rsidRDefault="00391B2A" w:rsidP="00391B2A">
      <w:pPr>
        <w:pStyle w:val="libFootnote0"/>
        <w:rPr>
          <w:rtl/>
        </w:rPr>
      </w:pPr>
      <w:r w:rsidRPr="003E7BA4">
        <w:rPr>
          <w:rtl/>
        </w:rPr>
        <w:t>(2) مقابس الأنوار</w:t>
      </w:r>
      <w:r w:rsidR="00695495">
        <w:rPr>
          <w:rtl/>
        </w:rPr>
        <w:t>:</w:t>
      </w:r>
      <w:r w:rsidRPr="003E7BA4">
        <w:rPr>
          <w:rtl/>
        </w:rPr>
        <w:t xml:space="preserve"> 65</w:t>
      </w:r>
      <w:r w:rsidR="00695495">
        <w:rPr>
          <w:rtl/>
        </w:rPr>
        <w:t xml:space="preserve"> - </w:t>
      </w:r>
      <w:r w:rsidRPr="003E7BA4">
        <w:rPr>
          <w:rtl/>
        </w:rPr>
        <w:t>66.</w:t>
      </w:r>
    </w:p>
    <w:p w:rsidR="00391B2A" w:rsidRPr="003E7BA4" w:rsidRDefault="00391B2A" w:rsidP="00391B2A">
      <w:pPr>
        <w:pStyle w:val="libFootnote0"/>
        <w:rPr>
          <w:rtl/>
        </w:rPr>
      </w:pPr>
      <w:r w:rsidRPr="003E7BA4">
        <w:rPr>
          <w:rtl/>
        </w:rPr>
        <w:t xml:space="preserve">(3) من كلام العلامة المجلسي </w:t>
      </w:r>
      <w:r w:rsidRPr="00391B2A">
        <w:rPr>
          <w:rStyle w:val="libAlaemChar"/>
          <w:rtl/>
        </w:rPr>
        <w:t>رحمه‌الله</w:t>
      </w:r>
      <w:r w:rsidRPr="003E7BA4">
        <w:rPr>
          <w:rtl/>
        </w:rPr>
        <w:t>.</w:t>
      </w:r>
    </w:p>
    <w:p w:rsidR="00391B2A" w:rsidRPr="003E7BA4" w:rsidRDefault="00391B2A" w:rsidP="00391B2A">
      <w:pPr>
        <w:pStyle w:val="libFootnote0"/>
        <w:rPr>
          <w:rtl/>
        </w:rPr>
      </w:pPr>
      <w:r w:rsidRPr="003E7BA4">
        <w:rPr>
          <w:rtl/>
        </w:rPr>
        <w:t>(4) أي كونه قاضي مصر في أيام الدولة الإسماعيلية.</w:t>
      </w:r>
    </w:p>
    <w:p w:rsidR="00391B2A" w:rsidRPr="003E7BA4" w:rsidRDefault="00391B2A" w:rsidP="00391B2A">
      <w:pPr>
        <w:pStyle w:val="libFootnote0"/>
        <w:rPr>
          <w:rtl/>
        </w:rPr>
      </w:pPr>
      <w:r w:rsidRPr="003E7BA4">
        <w:rPr>
          <w:rtl/>
        </w:rPr>
        <w:t>(5) ما بين المعقوفين أثبتناه من المصدر.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فيه الأصحاب في جملة من الأحكام المعلومة عندهم</w:t>
      </w:r>
      <w:r w:rsidR="00695495">
        <w:rPr>
          <w:rtl/>
        </w:rPr>
        <w:t>،</w:t>
      </w:r>
      <w:r w:rsidRPr="003E7BA4">
        <w:rPr>
          <w:rtl/>
        </w:rPr>
        <w:t xml:space="preserve"> بل بعض ضروريّات مذهبهم كحلّيّة المتعة</w:t>
      </w:r>
      <w:r w:rsidR="00695495">
        <w:rPr>
          <w:rtl/>
        </w:rPr>
        <w:t>،</w:t>
      </w:r>
      <w:r w:rsidRPr="003E7BA4">
        <w:rPr>
          <w:rtl/>
        </w:rPr>
        <w:t xml:space="preserve"> فربّما كان مخالفته لهم هنا</w:t>
      </w:r>
      <w:r w:rsidR="00695495">
        <w:rPr>
          <w:rtl/>
        </w:rPr>
        <w:t>،</w:t>
      </w:r>
      <w:r w:rsidRPr="003E7BA4">
        <w:rPr>
          <w:rtl/>
        </w:rPr>
        <w:t xml:space="preserve"> وبقاؤه على مذهب مالك من هذا الباب</w:t>
      </w:r>
      <w:r w:rsidR="00695495">
        <w:rPr>
          <w:rtl/>
        </w:rPr>
        <w:t>،</w:t>
      </w:r>
      <w:r w:rsidRPr="003E7BA4">
        <w:rPr>
          <w:rtl/>
        </w:rPr>
        <w:t xml:space="preserve"> ولعلّه لبعض ما ذكر</w:t>
      </w:r>
      <w:r w:rsidR="00695495">
        <w:rPr>
          <w:rtl/>
        </w:rPr>
        <w:t>،</w:t>
      </w:r>
      <w:r w:rsidRPr="003E7BA4">
        <w:rPr>
          <w:rtl/>
        </w:rPr>
        <w:t xml:space="preserve"> ولعدم اشتهاره بين الأصحاب</w:t>
      </w:r>
      <w:r w:rsidR="00695495">
        <w:rPr>
          <w:rtl/>
        </w:rPr>
        <w:t>،</w:t>
      </w:r>
      <w:r w:rsidRPr="003E7BA4">
        <w:rPr>
          <w:rtl/>
        </w:rPr>
        <w:t xml:space="preserve"> وعدم توثيقهم له</w:t>
      </w:r>
      <w:r w:rsidR="00695495">
        <w:rPr>
          <w:rtl/>
        </w:rPr>
        <w:t>،</w:t>
      </w:r>
      <w:r w:rsidRPr="003E7BA4">
        <w:rPr>
          <w:rtl/>
        </w:rPr>
        <w:t xml:space="preserve"> وعدم تصحيحهم لحديثه أو كتابه</w:t>
      </w:r>
      <w:r w:rsidR="00695495">
        <w:rPr>
          <w:rtl/>
        </w:rPr>
        <w:t>،</w:t>
      </w:r>
      <w:r w:rsidRPr="003E7BA4">
        <w:rPr>
          <w:rtl/>
        </w:rPr>
        <w:t xml:space="preserve"> لم يورد صاحب الوسائل شيئا من أخباره</w:t>
      </w:r>
      <w:r w:rsidR="00695495">
        <w:rPr>
          <w:rtl/>
        </w:rPr>
        <w:t>،</w:t>
      </w:r>
      <w:r w:rsidRPr="003E7BA4">
        <w:rPr>
          <w:rtl/>
        </w:rPr>
        <w:t xml:space="preserve"> ولم يعدّ الدعائم من الكتب التي يعتمد عليها.</w:t>
      </w:r>
    </w:p>
    <w:p w:rsidR="00391B2A" w:rsidRPr="003E7BA4" w:rsidRDefault="00391B2A" w:rsidP="00391B2A">
      <w:pPr>
        <w:pStyle w:val="libNormal"/>
        <w:rPr>
          <w:rtl/>
        </w:rPr>
      </w:pPr>
      <w:r w:rsidRPr="003E7BA4">
        <w:rPr>
          <w:rtl/>
        </w:rPr>
        <w:t>وقال صاحب البحار</w:t>
      </w:r>
      <w:r w:rsidR="00695495">
        <w:rPr>
          <w:rtl/>
        </w:rPr>
        <w:t>:</w:t>
      </w:r>
      <w:r w:rsidRPr="003E7BA4">
        <w:rPr>
          <w:rtl/>
        </w:rPr>
        <w:t xml:space="preserve"> ( إنّ أخباره تصلح للتأييد والتأكيد ) مع أنّ أخبار كثير من الأصول والمصنّفات يعتمد عليها وإن كان مؤلّفوها فاسدي المذهب كابن فضّال وغيره</w:t>
      </w:r>
      <w:r w:rsidR="00695495">
        <w:rPr>
          <w:rtl/>
        </w:rPr>
        <w:t>،</w:t>
      </w:r>
      <w:r w:rsidRPr="003E7BA4">
        <w:rPr>
          <w:rtl/>
        </w:rPr>
        <w:t xml:space="preserve"> فليعرف ذلك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وفي أمل الآمل</w:t>
      </w:r>
      <w:r w:rsidR="00695495">
        <w:rPr>
          <w:rtl/>
        </w:rPr>
        <w:t>:</w:t>
      </w:r>
      <w:r w:rsidRPr="003E7BA4">
        <w:rPr>
          <w:rtl/>
        </w:rPr>
        <w:t xml:space="preserve"> نعمان بن أبي عبد الله محمد بن منصور بن أحمد بن حيوان</w:t>
      </w:r>
      <w:r w:rsidR="00695495">
        <w:rPr>
          <w:rtl/>
        </w:rPr>
        <w:t>،</w:t>
      </w:r>
      <w:r w:rsidRPr="003E7BA4">
        <w:rPr>
          <w:rtl/>
        </w:rPr>
        <w:t xml:space="preserve"> أحد الأئمّة الفضلاء المشار إليهم </w:t>
      </w:r>
      <w:r w:rsidRPr="00391B2A">
        <w:rPr>
          <w:rStyle w:val="libFootnotenumChar"/>
          <w:rtl/>
        </w:rPr>
        <w:t>(2)</w:t>
      </w:r>
      <w:r w:rsidR="00695495">
        <w:rPr>
          <w:rtl/>
        </w:rPr>
        <w:t>،</w:t>
      </w:r>
      <w:r w:rsidRPr="003E7BA4">
        <w:rPr>
          <w:rtl/>
        </w:rPr>
        <w:t xml:space="preserve"> ثم ساق بعض ما مرّ عن ابن خلّكان.</w:t>
      </w:r>
    </w:p>
    <w:p w:rsidR="00391B2A" w:rsidRPr="003E7BA4" w:rsidRDefault="00391B2A" w:rsidP="00391B2A">
      <w:pPr>
        <w:pStyle w:val="libNormal"/>
        <w:rPr>
          <w:rtl/>
        </w:rPr>
      </w:pPr>
      <w:r w:rsidRPr="003E7BA4">
        <w:rPr>
          <w:rtl/>
        </w:rPr>
        <w:t>وذكره الشهيد الثالث القاضي نور الله في مجالسه في عداد علمائنا الأعلام</w:t>
      </w:r>
      <w:r w:rsidR="00695495">
        <w:rPr>
          <w:rtl/>
        </w:rPr>
        <w:t>،</w:t>
      </w:r>
      <w:r w:rsidRPr="003E7BA4">
        <w:rPr>
          <w:rtl/>
        </w:rPr>
        <w:t xml:space="preserve"> ورواة أخبارنا الكرام </w:t>
      </w:r>
      <w:r w:rsidRPr="00391B2A">
        <w:rPr>
          <w:rStyle w:val="libFootnotenumChar"/>
          <w:rtl/>
        </w:rPr>
        <w:t>(3)</w:t>
      </w:r>
      <w:r>
        <w:rPr>
          <w:rtl/>
        </w:rPr>
        <w:t>.</w:t>
      </w:r>
    </w:p>
    <w:p w:rsidR="00391B2A" w:rsidRPr="003E7BA4" w:rsidRDefault="00391B2A" w:rsidP="00391B2A">
      <w:pPr>
        <w:pStyle w:val="libNormal"/>
        <w:rPr>
          <w:rtl/>
        </w:rPr>
      </w:pPr>
      <w:r w:rsidRPr="003E7BA4">
        <w:rPr>
          <w:rtl/>
        </w:rPr>
        <w:t>ولنرجع الى توضيح بعض ما ذكره هؤلاء المشايخ العظام</w:t>
      </w:r>
      <w:r w:rsidR="00695495">
        <w:rPr>
          <w:rtl/>
        </w:rPr>
        <w:t>،</w:t>
      </w:r>
      <w:r w:rsidRPr="003E7BA4">
        <w:rPr>
          <w:rtl/>
        </w:rPr>
        <w:t xml:space="preserve"> بما فيه قوّة اعتبار كتاب دعائم الإسلام</w:t>
      </w:r>
      <w:r w:rsidR="00695495">
        <w:rPr>
          <w:rtl/>
        </w:rPr>
        <w:t>،</w:t>
      </w:r>
      <w:r w:rsidRPr="003E7BA4">
        <w:rPr>
          <w:rtl/>
        </w:rPr>
        <w:t xml:space="preserve"> ويتمّ ذلك برسم أمور</w:t>
      </w:r>
      <w:r w:rsidR="00695495">
        <w:rPr>
          <w:rtl/>
        </w:rPr>
        <w:t>:</w:t>
      </w:r>
    </w:p>
    <w:p w:rsidR="00391B2A" w:rsidRPr="003E7BA4" w:rsidRDefault="00391B2A" w:rsidP="00391B2A">
      <w:pPr>
        <w:pStyle w:val="libNormal"/>
        <w:rPr>
          <w:rtl/>
        </w:rPr>
      </w:pPr>
      <w:r w:rsidRPr="00391B2A">
        <w:rPr>
          <w:rStyle w:val="libBold2Char"/>
          <w:rtl/>
        </w:rPr>
        <w:t>الأوّل</w:t>
      </w:r>
      <w:r w:rsidRPr="003E7BA4">
        <w:rPr>
          <w:rtl/>
        </w:rPr>
        <w:t xml:space="preserve"> في قول المجلسي </w:t>
      </w:r>
      <w:r w:rsidRPr="00391B2A">
        <w:rPr>
          <w:rStyle w:val="libAlaemChar"/>
          <w:rtl/>
        </w:rPr>
        <w:t>قدس‌سره</w:t>
      </w:r>
      <w:r w:rsidR="00695495">
        <w:rPr>
          <w:rtl/>
        </w:rPr>
        <w:t>:</w:t>
      </w:r>
      <w:r w:rsidRPr="003E7BA4">
        <w:rPr>
          <w:rtl/>
        </w:rPr>
        <w:t xml:space="preserve"> قد كان أكثر أهل عصرنا. آخره.</w:t>
      </w:r>
      <w:r>
        <w:rPr>
          <w:rFonts w:hint="cs"/>
          <w:rtl/>
        </w:rPr>
        <w:t xml:space="preserve"> </w:t>
      </w:r>
      <w:r w:rsidRPr="003E7BA4">
        <w:rPr>
          <w:rtl/>
        </w:rPr>
        <w:t xml:space="preserve">والظاهر أنّ سبب التوهّم عدّ الشيخ في الفهرست من كتب الصدوق كتاب دعائم الإسلام </w:t>
      </w:r>
      <w:r w:rsidRPr="00391B2A">
        <w:rPr>
          <w:rStyle w:val="libFootnotenumChar"/>
          <w:rtl/>
        </w:rPr>
        <w:t>(4)</w:t>
      </w:r>
      <w:r w:rsidR="00695495">
        <w:rPr>
          <w:rtl/>
        </w:rPr>
        <w:t>،</w:t>
      </w:r>
      <w:r w:rsidRPr="003E7BA4">
        <w:rPr>
          <w:rtl/>
        </w:rPr>
        <w:t xml:space="preserve"> فظنّوا أنّه الموجود بأيدينا</w:t>
      </w:r>
      <w:r w:rsidR="00695495">
        <w:rPr>
          <w:rtl/>
        </w:rPr>
        <w:t>،</w:t>
      </w:r>
      <w:r w:rsidRPr="003E7BA4">
        <w:rPr>
          <w:rtl/>
        </w:rPr>
        <w:t xml:space="preserve"> ويرتفع ذلك بعد كثرة الاشتراك في أسامي الكتب</w:t>
      </w:r>
      <w:r w:rsidR="00695495">
        <w:rPr>
          <w:rtl/>
        </w:rPr>
        <w:t>،</w:t>
      </w:r>
      <w:r w:rsidRPr="003E7BA4">
        <w:rPr>
          <w:rtl/>
        </w:rPr>
        <w:t xml:space="preserve"> وبعد طريقة الصدوق عن تأليف مثله</w:t>
      </w:r>
      <w:r w:rsidR="00695495">
        <w:rPr>
          <w:rtl/>
        </w:rPr>
        <w:t>،</w:t>
      </w:r>
      <w:r w:rsidRPr="003E7BA4">
        <w:rPr>
          <w:rtl/>
        </w:rPr>
        <w:t xml:space="preserve"> بأنّه يظهر من مواضع </w:t>
      </w:r>
      <w:r w:rsidRPr="00391B2A">
        <w:rPr>
          <w:rStyle w:val="libFootnotenumChar"/>
          <w:rtl/>
        </w:rPr>
        <w:t>(5)</w:t>
      </w:r>
      <w:r w:rsidRPr="003E7BA4">
        <w:rPr>
          <w:rtl/>
        </w:rPr>
        <w:t xml:space="preserve"> منه أنّه كان في مصر</w:t>
      </w:r>
      <w:r w:rsidR="00695495">
        <w:rPr>
          <w:rtl/>
        </w:rPr>
        <w:t>،</w:t>
      </w:r>
      <w:r w:rsidRPr="003E7BA4">
        <w:rPr>
          <w:rtl/>
        </w:rPr>
        <w:t xml:space="preserve"> و</w:t>
      </w:r>
      <w:r>
        <w:rPr>
          <w:rFonts w:hint="cs"/>
          <w:rtl/>
        </w:rPr>
        <w:t xml:space="preserve"> </w:t>
      </w:r>
      <w:r w:rsidRPr="00391B2A">
        <w:rPr>
          <w:rStyle w:val="libFootnotenumChar"/>
          <w:rtl/>
        </w:rPr>
        <w:t>(6)</w:t>
      </w:r>
      <w:r w:rsidRPr="003E7BA4">
        <w:rPr>
          <w:rtl/>
        </w:rPr>
        <w:t xml:space="preserve"> مختلطا مع المنصور بالله</w:t>
      </w:r>
      <w:r w:rsidR="00695495">
        <w:rPr>
          <w:rtl/>
        </w:rPr>
        <w:t>،</w:t>
      </w:r>
      <w:r w:rsidRPr="003E7BA4">
        <w:rPr>
          <w:rtl/>
        </w:rPr>
        <w:t xml:space="preserve"> والمهدي بالله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مقابس الأنوار</w:t>
      </w:r>
      <w:r w:rsidR="00695495">
        <w:rPr>
          <w:rtl/>
        </w:rPr>
        <w:t>:</w:t>
      </w:r>
      <w:r w:rsidRPr="003E7BA4">
        <w:rPr>
          <w:rtl/>
        </w:rPr>
        <w:t xml:space="preserve"> 66.</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335 / 1034.</w:t>
      </w:r>
    </w:p>
    <w:p w:rsidR="00391B2A" w:rsidRPr="003E7BA4" w:rsidRDefault="00391B2A" w:rsidP="00391B2A">
      <w:pPr>
        <w:pStyle w:val="libFootnote0"/>
        <w:rPr>
          <w:rtl/>
        </w:rPr>
      </w:pPr>
      <w:r w:rsidRPr="003E7BA4">
        <w:rPr>
          <w:rtl/>
        </w:rPr>
        <w:t>(3) مجالس المؤمنين 1</w:t>
      </w:r>
      <w:r w:rsidR="00695495">
        <w:rPr>
          <w:rtl/>
        </w:rPr>
        <w:t>:</w:t>
      </w:r>
      <w:r w:rsidRPr="003E7BA4">
        <w:rPr>
          <w:rtl/>
        </w:rPr>
        <w:t xml:space="preserve"> 538.</w:t>
      </w:r>
    </w:p>
    <w:p w:rsidR="00391B2A" w:rsidRPr="003E7BA4" w:rsidRDefault="00391B2A" w:rsidP="00391B2A">
      <w:pPr>
        <w:pStyle w:val="libFootnote0"/>
        <w:rPr>
          <w:rtl/>
        </w:rPr>
      </w:pPr>
      <w:r w:rsidRPr="003E7BA4">
        <w:rPr>
          <w:rtl/>
        </w:rPr>
        <w:t>(4) الفهرست</w:t>
      </w:r>
      <w:r w:rsidR="00695495">
        <w:rPr>
          <w:rtl/>
        </w:rPr>
        <w:t>:</w:t>
      </w:r>
      <w:r w:rsidRPr="003E7BA4">
        <w:rPr>
          <w:rtl/>
        </w:rPr>
        <w:t xml:space="preserve"> 157 / 695.</w:t>
      </w:r>
    </w:p>
    <w:p w:rsidR="00391B2A" w:rsidRPr="003E7BA4" w:rsidRDefault="00391B2A" w:rsidP="00391B2A">
      <w:pPr>
        <w:pStyle w:val="libFootnote0"/>
        <w:rPr>
          <w:rtl/>
        </w:rPr>
      </w:pPr>
      <w:r w:rsidRPr="003E7BA4">
        <w:rPr>
          <w:rtl/>
        </w:rPr>
        <w:t>(5) لم ترد في المخطوطة.</w:t>
      </w:r>
    </w:p>
    <w:p w:rsidR="00391B2A" w:rsidRPr="003E7BA4" w:rsidRDefault="00391B2A" w:rsidP="00391B2A">
      <w:pPr>
        <w:pStyle w:val="libFootnote0"/>
        <w:rPr>
          <w:rtl/>
        </w:rPr>
      </w:pPr>
      <w:r w:rsidRPr="003E7BA4">
        <w:rPr>
          <w:rtl/>
        </w:rPr>
        <w:t>(6) في الحجرية زيادة</w:t>
      </w:r>
      <w:r w:rsidR="00695495">
        <w:rPr>
          <w:rtl/>
        </w:rPr>
        <w:t>:</w:t>
      </w:r>
      <w:r w:rsidRPr="003E7BA4">
        <w:rPr>
          <w:rtl/>
        </w:rPr>
        <w:t xml:space="preserve"> أنه كان.</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من ملوك الفاطميّين </w:t>
      </w:r>
      <w:r w:rsidRPr="00391B2A">
        <w:rPr>
          <w:rStyle w:val="libFootnotenumChar"/>
          <w:rtl/>
        </w:rPr>
        <w:t>(1)</w:t>
      </w:r>
      <w:r w:rsidR="00695495">
        <w:rPr>
          <w:rtl/>
        </w:rPr>
        <w:t>،</w:t>
      </w:r>
      <w:r w:rsidRPr="003E7BA4">
        <w:rPr>
          <w:rtl/>
        </w:rPr>
        <w:t xml:space="preserve"> فراجع.</w:t>
      </w:r>
    </w:p>
    <w:p w:rsidR="00391B2A" w:rsidRPr="003E7BA4" w:rsidRDefault="00391B2A" w:rsidP="00391B2A">
      <w:pPr>
        <w:pStyle w:val="libNormal"/>
        <w:rPr>
          <w:rtl/>
        </w:rPr>
      </w:pPr>
      <w:r w:rsidRPr="00391B2A">
        <w:rPr>
          <w:rStyle w:val="libBold2Char"/>
          <w:rtl/>
        </w:rPr>
        <w:t>الثاني</w:t>
      </w:r>
      <w:r w:rsidRPr="003E7BA4">
        <w:rPr>
          <w:rtl/>
        </w:rPr>
        <w:t xml:space="preserve"> في قوله</w:t>
      </w:r>
      <w:r w:rsidR="00695495">
        <w:rPr>
          <w:rtl/>
        </w:rPr>
        <w:t>،</w:t>
      </w:r>
      <w:r w:rsidRPr="003E7BA4">
        <w:rPr>
          <w:rtl/>
        </w:rPr>
        <w:t xml:space="preserve"> وقول الجماعة</w:t>
      </w:r>
      <w:r w:rsidR="00695495">
        <w:rPr>
          <w:rtl/>
        </w:rPr>
        <w:t>:</w:t>
      </w:r>
      <w:r w:rsidRPr="003E7BA4">
        <w:rPr>
          <w:rtl/>
        </w:rPr>
        <w:t xml:space="preserve"> إنّه لم يرو عن الأئمّة بعد الصادق </w:t>
      </w:r>
      <w:r w:rsidRPr="00391B2A">
        <w:rPr>
          <w:rStyle w:val="libAlaemChar"/>
          <w:rtl/>
        </w:rPr>
        <w:t>عليهم‌السلام</w:t>
      </w:r>
      <w:r w:rsidRPr="003E7BA4">
        <w:rPr>
          <w:rtl/>
        </w:rPr>
        <w:t>. إلى آخره</w:t>
      </w:r>
      <w:r w:rsidR="00695495">
        <w:rPr>
          <w:rtl/>
        </w:rPr>
        <w:t>،</w:t>
      </w:r>
      <w:r w:rsidRPr="003E7BA4">
        <w:rPr>
          <w:rtl/>
        </w:rPr>
        <w:t xml:space="preserve"> والأمر كما قالوا إلاّ أنّي رأيت فيه الرواية عن أبي جعفر الثاني </w:t>
      </w:r>
      <w:r w:rsidRPr="00391B2A">
        <w:rPr>
          <w:rStyle w:val="libAlaemChar"/>
          <w:rtl/>
        </w:rPr>
        <w:t>عليه‌السلام</w:t>
      </w:r>
      <w:r w:rsidR="00695495">
        <w:rPr>
          <w:rtl/>
        </w:rPr>
        <w:t>،</w:t>
      </w:r>
      <w:r w:rsidRPr="003E7BA4">
        <w:rPr>
          <w:rtl/>
        </w:rPr>
        <w:t xml:space="preserve"> وعن الرضا </w:t>
      </w:r>
      <w:r w:rsidRPr="00391B2A">
        <w:rPr>
          <w:rStyle w:val="libAlaemChar"/>
          <w:rtl/>
        </w:rPr>
        <w:t>عليه‌السلام</w:t>
      </w:r>
      <w:r w:rsidR="00695495">
        <w:rPr>
          <w:rtl/>
        </w:rPr>
        <w:t>،</w:t>
      </w:r>
      <w:r w:rsidRPr="003E7BA4">
        <w:rPr>
          <w:rtl/>
        </w:rPr>
        <w:t xml:space="preserve"> ففي كتاب الوصايا</w:t>
      </w:r>
      <w:r w:rsidR="00695495">
        <w:rPr>
          <w:rtl/>
        </w:rPr>
        <w:t>:</w:t>
      </w:r>
      <w:r w:rsidRPr="003E7BA4">
        <w:rPr>
          <w:rtl/>
        </w:rPr>
        <w:t xml:space="preserve"> عن ابن أبي عمير </w:t>
      </w:r>
      <w:r w:rsidRPr="00391B2A">
        <w:rPr>
          <w:rStyle w:val="libFootnotenumChar"/>
          <w:rtl/>
        </w:rPr>
        <w:t>(2)</w:t>
      </w:r>
      <w:r w:rsidRPr="003E7BA4">
        <w:rPr>
          <w:rtl/>
        </w:rPr>
        <w:t xml:space="preserve"> أنّه قال</w:t>
      </w:r>
      <w:r w:rsidR="00695495">
        <w:rPr>
          <w:rtl/>
        </w:rPr>
        <w:t>:</w:t>
      </w:r>
      <w:r w:rsidRPr="003E7BA4">
        <w:rPr>
          <w:rtl/>
        </w:rPr>
        <w:t xml:space="preserve"> كنت جالسا على باب أبي جعفر </w:t>
      </w:r>
      <w:r w:rsidRPr="00391B2A">
        <w:rPr>
          <w:rStyle w:val="libAlaemChar"/>
          <w:rtl/>
        </w:rPr>
        <w:t>عليه‌السلام</w:t>
      </w:r>
      <w:r w:rsidR="00695495">
        <w:rPr>
          <w:rtl/>
        </w:rPr>
        <w:t>،</w:t>
      </w:r>
      <w:r w:rsidRPr="003E7BA4">
        <w:rPr>
          <w:rtl/>
        </w:rPr>
        <w:t xml:space="preserve"> إذ أقبلت امرأة</w:t>
      </w:r>
      <w:r w:rsidR="00695495">
        <w:rPr>
          <w:rtl/>
        </w:rPr>
        <w:t>،</w:t>
      </w:r>
      <w:r w:rsidRPr="003E7BA4">
        <w:rPr>
          <w:rtl/>
        </w:rPr>
        <w:t xml:space="preserve"> فقالت</w:t>
      </w:r>
      <w:r w:rsidR="00695495">
        <w:rPr>
          <w:rtl/>
        </w:rPr>
        <w:t>:</w:t>
      </w:r>
      <w:r w:rsidRPr="003E7BA4">
        <w:rPr>
          <w:rtl/>
        </w:rPr>
        <w:t xml:space="preserve"> استأذن لي على أبي جعفر </w:t>
      </w:r>
      <w:r w:rsidRPr="00391B2A">
        <w:rPr>
          <w:rStyle w:val="libAlaemChar"/>
          <w:rtl/>
        </w:rPr>
        <w:t>عليه‌السلام</w:t>
      </w:r>
      <w:r w:rsidR="00695495">
        <w:rPr>
          <w:rtl/>
        </w:rPr>
        <w:t>،</w:t>
      </w:r>
      <w:r w:rsidRPr="003E7BA4">
        <w:rPr>
          <w:rtl/>
        </w:rPr>
        <w:t xml:space="preserve"> قيل لها</w:t>
      </w:r>
      <w:r w:rsidR="00695495">
        <w:rPr>
          <w:rtl/>
        </w:rPr>
        <w:t>:</w:t>
      </w:r>
      <w:r w:rsidRPr="003E7BA4">
        <w:rPr>
          <w:rtl/>
        </w:rPr>
        <w:t xml:space="preserve"> وما تريدين منه</w:t>
      </w:r>
      <w:r w:rsidR="00695495">
        <w:rPr>
          <w:rtl/>
        </w:rPr>
        <w:t>،</w:t>
      </w:r>
      <w:r w:rsidRPr="003E7BA4">
        <w:rPr>
          <w:rtl/>
        </w:rPr>
        <w:t xml:space="preserve"> قالت</w:t>
      </w:r>
      <w:r w:rsidR="00695495">
        <w:rPr>
          <w:rtl/>
        </w:rPr>
        <w:t>:</w:t>
      </w:r>
      <w:r w:rsidRPr="003E7BA4">
        <w:rPr>
          <w:rtl/>
        </w:rPr>
        <w:t xml:space="preserve"> أردت أن أسأله عن مسألة</w:t>
      </w:r>
      <w:r w:rsidR="00695495">
        <w:rPr>
          <w:rtl/>
        </w:rPr>
        <w:t>،</w:t>
      </w:r>
      <w:r w:rsidRPr="003E7BA4">
        <w:rPr>
          <w:rtl/>
        </w:rPr>
        <w:t xml:space="preserve"> قيل لها</w:t>
      </w:r>
      <w:r w:rsidR="00695495">
        <w:rPr>
          <w:rtl/>
        </w:rPr>
        <w:t>:</w:t>
      </w:r>
      <w:r w:rsidRPr="003E7BA4">
        <w:rPr>
          <w:rtl/>
        </w:rPr>
        <w:t xml:space="preserve"> هذا الحكم</w:t>
      </w:r>
      <w:r w:rsidR="00695495">
        <w:rPr>
          <w:rtl/>
        </w:rPr>
        <w:t>،</w:t>
      </w:r>
      <w:r w:rsidRPr="003E7BA4">
        <w:rPr>
          <w:rtl/>
        </w:rPr>
        <w:t xml:space="preserve"> فقيه أهل العراق فاسأليه</w:t>
      </w:r>
      <w:r w:rsidR="00695495">
        <w:rPr>
          <w:rtl/>
        </w:rPr>
        <w:t>،</w:t>
      </w:r>
      <w:r w:rsidRPr="003E7BA4">
        <w:rPr>
          <w:rtl/>
        </w:rPr>
        <w:t xml:space="preserve"> قالت</w:t>
      </w:r>
      <w:r w:rsidR="00695495">
        <w:rPr>
          <w:rtl/>
        </w:rPr>
        <w:t>:</w:t>
      </w:r>
      <w:r w:rsidRPr="003E7BA4">
        <w:rPr>
          <w:rtl/>
        </w:rPr>
        <w:t xml:space="preserve"> إنّ زوجي هلك وترك ألف درهم</w:t>
      </w:r>
      <w:r w:rsidR="00695495">
        <w:rPr>
          <w:rtl/>
        </w:rPr>
        <w:t>،</w:t>
      </w:r>
      <w:r w:rsidRPr="003E7BA4">
        <w:rPr>
          <w:rtl/>
        </w:rPr>
        <w:t xml:space="preserve"> وكان لي عليه من صداقي خمسمائة درهم ( فأخذت صداقي وأخذت ميراثي</w:t>
      </w:r>
      <w:r w:rsidR="00695495">
        <w:rPr>
          <w:rtl/>
        </w:rPr>
        <w:t>،</w:t>
      </w:r>
      <w:r w:rsidRPr="003E7BA4">
        <w:rPr>
          <w:rtl/>
        </w:rPr>
        <w:t xml:space="preserve"> ثمّ جاء رجل فقال</w:t>
      </w:r>
      <w:r w:rsidR="00695495">
        <w:rPr>
          <w:rtl/>
        </w:rPr>
        <w:t>:</w:t>
      </w:r>
      <w:r w:rsidRPr="003E7BA4">
        <w:rPr>
          <w:rtl/>
        </w:rPr>
        <w:t xml:space="preserve"> لي عليه ألف درهم ) </w:t>
      </w:r>
      <w:r w:rsidRPr="00391B2A">
        <w:rPr>
          <w:rStyle w:val="libFootnotenumChar"/>
          <w:rtl/>
        </w:rPr>
        <w:t>(3)</w:t>
      </w:r>
      <w:r w:rsidRPr="003E7BA4">
        <w:rPr>
          <w:rtl/>
        </w:rPr>
        <w:t xml:space="preserve"> وكنت أعرف له ذلك فشهدت بها</w:t>
      </w:r>
      <w:r w:rsidR="00695495">
        <w:rPr>
          <w:rtl/>
        </w:rPr>
        <w:t>،</w:t>
      </w:r>
      <w:r w:rsidRPr="003E7BA4">
        <w:rPr>
          <w:rtl/>
        </w:rPr>
        <w:t xml:space="preserve"> فقال الحكم</w:t>
      </w:r>
      <w:r w:rsidR="00695495">
        <w:rPr>
          <w:rtl/>
        </w:rPr>
        <w:t>:</w:t>
      </w:r>
      <w:r w:rsidRPr="003E7BA4">
        <w:rPr>
          <w:rtl/>
        </w:rPr>
        <w:t xml:space="preserve"> اصبري حتى أتدبّر في مسألتك وأحسبها</w:t>
      </w:r>
      <w:r w:rsidR="00695495">
        <w:rPr>
          <w:rtl/>
        </w:rPr>
        <w:t>،</w:t>
      </w:r>
      <w:r w:rsidRPr="003E7BA4">
        <w:rPr>
          <w:rtl/>
        </w:rPr>
        <w:t xml:space="preserve"> وجعل يحسب</w:t>
      </w:r>
      <w:r w:rsidR="00695495">
        <w:rPr>
          <w:rtl/>
        </w:rPr>
        <w:t>،</w:t>
      </w:r>
      <w:r w:rsidRPr="003E7BA4">
        <w:rPr>
          <w:rtl/>
        </w:rPr>
        <w:t xml:space="preserve"> فخرج إليه أبو جعفر </w:t>
      </w:r>
      <w:r w:rsidRPr="00391B2A">
        <w:rPr>
          <w:rStyle w:val="libAlaemChar"/>
          <w:rtl/>
        </w:rPr>
        <w:t>عليه‌السلام</w:t>
      </w:r>
      <w:r w:rsidRPr="003E7BA4">
        <w:rPr>
          <w:rtl/>
        </w:rPr>
        <w:t xml:space="preserve"> وهو على ذلك</w:t>
      </w:r>
      <w:r w:rsidR="00695495">
        <w:rPr>
          <w:rtl/>
        </w:rPr>
        <w:t>،</w:t>
      </w:r>
      <w:r w:rsidRPr="003E7BA4">
        <w:rPr>
          <w:rtl/>
        </w:rPr>
        <w:t xml:space="preserve"> فقال</w:t>
      </w:r>
      <w:r w:rsidR="00695495">
        <w:rPr>
          <w:rtl/>
        </w:rPr>
        <w:t>:</w:t>
      </w:r>
      <w:r w:rsidRPr="003E7BA4">
        <w:rPr>
          <w:rtl/>
        </w:rPr>
        <w:t xml:space="preserve"> « ما هذا الذي تحرّك به أصابعك يا حكم » فأخبره</w:t>
      </w:r>
      <w:r w:rsidR="00695495">
        <w:rPr>
          <w:rtl/>
        </w:rPr>
        <w:t>،</w:t>
      </w:r>
      <w:r w:rsidRPr="003E7BA4">
        <w:rPr>
          <w:rtl/>
        </w:rPr>
        <w:t xml:space="preserve"> فما أتمّ الكلام حتى قال أبو جعفر </w:t>
      </w:r>
      <w:r w:rsidRPr="00391B2A">
        <w:rPr>
          <w:rStyle w:val="libAlaemChar"/>
          <w:rtl/>
        </w:rPr>
        <w:t>عليه‌السلام</w:t>
      </w:r>
      <w:r w:rsidR="00695495">
        <w:rPr>
          <w:rtl/>
        </w:rPr>
        <w:t>:</w:t>
      </w:r>
      <w:r w:rsidRPr="003E7BA4">
        <w:rPr>
          <w:rtl/>
        </w:rPr>
        <w:t xml:space="preserve"> « أقرّت له بثلثي ما في يديها</w:t>
      </w:r>
      <w:r w:rsidR="00695495">
        <w:rPr>
          <w:rtl/>
        </w:rPr>
        <w:t>،</w:t>
      </w:r>
      <w:r w:rsidRPr="003E7BA4">
        <w:rPr>
          <w:rtl/>
        </w:rPr>
        <w:t xml:space="preserve"> ولا ميراث لها حتى تقضيه </w:t>
      </w:r>
      <w:r w:rsidRPr="00391B2A">
        <w:rPr>
          <w:rStyle w:val="libFootnotenumChar"/>
          <w:rtl/>
        </w:rPr>
        <w:t>(4)</w:t>
      </w:r>
      <w:r w:rsidRPr="003E7BA4">
        <w:rPr>
          <w:rtl/>
        </w:rPr>
        <w:t xml:space="preserve"> »</w:t>
      </w:r>
      <w:r>
        <w:rPr>
          <w:rtl/>
        </w:rPr>
        <w:t>.</w:t>
      </w:r>
    </w:p>
    <w:p w:rsidR="00391B2A" w:rsidRPr="003E7BA4" w:rsidRDefault="00391B2A" w:rsidP="00391B2A">
      <w:pPr>
        <w:pStyle w:val="libNormal"/>
        <w:rPr>
          <w:rtl/>
        </w:rPr>
      </w:pPr>
      <w:r w:rsidRPr="003E7BA4">
        <w:rPr>
          <w:rtl/>
        </w:rPr>
        <w:t xml:space="preserve">والمراد به أبو جعفر الثاني </w:t>
      </w:r>
      <w:r w:rsidRPr="00391B2A">
        <w:rPr>
          <w:rStyle w:val="libAlaemChar"/>
          <w:rtl/>
        </w:rPr>
        <w:t>عليه‌السلام</w:t>
      </w:r>
      <w:r w:rsidRPr="003E7BA4">
        <w:rPr>
          <w:rtl/>
        </w:rPr>
        <w:t xml:space="preserve"> قطعا</w:t>
      </w:r>
      <w:r w:rsidR="00695495">
        <w:rPr>
          <w:rtl/>
        </w:rPr>
        <w:t>،</w:t>
      </w:r>
      <w:r w:rsidRPr="003E7BA4">
        <w:rPr>
          <w:rtl/>
        </w:rPr>
        <w:t xml:space="preserve"> لأنّ ابن أبي عمير لم يدرك الصادق </w:t>
      </w:r>
      <w:r w:rsidRPr="00391B2A">
        <w:rPr>
          <w:rStyle w:val="libAlaemChar"/>
          <w:rtl/>
        </w:rPr>
        <w:t>عليه‌السلام</w:t>
      </w:r>
      <w:r w:rsidRPr="003E7BA4">
        <w:rPr>
          <w:rtl/>
        </w:rPr>
        <w:t xml:space="preserve"> فضلا عن الباقر </w:t>
      </w:r>
      <w:r w:rsidRPr="00391B2A">
        <w:rPr>
          <w:rStyle w:val="libAlaemChar"/>
          <w:rtl/>
        </w:rPr>
        <w:t>عليه‌السلام</w:t>
      </w:r>
      <w:r w:rsidR="00695495">
        <w:rPr>
          <w:rtl/>
        </w:rPr>
        <w:t>،</w:t>
      </w:r>
      <w:r w:rsidRPr="003E7BA4">
        <w:rPr>
          <w:rtl/>
        </w:rPr>
        <w:t xml:space="preserve"> بل أدرك الكاظم عليه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1</w:t>
      </w:r>
      <w:r w:rsidR="00695495">
        <w:rPr>
          <w:rtl/>
        </w:rPr>
        <w:t>:</w:t>
      </w:r>
      <w:r w:rsidRPr="003E7BA4">
        <w:rPr>
          <w:rtl/>
        </w:rPr>
        <w:t xml:space="preserve"> 54</w:t>
      </w:r>
      <w:r w:rsidR="00695495">
        <w:rPr>
          <w:rtl/>
        </w:rPr>
        <w:t xml:space="preserve"> - </w:t>
      </w:r>
      <w:r w:rsidRPr="003E7BA4">
        <w:rPr>
          <w:rtl/>
        </w:rPr>
        <w:t>55.</w:t>
      </w:r>
    </w:p>
    <w:p w:rsidR="00391B2A" w:rsidRPr="003E7BA4" w:rsidRDefault="00391B2A" w:rsidP="00391B2A">
      <w:pPr>
        <w:pStyle w:val="libFootnote0"/>
        <w:rPr>
          <w:rtl/>
        </w:rPr>
      </w:pPr>
      <w:r w:rsidRPr="003E7BA4">
        <w:rPr>
          <w:rtl/>
        </w:rPr>
        <w:t>(2) روى القاضي النعمان في دعائمه الحديث المذكور عن الحكم بن عيينة</w:t>
      </w:r>
      <w:r w:rsidR="00695495">
        <w:rPr>
          <w:rtl/>
        </w:rPr>
        <w:t>،</w:t>
      </w:r>
      <w:r w:rsidRPr="003E7BA4">
        <w:rPr>
          <w:rtl/>
        </w:rPr>
        <w:t xml:space="preserve"> بدلا من ابن أبي عمير</w:t>
      </w:r>
      <w:r w:rsidR="00695495">
        <w:rPr>
          <w:rtl/>
        </w:rPr>
        <w:t>،</w:t>
      </w:r>
      <w:r w:rsidRPr="003E7BA4">
        <w:rPr>
          <w:rtl/>
        </w:rPr>
        <w:t xml:space="preserve"> ورواه الشيخ الكليني في الكافي 7</w:t>
      </w:r>
      <w:r w:rsidR="00695495">
        <w:rPr>
          <w:rtl/>
        </w:rPr>
        <w:t>:</w:t>
      </w:r>
      <w:r w:rsidRPr="003E7BA4">
        <w:rPr>
          <w:rtl/>
        </w:rPr>
        <w:t xml:space="preserve"> 24 حديث 1 </w:t>
      </w:r>
      <w:r>
        <w:rPr>
          <w:rtl/>
        </w:rPr>
        <w:t>و 1</w:t>
      </w:r>
      <w:r w:rsidRPr="003E7BA4">
        <w:rPr>
          <w:rtl/>
        </w:rPr>
        <w:t>67 حديث 1</w:t>
      </w:r>
      <w:r w:rsidR="00695495">
        <w:rPr>
          <w:rtl/>
        </w:rPr>
        <w:t>،</w:t>
      </w:r>
      <w:r w:rsidRPr="003E7BA4">
        <w:rPr>
          <w:rtl/>
        </w:rPr>
        <w:t xml:space="preserve"> والشيخ الطوسي في التهذيب 9</w:t>
      </w:r>
      <w:r w:rsidR="00695495">
        <w:rPr>
          <w:rtl/>
        </w:rPr>
        <w:t>:</w:t>
      </w:r>
      <w:r w:rsidRPr="003E7BA4">
        <w:rPr>
          <w:rtl/>
        </w:rPr>
        <w:t xml:space="preserve"> 164 حديث 671</w:t>
      </w:r>
      <w:r w:rsidR="00695495">
        <w:rPr>
          <w:rtl/>
        </w:rPr>
        <w:t>،</w:t>
      </w:r>
      <w:r w:rsidRPr="003E7BA4">
        <w:rPr>
          <w:rtl/>
        </w:rPr>
        <w:t xml:space="preserve"> والاستبصار 4</w:t>
      </w:r>
      <w:r w:rsidR="00695495">
        <w:rPr>
          <w:rtl/>
        </w:rPr>
        <w:t>:</w:t>
      </w:r>
      <w:r w:rsidRPr="003E7BA4">
        <w:rPr>
          <w:rtl/>
        </w:rPr>
        <w:t xml:space="preserve"> 114 حديث 436 كلها عن الحكم بن عتيبة</w:t>
      </w:r>
      <w:r w:rsidR="00695495">
        <w:rPr>
          <w:rtl/>
        </w:rPr>
        <w:t>،</w:t>
      </w:r>
      <w:r w:rsidRPr="003E7BA4">
        <w:rPr>
          <w:rtl/>
        </w:rPr>
        <w:t xml:space="preserve"> والشيخ الصدوق في الفقيه 4</w:t>
      </w:r>
      <w:r w:rsidR="00695495">
        <w:rPr>
          <w:rtl/>
        </w:rPr>
        <w:t>:</w:t>
      </w:r>
      <w:r w:rsidRPr="003E7BA4">
        <w:rPr>
          <w:rtl/>
        </w:rPr>
        <w:t xml:space="preserve"> 166 حديث 579 عن الحكم بن عيينة</w:t>
      </w:r>
      <w:r w:rsidR="00695495">
        <w:rPr>
          <w:rtl/>
        </w:rPr>
        <w:t>،</w:t>
      </w:r>
      <w:r w:rsidRPr="003E7BA4">
        <w:rPr>
          <w:rtl/>
        </w:rPr>
        <w:t xml:space="preserve"> فعليه يكون استنتاج المصنف ( قده ) من أن المقصود بأبي جعفر في هذه الرواية هو الجواد </w:t>
      </w:r>
      <w:r w:rsidRPr="00391B2A">
        <w:rPr>
          <w:rStyle w:val="libAlaemChar"/>
          <w:rtl/>
        </w:rPr>
        <w:t>عليه‌السلام</w:t>
      </w:r>
      <w:r w:rsidR="00695495">
        <w:rPr>
          <w:rtl/>
        </w:rPr>
        <w:t>،</w:t>
      </w:r>
      <w:r w:rsidRPr="003E7BA4">
        <w:rPr>
          <w:rtl/>
        </w:rPr>
        <w:t xml:space="preserve"> وليس الباقر </w:t>
      </w:r>
      <w:r w:rsidRPr="00391B2A">
        <w:rPr>
          <w:rStyle w:val="libAlaemChar"/>
          <w:rtl/>
        </w:rPr>
        <w:t>عليه‌السلام</w:t>
      </w:r>
      <w:r w:rsidRPr="003E7BA4">
        <w:rPr>
          <w:rtl/>
        </w:rPr>
        <w:t xml:space="preserve"> لرواية ابن أبي عمير عنه فيه تأمل</w:t>
      </w:r>
      <w:r w:rsidR="00695495">
        <w:rPr>
          <w:rtl/>
        </w:rPr>
        <w:t>،</w:t>
      </w:r>
      <w:r w:rsidRPr="003E7BA4">
        <w:rPr>
          <w:rtl/>
        </w:rPr>
        <w:t xml:space="preserve"> فلاحظ.</w:t>
      </w:r>
    </w:p>
    <w:p w:rsidR="00391B2A" w:rsidRPr="003E7BA4" w:rsidRDefault="00391B2A" w:rsidP="00391B2A">
      <w:pPr>
        <w:pStyle w:val="libFootnote0"/>
        <w:rPr>
          <w:rtl/>
        </w:rPr>
      </w:pPr>
      <w:r w:rsidRPr="003E7BA4">
        <w:rPr>
          <w:rtl/>
        </w:rPr>
        <w:t>(3) ما بين القوسين زيادة من الحجرية لم ترد في المخطوطة.</w:t>
      </w:r>
    </w:p>
    <w:p w:rsidR="00391B2A" w:rsidRPr="003E7BA4" w:rsidRDefault="00391B2A" w:rsidP="00391B2A">
      <w:pPr>
        <w:pStyle w:val="libFootnote0"/>
        <w:rPr>
          <w:rtl/>
        </w:rPr>
      </w:pPr>
      <w:r w:rsidRPr="003E7BA4">
        <w:rPr>
          <w:rtl/>
        </w:rPr>
        <w:t>(4) نسخة بدل</w:t>
      </w:r>
      <w:r w:rsidR="00695495">
        <w:rPr>
          <w:rtl/>
        </w:rPr>
        <w:t>:</w:t>
      </w:r>
      <w:r w:rsidRPr="003E7BA4">
        <w:rPr>
          <w:rtl/>
        </w:rPr>
        <w:t xml:space="preserve"> يقبضه ( مخطوط )</w:t>
      </w:r>
      <w:r>
        <w:rPr>
          <w:rtl/>
        </w:rPr>
        <w:t>.</w:t>
      </w:r>
      <w:r w:rsidRPr="003E7BA4">
        <w:rPr>
          <w:rtl/>
        </w:rPr>
        <w:t xml:space="preserve"> دعائم الإسلام 2</w:t>
      </w:r>
      <w:r w:rsidR="00695495">
        <w:rPr>
          <w:rtl/>
        </w:rPr>
        <w:t>:</w:t>
      </w:r>
      <w:r w:rsidRPr="003E7BA4">
        <w:rPr>
          <w:rtl/>
        </w:rPr>
        <w:t xml:space="preserve"> 360 / 1309.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السلام ولم يرو عنه</w:t>
      </w:r>
      <w:r w:rsidR="00695495">
        <w:rPr>
          <w:rtl/>
        </w:rPr>
        <w:t>،</w:t>
      </w:r>
      <w:r w:rsidRPr="003E7BA4">
        <w:rPr>
          <w:rtl/>
        </w:rPr>
        <w:t xml:space="preserve"> وإنّما هو من أصحاب الرضا والجواد </w:t>
      </w:r>
      <w:r w:rsidRPr="00391B2A">
        <w:rPr>
          <w:rStyle w:val="libAlaemChar"/>
          <w:rtl/>
        </w:rPr>
        <w:t>عليهما‌السلام</w:t>
      </w:r>
      <w:r w:rsidR="00695495">
        <w:rPr>
          <w:rtl/>
        </w:rPr>
        <w:t>،</w:t>
      </w:r>
      <w:r w:rsidRPr="003E7BA4">
        <w:rPr>
          <w:rtl/>
        </w:rPr>
        <w:t xml:space="preserve"> وهو من مشاهير الرواة</w:t>
      </w:r>
      <w:r w:rsidR="00695495">
        <w:rPr>
          <w:rtl/>
        </w:rPr>
        <w:t>،</w:t>
      </w:r>
      <w:r w:rsidRPr="003E7BA4">
        <w:rPr>
          <w:rtl/>
        </w:rPr>
        <w:t xml:space="preserve"> بل الفقهاء العظام الذين لا يخفى عصرهم</w:t>
      </w:r>
      <w:r w:rsidR="00695495">
        <w:rPr>
          <w:rtl/>
        </w:rPr>
        <w:t>،</w:t>
      </w:r>
      <w:r w:rsidRPr="003E7BA4">
        <w:rPr>
          <w:rtl/>
        </w:rPr>
        <w:t xml:space="preserve"> وزمانهم وطبقتهم</w:t>
      </w:r>
      <w:r w:rsidR="00695495">
        <w:rPr>
          <w:rtl/>
        </w:rPr>
        <w:t>،</w:t>
      </w:r>
      <w:r w:rsidRPr="003E7BA4">
        <w:rPr>
          <w:rtl/>
        </w:rPr>
        <w:t xml:space="preserve"> على مثله من أهل العلم والفضل</w:t>
      </w:r>
      <w:r w:rsidR="00695495">
        <w:rPr>
          <w:rtl/>
        </w:rPr>
        <w:t>،</w:t>
      </w:r>
      <w:r w:rsidRPr="003E7BA4">
        <w:rPr>
          <w:rtl/>
        </w:rPr>
        <w:t xml:space="preserve"> وهذا ظاهر على الخبير المنصف.</w:t>
      </w:r>
    </w:p>
    <w:p w:rsidR="00391B2A" w:rsidRPr="003E7BA4" w:rsidRDefault="00391B2A" w:rsidP="00391B2A">
      <w:pPr>
        <w:pStyle w:val="libNormal"/>
        <w:rPr>
          <w:rtl/>
        </w:rPr>
      </w:pPr>
      <w:r w:rsidRPr="003E7BA4">
        <w:rPr>
          <w:rtl/>
        </w:rPr>
        <w:t>وفي كتاب الوقوف</w:t>
      </w:r>
      <w:r w:rsidR="00695495">
        <w:rPr>
          <w:rtl/>
        </w:rPr>
        <w:t>:</w:t>
      </w:r>
      <w:r w:rsidRPr="003E7BA4">
        <w:rPr>
          <w:rtl/>
        </w:rPr>
        <w:t xml:space="preserve"> عن أبي جعفر محمد بن علي </w:t>
      </w:r>
      <w:r w:rsidRPr="00391B2A">
        <w:rPr>
          <w:rStyle w:val="libAlaemChar"/>
          <w:rtl/>
        </w:rPr>
        <w:t>عليهما‌السلام</w:t>
      </w:r>
      <w:r w:rsidR="00695495">
        <w:rPr>
          <w:rtl/>
        </w:rPr>
        <w:t>،</w:t>
      </w:r>
      <w:r w:rsidRPr="003E7BA4">
        <w:rPr>
          <w:rtl/>
        </w:rPr>
        <w:t xml:space="preserve"> أنّ بعض أصحابه كتب إليه</w:t>
      </w:r>
      <w:r w:rsidR="00695495">
        <w:rPr>
          <w:rtl/>
        </w:rPr>
        <w:t>:</w:t>
      </w:r>
      <w:r w:rsidRPr="003E7BA4">
        <w:rPr>
          <w:rtl/>
        </w:rPr>
        <w:t xml:space="preserve"> إنّ فلانا ابتاع ضيعة وجعل لك في الوقف الخمس </w:t>
      </w:r>
      <w:r w:rsidRPr="00391B2A">
        <w:rPr>
          <w:rStyle w:val="libFootnotenumChar"/>
          <w:rtl/>
        </w:rPr>
        <w:t>(1)</w:t>
      </w:r>
      <w:r>
        <w:rPr>
          <w:rtl/>
        </w:rPr>
        <w:t xml:space="preserve"> ...</w:t>
      </w:r>
      <w:r>
        <w:rPr>
          <w:rFonts w:hint="cs"/>
          <w:rtl/>
        </w:rPr>
        <w:t xml:space="preserve">. </w:t>
      </w:r>
      <w:r w:rsidRPr="003E7BA4">
        <w:rPr>
          <w:rtl/>
        </w:rPr>
        <w:t>إلى آخر الخبر المروي في الكافي</w:t>
      </w:r>
      <w:r w:rsidR="00695495">
        <w:rPr>
          <w:rtl/>
        </w:rPr>
        <w:t>،</w:t>
      </w:r>
      <w:r w:rsidRPr="003E7BA4">
        <w:rPr>
          <w:rtl/>
        </w:rPr>
        <w:t xml:space="preserve"> والتهذيب</w:t>
      </w:r>
      <w:r w:rsidR="00695495">
        <w:rPr>
          <w:rtl/>
        </w:rPr>
        <w:t>،</w:t>
      </w:r>
      <w:r w:rsidRPr="003E7BA4">
        <w:rPr>
          <w:rtl/>
        </w:rPr>
        <w:t xml:space="preserve"> والفقيه</w:t>
      </w:r>
      <w:r w:rsidR="00695495">
        <w:rPr>
          <w:rtl/>
        </w:rPr>
        <w:t>،</w:t>
      </w:r>
      <w:r w:rsidRPr="003E7BA4">
        <w:rPr>
          <w:rtl/>
        </w:rPr>
        <w:t xml:space="preserve"> مسندا عن علي ابن مهزيار</w:t>
      </w:r>
      <w:r w:rsidR="00695495">
        <w:rPr>
          <w:rtl/>
        </w:rPr>
        <w:t>،</w:t>
      </w:r>
      <w:r w:rsidRPr="003E7BA4">
        <w:rPr>
          <w:rtl/>
        </w:rPr>
        <w:t xml:space="preserve"> قال</w:t>
      </w:r>
      <w:r w:rsidR="00695495">
        <w:rPr>
          <w:rtl/>
        </w:rPr>
        <w:t>:</w:t>
      </w:r>
      <w:r w:rsidRPr="003E7BA4">
        <w:rPr>
          <w:rtl/>
        </w:rPr>
        <w:t xml:space="preserve"> كتبت إلى أبي جعفر </w:t>
      </w:r>
      <w:r w:rsidRPr="00391B2A">
        <w:rPr>
          <w:rStyle w:val="libAlaemChar"/>
          <w:rtl/>
        </w:rPr>
        <w:t>عليه‌السلام</w:t>
      </w:r>
      <w:r w:rsidRPr="003E7BA4">
        <w:rPr>
          <w:rtl/>
        </w:rPr>
        <w:t xml:space="preserve"> </w:t>
      </w:r>
      <w:r w:rsidRPr="00391B2A">
        <w:rPr>
          <w:rStyle w:val="libFootnotenumChar"/>
          <w:rtl/>
        </w:rPr>
        <w:t>(2)</w:t>
      </w:r>
      <w:r>
        <w:rPr>
          <w:rtl/>
        </w:rPr>
        <w:t>.</w:t>
      </w:r>
      <w:r w:rsidRPr="003E7BA4">
        <w:rPr>
          <w:rtl/>
        </w:rPr>
        <w:t xml:space="preserve"> إلى آخره</w:t>
      </w:r>
      <w:r w:rsidR="00695495">
        <w:rPr>
          <w:rtl/>
        </w:rPr>
        <w:t>،</w:t>
      </w:r>
      <w:r w:rsidRPr="003E7BA4">
        <w:rPr>
          <w:rtl/>
        </w:rPr>
        <w:t xml:space="preserve"> وعليّ من أصحاب الجواد والرضا </w:t>
      </w:r>
      <w:r w:rsidRPr="00391B2A">
        <w:rPr>
          <w:rStyle w:val="libAlaemChar"/>
          <w:rtl/>
        </w:rPr>
        <w:t>عليهما‌السلام</w:t>
      </w:r>
      <w:r w:rsidR="00695495">
        <w:rPr>
          <w:rtl/>
        </w:rPr>
        <w:t>،</w:t>
      </w:r>
      <w:r w:rsidRPr="003E7BA4">
        <w:rPr>
          <w:rtl/>
        </w:rPr>
        <w:t xml:space="preserve"> لم يدرك قبلهما من الأئمة </w:t>
      </w:r>
      <w:r w:rsidRPr="00391B2A">
        <w:rPr>
          <w:rStyle w:val="libAlaemChar"/>
          <w:rtl/>
        </w:rPr>
        <w:t>عليهم‌السلام</w:t>
      </w:r>
      <w:r w:rsidRPr="003E7BA4">
        <w:rPr>
          <w:rtl/>
        </w:rPr>
        <w:t xml:space="preserve"> أحدا فلاحظ.</w:t>
      </w:r>
    </w:p>
    <w:p w:rsidR="00391B2A" w:rsidRPr="003E7BA4" w:rsidRDefault="00391B2A" w:rsidP="00391B2A">
      <w:pPr>
        <w:pStyle w:val="libNormal"/>
        <w:rPr>
          <w:rtl/>
        </w:rPr>
      </w:pPr>
      <w:r w:rsidRPr="003E7BA4">
        <w:rPr>
          <w:rtl/>
        </w:rPr>
        <w:t>وفي كتاب الميراث</w:t>
      </w:r>
      <w:r w:rsidR="00695495">
        <w:rPr>
          <w:rtl/>
        </w:rPr>
        <w:t>:</w:t>
      </w:r>
      <w:r w:rsidRPr="003E7BA4">
        <w:rPr>
          <w:rtl/>
        </w:rPr>
        <w:t xml:space="preserve"> عن حذيفة بن منصور</w:t>
      </w:r>
      <w:r w:rsidR="00695495">
        <w:rPr>
          <w:rtl/>
        </w:rPr>
        <w:t>،</w:t>
      </w:r>
      <w:r w:rsidRPr="003E7BA4">
        <w:rPr>
          <w:rtl/>
        </w:rPr>
        <w:t xml:space="preserve"> قال</w:t>
      </w:r>
      <w:r w:rsidR="00695495">
        <w:rPr>
          <w:rtl/>
        </w:rPr>
        <w:t>:</w:t>
      </w:r>
      <w:r w:rsidRPr="003E7BA4">
        <w:rPr>
          <w:rtl/>
        </w:rPr>
        <w:t xml:space="preserve"> مات أخ لي وترك ابنته</w:t>
      </w:r>
      <w:r w:rsidR="00695495">
        <w:rPr>
          <w:rtl/>
        </w:rPr>
        <w:t>،</w:t>
      </w:r>
      <w:r w:rsidRPr="003E7BA4">
        <w:rPr>
          <w:rtl/>
        </w:rPr>
        <w:t xml:space="preserve"> فأمرت إسماعيل بن جابر أن يسأل أبا الحسن عليّا صلوات الله عليه عن ذلك</w:t>
      </w:r>
      <w:r w:rsidR="00695495">
        <w:rPr>
          <w:rtl/>
        </w:rPr>
        <w:t>،</w:t>
      </w:r>
      <w:r w:rsidRPr="003E7BA4">
        <w:rPr>
          <w:rtl/>
        </w:rPr>
        <w:t xml:space="preserve"> فسأله فقال</w:t>
      </w:r>
      <w:r w:rsidR="00695495">
        <w:rPr>
          <w:rtl/>
        </w:rPr>
        <w:t>:</w:t>
      </w:r>
      <w:r w:rsidRPr="003E7BA4">
        <w:rPr>
          <w:rtl/>
        </w:rPr>
        <w:t xml:space="preserve"> « المال كلّه لابنته » </w:t>
      </w:r>
      <w:r w:rsidRPr="00391B2A">
        <w:rPr>
          <w:rStyle w:val="libFootnotenumChar"/>
          <w:rtl/>
        </w:rPr>
        <w:t>(3)</w:t>
      </w:r>
      <w:r>
        <w:rPr>
          <w:rtl/>
        </w:rPr>
        <w:t>.</w:t>
      </w:r>
    </w:p>
    <w:p w:rsidR="00391B2A" w:rsidRPr="003E7BA4" w:rsidRDefault="00391B2A" w:rsidP="00391B2A">
      <w:pPr>
        <w:pStyle w:val="libNormal"/>
        <w:rPr>
          <w:rtl/>
        </w:rPr>
      </w:pPr>
      <w:r w:rsidRPr="00391B2A">
        <w:rPr>
          <w:rStyle w:val="libBold2Char"/>
          <w:rtl/>
        </w:rPr>
        <w:t>الثالث</w:t>
      </w:r>
      <w:r w:rsidRPr="003E7BA4">
        <w:rPr>
          <w:rtl/>
        </w:rPr>
        <w:t xml:space="preserve"> في تصريح الجماعة بأنّه أظهر الحقّ تحت أستار التقيّة لمن نظر فيه متعمّقا. وهو حقّ لا مرية فيه</w:t>
      </w:r>
      <w:r w:rsidR="00695495">
        <w:rPr>
          <w:rtl/>
        </w:rPr>
        <w:t>،</w:t>
      </w:r>
      <w:r w:rsidRPr="003E7BA4">
        <w:rPr>
          <w:rtl/>
        </w:rPr>
        <w:t xml:space="preserve"> بل لا يحتاج إلى التعمّق في النظر.</w:t>
      </w:r>
    </w:p>
    <w:p w:rsidR="00391B2A" w:rsidRPr="003E7BA4" w:rsidRDefault="00391B2A" w:rsidP="00391B2A">
      <w:pPr>
        <w:pStyle w:val="libNormal"/>
        <w:rPr>
          <w:rtl/>
        </w:rPr>
      </w:pPr>
      <w:r w:rsidRPr="00391B2A">
        <w:rPr>
          <w:rStyle w:val="libBold2Char"/>
          <w:rtl/>
        </w:rPr>
        <w:t>أمّا أولا</w:t>
      </w:r>
      <w:r w:rsidR="00695495">
        <w:rPr>
          <w:rtl/>
        </w:rPr>
        <w:t>:</w:t>
      </w:r>
      <w:r w:rsidRPr="003E7BA4">
        <w:rPr>
          <w:rtl/>
        </w:rPr>
        <w:t xml:space="preserve"> فلانّ الإسماعيليّة الخالصة كما صرّح به الشيخ الجليل الحسن ابن موسى النوبختي في كتاب الفرق</w:t>
      </w:r>
      <w:r w:rsidR="00695495">
        <w:rPr>
          <w:rtl/>
        </w:rPr>
        <w:t>،</w:t>
      </w:r>
      <w:r w:rsidRPr="003E7BA4">
        <w:rPr>
          <w:rtl/>
        </w:rPr>
        <w:t xml:space="preserve"> هم الذين أنكروا موت إسماعيل في حياة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2</w:t>
      </w:r>
      <w:r w:rsidR="00695495">
        <w:rPr>
          <w:rtl/>
        </w:rPr>
        <w:t>:</w:t>
      </w:r>
      <w:r w:rsidRPr="003E7BA4">
        <w:rPr>
          <w:rtl/>
        </w:rPr>
        <w:t xml:space="preserve"> 344 / 1290 كتاب العطايا</w:t>
      </w:r>
      <w:r w:rsidR="00695495">
        <w:rPr>
          <w:rtl/>
        </w:rPr>
        <w:t>،</w:t>
      </w:r>
      <w:r w:rsidRPr="003E7BA4">
        <w:rPr>
          <w:rtl/>
        </w:rPr>
        <w:t xml:space="preserve"> فصل</w:t>
      </w:r>
      <w:r w:rsidR="00695495">
        <w:rPr>
          <w:rtl/>
        </w:rPr>
        <w:t>:</w:t>
      </w:r>
      <w:r w:rsidRPr="003E7BA4">
        <w:rPr>
          <w:rtl/>
        </w:rPr>
        <w:t xml:space="preserve"> ذكر ما يجوز من الصدقة وما لا يجوز.</w:t>
      </w:r>
    </w:p>
    <w:p w:rsidR="00391B2A" w:rsidRPr="003E7BA4" w:rsidRDefault="00391B2A" w:rsidP="00391B2A">
      <w:pPr>
        <w:pStyle w:val="libFootnote0"/>
        <w:rPr>
          <w:rtl/>
        </w:rPr>
      </w:pPr>
      <w:r w:rsidRPr="003E7BA4">
        <w:rPr>
          <w:rtl/>
        </w:rPr>
        <w:t>(2) الكافي 7</w:t>
      </w:r>
      <w:r w:rsidR="00695495">
        <w:rPr>
          <w:rtl/>
        </w:rPr>
        <w:t>:</w:t>
      </w:r>
      <w:r w:rsidRPr="003E7BA4">
        <w:rPr>
          <w:rtl/>
        </w:rPr>
        <w:t xml:space="preserve"> 36 حديث 30</w:t>
      </w:r>
      <w:r w:rsidR="00695495">
        <w:rPr>
          <w:rtl/>
        </w:rPr>
        <w:t>،</w:t>
      </w:r>
      <w:r w:rsidRPr="003E7BA4">
        <w:rPr>
          <w:rtl/>
        </w:rPr>
        <w:t xml:space="preserve"> والتهذيب 9</w:t>
      </w:r>
      <w:r w:rsidR="00695495">
        <w:rPr>
          <w:rtl/>
        </w:rPr>
        <w:t>:</w:t>
      </w:r>
      <w:r w:rsidRPr="003E7BA4">
        <w:rPr>
          <w:rtl/>
        </w:rPr>
        <w:t xml:space="preserve"> 130 حديث 557</w:t>
      </w:r>
      <w:r w:rsidR="00695495">
        <w:rPr>
          <w:rtl/>
        </w:rPr>
        <w:t>،</w:t>
      </w:r>
      <w:r w:rsidRPr="003E7BA4">
        <w:rPr>
          <w:rtl/>
        </w:rPr>
        <w:t xml:space="preserve"> والفقيه 4</w:t>
      </w:r>
      <w:r w:rsidR="00695495">
        <w:rPr>
          <w:rtl/>
        </w:rPr>
        <w:t>:</w:t>
      </w:r>
      <w:r w:rsidRPr="003E7BA4">
        <w:rPr>
          <w:rtl/>
        </w:rPr>
        <w:t xml:space="preserve"> 178 حديث 628.</w:t>
      </w:r>
    </w:p>
    <w:p w:rsidR="00391B2A" w:rsidRPr="003E7BA4" w:rsidRDefault="00391B2A" w:rsidP="00391B2A">
      <w:pPr>
        <w:pStyle w:val="libFootnote0"/>
        <w:rPr>
          <w:rtl/>
        </w:rPr>
      </w:pPr>
      <w:r w:rsidRPr="003E7BA4">
        <w:rPr>
          <w:rtl/>
        </w:rPr>
        <w:t>(3) لم نعثر على هذه الرواية في النسخة المطبوعة من الدعائم</w:t>
      </w:r>
      <w:r w:rsidR="00695495">
        <w:rPr>
          <w:rtl/>
        </w:rPr>
        <w:t>،</w:t>
      </w:r>
      <w:r w:rsidRPr="003E7BA4">
        <w:rPr>
          <w:rtl/>
        </w:rPr>
        <w:t xml:space="preserve"> ولم نعثر عليها في الكتب الحديثية ولعلها مذكورة في نسخته.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أبيه</w:t>
      </w:r>
      <w:r w:rsidR="00695495">
        <w:rPr>
          <w:rtl/>
        </w:rPr>
        <w:t>،</w:t>
      </w:r>
      <w:r w:rsidRPr="003E7BA4">
        <w:rPr>
          <w:rtl/>
        </w:rPr>
        <w:t xml:space="preserve"> وقالوا</w:t>
      </w:r>
      <w:r w:rsidR="00695495">
        <w:rPr>
          <w:rtl/>
        </w:rPr>
        <w:t>:</w:t>
      </w:r>
      <w:r w:rsidRPr="003E7BA4">
        <w:rPr>
          <w:rtl/>
        </w:rPr>
        <w:t xml:space="preserve"> كان ذلك على جهة التلبيس من أبيه على الناس</w:t>
      </w:r>
      <w:r w:rsidR="00695495">
        <w:rPr>
          <w:rtl/>
        </w:rPr>
        <w:t>،</w:t>
      </w:r>
      <w:r w:rsidRPr="003E7BA4">
        <w:rPr>
          <w:rtl/>
        </w:rPr>
        <w:t xml:space="preserve"> لأنّه خاف فغيّبه عنهم</w:t>
      </w:r>
      <w:r w:rsidR="00695495">
        <w:rPr>
          <w:rtl/>
        </w:rPr>
        <w:t>،</w:t>
      </w:r>
      <w:r w:rsidRPr="003E7BA4">
        <w:rPr>
          <w:rtl/>
        </w:rPr>
        <w:t xml:space="preserve"> وزعموا أنّ إسماعيل لا يموت حتى يملك الأرض يقوم بأمر الناس</w:t>
      </w:r>
      <w:r w:rsidR="00695495">
        <w:rPr>
          <w:rtl/>
        </w:rPr>
        <w:t>،</w:t>
      </w:r>
      <w:r w:rsidRPr="003E7BA4">
        <w:rPr>
          <w:rtl/>
        </w:rPr>
        <w:t xml:space="preserve"> وأنّه هو القائم </w:t>
      </w:r>
      <w:r w:rsidRPr="00391B2A">
        <w:rPr>
          <w:rStyle w:val="libFootnotenumChar"/>
          <w:rtl/>
        </w:rPr>
        <w:t>(1)</w:t>
      </w:r>
      <w:r>
        <w:rPr>
          <w:rtl/>
        </w:rPr>
        <w:t>.</w:t>
      </w:r>
    </w:p>
    <w:p w:rsidR="00391B2A" w:rsidRPr="003E7BA4" w:rsidRDefault="00391B2A" w:rsidP="00391B2A">
      <w:pPr>
        <w:pStyle w:val="libNormal"/>
        <w:rPr>
          <w:rtl/>
        </w:rPr>
      </w:pPr>
      <w:r w:rsidRPr="003E7BA4">
        <w:rPr>
          <w:rtl/>
        </w:rPr>
        <w:t>وأمّا الباطنيّة منهم فلهم ألقاب كثيرة</w:t>
      </w:r>
      <w:r w:rsidR="00695495">
        <w:rPr>
          <w:rtl/>
        </w:rPr>
        <w:t>،</w:t>
      </w:r>
      <w:r w:rsidRPr="003E7BA4">
        <w:rPr>
          <w:rtl/>
        </w:rPr>
        <w:t xml:space="preserve"> ومقالات شنيعة</w:t>
      </w:r>
      <w:r w:rsidR="00695495">
        <w:rPr>
          <w:rtl/>
        </w:rPr>
        <w:t>،</w:t>
      </w:r>
      <w:r w:rsidRPr="003E7BA4">
        <w:rPr>
          <w:rtl/>
        </w:rPr>
        <w:t xml:space="preserve"> وزعموا كما في الكتاب المذكور أنّ الله عزّ وجلّ بدا له في إمامة جعفر </w:t>
      </w:r>
      <w:r w:rsidRPr="00391B2A">
        <w:rPr>
          <w:rStyle w:val="libAlaemChar"/>
          <w:rtl/>
        </w:rPr>
        <w:t>عليه‌السلام</w:t>
      </w:r>
      <w:r w:rsidRPr="003E7BA4">
        <w:rPr>
          <w:rtl/>
        </w:rPr>
        <w:t xml:space="preserve"> وإسماعيل</w:t>
      </w:r>
      <w:r w:rsidR="00695495">
        <w:rPr>
          <w:rtl/>
        </w:rPr>
        <w:t>،</w:t>
      </w:r>
      <w:r w:rsidRPr="003E7BA4">
        <w:rPr>
          <w:rtl/>
        </w:rPr>
        <w:t xml:space="preserve"> فصيّرها في محمد بن إسماعيل.</w:t>
      </w:r>
    </w:p>
    <w:p w:rsidR="00391B2A" w:rsidRPr="003E7BA4" w:rsidRDefault="00391B2A" w:rsidP="00391B2A">
      <w:pPr>
        <w:pStyle w:val="libNormal"/>
        <w:rPr>
          <w:rtl/>
        </w:rPr>
      </w:pPr>
      <w:r w:rsidRPr="003E7BA4">
        <w:rPr>
          <w:rtl/>
        </w:rPr>
        <w:t>وزعموا أنّه حيّ لم يمت</w:t>
      </w:r>
      <w:r w:rsidR="00695495">
        <w:rPr>
          <w:rtl/>
        </w:rPr>
        <w:t>،</w:t>
      </w:r>
      <w:r w:rsidRPr="003E7BA4">
        <w:rPr>
          <w:rtl/>
        </w:rPr>
        <w:t xml:space="preserve"> وأنّه يبعث بالرسالة</w:t>
      </w:r>
      <w:r w:rsidR="00695495">
        <w:rPr>
          <w:rtl/>
        </w:rPr>
        <w:t>،</w:t>
      </w:r>
      <w:r w:rsidRPr="003E7BA4">
        <w:rPr>
          <w:rtl/>
        </w:rPr>
        <w:t xml:space="preserve"> وبشريعة جديدة ينسخ بها شريعة محمّد النبيّ </w:t>
      </w:r>
      <w:r w:rsidRPr="00391B2A">
        <w:rPr>
          <w:rStyle w:val="libAlaemChar"/>
          <w:rtl/>
        </w:rPr>
        <w:t>صلى‌الله‌عليه‌وآله‌وسلم</w:t>
      </w:r>
      <w:r w:rsidR="00695495">
        <w:rPr>
          <w:rtl/>
        </w:rPr>
        <w:t>،</w:t>
      </w:r>
      <w:r w:rsidRPr="003E7BA4">
        <w:rPr>
          <w:rtl/>
        </w:rPr>
        <w:t xml:space="preserve"> وأنّه من اولي العزم.</w:t>
      </w:r>
    </w:p>
    <w:p w:rsidR="00391B2A" w:rsidRPr="003E7BA4" w:rsidRDefault="00391B2A" w:rsidP="00391B2A">
      <w:pPr>
        <w:pStyle w:val="libNormal"/>
        <w:rPr>
          <w:rtl/>
        </w:rPr>
      </w:pPr>
      <w:r w:rsidRPr="003E7BA4">
        <w:rPr>
          <w:rtl/>
        </w:rPr>
        <w:t>وأولو العزم عندهم سبعة</w:t>
      </w:r>
      <w:r w:rsidR="00695495">
        <w:rPr>
          <w:rtl/>
        </w:rPr>
        <w:t>:</w:t>
      </w:r>
      <w:r w:rsidRPr="003E7BA4">
        <w:rPr>
          <w:rtl/>
        </w:rPr>
        <w:t xml:space="preserve"> نوح</w:t>
      </w:r>
      <w:r w:rsidR="00695495">
        <w:rPr>
          <w:rtl/>
        </w:rPr>
        <w:t>،</w:t>
      </w:r>
      <w:r w:rsidRPr="003E7BA4">
        <w:rPr>
          <w:rtl/>
        </w:rPr>
        <w:t xml:space="preserve"> وإبراهيم</w:t>
      </w:r>
      <w:r w:rsidR="00695495">
        <w:rPr>
          <w:rtl/>
        </w:rPr>
        <w:t>،</w:t>
      </w:r>
      <w:r w:rsidRPr="003E7BA4">
        <w:rPr>
          <w:rtl/>
        </w:rPr>
        <w:t xml:space="preserve"> وموسى</w:t>
      </w:r>
      <w:r w:rsidR="00695495">
        <w:rPr>
          <w:rtl/>
        </w:rPr>
        <w:t>،</w:t>
      </w:r>
      <w:r w:rsidRPr="003E7BA4">
        <w:rPr>
          <w:rtl/>
        </w:rPr>
        <w:t xml:space="preserve"> وعيسى</w:t>
      </w:r>
      <w:r w:rsidR="00695495">
        <w:rPr>
          <w:rtl/>
        </w:rPr>
        <w:t>،</w:t>
      </w:r>
      <w:r w:rsidRPr="003E7BA4">
        <w:rPr>
          <w:rtl/>
        </w:rPr>
        <w:t xml:space="preserve"> ومحمّد</w:t>
      </w:r>
      <w:r w:rsidR="00695495">
        <w:rPr>
          <w:rtl/>
        </w:rPr>
        <w:t>،</w:t>
      </w:r>
      <w:r w:rsidRPr="003E7BA4">
        <w:rPr>
          <w:rtl/>
        </w:rPr>
        <w:t xml:space="preserve"> وعلي</w:t>
      </w:r>
      <w:r w:rsidR="00695495">
        <w:rPr>
          <w:rtl/>
        </w:rPr>
        <w:t xml:space="preserve"> - </w:t>
      </w:r>
      <w:r w:rsidRPr="003E7BA4">
        <w:rPr>
          <w:rtl/>
        </w:rPr>
        <w:t>صلوات الله عليهما وآلهما</w:t>
      </w:r>
      <w:r w:rsidR="00695495">
        <w:rPr>
          <w:rtl/>
        </w:rPr>
        <w:t xml:space="preserve"> - </w:t>
      </w:r>
      <w:r w:rsidRPr="003E7BA4">
        <w:rPr>
          <w:rtl/>
        </w:rPr>
        <w:t>ومحمّد بن إسماعيل</w:t>
      </w:r>
      <w:r w:rsidR="00695495">
        <w:rPr>
          <w:rtl/>
        </w:rPr>
        <w:t>،</w:t>
      </w:r>
      <w:r w:rsidRPr="003E7BA4">
        <w:rPr>
          <w:rtl/>
        </w:rPr>
        <w:t xml:space="preserve"> على أنّ السموات سبع</w:t>
      </w:r>
      <w:r w:rsidR="00695495">
        <w:rPr>
          <w:rtl/>
        </w:rPr>
        <w:t>،</w:t>
      </w:r>
      <w:r w:rsidRPr="003E7BA4">
        <w:rPr>
          <w:rtl/>
        </w:rPr>
        <w:t xml:space="preserve"> وأنّ الأرضين سبع</w:t>
      </w:r>
      <w:r w:rsidR="00695495">
        <w:rPr>
          <w:rtl/>
        </w:rPr>
        <w:t>،</w:t>
      </w:r>
      <w:r w:rsidRPr="003E7BA4">
        <w:rPr>
          <w:rtl/>
        </w:rPr>
        <w:t xml:space="preserve"> وأنّ الإنسان بدنه سبع</w:t>
      </w:r>
      <w:r w:rsidR="00695495">
        <w:rPr>
          <w:rtl/>
        </w:rPr>
        <w:t>:</w:t>
      </w:r>
      <w:r w:rsidRPr="003E7BA4">
        <w:rPr>
          <w:rtl/>
        </w:rPr>
        <w:t xml:space="preserve"> يداه</w:t>
      </w:r>
      <w:r w:rsidR="00695495">
        <w:rPr>
          <w:rtl/>
        </w:rPr>
        <w:t>،</w:t>
      </w:r>
      <w:r w:rsidRPr="003E7BA4">
        <w:rPr>
          <w:rtl/>
        </w:rPr>
        <w:t xml:space="preserve"> ورجلاه</w:t>
      </w:r>
      <w:r w:rsidR="00695495">
        <w:rPr>
          <w:rtl/>
        </w:rPr>
        <w:t>،</w:t>
      </w:r>
      <w:r w:rsidRPr="003E7BA4">
        <w:rPr>
          <w:rtl/>
        </w:rPr>
        <w:t xml:space="preserve"> وظهره</w:t>
      </w:r>
      <w:r w:rsidR="00695495">
        <w:rPr>
          <w:rtl/>
        </w:rPr>
        <w:t>،</w:t>
      </w:r>
      <w:r w:rsidRPr="003E7BA4">
        <w:rPr>
          <w:rtl/>
        </w:rPr>
        <w:t xml:space="preserve"> وبطنه</w:t>
      </w:r>
      <w:r w:rsidR="00695495">
        <w:rPr>
          <w:rtl/>
        </w:rPr>
        <w:t>،</w:t>
      </w:r>
      <w:r w:rsidRPr="003E7BA4">
        <w:rPr>
          <w:rtl/>
        </w:rPr>
        <w:t xml:space="preserve"> وقلبه</w:t>
      </w:r>
      <w:r w:rsidR="00695495">
        <w:rPr>
          <w:rtl/>
        </w:rPr>
        <w:t>،</w:t>
      </w:r>
      <w:r w:rsidRPr="003E7BA4">
        <w:rPr>
          <w:rtl/>
        </w:rPr>
        <w:t xml:space="preserve"> وأنّ رأسه سبع</w:t>
      </w:r>
      <w:r w:rsidR="00695495">
        <w:rPr>
          <w:rtl/>
        </w:rPr>
        <w:t>:</w:t>
      </w:r>
      <w:r w:rsidRPr="003E7BA4">
        <w:rPr>
          <w:rtl/>
        </w:rPr>
        <w:t xml:space="preserve"> عيناه</w:t>
      </w:r>
      <w:r w:rsidR="00695495">
        <w:rPr>
          <w:rtl/>
        </w:rPr>
        <w:t>،</w:t>
      </w:r>
      <w:r w:rsidRPr="003E7BA4">
        <w:rPr>
          <w:rtl/>
        </w:rPr>
        <w:t xml:space="preserve"> وأذناه</w:t>
      </w:r>
      <w:r w:rsidR="00695495">
        <w:rPr>
          <w:rtl/>
        </w:rPr>
        <w:t>،</w:t>
      </w:r>
      <w:r w:rsidRPr="003E7BA4">
        <w:rPr>
          <w:rtl/>
        </w:rPr>
        <w:t xml:space="preserve"> ومنخراه وفمه</w:t>
      </w:r>
      <w:r w:rsidR="00695495">
        <w:rPr>
          <w:rtl/>
        </w:rPr>
        <w:t>،</w:t>
      </w:r>
      <w:r w:rsidRPr="003E7BA4">
        <w:rPr>
          <w:rtl/>
        </w:rPr>
        <w:t xml:space="preserve"> وفيه لسانه</w:t>
      </w:r>
      <w:r w:rsidR="00695495">
        <w:rPr>
          <w:rtl/>
        </w:rPr>
        <w:t xml:space="preserve"> - </w:t>
      </w:r>
      <w:r w:rsidRPr="003E7BA4">
        <w:rPr>
          <w:rtl/>
        </w:rPr>
        <w:t>كصدره الذي فيه قلبه</w:t>
      </w:r>
      <w:r w:rsidR="00695495">
        <w:rPr>
          <w:rtl/>
        </w:rPr>
        <w:t xml:space="preserve"> - </w:t>
      </w:r>
      <w:r w:rsidRPr="003E7BA4">
        <w:rPr>
          <w:rtl/>
        </w:rPr>
        <w:t>وأنّ الأئمّة كذلك</w:t>
      </w:r>
      <w:r w:rsidR="00695495">
        <w:rPr>
          <w:rtl/>
        </w:rPr>
        <w:t>،</w:t>
      </w:r>
      <w:r w:rsidRPr="003E7BA4">
        <w:rPr>
          <w:rtl/>
        </w:rPr>
        <w:t xml:space="preserve"> وقلبهم محمد بن إسماعيل</w:t>
      </w:r>
      <w:r w:rsidR="00695495">
        <w:rPr>
          <w:rtl/>
        </w:rPr>
        <w:t>،</w:t>
      </w:r>
      <w:r w:rsidRPr="003E7BA4">
        <w:rPr>
          <w:rtl/>
        </w:rPr>
        <w:t xml:space="preserve"> وأنّ الله تبارك وتعالى جعل له جنّة آدم</w:t>
      </w:r>
      <w:r w:rsidR="00695495">
        <w:rPr>
          <w:rtl/>
        </w:rPr>
        <w:t>،</w:t>
      </w:r>
      <w:r w:rsidRPr="003E7BA4">
        <w:rPr>
          <w:rtl/>
        </w:rPr>
        <w:t xml:space="preserve"> ومعناها عندهم الإباحة للمحارم</w:t>
      </w:r>
      <w:r w:rsidR="00695495">
        <w:rPr>
          <w:rtl/>
        </w:rPr>
        <w:t>،</w:t>
      </w:r>
      <w:r w:rsidRPr="003E7BA4">
        <w:rPr>
          <w:rtl/>
        </w:rPr>
        <w:t xml:space="preserve"> وجميع ما خلق في الدنيا</w:t>
      </w:r>
      <w:r w:rsidR="00695495">
        <w:rPr>
          <w:rtl/>
        </w:rPr>
        <w:t>،</w:t>
      </w:r>
      <w:r w:rsidRPr="003E7BA4">
        <w:rPr>
          <w:rtl/>
        </w:rPr>
        <w:t xml:space="preserve"> وهو قول الله عزّ وجلّ</w:t>
      </w:r>
      <w:r w:rsidR="00695495">
        <w:rPr>
          <w:rtl/>
        </w:rPr>
        <w:t>:</w:t>
      </w:r>
      <w:r w:rsidRPr="003E7BA4">
        <w:rPr>
          <w:rtl/>
        </w:rPr>
        <w:t xml:space="preserve"> </w:t>
      </w:r>
      <w:r w:rsidRPr="00391B2A">
        <w:rPr>
          <w:rStyle w:val="libAlaemChar"/>
          <w:rtl/>
        </w:rPr>
        <w:t>(</w:t>
      </w:r>
      <w:r w:rsidRPr="00391B2A">
        <w:rPr>
          <w:rStyle w:val="libAieChar"/>
          <w:rtl/>
        </w:rPr>
        <w:t xml:space="preserve"> وَكُلا مِنْها رَغَداً حَيْثُ شِئْتُما وَلا تَقْرَبا هذِهِ الشَّجَرَةَ </w:t>
      </w:r>
      <w:r w:rsidRPr="00391B2A">
        <w:rPr>
          <w:rStyle w:val="libAlaemChar"/>
          <w:rtl/>
        </w:rPr>
        <w:t>)</w:t>
      </w:r>
      <w:r w:rsidRPr="003E7BA4">
        <w:rPr>
          <w:rtl/>
        </w:rPr>
        <w:t xml:space="preserve"> </w:t>
      </w:r>
      <w:r w:rsidRPr="00391B2A">
        <w:rPr>
          <w:rStyle w:val="libFootnotenumChar"/>
          <w:rtl/>
        </w:rPr>
        <w:t>(2)</w:t>
      </w:r>
      <w:r w:rsidR="00695495">
        <w:rPr>
          <w:rtl/>
        </w:rPr>
        <w:t>:</w:t>
      </w:r>
      <w:r w:rsidRPr="003E7BA4">
        <w:rPr>
          <w:rtl/>
        </w:rPr>
        <w:t xml:space="preserve"> [ أي ] </w:t>
      </w:r>
      <w:r w:rsidRPr="00391B2A">
        <w:rPr>
          <w:rStyle w:val="libFootnotenumChar"/>
          <w:rtl/>
        </w:rPr>
        <w:t>(3)</w:t>
      </w:r>
      <w:r w:rsidRPr="003E7BA4">
        <w:rPr>
          <w:rtl/>
        </w:rPr>
        <w:t xml:space="preserve"> موسى بن جعفر بن محمد</w:t>
      </w:r>
      <w:r w:rsidR="00695495">
        <w:rPr>
          <w:rtl/>
        </w:rPr>
        <w:t>،</w:t>
      </w:r>
      <w:r w:rsidRPr="003E7BA4">
        <w:rPr>
          <w:rtl/>
        </w:rPr>
        <w:t xml:space="preserve"> وولده </w:t>
      </w:r>
      <w:r w:rsidRPr="00391B2A">
        <w:rPr>
          <w:rStyle w:val="libAlaemChar"/>
          <w:rtl/>
        </w:rPr>
        <w:t>عليهم‌السلام</w:t>
      </w:r>
      <w:r w:rsidRPr="003E7BA4">
        <w:rPr>
          <w:rtl/>
        </w:rPr>
        <w:t xml:space="preserve"> من بعده من ادّعى الإمامة منهم.</w:t>
      </w:r>
    </w:p>
    <w:p w:rsidR="00391B2A" w:rsidRPr="003E7BA4" w:rsidRDefault="00391B2A" w:rsidP="00391B2A">
      <w:pPr>
        <w:pStyle w:val="libNormal"/>
        <w:rPr>
          <w:rtl/>
        </w:rPr>
      </w:pPr>
      <w:r w:rsidRPr="003E7BA4">
        <w:rPr>
          <w:rtl/>
        </w:rPr>
        <w:t>وزعموا أنّه خاتم النبيّين الذي حكاه الله عزّ وجلّ في كتابه.</w:t>
      </w:r>
    </w:p>
    <w:p w:rsidR="00391B2A" w:rsidRPr="003E7BA4" w:rsidRDefault="00391B2A" w:rsidP="00391B2A">
      <w:pPr>
        <w:pStyle w:val="libNormal"/>
        <w:rPr>
          <w:rtl/>
        </w:rPr>
      </w:pPr>
      <w:r w:rsidRPr="003E7BA4">
        <w:rPr>
          <w:rtl/>
        </w:rPr>
        <w:t>وزعموا أنّ جميع الأشياء التي فرضها الله عزّ وجلّ على عباده</w:t>
      </w:r>
      <w:r w:rsidR="00695495">
        <w:rPr>
          <w:rtl/>
        </w:rPr>
        <w:t>،</w:t>
      </w:r>
      <w:r w:rsidRPr="003E7BA4">
        <w:rPr>
          <w:rtl/>
        </w:rPr>
        <w:t xml:space="preserve"> وسنّها نبيّه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فرق الشيعة</w:t>
      </w:r>
      <w:r w:rsidR="00695495">
        <w:rPr>
          <w:rtl/>
        </w:rPr>
        <w:t>:</w:t>
      </w:r>
      <w:r w:rsidRPr="003E7BA4">
        <w:rPr>
          <w:rtl/>
        </w:rPr>
        <w:t xml:space="preserve"> 79.</w:t>
      </w:r>
    </w:p>
    <w:p w:rsidR="00391B2A" w:rsidRPr="003E7BA4" w:rsidRDefault="00391B2A" w:rsidP="00391B2A">
      <w:pPr>
        <w:pStyle w:val="libFootnote0"/>
        <w:rPr>
          <w:rtl/>
        </w:rPr>
      </w:pPr>
      <w:r w:rsidRPr="003E7BA4">
        <w:rPr>
          <w:rtl/>
        </w:rPr>
        <w:t>(2) البقرة 2</w:t>
      </w:r>
      <w:r w:rsidR="00695495">
        <w:rPr>
          <w:rtl/>
        </w:rPr>
        <w:t>:</w:t>
      </w:r>
      <w:r w:rsidRPr="003E7BA4">
        <w:rPr>
          <w:rtl/>
        </w:rPr>
        <w:t xml:space="preserve"> 35.</w:t>
      </w:r>
    </w:p>
    <w:p w:rsidR="00391B2A" w:rsidRPr="003E7BA4" w:rsidRDefault="00391B2A" w:rsidP="00391B2A">
      <w:pPr>
        <w:pStyle w:val="libFootnote0"/>
        <w:rPr>
          <w:rtl/>
        </w:rPr>
      </w:pPr>
      <w:r w:rsidRPr="003E7BA4">
        <w:rPr>
          <w:rtl/>
        </w:rPr>
        <w:t>(3) ما بين المعقوفتين أثبتناه من المصدر.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وأمر بها</w:t>
      </w:r>
      <w:r w:rsidR="00695495">
        <w:rPr>
          <w:rtl/>
        </w:rPr>
        <w:t>،</w:t>
      </w:r>
      <w:r w:rsidRPr="003E7BA4">
        <w:rPr>
          <w:rtl/>
        </w:rPr>
        <w:t xml:space="preserve"> لها ظاهر وباطن</w:t>
      </w:r>
      <w:r w:rsidR="00695495">
        <w:rPr>
          <w:rtl/>
        </w:rPr>
        <w:t>،</w:t>
      </w:r>
      <w:r w:rsidRPr="003E7BA4">
        <w:rPr>
          <w:rtl/>
        </w:rPr>
        <w:t xml:space="preserve"> وأنّ جميع ما استعبد الله به العباد في الظاهر من الكتاب والسنّة</w:t>
      </w:r>
      <w:r w:rsidR="00695495">
        <w:rPr>
          <w:rtl/>
        </w:rPr>
        <w:t>،</w:t>
      </w:r>
      <w:r w:rsidRPr="003E7BA4">
        <w:rPr>
          <w:rtl/>
        </w:rPr>
        <w:t xml:space="preserve"> فأمثال مضروبة</w:t>
      </w:r>
      <w:r w:rsidR="00695495">
        <w:rPr>
          <w:rtl/>
        </w:rPr>
        <w:t>،</w:t>
      </w:r>
      <w:r w:rsidRPr="003E7BA4">
        <w:rPr>
          <w:rtl/>
        </w:rPr>
        <w:t xml:space="preserve"> وتحتها معان هي بطونها</w:t>
      </w:r>
      <w:r w:rsidR="00695495">
        <w:rPr>
          <w:rtl/>
        </w:rPr>
        <w:t>،</w:t>
      </w:r>
      <w:r w:rsidRPr="003E7BA4">
        <w:rPr>
          <w:rtl/>
        </w:rPr>
        <w:t xml:space="preserve"> وعليها العمل</w:t>
      </w:r>
      <w:r w:rsidR="00695495">
        <w:rPr>
          <w:rtl/>
        </w:rPr>
        <w:t>،</w:t>
      </w:r>
      <w:r w:rsidRPr="003E7BA4">
        <w:rPr>
          <w:rtl/>
        </w:rPr>
        <w:t xml:space="preserve"> وفيها النجاة</w:t>
      </w:r>
      <w:r w:rsidR="00695495">
        <w:rPr>
          <w:rtl/>
        </w:rPr>
        <w:t>،</w:t>
      </w:r>
      <w:r w:rsidRPr="003E7BA4">
        <w:rPr>
          <w:rtl/>
        </w:rPr>
        <w:t xml:space="preserve"> وأنّ ما ظهر منها ففي استعمالها الهلاك والشقاء</w:t>
      </w:r>
      <w:r w:rsidR="00695495">
        <w:rPr>
          <w:rtl/>
        </w:rPr>
        <w:t>،</w:t>
      </w:r>
      <w:r w:rsidRPr="003E7BA4">
        <w:rPr>
          <w:rtl/>
        </w:rPr>
        <w:t xml:space="preserve"> وهي جزء من العذاب الأدنى</w:t>
      </w:r>
      <w:r w:rsidR="00695495">
        <w:rPr>
          <w:rtl/>
        </w:rPr>
        <w:t>،</w:t>
      </w:r>
      <w:r w:rsidRPr="003E7BA4">
        <w:rPr>
          <w:rtl/>
        </w:rPr>
        <w:t xml:space="preserve"> عذّب الله به قوما إذ لم يعرفوا الحقّ</w:t>
      </w:r>
      <w:r w:rsidR="00695495">
        <w:rPr>
          <w:rtl/>
        </w:rPr>
        <w:t>،</w:t>
      </w:r>
      <w:r w:rsidRPr="003E7BA4">
        <w:rPr>
          <w:rtl/>
        </w:rPr>
        <w:t xml:space="preserve"> ولم يقولوا به.</w:t>
      </w:r>
    </w:p>
    <w:p w:rsidR="00391B2A" w:rsidRPr="003E7BA4" w:rsidRDefault="00391B2A" w:rsidP="00391B2A">
      <w:pPr>
        <w:pStyle w:val="libNormal"/>
        <w:rPr>
          <w:rtl/>
        </w:rPr>
      </w:pPr>
      <w:r w:rsidRPr="003E7BA4">
        <w:rPr>
          <w:rtl/>
        </w:rPr>
        <w:t>الى غير ذلك من مقالاتهم الشنيعة</w:t>
      </w:r>
      <w:r w:rsidR="00695495">
        <w:rPr>
          <w:rtl/>
        </w:rPr>
        <w:t>،</w:t>
      </w:r>
      <w:r w:rsidRPr="003E7BA4">
        <w:rPr>
          <w:rtl/>
        </w:rPr>
        <w:t xml:space="preserve"> التي نسبها إليهم في الكتاب المذكور </w:t>
      </w:r>
      <w:r w:rsidRPr="00391B2A">
        <w:rPr>
          <w:rStyle w:val="libFootnotenumChar"/>
          <w:rtl/>
        </w:rPr>
        <w:t>(1)</w:t>
      </w:r>
      <w:r w:rsidR="00695495">
        <w:rPr>
          <w:rtl/>
        </w:rPr>
        <w:t>،</w:t>
      </w:r>
      <w:r w:rsidRPr="003E7BA4">
        <w:rPr>
          <w:rtl/>
        </w:rPr>
        <w:t xml:space="preserve"> وغيره في تصانيفهم في هذا الباب.</w:t>
      </w:r>
    </w:p>
    <w:p w:rsidR="00391B2A" w:rsidRPr="003E7BA4" w:rsidRDefault="00391B2A" w:rsidP="00391B2A">
      <w:pPr>
        <w:pStyle w:val="libNormal"/>
        <w:rPr>
          <w:rtl/>
        </w:rPr>
      </w:pPr>
      <w:r w:rsidRPr="003E7BA4">
        <w:rPr>
          <w:rtl/>
        </w:rPr>
        <w:t>وأنت خبير بأنّه ليس في كتاب الدعائم ذكر لإسماعيل</w:t>
      </w:r>
      <w:r w:rsidR="00695495">
        <w:rPr>
          <w:rtl/>
        </w:rPr>
        <w:t>،</w:t>
      </w:r>
      <w:r w:rsidRPr="003E7BA4">
        <w:rPr>
          <w:rtl/>
        </w:rPr>
        <w:t xml:space="preserve"> ولا لمحمد أصلا في موضع منه</w:t>
      </w:r>
      <w:r w:rsidR="00695495">
        <w:rPr>
          <w:rtl/>
        </w:rPr>
        <w:t>،</w:t>
      </w:r>
      <w:r w:rsidRPr="003E7BA4">
        <w:rPr>
          <w:rtl/>
        </w:rPr>
        <w:t xml:space="preserve"> حتى في مقام إثبات الإمامة</w:t>
      </w:r>
      <w:r w:rsidR="00695495">
        <w:rPr>
          <w:rtl/>
        </w:rPr>
        <w:t>،</w:t>
      </w:r>
      <w:r w:rsidRPr="003E7BA4">
        <w:rPr>
          <w:rtl/>
        </w:rPr>
        <w:t xml:space="preserve"> وردّ مقالات العامّة وأئمّتهم الأربعة</w:t>
      </w:r>
      <w:r w:rsidR="00695495">
        <w:rPr>
          <w:rtl/>
        </w:rPr>
        <w:t>،</w:t>
      </w:r>
      <w:r w:rsidRPr="003E7BA4">
        <w:rPr>
          <w:rtl/>
        </w:rPr>
        <w:t xml:space="preserve"> فكيف يرضى المنصف أن ينسب إليه هذا المذهب</w:t>
      </w:r>
      <w:r>
        <w:rPr>
          <w:rtl/>
        </w:rPr>
        <w:t>؟!</w:t>
      </w:r>
      <w:r w:rsidRPr="003E7BA4">
        <w:rPr>
          <w:rtl/>
        </w:rPr>
        <w:t xml:space="preserve"> ولا يذكر في كتابه اسم إمامه أو نبيّه</w:t>
      </w:r>
      <w:r w:rsidR="00695495">
        <w:rPr>
          <w:rtl/>
        </w:rPr>
        <w:t>،</w:t>
      </w:r>
      <w:r w:rsidRPr="003E7BA4">
        <w:rPr>
          <w:rtl/>
        </w:rPr>
        <w:t xml:space="preserve"> مع أنّ خلفاء عصره الذين كان هو في قاعدة سلطنتهم</w:t>
      </w:r>
      <w:r w:rsidR="00695495">
        <w:rPr>
          <w:rtl/>
        </w:rPr>
        <w:t>،</w:t>
      </w:r>
      <w:r w:rsidRPr="003E7BA4">
        <w:rPr>
          <w:rtl/>
        </w:rPr>
        <w:t xml:space="preserve"> ومنصوبا للقضاوة من قبلهم</w:t>
      </w:r>
      <w:r w:rsidR="00695495">
        <w:rPr>
          <w:rtl/>
        </w:rPr>
        <w:t>،</w:t>
      </w:r>
      <w:r w:rsidRPr="003E7BA4">
        <w:rPr>
          <w:rtl/>
        </w:rPr>
        <w:t xml:space="preserve"> المدّعين انتهاء نسبهم الى محمد بن إسماعيل</w:t>
      </w:r>
      <w:r w:rsidR="00695495">
        <w:rPr>
          <w:rtl/>
        </w:rPr>
        <w:t>،</w:t>
      </w:r>
      <w:r w:rsidRPr="003E7BA4">
        <w:rPr>
          <w:rtl/>
        </w:rPr>
        <w:t xml:space="preserve"> المستولين على بلاد المغاربة</w:t>
      </w:r>
      <w:r w:rsidR="00695495">
        <w:rPr>
          <w:rtl/>
        </w:rPr>
        <w:t>،</w:t>
      </w:r>
      <w:r w:rsidRPr="003E7BA4">
        <w:rPr>
          <w:rtl/>
        </w:rPr>
        <w:t xml:space="preserve"> ومصر الإسكندرية</w:t>
      </w:r>
      <w:r w:rsidR="00695495">
        <w:rPr>
          <w:rtl/>
        </w:rPr>
        <w:t>،</w:t>
      </w:r>
      <w:r w:rsidRPr="003E7BA4">
        <w:rPr>
          <w:rtl/>
        </w:rPr>
        <w:t xml:space="preserve"> وغيرها</w:t>
      </w:r>
      <w:r w:rsidR="00695495">
        <w:rPr>
          <w:rtl/>
        </w:rPr>
        <w:t>،</w:t>
      </w:r>
      <w:r w:rsidRPr="003E7BA4">
        <w:rPr>
          <w:rtl/>
        </w:rPr>
        <w:t xml:space="preserve"> كانوا في الباطن من الباطنية</w:t>
      </w:r>
      <w:r w:rsidR="00695495">
        <w:rPr>
          <w:rtl/>
        </w:rPr>
        <w:t xml:space="preserve"> - </w:t>
      </w:r>
      <w:r w:rsidRPr="003E7BA4">
        <w:rPr>
          <w:rtl/>
        </w:rPr>
        <w:t>كما صرّح به العالم الخبير البصير السيد المرتضى الرازي</w:t>
      </w:r>
      <w:r w:rsidR="00695495">
        <w:rPr>
          <w:rtl/>
        </w:rPr>
        <w:t>،</w:t>
      </w:r>
      <w:r w:rsidRPr="003E7BA4">
        <w:rPr>
          <w:rtl/>
        </w:rPr>
        <w:t xml:space="preserve"> في كتاب تبصرة العوام </w:t>
      </w:r>
      <w:r w:rsidRPr="00391B2A">
        <w:rPr>
          <w:rStyle w:val="libFootnotenumChar"/>
          <w:rtl/>
        </w:rPr>
        <w:t>(2)</w:t>
      </w:r>
      <w:r w:rsidR="00695495">
        <w:rPr>
          <w:rtl/>
        </w:rPr>
        <w:t xml:space="preserve"> - </w:t>
      </w:r>
      <w:r w:rsidRPr="003E7BA4">
        <w:rPr>
          <w:rtl/>
        </w:rPr>
        <w:t>وكان دعاتهم متفرّقين في البلاد</w:t>
      </w:r>
      <w:r w:rsidR="00695495">
        <w:rPr>
          <w:rtl/>
        </w:rPr>
        <w:t>،</w:t>
      </w:r>
      <w:r w:rsidRPr="003E7BA4">
        <w:rPr>
          <w:rtl/>
        </w:rPr>
        <w:t xml:space="preserve"> ومنهم الحسن الصبّاح المعروف في خلافة المستنصر منهم</w:t>
      </w:r>
      <w:r w:rsidR="00695495">
        <w:rPr>
          <w:rtl/>
        </w:rPr>
        <w:t>،</w:t>
      </w:r>
      <w:r w:rsidRPr="003E7BA4">
        <w:rPr>
          <w:rtl/>
        </w:rPr>
        <w:t xml:space="preserve"> ومع ذلك ليس فيه إشارة إلى هذا المذهب</w:t>
      </w:r>
      <w:r w:rsidR="00695495">
        <w:rPr>
          <w:rtl/>
        </w:rPr>
        <w:t>،</w:t>
      </w:r>
      <w:r w:rsidRPr="003E7BA4">
        <w:rPr>
          <w:rtl/>
        </w:rPr>
        <w:t xml:space="preserve"> وفي مواضع لا بدّ من الإشارة إليه لو كان ممّن يميل إليه.</w:t>
      </w:r>
    </w:p>
    <w:p w:rsidR="00391B2A" w:rsidRPr="003E7BA4" w:rsidRDefault="00391B2A" w:rsidP="00391B2A">
      <w:pPr>
        <w:pStyle w:val="libNormal"/>
        <w:rPr>
          <w:rtl/>
        </w:rPr>
      </w:pPr>
      <w:r w:rsidRPr="00391B2A">
        <w:rPr>
          <w:rStyle w:val="libBold2Char"/>
          <w:rtl/>
        </w:rPr>
        <w:t>وأمّا ثانيا</w:t>
      </w:r>
      <w:r w:rsidR="00695495">
        <w:rPr>
          <w:rtl/>
        </w:rPr>
        <w:t>:</w:t>
      </w:r>
      <w:r w:rsidRPr="003E7BA4">
        <w:rPr>
          <w:rtl/>
        </w:rPr>
        <w:t xml:space="preserve"> فلأنّه صرّح في كتابه بكفر الباطنيّة وضلالتهم</w:t>
      </w:r>
      <w:r w:rsidR="00695495">
        <w:rPr>
          <w:rtl/>
        </w:rPr>
        <w:t>،</w:t>
      </w:r>
      <w:r w:rsidRPr="003E7BA4">
        <w:rPr>
          <w:rtl/>
        </w:rPr>
        <w:t xml:space="preserve"> وخروجهم عن الدين</w:t>
      </w:r>
      <w:r w:rsidR="00695495">
        <w:rPr>
          <w:rtl/>
        </w:rPr>
        <w:t>،</w:t>
      </w:r>
      <w:r w:rsidRPr="003E7BA4">
        <w:rPr>
          <w:rtl/>
        </w:rPr>
        <w:t xml:space="preserve"> فإنّه قال في باب ذكر منازل الأئمّة </w:t>
      </w:r>
      <w:r w:rsidRPr="00391B2A">
        <w:rPr>
          <w:rStyle w:val="libAlaemChar"/>
          <w:rtl/>
        </w:rPr>
        <w:t>عليهم‌السلام</w:t>
      </w:r>
      <w:r w:rsidR="00695495">
        <w:rPr>
          <w:rtl/>
        </w:rPr>
        <w:t>،</w:t>
      </w:r>
      <w:r w:rsidRPr="003E7BA4">
        <w:rPr>
          <w:rtl/>
        </w:rPr>
        <w:t xml:space="preserve"> وتنزيههم ممّن وضعهم بغير مواضعهم</w:t>
      </w:r>
      <w:r w:rsidR="00695495">
        <w:rPr>
          <w:rtl/>
        </w:rPr>
        <w:t>،</w:t>
      </w:r>
      <w:r w:rsidRPr="003E7BA4">
        <w:rPr>
          <w:rtl/>
        </w:rPr>
        <w:t xml:space="preserve"> وتكفيرهم من ألحد فيهم ما لفظه.</w:t>
      </w:r>
    </w:p>
    <w:p w:rsidR="00391B2A" w:rsidRPr="003E7BA4" w:rsidRDefault="00391B2A" w:rsidP="00391B2A">
      <w:pPr>
        <w:pStyle w:val="libNormal"/>
        <w:rPr>
          <w:rtl/>
        </w:rPr>
      </w:pPr>
      <w:r w:rsidRPr="003E7BA4">
        <w:rPr>
          <w:rtl/>
        </w:rPr>
        <w:t>أئمّة الهدى صلوات الله عليهم ورحمته وبركاته</w:t>
      </w:r>
      <w:r w:rsidR="00695495">
        <w:rPr>
          <w:rtl/>
        </w:rPr>
        <w:t>،</w:t>
      </w:r>
      <w:r w:rsidRPr="003E7BA4">
        <w:rPr>
          <w:rtl/>
        </w:rPr>
        <w:t xml:space="preserve"> خلق مكرّمون من خلق</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فرق الشيعة</w:t>
      </w:r>
      <w:r w:rsidR="00695495">
        <w:rPr>
          <w:rtl/>
        </w:rPr>
        <w:t>:</w:t>
      </w:r>
      <w:r w:rsidRPr="003E7BA4">
        <w:rPr>
          <w:rtl/>
        </w:rPr>
        <w:t xml:space="preserve"> 84</w:t>
      </w:r>
      <w:r w:rsidR="00695495">
        <w:rPr>
          <w:rtl/>
        </w:rPr>
        <w:t xml:space="preserve"> - </w:t>
      </w:r>
      <w:r w:rsidRPr="003E7BA4">
        <w:rPr>
          <w:rtl/>
        </w:rPr>
        <w:t>85.</w:t>
      </w:r>
    </w:p>
    <w:p w:rsidR="00391B2A" w:rsidRPr="003E7BA4" w:rsidRDefault="00391B2A" w:rsidP="00391B2A">
      <w:pPr>
        <w:pStyle w:val="libFootnote0"/>
        <w:rPr>
          <w:rtl/>
        </w:rPr>
      </w:pPr>
      <w:r w:rsidRPr="003E7BA4">
        <w:rPr>
          <w:rtl/>
        </w:rPr>
        <w:t>(2) تبصرة العوام</w:t>
      </w:r>
      <w:r w:rsidR="00695495">
        <w:rPr>
          <w:rtl/>
        </w:rPr>
        <w:t>:</w:t>
      </w:r>
      <w:r w:rsidRPr="003E7BA4">
        <w:rPr>
          <w:rtl/>
        </w:rPr>
        <w:t xml:space="preserve"> 181.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الله جلّ جلاله</w:t>
      </w:r>
      <w:r w:rsidR="00695495">
        <w:rPr>
          <w:rtl/>
        </w:rPr>
        <w:t>،</w:t>
      </w:r>
      <w:r w:rsidRPr="003E7BA4">
        <w:rPr>
          <w:rtl/>
        </w:rPr>
        <w:t xml:space="preserve"> وعباد مصطفون من عباده</w:t>
      </w:r>
      <w:r w:rsidR="00695495">
        <w:rPr>
          <w:rtl/>
        </w:rPr>
        <w:t>،</w:t>
      </w:r>
      <w:r w:rsidRPr="003E7BA4">
        <w:rPr>
          <w:rtl/>
        </w:rPr>
        <w:t xml:space="preserve"> افترض طاعة كلّ إمام منهم على أهل عصره</w:t>
      </w:r>
      <w:r w:rsidR="00695495">
        <w:rPr>
          <w:rtl/>
        </w:rPr>
        <w:t>،</w:t>
      </w:r>
      <w:r w:rsidRPr="003E7BA4">
        <w:rPr>
          <w:rtl/>
        </w:rPr>
        <w:t xml:space="preserve"> وأوجب عليهم التسليم لأمره</w:t>
      </w:r>
      <w:r w:rsidR="00695495">
        <w:rPr>
          <w:rtl/>
        </w:rPr>
        <w:t>،</w:t>
      </w:r>
      <w:r w:rsidRPr="003E7BA4">
        <w:rPr>
          <w:rtl/>
        </w:rPr>
        <w:t xml:space="preserve"> وجعلهم هداة خلقه إليه</w:t>
      </w:r>
      <w:r w:rsidR="00695495">
        <w:rPr>
          <w:rtl/>
        </w:rPr>
        <w:t>،</w:t>
      </w:r>
      <w:r w:rsidRPr="003E7BA4">
        <w:rPr>
          <w:rtl/>
        </w:rPr>
        <w:t xml:space="preserve"> وأدلاّء عباده عليه</w:t>
      </w:r>
      <w:r w:rsidR="00695495">
        <w:rPr>
          <w:rtl/>
        </w:rPr>
        <w:t>،</w:t>
      </w:r>
      <w:r w:rsidRPr="003E7BA4">
        <w:rPr>
          <w:rtl/>
        </w:rPr>
        <w:t xml:space="preserve"> وقرن طاعتهم في كتابه بطاعته وطاعة رسوله </w:t>
      </w:r>
      <w:r w:rsidRPr="00391B2A">
        <w:rPr>
          <w:rStyle w:val="libAlaemChar"/>
          <w:rtl/>
        </w:rPr>
        <w:t>صلى‌الله‌عليه‌وآله‌وسلم</w:t>
      </w:r>
      <w:r w:rsidR="00695495">
        <w:rPr>
          <w:rtl/>
        </w:rPr>
        <w:t>،</w:t>
      </w:r>
      <w:r w:rsidRPr="003E7BA4">
        <w:rPr>
          <w:rtl/>
        </w:rPr>
        <w:t xml:space="preserve"> وهم حجج الله على خلقه</w:t>
      </w:r>
      <w:r w:rsidR="00695495">
        <w:rPr>
          <w:rtl/>
        </w:rPr>
        <w:t>،</w:t>
      </w:r>
      <w:r w:rsidRPr="003E7BA4">
        <w:rPr>
          <w:rtl/>
        </w:rPr>
        <w:t xml:space="preserve"> وخلفاؤه في أرضه.</w:t>
      </w:r>
    </w:p>
    <w:p w:rsidR="00391B2A" w:rsidRPr="003E7BA4" w:rsidRDefault="00391B2A" w:rsidP="00391B2A">
      <w:pPr>
        <w:pStyle w:val="libNormal"/>
        <w:rPr>
          <w:rtl/>
        </w:rPr>
      </w:pPr>
      <w:r w:rsidRPr="003E7BA4">
        <w:rPr>
          <w:rtl/>
        </w:rPr>
        <w:t>ليس كما زعم الضالّون المفترون بآلهة غير مربوبين</w:t>
      </w:r>
      <w:r w:rsidR="00695495">
        <w:rPr>
          <w:rtl/>
        </w:rPr>
        <w:t>،</w:t>
      </w:r>
      <w:r w:rsidRPr="003E7BA4">
        <w:rPr>
          <w:rtl/>
        </w:rPr>
        <w:t xml:space="preserve"> ولا بأنبياء مرسلين</w:t>
      </w:r>
      <w:r w:rsidR="00695495">
        <w:rPr>
          <w:rtl/>
        </w:rPr>
        <w:t xml:space="preserve"> - </w:t>
      </w:r>
      <w:r w:rsidRPr="003E7BA4">
        <w:rPr>
          <w:rtl/>
        </w:rPr>
        <w:t>إلى أن قال</w:t>
      </w:r>
      <w:r w:rsidR="00695495">
        <w:rPr>
          <w:rtl/>
        </w:rPr>
        <w:t xml:space="preserve"> - </w:t>
      </w:r>
      <w:r w:rsidRPr="003E7BA4">
        <w:rPr>
          <w:rtl/>
        </w:rPr>
        <w:t>ولمّا كان أولياء الله الأئمّة الطاهرين</w:t>
      </w:r>
      <w:r w:rsidR="00695495">
        <w:rPr>
          <w:rtl/>
        </w:rPr>
        <w:t>،</w:t>
      </w:r>
      <w:r w:rsidRPr="003E7BA4">
        <w:rPr>
          <w:rtl/>
        </w:rPr>
        <w:t xml:space="preserve"> حجج الله التي احتجّ بها على خلقه</w:t>
      </w:r>
      <w:r w:rsidR="00695495">
        <w:rPr>
          <w:rtl/>
        </w:rPr>
        <w:t>،</w:t>
      </w:r>
      <w:r w:rsidRPr="003E7BA4">
        <w:rPr>
          <w:rtl/>
        </w:rPr>
        <w:t xml:space="preserve"> وأبواب رحمته التي فتح لعباده</w:t>
      </w:r>
      <w:r w:rsidR="00695495">
        <w:rPr>
          <w:rtl/>
        </w:rPr>
        <w:t>،</w:t>
      </w:r>
      <w:r w:rsidRPr="003E7BA4">
        <w:rPr>
          <w:rtl/>
        </w:rPr>
        <w:t xml:space="preserve"> وأسباب النجاة التي سبّب لأوليائه وأهل طاعته</w:t>
      </w:r>
      <w:r w:rsidR="00695495">
        <w:rPr>
          <w:rtl/>
        </w:rPr>
        <w:t>،</w:t>
      </w:r>
      <w:r w:rsidRPr="003E7BA4">
        <w:rPr>
          <w:rtl/>
        </w:rPr>
        <w:t xml:space="preserve"> ومن لا يقبل العمل إلاّ بطاعتهم</w:t>
      </w:r>
      <w:r w:rsidR="00695495">
        <w:rPr>
          <w:rtl/>
        </w:rPr>
        <w:t>،</w:t>
      </w:r>
      <w:r w:rsidRPr="003E7BA4">
        <w:rPr>
          <w:rtl/>
        </w:rPr>
        <w:t xml:space="preserve"> ولا يجازى بالطاعة إلاّ من تولاّهم وصدّقهم</w:t>
      </w:r>
      <w:r w:rsidR="00695495">
        <w:rPr>
          <w:rtl/>
        </w:rPr>
        <w:t>،</w:t>
      </w:r>
      <w:r w:rsidRPr="003E7BA4">
        <w:rPr>
          <w:rtl/>
        </w:rPr>
        <w:t xml:space="preserve"> كان الشيطان أشدّ عداوة لأوليائهم وأهل طاعتهم</w:t>
      </w:r>
      <w:r w:rsidR="00695495">
        <w:rPr>
          <w:rtl/>
        </w:rPr>
        <w:t>،</w:t>
      </w:r>
      <w:r w:rsidRPr="003E7BA4">
        <w:rPr>
          <w:rtl/>
        </w:rPr>
        <w:t xml:space="preserve"> ليستزلّهم كما استزلّ أبويهم من قبلهم</w:t>
      </w:r>
      <w:r w:rsidR="00695495">
        <w:rPr>
          <w:rtl/>
        </w:rPr>
        <w:t>،</w:t>
      </w:r>
      <w:r w:rsidRPr="003E7BA4">
        <w:rPr>
          <w:rtl/>
        </w:rPr>
        <w:t xml:space="preserve"> فاستزلّ كثيرا منهم واستغواهم </w:t>
      </w:r>
      <w:r w:rsidRPr="00391B2A">
        <w:rPr>
          <w:rStyle w:val="libFootnotenumChar"/>
          <w:rtl/>
        </w:rPr>
        <w:t>(1)</w:t>
      </w:r>
      <w:r w:rsidR="00695495">
        <w:rPr>
          <w:rtl/>
        </w:rPr>
        <w:t>،</w:t>
      </w:r>
      <w:r w:rsidRPr="003E7BA4">
        <w:rPr>
          <w:rtl/>
        </w:rPr>
        <w:t xml:space="preserve"> واستهواهم</w:t>
      </w:r>
      <w:r w:rsidR="00695495">
        <w:rPr>
          <w:rtl/>
        </w:rPr>
        <w:t>،</w:t>
      </w:r>
      <w:r w:rsidRPr="003E7BA4">
        <w:rPr>
          <w:rtl/>
        </w:rPr>
        <w:t xml:space="preserve"> فصاروا إلى الحور بعد الكور </w:t>
      </w:r>
      <w:r w:rsidRPr="00391B2A">
        <w:rPr>
          <w:rStyle w:val="libFootnotenumChar"/>
          <w:rtl/>
        </w:rPr>
        <w:t>(2)</w:t>
      </w:r>
      <w:r w:rsidR="00695495">
        <w:rPr>
          <w:rtl/>
        </w:rPr>
        <w:t>،</w:t>
      </w:r>
      <w:r w:rsidRPr="003E7BA4">
        <w:rPr>
          <w:rtl/>
        </w:rPr>
        <w:t xml:space="preserve"> والى الشقوة بعد السعادة</w:t>
      </w:r>
      <w:r w:rsidR="00695495">
        <w:rPr>
          <w:rtl/>
        </w:rPr>
        <w:t>،</w:t>
      </w:r>
      <w:r w:rsidRPr="003E7BA4">
        <w:rPr>
          <w:rtl/>
        </w:rPr>
        <w:t xml:space="preserve"> والى المعصية بعد الطاعة.</w:t>
      </w:r>
    </w:p>
    <w:p w:rsidR="00391B2A" w:rsidRPr="003E7BA4" w:rsidRDefault="00391B2A" w:rsidP="00391B2A">
      <w:pPr>
        <w:pStyle w:val="libNormal"/>
        <w:rPr>
          <w:rtl/>
        </w:rPr>
      </w:pPr>
      <w:r w:rsidRPr="003E7BA4">
        <w:rPr>
          <w:rtl/>
        </w:rPr>
        <w:t>وقصد الشيطان كلّ امرئ منهم من حيث يجد السبيل اليه والى الإجلاب بخيله ورجله عليه</w:t>
      </w:r>
      <w:r w:rsidR="00695495">
        <w:rPr>
          <w:rtl/>
        </w:rPr>
        <w:t>،</w:t>
      </w:r>
      <w:r w:rsidRPr="003E7BA4">
        <w:rPr>
          <w:rtl/>
        </w:rPr>
        <w:t xml:space="preserve"> فمن كان منهم قصير العلم</w:t>
      </w:r>
      <w:r w:rsidR="00695495">
        <w:rPr>
          <w:rtl/>
        </w:rPr>
        <w:t>،</w:t>
      </w:r>
      <w:r w:rsidRPr="003E7BA4">
        <w:rPr>
          <w:rtl/>
        </w:rPr>
        <w:t xml:space="preserve"> متخلّف الفهم ممّن تابع هواه</w:t>
      </w:r>
      <w:r w:rsidR="00695495">
        <w:rPr>
          <w:rtl/>
        </w:rPr>
        <w:t>،</w:t>
      </w:r>
      <w:r w:rsidRPr="003E7BA4">
        <w:rPr>
          <w:rtl/>
        </w:rPr>
        <w:t xml:space="preserve"> استفزّه واستغواه</w:t>
      </w:r>
      <w:r w:rsidR="00695495">
        <w:rPr>
          <w:rtl/>
        </w:rPr>
        <w:t>،</w:t>
      </w:r>
      <w:r w:rsidRPr="003E7BA4">
        <w:rPr>
          <w:rtl/>
        </w:rPr>
        <w:t xml:space="preserve"> واستزلّه فمال إلى الجحد لهم والنفاق عليهم</w:t>
      </w:r>
      <w:r w:rsidR="00695495">
        <w:rPr>
          <w:rtl/>
        </w:rPr>
        <w:t>،</w:t>
      </w:r>
      <w:r w:rsidRPr="003E7BA4">
        <w:rPr>
          <w:rtl/>
        </w:rPr>
        <w:t xml:space="preserve"> والخروج عن طاعتهم والكفر بهم</w:t>
      </w:r>
      <w:r w:rsidR="00695495">
        <w:rPr>
          <w:rtl/>
        </w:rPr>
        <w:t>،</w:t>
      </w:r>
      <w:r w:rsidRPr="003E7BA4">
        <w:rPr>
          <w:rtl/>
        </w:rPr>
        <w:t xml:space="preserve"> والانسلاخ من معرفتهم.</w:t>
      </w:r>
    </w:p>
    <w:p w:rsidR="00391B2A" w:rsidRPr="003E7BA4" w:rsidRDefault="00391B2A" w:rsidP="00391B2A">
      <w:pPr>
        <w:pStyle w:val="libNormal"/>
        <w:rPr>
          <w:rtl/>
        </w:rPr>
      </w:pPr>
      <w:r w:rsidRPr="003E7BA4">
        <w:rPr>
          <w:rtl/>
        </w:rPr>
        <w:t>ومن كان قد برع في العلم وبلغ حدود الفهم</w:t>
      </w:r>
      <w:r w:rsidR="00695495">
        <w:rPr>
          <w:rtl/>
        </w:rPr>
        <w:t>،</w:t>
      </w:r>
      <w:r w:rsidRPr="003E7BA4">
        <w:rPr>
          <w:rtl/>
        </w:rPr>
        <w:t xml:space="preserve"> فاستزلّه وخدعه ودخل إليه</w:t>
      </w:r>
      <w:r w:rsidR="00695495">
        <w:rPr>
          <w:rtl/>
        </w:rPr>
        <w:t>،</w:t>
      </w:r>
      <w:r w:rsidRPr="003E7BA4">
        <w:rPr>
          <w:rtl/>
        </w:rPr>
        <w:t xml:space="preserve"> من باب محبوبة</w:t>
      </w:r>
      <w:r w:rsidR="00695495">
        <w:rPr>
          <w:rtl/>
        </w:rPr>
        <w:t>،</w:t>
      </w:r>
      <w:r w:rsidRPr="003E7BA4">
        <w:rPr>
          <w:rtl/>
        </w:rPr>
        <w:t xml:space="preserve"> وموضع رغبته</w:t>
      </w:r>
      <w:r w:rsidR="00695495">
        <w:rPr>
          <w:rtl/>
        </w:rPr>
        <w:t>،</w:t>
      </w:r>
      <w:r w:rsidRPr="003E7BA4">
        <w:rPr>
          <w:rtl/>
        </w:rPr>
        <w:t xml:space="preserve"> ومكان طلبته</w:t>
      </w:r>
      <w:r w:rsidR="00695495">
        <w:rPr>
          <w:rtl/>
        </w:rPr>
        <w:t>،</w:t>
      </w:r>
      <w:r w:rsidRPr="003E7BA4">
        <w:rPr>
          <w:rtl/>
        </w:rPr>
        <w:t xml:space="preserve"> فبيّن </w:t>
      </w:r>
      <w:r w:rsidRPr="00391B2A">
        <w:rPr>
          <w:rStyle w:val="libFootnotenumChar"/>
          <w:rtl/>
        </w:rPr>
        <w:t>(3)</w:t>
      </w:r>
      <w:r w:rsidRPr="003E7BA4">
        <w:rPr>
          <w:rtl/>
        </w:rPr>
        <w:t xml:space="preserve"> له زخرف التأويل</w:t>
      </w:r>
      <w:r w:rsidR="00695495">
        <w:rPr>
          <w:rtl/>
        </w:rPr>
        <w:t>،</w:t>
      </w:r>
      <w:r w:rsidRPr="003E7BA4">
        <w:rPr>
          <w:rtl/>
        </w:rPr>
        <w:t xml:space="preserve"> ونمّق له قول الأباطيل</w:t>
      </w:r>
      <w:r w:rsidR="00695495">
        <w:rPr>
          <w:rtl/>
        </w:rPr>
        <w:t>،</w:t>
      </w:r>
      <w:r w:rsidRPr="003E7BA4">
        <w:rPr>
          <w:rtl/>
        </w:rPr>
        <w:t xml:space="preserve"> فأغراه بالفكرة في تعظيم شأنهم</w:t>
      </w:r>
      <w:r w:rsidR="00695495">
        <w:rPr>
          <w:rtl/>
        </w:rPr>
        <w:t>،</w:t>
      </w:r>
      <w:r w:rsidRPr="003E7BA4">
        <w:rPr>
          <w:rtl/>
        </w:rPr>
        <w:t xml:space="preserve"> ورفع</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ورد هنا في الحجرية والمصدر زيادة</w:t>
      </w:r>
      <w:r w:rsidR="00695495">
        <w:rPr>
          <w:rtl/>
        </w:rPr>
        <w:t>:</w:t>
      </w:r>
      <w:r w:rsidRPr="003E7BA4">
        <w:rPr>
          <w:rtl/>
        </w:rPr>
        <w:t xml:space="preserve"> وسول لهم.</w:t>
      </w:r>
    </w:p>
    <w:p w:rsidR="00391B2A" w:rsidRPr="003E7BA4" w:rsidRDefault="00391B2A" w:rsidP="00391B2A">
      <w:pPr>
        <w:pStyle w:val="libFootnote0"/>
        <w:rPr>
          <w:rtl/>
        </w:rPr>
      </w:pPr>
      <w:r w:rsidRPr="003E7BA4">
        <w:rPr>
          <w:rtl/>
        </w:rPr>
        <w:t>(2) في الدعاء</w:t>
      </w:r>
      <w:r w:rsidR="00695495">
        <w:rPr>
          <w:rtl/>
        </w:rPr>
        <w:t>:</w:t>
      </w:r>
      <w:r w:rsidRPr="003E7BA4">
        <w:rPr>
          <w:rtl/>
        </w:rPr>
        <w:t xml:space="preserve"> نعوذ بالله من الحور بعد الكور</w:t>
      </w:r>
      <w:r w:rsidR="00695495">
        <w:rPr>
          <w:rtl/>
        </w:rPr>
        <w:t>،</w:t>
      </w:r>
      <w:r w:rsidRPr="003E7BA4">
        <w:rPr>
          <w:rtl/>
        </w:rPr>
        <w:t xml:space="preserve"> أي نعوذ بالله من الرجوع إلى النقصان بعد الزيادة والتمام</w:t>
      </w:r>
      <w:r w:rsidR="00695495">
        <w:rPr>
          <w:rtl/>
        </w:rPr>
        <w:t>،</w:t>
      </w:r>
      <w:r w:rsidRPr="003E7BA4">
        <w:rPr>
          <w:rtl/>
        </w:rPr>
        <w:t xml:space="preserve"> انظر مجمع البحرين 4</w:t>
      </w:r>
      <w:r w:rsidR="00695495">
        <w:rPr>
          <w:rtl/>
        </w:rPr>
        <w:t>:</w:t>
      </w:r>
      <w:r w:rsidRPr="003E7BA4">
        <w:rPr>
          <w:rtl/>
        </w:rPr>
        <w:t xml:space="preserve"> 279.</w:t>
      </w:r>
    </w:p>
    <w:p w:rsidR="00391B2A" w:rsidRPr="003E7BA4" w:rsidRDefault="00391B2A" w:rsidP="00391B2A">
      <w:pPr>
        <w:pStyle w:val="libFootnote0"/>
        <w:rPr>
          <w:rtl/>
        </w:rPr>
      </w:pPr>
      <w:r w:rsidRPr="003E7BA4">
        <w:rPr>
          <w:rtl/>
        </w:rPr>
        <w:t>(3) نسخة بدل</w:t>
      </w:r>
      <w:r w:rsidR="00695495">
        <w:rPr>
          <w:rtl/>
        </w:rPr>
        <w:t>:</w:t>
      </w:r>
      <w:r w:rsidRPr="003E7BA4">
        <w:rPr>
          <w:rtl/>
        </w:rPr>
        <w:t xml:space="preserve"> فزين ( مخطوطة )</w:t>
      </w:r>
      <w:r w:rsidR="00695495">
        <w:rPr>
          <w:rtl/>
        </w:rPr>
        <w:t>،</w:t>
      </w:r>
      <w:r w:rsidRPr="003E7BA4">
        <w:rPr>
          <w:rtl/>
        </w:rPr>
        <w:t xml:space="preserve"> وكذا في المصدر.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مكانهم</w:t>
      </w:r>
      <w:r w:rsidR="00695495">
        <w:rPr>
          <w:rtl/>
        </w:rPr>
        <w:t>،</w:t>
      </w:r>
      <w:r w:rsidRPr="003E7BA4">
        <w:rPr>
          <w:rtl/>
        </w:rPr>
        <w:t xml:space="preserve"> وقرّب منه الوسائل</w:t>
      </w:r>
      <w:r w:rsidR="00695495">
        <w:rPr>
          <w:rtl/>
        </w:rPr>
        <w:t>،</w:t>
      </w:r>
      <w:r w:rsidRPr="003E7BA4">
        <w:rPr>
          <w:rtl/>
        </w:rPr>
        <w:t xml:space="preserve"> وأكّد له الدلائل على أنّهم آلهة غير مربوبين</w:t>
      </w:r>
      <w:r w:rsidR="00695495">
        <w:rPr>
          <w:rtl/>
        </w:rPr>
        <w:t>،</w:t>
      </w:r>
      <w:r w:rsidRPr="003E7BA4">
        <w:rPr>
          <w:rtl/>
        </w:rPr>
        <w:t xml:space="preserve"> أو أنبياء مرسلون</w:t>
      </w:r>
      <w:r w:rsidR="00695495">
        <w:rPr>
          <w:rtl/>
        </w:rPr>
        <w:t>،</w:t>
      </w:r>
      <w:r w:rsidRPr="003E7BA4">
        <w:rPr>
          <w:rtl/>
        </w:rPr>
        <w:t xml:space="preserve"> أمكنه من ذلك ما أمكنه فيه</w:t>
      </w:r>
      <w:r w:rsidR="00695495">
        <w:rPr>
          <w:rtl/>
        </w:rPr>
        <w:t>،</w:t>
      </w:r>
      <w:r w:rsidRPr="003E7BA4">
        <w:rPr>
          <w:rtl/>
        </w:rPr>
        <w:t xml:space="preserve"> وتهيأ له منه ما تجرّأ به عليه</w:t>
      </w:r>
      <w:r w:rsidR="00695495">
        <w:rPr>
          <w:rtl/>
        </w:rPr>
        <w:t>،</w:t>
      </w:r>
      <w:r w:rsidRPr="003E7BA4">
        <w:rPr>
          <w:rtl/>
        </w:rPr>
        <w:t xml:space="preserve"> ودخل إلى طبقة ثالثة من مدخل الشبهات</w:t>
      </w:r>
      <w:r w:rsidR="00695495">
        <w:rPr>
          <w:rtl/>
        </w:rPr>
        <w:t>،</w:t>
      </w:r>
      <w:r w:rsidRPr="003E7BA4">
        <w:rPr>
          <w:rtl/>
        </w:rPr>
        <w:t xml:space="preserve"> واستثقال الفرائض الواجبات</w:t>
      </w:r>
      <w:r w:rsidR="00695495">
        <w:rPr>
          <w:rtl/>
        </w:rPr>
        <w:t>،</w:t>
      </w:r>
      <w:r w:rsidRPr="003E7BA4">
        <w:rPr>
          <w:rtl/>
        </w:rPr>
        <w:t xml:space="preserve"> وأباح لهم المحارم</w:t>
      </w:r>
      <w:r w:rsidR="00695495">
        <w:rPr>
          <w:rtl/>
        </w:rPr>
        <w:t>،</w:t>
      </w:r>
      <w:r w:rsidRPr="003E7BA4">
        <w:rPr>
          <w:rtl/>
        </w:rPr>
        <w:t xml:space="preserve"> وسهّل عليهم العظائم</w:t>
      </w:r>
      <w:r w:rsidR="00695495">
        <w:rPr>
          <w:rtl/>
        </w:rPr>
        <w:t>،</w:t>
      </w:r>
      <w:r w:rsidRPr="003E7BA4">
        <w:rPr>
          <w:rtl/>
        </w:rPr>
        <w:t xml:space="preserve"> في رفض فرائض الدين</w:t>
      </w:r>
      <w:r w:rsidR="00695495">
        <w:rPr>
          <w:rtl/>
        </w:rPr>
        <w:t>،</w:t>
      </w:r>
      <w:r w:rsidRPr="003E7BA4">
        <w:rPr>
          <w:rtl/>
        </w:rPr>
        <w:t xml:space="preserve"> والخروج من جملة المسلمين</w:t>
      </w:r>
      <w:r w:rsidR="00695495">
        <w:rPr>
          <w:rtl/>
        </w:rPr>
        <w:t>،</w:t>
      </w:r>
      <w:r w:rsidRPr="003E7BA4">
        <w:rPr>
          <w:rtl/>
        </w:rPr>
        <w:t xml:space="preserve"> بفاسد أقام لهم من التأويل</w:t>
      </w:r>
      <w:r w:rsidR="00695495">
        <w:rPr>
          <w:rtl/>
        </w:rPr>
        <w:t>،</w:t>
      </w:r>
      <w:r w:rsidRPr="003E7BA4">
        <w:rPr>
          <w:rtl/>
        </w:rPr>
        <w:t xml:space="preserve"> ودلّهم عليه بأسوء دليل</w:t>
      </w:r>
      <w:r w:rsidR="00695495">
        <w:rPr>
          <w:rtl/>
        </w:rPr>
        <w:t>،</w:t>
      </w:r>
      <w:r w:rsidRPr="003E7BA4">
        <w:rPr>
          <w:rtl/>
        </w:rPr>
        <w:t xml:space="preserve"> فصاروا إلى الشّقوة والخسران</w:t>
      </w:r>
      <w:r w:rsidR="00695495">
        <w:rPr>
          <w:rtl/>
        </w:rPr>
        <w:t>،</w:t>
      </w:r>
      <w:r w:rsidRPr="003E7BA4">
        <w:rPr>
          <w:rtl/>
        </w:rPr>
        <w:t xml:space="preserve"> وانسخلوا من جملة الإيمان.</w:t>
      </w:r>
    </w:p>
    <w:p w:rsidR="00391B2A" w:rsidRPr="003E7BA4" w:rsidRDefault="00391B2A" w:rsidP="00391B2A">
      <w:pPr>
        <w:pStyle w:val="libNormal"/>
        <w:rPr>
          <w:rtl/>
        </w:rPr>
      </w:pPr>
      <w:r w:rsidRPr="003E7BA4">
        <w:rPr>
          <w:rtl/>
        </w:rPr>
        <w:t>نسأل الله العصمة من الزّيغ</w:t>
      </w:r>
      <w:r w:rsidR="00695495">
        <w:rPr>
          <w:rtl/>
        </w:rPr>
        <w:t>،</w:t>
      </w:r>
      <w:r w:rsidRPr="003E7BA4">
        <w:rPr>
          <w:rtl/>
        </w:rPr>
        <w:t xml:space="preserve"> والخروج من الدنيا سالمين</w:t>
      </w:r>
      <w:r w:rsidR="00695495">
        <w:rPr>
          <w:rtl/>
        </w:rPr>
        <w:t>،</w:t>
      </w:r>
      <w:r w:rsidRPr="003E7BA4">
        <w:rPr>
          <w:rtl/>
        </w:rPr>
        <w:t xml:space="preserve"> غير ناكثين ولا مارقين</w:t>
      </w:r>
      <w:r w:rsidR="00695495">
        <w:rPr>
          <w:rtl/>
        </w:rPr>
        <w:t>،</w:t>
      </w:r>
      <w:r w:rsidRPr="003E7BA4">
        <w:rPr>
          <w:rtl/>
        </w:rPr>
        <w:t xml:space="preserve"> ولا مبدّلين</w:t>
      </w:r>
      <w:r w:rsidR="00695495">
        <w:rPr>
          <w:rtl/>
        </w:rPr>
        <w:t>،</w:t>
      </w:r>
      <w:r w:rsidRPr="003E7BA4">
        <w:rPr>
          <w:rtl/>
        </w:rPr>
        <w:t xml:space="preserve"> ولا مغضوب علينا ولا ضالّين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ثم ذكر قصّة الغلاة في عصر أمير المؤمنين </w:t>
      </w:r>
      <w:r w:rsidRPr="00391B2A">
        <w:rPr>
          <w:rStyle w:val="libAlaemChar"/>
          <w:rtl/>
        </w:rPr>
        <w:t>عليه‌السلام</w:t>
      </w:r>
      <w:r w:rsidR="00695495">
        <w:rPr>
          <w:rtl/>
        </w:rPr>
        <w:t>،</w:t>
      </w:r>
      <w:r w:rsidRPr="003E7BA4">
        <w:rPr>
          <w:rtl/>
        </w:rPr>
        <w:t xml:space="preserve"> وإحراقه إيّاهم بالنار</w:t>
      </w:r>
      <w:r w:rsidR="00695495">
        <w:rPr>
          <w:rtl/>
        </w:rPr>
        <w:t>،</w:t>
      </w:r>
      <w:r w:rsidRPr="003E7BA4">
        <w:rPr>
          <w:rtl/>
        </w:rPr>
        <w:t xml:space="preserve"> ثم قال</w:t>
      </w:r>
      <w:r w:rsidR="00695495">
        <w:rPr>
          <w:rtl/>
        </w:rPr>
        <w:t>:</w:t>
      </w:r>
      <w:r w:rsidRPr="003E7BA4">
        <w:rPr>
          <w:rtl/>
        </w:rPr>
        <w:t xml:space="preserve"> وكان في أعصار الأئمّة من ولده </w:t>
      </w:r>
      <w:r w:rsidRPr="00391B2A">
        <w:rPr>
          <w:rStyle w:val="libAlaemChar"/>
          <w:rtl/>
        </w:rPr>
        <w:t>عليهم‌السلام</w:t>
      </w:r>
      <w:r w:rsidRPr="003E7BA4">
        <w:rPr>
          <w:rtl/>
        </w:rPr>
        <w:t xml:space="preserve"> من مثل ذلك</w:t>
      </w:r>
      <w:r w:rsidR="00695495">
        <w:rPr>
          <w:rtl/>
        </w:rPr>
        <w:t>،</w:t>
      </w:r>
      <w:r w:rsidRPr="003E7BA4">
        <w:rPr>
          <w:rtl/>
        </w:rPr>
        <w:t xml:space="preserve"> ما يطول الخبر بذكرهم</w:t>
      </w:r>
      <w:r w:rsidR="00695495">
        <w:rPr>
          <w:rtl/>
        </w:rPr>
        <w:t>،</w:t>
      </w:r>
      <w:r w:rsidRPr="003E7BA4">
        <w:rPr>
          <w:rtl/>
        </w:rPr>
        <w:t xml:space="preserve"> كالمغيرة بن سعيد وكان من أصحاب أبي جعفر محمد بن علي </w:t>
      </w:r>
      <w:r w:rsidRPr="00391B2A">
        <w:rPr>
          <w:rStyle w:val="libAlaemChar"/>
          <w:rtl/>
        </w:rPr>
        <w:t>عليهما‌السلام</w:t>
      </w:r>
      <w:r w:rsidRPr="003E7BA4">
        <w:rPr>
          <w:rtl/>
        </w:rPr>
        <w:t xml:space="preserve"> ودعاته</w:t>
      </w:r>
      <w:r w:rsidR="00695495">
        <w:rPr>
          <w:rtl/>
        </w:rPr>
        <w:t>،</w:t>
      </w:r>
      <w:r w:rsidRPr="003E7BA4">
        <w:rPr>
          <w:rtl/>
        </w:rPr>
        <w:t xml:space="preserve"> فاستزلّه الشيطان</w:t>
      </w:r>
      <w:r w:rsidR="00695495">
        <w:rPr>
          <w:rtl/>
        </w:rPr>
        <w:t xml:space="preserve"> - </w:t>
      </w:r>
      <w:r w:rsidRPr="003E7BA4">
        <w:rPr>
          <w:rtl/>
        </w:rPr>
        <w:t>إلى أن قال</w:t>
      </w:r>
      <w:r w:rsidR="00695495">
        <w:rPr>
          <w:rtl/>
        </w:rPr>
        <w:t xml:space="preserve"> -:</w:t>
      </w:r>
      <w:r w:rsidRPr="003E7BA4">
        <w:rPr>
          <w:rtl/>
        </w:rPr>
        <w:t xml:space="preserve"> واستحلّ المغيرة وأصحابه المحارم كلّها وأباحوها</w:t>
      </w:r>
      <w:r w:rsidR="00695495">
        <w:rPr>
          <w:rtl/>
        </w:rPr>
        <w:t>،</w:t>
      </w:r>
      <w:r w:rsidRPr="003E7BA4">
        <w:rPr>
          <w:rtl/>
        </w:rPr>
        <w:t xml:space="preserve"> وعطّلوا الشرائع وتركوها</w:t>
      </w:r>
      <w:r w:rsidR="00695495">
        <w:rPr>
          <w:rtl/>
        </w:rPr>
        <w:t>،</w:t>
      </w:r>
      <w:r w:rsidRPr="003E7BA4">
        <w:rPr>
          <w:rtl/>
        </w:rPr>
        <w:t xml:space="preserve"> وانسلخوا من الإسلام جملة</w:t>
      </w:r>
      <w:r w:rsidR="00695495">
        <w:rPr>
          <w:rtl/>
        </w:rPr>
        <w:t>،</w:t>
      </w:r>
      <w:r w:rsidRPr="003E7BA4">
        <w:rPr>
          <w:rtl/>
        </w:rPr>
        <w:t xml:space="preserve"> وبانوا من جميع شيعة الحقّ</w:t>
      </w:r>
      <w:r w:rsidR="00695495">
        <w:rPr>
          <w:rtl/>
        </w:rPr>
        <w:t>،</w:t>
      </w:r>
      <w:r w:rsidRPr="003E7BA4">
        <w:rPr>
          <w:rtl/>
        </w:rPr>
        <w:t xml:space="preserve"> وأتباع الأئمّة </w:t>
      </w:r>
      <w:r w:rsidRPr="00391B2A">
        <w:rPr>
          <w:rStyle w:val="libAlaemChar"/>
          <w:rtl/>
        </w:rPr>
        <w:t>عليهم‌السلام</w:t>
      </w:r>
      <w:r w:rsidR="00695495">
        <w:rPr>
          <w:rtl/>
        </w:rPr>
        <w:t>،</w:t>
      </w:r>
      <w:r w:rsidRPr="003E7BA4">
        <w:rPr>
          <w:rtl/>
        </w:rPr>
        <w:t xml:space="preserve"> وأشهر أبو جعفر </w:t>
      </w:r>
      <w:r w:rsidRPr="00391B2A">
        <w:rPr>
          <w:rStyle w:val="libAlaemChar"/>
          <w:rtl/>
        </w:rPr>
        <w:t>عليه‌السلام</w:t>
      </w:r>
      <w:r w:rsidRPr="003E7BA4">
        <w:rPr>
          <w:rtl/>
        </w:rPr>
        <w:t xml:space="preserve"> لعنهم</w:t>
      </w:r>
      <w:r w:rsidR="00695495">
        <w:rPr>
          <w:rtl/>
        </w:rPr>
        <w:t>،</w:t>
      </w:r>
      <w:r w:rsidRPr="003E7BA4">
        <w:rPr>
          <w:rtl/>
        </w:rPr>
        <w:t xml:space="preserve"> والبراءة منهم.</w:t>
      </w:r>
    </w:p>
    <w:p w:rsidR="00391B2A" w:rsidRPr="003E7BA4" w:rsidRDefault="00391B2A" w:rsidP="00391B2A">
      <w:pPr>
        <w:pStyle w:val="libNormal"/>
        <w:rPr>
          <w:rtl/>
        </w:rPr>
      </w:pPr>
      <w:r w:rsidRPr="003E7BA4">
        <w:rPr>
          <w:rtl/>
        </w:rPr>
        <w:t xml:space="preserve">ثمّ كان أبو الخطّاب في عصر جعفر بن محمد </w:t>
      </w:r>
      <w:r w:rsidRPr="00391B2A">
        <w:rPr>
          <w:rStyle w:val="libAlaemChar"/>
          <w:rtl/>
        </w:rPr>
        <w:t>عليهما‌السلام</w:t>
      </w:r>
      <w:r w:rsidRPr="003E7BA4">
        <w:rPr>
          <w:rtl/>
        </w:rPr>
        <w:t xml:space="preserve"> من أجلّ دعاته</w:t>
      </w:r>
      <w:r w:rsidR="00695495">
        <w:rPr>
          <w:rtl/>
        </w:rPr>
        <w:t>،</w:t>
      </w:r>
      <w:r w:rsidRPr="003E7BA4">
        <w:rPr>
          <w:rtl/>
        </w:rPr>
        <w:t xml:space="preserve"> ثمّ أصابه ما أصاب المغيرة فكفر وادّعى أيضا النبوّة</w:t>
      </w:r>
      <w:r w:rsidR="00695495">
        <w:rPr>
          <w:rtl/>
        </w:rPr>
        <w:t>،</w:t>
      </w:r>
      <w:r w:rsidRPr="003E7BA4">
        <w:rPr>
          <w:rtl/>
        </w:rPr>
        <w:t xml:space="preserve"> وزعم أنّ جعفرا </w:t>
      </w:r>
      <w:r w:rsidRPr="00391B2A">
        <w:rPr>
          <w:rStyle w:val="libAlaemChar"/>
          <w:rtl/>
        </w:rPr>
        <w:t>عليه‌السلام</w:t>
      </w:r>
      <w:r w:rsidRPr="003E7BA4">
        <w:rPr>
          <w:rtl/>
        </w:rPr>
        <w:t xml:space="preserve"> إلها</w:t>
      </w:r>
      <w:r w:rsidR="00695495">
        <w:rPr>
          <w:rtl/>
        </w:rPr>
        <w:t>،</w:t>
      </w:r>
      <w:r w:rsidRPr="003E7BA4">
        <w:rPr>
          <w:rtl/>
        </w:rPr>
        <w:t xml:space="preserve"> تعالى الله عزّ وجلّ عن قوله</w:t>
      </w:r>
      <w:r w:rsidR="00695495">
        <w:rPr>
          <w:rtl/>
        </w:rPr>
        <w:t>،</w:t>
      </w:r>
      <w:r w:rsidRPr="003E7BA4">
        <w:rPr>
          <w:rtl/>
        </w:rPr>
        <w:t xml:space="preserve"> واستحلّ المحارم كلّها</w:t>
      </w:r>
      <w:r w:rsidR="00695495">
        <w:rPr>
          <w:rtl/>
        </w:rPr>
        <w:t>،</w:t>
      </w:r>
      <w:r w:rsidRPr="003E7BA4">
        <w:rPr>
          <w:rtl/>
        </w:rPr>
        <w:t xml:space="preserve"> ورخّص لأصحابه فيها</w:t>
      </w:r>
      <w:r w:rsidR="00695495">
        <w:rPr>
          <w:rtl/>
        </w:rPr>
        <w:t>،</w:t>
      </w:r>
      <w:r w:rsidRPr="003E7BA4">
        <w:rPr>
          <w:rtl/>
        </w:rPr>
        <w:t xml:space="preserve"> وكانوا كلّما ثقل عليهم أداء فرض أتوه</w:t>
      </w:r>
      <w:r w:rsidR="00695495">
        <w:rPr>
          <w:rtl/>
        </w:rPr>
        <w:t>،</w:t>
      </w:r>
      <w:r w:rsidRPr="003E7BA4">
        <w:rPr>
          <w:rtl/>
        </w:rPr>
        <w:t xml:space="preserve"> فقالوا</w:t>
      </w:r>
      <w:r w:rsidR="00695495">
        <w:rPr>
          <w:rtl/>
        </w:rPr>
        <w:t>:</w:t>
      </w:r>
      <w:r w:rsidRPr="003E7BA4">
        <w:rPr>
          <w:rtl/>
        </w:rPr>
        <w:t xml:space="preserve"> يا أبا الخطّاب خفّف عنّا</w:t>
      </w:r>
      <w:r w:rsidR="00695495">
        <w:rPr>
          <w:rtl/>
        </w:rPr>
        <w:t>،</w:t>
      </w:r>
      <w:r w:rsidRPr="003E7BA4">
        <w:rPr>
          <w:rtl/>
        </w:rPr>
        <w:t xml:space="preserve"> فيأمرهم بتركه</w:t>
      </w:r>
      <w:r w:rsidR="00695495">
        <w:rPr>
          <w:rtl/>
        </w:rPr>
        <w:t>،</w:t>
      </w:r>
      <w:r w:rsidRPr="003E7BA4">
        <w:rPr>
          <w:rtl/>
        </w:rPr>
        <w:t xml:space="preserve"> حتى تركوا جميع الفرائض</w:t>
      </w:r>
      <w:r w:rsidR="00695495">
        <w:rPr>
          <w:rtl/>
        </w:rPr>
        <w:t>،</w:t>
      </w:r>
      <w:r w:rsidRPr="003E7BA4">
        <w:rPr>
          <w:rtl/>
        </w:rPr>
        <w:t xml:space="preserve"> واستحلّوا جميع المحارم</w:t>
      </w:r>
      <w:r w:rsidR="00695495">
        <w:rPr>
          <w:rtl/>
        </w:rPr>
        <w:t>،</w:t>
      </w:r>
      <w:r w:rsidRPr="003E7BA4">
        <w:rPr>
          <w:rtl/>
        </w:rPr>
        <w:t xml:space="preserve"> وأباح لهم أن يشهد بعضهم لبعض بالزور</w:t>
      </w:r>
      <w:r w:rsidR="00695495">
        <w:rPr>
          <w:rtl/>
        </w:rPr>
        <w:t>،</w:t>
      </w:r>
      <w:r w:rsidRPr="003E7BA4">
        <w:rPr>
          <w:rtl/>
        </w:rPr>
        <w:t xml:space="preserve"> وقال</w:t>
      </w:r>
      <w:r w:rsidR="00695495">
        <w:rPr>
          <w:rtl/>
        </w:rPr>
        <w:t>:</w:t>
      </w:r>
      <w:r w:rsidRPr="003E7BA4">
        <w:rPr>
          <w:rtl/>
        </w:rPr>
        <w:t xml:space="preserve"> من عرف الإمام حلّ له كلّ شيء كان حرم عليه</w:t>
      </w:r>
      <w:r w:rsidR="00695495">
        <w:rPr>
          <w:rtl/>
        </w:rPr>
        <w:t>،</w:t>
      </w:r>
      <w:r w:rsidRPr="003E7BA4">
        <w:rPr>
          <w:rtl/>
        </w:rPr>
        <w:t xml:space="preserve"> فبلغ أمره جعفر بن محمد عليهما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1</w:t>
      </w:r>
      <w:r w:rsidR="00695495">
        <w:rPr>
          <w:rtl/>
        </w:rPr>
        <w:t>:</w:t>
      </w:r>
      <w:r w:rsidRPr="003E7BA4">
        <w:rPr>
          <w:rtl/>
        </w:rPr>
        <w:t xml:space="preserve"> 45</w:t>
      </w:r>
      <w:r w:rsidR="00695495">
        <w:rPr>
          <w:rtl/>
        </w:rPr>
        <w:t xml:space="preserve"> - </w:t>
      </w:r>
      <w:r w:rsidRPr="003E7BA4">
        <w:rPr>
          <w:rtl/>
        </w:rPr>
        <w:t>47.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السلام</w:t>
      </w:r>
      <w:r w:rsidR="00695495">
        <w:rPr>
          <w:rtl/>
        </w:rPr>
        <w:t>،</w:t>
      </w:r>
      <w:r w:rsidRPr="003E7BA4">
        <w:rPr>
          <w:rtl/>
        </w:rPr>
        <w:t xml:space="preserve"> فلم يقدر عليه بأكثر من أن لعنه وتبرّأ منه</w:t>
      </w:r>
      <w:r w:rsidR="00695495">
        <w:rPr>
          <w:rtl/>
        </w:rPr>
        <w:t>،</w:t>
      </w:r>
      <w:r w:rsidRPr="003E7BA4">
        <w:rPr>
          <w:rtl/>
        </w:rPr>
        <w:t xml:space="preserve"> وجمع أصحابه فعرّفهم ذلك</w:t>
      </w:r>
      <w:r w:rsidR="00695495">
        <w:rPr>
          <w:rtl/>
        </w:rPr>
        <w:t>،</w:t>
      </w:r>
      <w:r w:rsidRPr="003E7BA4">
        <w:rPr>
          <w:rtl/>
        </w:rPr>
        <w:t xml:space="preserve"> وكتب إلى البلدان بالبراءة منه وباللعنة عليه</w:t>
      </w:r>
      <w:r w:rsidR="00695495">
        <w:rPr>
          <w:rtl/>
        </w:rPr>
        <w:t>،</w:t>
      </w:r>
      <w:r w:rsidRPr="003E7BA4">
        <w:rPr>
          <w:rtl/>
        </w:rPr>
        <w:t xml:space="preserve"> وعظم أمره على أبي عبد الله </w:t>
      </w:r>
      <w:r w:rsidRPr="00391B2A">
        <w:rPr>
          <w:rStyle w:val="libAlaemChar"/>
          <w:rtl/>
        </w:rPr>
        <w:t>عليه‌السلام</w:t>
      </w:r>
      <w:r w:rsidR="00695495">
        <w:rPr>
          <w:rtl/>
        </w:rPr>
        <w:t>،</w:t>
      </w:r>
      <w:r w:rsidRPr="003E7BA4">
        <w:rPr>
          <w:rtl/>
        </w:rPr>
        <w:t xml:space="preserve"> واستفظعه واستهاله.</w:t>
      </w:r>
    </w:p>
    <w:p w:rsidR="00391B2A" w:rsidRPr="003E7BA4" w:rsidRDefault="00391B2A" w:rsidP="00391B2A">
      <w:pPr>
        <w:pStyle w:val="libNormal"/>
        <w:rPr>
          <w:rtl/>
        </w:rPr>
      </w:pPr>
      <w:r w:rsidRPr="003E7BA4">
        <w:rPr>
          <w:rtl/>
        </w:rPr>
        <w:t>ثمّ ساق بعض الأخبار في ذلك</w:t>
      </w:r>
      <w:r w:rsidR="00695495">
        <w:rPr>
          <w:rtl/>
        </w:rPr>
        <w:t>،</w:t>
      </w:r>
      <w:r w:rsidRPr="003E7BA4">
        <w:rPr>
          <w:rtl/>
        </w:rPr>
        <w:t xml:space="preserve"> قال</w:t>
      </w:r>
      <w:r w:rsidR="00695495">
        <w:rPr>
          <w:rtl/>
        </w:rPr>
        <w:t>:</w:t>
      </w:r>
      <w:r w:rsidRPr="003E7BA4">
        <w:rPr>
          <w:rtl/>
        </w:rPr>
        <w:t xml:space="preserve"> وروينا عن أبي عبد الله </w:t>
      </w:r>
      <w:r w:rsidRPr="00391B2A">
        <w:rPr>
          <w:rStyle w:val="libAlaemChar"/>
          <w:rtl/>
        </w:rPr>
        <w:t>عليه‌السلام</w:t>
      </w:r>
      <w:r w:rsidRPr="003E7BA4">
        <w:rPr>
          <w:rtl/>
        </w:rPr>
        <w:t xml:space="preserve"> أنه كتب إلى بعض أوليائه</w:t>
      </w:r>
      <w:r w:rsidR="00695495">
        <w:rPr>
          <w:rtl/>
        </w:rPr>
        <w:t>،</w:t>
      </w:r>
      <w:r w:rsidRPr="003E7BA4">
        <w:rPr>
          <w:rtl/>
        </w:rPr>
        <w:t xml:space="preserve"> وقد كتب إليه بحال قوم قبله</w:t>
      </w:r>
      <w:r w:rsidR="00695495">
        <w:rPr>
          <w:rtl/>
        </w:rPr>
        <w:t>،</w:t>
      </w:r>
      <w:r w:rsidRPr="003E7BA4">
        <w:rPr>
          <w:rtl/>
        </w:rPr>
        <w:t xml:space="preserve"> ممّن انتحل الدعوة</w:t>
      </w:r>
      <w:r w:rsidR="00695495">
        <w:rPr>
          <w:rtl/>
        </w:rPr>
        <w:t>:</w:t>
      </w:r>
      <w:r w:rsidRPr="003E7BA4">
        <w:rPr>
          <w:rtl/>
        </w:rPr>
        <w:t xml:space="preserve"> تعدّوا الحدود</w:t>
      </w:r>
      <w:r w:rsidR="00695495">
        <w:rPr>
          <w:rtl/>
        </w:rPr>
        <w:t>،</w:t>
      </w:r>
      <w:r w:rsidRPr="003E7BA4">
        <w:rPr>
          <w:rtl/>
        </w:rPr>
        <w:t xml:space="preserve"> واستحلّوا المحارم</w:t>
      </w:r>
      <w:r w:rsidR="00695495">
        <w:rPr>
          <w:rtl/>
        </w:rPr>
        <w:t>،</w:t>
      </w:r>
      <w:r w:rsidRPr="003E7BA4">
        <w:rPr>
          <w:rtl/>
        </w:rPr>
        <w:t xml:space="preserve"> واطّرحوا الظاهر.</w:t>
      </w:r>
    </w:p>
    <w:p w:rsidR="00391B2A" w:rsidRPr="003E7BA4" w:rsidRDefault="00391B2A" w:rsidP="00391B2A">
      <w:pPr>
        <w:pStyle w:val="libNormal"/>
        <w:rPr>
          <w:rtl/>
        </w:rPr>
      </w:pPr>
      <w:r w:rsidRPr="003E7BA4">
        <w:rPr>
          <w:rtl/>
        </w:rPr>
        <w:t xml:space="preserve">فكتب إليه أبو عبد الله جعفر بن محمد </w:t>
      </w:r>
      <w:r w:rsidRPr="00391B2A">
        <w:rPr>
          <w:rStyle w:val="libAlaemChar"/>
          <w:rtl/>
        </w:rPr>
        <w:t>عليهما‌السلام</w:t>
      </w:r>
      <w:r w:rsidR="00695495">
        <w:rPr>
          <w:rtl/>
        </w:rPr>
        <w:t>،</w:t>
      </w:r>
      <w:r w:rsidRPr="003E7BA4">
        <w:rPr>
          <w:rtl/>
        </w:rPr>
        <w:t xml:space="preserve"> بعد أن وصف حال القوم</w:t>
      </w:r>
      <w:r w:rsidR="00695495">
        <w:rPr>
          <w:rtl/>
        </w:rPr>
        <w:t>:</w:t>
      </w:r>
      <w:r w:rsidRPr="003E7BA4">
        <w:rPr>
          <w:rtl/>
        </w:rPr>
        <w:t xml:space="preserve"> « وذكرت أنّه بلغك أنّهم يزعمون أنّ الصلاة</w:t>
      </w:r>
      <w:r w:rsidR="00695495">
        <w:rPr>
          <w:rtl/>
        </w:rPr>
        <w:t>،</w:t>
      </w:r>
      <w:r w:rsidRPr="003E7BA4">
        <w:rPr>
          <w:rtl/>
        </w:rPr>
        <w:t xml:space="preserve"> والزكاة</w:t>
      </w:r>
      <w:r w:rsidR="00695495">
        <w:rPr>
          <w:rtl/>
        </w:rPr>
        <w:t>،</w:t>
      </w:r>
      <w:r w:rsidRPr="003E7BA4">
        <w:rPr>
          <w:rtl/>
        </w:rPr>
        <w:t xml:space="preserve"> وصوم شهر رمضان</w:t>
      </w:r>
      <w:r w:rsidR="00695495">
        <w:rPr>
          <w:rtl/>
        </w:rPr>
        <w:t>،</w:t>
      </w:r>
      <w:r w:rsidRPr="003E7BA4">
        <w:rPr>
          <w:rtl/>
        </w:rPr>
        <w:t xml:space="preserve"> والحجّ والعمرة</w:t>
      </w:r>
      <w:r w:rsidR="00695495">
        <w:rPr>
          <w:rtl/>
        </w:rPr>
        <w:t>،</w:t>
      </w:r>
      <w:r w:rsidRPr="003E7BA4">
        <w:rPr>
          <w:rtl/>
        </w:rPr>
        <w:t xml:space="preserve"> والمسجد الحرام</w:t>
      </w:r>
      <w:r w:rsidR="00695495">
        <w:rPr>
          <w:rtl/>
        </w:rPr>
        <w:t>،</w:t>
      </w:r>
      <w:r w:rsidRPr="003E7BA4">
        <w:rPr>
          <w:rtl/>
        </w:rPr>
        <w:t xml:space="preserve"> والبيت الحرام</w:t>
      </w:r>
      <w:r w:rsidR="00695495">
        <w:rPr>
          <w:rtl/>
        </w:rPr>
        <w:t>،</w:t>
      </w:r>
      <w:r w:rsidRPr="003E7BA4">
        <w:rPr>
          <w:rtl/>
        </w:rPr>
        <w:t xml:space="preserve"> والمشاعر</w:t>
      </w:r>
      <w:r w:rsidR="00695495">
        <w:rPr>
          <w:rtl/>
        </w:rPr>
        <w:t>،</w:t>
      </w:r>
      <w:r w:rsidRPr="003E7BA4">
        <w:rPr>
          <w:rtl/>
        </w:rPr>
        <w:t xml:space="preserve"> والشهر الحرام</w:t>
      </w:r>
      <w:r w:rsidR="00695495">
        <w:rPr>
          <w:rtl/>
        </w:rPr>
        <w:t>،</w:t>
      </w:r>
      <w:r w:rsidRPr="003E7BA4">
        <w:rPr>
          <w:rtl/>
        </w:rPr>
        <w:t xml:space="preserve"> إنّما هو رجل</w:t>
      </w:r>
      <w:r w:rsidR="00695495">
        <w:rPr>
          <w:rtl/>
        </w:rPr>
        <w:t>،</w:t>
      </w:r>
      <w:r w:rsidRPr="003E7BA4">
        <w:rPr>
          <w:rtl/>
        </w:rPr>
        <w:t xml:space="preserve"> والاغتسال من الجنابة رجل</w:t>
      </w:r>
      <w:r w:rsidR="00695495">
        <w:rPr>
          <w:rtl/>
        </w:rPr>
        <w:t>،</w:t>
      </w:r>
      <w:r w:rsidRPr="003E7BA4">
        <w:rPr>
          <w:rtl/>
        </w:rPr>
        <w:t xml:space="preserve"> وكلّ فريضة فرضها الله تبارك وتعالى على عباده هو رجل</w:t>
      </w:r>
      <w:r w:rsidR="00695495">
        <w:rPr>
          <w:rtl/>
        </w:rPr>
        <w:t>،</w:t>
      </w:r>
      <w:r w:rsidRPr="003E7BA4">
        <w:rPr>
          <w:rtl/>
        </w:rPr>
        <w:t xml:space="preserve"> وإنّهم ذكروا أنّ من عرف ذلك الرجل فقد اكتفى بعلمه من غير عمل</w:t>
      </w:r>
      <w:r w:rsidR="00695495">
        <w:rPr>
          <w:rtl/>
        </w:rPr>
        <w:t>،</w:t>
      </w:r>
      <w:r w:rsidRPr="003E7BA4">
        <w:rPr>
          <w:rtl/>
        </w:rPr>
        <w:t xml:space="preserve"> وقد صلّى</w:t>
      </w:r>
      <w:r w:rsidR="00695495">
        <w:rPr>
          <w:rtl/>
        </w:rPr>
        <w:t>،</w:t>
      </w:r>
      <w:r w:rsidRPr="003E7BA4">
        <w:rPr>
          <w:rtl/>
        </w:rPr>
        <w:t xml:space="preserve"> وأدّى الزكاة</w:t>
      </w:r>
      <w:r w:rsidR="00695495">
        <w:rPr>
          <w:rtl/>
        </w:rPr>
        <w:t>،</w:t>
      </w:r>
      <w:r w:rsidRPr="003E7BA4">
        <w:rPr>
          <w:rtl/>
        </w:rPr>
        <w:t xml:space="preserve"> وصام وحجّ البيت واعتمر</w:t>
      </w:r>
      <w:r w:rsidR="00695495">
        <w:rPr>
          <w:rtl/>
        </w:rPr>
        <w:t>،</w:t>
      </w:r>
      <w:r w:rsidRPr="003E7BA4">
        <w:rPr>
          <w:rtl/>
        </w:rPr>
        <w:t xml:space="preserve"> واغتسل من الجنابة وتطهّر</w:t>
      </w:r>
      <w:r w:rsidR="00695495">
        <w:rPr>
          <w:rtl/>
        </w:rPr>
        <w:t>،</w:t>
      </w:r>
      <w:r w:rsidRPr="003E7BA4">
        <w:rPr>
          <w:rtl/>
        </w:rPr>
        <w:t xml:space="preserve"> وعظّم حرمات الله والشّهر الحرام</w:t>
      </w:r>
      <w:r w:rsidR="00695495">
        <w:rPr>
          <w:rtl/>
        </w:rPr>
        <w:t>،</w:t>
      </w:r>
      <w:r w:rsidRPr="003E7BA4">
        <w:rPr>
          <w:rtl/>
        </w:rPr>
        <w:t xml:space="preserve"> والمسجد الحرام</w:t>
      </w:r>
      <w:r w:rsidR="00695495">
        <w:rPr>
          <w:rtl/>
        </w:rPr>
        <w:t>،</w:t>
      </w:r>
      <w:r w:rsidRPr="003E7BA4">
        <w:rPr>
          <w:rtl/>
        </w:rPr>
        <w:t xml:space="preserve"> وأنّهم زعموا أنّ من عرف ذلك وثبت في قلبه</w:t>
      </w:r>
      <w:r w:rsidR="00695495">
        <w:rPr>
          <w:rtl/>
        </w:rPr>
        <w:t>،</w:t>
      </w:r>
      <w:r w:rsidRPr="003E7BA4">
        <w:rPr>
          <w:rtl/>
        </w:rPr>
        <w:t xml:space="preserve"> جاز له أن يتهاون</w:t>
      </w:r>
      <w:r w:rsidR="00695495">
        <w:rPr>
          <w:rtl/>
        </w:rPr>
        <w:t>،</w:t>
      </w:r>
      <w:r w:rsidRPr="003E7BA4">
        <w:rPr>
          <w:rtl/>
        </w:rPr>
        <w:t xml:space="preserve"> وليس عليه أن يجتهد</w:t>
      </w:r>
      <w:r w:rsidR="00695495">
        <w:rPr>
          <w:rtl/>
        </w:rPr>
        <w:t>،</w:t>
      </w:r>
      <w:r w:rsidRPr="003E7BA4">
        <w:rPr>
          <w:rtl/>
        </w:rPr>
        <w:t xml:space="preserve"> وأنّ من عرف ذلك الرجل فقد قبلت منه هذه الحدود لوقتها</w:t>
      </w:r>
      <w:r w:rsidR="00695495">
        <w:rPr>
          <w:rtl/>
        </w:rPr>
        <w:t>،</w:t>
      </w:r>
      <w:r w:rsidRPr="003E7BA4">
        <w:rPr>
          <w:rtl/>
        </w:rPr>
        <w:t xml:space="preserve"> وإن هو لم يعملها.</w:t>
      </w:r>
    </w:p>
    <w:p w:rsidR="00391B2A" w:rsidRPr="003E7BA4" w:rsidRDefault="00391B2A" w:rsidP="00391B2A">
      <w:pPr>
        <w:pStyle w:val="libNormal"/>
        <w:rPr>
          <w:rtl/>
        </w:rPr>
      </w:pPr>
      <w:r w:rsidRPr="003E7BA4">
        <w:rPr>
          <w:rtl/>
        </w:rPr>
        <w:t>وأنّه بلغك أنّهم يزعمون أنّ الفواحش التي نهى الله تعالى. عنها الخمر</w:t>
      </w:r>
      <w:r w:rsidR="00695495">
        <w:rPr>
          <w:rtl/>
        </w:rPr>
        <w:t>،</w:t>
      </w:r>
      <w:r w:rsidRPr="003E7BA4">
        <w:rPr>
          <w:rtl/>
        </w:rPr>
        <w:t xml:space="preserve"> والميسر</w:t>
      </w:r>
      <w:r w:rsidR="00695495">
        <w:rPr>
          <w:rtl/>
        </w:rPr>
        <w:t>،</w:t>
      </w:r>
      <w:r w:rsidRPr="003E7BA4">
        <w:rPr>
          <w:rtl/>
        </w:rPr>
        <w:t xml:space="preserve"> والزنا</w:t>
      </w:r>
      <w:r w:rsidR="00695495">
        <w:rPr>
          <w:rtl/>
        </w:rPr>
        <w:t>،</w:t>
      </w:r>
      <w:r w:rsidRPr="003E7BA4">
        <w:rPr>
          <w:rtl/>
        </w:rPr>
        <w:t xml:space="preserve"> والربا</w:t>
      </w:r>
      <w:r w:rsidR="00695495">
        <w:rPr>
          <w:rtl/>
        </w:rPr>
        <w:t>،</w:t>
      </w:r>
      <w:r w:rsidRPr="003E7BA4">
        <w:rPr>
          <w:rtl/>
        </w:rPr>
        <w:t xml:space="preserve"> والميتة</w:t>
      </w:r>
      <w:r w:rsidR="00695495">
        <w:rPr>
          <w:rtl/>
        </w:rPr>
        <w:t>،</w:t>
      </w:r>
      <w:r w:rsidRPr="003E7BA4">
        <w:rPr>
          <w:rtl/>
        </w:rPr>
        <w:t xml:space="preserve"> والدم</w:t>
      </w:r>
      <w:r w:rsidR="00695495">
        <w:rPr>
          <w:rtl/>
        </w:rPr>
        <w:t>،</w:t>
      </w:r>
      <w:r w:rsidRPr="003E7BA4">
        <w:rPr>
          <w:rtl/>
        </w:rPr>
        <w:t xml:space="preserve"> ولحم الخنزير أشخاص</w:t>
      </w:r>
      <w:r w:rsidR="00695495">
        <w:rPr>
          <w:rtl/>
        </w:rPr>
        <w:t>،</w:t>
      </w:r>
      <w:r w:rsidRPr="003E7BA4">
        <w:rPr>
          <w:rtl/>
        </w:rPr>
        <w:t xml:space="preserve"> وذكروا أنّ الله عزّ وجلّ إنّما حرّم من نكاح الأمّهات</w:t>
      </w:r>
      <w:r w:rsidR="00695495">
        <w:rPr>
          <w:rtl/>
        </w:rPr>
        <w:t>،</w:t>
      </w:r>
      <w:r w:rsidRPr="003E7BA4">
        <w:rPr>
          <w:rtl/>
        </w:rPr>
        <w:t xml:space="preserve"> والبنات</w:t>
      </w:r>
      <w:r w:rsidR="00695495">
        <w:rPr>
          <w:rtl/>
        </w:rPr>
        <w:t>،</w:t>
      </w:r>
      <w:r w:rsidRPr="003E7BA4">
        <w:rPr>
          <w:rtl/>
        </w:rPr>
        <w:t xml:space="preserve"> والأخوات</w:t>
      </w:r>
      <w:r w:rsidR="00695495">
        <w:rPr>
          <w:rtl/>
        </w:rPr>
        <w:t>،</w:t>
      </w:r>
      <w:r w:rsidRPr="003E7BA4">
        <w:rPr>
          <w:rtl/>
        </w:rPr>
        <w:t xml:space="preserve"> والعمّات</w:t>
      </w:r>
      <w:r w:rsidR="00695495">
        <w:rPr>
          <w:rtl/>
        </w:rPr>
        <w:t>،</w:t>
      </w:r>
      <w:r w:rsidRPr="003E7BA4">
        <w:rPr>
          <w:rtl/>
        </w:rPr>
        <w:t xml:space="preserve"> والخالات</w:t>
      </w:r>
      <w:r w:rsidR="00695495">
        <w:rPr>
          <w:rtl/>
        </w:rPr>
        <w:t>،</w:t>
      </w:r>
      <w:r w:rsidRPr="003E7BA4">
        <w:rPr>
          <w:rtl/>
        </w:rPr>
        <w:t xml:space="preserve"> وما حرّم على المؤمنين من النساء</w:t>
      </w:r>
      <w:r w:rsidR="00695495">
        <w:rPr>
          <w:rtl/>
        </w:rPr>
        <w:t>،</w:t>
      </w:r>
      <w:r w:rsidRPr="003E7BA4">
        <w:rPr>
          <w:rtl/>
        </w:rPr>
        <w:t xml:space="preserve"> إنّما عنى بذلك نساء النبيّ </w:t>
      </w:r>
      <w:r w:rsidRPr="00391B2A">
        <w:rPr>
          <w:rStyle w:val="libAlaemChar"/>
          <w:rtl/>
        </w:rPr>
        <w:t>صلى‌الله‌عليه‌وآله‌وسلم</w:t>
      </w:r>
      <w:r w:rsidR="00695495">
        <w:rPr>
          <w:rtl/>
        </w:rPr>
        <w:t>،</w:t>
      </w:r>
      <w:r w:rsidRPr="003E7BA4">
        <w:rPr>
          <w:rtl/>
        </w:rPr>
        <w:t xml:space="preserve"> وما سوى ذلك فمباح</w:t>
      </w:r>
      <w:r w:rsidR="00695495">
        <w:rPr>
          <w:rtl/>
        </w:rPr>
        <w:t>،</w:t>
      </w:r>
      <w:r w:rsidRPr="003E7BA4">
        <w:rPr>
          <w:rtl/>
        </w:rPr>
        <w:t xml:space="preserve"> وبلغك أنّهم يترادفون نكاح المرأة الواحدة</w:t>
      </w:r>
      <w:r w:rsidR="00695495">
        <w:rPr>
          <w:rtl/>
        </w:rPr>
        <w:t>،</w:t>
      </w:r>
      <w:r w:rsidRPr="003E7BA4">
        <w:rPr>
          <w:rtl/>
        </w:rPr>
        <w:t xml:space="preserve"> ويتشاهدون بعضهم لبعض بالزور</w:t>
      </w:r>
      <w:r w:rsidR="00695495">
        <w:rPr>
          <w:rtl/>
        </w:rPr>
        <w:t>،</w:t>
      </w:r>
      <w:r w:rsidRPr="003E7BA4">
        <w:rPr>
          <w:rtl/>
        </w:rPr>
        <w:t xml:space="preserve"> ويزعمون أنّ لهذا ظهرا وبطنا يعرفونه</w:t>
      </w:r>
      <w:r w:rsidR="00695495">
        <w:rPr>
          <w:rtl/>
        </w:rPr>
        <w:t>،</w:t>
      </w:r>
      <w:r w:rsidRPr="003E7BA4">
        <w:rPr>
          <w:rtl/>
        </w:rPr>
        <w:t xml:space="preserve"> وأنّ الباطن هو الذي يطالبون به</w:t>
      </w:r>
      <w:r w:rsidR="00695495">
        <w:rPr>
          <w:rtl/>
        </w:rPr>
        <w:t>،</w:t>
      </w:r>
      <w:r w:rsidRPr="003E7BA4">
        <w:rPr>
          <w:rtl/>
        </w:rPr>
        <w:t xml:space="preserve"> وبه أمروا.</w:t>
      </w:r>
    </w:p>
    <w:p w:rsidR="00391B2A" w:rsidRPr="003E7BA4" w:rsidRDefault="00391B2A" w:rsidP="00391B2A">
      <w:pPr>
        <w:pStyle w:val="libNormal"/>
        <w:rPr>
          <w:rtl/>
        </w:rPr>
      </w:pPr>
      <w:r w:rsidRPr="003E7BA4">
        <w:rPr>
          <w:rtl/>
        </w:rPr>
        <w:t>وكتبت تسألني عن ذلك</w:t>
      </w:r>
      <w:r w:rsidR="00695495">
        <w:rPr>
          <w:rtl/>
        </w:rPr>
        <w:t>،</w:t>
      </w:r>
      <w:r w:rsidRPr="003E7BA4">
        <w:rPr>
          <w:rtl/>
        </w:rPr>
        <w:t xml:space="preserve"> وعن حالهم وما يقولون</w:t>
      </w:r>
      <w:r w:rsidR="00695495">
        <w:rPr>
          <w:rtl/>
        </w:rPr>
        <w:t>،</w:t>
      </w:r>
      <w:r w:rsidRPr="003E7BA4">
        <w:rPr>
          <w:rtl/>
        </w:rPr>
        <w:t xml:space="preserve"> فأخبرك أنّه من كان</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يدين الله بهذه الصفة التي كتبت تسأل عنها</w:t>
      </w:r>
      <w:r w:rsidR="00695495">
        <w:rPr>
          <w:rtl/>
        </w:rPr>
        <w:t>،</w:t>
      </w:r>
      <w:r w:rsidRPr="003E7BA4">
        <w:rPr>
          <w:rtl/>
        </w:rPr>
        <w:t xml:space="preserve"> فهو عندي مشرك بيّن الشرك</w:t>
      </w:r>
      <w:r w:rsidR="00695495">
        <w:rPr>
          <w:rtl/>
        </w:rPr>
        <w:t>،</w:t>
      </w:r>
      <w:r w:rsidRPr="003E7BA4">
        <w:rPr>
          <w:rtl/>
        </w:rPr>
        <w:t xml:space="preserve"> ولا يسع لأحد أن يشكّ فيه » </w:t>
      </w:r>
      <w:r w:rsidRPr="00391B2A">
        <w:rPr>
          <w:rStyle w:val="libFootnotenumChar"/>
          <w:rtl/>
        </w:rPr>
        <w:t>(1)</w:t>
      </w:r>
      <w:r>
        <w:rPr>
          <w:rtl/>
        </w:rPr>
        <w:t>.</w:t>
      </w:r>
      <w:r w:rsidRPr="003E7BA4">
        <w:rPr>
          <w:rtl/>
        </w:rPr>
        <w:t xml:space="preserve"> إلى آخر الخبر الشريف الطويل</w:t>
      </w:r>
      <w:r w:rsidR="00695495">
        <w:rPr>
          <w:rtl/>
        </w:rPr>
        <w:t>،</w:t>
      </w:r>
      <w:r w:rsidRPr="003E7BA4">
        <w:rPr>
          <w:rtl/>
        </w:rPr>
        <w:t xml:space="preserve"> الذي رواه سعد بن عبد الله في بصائره</w:t>
      </w:r>
      <w:r w:rsidR="00695495">
        <w:rPr>
          <w:rtl/>
        </w:rPr>
        <w:t>،</w:t>
      </w:r>
      <w:r w:rsidRPr="003E7BA4">
        <w:rPr>
          <w:rtl/>
        </w:rPr>
        <w:t xml:space="preserve"> ومحمّد بن الحسن الصفار في أواخر بصائر الدرجات</w:t>
      </w:r>
      <w:r w:rsidR="00695495">
        <w:rPr>
          <w:rtl/>
        </w:rPr>
        <w:t>،</w:t>
      </w:r>
      <w:r w:rsidRPr="003E7BA4">
        <w:rPr>
          <w:rtl/>
        </w:rPr>
        <w:t xml:space="preserve"> وفيهما</w:t>
      </w:r>
      <w:r w:rsidR="00695495">
        <w:rPr>
          <w:rtl/>
        </w:rPr>
        <w:t>:</w:t>
      </w:r>
      <w:r w:rsidRPr="003E7BA4">
        <w:rPr>
          <w:rtl/>
        </w:rPr>
        <w:t xml:space="preserve"> إنّ الذي كتب إليه </w:t>
      </w:r>
      <w:r w:rsidRPr="00391B2A">
        <w:rPr>
          <w:rStyle w:val="libAlaemChar"/>
          <w:rtl/>
        </w:rPr>
        <w:t>عليه‌السلام</w:t>
      </w:r>
      <w:r w:rsidRPr="003E7BA4">
        <w:rPr>
          <w:rtl/>
        </w:rPr>
        <w:t xml:space="preserve"> هو المفضل بن عمر </w:t>
      </w:r>
      <w:r w:rsidRPr="00391B2A">
        <w:rPr>
          <w:rStyle w:val="libFootnotenumChar"/>
          <w:rtl/>
        </w:rPr>
        <w:t>(2)</w:t>
      </w:r>
      <w:r w:rsidR="00695495">
        <w:rPr>
          <w:rtl/>
        </w:rPr>
        <w:t>،</w:t>
      </w:r>
      <w:r w:rsidRPr="003E7BA4">
        <w:rPr>
          <w:rtl/>
        </w:rPr>
        <w:t xml:space="preserve"> ولا يخفى أنّ صاحب هذه المقالات الشنيعة هو أبو الخطاب وأصحابه.</w:t>
      </w:r>
    </w:p>
    <w:p w:rsidR="00391B2A" w:rsidRPr="003E7BA4" w:rsidRDefault="00391B2A" w:rsidP="00391B2A">
      <w:pPr>
        <w:pStyle w:val="libNormal"/>
        <w:rPr>
          <w:rtl/>
        </w:rPr>
      </w:pPr>
      <w:r w:rsidRPr="003E7BA4">
        <w:rPr>
          <w:rtl/>
        </w:rPr>
        <w:t>وقال الشيخ المقدّم الحسن بن موسى النوبختي في كتاب المقالات</w:t>
      </w:r>
      <w:r w:rsidR="00695495">
        <w:rPr>
          <w:rtl/>
        </w:rPr>
        <w:t>:</w:t>
      </w:r>
      <w:r w:rsidRPr="003E7BA4">
        <w:rPr>
          <w:rtl/>
        </w:rPr>
        <w:t xml:space="preserve"> فأمّا الإسماعيلية فهم الخطابيّة</w:t>
      </w:r>
      <w:r w:rsidR="00695495">
        <w:rPr>
          <w:rtl/>
        </w:rPr>
        <w:t>،</w:t>
      </w:r>
      <w:r w:rsidRPr="003E7BA4">
        <w:rPr>
          <w:rtl/>
        </w:rPr>
        <w:t xml:space="preserve"> أصحاب أبي الخطاب محمّد بن أبي زينب الأسدي الأجدع</w:t>
      </w:r>
      <w:r w:rsidR="00695495">
        <w:rPr>
          <w:rtl/>
        </w:rPr>
        <w:t>،</w:t>
      </w:r>
      <w:r w:rsidRPr="003E7BA4">
        <w:rPr>
          <w:rtl/>
        </w:rPr>
        <w:t xml:space="preserve"> وقد دخلت منهم فرقة في فرقة محمّد بن إسماعيل</w:t>
      </w:r>
      <w:r w:rsidR="00695495">
        <w:rPr>
          <w:rtl/>
        </w:rPr>
        <w:t>،</w:t>
      </w:r>
      <w:r w:rsidRPr="003E7BA4">
        <w:rPr>
          <w:rtl/>
        </w:rPr>
        <w:t xml:space="preserve"> وأقرّوا بموت إسماعيل بن جعفر </w:t>
      </w:r>
      <w:r w:rsidRPr="00391B2A">
        <w:rPr>
          <w:rStyle w:val="libAlaemChar"/>
          <w:rtl/>
        </w:rPr>
        <w:t>عليه‌السلام</w:t>
      </w:r>
      <w:r w:rsidRPr="003E7BA4">
        <w:rPr>
          <w:rtl/>
        </w:rPr>
        <w:t xml:space="preserve"> في حياة أبيه</w:t>
      </w:r>
      <w:r w:rsidR="00695495">
        <w:rPr>
          <w:rtl/>
        </w:rPr>
        <w:t>،</w:t>
      </w:r>
      <w:r w:rsidRPr="003E7BA4">
        <w:rPr>
          <w:rtl/>
        </w:rPr>
        <w:t xml:space="preserve"> وهم الذين خرجوا في حياة أبي عبد الله جعفر بن محمّد </w:t>
      </w:r>
      <w:r w:rsidRPr="00391B2A">
        <w:rPr>
          <w:rStyle w:val="libAlaemChar"/>
          <w:rtl/>
        </w:rPr>
        <w:t>عليهما‌السلام</w:t>
      </w:r>
      <w:r w:rsidR="00695495">
        <w:rPr>
          <w:rtl/>
        </w:rPr>
        <w:t>،</w:t>
      </w:r>
      <w:r w:rsidRPr="003E7BA4">
        <w:rPr>
          <w:rtl/>
        </w:rPr>
        <w:t xml:space="preserve"> فحاربوا عيسى بن موسى بن علي بن عبد الله بن العباس</w:t>
      </w:r>
      <w:r w:rsidR="00695495">
        <w:rPr>
          <w:rtl/>
        </w:rPr>
        <w:t>،</w:t>
      </w:r>
      <w:r w:rsidRPr="003E7BA4">
        <w:rPr>
          <w:rtl/>
        </w:rPr>
        <w:t xml:space="preserve"> فبلغه عنهم أنّهم أظهروا الإباحات</w:t>
      </w:r>
      <w:r w:rsidR="00695495">
        <w:rPr>
          <w:rtl/>
        </w:rPr>
        <w:t>،</w:t>
      </w:r>
      <w:r w:rsidRPr="003E7BA4">
        <w:rPr>
          <w:rtl/>
        </w:rPr>
        <w:t xml:space="preserve"> ثم ساق قصّة مقاتلتهم وهلاكهم </w:t>
      </w:r>
      <w:r w:rsidRPr="00391B2A">
        <w:rPr>
          <w:rStyle w:val="libFootnotenumChar"/>
          <w:rtl/>
        </w:rPr>
        <w:t>(3)</w:t>
      </w:r>
      <w:r>
        <w:rPr>
          <w:rtl/>
        </w:rPr>
        <w:t>.</w:t>
      </w:r>
    </w:p>
    <w:p w:rsidR="00391B2A" w:rsidRPr="003E7BA4" w:rsidRDefault="00391B2A" w:rsidP="00391B2A">
      <w:pPr>
        <w:pStyle w:val="libNormal"/>
        <w:rPr>
          <w:rtl/>
        </w:rPr>
      </w:pPr>
      <w:r w:rsidRPr="003E7BA4">
        <w:rPr>
          <w:rtl/>
        </w:rPr>
        <w:t>ثمّ أنّ الظاهر من كتب المقالات أنّ الإسماعيليّة كلّهم منكرون للشرائع</w:t>
      </w:r>
      <w:r w:rsidR="00695495">
        <w:rPr>
          <w:rtl/>
        </w:rPr>
        <w:t>،</w:t>
      </w:r>
      <w:r w:rsidRPr="003E7BA4">
        <w:rPr>
          <w:rtl/>
        </w:rPr>
        <w:t xml:space="preserve"> تاركون للفرائض</w:t>
      </w:r>
      <w:r w:rsidR="00695495">
        <w:rPr>
          <w:rtl/>
        </w:rPr>
        <w:t>،</w:t>
      </w:r>
      <w:r w:rsidRPr="003E7BA4">
        <w:rPr>
          <w:rtl/>
        </w:rPr>
        <w:t xml:space="preserve"> مستبيحون للمحارم</w:t>
      </w:r>
      <w:r w:rsidR="00695495">
        <w:rPr>
          <w:rtl/>
        </w:rPr>
        <w:t>،</w:t>
      </w:r>
      <w:r w:rsidRPr="003E7BA4">
        <w:rPr>
          <w:rtl/>
        </w:rPr>
        <w:t xml:space="preserve"> ولذا يذكرون</w:t>
      </w:r>
      <w:r w:rsidR="00695495">
        <w:rPr>
          <w:rtl/>
        </w:rPr>
        <w:t xml:space="preserve"> - </w:t>
      </w:r>
      <w:r w:rsidRPr="003E7BA4">
        <w:rPr>
          <w:rtl/>
        </w:rPr>
        <w:t>إذا بلغوا إلى شرح حالهم</w:t>
      </w:r>
      <w:r w:rsidR="00695495">
        <w:rPr>
          <w:rtl/>
        </w:rPr>
        <w:t xml:space="preserve"> - </w:t>
      </w:r>
      <w:r w:rsidRPr="003E7BA4">
        <w:rPr>
          <w:rtl/>
        </w:rPr>
        <w:t>أنّهم لقّبوا بسبعة ألقاب</w:t>
      </w:r>
      <w:r w:rsidR="00695495">
        <w:rPr>
          <w:rtl/>
        </w:rPr>
        <w:t>،</w:t>
      </w:r>
      <w:r w:rsidRPr="003E7BA4">
        <w:rPr>
          <w:rtl/>
        </w:rPr>
        <w:t xml:space="preserve"> منها الباطنيّة بالمعنى الذي أشرنا إليه</w:t>
      </w:r>
      <w:r w:rsidR="00695495">
        <w:rPr>
          <w:rtl/>
        </w:rPr>
        <w:t>،</w:t>
      </w:r>
      <w:r w:rsidRPr="003E7BA4">
        <w:rPr>
          <w:rtl/>
        </w:rPr>
        <w:t xml:space="preserve"> صرّح بذلك السيد المرتضى الرازي في تبصرة العوام</w:t>
      </w:r>
      <w:r w:rsidR="00695495">
        <w:rPr>
          <w:rtl/>
        </w:rPr>
        <w:t>،</w:t>
      </w:r>
      <w:r w:rsidRPr="003E7BA4">
        <w:rPr>
          <w:rtl/>
        </w:rPr>
        <w:t xml:space="preserve"> وغيره.</w:t>
      </w:r>
    </w:p>
    <w:p w:rsidR="00391B2A" w:rsidRPr="003E7BA4" w:rsidRDefault="00391B2A" w:rsidP="00391B2A">
      <w:pPr>
        <w:pStyle w:val="libNormal"/>
        <w:rPr>
          <w:rtl/>
        </w:rPr>
      </w:pPr>
      <w:r w:rsidRPr="003E7BA4">
        <w:rPr>
          <w:rtl/>
        </w:rPr>
        <w:t xml:space="preserve">ووافقنا على ذلك السيد الفاضل المعاصر </w:t>
      </w:r>
      <w:r w:rsidRPr="00391B2A">
        <w:rPr>
          <w:rStyle w:val="libAlaemChar"/>
          <w:rtl/>
        </w:rPr>
        <w:t>رحمه‌الله</w:t>
      </w:r>
      <w:r w:rsidRPr="003E7BA4">
        <w:rPr>
          <w:rtl/>
        </w:rPr>
        <w:t xml:space="preserve"> في الروضات</w:t>
      </w:r>
      <w:r w:rsidR="00695495">
        <w:rPr>
          <w:rtl/>
        </w:rPr>
        <w:t>،</w:t>
      </w:r>
      <w:r w:rsidRPr="003E7BA4">
        <w:rPr>
          <w:rtl/>
        </w:rPr>
        <w:t xml:space="preserve"> في ترجمة جلال الرومي حيث قال</w:t>
      </w:r>
      <w:r w:rsidR="00695495">
        <w:rPr>
          <w:rtl/>
        </w:rPr>
        <w:t>:</w:t>
      </w:r>
      <w:r w:rsidRPr="003E7BA4">
        <w:rPr>
          <w:rtl/>
        </w:rPr>
        <w:t xml:space="preserve"> الإسماعيليّة وإن كانوا في ظاهر دعاويهم الكاذبة</w:t>
      </w:r>
      <w:r w:rsidR="00695495">
        <w:rPr>
          <w:rtl/>
        </w:rPr>
        <w:t>،</w:t>
      </w:r>
      <w:r w:rsidRPr="003E7BA4">
        <w:rPr>
          <w:rtl/>
        </w:rPr>
        <w:t xml:space="preserve"> من جملة فرق الشيعة المنكرين لخلافة غير أمير المؤمنين </w:t>
      </w:r>
      <w:r w:rsidRPr="00391B2A">
        <w:rPr>
          <w:rStyle w:val="libAlaemChar"/>
          <w:rtl/>
        </w:rPr>
        <w:t>عليه‌السلام</w:t>
      </w:r>
      <w:r w:rsidR="00695495">
        <w:rPr>
          <w:rtl/>
        </w:rPr>
        <w:t>،</w:t>
      </w:r>
      <w:r w:rsidRPr="003E7BA4">
        <w:rPr>
          <w:rtl/>
        </w:rPr>
        <w:t xml:space="preserve"> إلاّ أنّ الغالب عليهم الإلحاد</w:t>
      </w:r>
      <w:r w:rsidR="00695495">
        <w:rPr>
          <w:rtl/>
        </w:rPr>
        <w:t>،</w:t>
      </w:r>
      <w:r w:rsidRPr="003E7BA4">
        <w:rPr>
          <w:rtl/>
        </w:rPr>
        <w:t xml:space="preserve"> والزندقة</w:t>
      </w:r>
      <w:r w:rsidR="00695495">
        <w:rPr>
          <w:rtl/>
        </w:rPr>
        <w:t>،</w:t>
      </w:r>
      <w:r w:rsidRPr="003E7BA4">
        <w:rPr>
          <w:rtl/>
        </w:rPr>
        <w:t xml:space="preserve"> والمروق عن الدين</w:t>
      </w:r>
      <w:r w:rsidR="00695495">
        <w:rPr>
          <w:rtl/>
        </w:rPr>
        <w:t>،</w:t>
      </w:r>
      <w:r w:rsidRPr="003E7BA4">
        <w:rPr>
          <w:rtl/>
        </w:rPr>
        <w:t xml:space="preserve"> والخروج عن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1</w:t>
      </w:r>
      <w:r w:rsidR="00695495">
        <w:rPr>
          <w:rtl/>
        </w:rPr>
        <w:t>:</w:t>
      </w:r>
      <w:r w:rsidRPr="003E7BA4">
        <w:rPr>
          <w:rtl/>
        </w:rPr>
        <w:t xml:space="preserve"> 48</w:t>
      </w:r>
      <w:r w:rsidR="00695495">
        <w:rPr>
          <w:rtl/>
        </w:rPr>
        <w:t xml:space="preserve"> - </w:t>
      </w:r>
      <w:r w:rsidRPr="003E7BA4">
        <w:rPr>
          <w:rtl/>
        </w:rPr>
        <w:t>52.</w:t>
      </w:r>
    </w:p>
    <w:p w:rsidR="00391B2A" w:rsidRPr="003E7BA4" w:rsidRDefault="00391B2A" w:rsidP="00391B2A">
      <w:pPr>
        <w:pStyle w:val="libFootnote0"/>
        <w:rPr>
          <w:rtl/>
        </w:rPr>
      </w:pPr>
      <w:r w:rsidRPr="003E7BA4">
        <w:rPr>
          <w:rtl/>
        </w:rPr>
        <w:t>(2) بصائر الدرجات</w:t>
      </w:r>
      <w:r w:rsidR="00695495">
        <w:rPr>
          <w:rtl/>
        </w:rPr>
        <w:t>:</w:t>
      </w:r>
      <w:r w:rsidRPr="003E7BA4">
        <w:rPr>
          <w:rtl/>
        </w:rPr>
        <w:t xml:space="preserve"> 546</w:t>
      </w:r>
      <w:r w:rsidR="00695495">
        <w:rPr>
          <w:rtl/>
        </w:rPr>
        <w:t>،</w:t>
      </w:r>
      <w:r w:rsidRPr="003E7BA4">
        <w:rPr>
          <w:rtl/>
        </w:rPr>
        <w:t xml:space="preserve"> ومختصر بصائر الدرجات</w:t>
      </w:r>
      <w:r w:rsidR="00695495">
        <w:rPr>
          <w:rtl/>
        </w:rPr>
        <w:t>:</w:t>
      </w:r>
      <w:r w:rsidRPr="003E7BA4">
        <w:rPr>
          <w:rtl/>
        </w:rPr>
        <w:t xml:space="preserve"> 78.</w:t>
      </w:r>
    </w:p>
    <w:p w:rsidR="00391B2A" w:rsidRPr="003E7BA4" w:rsidRDefault="00391B2A" w:rsidP="00391B2A">
      <w:pPr>
        <w:pStyle w:val="libFootnote0"/>
        <w:rPr>
          <w:rtl/>
        </w:rPr>
      </w:pPr>
      <w:r w:rsidRPr="003E7BA4">
        <w:rPr>
          <w:rtl/>
        </w:rPr>
        <w:t>(3) فرق الشيعة</w:t>
      </w:r>
      <w:r w:rsidR="00695495">
        <w:rPr>
          <w:rtl/>
        </w:rPr>
        <w:t>:</w:t>
      </w:r>
      <w:r w:rsidRPr="003E7BA4">
        <w:rPr>
          <w:rtl/>
        </w:rPr>
        <w:t xml:space="preserve"> 80</w:t>
      </w:r>
      <w:r w:rsidR="00695495">
        <w:rPr>
          <w:rtl/>
        </w:rPr>
        <w:t xml:space="preserve"> - </w:t>
      </w:r>
      <w:r w:rsidRPr="003E7BA4">
        <w:rPr>
          <w:rtl/>
        </w:rPr>
        <w:t>81.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دائرة الموحّدين</w:t>
      </w:r>
      <w:r w:rsidR="00695495">
        <w:rPr>
          <w:rtl/>
        </w:rPr>
        <w:t>،</w:t>
      </w:r>
      <w:r w:rsidRPr="003E7BA4">
        <w:rPr>
          <w:rtl/>
        </w:rPr>
        <w:t xml:space="preserve"> والملّيّين</w:t>
      </w:r>
      <w:r w:rsidR="00695495">
        <w:rPr>
          <w:rtl/>
        </w:rPr>
        <w:t>،</w:t>
      </w:r>
      <w:r w:rsidRPr="003E7BA4">
        <w:rPr>
          <w:rtl/>
        </w:rPr>
        <w:t xml:space="preserve"> وأتباع النبيّين</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ولعلّه لذلك لم يتعرّض شيخ الطائفة </w:t>
      </w:r>
      <w:r w:rsidRPr="00391B2A">
        <w:rPr>
          <w:rStyle w:val="libAlaemChar"/>
          <w:rtl/>
        </w:rPr>
        <w:t>رحمه‌الله</w:t>
      </w:r>
      <w:r w:rsidRPr="003E7BA4">
        <w:rPr>
          <w:rtl/>
        </w:rPr>
        <w:t xml:space="preserve"> في كتاب الغيبة لإبطال مذهبهم</w:t>
      </w:r>
      <w:r w:rsidR="00695495">
        <w:rPr>
          <w:rtl/>
        </w:rPr>
        <w:t>،</w:t>
      </w:r>
      <w:r w:rsidRPr="003E7BA4">
        <w:rPr>
          <w:rtl/>
        </w:rPr>
        <w:t xml:space="preserve"> كما تعرّض لإبطال مذهب الكيسانيّة</w:t>
      </w:r>
      <w:r w:rsidR="00695495">
        <w:rPr>
          <w:rtl/>
        </w:rPr>
        <w:t>،</w:t>
      </w:r>
      <w:r w:rsidRPr="003E7BA4">
        <w:rPr>
          <w:rtl/>
        </w:rPr>
        <w:t xml:space="preserve"> والناوسيّة</w:t>
      </w:r>
      <w:r w:rsidR="00695495">
        <w:rPr>
          <w:rtl/>
        </w:rPr>
        <w:t>،</w:t>
      </w:r>
      <w:r w:rsidRPr="003E7BA4">
        <w:rPr>
          <w:rtl/>
        </w:rPr>
        <w:t xml:space="preserve"> والواقفيّة</w:t>
      </w:r>
      <w:r w:rsidR="00695495">
        <w:rPr>
          <w:rtl/>
        </w:rPr>
        <w:t>،</w:t>
      </w:r>
      <w:r w:rsidRPr="003E7BA4">
        <w:rPr>
          <w:rtl/>
        </w:rPr>
        <w:t xml:space="preserve"> والفطحيّة</w:t>
      </w:r>
      <w:r w:rsidR="00695495">
        <w:rPr>
          <w:rtl/>
        </w:rPr>
        <w:t>،</w:t>
      </w:r>
      <w:r w:rsidRPr="003E7BA4">
        <w:rPr>
          <w:rtl/>
        </w:rPr>
        <w:t xml:space="preserve"> وغيرها</w:t>
      </w:r>
      <w:r w:rsidR="00695495">
        <w:rPr>
          <w:rtl/>
        </w:rPr>
        <w:t>،</w:t>
      </w:r>
      <w:r w:rsidRPr="003E7BA4">
        <w:rPr>
          <w:rtl/>
        </w:rPr>
        <w:t xml:space="preserve"> لظهور فساد مذهبهم عند جميع فرق المسلمين.</w:t>
      </w:r>
    </w:p>
    <w:p w:rsidR="00391B2A" w:rsidRPr="003E7BA4" w:rsidRDefault="00391B2A" w:rsidP="00391B2A">
      <w:pPr>
        <w:pStyle w:val="libNormal"/>
        <w:rPr>
          <w:rtl/>
        </w:rPr>
      </w:pPr>
      <w:r w:rsidRPr="003E7BA4">
        <w:rPr>
          <w:rtl/>
        </w:rPr>
        <w:t>ومن ذلك كلّه ظهر أنّ نسبة هذا العالم الجليل</w:t>
      </w:r>
      <w:r w:rsidR="00695495">
        <w:rPr>
          <w:rtl/>
        </w:rPr>
        <w:t>،</w:t>
      </w:r>
      <w:r w:rsidRPr="003E7BA4">
        <w:rPr>
          <w:rtl/>
        </w:rPr>
        <w:t xml:space="preserve"> صاحب هذا المؤلّف الشريف إلى هذا المذهب السخيف</w:t>
      </w:r>
      <w:r w:rsidR="00695495">
        <w:rPr>
          <w:rtl/>
        </w:rPr>
        <w:t>،</w:t>
      </w:r>
      <w:r w:rsidRPr="003E7BA4">
        <w:rPr>
          <w:rtl/>
        </w:rPr>
        <w:t xml:space="preserve"> افتراء عظيم.</w:t>
      </w:r>
    </w:p>
    <w:p w:rsidR="00391B2A" w:rsidRPr="003E7BA4" w:rsidRDefault="00391B2A" w:rsidP="00391B2A">
      <w:pPr>
        <w:pStyle w:val="libNormal"/>
        <w:rPr>
          <w:rtl/>
        </w:rPr>
      </w:pPr>
      <w:r w:rsidRPr="00391B2A">
        <w:rPr>
          <w:rStyle w:val="libBold2Char"/>
          <w:rtl/>
        </w:rPr>
        <w:t>وأمّا ثالثا</w:t>
      </w:r>
      <w:r w:rsidR="00695495">
        <w:rPr>
          <w:rtl/>
        </w:rPr>
        <w:t>:</w:t>
      </w:r>
      <w:r w:rsidRPr="003E7BA4">
        <w:rPr>
          <w:rtl/>
        </w:rPr>
        <w:t xml:space="preserve"> فلأنّ لأرباب هذا المذهب ودعاته قواعد واصطلاحات ورموزا وإشارات</w:t>
      </w:r>
      <w:r w:rsidR="00695495">
        <w:rPr>
          <w:rtl/>
        </w:rPr>
        <w:t>،</w:t>
      </w:r>
      <w:r w:rsidRPr="003E7BA4">
        <w:rPr>
          <w:rtl/>
        </w:rPr>
        <w:t xml:space="preserve"> لا أثر لها في هذا الكتاب</w:t>
      </w:r>
      <w:r w:rsidR="00695495">
        <w:rPr>
          <w:rtl/>
        </w:rPr>
        <w:t>،</w:t>
      </w:r>
      <w:r w:rsidRPr="003E7BA4">
        <w:rPr>
          <w:rtl/>
        </w:rPr>
        <w:t xml:space="preserve"> ولا إشارة فيه إليها</w:t>
      </w:r>
      <w:r w:rsidR="00695495">
        <w:rPr>
          <w:rtl/>
        </w:rPr>
        <w:t>،</w:t>
      </w:r>
      <w:r w:rsidRPr="003E7BA4">
        <w:rPr>
          <w:rtl/>
        </w:rPr>
        <w:t xml:space="preserve"> فعندهم أنّه لا بدّ في كلّ عصر من سبعة</w:t>
      </w:r>
      <w:r w:rsidR="00695495">
        <w:rPr>
          <w:rtl/>
        </w:rPr>
        <w:t>،</w:t>
      </w:r>
      <w:r w:rsidRPr="003E7BA4">
        <w:rPr>
          <w:rtl/>
        </w:rPr>
        <w:t xml:space="preserve"> بهم يقتدون</w:t>
      </w:r>
      <w:r w:rsidR="00695495">
        <w:rPr>
          <w:rtl/>
        </w:rPr>
        <w:t>،</w:t>
      </w:r>
      <w:r w:rsidRPr="003E7BA4">
        <w:rPr>
          <w:rtl/>
        </w:rPr>
        <w:t xml:space="preserve"> وبهم يؤمنون</w:t>
      </w:r>
      <w:r w:rsidR="00695495">
        <w:rPr>
          <w:rtl/>
        </w:rPr>
        <w:t>،</w:t>
      </w:r>
      <w:r w:rsidRPr="003E7BA4">
        <w:rPr>
          <w:rtl/>
        </w:rPr>
        <w:t xml:space="preserve"> وبهم يهتدون</w:t>
      </w:r>
      <w:r w:rsidR="00695495">
        <w:rPr>
          <w:rtl/>
        </w:rPr>
        <w:t>،</w:t>
      </w:r>
      <w:r w:rsidRPr="003E7BA4">
        <w:rPr>
          <w:rtl/>
        </w:rPr>
        <w:t xml:space="preserve"> وهم متفاوتون في الرتب</w:t>
      </w:r>
      <w:r w:rsidR="00695495">
        <w:rPr>
          <w:rtl/>
        </w:rPr>
        <w:t>:</w:t>
      </w:r>
      <w:r w:rsidRPr="003E7BA4">
        <w:rPr>
          <w:rtl/>
        </w:rPr>
        <w:t xml:space="preserve"> إمام يؤدي عن الله وهو غاية الأدلّة إلى دين الله. وحجّة يؤدّي عن الإمام يحمل علمه. وذو مصّة يمصّ العلم من الحجّة أي يأخذه منه</w:t>
      </w:r>
      <w:r w:rsidR="00695495">
        <w:rPr>
          <w:rtl/>
        </w:rPr>
        <w:t>،</w:t>
      </w:r>
      <w:r w:rsidRPr="003E7BA4">
        <w:rPr>
          <w:rtl/>
        </w:rPr>
        <w:t xml:space="preserve"> فهذه ثلاثة. وأبواب وهم الدعاة</w:t>
      </w:r>
      <w:r w:rsidR="00695495">
        <w:rPr>
          <w:rtl/>
        </w:rPr>
        <w:t>:</w:t>
      </w:r>
      <w:r w:rsidRPr="003E7BA4">
        <w:rPr>
          <w:rtl/>
        </w:rPr>
        <w:t xml:space="preserve"> فداع أكبر هو رابعهم</w:t>
      </w:r>
      <w:r w:rsidR="00695495">
        <w:rPr>
          <w:rtl/>
        </w:rPr>
        <w:t>،</w:t>
      </w:r>
      <w:r w:rsidRPr="003E7BA4">
        <w:rPr>
          <w:rtl/>
        </w:rPr>
        <w:t xml:space="preserve"> يرفع درجات المؤمنين. وداع مأذون يأخذ العهود على الطالبين من أهل الظاهر</w:t>
      </w:r>
      <w:r w:rsidR="00695495">
        <w:rPr>
          <w:rtl/>
        </w:rPr>
        <w:t>،</w:t>
      </w:r>
      <w:r w:rsidRPr="003E7BA4">
        <w:rPr>
          <w:rtl/>
        </w:rPr>
        <w:t xml:space="preserve"> فيدخلهم في ذمّة الإمام</w:t>
      </w:r>
      <w:r w:rsidR="00695495">
        <w:rPr>
          <w:rtl/>
        </w:rPr>
        <w:t>،</w:t>
      </w:r>
      <w:r w:rsidRPr="003E7BA4">
        <w:rPr>
          <w:rtl/>
        </w:rPr>
        <w:t xml:space="preserve"> ويفتح لهم باب العلم والمعرفة وهو خامسهم. ومكلّب قد ارتفعت درجته في الدين</w:t>
      </w:r>
      <w:r w:rsidR="00695495">
        <w:rPr>
          <w:rtl/>
        </w:rPr>
        <w:t>،</w:t>
      </w:r>
      <w:r w:rsidRPr="003E7BA4">
        <w:rPr>
          <w:rtl/>
        </w:rPr>
        <w:t xml:space="preserve"> ولكن لم يؤذن له في الدعوة</w:t>
      </w:r>
      <w:r w:rsidR="00695495">
        <w:rPr>
          <w:rtl/>
        </w:rPr>
        <w:t>،</w:t>
      </w:r>
      <w:r w:rsidRPr="003E7BA4">
        <w:rPr>
          <w:rtl/>
        </w:rPr>
        <w:t xml:space="preserve"> بل في الاحتجاج على الناس</w:t>
      </w:r>
      <w:r w:rsidR="00695495">
        <w:rPr>
          <w:rtl/>
        </w:rPr>
        <w:t>،</w:t>
      </w:r>
      <w:r w:rsidRPr="003E7BA4">
        <w:rPr>
          <w:rtl/>
        </w:rPr>
        <w:t xml:space="preserve"> فهو يحتجّ ويرغّب إلى الداعي</w:t>
      </w:r>
      <w:r w:rsidR="00695495">
        <w:rPr>
          <w:rtl/>
        </w:rPr>
        <w:t>،</w:t>
      </w:r>
      <w:r w:rsidRPr="003E7BA4">
        <w:rPr>
          <w:rtl/>
        </w:rPr>
        <w:t xml:space="preserve"> ككلب الصائد</w:t>
      </w:r>
      <w:r w:rsidR="00695495">
        <w:rPr>
          <w:rtl/>
        </w:rPr>
        <w:t>،</w:t>
      </w:r>
      <w:r w:rsidRPr="003E7BA4">
        <w:rPr>
          <w:rtl/>
        </w:rPr>
        <w:t xml:space="preserve"> حتى إذا احتجّ على أحد من أهل الظاهر</w:t>
      </w:r>
      <w:r w:rsidR="00695495">
        <w:rPr>
          <w:rtl/>
        </w:rPr>
        <w:t>،</w:t>
      </w:r>
      <w:r w:rsidRPr="003E7BA4">
        <w:rPr>
          <w:rtl/>
        </w:rPr>
        <w:t xml:space="preserve"> وكسر عليه مذهبه بحيث رغب عنه</w:t>
      </w:r>
      <w:r w:rsidR="00695495">
        <w:rPr>
          <w:rtl/>
        </w:rPr>
        <w:t>،</w:t>
      </w:r>
      <w:r w:rsidRPr="003E7BA4">
        <w:rPr>
          <w:rtl/>
        </w:rPr>
        <w:t xml:space="preserve"> وطلب الحقّ</w:t>
      </w:r>
      <w:r w:rsidR="00695495">
        <w:rPr>
          <w:rtl/>
        </w:rPr>
        <w:t>،</w:t>
      </w:r>
      <w:r w:rsidRPr="003E7BA4">
        <w:rPr>
          <w:rtl/>
        </w:rPr>
        <w:t xml:space="preserve"> أدّاه المكلّب إلى الداعي المأذون ليأخذ عليه العهود</w:t>
      </w:r>
      <w:r w:rsidR="00695495">
        <w:rPr>
          <w:rtl/>
        </w:rPr>
        <w:t>،</w:t>
      </w:r>
      <w:r w:rsidRPr="003E7BA4">
        <w:rPr>
          <w:rtl/>
        </w:rPr>
        <w:t xml:space="preserve"> وإنّما سمّي مكلّبا لأنّ مثله مثل الجارح يحبس الصيد على الصائد</w:t>
      </w:r>
      <w:r w:rsidR="00695495">
        <w:rPr>
          <w:rtl/>
        </w:rPr>
        <w:t>،</w:t>
      </w:r>
      <w:r w:rsidRPr="003E7BA4">
        <w:rPr>
          <w:rtl/>
        </w:rPr>
        <w:t xml:space="preserve"> على ما قاله تعالى</w:t>
      </w:r>
      <w:r w:rsidR="00695495">
        <w:rPr>
          <w:rtl/>
        </w:rPr>
        <w:t>:</w:t>
      </w:r>
      <w:r w:rsidRPr="003E7BA4">
        <w:rPr>
          <w:rtl/>
        </w:rPr>
        <w:t xml:space="preserve"> </w:t>
      </w:r>
      <w:r w:rsidRPr="00391B2A">
        <w:rPr>
          <w:rStyle w:val="libAlaemChar"/>
          <w:rtl/>
        </w:rPr>
        <w:t>(</w:t>
      </w:r>
      <w:r w:rsidRPr="00391B2A">
        <w:rPr>
          <w:rStyle w:val="libAieChar"/>
          <w:rtl/>
        </w:rPr>
        <w:t xml:space="preserve"> وَما عَلَّمْتُمْ مِنَ الْجَوارِحِ مُكَلِّبِينَ </w:t>
      </w:r>
      <w:r w:rsidRPr="00391B2A">
        <w:rPr>
          <w:rStyle w:val="libAlaemChar"/>
          <w:rtl/>
        </w:rPr>
        <w:t>)</w:t>
      </w:r>
      <w:r w:rsidRPr="003E7BA4">
        <w:rPr>
          <w:rtl/>
        </w:rPr>
        <w:t xml:space="preserve"> </w:t>
      </w:r>
      <w:r w:rsidRPr="00391B2A">
        <w:rPr>
          <w:rStyle w:val="libFootnotenumChar"/>
          <w:rtl/>
        </w:rPr>
        <w:t>(2)</w:t>
      </w:r>
      <w:r w:rsidRPr="003E7BA4">
        <w:rPr>
          <w:rtl/>
        </w:rPr>
        <w:t xml:space="preserve"> وهو سادسهم. ومؤمن يتبع الداعي</w:t>
      </w:r>
      <w:r w:rsidR="00695495">
        <w:rPr>
          <w:rtl/>
        </w:rPr>
        <w:t>،</w:t>
      </w:r>
      <w:r w:rsidRPr="003E7BA4">
        <w:rPr>
          <w:rtl/>
        </w:rPr>
        <w:t xml:space="preserve"> وهو الذي أخذ عليه العهد</w:t>
      </w:r>
      <w:r w:rsidR="00695495">
        <w:rPr>
          <w:rtl/>
        </w:rPr>
        <w:t>،</w:t>
      </w:r>
      <w:r w:rsidRPr="003E7BA4">
        <w:rPr>
          <w:rtl/>
        </w:rPr>
        <w:t xml:space="preserve"> وآمن وأيقن بالعهد</w:t>
      </w:r>
      <w:r w:rsidR="00695495">
        <w:rPr>
          <w:rtl/>
        </w:rPr>
        <w:t>،</w:t>
      </w:r>
      <w:r w:rsidRPr="003E7BA4">
        <w:rPr>
          <w:rtl/>
        </w:rPr>
        <w:t xml:space="preserve"> ودخل في ذمّة الإمام وحزبه وهو سابعهم.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8</w:t>
      </w:r>
      <w:r w:rsidR="00695495">
        <w:rPr>
          <w:rtl/>
        </w:rPr>
        <w:t>:</w:t>
      </w:r>
      <w:r w:rsidRPr="003E7BA4">
        <w:rPr>
          <w:rtl/>
        </w:rPr>
        <w:t xml:space="preserve"> 71.</w:t>
      </w:r>
    </w:p>
    <w:p w:rsidR="00391B2A" w:rsidRPr="003E7BA4" w:rsidRDefault="00391B2A" w:rsidP="00391B2A">
      <w:pPr>
        <w:pStyle w:val="libFootnote0"/>
        <w:rPr>
          <w:rtl/>
        </w:rPr>
      </w:pPr>
      <w:r w:rsidRPr="003E7BA4">
        <w:rPr>
          <w:rtl/>
        </w:rPr>
        <w:t>(2) المائدة</w:t>
      </w:r>
      <w:r w:rsidR="00695495">
        <w:rPr>
          <w:rtl/>
        </w:rPr>
        <w:t>:</w:t>
      </w:r>
      <w:r w:rsidRPr="003E7BA4">
        <w:rPr>
          <w:rtl/>
        </w:rPr>
        <w:t xml:space="preserve"> 5</w:t>
      </w:r>
      <w:r w:rsidR="00695495">
        <w:rPr>
          <w:rtl/>
        </w:rPr>
        <w:t>:</w:t>
      </w:r>
      <w:r w:rsidRPr="003E7BA4">
        <w:rPr>
          <w:rtl/>
        </w:rPr>
        <w:t xml:space="preserve"> 4.</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الى غير ذلك من الزخارف التي برئت ساحة الكتاب المذكور عنها</w:t>
      </w:r>
      <w:r w:rsidR="00695495">
        <w:rPr>
          <w:rtl/>
        </w:rPr>
        <w:t>،</w:t>
      </w:r>
      <w:r w:rsidRPr="003E7BA4">
        <w:rPr>
          <w:rtl/>
        </w:rPr>
        <w:t xml:space="preserve"> وما ألّف إلاّ على طريقة العلماء الإماميّة</w:t>
      </w:r>
      <w:r w:rsidR="00695495">
        <w:rPr>
          <w:rtl/>
        </w:rPr>
        <w:t>،</w:t>
      </w:r>
      <w:r w:rsidRPr="003E7BA4">
        <w:rPr>
          <w:rtl/>
        </w:rPr>
        <w:t xml:space="preserve"> بل هو من أجلّ ما ألّفوا</w:t>
      </w:r>
      <w:r w:rsidR="00695495">
        <w:rPr>
          <w:rtl/>
        </w:rPr>
        <w:t>،</w:t>
      </w:r>
      <w:r w:rsidRPr="003E7BA4">
        <w:rPr>
          <w:rtl/>
        </w:rPr>
        <w:t xml:space="preserve"> وأحسن ما دوّنوا</w:t>
      </w:r>
      <w:r w:rsidR="00695495">
        <w:rPr>
          <w:rtl/>
        </w:rPr>
        <w:t>،</w:t>
      </w:r>
      <w:r w:rsidRPr="003E7BA4">
        <w:rPr>
          <w:rtl/>
        </w:rPr>
        <w:t xml:space="preserve"> من تقديم ما يحتاج إليه الفقه من مسائل الإمامة</w:t>
      </w:r>
      <w:r w:rsidR="00695495">
        <w:rPr>
          <w:rtl/>
        </w:rPr>
        <w:t>،</w:t>
      </w:r>
      <w:r w:rsidRPr="003E7BA4">
        <w:rPr>
          <w:rtl/>
        </w:rPr>
        <w:t xml:space="preserve"> على أبدع نظم وترتيب</w:t>
      </w:r>
      <w:r w:rsidR="00695495">
        <w:rPr>
          <w:rtl/>
        </w:rPr>
        <w:t>،</w:t>
      </w:r>
      <w:r w:rsidRPr="003E7BA4">
        <w:rPr>
          <w:rtl/>
        </w:rPr>
        <w:t xml:space="preserve"> كما لا يخفى على الناظر اللّبيب.</w:t>
      </w:r>
    </w:p>
    <w:p w:rsidR="00391B2A" w:rsidRPr="003E7BA4" w:rsidRDefault="00391B2A" w:rsidP="00391B2A">
      <w:pPr>
        <w:pStyle w:val="libNormal"/>
        <w:rPr>
          <w:rtl/>
        </w:rPr>
      </w:pPr>
      <w:r w:rsidRPr="00391B2A">
        <w:rPr>
          <w:rStyle w:val="libBold2Char"/>
          <w:rtl/>
        </w:rPr>
        <w:t>وأمّا رابعا</w:t>
      </w:r>
      <w:r w:rsidR="00695495">
        <w:rPr>
          <w:rtl/>
        </w:rPr>
        <w:t>:</w:t>
      </w:r>
      <w:r w:rsidRPr="003E7BA4">
        <w:rPr>
          <w:rtl/>
        </w:rPr>
        <w:t xml:space="preserve"> فلأنّك تجد في كتب الرجال لكثير من الفرق الباطلة</w:t>
      </w:r>
      <w:r w:rsidR="00695495">
        <w:rPr>
          <w:rtl/>
        </w:rPr>
        <w:t xml:space="preserve"> - </w:t>
      </w:r>
      <w:r w:rsidRPr="003E7BA4">
        <w:rPr>
          <w:rtl/>
        </w:rPr>
        <w:t>كالزيدية التي هم أبعد الفرق عن الإماميّة. والناووسيّة</w:t>
      </w:r>
      <w:r w:rsidR="00695495">
        <w:rPr>
          <w:rtl/>
        </w:rPr>
        <w:t>،</w:t>
      </w:r>
      <w:r w:rsidRPr="003E7BA4">
        <w:rPr>
          <w:rtl/>
        </w:rPr>
        <w:t xml:space="preserve"> والواقفيّة</w:t>
      </w:r>
      <w:r w:rsidR="00695495">
        <w:rPr>
          <w:rtl/>
        </w:rPr>
        <w:t>،</w:t>
      </w:r>
      <w:r w:rsidRPr="003E7BA4">
        <w:rPr>
          <w:rtl/>
        </w:rPr>
        <w:t xml:space="preserve"> والفطحيّة</w:t>
      </w:r>
      <w:r w:rsidR="00695495">
        <w:rPr>
          <w:rtl/>
        </w:rPr>
        <w:t xml:space="preserve"> - </w:t>
      </w:r>
      <w:r w:rsidRPr="003E7BA4">
        <w:rPr>
          <w:rtl/>
        </w:rPr>
        <w:t>علماء فقهاء ثقات قد أكثروا من التأليف</w:t>
      </w:r>
      <w:r w:rsidR="00695495">
        <w:rPr>
          <w:rtl/>
        </w:rPr>
        <w:t>،</w:t>
      </w:r>
      <w:r w:rsidRPr="003E7BA4">
        <w:rPr>
          <w:rtl/>
        </w:rPr>
        <w:t xml:space="preserve"> والرواية وجمع الأحاديث وتدوينها</w:t>
      </w:r>
      <w:r w:rsidR="00695495">
        <w:rPr>
          <w:rtl/>
        </w:rPr>
        <w:t>،</w:t>
      </w:r>
      <w:r w:rsidRPr="003E7BA4">
        <w:rPr>
          <w:rtl/>
        </w:rPr>
        <w:t xml:space="preserve"> وتلقّوها عنهم أصحابنا بالرواية والقبول</w:t>
      </w:r>
      <w:r w:rsidR="00695495">
        <w:rPr>
          <w:rtl/>
        </w:rPr>
        <w:t>،</w:t>
      </w:r>
      <w:r w:rsidRPr="003E7BA4">
        <w:rPr>
          <w:rtl/>
        </w:rPr>
        <w:t xml:space="preserve"> ولا تجد في جميع الرواة رجلا إسماعيليّا وإن كان ضعيفا</w:t>
      </w:r>
      <w:r w:rsidR="00695495">
        <w:rPr>
          <w:rtl/>
        </w:rPr>
        <w:t>،</w:t>
      </w:r>
      <w:r w:rsidRPr="003E7BA4">
        <w:rPr>
          <w:rtl/>
        </w:rPr>
        <w:t xml:space="preserve"> فضلا عن كونه ثقة</w:t>
      </w:r>
      <w:r w:rsidR="00695495">
        <w:rPr>
          <w:rtl/>
        </w:rPr>
        <w:t>،</w:t>
      </w:r>
      <w:r w:rsidRPr="003E7BA4">
        <w:rPr>
          <w:rtl/>
        </w:rPr>
        <w:t xml:space="preserve"> أو فقيها</w:t>
      </w:r>
      <w:r w:rsidR="00695495">
        <w:rPr>
          <w:rtl/>
        </w:rPr>
        <w:t>،</w:t>
      </w:r>
      <w:r w:rsidRPr="003E7BA4">
        <w:rPr>
          <w:rtl/>
        </w:rPr>
        <w:t xml:space="preserve"> أو مؤلّفا</w:t>
      </w:r>
      <w:r w:rsidR="00695495">
        <w:rPr>
          <w:rtl/>
        </w:rPr>
        <w:t>،</w:t>
      </w:r>
      <w:r w:rsidRPr="003E7BA4">
        <w:rPr>
          <w:rtl/>
        </w:rPr>
        <w:t xml:space="preserve"> ومنه يظهر أنّهم كانوا في أوّل الأمر خارجين عن حدود الشرائع</w:t>
      </w:r>
      <w:r w:rsidR="00695495">
        <w:rPr>
          <w:rtl/>
        </w:rPr>
        <w:t>،</w:t>
      </w:r>
      <w:r w:rsidRPr="003E7BA4">
        <w:rPr>
          <w:rtl/>
        </w:rPr>
        <w:t xml:space="preserve"> وحفظ الأخبار وروايتها وتدوينها</w:t>
      </w:r>
      <w:r w:rsidR="00695495">
        <w:rPr>
          <w:rtl/>
        </w:rPr>
        <w:t>،</w:t>
      </w:r>
      <w:r w:rsidRPr="003E7BA4">
        <w:rPr>
          <w:rtl/>
        </w:rPr>
        <w:t xml:space="preserve"> غير معدودين من الرواة العلماء.</w:t>
      </w:r>
    </w:p>
    <w:p w:rsidR="00391B2A" w:rsidRPr="003E7BA4" w:rsidRDefault="00391B2A" w:rsidP="00391B2A">
      <w:pPr>
        <w:pStyle w:val="libNormal"/>
        <w:rPr>
          <w:rtl/>
        </w:rPr>
      </w:pPr>
      <w:r w:rsidRPr="003E7BA4">
        <w:rPr>
          <w:rtl/>
        </w:rPr>
        <w:t xml:space="preserve">وقد أشار الى ذلك الشيخ المفيد </w:t>
      </w:r>
      <w:r w:rsidRPr="00391B2A">
        <w:rPr>
          <w:rStyle w:val="libAlaemChar"/>
          <w:rtl/>
        </w:rPr>
        <w:t>قدس‌سره</w:t>
      </w:r>
      <w:r w:rsidRPr="003E7BA4">
        <w:rPr>
          <w:rtl/>
        </w:rPr>
        <w:t xml:space="preserve"> في الإرشاد</w:t>
      </w:r>
      <w:r w:rsidR="00695495">
        <w:rPr>
          <w:rtl/>
        </w:rPr>
        <w:t>،</w:t>
      </w:r>
      <w:r w:rsidRPr="003E7BA4">
        <w:rPr>
          <w:rtl/>
        </w:rPr>
        <w:t xml:space="preserve"> فقال</w:t>
      </w:r>
      <w:r w:rsidR="00695495">
        <w:rPr>
          <w:rtl/>
        </w:rPr>
        <w:t>:</w:t>
      </w:r>
      <w:r w:rsidRPr="003E7BA4">
        <w:rPr>
          <w:rtl/>
        </w:rPr>
        <w:t xml:space="preserve"> ولمّا مات إسماعيل رحمة الله عليه انصرف عن القول بإمامته بعد أبيه من كان يظنّ ذلك فيعتقده من أصحاب أبيه</w:t>
      </w:r>
      <w:r w:rsidR="00695495">
        <w:rPr>
          <w:rtl/>
        </w:rPr>
        <w:t>،</w:t>
      </w:r>
      <w:r w:rsidRPr="003E7BA4">
        <w:rPr>
          <w:rtl/>
        </w:rPr>
        <w:t xml:space="preserve"> وأقام على حياته شرذمة</w:t>
      </w:r>
      <w:r w:rsidR="00695495">
        <w:rPr>
          <w:rtl/>
        </w:rPr>
        <w:t>،</w:t>
      </w:r>
      <w:r w:rsidRPr="003E7BA4">
        <w:rPr>
          <w:rtl/>
        </w:rPr>
        <w:t xml:space="preserve"> لم تكن من خاصّة أبيه</w:t>
      </w:r>
      <w:r w:rsidR="00695495">
        <w:rPr>
          <w:rtl/>
        </w:rPr>
        <w:t>،</w:t>
      </w:r>
      <w:r w:rsidRPr="003E7BA4">
        <w:rPr>
          <w:rtl/>
        </w:rPr>
        <w:t xml:space="preserve"> ولا من الرواة عنه</w:t>
      </w:r>
      <w:r w:rsidR="00695495">
        <w:rPr>
          <w:rtl/>
        </w:rPr>
        <w:t>،</w:t>
      </w:r>
      <w:r w:rsidRPr="003E7BA4">
        <w:rPr>
          <w:rtl/>
        </w:rPr>
        <w:t xml:space="preserve"> وكانوا من الأباعد والأطراف</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العالم الجليل عليّ بن يونس العاملي في كتابه الموسوم « بالصراط المستقيم » بعد ذكر جملة من الفرق الباطلة من الشيعة</w:t>
      </w:r>
      <w:r w:rsidR="00695495">
        <w:rPr>
          <w:rtl/>
        </w:rPr>
        <w:t>،</w:t>
      </w:r>
      <w:r w:rsidRPr="003E7BA4">
        <w:rPr>
          <w:rtl/>
        </w:rPr>
        <w:t xml:space="preserve"> ما لفظه</w:t>
      </w:r>
      <w:r w:rsidR="00695495">
        <w:rPr>
          <w:rtl/>
        </w:rPr>
        <w:t>:</w:t>
      </w:r>
      <w:r w:rsidRPr="003E7BA4">
        <w:rPr>
          <w:rtl/>
        </w:rPr>
        <w:t xml:space="preserve"> وهذه الاختلافات لا اعتداد بها لشذوذها</w:t>
      </w:r>
      <w:r w:rsidR="00695495">
        <w:rPr>
          <w:rtl/>
        </w:rPr>
        <w:t>،</w:t>
      </w:r>
      <w:r w:rsidRPr="003E7BA4">
        <w:rPr>
          <w:rtl/>
        </w:rPr>
        <w:t xml:space="preserve"> بل أكثرها لا وجود لها</w:t>
      </w:r>
      <w:r w:rsidR="00695495">
        <w:rPr>
          <w:rtl/>
        </w:rPr>
        <w:t>،</w:t>
      </w:r>
      <w:r w:rsidRPr="003E7BA4">
        <w:rPr>
          <w:rtl/>
        </w:rPr>
        <w:t xml:space="preserve"> وفي انقراضها بطلان قولها.</w:t>
      </w:r>
    </w:p>
    <w:p w:rsidR="00391B2A" w:rsidRDefault="00391B2A" w:rsidP="00391B2A">
      <w:pPr>
        <w:pStyle w:val="libNormal"/>
        <w:rPr>
          <w:rtl/>
        </w:rPr>
      </w:pPr>
      <w:r w:rsidRPr="003E7BA4">
        <w:rPr>
          <w:rtl/>
        </w:rPr>
        <w:t>إن قلت هذا لا يتمّ في الإسماعيليّة</w:t>
      </w:r>
      <w:r w:rsidR="00695495">
        <w:rPr>
          <w:rtl/>
        </w:rPr>
        <w:t>،</w:t>
      </w:r>
      <w:r w:rsidRPr="003E7BA4">
        <w:rPr>
          <w:rtl/>
        </w:rPr>
        <w:t xml:space="preserve"> قلت سنبيّن أنّهم خارجون عن الملّة الحقيقيّة بالاعتقادات الرديّة</w:t>
      </w:r>
      <w:r w:rsidR="00695495">
        <w:rPr>
          <w:rtl/>
        </w:rPr>
        <w:t>،</w:t>
      </w:r>
      <w:r w:rsidRPr="003E7BA4">
        <w:rPr>
          <w:rtl/>
        </w:rPr>
        <w:t xml:space="preserve"> ثم ذكر بعضها </w:t>
      </w:r>
      <w:r w:rsidRPr="00391B2A">
        <w:rPr>
          <w:rStyle w:val="libFootnotenumChar"/>
          <w:rtl/>
        </w:rPr>
        <w:t>(2)</w:t>
      </w:r>
    </w:p>
    <w:p w:rsidR="00391B2A" w:rsidRPr="003E7BA4" w:rsidRDefault="00391B2A" w:rsidP="00391B2A">
      <w:pPr>
        <w:pStyle w:val="libNormal"/>
        <w:rPr>
          <w:rtl/>
        </w:rPr>
      </w:pPr>
      <w:r w:rsidRPr="003E7BA4">
        <w:rPr>
          <w:rtl/>
        </w:rPr>
        <w:t>ويمكن إرجاع هذا الوجه إلى سابقه.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الإرشاد 2</w:t>
      </w:r>
      <w:r w:rsidR="00695495">
        <w:rPr>
          <w:rtl/>
        </w:rPr>
        <w:t>:</w:t>
      </w:r>
      <w:r w:rsidRPr="003E7BA4">
        <w:rPr>
          <w:rtl/>
        </w:rPr>
        <w:t xml:space="preserve"> 210.</w:t>
      </w:r>
    </w:p>
    <w:p w:rsidR="00391B2A" w:rsidRPr="003E7BA4" w:rsidRDefault="00391B2A" w:rsidP="00391B2A">
      <w:pPr>
        <w:pStyle w:val="libFootnote0"/>
        <w:rPr>
          <w:rtl/>
        </w:rPr>
      </w:pPr>
      <w:r w:rsidRPr="003E7BA4">
        <w:rPr>
          <w:rtl/>
        </w:rPr>
        <w:t>(2) الصراط المستقيم 2</w:t>
      </w:r>
      <w:r w:rsidR="00695495">
        <w:rPr>
          <w:rtl/>
        </w:rPr>
        <w:t>:</w:t>
      </w:r>
      <w:r w:rsidRPr="003E7BA4">
        <w:rPr>
          <w:rtl/>
        </w:rPr>
        <w:t xml:space="preserve"> 272.</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91B2A">
        <w:rPr>
          <w:rStyle w:val="libBold2Char"/>
          <w:rtl/>
        </w:rPr>
        <w:lastRenderedPageBreak/>
        <w:t>وأمّا خامسا</w:t>
      </w:r>
      <w:r w:rsidR="00695495">
        <w:rPr>
          <w:rtl/>
        </w:rPr>
        <w:t>:</w:t>
      </w:r>
      <w:r w:rsidRPr="003E7BA4">
        <w:rPr>
          <w:rtl/>
        </w:rPr>
        <w:t xml:space="preserve"> فلما أشار إليه في بعض المواضع</w:t>
      </w:r>
      <w:r w:rsidR="00695495">
        <w:rPr>
          <w:rtl/>
        </w:rPr>
        <w:t>،</w:t>
      </w:r>
      <w:r w:rsidRPr="003E7BA4">
        <w:rPr>
          <w:rtl/>
        </w:rPr>
        <w:t xml:space="preserve"> منها ما ذكره في آخر أدعية التعقيب ما لفظه</w:t>
      </w:r>
      <w:r w:rsidR="00695495">
        <w:rPr>
          <w:rtl/>
        </w:rPr>
        <w:t>:</w:t>
      </w:r>
      <w:r w:rsidRPr="003E7BA4">
        <w:rPr>
          <w:rtl/>
        </w:rPr>
        <w:t xml:space="preserve"> وروينا عن الأئمّة </w:t>
      </w:r>
      <w:r w:rsidRPr="00391B2A">
        <w:rPr>
          <w:rStyle w:val="libAlaemChar"/>
          <w:rtl/>
        </w:rPr>
        <w:t>عليهم‌السلام</w:t>
      </w:r>
      <w:r w:rsidRPr="003E7BA4">
        <w:rPr>
          <w:rtl/>
        </w:rPr>
        <w:t xml:space="preserve"> أنّهم أمروا بعد ذلك بالتقرّب لعقب كلّ صلاة فريضة</w:t>
      </w:r>
      <w:r w:rsidR="00695495">
        <w:rPr>
          <w:rtl/>
        </w:rPr>
        <w:t>،</w:t>
      </w:r>
      <w:r w:rsidRPr="003E7BA4">
        <w:rPr>
          <w:rtl/>
        </w:rPr>
        <w:t xml:space="preserve"> والتقرب أن يبسط المصلّي يديه</w:t>
      </w:r>
      <w:r w:rsidR="00695495">
        <w:rPr>
          <w:rtl/>
        </w:rPr>
        <w:t>،</w:t>
      </w:r>
      <w:r w:rsidRPr="003E7BA4">
        <w:rPr>
          <w:rtl/>
        </w:rPr>
        <w:t xml:space="preserve"> إلى أن ذكر الدعاء</w:t>
      </w:r>
      <w:r w:rsidR="00695495">
        <w:rPr>
          <w:rtl/>
        </w:rPr>
        <w:t>،</w:t>
      </w:r>
      <w:r w:rsidRPr="003E7BA4">
        <w:rPr>
          <w:rtl/>
        </w:rPr>
        <w:t xml:space="preserve"> وهو</w:t>
      </w:r>
      <w:r w:rsidR="00695495">
        <w:rPr>
          <w:rtl/>
        </w:rPr>
        <w:t>:</w:t>
      </w:r>
    </w:p>
    <w:p w:rsidR="00391B2A" w:rsidRPr="003E7BA4" w:rsidRDefault="00391B2A" w:rsidP="00391B2A">
      <w:pPr>
        <w:pStyle w:val="libNormal"/>
        <w:rPr>
          <w:rtl/>
        </w:rPr>
      </w:pPr>
      <w:r w:rsidRPr="003E7BA4">
        <w:rPr>
          <w:rtl/>
        </w:rPr>
        <w:t>اللهمّ إنّي أتقرّب إليك بمحمّد رسولك ونبيّك</w:t>
      </w:r>
      <w:r w:rsidR="00695495">
        <w:rPr>
          <w:rtl/>
        </w:rPr>
        <w:t>،</w:t>
      </w:r>
      <w:r w:rsidRPr="003E7BA4">
        <w:rPr>
          <w:rtl/>
        </w:rPr>
        <w:t xml:space="preserve"> وبعليّ</w:t>
      </w:r>
      <w:r w:rsidR="00695495">
        <w:rPr>
          <w:rtl/>
        </w:rPr>
        <w:t xml:space="preserve"> - </w:t>
      </w:r>
      <w:r w:rsidRPr="003E7BA4">
        <w:rPr>
          <w:rtl/>
        </w:rPr>
        <w:t>وصيّه</w:t>
      </w:r>
      <w:r w:rsidR="00695495">
        <w:rPr>
          <w:rtl/>
        </w:rPr>
        <w:t xml:space="preserve"> - </w:t>
      </w:r>
      <w:r w:rsidRPr="003E7BA4">
        <w:rPr>
          <w:rtl/>
        </w:rPr>
        <w:t>وليّك</w:t>
      </w:r>
      <w:r w:rsidR="00695495">
        <w:rPr>
          <w:rtl/>
        </w:rPr>
        <w:t>،</w:t>
      </w:r>
      <w:r w:rsidRPr="003E7BA4">
        <w:rPr>
          <w:rtl/>
        </w:rPr>
        <w:t xml:space="preserve"> وبالأئمّة من ولده الطاهرين الحسن والحسين وعلي بن الحسين ومحمّد بن علي وجعفر بن محمّد</w:t>
      </w:r>
      <w:r w:rsidR="00695495">
        <w:rPr>
          <w:rtl/>
        </w:rPr>
        <w:t>،</w:t>
      </w:r>
      <w:r w:rsidRPr="003E7BA4">
        <w:rPr>
          <w:rtl/>
        </w:rPr>
        <w:t xml:space="preserve"> ويسمّي الأئمّة إماما إماما حتى يسمّي إمام عصره </w:t>
      </w:r>
      <w:r w:rsidRPr="00391B2A">
        <w:rPr>
          <w:rStyle w:val="libAlaemChar"/>
          <w:rtl/>
        </w:rPr>
        <w:t>عليهم‌السلام</w:t>
      </w:r>
      <w:r w:rsidR="00695495">
        <w:rPr>
          <w:rtl/>
        </w:rPr>
        <w:t>،</w:t>
      </w:r>
      <w:r w:rsidRPr="003E7BA4">
        <w:rPr>
          <w:rtl/>
        </w:rPr>
        <w:t xml:space="preserve"> ثم يقول.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وغير خفيّ على المنصف أنّه لو كان إسماعيليّا لذكر بعده إسماعيل بن جعفر</w:t>
      </w:r>
      <w:r w:rsidR="00695495">
        <w:rPr>
          <w:rtl/>
        </w:rPr>
        <w:t>،</w:t>
      </w:r>
      <w:r w:rsidRPr="003E7BA4">
        <w:rPr>
          <w:rtl/>
        </w:rPr>
        <w:t xml:space="preserve"> ثم محمّد بن إسماعيل</w:t>
      </w:r>
      <w:r w:rsidR="00695495">
        <w:rPr>
          <w:rtl/>
        </w:rPr>
        <w:t>،</w:t>
      </w:r>
      <w:r w:rsidRPr="003E7BA4">
        <w:rPr>
          <w:rtl/>
        </w:rPr>
        <w:t xml:space="preserve"> إلى إمام عصره المنصور بالله</w:t>
      </w:r>
      <w:r w:rsidR="00695495">
        <w:rPr>
          <w:rtl/>
        </w:rPr>
        <w:t>،</w:t>
      </w:r>
      <w:r w:rsidRPr="003E7BA4">
        <w:rPr>
          <w:rtl/>
        </w:rPr>
        <w:t xml:space="preserve"> والمهدي بالله</w:t>
      </w:r>
      <w:r w:rsidR="00695495">
        <w:rPr>
          <w:rtl/>
        </w:rPr>
        <w:t>،</w:t>
      </w:r>
      <w:r w:rsidRPr="003E7BA4">
        <w:rPr>
          <w:rtl/>
        </w:rPr>
        <w:t xml:space="preserve"> ولم يكن له داع إلى الإبهام</w:t>
      </w:r>
      <w:r w:rsidR="00695495">
        <w:rPr>
          <w:rtl/>
        </w:rPr>
        <w:t>،</w:t>
      </w:r>
      <w:r w:rsidRPr="003E7BA4">
        <w:rPr>
          <w:rtl/>
        </w:rPr>
        <w:t xml:space="preserve"> أمّا باطنا فلكونه معتقده</w:t>
      </w:r>
      <w:r w:rsidR="00695495">
        <w:rPr>
          <w:rtl/>
        </w:rPr>
        <w:t>،</w:t>
      </w:r>
      <w:r w:rsidRPr="003E7BA4">
        <w:rPr>
          <w:rtl/>
        </w:rPr>
        <w:t xml:space="preserve"> وأمّا ظاهرا فلموافقته لطريقة خليفة عصره</w:t>
      </w:r>
      <w:r w:rsidR="00695495">
        <w:rPr>
          <w:rtl/>
        </w:rPr>
        <w:t>،</w:t>
      </w:r>
      <w:r w:rsidRPr="003E7BA4">
        <w:rPr>
          <w:rtl/>
        </w:rPr>
        <w:t xml:space="preserve"> وإنّما الإجمال لكونه إماميّا لا يمكنه إظهار إمامة الكاظم ومن بعده </w:t>
      </w:r>
      <w:r w:rsidRPr="00391B2A">
        <w:rPr>
          <w:rStyle w:val="libAlaemChar"/>
          <w:rtl/>
        </w:rPr>
        <w:t>عليهم‌السلام</w:t>
      </w:r>
      <w:r w:rsidR="00695495">
        <w:rPr>
          <w:rtl/>
        </w:rPr>
        <w:t>،</w:t>
      </w:r>
      <w:r w:rsidRPr="003E7BA4">
        <w:rPr>
          <w:rtl/>
        </w:rPr>
        <w:t xml:space="preserve"> بل في ذكره الأسامي الشريفة إلى الصادق </w:t>
      </w:r>
      <w:r w:rsidRPr="00391B2A">
        <w:rPr>
          <w:rStyle w:val="libAlaemChar"/>
          <w:rtl/>
        </w:rPr>
        <w:t>عليه‌السلام</w:t>
      </w:r>
      <w:r w:rsidR="00695495">
        <w:rPr>
          <w:rtl/>
        </w:rPr>
        <w:t>،</w:t>
      </w:r>
      <w:r w:rsidRPr="003E7BA4">
        <w:rPr>
          <w:rtl/>
        </w:rPr>
        <w:t xml:space="preserve"> وعدم إجماله من أوّل الأمر بعد عليّ </w:t>
      </w:r>
      <w:r w:rsidRPr="00391B2A">
        <w:rPr>
          <w:rStyle w:val="libAlaemChar"/>
          <w:rtl/>
        </w:rPr>
        <w:t>عليه‌السلام</w:t>
      </w:r>
      <w:r w:rsidR="00695495">
        <w:rPr>
          <w:rtl/>
        </w:rPr>
        <w:t>،</w:t>
      </w:r>
      <w:r w:rsidRPr="003E7BA4">
        <w:rPr>
          <w:rtl/>
        </w:rPr>
        <w:t xml:space="preserve"> تصريح بذلك لمن له دربة </w:t>
      </w:r>
      <w:r w:rsidRPr="00391B2A">
        <w:rPr>
          <w:rStyle w:val="libFootnotenumChar"/>
          <w:rtl/>
        </w:rPr>
        <w:t>(2)</w:t>
      </w:r>
      <w:r w:rsidRPr="003E7BA4">
        <w:rPr>
          <w:rtl/>
        </w:rPr>
        <w:t xml:space="preserve"> بمزايا الكلام.</w:t>
      </w:r>
    </w:p>
    <w:p w:rsidR="00391B2A" w:rsidRPr="003E7BA4" w:rsidRDefault="00391B2A" w:rsidP="00391B2A">
      <w:pPr>
        <w:pStyle w:val="libNormal"/>
        <w:rPr>
          <w:rtl/>
        </w:rPr>
      </w:pPr>
      <w:r w:rsidRPr="00391B2A">
        <w:rPr>
          <w:rStyle w:val="libBold2Char"/>
          <w:rtl/>
        </w:rPr>
        <w:t xml:space="preserve">ومنها </w:t>
      </w:r>
      <w:r w:rsidRPr="003E7BA4">
        <w:rPr>
          <w:rtl/>
        </w:rPr>
        <w:t>روايته عن ابن أبي عمير</w:t>
      </w:r>
      <w:r w:rsidR="00695495">
        <w:rPr>
          <w:rtl/>
        </w:rPr>
        <w:t>،</w:t>
      </w:r>
      <w:r w:rsidRPr="003E7BA4">
        <w:rPr>
          <w:rtl/>
        </w:rPr>
        <w:t xml:space="preserve"> عن الجواد </w:t>
      </w:r>
      <w:r w:rsidRPr="00391B2A">
        <w:rPr>
          <w:rStyle w:val="libAlaemChar"/>
          <w:rtl/>
        </w:rPr>
        <w:t>عليه‌السلام</w:t>
      </w:r>
      <w:r w:rsidRPr="003E7BA4">
        <w:rPr>
          <w:rtl/>
        </w:rPr>
        <w:t xml:space="preserve"> كما تقدم </w:t>
      </w:r>
      <w:r w:rsidRPr="00391B2A">
        <w:rPr>
          <w:rStyle w:val="libFootnotenumChar"/>
          <w:rtl/>
        </w:rPr>
        <w:t>(3)</w:t>
      </w:r>
      <w:r>
        <w:rPr>
          <w:rtl/>
        </w:rPr>
        <w:t>.</w:t>
      </w:r>
      <w:r w:rsidRPr="003E7BA4">
        <w:rPr>
          <w:rtl/>
        </w:rPr>
        <w:t xml:space="preserve"> وكذا عن حذيفة بن منصور</w:t>
      </w:r>
      <w:r w:rsidR="00695495">
        <w:rPr>
          <w:rtl/>
        </w:rPr>
        <w:t>،</w:t>
      </w:r>
      <w:r w:rsidRPr="003E7BA4">
        <w:rPr>
          <w:rtl/>
        </w:rPr>
        <w:t xml:space="preserve"> عن إسماعيل بن جابر</w:t>
      </w:r>
      <w:r w:rsidR="00695495">
        <w:rPr>
          <w:rtl/>
        </w:rPr>
        <w:t>،</w:t>
      </w:r>
      <w:r w:rsidRPr="003E7BA4">
        <w:rPr>
          <w:rtl/>
        </w:rPr>
        <w:t xml:space="preserve"> عن الرضا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 xml:space="preserve">وقال الشيخ المفيد </w:t>
      </w:r>
      <w:r w:rsidRPr="00391B2A">
        <w:rPr>
          <w:rStyle w:val="libAlaemChar"/>
          <w:rtl/>
        </w:rPr>
        <w:t>قدس‌سره</w:t>
      </w:r>
      <w:r w:rsidRPr="003E7BA4">
        <w:rPr>
          <w:rtl/>
        </w:rPr>
        <w:t xml:space="preserve"> في الإرشاد بعد ذكر فرق الإسماعيليّة</w:t>
      </w:r>
      <w:r w:rsidR="00695495">
        <w:rPr>
          <w:rtl/>
        </w:rPr>
        <w:t>:</w:t>
      </w:r>
      <w:r>
        <w:rPr>
          <w:rFonts w:hint="cs"/>
          <w:rtl/>
        </w:rPr>
        <w:t xml:space="preserve"> </w:t>
      </w:r>
      <w:r w:rsidRPr="003E7BA4">
        <w:rPr>
          <w:rtl/>
        </w:rPr>
        <w:t>والمعروف منهم الآن من يزعم أنّ الإمامة بعد إسماعيل في ولده</w:t>
      </w:r>
      <w:r w:rsidR="00695495">
        <w:rPr>
          <w:rtl/>
        </w:rPr>
        <w:t>،</w:t>
      </w:r>
      <w:r w:rsidRPr="003E7BA4">
        <w:rPr>
          <w:rtl/>
        </w:rPr>
        <w:t xml:space="preserve"> وولد ولده إلى آخر الزمان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1</w:t>
      </w:r>
      <w:r w:rsidR="00695495">
        <w:rPr>
          <w:rtl/>
        </w:rPr>
        <w:t>:</w:t>
      </w:r>
      <w:r w:rsidRPr="003E7BA4">
        <w:rPr>
          <w:rtl/>
        </w:rPr>
        <w:t xml:space="preserve"> 171 باختلاف.</w:t>
      </w:r>
    </w:p>
    <w:p w:rsidR="00391B2A" w:rsidRPr="003E7BA4" w:rsidRDefault="00391B2A" w:rsidP="00391B2A">
      <w:pPr>
        <w:pStyle w:val="libFootnote0"/>
        <w:rPr>
          <w:rtl/>
        </w:rPr>
      </w:pPr>
      <w:r w:rsidRPr="003E7BA4">
        <w:rPr>
          <w:rtl/>
        </w:rPr>
        <w:t>(2) الدربة</w:t>
      </w:r>
      <w:r w:rsidR="00695495">
        <w:rPr>
          <w:rtl/>
        </w:rPr>
        <w:t>:</w:t>
      </w:r>
      <w:r w:rsidRPr="003E7BA4">
        <w:rPr>
          <w:rtl/>
        </w:rPr>
        <w:t xml:space="preserve"> العادة والجرأة ( لسان العرب 1</w:t>
      </w:r>
      <w:r w:rsidR="00695495">
        <w:rPr>
          <w:rtl/>
        </w:rPr>
        <w:t>:</w:t>
      </w:r>
      <w:r w:rsidRPr="003E7BA4">
        <w:rPr>
          <w:rtl/>
        </w:rPr>
        <w:t xml:space="preserve"> 374 )</w:t>
      </w:r>
    </w:p>
    <w:p w:rsidR="00391B2A" w:rsidRPr="003E7BA4" w:rsidRDefault="00391B2A" w:rsidP="00391B2A">
      <w:pPr>
        <w:pStyle w:val="libFootnote0"/>
        <w:rPr>
          <w:rtl/>
        </w:rPr>
      </w:pPr>
      <w:r w:rsidRPr="003E7BA4">
        <w:rPr>
          <w:rtl/>
        </w:rPr>
        <w:t>(3) مرّ التعليق عليهما في صحيفة</w:t>
      </w:r>
      <w:r w:rsidR="00695495">
        <w:rPr>
          <w:rtl/>
        </w:rPr>
        <w:t>:</w:t>
      </w:r>
      <w:r w:rsidRPr="003E7BA4">
        <w:rPr>
          <w:rtl/>
        </w:rPr>
        <w:t xml:space="preserve"> 132.</w:t>
      </w:r>
    </w:p>
    <w:p w:rsidR="00391B2A" w:rsidRPr="003E7BA4" w:rsidRDefault="00391B2A" w:rsidP="00391B2A">
      <w:pPr>
        <w:pStyle w:val="libFootnote0"/>
        <w:rPr>
          <w:rtl/>
        </w:rPr>
      </w:pPr>
      <w:r w:rsidRPr="003E7BA4">
        <w:rPr>
          <w:rtl/>
        </w:rPr>
        <w:t>(4) الإرشاد 2</w:t>
      </w:r>
      <w:r w:rsidR="00695495">
        <w:rPr>
          <w:rtl/>
        </w:rPr>
        <w:t>:</w:t>
      </w:r>
      <w:r w:rsidRPr="003E7BA4">
        <w:rPr>
          <w:rtl/>
        </w:rPr>
        <w:t xml:space="preserve"> 210.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وفيه تأييد لما استظهرناه</w:t>
      </w:r>
      <w:r w:rsidR="00695495">
        <w:rPr>
          <w:rtl/>
        </w:rPr>
        <w:t>،</w:t>
      </w:r>
      <w:r w:rsidRPr="003E7BA4">
        <w:rPr>
          <w:rtl/>
        </w:rPr>
        <w:t xml:space="preserve"> وطبقته تقرب من عصر القاضي</w:t>
      </w:r>
      <w:r w:rsidR="00695495">
        <w:rPr>
          <w:rtl/>
        </w:rPr>
        <w:t>،</w:t>
      </w:r>
      <w:r w:rsidRPr="003E7BA4">
        <w:rPr>
          <w:rtl/>
        </w:rPr>
        <w:t xml:space="preserve"> فإنّ موت القاضي كان في شهر رجب سنة 363 ه‍. ق بمصر.</w:t>
      </w:r>
    </w:p>
    <w:p w:rsidR="00391B2A" w:rsidRPr="003E7BA4" w:rsidRDefault="00391B2A" w:rsidP="00391B2A">
      <w:pPr>
        <w:pStyle w:val="libNormal"/>
        <w:rPr>
          <w:rtl/>
        </w:rPr>
      </w:pPr>
      <w:r w:rsidRPr="00391B2A">
        <w:rPr>
          <w:rStyle w:val="libBold2Char"/>
          <w:rtl/>
        </w:rPr>
        <w:t xml:space="preserve">ومنها </w:t>
      </w:r>
      <w:r w:rsidRPr="003E7BA4">
        <w:rPr>
          <w:rtl/>
        </w:rPr>
        <w:t>ما رواه في ذكر العقائق</w:t>
      </w:r>
      <w:r w:rsidR="00695495">
        <w:rPr>
          <w:rtl/>
        </w:rPr>
        <w:t>،</w:t>
      </w:r>
      <w:r w:rsidRPr="003E7BA4">
        <w:rPr>
          <w:rtl/>
        </w:rPr>
        <w:t xml:space="preserve"> وعن رسول الله </w:t>
      </w:r>
      <w:r w:rsidRPr="00391B2A">
        <w:rPr>
          <w:rStyle w:val="libAlaemChar"/>
          <w:rtl/>
        </w:rPr>
        <w:t>صلى‌الله‌عليه‌وآله‌وسلم</w:t>
      </w:r>
      <w:r w:rsidR="00695495">
        <w:rPr>
          <w:rtl/>
        </w:rPr>
        <w:t>،</w:t>
      </w:r>
      <w:r w:rsidRPr="003E7BA4">
        <w:rPr>
          <w:rtl/>
        </w:rPr>
        <w:t xml:space="preserve"> أنّه نهى عن أربع كنى</w:t>
      </w:r>
      <w:r w:rsidR="00695495">
        <w:rPr>
          <w:rtl/>
        </w:rPr>
        <w:t xml:space="preserve"> - </w:t>
      </w:r>
      <w:r w:rsidRPr="003E7BA4">
        <w:rPr>
          <w:rtl/>
        </w:rPr>
        <w:t>إلى أن قال</w:t>
      </w:r>
      <w:r w:rsidR="00695495">
        <w:rPr>
          <w:rtl/>
        </w:rPr>
        <w:t xml:space="preserve"> - </w:t>
      </w:r>
      <w:r w:rsidRPr="003E7BA4">
        <w:rPr>
          <w:rtl/>
        </w:rPr>
        <w:t>وأبي القاسم إذا كان الاسم محمّدا</w:t>
      </w:r>
      <w:r w:rsidR="00695495">
        <w:rPr>
          <w:rtl/>
        </w:rPr>
        <w:t>،</w:t>
      </w:r>
      <w:r w:rsidRPr="003E7BA4">
        <w:rPr>
          <w:rtl/>
        </w:rPr>
        <w:t xml:space="preserve"> نهى عن ذلك سائر الناس ورخّص فيه لعليّ </w:t>
      </w:r>
      <w:r w:rsidRPr="00391B2A">
        <w:rPr>
          <w:rStyle w:val="libAlaemChar"/>
          <w:rtl/>
        </w:rPr>
        <w:t>عليه‌السلام</w:t>
      </w:r>
      <w:r w:rsidR="00695495">
        <w:rPr>
          <w:rtl/>
        </w:rPr>
        <w:t>،</w:t>
      </w:r>
      <w:r w:rsidRPr="003E7BA4">
        <w:rPr>
          <w:rtl/>
        </w:rPr>
        <w:t xml:space="preserve"> وقال</w:t>
      </w:r>
      <w:r w:rsidR="00695495">
        <w:rPr>
          <w:rtl/>
        </w:rPr>
        <w:t>:</w:t>
      </w:r>
      <w:r w:rsidRPr="003E7BA4">
        <w:rPr>
          <w:rtl/>
        </w:rPr>
        <w:t xml:space="preserve"> « المهديّ من ولدي</w:t>
      </w:r>
      <w:r w:rsidR="00695495">
        <w:rPr>
          <w:rtl/>
        </w:rPr>
        <w:t>،</w:t>
      </w:r>
      <w:r w:rsidRPr="003E7BA4">
        <w:rPr>
          <w:rtl/>
        </w:rPr>
        <w:t xml:space="preserve"> يضاهي اسمه اسمي</w:t>
      </w:r>
      <w:r w:rsidR="00695495">
        <w:rPr>
          <w:rtl/>
        </w:rPr>
        <w:t>،</w:t>
      </w:r>
      <w:r w:rsidRPr="003E7BA4">
        <w:rPr>
          <w:rtl/>
        </w:rPr>
        <w:t xml:space="preserve"> وكنيته كنيتي »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ومنها</w:t>
      </w:r>
      <w:r w:rsidRPr="003E7BA4">
        <w:rPr>
          <w:rtl/>
        </w:rPr>
        <w:t xml:space="preserve"> مطابقة كثير من متون أخباره لما في الجعفريات</w:t>
      </w:r>
      <w:r w:rsidR="00695495">
        <w:rPr>
          <w:rtl/>
        </w:rPr>
        <w:t>،</w:t>
      </w:r>
      <w:r w:rsidRPr="003E7BA4">
        <w:rPr>
          <w:rtl/>
        </w:rPr>
        <w:t xml:space="preserve"> بحيث تطمئنّ النفس أخذها منها</w:t>
      </w:r>
      <w:r w:rsidR="00695495">
        <w:rPr>
          <w:rtl/>
        </w:rPr>
        <w:t>،</w:t>
      </w:r>
      <w:r w:rsidRPr="003E7BA4">
        <w:rPr>
          <w:rtl/>
        </w:rPr>
        <w:t xml:space="preserve"> وقد عرفت أنّ سند أخبارها ينتهي إلى موسى بن جعفر </w:t>
      </w:r>
      <w:r w:rsidRPr="00391B2A">
        <w:rPr>
          <w:rStyle w:val="libAlaemChar"/>
          <w:rtl/>
        </w:rPr>
        <w:t>عليهما‌السلام</w:t>
      </w:r>
      <w:r w:rsidR="00695495">
        <w:rPr>
          <w:rtl/>
        </w:rPr>
        <w:t>،</w:t>
      </w:r>
      <w:r w:rsidRPr="003E7BA4">
        <w:rPr>
          <w:rtl/>
        </w:rPr>
        <w:t xml:space="preserve"> وحاله عند الإسماعيليّة يعرف ممّا تقدّم</w:t>
      </w:r>
      <w:r w:rsidR="00695495">
        <w:rPr>
          <w:rtl/>
        </w:rPr>
        <w:t>،</w:t>
      </w:r>
      <w:r w:rsidRPr="003E7BA4">
        <w:rPr>
          <w:rtl/>
        </w:rPr>
        <w:t xml:space="preserve"> وفي عصرنا هذا يأتون من هذه الطائفة من بلاد الهند إلى زيارة أمير المؤمنين</w:t>
      </w:r>
      <w:r w:rsidR="00695495">
        <w:rPr>
          <w:rtl/>
        </w:rPr>
        <w:t>،</w:t>
      </w:r>
      <w:r w:rsidRPr="003E7BA4">
        <w:rPr>
          <w:rtl/>
        </w:rPr>
        <w:t xml:space="preserve"> وأبي عبد الله </w:t>
      </w:r>
      <w:r w:rsidRPr="00391B2A">
        <w:rPr>
          <w:rStyle w:val="libAlaemChar"/>
          <w:rtl/>
        </w:rPr>
        <w:t>عليهما‌السلام</w:t>
      </w:r>
      <w:r w:rsidR="00695495">
        <w:rPr>
          <w:rtl/>
        </w:rPr>
        <w:t>،</w:t>
      </w:r>
      <w:r w:rsidRPr="003E7BA4">
        <w:rPr>
          <w:rtl/>
        </w:rPr>
        <w:t xml:space="preserve"> وينزلون بغداد</w:t>
      </w:r>
      <w:r w:rsidR="00695495">
        <w:rPr>
          <w:rtl/>
        </w:rPr>
        <w:t>،</w:t>
      </w:r>
      <w:r w:rsidRPr="003E7BA4">
        <w:rPr>
          <w:rtl/>
        </w:rPr>
        <w:t xml:space="preserve"> ويسيرون منه الى كربلاء ولا يمرّون الى بلد الكاظم </w:t>
      </w:r>
      <w:r w:rsidRPr="00391B2A">
        <w:rPr>
          <w:rStyle w:val="libAlaemChar"/>
          <w:rtl/>
        </w:rPr>
        <w:t>عليه‌السلام</w:t>
      </w:r>
      <w:r w:rsidR="00695495">
        <w:rPr>
          <w:rtl/>
        </w:rPr>
        <w:t>،</w:t>
      </w:r>
      <w:r w:rsidRPr="003E7BA4">
        <w:rPr>
          <w:rtl/>
        </w:rPr>
        <w:t xml:space="preserve"> بل تواتر عنهم أنّ طاغوتهم حرّم عليهم النظر الى قبّته المباركة من بعيد</w:t>
      </w:r>
      <w:r w:rsidR="00695495">
        <w:rPr>
          <w:rtl/>
        </w:rPr>
        <w:t>،</w:t>
      </w:r>
      <w:r w:rsidRPr="003E7BA4">
        <w:rPr>
          <w:rtl/>
        </w:rPr>
        <w:t xml:space="preserve"> بل حدّثني جماعة أنّهم يسبّونه نعوذ بالله من الخسران.</w:t>
      </w:r>
    </w:p>
    <w:p w:rsidR="00391B2A" w:rsidRPr="003E7BA4" w:rsidRDefault="00391B2A" w:rsidP="00391B2A">
      <w:pPr>
        <w:pStyle w:val="libNormal"/>
        <w:rPr>
          <w:rtl/>
        </w:rPr>
      </w:pPr>
      <w:r w:rsidRPr="003E7BA4">
        <w:rPr>
          <w:rtl/>
        </w:rPr>
        <w:t>ومن ذلك كلّه ظهر أنّ ما ذكره صاحب المقابس من النظر فيما ذكره السروي في محلّه</w:t>
      </w:r>
      <w:r w:rsidR="00695495">
        <w:rPr>
          <w:rtl/>
        </w:rPr>
        <w:t>،</w:t>
      </w:r>
      <w:r w:rsidRPr="003E7BA4">
        <w:rPr>
          <w:rtl/>
        </w:rPr>
        <w:t xml:space="preserve"> وأنّ احتمال كونه من الإسماعيليّة بمكان من الوهن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الرابع</w:t>
      </w:r>
      <w:r w:rsidR="00695495">
        <w:rPr>
          <w:rtl/>
        </w:rPr>
        <w:t>:</w:t>
      </w:r>
      <w:r w:rsidRPr="003E7BA4">
        <w:rPr>
          <w:rtl/>
        </w:rPr>
        <w:t xml:space="preserve"> فيما ذكره صاحب المقابس وهو قوله</w:t>
      </w:r>
      <w:r w:rsidR="00695495">
        <w:rPr>
          <w:rtl/>
        </w:rPr>
        <w:t>:</w:t>
      </w:r>
      <w:r w:rsidRPr="003E7BA4">
        <w:rPr>
          <w:rtl/>
        </w:rPr>
        <w:t xml:space="preserve"> إلاّ أنّه مع ذلك خالف فيه الأصحاب في جملة من الأحكام المعلومة عندهم</w:t>
      </w:r>
      <w:r w:rsidR="00695495">
        <w:rPr>
          <w:rtl/>
        </w:rPr>
        <w:t>،</w:t>
      </w:r>
      <w:r w:rsidRPr="003E7BA4">
        <w:rPr>
          <w:rtl/>
        </w:rPr>
        <w:t xml:space="preserve"> بل بعض ضروريّات مذهبهم كحلّية المتعة. إلى آخره </w:t>
      </w:r>
      <w:r w:rsidRPr="00391B2A">
        <w:rPr>
          <w:rStyle w:val="libFootnotenumChar"/>
          <w:rtl/>
        </w:rPr>
        <w:t>(3)</w:t>
      </w:r>
      <w:r>
        <w:rPr>
          <w:rtl/>
        </w:rPr>
        <w:t>.</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ما ذكره حقّ</w:t>
      </w:r>
      <w:r w:rsidR="00695495">
        <w:rPr>
          <w:rtl/>
        </w:rPr>
        <w:t>،</w:t>
      </w:r>
      <w:r w:rsidRPr="003E7BA4">
        <w:rPr>
          <w:rtl/>
        </w:rPr>
        <w:t xml:space="preserve"> فقد خالف القوم في جملة من المواضع في فروع الأحكام</w:t>
      </w:r>
      <w:r w:rsidR="00695495">
        <w:rPr>
          <w:rtl/>
        </w:rPr>
        <w:t>،</w:t>
      </w:r>
      <w:r w:rsidRPr="003E7BA4">
        <w:rPr>
          <w:rtl/>
        </w:rPr>
        <w:t xml:space="preserve"> إلاّ أنّه معذور في ذلك من وجوه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2</w:t>
      </w:r>
      <w:r w:rsidR="00695495">
        <w:rPr>
          <w:rtl/>
        </w:rPr>
        <w:t>:</w:t>
      </w:r>
      <w:r w:rsidRPr="003E7BA4">
        <w:rPr>
          <w:rtl/>
        </w:rPr>
        <w:t xml:space="preserve"> 188 حديث 683.</w:t>
      </w:r>
    </w:p>
    <w:p w:rsidR="00391B2A" w:rsidRPr="003E7BA4" w:rsidRDefault="00391B2A" w:rsidP="00391B2A">
      <w:pPr>
        <w:pStyle w:val="libFootnote0"/>
        <w:rPr>
          <w:rtl/>
        </w:rPr>
      </w:pPr>
      <w:r w:rsidRPr="003E7BA4">
        <w:rPr>
          <w:rtl/>
        </w:rPr>
        <w:t>(2) مقابس الأنوار</w:t>
      </w:r>
      <w:r w:rsidR="00695495">
        <w:rPr>
          <w:rtl/>
        </w:rPr>
        <w:t>:</w:t>
      </w:r>
      <w:r w:rsidRPr="003E7BA4">
        <w:rPr>
          <w:rtl/>
        </w:rPr>
        <w:t xml:space="preserve"> 66.</w:t>
      </w:r>
    </w:p>
    <w:p w:rsidR="00391B2A" w:rsidRPr="003E7BA4" w:rsidRDefault="00391B2A" w:rsidP="00391B2A">
      <w:pPr>
        <w:pStyle w:val="libFootnote0"/>
        <w:rPr>
          <w:rtl/>
        </w:rPr>
      </w:pPr>
      <w:r w:rsidRPr="003E7BA4">
        <w:rPr>
          <w:rtl/>
        </w:rPr>
        <w:t>(3) مقابس الأنوار</w:t>
      </w:r>
      <w:r w:rsidR="00695495">
        <w:rPr>
          <w:rtl/>
        </w:rPr>
        <w:t>:</w:t>
      </w:r>
      <w:r w:rsidRPr="003E7BA4">
        <w:rPr>
          <w:rtl/>
        </w:rPr>
        <w:t xml:space="preserve"> 66.</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91B2A">
        <w:rPr>
          <w:rStyle w:val="libBold2Char"/>
          <w:rtl/>
        </w:rPr>
        <w:lastRenderedPageBreak/>
        <w:t>الأوّل</w:t>
      </w:r>
      <w:r w:rsidR="00695495">
        <w:rPr>
          <w:rtl/>
        </w:rPr>
        <w:t>:</w:t>
      </w:r>
      <w:r w:rsidRPr="003E7BA4">
        <w:rPr>
          <w:rtl/>
        </w:rPr>
        <w:t xml:space="preserve"> إنّه لم يخالف في موضع منها إلاّ لما ساقه الدليل</w:t>
      </w:r>
      <w:r w:rsidR="00695495">
        <w:rPr>
          <w:rtl/>
        </w:rPr>
        <w:t>،</w:t>
      </w:r>
      <w:r w:rsidRPr="003E7BA4">
        <w:rPr>
          <w:rtl/>
        </w:rPr>
        <w:t xml:space="preserve"> من ظاهر كتاب أو سنّة</w:t>
      </w:r>
      <w:r w:rsidR="00695495">
        <w:rPr>
          <w:rtl/>
        </w:rPr>
        <w:t>،</w:t>
      </w:r>
      <w:r w:rsidRPr="003E7BA4">
        <w:rPr>
          <w:rtl/>
        </w:rPr>
        <w:t xml:space="preserve"> ولم يتمسّك في موضع بالقياس</w:t>
      </w:r>
      <w:r w:rsidR="00695495">
        <w:rPr>
          <w:rtl/>
        </w:rPr>
        <w:t>،</w:t>
      </w:r>
      <w:r w:rsidRPr="003E7BA4">
        <w:rPr>
          <w:rtl/>
        </w:rPr>
        <w:t xml:space="preserve"> والاستحسان</w:t>
      </w:r>
      <w:r w:rsidR="00695495">
        <w:rPr>
          <w:rtl/>
        </w:rPr>
        <w:t>،</w:t>
      </w:r>
      <w:r w:rsidRPr="003E7BA4">
        <w:rPr>
          <w:rtl/>
        </w:rPr>
        <w:t xml:space="preserve"> والاعتبارات العقليّة</w:t>
      </w:r>
      <w:r w:rsidR="00695495">
        <w:rPr>
          <w:rtl/>
        </w:rPr>
        <w:t>،</w:t>
      </w:r>
      <w:r w:rsidRPr="003E7BA4">
        <w:rPr>
          <w:rtl/>
        </w:rPr>
        <w:t xml:space="preserve"> والمناطات الظنّية</w:t>
      </w:r>
      <w:r w:rsidR="00695495">
        <w:rPr>
          <w:rtl/>
        </w:rPr>
        <w:t>،</w:t>
      </w:r>
      <w:r w:rsidRPr="003E7BA4">
        <w:rPr>
          <w:rtl/>
        </w:rPr>
        <w:t xml:space="preserve"> ولم يبلغ اجتماع الأخبار في عصره الى حدّ يقف عليه كلّ مؤلّف مستنبط</w:t>
      </w:r>
      <w:r w:rsidR="00695495">
        <w:rPr>
          <w:rtl/>
        </w:rPr>
        <w:t>،</w:t>
      </w:r>
      <w:r w:rsidRPr="003E7BA4">
        <w:rPr>
          <w:rtl/>
        </w:rPr>
        <w:t xml:space="preserve"> فيسهل عليه معرفة مشهورها</w:t>
      </w:r>
      <w:r w:rsidR="00695495">
        <w:rPr>
          <w:rtl/>
        </w:rPr>
        <w:t>،</w:t>
      </w:r>
      <w:r w:rsidRPr="003E7BA4">
        <w:rPr>
          <w:rtl/>
        </w:rPr>
        <w:t xml:space="preserve"> وآحادها</w:t>
      </w:r>
      <w:r w:rsidR="00695495">
        <w:rPr>
          <w:rtl/>
        </w:rPr>
        <w:t>،</w:t>
      </w:r>
      <w:r w:rsidRPr="003E7BA4">
        <w:rPr>
          <w:rtl/>
        </w:rPr>
        <w:t xml:space="preserve"> وشواذها</w:t>
      </w:r>
      <w:r w:rsidR="00695495">
        <w:rPr>
          <w:rtl/>
        </w:rPr>
        <w:t>،</w:t>
      </w:r>
      <w:r w:rsidRPr="003E7BA4">
        <w:rPr>
          <w:rtl/>
        </w:rPr>
        <w:t xml:space="preserve"> ونوادرها</w:t>
      </w:r>
      <w:r w:rsidR="00695495">
        <w:rPr>
          <w:rtl/>
        </w:rPr>
        <w:t>،</w:t>
      </w:r>
      <w:r w:rsidRPr="003E7BA4">
        <w:rPr>
          <w:rtl/>
        </w:rPr>
        <w:t xml:space="preserve"> وربّما كان ما تمسّك به أكثر ممّا ذكره واطّلعنا عليه</w:t>
      </w:r>
      <w:r w:rsidR="00695495">
        <w:rPr>
          <w:rtl/>
        </w:rPr>
        <w:t>،</w:t>
      </w:r>
      <w:r w:rsidRPr="003E7BA4">
        <w:rPr>
          <w:rtl/>
        </w:rPr>
        <w:t xml:space="preserve"> وذهب فيما ذهب ممّا لم يصل إلينا.</w:t>
      </w:r>
    </w:p>
    <w:p w:rsidR="00391B2A" w:rsidRPr="003E7BA4" w:rsidRDefault="00391B2A" w:rsidP="00391B2A">
      <w:pPr>
        <w:pStyle w:val="libNormal"/>
        <w:rPr>
          <w:rtl/>
        </w:rPr>
      </w:pPr>
      <w:r w:rsidRPr="003E7BA4">
        <w:rPr>
          <w:rtl/>
        </w:rPr>
        <w:t xml:space="preserve">وقال هو </w:t>
      </w:r>
      <w:r w:rsidRPr="00391B2A">
        <w:rPr>
          <w:rStyle w:val="libAlaemChar"/>
          <w:rtl/>
        </w:rPr>
        <w:t>رحمه‌الله</w:t>
      </w:r>
      <w:r w:rsidRPr="003E7BA4">
        <w:rPr>
          <w:rtl/>
        </w:rPr>
        <w:t xml:space="preserve"> بعد مسائل الشكّ واليقين</w:t>
      </w:r>
      <w:r w:rsidR="00695495">
        <w:rPr>
          <w:rtl/>
        </w:rPr>
        <w:t>،</w:t>
      </w:r>
      <w:r w:rsidRPr="003E7BA4">
        <w:rPr>
          <w:rtl/>
        </w:rPr>
        <w:t xml:space="preserve"> في الوضوء والحدث</w:t>
      </w:r>
      <w:r w:rsidR="00695495">
        <w:rPr>
          <w:rtl/>
        </w:rPr>
        <w:t>:</w:t>
      </w:r>
      <w:r>
        <w:rPr>
          <w:rFonts w:hint="cs"/>
          <w:rtl/>
        </w:rPr>
        <w:t xml:space="preserve"> </w:t>
      </w:r>
      <w:r w:rsidRPr="003E7BA4">
        <w:rPr>
          <w:rtl/>
        </w:rPr>
        <w:t>فهذا هو الثابت ممّا روينا في هذا الباب</w:t>
      </w:r>
      <w:r w:rsidR="00695495">
        <w:rPr>
          <w:rtl/>
        </w:rPr>
        <w:t>،</w:t>
      </w:r>
      <w:r w:rsidRPr="003E7BA4">
        <w:rPr>
          <w:rtl/>
        </w:rPr>
        <w:t xml:space="preserve"> عن رسول الله </w:t>
      </w:r>
      <w:r w:rsidRPr="00391B2A">
        <w:rPr>
          <w:rStyle w:val="libAlaemChar"/>
          <w:rtl/>
        </w:rPr>
        <w:t>صلى‌الله‌عليه‌وآله‌وسلم</w:t>
      </w:r>
      <w:r w:rsidR="00695495">
        <w:rPr>
          <w:rtl/>
        </w:rPr>
        <w:t>،</w:t>
      </w:r>
      <w:r w:rsidRPr="003E7BA4">
        <w:rPr>
          <w:rtl/>
        </w:rPr>
        <w:t xml:space="preserve"> وعن الأئمّة الطاهرين من ذريّته </w:t>
      </w:r>
      <w:r w:rsidRPr="00391B2A">
        <w:rPr>
          <w:rStyle w:val="libAlaemChar"/>
          <w:rtl/>
        </w:rPr>
        <w:t>عليهم‌السلام</w:t>
      </w:r>
      <w:r w:rsidRPr="003E7BA4">
        <w:rPr>
          <w:rtl/>
        </w:rPr>
        <w:t xml:space="preserve"> دون ما اختلف فيه عنهم </w:t>
      </w:r>
      <w:r w:rsidRPr="00391B2A">
        <w:rPr>
          <w:rStyle w:val="libAlaemChar"/>
          <w:rtl/>
        </w:rPr>
        <w:t>عليهم‌السلام</w:t>
      </w:r>
      <w:r w:rsidR="00695495">
        <w:rPr>
          <w:rtl/>
        </w:rPr>
        <w:t>،</w:t>
      </w:r>
      <w:r w:rsidRPr="003E7BA4">
        <w:rPr>
          <w:rtl/>
        </w:rPr>
        <w:t xml:space="preserve"> وعلى ذلك تجري أبواب كتابنا هذا إن شاء الله لما قصدنا فيه من الاختصار وإلاّ فقد كان ينبغي لنا أن نذكر كلّ ما اختلف الرواة فيه عنهم </w:t>
      </w:r>
      <w:r w:rsidRPr="00391B2A">
        <w:rPr>
          <w:rStyle w:val="libAlaemChar"/>
          <w:rtl/>
        </w:rPr>
        <w:t>عليهم‌السلام</w:t>
      </w:r>
      <w:r w:rsidR="00695495">
        <w:rPr>
          <w:rtl/>
        </w:rPr>
        <w:t>،</w:t>
      </w:r>
      <w:r w:rsidRPr="003E7BA4">
        <w:rPr>
          <w:rtl/>
        </w:rPr>
        <w:t xml:space="preserve"> وندلّ على الثابت ممّا اختلفوا بالحجج الواضحة</w:t>
      </w:r>
      <w:r w:rsidR="00695495">
        <w:rPr>
          <w:rtl/>
        </w:rPr>
        <w:t>،</w:t>
      </w:r>
      <w:r w:rsidRPr="003E7BA4">
        <w:rPr>
          <w:rtl/>
        </w:rPr>
        <w:t xml:space="preserve"> والبراهين اللائحة</w:t>
      </w:r>
      <w:r w:rsidR="00695495">
        <w:rPr>
          <w:rtl/>
        </w:rPr>
        <w:t>،</w:t>
      </w:r>
      <w:r w:rsidRPr="003E7BA4">
        <w:rPr>
          <w:rtl/>
        </w:rPr>
        <w:t xml:space="preserve"> وقد ذكرنا ذلك في كتاب غير هذا كثير الأجزاء</w:t>
      </w:r>
      <w:r w:rsidR="00695495">
        <w:rPr>
          <w:rtl/>
        </w:rPr>
        <w:t>،</w:t>
      </w:r>
      <w:r w:rsidRPr="003E7BA4">
        <w:rPr>
          <w:rtl/>
        </w:rPr>
        <w:t xml:space="preserve"> لكن تعظم المئونة فيه</w:t>
      </w:r>
      <w:r w:rsidR="00695495">
        <w:rPr>
          <w:rtl/>
        </w:rPr>
        <w:t>،</w:t>
      </w:r>
      <w:r w:rsidRPr="003E7BA4">
        <w:rPr>
          <w:rtl/>
        </w:rPr>
        <w:t xml:space="preserve"> ويثقل أمره على طالبيه</w:t>
      </w:r>
      <w:r w:rsidR="00695495">
        <w:rPr>
          <w:rtl/>
        </w:rPr>
        <w:t>،</w:t>
      </w:r>
      <w:r w:rsidRPr="003E7BA4">
        <w:rPr>
          <w:rtl/>
        </w:rPr>
        <w:t xml:space="preserve"> وهذا لبابه ومحضه والثابت منه</w:t>
      </w:r>
      <w:r w:rsidR="00695495">
        <w:rPr>
          <w:rtl/>
        </w:rPr>
        <w:t>،</w:t>
      </w:r>
      <w:r w:rsidRPr="003E7BA4">
        <w:rPr>
          <w:rtl/>
        </w:rPr>
        <w:t xml:space="preserve"> ولولا ما وصفناه أيضا من التطويل بلا فائدة</w:t>
      </w:r>
      <w:r w:rsidR="00695495">
        <w:rPr>
          <w:rtl/>
        </w:rPr>
        <w:t>،</w:t>
      </w:r>
      <w:r w:rsidRPr="003E7BA4">
        <w:rPr>
          <w:rtl/>
        </w:rPr>
        <w:t xml:space="preserve"> لذكرنا قول كلّ قائل من العامّة يوافق ما قلنا وذهبنا اليه</w:t>
      </w:r>
      <w:r w:rsidR="00695495">
        <w:rPr>
          <w:rtl/>
        </w:rPr>
        <w:t>،</w:t>
      </w:r>
      <w:r w:rsidRPr="003E7BA4">
        <w:rPr>
          <w:rtl/>
        </w:rPr>
        <w:t xml:space="preserve"> وقول من خالف ذلك والحجّة عليه</w:t>
      </w:r>
      <w:r w:rsidR="00695495">
        <w:rPr>
          <w:rtl/>
        </w:rPr>
        <w:t>،</w:t>
      </w:r>
      <w:r w:rsidRPr="003E7BA4">
        <w:rPr>
          <w:rtl/>
        </w:rPr>
        <w:t xml:space="preserve"> ولكن هذا يكثر ويطول ولا فائدة فيه</w:t>
      </w:r>
      <w:r w:rsidR="00695495">
        <w:rPr>
          <w:rtl/>
        </w:rPr>
        <w:t>،</w:t>
      </w:r>
      <w:r w:rsidRPr="003E7BA4">
        <w:rPr>
          <w:rtl/>
        </w:rPr>
        <w:t xml:space="preserve"> لأنّ الله بحمده قد أظهر أمر أوليائه وأعزّ دينه</w:t>
      </w:r>
      <w:r w:rsidR="00695495">
        <w:rPr>
          <w:rtl/>
        </w:rPr>
        <w:t>،</w:t>
      </w:r>
      <w:r w:rsidRPr="003E7BA4">
        <w:rPr>
          <w:rtl/>
        </w:rPr>
        <w:t xml:space="preserve"> وجعل الأحكام على ما حكموا به وذهبوا اليه</w:t>
      </w:r>
      <w:r w:rsidR="00695495">
        <w:rPr>
          <w:rtl/>
        </w:rPr>
        <w:t>،</w:t>
      </w:r>
      <w:r w:rsidRPr="003E7BA4">
        <w:rPr>
          <w:rtl/>
        </w:rPr>
        <w:t xml:space="preserve"> والدّين على ما عرفوه ودلّوا عليه</w:t>
      </w:r>
      <w:r w:rsidR="00695495">
        <w:rPr>
          <w:rtl/>
        </w:rPr>
        <w:t>،</w:t>
      </w:r>
      <w:r w:rsidRPr="003E7BA4">
        <w:rPr>
          <w:rtl/>
        </w:rPr>
        <w:t xml:space="preserve"> فهم حجج الله على الخلق أجمعين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وما ذكرنا هو الوجه فيما نسب الى القدماء المقاربين عصره</w:t>
      </w:r>
      <w:r w:rsidR="00695495">
        <w:rPr>
          <w:rtl/>
        </w:rPr>
        <w:t>،</w:t>
      </w:r>
      <w:r w:rsidRPr="003E7BA4">
        <w:rPr>
          <w:rtl/>
        </w:rPr>
        <w:t xml:space="preserve"> ممّا لا ريب في جلالتهم</w:t>
      </w:r>
      <w:r w:rsidR="00695495">
        <w:rPr>
          <w:rtl/>
        </w:rPr>
        <w:t>،</w:t>
      </w:r>
      <w:r w:rsidRPr="003E7BA4">
        <w:rPr>
          <w:rtl/>
        </w:rPr>
        <w:t xml:space="preserve"> من الأقوال النادرة</w:t>
      </w:r>
      <w:r w:rsidR="00695495">
        <w:rPr>
          <w:rtl/>
        </w:rPr>
        <w:t>،</w:t>
      </w:r>
      <w:r w:rsidRPr="003E7BA4">
        <w:rPr>
          <w:rtl/>
        </w:rPr>
        <w:t xml:space="preserve"> حتى من مثل يونس بن عبد الرحمن</w:t>
      </w:r>
      <w:r w:rsidR="00695495">
        <w:rPr>
          <w:rtl/>
        </w:rPr>
        <w:t>،</w:t>
      </w:r>
      <w:r w:rsidRPr="003E7BA4">
        <w:rPr>
          <w:rtl/>
        </w:rPr>
        <w:t xml:space="preserve"> وفضل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1</w:t>
      </w:r>
      <w:r w:rsidR="00695495">
        <w:rPr>
          <w:rtl/>
        </w:rPr>
        <w:t>:</w:t>
      </w:r>
      <w:r w:rsidRPr="003E7BA4">
        <w:rPr>
          <w:rtl/>
        </w:rPr>
        <w:t xml:space="preserve"> 103.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ابن شاذان</w:t>
      </w:r>
      <w:r w:rsidR="00695495">
        <w:rPr>
          <w:rtl/>
        </w:rPr>
        <w:t>،</w:t>
      </w:r>
      <w:r w:rsidRPr="003E7BA4">
        <w:rPr>
          <w:rtl/>
        </w:rPr>
        <w:t xml:space="preserve"> فلا تغفل.</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إنّه لم تكن الأحكام في تلك الأعصار بين فقهاء أصحابنا منقّحة متميّزة</w:t>
      </w:r>
      <w:r w:rsidR="00695495">
        <w:rPr>
          <w:rtl/>
        </w:rPr>
        <w:t>،</w:t>
      </w:r>
      <w:r w:rsidRPr="003E7BA4">
        <w:rPr>
          <w:rtl/>
        </w:rPr>
        <w:t xml:space="preserve"> يتبيّن لكلّ أحد المجمع عليه منها من غيره</w:t>
      </w:r>
      <w:r w:rsidR="00695495">
        <w:rPr>
          <w:rtl/>
        </w:rPr>
        <w:t>،</w:t>
      </w:r>
      <w:r w:rsidRPr="003E7BA4">
        <w:rPr>
          <w:rtl/>
        </w:rPr>
        <w:t xml:space="preserve"> والمشهور منها عمّا سواه</w:t>
      </w:r>
      <w:r w:rsidR="00695495">
        <w:rPr>
          <w:rtl/>
        </w:rPr>
        <w:t>،</w:t>
      </w:r>
      <w:r w:rsidRPr="003E7BA4">
        <w:rPr>
          <w:rtl/>
        </w:rPr>
        <w:t xml:space="preserve"> وهذا باب لو دخلنا فيه أخرجنا من وضع الكتاب</w:t>
      </w:r>
      <w:r w:rsidR="00695495">
        <w:rPr>
          <w:rtl/>
        </w:rPr>
        <w:t>،</w:t>
      </w:r>
      <w:r w:rsidRPr="003E7BA4">
        <w:rPr>
          <w:rtl/>
        </w:rPr>
        <w:t xml:space="preserve"> ولعلّه غير خفيّ على البصير النقّاد</w:t>
      </w:r>
      <w:r w:rsidR="00695495">
        <w:rPr>
          <w:rtl/>
        </w:rPr>
        <w:t>،</w:t>
      </w:r>
      <w:r w:rsidRPr="003E7BA4">
        <w:rPr>
          <w:rtl/>
        </w:rPr>
        <w:t xml:space="preserve"> ومعه لا طعن على من ساقه الدليل إلى ما خالف فيه أصحابه.</w:t>
      </w:r>
    </w:p>
    <w:p w:rsidR="00391B2A" w:rsidRPr="003E7BA4" w:rsidRDefault="00391B2A" w:rsidP="00391B2A">
      <w:pPr>
        <w:pStyle w:val="libNormal"/>
        <w:rPr>
          <w:rtl/>
        </w:rPr>
      </w:pPr>
      <w:r w:rsidRPr="003E7BA4">
        <w:rPr>
          <w:rtl/>
        </w:rPr>
        <w:t xml:space="preserve">مع أنّ الشيخ المفيد </w:t>
      </w:r>
      <w:r w:rsidRPr="00391B2A">
        <w:rPr>
          <w:rStyle w:val="libAlaemChar"/>
          <w:rtl/>
        </w:rPr>
        <w:t>قدس‌سره</w:t>
      </w:r>
      <w:r w:rsidRPr="003E7BA4">
        <w:rPr>
          <w:rtl/>
        </w:rPr>
        <w:t xml:space="preserve"> قال في المقالات</w:t>
      </w:r>
      <w:r w:rsidR="00695495">
        <w:rPr>
          <w:rtl/>
        </w:rPr>
        <w:t>:</w:t>
      </w:r>
      <w:r w:rsidRPr="003E7BA4">
        <w:rPr>
          <w:rtl/>
        </w:rPr>
        <w:t xml:space="preserve"> ولم يوحشني من خالف فيه</w:t>
      </w:r>
      <w:r w:rsidR="00695495">
        <w:rPr>
          <w:rtl/>
        </w:rPr>
        <w:t>،</w:t>
      </w:r>
      <w:r w:rsidRPr="003E7BA4">
        <w:rPr>
          <w:rtl/>
        </w:rPr>
        <w:t xml:space="preserve"> إذ بالحجّة لي أتمّ انس</w:t>
      </w:r>
      <w:r w:rsidR="00695495">
        <w:rPr>
          <w:rtl/>
        </w:rPr>
        <w:t>،</w:t>
      </w:r>
      <w:r w:rsidRPr="003E7BA4">
        <w:rPr>
          <w:rtl/>
        </w:rPr>
        <w:t xml:space="preserve"> ولا وحشة من حق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وقال السيد المرتضى </w:t>
      </w:r>
      <w:r w:rsidRPr="00391B2A">
        <w:rPr>
          <w:rStyle w:val="libAlaemChar"/>
          <w:rtl/>
        </w:rPr>
        <w:t>رضي‌الله‌عنه</w:t>
      </w:r>
      <w:r w:rsidRPr="003E7BA4">
        <w:rPr>
          <w:rtl/>
        </w:rPr>
        <w:t xml:space="preserve"> في بعض رسائله</w:t>
      </w:r>
      <w:r w:rsidR="00695495">
        <w:rPr>
          <w:rtl/>
        </w:rPr>
        <w:t>:</w:t>
      </w:r>
      <w:r w:rsidRPr="003E7BA4">
        <w:rPr>
          <w:rtl/>
        </w:rPr>
        <w:t xml:space="preserve"> لا يوجب أن يوحش من المذهب قلّة الذاهب إليه والعاثر عليه</w:t>
      </w:r>
      <w:r w:rsidR="00695495">
        <w:rPr>
          <w:rtl/>
        </w:rPr>
        <w:t>،</w:t>
      </w:r>
      <w:r w:rsidRPr="003E7BA4">
        <w:rPr>
          <w:rtl/>
        </w:rPr>
        <w:t xml:space="preserve"> بل ينبغي أن لا يوحش منه إلاّ ما لا دلالة له تعضده</w:t>
      </w:r>
      <w:r w:rsidR="00695495">
        <w:rPr>
          <w:rtl/>
        </w:rPr>
        <w:t>،</w:t>
      </w:r>
      <w:r w:rsidRPr="003E7BA4">
        <w:rPr>
          <w:rtl/>
        </w:rPr>
        <w:t xml:space="preserve"> ولا حجّة تعمده.</w:t>
      </w:r>
    </w:p>
    <w:p w:rsidR="00391B2A" w:rsidRPr="003E7BA4" w:rsidRDefault="00391B2A" w:rsidP="00391B2A">
      <w:pPr>
        <w:pStyle w:val="libNormal"/>
        <w:rPr>
          <w:rtl/>
        </w:rPr>
      </w:pPr>
      <w:r w:rsidRPr="00391B2A">
        <w:rPr>
          <w:rStyle w:val="libBold2Char"/>
          <w:rtl/>
        </w:rPr>
        <w:t>الثالث</w:t>
      </w:r>
      <w:r w:rsidR="00695495">
        <w:rPr>
          <w:rtl/>
        </w:rPr>
        <w:t>:</w:t>
      </w:r>
      <w:r w:rsidRPr="003E7BA4">
        <w:rPr>
          <w:rtl/>
        </w:rPr>
        <w:t xml:space="preserve"> إنّه ما خالف في فرع غالبا إلاّ ومعه موافق معروف</w:t>
      </w:r>
      <w:r w:rsidR="00695495">
        <w:rPr>
          <w:rtl/>
        </w:rPr>
        <w:t>،</w:t>
      </w:r>
      <w:r w:rsidRPr="003E7BA4">
        <w:rPr>
          <w:rtl/>
        </w:rPr>
        <w:t xml:space="preserve"> ولولا خوف الإطالة لذكرنا نبذة من ذلك</w:t>
      </w:r>
      <w:r w:rsidR="00695495">
        <w:rPr>
          <w:rtl/>
        </w:rPr>
        <w:t>،</w:t>
      </w:r>
      <w:r w:rsidRPr="003E7BA4">
        <w:rPr>
          <w:rtl/>
        </w:rPr>
        <w:t xml:space="preserve"> نعم في مسألة المتعة لا موافق له</w:t>
      </w:r>
      <w:r w:rsidR="00695495">
        <w:rPr>
          <w:rtl/>
        </w:rPr>
        <w:t>،</w:t>
      </w:r>
      <w:r w:rsidRPr="003E7BA4">
        <w:rPr>
          <w:rtl/>
        </w:rPr>
        <w:t xml:space="preserve"> إلاّ أنّ بعد التأمّل ظهر لي أنّه ذكر ذلك على غير وجه الاعتقاد</w:t>
      </w:r>
      <w:r w:rsidR="00695495">
        <w:rPr>
          <w:rtl/>
        </w:rPr>
        <w:t>،</w:t>
      </w:r>
      <w:r w:rsidRPr="003E7BA4">
        <w:rPr>
          <w:rtl/>
        </w:rPr>
        <w:t xml:space="preserve"> وإن استند للحرمة إلى أخبار رواها تقيّة أو تحبّبا الى أهل بلاده</w:t>
      </w:r>
      <w:r w:rsidR="00695495">
        <w:rPr>
          <w:rtl/>
        </w:rPr>
        <w:t>،</w:t>
      </w:r>
      <w:r w:rsidRPr="003E7BA4">
        <w:rPr>
          <w:rtl/>
        </w:rPr>
        <w:t xml:space="preserve"> فإنّها عندهم من المنكرات العظيمة</w:t>
      </w:r>
      <w:r w:rsidR="00695495">
        <w:rPr>
          <w:rtl/>
        </w:rPr>
        <w:t>،</w:t>
      </w:r>
      <w:r w:rsidRPr="003E7BA4">
        <w:rPr>
          <w:rtl/>
        </w:rPr>
        <w:t xml:space="preserve"> والشاهد على ذلك</w:t>
      </w:r>
      <w:r w:rsidR="00695495">
        <w:rPr>
          <w:rtl/>
        </w:rPr>
        <w:t>،</w:t>
      </w:r>
      <w:r w:rsidRPr="003E7BA4">
        <w:rPr>
          <w:rtl/>
        </w:rPr>
        <w:t xml:space="preserve"> مضافا الى بعد خفاء حلّيتها عند الإماميّة عليه</w:t>
      </w:r>
      <w:r w:rsidR="00695495">
        <w:rPr>
          <w:rtl/>
        </w:rPr>
        <w:t>،</w:t>
      </w:r>
      <w:r w:rsidRPr="003E7BA4">
        <w:rPr>
          <w:rtl/>
        </w:rPr>
        <w:t xml:space="preserve"> أنّه ذكر في كتاب الطلاق في باب إحلال المطلقة ثلاثا ما لفظه</w:t>
      </w:r>
      <w:r w:rsidR="00695495">
        <w:rPr>
          <w:rtl/>
        </w:rPr>
        <w:t>:</w:t>
      </w:r>
      <w:r w:rsidRPr="003E7BA4">
        <w:rPr>
          <w:rtl/>
        </w:rPr>
        <w:t xml:space="preserve"> وعنه</w:t>
      </w:r>
      <w:r w:rsidR="00695495">
        <w:rPr>
          <w:rtl/>
        </w:rPr>
        <w:t xml:space="preserve"> - </w:t>
      </w:r>
      <w:r w:rsidRPr="003E7BA4">
        <w:rPr>
          <w:rtl/>
        </w:rPr>
        <w:t xml:space="preserve">يعني جعفر بن محمّد </w:t>
      </w:r>
      <w:r w:rsidRPr="00391B2A">
        <w:rPr>
          <w:rStyle w:val="libAlaemChar"/>
          <w:rtl/>
        </w:rPr>
        <w:t>عليهما‌السلام</w:t>
      </w:r>
      <w:r w:rsidR="00695495">
        <w:rPr>
          <w:rtl/>
        </w:rPr>
        <w:t xml:space="preserve"> - </w:t>
      </w:r>
      <w:r w:rsidRPr="003E7BA4">
        <w:rPr>
          <w:rtl/>
        </w:rPr>
        <w:t>أنّه قال</w:t>
      </w:r>
      <w:r w:rsidR="00695495">
        <w:rPr>
          <w:rtl/>
        </w:rPr>
        <w:t>:</w:t>
      </w:r>
      <w:r w:rsidRPr="003E7BA4">
        <w:rPr>
          <w:rtl/>
        </w:rPr>
        <w:t xml:space="preserve"> « من طلّق امرأته ( أي ثلاثا ) </w:t>
      </w:r>
      <w:r w:rsidRPr="00391B2A">
        <w:rPr>
          <w:rStyle w:val="libFootnotenumChar"/>
          <w:rtl/>
        </w:rPr>
        <w:t>(2)</w:t>
      </w:r>
      <w:r w:rsidRPr="003E7BA4">
        <w:rPr>
          <w:rtl/>
        </w:rPr>
        <w:t xml:space="preserve"> فتزوّجت تزويج متعة</w:t>
      </w:r>
      <w:r w:rsidR="00695495">
        <w:rPr>
          <w:rtl/>
        </w:rPr>
        <w:t>،</w:t>
      </w:r>
      <w:r w:rsidRPr="003E7BA4">
        <w:rPr>
          <w:rtl/>
        </w:rPr>
        <w:t xml:space="preserve"> لم يحلّها ذلك له » </w:t>
      </w:r>
      <w:r w:rsidRPr="00391B2A">
        <w:rPr>
          <w:rStyle w:val="libFootnotenumChar"/>
          <w:rtl/>
        </w:rPr>
        <w:t>(3)</w:t>
      </w:r>
      <w:r>
        <w:rPr>
          <w:rtl/>
        </w:rPr>
        <w:t>.</w:t>
      </w:r>
    </w:p>
    <w:p w:rsidR="00391B2A" w:rsidRPr="003E7BA4" w:rsidRDefault="00391B2A" w:rsidP="00391B2A">
      <w:pPr>
        <w:pStyle w:val="libNormal"/>
        <w:rPr>
          <w:rtl/>
        </w:rPr>
      </w:pPr>
      <w:r w:rsidRPr="003E7BA4">
        <w:rPr>
          <w:rtl/>
        </w:rPr>
        <w:t>ولولا جوازها وعدم كونها الزنا المحض</w:t>
      </w:r>
      <w:r w:rsidR="00695495">
        <w:rPr>
          <w:rtl/>
        </w:rPr>
        <w:t>،</w:t>
      </w:r>
      <w:r w:rsidRPr="003E7BA4">
        <w:rPr>
          <w:rtl/>
        </w:rPr>
        <w:t xml:space="preserve"> لم يكن ليوردها في مقام ما اختاره من الأحكام الثابتة عنهم</w:t>
      </w:r>
      <w:r w:rsidR="00695495">
        <w:rPr>
          <w:rtl/>
        </w:rPr>
        <w:t>،</w:t>
      </w:r>
      <w:r w:rsidRPr="003E7BA4">
        <w:rPr>
          <w:rtl/>
        </w:rPr>
        <w:t xml:space="preserve"> بالأثر الصحيح</w:t>
      </w:r>
      <w:r w:rsidR="00695495">
        <w:rPr>
          <w:rtl/>
        </w:rPr>
        <w:t>،</w:t>
      </w:r>
      <w:r w:rsidRPr="003E7BA4">
        <w:rPr>
          <w:rtl/>
        </w:rPr>
        <w:t xml:space="preserve"> وهذا ظاهر والحمد لله.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المقالات</w:t>
      </w:r>
      <w:r w:rsidR="00695495">
        <w:rPr>
          <w:rtl/>
        </w:rPr>
        <w:t>:</w:t>
      </w:r>
      <w:r w:rsidRPr="003E7BA4">
        <w:rPr>
          <w:rtl/>
        </w:rPr>
        <w:t xml:space="preserve"> 129</w:t>
      </w:r>
      <w:r w:rsidR="00695495">
        <w:rPr>
          <w:rtl/>
        </w:rPr>
        <w:t>،</w:t>
      </w:r>
      <w:r w:rsidRPr="003E7BA4">
        <w:rPr>
          <w:rtl/>
        </w:rPr>
        <w:t xml:space="preserve"> باب القول في الألم للمصلحة دون العوض</w:t>
      </w:r>
      <w:r w:rsidR="00695495">
        <w:rPr>
          <w:rtl/>
        </w:rPr>
        <w:t>،</w:t>
      </w:r>
      <w:r w:rsidRPr="003E7BA4">
        <w:rPr>
          <w:rtl/>
        </w:rPr>
        <w:t xml:space="preserve"> الظاهر أن الرواية نقلها عن جعفر بن محمد </w:t>
      </w:r>
      <w:r w:rsidRPr="00391B2A">
        <w:rPr>
          <w:rStyle w:val="libAlaemChar"/>
          <w:rtl/>
        </w:rPr>
        <w:t>عليه‌السلام</w:t>
      </w:r>
      <w:r w:rsidRPr="003E7BA4">
        <w:rPr>
          <w:rtl/>
        </w:rPr>
        <w:t xml:space="preserve"> كما يظهر من عبارة المصدر.</w:t>
      </w:r>
    </w:p>
    <w:p w:rsidR="00391B2A" w:rsidRPr="003E7BA4" w:rsidRDefault="00391B2A" w:rsidP="00391B2A">
      <w:pPr>
        <w:pStyle w:val="libFootnote0"/>
        <w:rPr>
          <w:rtl/>
        </w:rPr>
      </w:pPr>
      <w:r w:rsidRPr="003E7BA4">
        <w:rPr>
          <w:rtl/>
        </w:rPr>
        <w:t>(2) لم ترد في المخطوطة ولا في المصدر.</w:t>
      </w:r>
    </w:p>
    <w:p w:rsidR="00391B2A" w:rsidRPr="003E7BA4" w:rsidRDefault="00391B2A" w:rsidP="00391B2A">
      <w:pPr>
        <w:pStyle w:val="libFootnote0"/>
        <w:rPr>
          <w:rtl/>
        </w:rPr>
      </w:pPr>
      <w:r w:rsidRPr="003E7BA4">
        <w:rPr>
          <w:rtl/>
        </w:rPr>
        <w:t>(3) دعائم الإسلام 2</w:t>
      </w:r>
      <w:r w:rsidR="00695495">
        <w:rPr>
          <w:rtl/>
        </w:rPr>
        <w:t>:</w:t>
      </w:r>
      <w:r w:rsidRPr="003E7BA4">
        <w:rPr>
          <w:rtl/>
        </w:rPr>
        <w:t xml:space="preserve"> 297 / 1119.</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ومثله ما ذكره في باب ذكر الحدّ في الزنا ما لفظه</w:t>
      </w:r>
      <w:r w:rsidR="00695495">
        <w:rPr>
          <w:rtl/>
        </w:rPr>
        <w:t>:</w:t>
      </w:r>
      <w:r w:rsidRPr="003E7BA4">
        <w:rPr>
          <w:rtl/>
        </w:rPr>
        <w:t xml:space="preserve"> وعن علي صلوات الله عليه</w:t>
      </w:r>
      <w:r w:rsidR="00695495">
        <w:rPr>
          <w:rtl/>
        </w:rPr>
        <w:t>:</w:t>
      </w:r>
      <w:r w:rsidRPr="003E7BA4">
        <w:rPr>
          <w:rtl/>
        </w:rPr>
        <w:t xml:space="preserve"> « ولا يكون الإحصان بنكاح متعة » </w:t>
      </w:r>
      <w:r w:rsidRPr="00391B2A">
        <w:rPr>
          <w:rStyle w:val="libFootnotenumChar"/>
          <w:rtl/>
        </w:rPr>
        <w:t>(1)</w:t>
      </w:r>
      <w:r w:rsidR="00695495">
        <w:rPr>
          <w:rtl/>
        </w:rPr>
        <w:t>،</w:t>
      </w:r>
      <w:r w:rsidRPr="003E7BA4">
        <w:rPr>
          <w:rtl/>
        </w:rPr>
        <w:t xml:space="preserve"> ودلالته على ما ادّعيناه أوضح.</w:t>
      </w:r>
    </w:p>
    <w:p w:rsidR="00391B2A" w:rsidRPr="003E7BA4" w:rsidRDefault="00391B2A" w:rsidP="00391B2A">
      <w:pPr>
        <w:pStyle w:val="libNormal"/>
        <w:rPr>
          <w:rtl/>
        </w:rPr>
      </w:pPr>
      <w:r w:rsidRPr="00391B2A">
        <w:rPr>
          <w:rStyle w:val="libBold2Char"/>
          <w:rtl/>
        </w:rPr>
        <w:t>الرابع</w:t>
      </w:r>
      <w:r w:rsidR="00695495">
        <w:rPr>
          <w:rtl/>
        </w:rPr>
        <w:t>:</w:t>
      </w:r>
      <w:r w:rsidRPr="003E7BA4">
        <w:rPr>
          <w:rtl/>
        </w:rPr>
        <w:t xml:space="preserve"> بعد محل إقامته عن مجمع العلماء والمحدّثين</w:t>
      </w:r>
      <w:r w:rsidR="00695495">
        <w:rPr>
          <w:rtl/>
        </w:rPr>
        <w:t>،</w:t>
      </w:r>
      <w:r w:rsidRPr="003E7BA4">
        <w:rPr>
          <w:rtl/>
        </w:rPr>
        <w:t xml:space="preserve"> والفقهاء الناقدين</w:t>
      </w:r>
      <w:r w:rsidR="00695495">
        <w:rPr>
          <w:rtl/>
        </w:rPr>
        <w:t>،</w:t>
      </w:r>
      <w:r w:rsidRPr="003E7BA4">
        <w:rPr>
          <w:rtl/>
        </w:rPr>
        <w:t xml:space="preserve"> وتعسّر اطّلاعه على زبرهم وتصانيفهم</w:t>
      </w:r>
      <w:r w:rsidR="00695495">
        <w:rPr>
          <w:rtl/>
        </w:rPr>
        <w:t>،</w:t>
      </w:r>
      <w:r w:rsidRPr="003E7BA4">
        <w:rPr>
          <w:rtl/>
        </w:rPr>
        <w:t xml:space="preserve"> وآرائهم وفتاويهم</w:t>
      </w:r>
      <w:r w:rsidR="00695495">
        <w:rPr>
          <w:rtl/>
        </w:rPr>
        <w:t>،</w:t>
      </w:r>
      <w:r w:rsidRPr="003E7BA4">
        <w:rPr>
          <w:rtl/>
        </w:rPr>
        <w:t xml:space="preserve"> لطول المسافة وصعوبة السير</w:t>
      </w:r>
      <w:r w:rsidR="00695495">
        <w:rPr>
          <w:rtl/>
        </w:rPr>
        <w:t>،</w:t>
      </w:r>
      <w:r w:rsidRPr="003E7BA4">
        <w:rPr>
          <w:rtl/>
        </w:rPr>
        <w:t xml:space="preserve"> وقلّة التردّد</w:t>
      </w:r>
      <w:r w:rsidR="00695495">
        <w:rPr>
          <w:rtl/>
        </w:rPr>
        <w:t>،</w:t>
      </w:r>
      <w:r w:rsidRPr="003E7BA4">
        <w:rPr>
          <w:rtl/>
        </w:rPr>
        <w:t xml:space="preserve"> خصوصا بعد تعدّد الخليفة</w:t>
      </w:r>
      <w:r w:rsidR="00695495">
        <w:rPr>
          <w:rtl/>
        </w:rPr>
        <w:t>،</w:t>
      </w:r>
      <w:r w:rsidRPr="003E7BA4">
        <w:rPr>
          <w:rtl/>
        </w:rPr>
        <w:t xml:space="preserve"> فإنّه كان في مصر</w:t>
      </w:r>
      <w:r w:rsidR="00695495">
        <w:rPr>
          <w:rtl/>
        </w:rPr>
        <w:t>،</w:t>
      </w:r>
      <w:r w:rsidRPr="003E7BA4">
        <w:rPr>
          <w:rtl/>
        </w:rPr>
        <w:t xml:space="preserve"> وكانت تحت ملوك الفاطميين</w:t>
      </w:r>
      <w:r w:rsidR="00695495">
        <w:rPr>
          <w:rtl/>
        </w:rPr>
        <w:t>،</w:t>
      </w:r>
      <w:r w:rsidRPr="003E7BA4">
        <w:rPr>
          <w:rtl/>
        </w:rPr>
        <w:t xml:space="preserve"> والأصحاب في أقطار العراق والعجم</w:t>
      </w:r>
      <w:r w:rsidR="00695495">
        <w:rPr>
          <w:rtl/>
        </w:rPr>
        <w:t>،</w:t>
      </w:r>
      <w:r w:rsidRPr="003E7BA4">
        <w:rPr>
          <w:rtl/>
        </w:rPr>
        <w:t xml:space="preserve"> وكانت في تصرّف العباسيّين</w:t>
      </w:r>
      <w:r w:rsidR="00695495">
        <w:rPr>
          <w:rtl/>
        </w:rPr>
        <w:t>،</w:t>
      </w:r>
      <w:r w:rsidRPr="003E7BA4">
        <w:rPr>
          <w:rtl/>
        </w:rPr>
        <w:t xml:space="preserve"> ومن جميع ذلك ظهر عذره في المخالفة في بعض الفروع.</w:t>
      </w:r>
    </w:p>
    <w:p w:rsidR="00391B2A" w:rsidRPr="003E7BA4" w:rsidRDefault="00391B2A" w:rsidP="00391B2A">
      <w:pPr>
        <w:pStyle w:val="libNormal"/>
        <w:rPr>
          <w:rtl/>
        </w:rPr>
      </w:pPr>
      <w:r w:rsidRPr="003E7BA4">
        <w:rPr>
          <w:rtl/>
        </w:rPr>
        <w:t>وظهر الجواب عمّا أشار إليه بقوله</w:t>
      </w:r>
      <w:r w:rsidR="00695495">
        <w:rPr>
          <w:rtl/>
        </w:rPr>
        <w:t>:</w:t>
      </w:r>
      <w:r w:rsidRPr="003E7BA4">
        <w:rPr>
          <w:rtl/>
        </w:rPr>
        <w:t xml:space="preserve"> ولعدم اشتهاره. إلى آخره</w:t>
      </w:r>
      <w:r w:rsidR="00695495">
        <w:rPr>
          <w:rtl/>
        </w:rPr>
        <w:t>،</w:t>
      </w:r>
      <w:r w:rsidRPr="003E7BA4">
        <w:rPr>
          <w:rtl/>
        </w:rPr>
        <w:t xml:space="preserve"> فإنّه لعدم اطّلاعهم عليه وعدم حاجتهم إليه. فإنّ جلّ الفقهاء من بعد زمان الشيخ</w:t>
      </w:r>
      <w:r w:rsidR="00695495">
        <w:rPr>
          <w:rtl/>
        </w:rPr>
        <w:t>،</w:t>
      </w:r>
      <w:r w:rsidRPr="003E7BA4">
        <w:rPr>
          <w:rtl/>
        </w:rPr>
        <w:t xml:space="preserve"> إلى عصر صاحب البحار والوسائل </w:t>
      </w:r>
      <w:r w:rsidRPr="00391B2A">
        <w:rPr>
          <w:rStyle w:val="libAlaemChar"/>
          <w:rtl/>
        </w:rPr>
        <w:t>قدس‌سرهم</w:t>
      </w:r>
      <w:r w:rsidR="00695495">
        <w:rPr>
          <w:rtl/>
        </w:rPr>
        <w:t>،</w:t>
      </w:r>
      <w:r w:rsidRPr="003E7BA4">
        <w:rPr>
          <w:rtl/>
        </w:rPr>
        <w:t xml:space="preserve"> عكفوا على الكتب الأربعة التي عليها تدور رحى الإماميّة</w:t>
      </w:r>
      <w:r w:rsidR="00695495">
        <w:rPr>
          <w:rtl/>
        </w:rPr>
        <w:t>،</w:t>
      </w:r>
      <w:r w:rsidRPr="003E7BA4">
        <w:rPr>
          <w:rtl/>
        </w:rPr>
        <w:t xml:space="preserve"> ولم يتجاوزوا عنها</w:t>
      </w:r>
      <w:r w:rsidR="00695495">
        <w:rPr>
          <w:rtl/>
        </w:rPr>
        <w:t>،</w:t>
      </w:r>
      <w:r w:rsidRPr="003E7BA4">
        <w:rPr>
          <w:rtl/>
        </w:rPr>
        <w:t xml:space="preserve"> ولم يستندوا الى غيرها</w:t>
      </w:r>
      <w:r w:rsidR="00695495">
        <w:rPr>
          <w:rtl/>
        </w:rPr>
        <w:t>،</w:t>
      </w:r>
      <w:r w:rsidRPr="003E7BA4">
        <w:rPr>
          <w:rtl/>
        </w:rPr>
        <w:t xml:space="preserve"> إلاّ المحقّق</w:t>
      </w:r>
      <w:r w:rsidR="00695495">
        <w:rPr>
          <w:rtl/>
        </w:rPr>
        <w:t>،</w:t>
      </w:r>
      <w:r w:rsidRPr="003E7BA4">
        <w:rPr>
          <w:rtl/>
        </w:rPr>
        <w:t xml:space="preserve"> والشهيد</w:t>
      </w:r>
      <w:r w:rsidR="00695495">
        <w:rPr>
          <w:rtl/>
        </w:rPr>
        <w:t>،</w:t>
      </w:r>
      <w:r w:rsidRPr="003E7BA4">
        <w:rPr>
          <w:rtl/>
        </w:rPr>
        <w:t xml:space="preserve"> في مواضع نادرة</w:t>
      </w:r>
      <w:r w:rsidR="00695495">
        <w:rPr>
          <w:rtl/>
        </w:rPr>
        <w:t>،</w:t>
      </w:r>
      <w:r w:rsidRPr="003E7BA4">
        <w:rPr>
          <w:rtl/>
        </w:rPr>
        <w:t xml:space="preserve"> ينقلون عن بعض الأصول التي كانت عندهما</w:t>
      </w:r>
      <w:r w:rsidR="00695495">
        <w:rPr>
          <w:rtl/>
        </w:rPr>
        <w:t>،</w:t>
      </w:r>
      <w:r w:rsidRPr="003E7BA4">
        <w:rPr>
          <w:rtl/>
        </w:rPr>
        <w:t xml:space="preserve"> لا لإعراض منهم عن سائر الكتب وعدم اعتمادهم عليها</w:t>
      </w:r>
      <w:r w:rsidR="00695495">
        <w:rPr>
          <w:rtl/>
        </w:rPr>
        <w:t>،</w:t>
      </w:r>
      <w:r w:rsidRPr="003E7BA4">
        <w:rPr>
          <w:rtl/>
        </w:rPr>
        <w:t xml:space="preserve"> خصوصا مثل العلل</w:t>
      </w:r>
      <w:r w:rsidR="00695495">
        <w:rPr>
          <w:rtl/>
        </w:rPr>
        <w:t>،</w:t>
      </w:r>
      <w:r w:rsidRPr="003E7BA4">
        <w:rPr>
          <w:rtl/>
        </w:rPr>
        <w:t xml:space="preserve"> والأمالي</w:t>
      </w:r>
      <w:r w:rsidR="00695495">
        <w:rPr>
          <w:rtl/>
        </w:rPr>
        <w:t>،</w:t>
      </w:r>
      <w:r w:rsidRPr="003E7BA4">
        <w:rPr>
          <w:rtl/>
        </w:rPr>
        <w:t xml:space="preserve"> وثواب الأعمال</w:t>
      </w:r>
      <w:r w:rsidR="00695495">
        <w:rPr>
          <w:rtl/>
        </w:rPr>
        <w:t>،</w:t>
      </w:r>
      <w:r w:rsidRPr="003E7BA4">
        <w:rPr>
          <w:rtl/>
        </w:rPr>
        <w:t xml:space="preserve"> وغيرها من كتب الصدوق</w:t>
      </w:r>
      <w:r w:rsidR="00695495">
        <w:rPr>
          <w:rtl/>
        </w:rPr>
        <w:t>،</w:t>
      </w:r>
      <w:r w:rsidRPr="003E7BA4">
        <w:rPr>
          <w:rtl/>
        </w:rPr>
        <w:t xml:space="preserve"> وكتاب قرب الإسناد</w:t>
      </w:r>
      <w:r w:rsidR="00695495">
        <w:rPr>
          <w:rtl/>
        </w:rPr>
        <w:t>،</w:t>
      </w:r>
      <w:r w:rsidRPr="003E7BA4">
        <w:rPr>
          <w:rtl/>
        </w:rPr>
        <w:t xml:space="preserve"> والمحاسن</w:t>
      </w:r>
      <w:r w:rsidR="00695495">
        <w:rPr>
          <w:rtl/>
        </w:rPr>
        <w:t>،</w:t>
      </w:r>
      <w:r w:rsidRPr="003E7BA4">
        <w:rPr>
          <w:rtl/>
        </w:rPr>
        <w:t xml:space="preserve"> وغيرهما من الكتب المعتمدة</w:t>
      </w:r>
      <w:r w:rsidR="00695495">
        <w:rPr>
          <w:rtl/>
        </w:rPr>
        <w:t>،</w:t>
      </w:r>
      <w:r w:rsidRPr="003E7BA4">
        <w:rPr>
          <w:rtl/>
        </w:rPr>
        <w:t xml:space="preserve"> التي لا يحتمل ذو مسكة أنّ عدم النقل عنها لوهن في الكتاب</w:t>
      </w:r>
      <w:r w:rsidR="00695495">
        <w:rPr>
          <w:rtl/>
        </w:rPr>
        <w:t>،</w:t>
      </w:r>
      <w:r w:rsidRPr="003E7BA4">
        <w:rPr>
          <w:rtl/>
        </w:rPr>
        <w:t xml:space="preserve"> أو ضعف في صاحبه</w:t>
      </w:r>
      <w:r w:rsidR="00695495">
        <w:rPr>
          <w:rtl/>
        </w:rPr>
        <w:t>،</w:t>
      </w:r>
      <w:r w:rsidRPr="003E7BA4">
        <w:rPr>
          <w:rtl/>
        </w:rPr>
        <w:t xml:space="preserve"> بل هو لما ذكرناه</w:t>
      </w:r>
      <w:r w:rsidR="00695495">
        <w:rPr>
          <w:rtl/>
        </w:rPr>
        <w:t>،</w:t>
      </w:r>
      <w:r w:rsidRPr="003E7BA4">
        <w:rPr>
          <w:rtl/>
        </w:rPr>
        <w:t xml:space="preserve"> أو لعدم العثور عليها.</w:t>
      </w:r>
    </w:p>
    <w:p w:rsidR="00391B2A" w:rsidRPr="003E7BA4" w:rsidRDefault="00391B2A" w:rsidP="00391B2A">
      <w:pPr>
        <w:pStyle w:val="libNormal"/>
        <w:rPr>
          <w:rtl/>
        </w:rPr>
      </w:pPr>
      <w:r w:rsidRPr="003E7BA4">
        <w:rPr>
          <w:rtl/>
        </w:rPr>
        <w:t>وأمّا صاحب الوسائل فلم يعلم أنّ عدم نقله عن الدعائم لعدم اعتماده عليه</w:t>
      </w:r>
      <w:r w:rsidR="00695495">
        <w:rPr>
          <w:rtl/>
        </w:rPr>
        <w:t>،</w:t>
      </w:r>
      <w:r w:rsidRPr="003E7BA4">
        <w:rPr>
          <w:rtl/>
        </w:rPr>
        <w:t xml:space="preserve"> بل الظاهر أنّه لعدم عثوره عليه</w:t>
      </w:r>
      <w:r w:rsidR="00695495">
        <w:rPr>
          <w:rtl/>
        </w:rPr>
        <w:t>،</w:t>
      </w:r>
      <w:r w:rsidRPr="003E7BA4">
        <w:rPr>
          <w:rtl/>
        </w:rPr>
        <w:t xml:space="preserve"> فإنّه قال في آخر كتاب الهداية</w:t>
      </w:r>
      <w:r w:rsidR="00695495">
        <w:rPr>
          <w:rtl/>
        </w:rPr>
        <w:t xml:space="preserve"> - </w:t>
      </w:r>
      <w:r w:rsidRPr="003E7BA4">
        <w:rPr>
          <w:rtl/>
        </w:rPr>
        <w:t>وهو مختصر الوسائل</w:t>
      </w:r>
      <w:r w:rsidR="00695495">
        <w:rPr>
          <w:rtl/>
        </w:rPr>
        <w:t xml:space="preserve"> - </w:t>
      </w:r>
      <w:r w:rsidRPr="003E7BA4">
        <w:rPr>
          <w:rtl/>
        </w:rPr>
        <w:t>في ذكر الكتب التي لم ينقل عنها</w:t>
      </w:r>
      <w:r w:rsidR="00695495">
        <w:rPr>
          <w:rtl/>
        </w:rPr>
        <w:t>:</w:t>
      </w:r>
      <w:r w:rsidRPr="003E7BA4">
        <w:rPr>
          <w:rtl/>
        </w:rPr>
        <w:t xml:space="preserve"> إمّا لقلّة ما فيها من النصوص وعدّ منها جملة</w:t>
      </w:r>
      <w:r w:rsidR="00695495">
        <w:rPr>
          <w:rtl/>
        </w:rPr>
        <w:t>،</w:t>
      </w:r>
      <w:r w:rsidRPr="003E7BA4">
        <w:rPr>
          <w:rtl/>
        </w:rPr>
        <w:t xml:space="preserve"> أو لعدم ثبوت الاعتماد عليه</w:t>
      </w:r>
      <w:r w:rsidR="00695495">
        <w:rPr>
          <w:rtl/>
        </w:rPr>
        <w:t>،</w:t>
      </w:r>
      <w:r w:rsidRPr="003E7BA4">
        <w:rPr>
          <w:rtl/>
        </w:rPr>
        <w:t xml:space="preserve"> وعدّ منها فقه الرضا</w:t>
      </w:r>
      <w:r w:rsidR="00695495">
        <w:rPr>
          <w:rtl/>
        </w:rPr>
        <w:t>،</w:t>
      </w:r>
      <w:r w:rsidRPr="003E7BA4">
        <w:rPr>
          <w:rtl/>
        </w:rPr>
        <w:t xml:space="preserve"> وطبّه </w:t>
      </w:r>
      <w:r w:rsidRPr="00391B2A">
        <w:rPr>
          <w:rStyle w:val="libAlaemChar"/>
          <w:rtl/>
        </w:rPr>
        <w:t>عليه‌السلام</w:t>
      </w:r>
      <w:r w:rsidR="00695495">
        <w:rPr>
          <w:rtl/>
        </w:rPr>
        <w:t>،</w:t>
      </w:r>
      <w:r w:rsidRPr="003E7BA4">
        <w:rPr>
          <w:rtl/>
        </w:rPr>
        <w:t xml:space="preserve"> أو ثبوت عدم اعتباره</w:t>
      </w:r>
      <w:r w:rsidR="00695495">
        <w:rPr>
          <w:rtl/>
        </w:rPr>
        <w:t>،</w:t>
      </w:r>
      <w:r w:rsidRPr="003E7BA4">
        <w:rPr>
          <w:rtl/>
        </w:rPr>
        <w:t xml:space="preserve"> وعدّ منها مصباح الشريعة </w:t>
      </w:r>
      <w:r w:rsidRPr="00391B2A">
        <w:rPr>
          <w:rStyle w:val="libFootnotenumChar"/>
          <w:rtl/>
        </w:rPr>
        <w:t>(2)</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2</w:t>
      </w:r>
      <w:r w:rsidR="00695495">
        <w:rPr>
          <w:rtl/>
        </w:rPr>
        <w:t>:</w:t>
      </w:r>
      <w:r w:rsidRPr="003E7BA4">
        <w:rPr>
          <w:rtl/>
        </w:rPr>
        <w:t xml:space="preserve"> 451 / 1577.</w:t>
      </w:r>
    </w:p>
    <w:p w:rsidR="00391B2A" w:rsidRPr="003E7BA4" w:rsidRDefault="00391B2A" w:rsidP="00391B2A">
      <w:pPr>
        <w:pStyle w:val="libFootnote0"/>
        <w:rPr>
          <w:rtl/>
        </w:rPr>
      </w:pPr>
      <w:r w:rsidRPr="003E7BA4">
        <w:rPr>
          <w:rtl/>
        </w:rPr>
        <w:t>(2) الهداية</w:t>
      </w:r>
      <w:r w:rsidR="00695495">
        <w:rPr>
          <w:rtl/>
        </w:rPr>
        <w:t>:</w:t>
      </w:r>
      <w:r w:rsidRPr="003E7BA4">
        <w:rPr>
          <w:rtl/>
        </w:rPr>
        <w:t xml:space="preserve"> مخطوط.</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وقال في أمل الآمل</w:t>
      </w:r>
      <w:r w:rsidR="00695495">
        <w:rPr>
          <w:rtl/>
        </w:rPr>
        <w:t>:</w:t>
      </w:r>
      <w:r w:rsidRPr="003E7BA4">
        <w:rPr>
          <w:rtl/>
        </w:rPr>
        <w:t xml:space="preserve"> وعندنا أيضا كتب لا نعرف مؤلّفيها</w:t>
      </w:r>
      <w:r w:rsidR="00695495">
        <w:rPr>
          <w:rtl/>
        </w:rPr>
        <w:t>،</w:t>
      </w:r>
      <w:r w:rsidRPr="003E7BA4">
        <w:rPr>
          <w:rtl/>
        </w:rPr>
        <w:t xml:space="preserve"> وعدّ منها عشرة </w:t>
      </w:r>
      <w:r w:rsidRPr="00391B2A">
        <w:rPr>
          <w:rStyle w:val="libFootnotenumChar"/>
          <w:rtl/>
        </w:rPr>
        <w:t>(1)</w:t>
      </w:r>
      <w:r w:rsidR="00695495">
        <w:rPr>
          <w:rtl/>
        </w:rPr>
        <w:t>،</w:t>
      </w:r>
      <w:r w:rsidRPr="003E7BA4">
        <w:rPr>
          <w:rtl/>
        </w:rPr>
        <w:t xml:space="preserve"> وليس لهذا الكتاب ذكر في الموضعين</w:t>
      </w:r>
      <w:r w:rsidR="00695495">
        <w:rPr>
          <w:rtl/>
        </w:rPr>
        <w:t>،</w:t>
      </w:r>
      <w:r w:rsidRPr="003E7BA4">
        <w:rPr>
          <w:rtl/>
        </w:rPr>
        <w:t xml:space="preserve"> ومن البعيد أنّه كان عنده ولم يشر إليه</w:t>
      </w:r>
      <w:r w:rsidR="00695495">
        <w:rPr>
          <w:rtl/>
        </w:rPr>
        <w:t>،</w:t>
      </w:r>
      <w:r w:rsidRPr="003E7BA4">
        <w:rPr>
          <w:rtl/>
        </w:rPr>
        <w:t xml:space="preserve"> لأنّه إن عرف صاحبه</w:t>
      </w:r>
      <w:r w:rsidR="00695495">
        <w:rPr>
          <w:rtl/>
        </w:rPr>
        <w:t>،</w:t>
      </w:r>
      <w:r w:rsidRPr="003E7BA4">
        <w:rPr>
          <w:rtl/>
        </w:rPr>
        <w:t xml:space="preserve"> وأنّه هو القاضي نعمان</w:t>
      </w:r>
      <w:r w:rsidR="00695495">
        <w:rPr>
          <w:rtl/>
        </w:rPr>
        <w:t xml:space="preserve"> - </w:t>
      </w:r>
      <w:r w:rsidRPr="003E7BA4">
        <w:rPr>
          <w:rtl/>
        </w:rPr>
        <w:t>فقد مدحه في أمله</w:t>
      </w:r>
      <w:r w:rsidR="00695495">
        <w:rPr>
          <w:rtl/>
        </w:rPr>
        <w:t xml:space="preserve"> - </w:t>
      </w:r>
      <w:r w:rsidRPr="003E7BA4">
        <w:rPr>
          <w:rtl/>
        </w:rPr>
        <w:t xml:space="preserve">فينبغي ذكره فيما اعتمد عليه ونقل عنه. وإن لم يعرفه فذكره في الكتب المجهولة أولى من ذكر طبّ الرضا </w:t>
      </w:r>
      <w:r w:rsidRPr="00391B2A">
        <w:rPr>
          <w:rStyle w:val="libAlaemChar"/>
          <w:rtl/>
        </w:rPr>
        <w:t>عليه‌السلام</w:t>
      </w:r>
      <w:r w:rsidR="00695495">
        <w:rPr>
          <w:rtl/>
        </w:rPr>
        <w:t>،</w:t>
      </w:r>
      <w:r w:rsidRPr="003E7BA4">
        <w:rPr>
          <w:rtl/>
        </w:rPr>
        <w:t xml:space="preserve"> والكشكول الذي ليس فيه حكم فرعيّ أصلا.</w:t>
      </w:r>
    </w:p>
    <w:p w:rsidR="00391B2A" w:rsidRPr="003E7BA4" w:rsidRDefault="00391B2A" w:rsidP="00391B2A">
      <w:pPr>
        <w:pStyle w:val="libNormal"/>
        <w:rPr>
          <w:rtl/>
        </w:rPr>
      </w:pPr>
      <w:r w:rsidRPr="003E7BA4">
        <w:rPr>
          <w:rtl/>
        </w:rPr>
        <w:t>ثمّ إنّ ابن شهرآشوب وإنّ صرّح بكونه غير إماميّ</w:t>
      </w:r>
      <w:r w:rsidR="00695495">
        <w:rPr>
          <w:rtl/>
        </w:rPr>
        <w:t>،</w:t>
      </w:r>
      <w:r w:rsidRPr="003E7BA4">
        <w:rPr>
          <w:rtl/>
        </w:rPr>
        <w:t xml:space="preserve"> إلاّ أنّه قال</w:t>
      </w:r>
      <w:r w:rsidR="00695495">
        <w:rPr>
          <w:rtl/>
        </w:rPr>
        <w:t>:</w:t>
      </w:r>
      <w:r w:rsidRPr="003E7BA4">
        <w:rPr>
          <w:rtl/>
        </w:rPr>
        <w:t xml:space="preserve"> وكتبه حسان </w:t>
      </w:r>
      <w:r w:rsidRPr="00391B2A">
        <w:rPr>
          <w:rStyle w:val="libFootnotenumChar"/>
          <w:rtl/>
        </w:rPr>
        <w:t>(2)</w:t>
      </w:r>
      <w:r w:rsidR="00695495">
        <w:rPr>
          <w:rtl/>
        </w:rPr>
        <w:t>،</w:t>
      </w:r>
      <w:r w:rsidRPr="003E7BA4">
        <w:rPr>
          <w:rtl/>
        </w:rPr>
        <w:t xml:space="preserve"> وقد نقل في مناقبه عن كتابه شرح الأخبار </w:t>
      </w:r>
      <w:r w:rsidRPr="00391B2A">
        <w:rPr>
          <w:rStyle w:val="libFootnotenumChar"/>
          <w:rtl/>
        </w:rPr>
        <w:t>(3)</w:t>
      </w:r>
      <w:r w:rsidR="00695495">
        <w:rPr>
          <w:rtl/>
        </w:rPr>
        <w:t>،</w:t>
      </w:r>
      <w:r w:rsidRPr="003E7BA4">
        <w:rPr>
          <w:rtl/>
        </w:rPr>
        <w:t xml:space="preserve"> الذي هو من نفائس الكتب الدالّة على كثرة فضله</w:t>
      </w:r>
      <w:r w:rsidR="00695495">
        <w:rPr>
          <w:rtl/>
        </w:rPr>
        <w:t>،</w:t>
      </w:r>
      <w:r w:rsidRPr="003E7BA4">
        <w:rPr>
          <w:rtl/>
        </w:rPr>
        <w:t xml:space="preserve"> وطول باعه</w:t>
      </w:r>
      <w:r w:rsidR="00695495">
        <w:rPr>
          <w:rtl/>
        </w:rPr>
        <w:t>،</w:t>
      </w:r>
      <w:r w:rsidRPr="003E7BA4">
        <w:rPr>
          <w:rtl/>
        </w:rPr>
        <w:t xml:space="preserve"> وخلوص ولائه.</w:t>
      </w:r>
    </w:p>
    <w:p w:rsidR="00391B2A" w:rsidRPr="003E7BA4" w:rsidRDefault="00391B2A" w:rsidP="00391B2A">
      <w:pPr>
        <w:pStyle w:val="libNormal"/>
        <w:rPr>
          <w:rtl/>
        </w:rPr>
      </w:pPr>
      <w:r w:rsidRPr="003E7BA4">
        <w:rPr>
          <w:rtl/>
        </w:rPr>
        <w:t>وفي السرائر في باب التيمّم</w:t>
      </w:r>
      <w:r w:rsidR="00695495">
        <w:rPr>
          <w:rtl/>
        </w:rPr>
        <w:t>:</w:t>
      </w:r>
      <w:r w:rsidRPr="003E7BA4">
        <w:rPr>
          <w:rtl/>
        </w:rPr>
        <w:t xml:space="preserve"> وذهب قوم من أصحابنا إلى المسح </w:t>
      </w:r>
      <w:r w:rsidRPr="00391B2A">
        <w:rPr>
          <w:rStyle w:val="libFootnotenumChar"/>
          <w:rtl/>
        </w:rPr>
        <w:t>(4)</w:t>
      </w:r>
      <w:r w:rsidRPr="003E7BA4">
        <w:rPr>
          <w:rtl/>
        </w:rPr>
        <w:t xml:space="preserve"> من أصول الأصابع إلى رؤوس الأصابع </w:t>
      </w:r>
      <w:r w:rsidRPr="00391B2A">
        <w:rPr>
          <w:rStyle w:val="libFootnotenumChar"/>
          <w:rtl/>
        </w:rPr>
        <w:t>(5)</w:t>
      </w:r>
      <w:r>
        <w:rPr>
          <w:rtl/>
        </w:rPr>
        <w:t>.</w:t>
      </w:r>
    </w:p>
    <w:p w:rsidR="00391B2A" w:rsidRPr="003E7BA4" w:rsidRDefault="00391B2A" w:rsidP="00391B2A">
      <w:pPr>
        <w:pStyle w:val="libNormal"/>
        <w:rPr>
          <w:rtl/>
        </w:rPr>
      </w:pPr>
      <w:r w:rsidRPr="003E7BA4">
        <w:rPr>
          <w:rtl/>
        </w:rPr>
        <w:t>قال في الجواهر</w:t>
      </w:r>
      <w:r w:rsidR="00695495">
        <w:rPr>
          <w:rtl/>
        </w:rPr>
        <w:t>:</w:t>
      </w:r>
      <w:r w:rsidRPr="003E7BA4">
        <w:rPr>
          <w:rtl/>
        </w:rPr>
        <w:t xml:space="preserve"> وهو محجوج بجميع ما تقدّم من الأخبار ومحكيّ الإجماع</w:t>
      </w:r>
      <w:r w:rsidR="00695495">
        <w:rPr>
          <w:rtl/>
        </w:rPr>
        <w:t>،</w:t>
      </w:r>
      <w:r w:rsidRPr="003E7BA4">
        <w:rPr>
          <w:rtl/>
        </w:rPr>
        <w:t xml:space="preserve"> بل لعلّه كسابقه لا يقدح في المحصّل منه</w:t>
      </w:r>
      <w:r w:rsidR="00695495">
        <w:rPr>
          <w:rtl/>
        </w:rPr>
        <w:t>،</w:t>
      </w:r>
      <w:r w:rsidRPr="003E7BA4">
        <w:rPr>
          <w:rtl/>
        </w:rPr>
        <w:t xml:space="preserve"> وإن جهل نسبه عندنا</w:t>
      </w:r>
      <w:r w:rsidR="00695495">
        <w:rPr>
          <w:rtl/>
        </w:rPr>
        <w:t>،</w:t>
      </w:r>
      <w:r w:rsidRPr="003E7BA4">
        <w:rPr>
          <w:rtl/>
        </w:rPr>
        <w:t xml:space="preserve"> لكنّه مع عدم اعتبار ذلك في الإجماع عندنا معروف عند ناقله على الظاهر</w:t>
      </w:r>
      <w:r w:rsidR="00695495">
        <w:rPr>
          <w:rtl/>
        </w:rPr>
        <w:t>،</w:t>
      </w:r>
      <w:r w:rsidRPr="003E7BA4">
        <w:rPr>
          <w:rtl/>
        </w:rPr>
        <w:t xml:space="preserve"> وإنّه غير الإمام. إلى آخره </w:t>
      </w:r>
      <w:r w:rsidRPr="00391B2A">
        <w:rPr>
          <w:rStyle w:val="libFootnotenumChar"/>
          <w:rtl/>
        </w:rPr>
        <w:t>(6)</w:t>
      </w:r>
      <w:r>
        <w:rPr>
          <w:rtl/>
        </w:rPr>
        <w:t>.</w:t>
      </w:r>
    </w:p>
    <w:p w:rsidR="00391B2A" w:rsidRPr="003E7BA4" w:rsidRDefault="00391B2A" w:rsidP="00391B2A">
      <w:pPr>
        <w:pStyle w:val="libNormal"/>
        <w:rPr>
          <w:rtl/>
        </w:rPr>
      </w:pPr>
      <w:r w:rsidRPr="003E7BA4">
        <w:rPr>
          <w:rtl/>
        </w:rPr>
        <w:t xml:space="preserve">وظنّي أنّ المراد منه صاحب الدعائم فإنّه مذهبه فيه </w:t>
      </w:r>
      <w:r w:rsidRPr="00391B2A">
        <w:rPr>
          <w:rStyle w:val="libFootnotenumChar"/>
          <w:rtl/>
        </w:rPr>
        <w:t>(7)</w:t>
      </w:r>
      <w:r w:rsidR="00695495">
        <w:rPr>
          <w:rtl/>
        </w:rPr>
        <w:t>،</w:t>
      </w:r>
      <w:r w:rsidRPr="003E7BA4">
        <w:rPr>
          <w:rtl/>
        </w:rPr>
        <w:t xml:space="preserve"> والله العالم.</w:t>
      </w:r>
    </w:p>
    <w:p w:rsidR="00391B2A" w:rsidRPr="003E7BA4" w:rsidRDefault="00391B2A" w:rsidP="00391B2A">
      <w:pPr>
        <w:pStyle w:val="libNormal"/>
        <w:rPr>
          <w:rtl/>
        </w:rPr>
      </w:pPr>
      <w:r w:rsidRPr="003E7BA4">
        <w:rPr>
          <w:rtl/>
        </w:rPr>
        <w:t>ومن الغريب من بعد ذلك كلّه</w:t>
      </w:r>
      <w:r w:rsidR="00695495">
        <w:rPr>
          <w:rtl/>
        </w:rPr>
        <w:t>،</w:t>
      </w:r>
      <w:r w:rsidRPr="003E7BA4">
        <w:rPr>
          <w:rtl/>
        </w:rPr>
        <w:t xml:space="preserve"> ما في روضات الجنات للسيد الفاضل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أمل الآمل 2</w:t>
      </w:r>
      <w:r w:rsidR="00695495">
        <w:rPr>
          <w:rtl/>
        </w:rPr>
        <w:t>:</w:t>
      </w:r>
      <w:r w:rsidRPr="003E7BA4">
        <w:rPr>
          <w:rtl/>
        </w:rPr>
        <w:t xml:space="preserve"> 364.</w:t>
      </w:r>
    </w:p>
    <w:p w:rsidR="00391B2A" w:rsidRPr="003E7BA4" w:rsidRDefault="00391B2A" w:rsidP="00391B2A">
      <w:pPr>
        <w:pStyle w:val="libFootnote0"/>
        <w:rPr>
          <w:rtl/>
        </w:rPr>
      </w:pPr>
      <w:r w:rsidRPr="003E7BA4">
        <w:rPr>
          <w:rtl/>
        </w:rPr>
        <w:t>(2) معالم العلماء</w:t>
      </w:r>
      <w:r w:rsidR="00695495">
        <w:rPr>
          <w:rtl/>
        </w:rPr>
        <w:t>:</w:t>
      </w:r>
      <w:r w:rsidRPr="003E7BA4">
        <w:rPr>
          <w:rtl/>
        </w:rPr>
        <w:t xml:space="preserve"> 126 / 853.</w:t>
      </w:r>
    </w:p>
    <w:p w:rsidR="00391B2A" w:rsidRPr="003E7BA4" w:rsidRDefault="00391B2A" w:rsidP="00391B2A">
      <w:pPr>
        <w:pStyle w:val="libFootnote0"/>
        <w:rPr>
          <w:rtl/>
        </w:rPr>
      </w:pPr>
      <w:r w:rsidRPr="003E7BA4">
        <w:rPr>
          <w:rtl/>
        </w:rPr>
        <w:t>(3) مناقب ابن شهرآشوب 2</w:t>
      </w:r>
      <w:r w:rsidR="00695495">
        <w:rPr>
          <w:rtl/>
        </w:rPr>
        <w:t>:</w:t>
      </w:r>
      <w:r w:rsidRPr="003E7BA4">
        <w:rPr>
          <w:rtl/>
        </w:rPr>
        <w:t xml:space="preserve"> 16.</w:t>
      </w:r>
    </w:p>
    <w:p w:rsidR="00391B2A" w:rsidRPr="003E7BA4" w:rsidRDefault="00391B2A" w:rsidP="00391B2A">
      <w:pPr>
        <w:pStyle w:val="libFootnote0"/>
        <w:rPr>
          <w:rtl/>
        </w:rPr>
      </w:pPr>
      <w:r w:rsidRPr="003E7BA4">
        <w:rPr>
          <w:rtl/>
        </w:rPr>
        <w:t>(4) في المصدر هنا زيادة</w:t>
      </w:r>
      <w:r w:rsidR="00695495">
        <w:rPr>
          <w:rtl/>
        </w:rPr>
        <w:t>:</w:t>
      </w:r>
      <w:r w:rsidRPr="003E7BA4">
        <w:rPr>
          <w:rtl/>
        </w:rPr>
        <w:t xml:space="preserve"> على اليدين.</w:t>
      </w:r>
    </w:p>
    <w:p w:rsidR="00391B2A" w:rsidRPr="003E7BA4" w:rsidRDefault="00391B2A" w:rsidP="00391B2A">
      <w:pPr>
        <w:pStyle w:val="libFootnote0"/>
        <w:rPr>
          <w:rtl/>
        </w:rPr>
      </w:pPr>
      <w:r w:rsidRPr="003E7BA4">
        <w:rPr>
          <w:rtl/>
        </w:rPr>
        <w:t>(5) السرائر 1</w:t>
      </w:r>
      <w:r w:rsidR="00695495">
        <w:rPr>
          <w:rtl/>
        </w:rPr>
        <w:t>:</w:t>
      </w:r>
      <w:r w:rsidRPr="003E7BA4">
        <w:rPr>
          <w:rtl/>
        </w:rPr>
        <w:t xml:space="preserve"> 137.</w:t>
      </w:r>
    </w:p>
    <w:p w:rsidR="00391B2A" w:rsidRPr="003E7BA4" w:rsidRDefault="00391B2A" w:rsidP="00391B2A">
      <w:pPr>
        <w:pStyle w:val="libFootnote0"/>
        <w:rPr>
          <w:rtl/>
        </w:rPr>
      </w:pPr>
      <w:r w:rsidRPr="003E7BA4">
        <w:rPr>
          <w:rtl/>
        </w:rPr>
        <w:t>(6) جواهر الكلام 5</w:t>
      </w:r>
      <w:r w:rsidR="00695495">
        <w:rPr>
          <w:rtl/>
        </w:rPr>
        <w:t>:</w:t>
      </w:r>
      <w:r w:rsidRPr="003E7BA4">
        <w:rPr>
          <w:rtl/>
        </w:rPr>
        <w:t xml:space="preserve"> 203.</w:t>
      </w:r>
    </w:p>
    <w:p w:rsidR="00391B2A" w:rsidRPr="003E7BA4" w:rsidRDefault="00391B2A" w:rsidP="00391B2A">
      <w:pPr>
        <w:pStyle w:val="libFootnote0"/>
        <w:rPr>
          <w:rtl/>
        </w:rPr>
      </w:pPr>
      <w:r w:rsidRPr="003E7BA4">
        <w:rPr>
          <w:rtl/>
        </w:rPr>
        <w:t>(7) راجع دعائم الإسلام</w:t>
      </w:r>
      <w:r w:rsidR="00695495">
        <w:rPr>
          <w:rtl/>
        </w:rPr>
        <w:t>:</w:t>
      </w:r>
      <w:r w:rsidRPr="003E7BA4">
        <w:rPr>
          <w:rtl/>
        </w:rPr>
        <w:t xml:space="preserve"> 1</w:t>
      </w:r>
      <w:r w:rsidR="00695495">
        <w:rPr>
          <w:rtl/>
        </w:rPr>
        <w:t>:</w:t>
      </w:r>
      <w:r w:rsidRPr="003E7BA4">
        <w:rPr>
          <w:rtl/>
        </w:rPr>
        <w:t xml:space="preserve"> 120.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المعاصر </w:t>
      </w:r>
      <w:r w:rsidRPr="00391B2A">
        <w:rPr>
          <w:rStyle w:val="libAlaemChar"/>
          <w:rtl/>
        </w:rPr>
        <w:t>رحمه‌الله</w:t>
      </w:r>
      <w:r w:rsidRPr="003E7BA4">
        <w:rPr>
          <w:rtl/>
        </w:rPr>
        <w:t xml:space="preserve"> تعالى فإنّه بعد ما نقل في ترجمته ما في أمل الآمل</w:t>
      </w:r>
      <w:r w:rsidR="00695495">
        <w:rPr>
          <w:rtl/>
        </w:rPr>
        <w:t>،</w:t>
      </w:r>
      <w:r w:rsidRPr="003E7BA4">
        <w:rPr>
          <w:rtl/>
        </w:rPr>
        <w:t xml:space="preserve"> ومقدمة البحار</w:t>
      </w:r>
      <w:r w:rsidR="00695495">
        <w:rPr>
          <w:rtl/>
        </w:rPr>
        <w:t>،</w:t>
      </w:r>
      <w:r w:rsidRPr="003E7BA4">
        <w:rPr>
          <w:rtl/>
        </w:rPr>
        <w:t xml:space="preserve"> قال</w:t>
      </w:r>
      <w:r w:rsidR="00695495">
        <w:rPr>
          <w:rtl/>
        </w:rPr>
        <w:t>:</w:t>
      </w:r>
      <w:r w:rsidRPr="003E7BA4">
        <w:rPr>
          <w:rtl/>
        </w:rPr>
        <w:t xml:space="preserve"> ولكنّ الظاهر عندي أنّه لم يكن من الإماميّة الحقّة</w:t>
      </w:r>
      <w:r w:rsidR="00695495">
        <w:rPr>
          <w:rtl/>
        </w:rPr>
        <w:t>،</w:t>
      </w:r>
      <w:r w:rsidRPr="003E7BA4">
        <w:rPr>
          <w:rtl/>
        </w:rPr>
        <w:t xml:space="preserve"> وإن كان في كتبه يظهر الميل إلى طريقة أهل البيت </w:t>
      </w:r>
      <w:r w:rsidRPr="00391B2A">
        <w:rPr>
          <w:rStyle w:val="libAlaemChar"/>
          <w:rtl/>
        </w:rPr>
        <w:t>عليهم‌السلام</w:t>
      </w:r>
      <w:r w:rsidR="00695495">
        <w:rPr>
          <w:rtl/>
        </w:rPr>
        <w:t>،</w:t>
      </w:r>
      <w:r w:rsidRPr="003E7BA4">
        <w:rPr>
          <w:rtl/>
        </w:rPr>
        <w:t xml:space="preserve"> والرواية من أحاديثهم من جهة مصلحة وقته</w:t>
      </w:r>
      <w:r w:rsidR="00695495">
        <w:rPr>
          <w:rtl/>
        </w:rPr>
        <w:t>،</w:t>
      </w:r>
      <w:r w:rsidRPr="003E7BA4">
        <w:rPr>
          <w:rtl/>
        </w:rPr>
        <w:t xml:space="preserve"> والتقرّب الى السلاطين من أولادهم</w:t>
      </w:r>
      <w:r w:rsidR="00695495">
        <w:rPr>
          <w:rtl/>
        </w:rPr>
        <w:t>،</w:t>
      </w:r>
      <w:r w:rsidRPr="003E7BA4">
        <w:rPr>
          <w:rtl/>
        </w:rPr>
        <w:t xml:space="preserve"> وذلك لما حقّقناه مرارا في ذيل تراجم كثير ممّن كان يتوهّم في حقّهم هذا الأمر</w:t>
      </w:r>
      <w:r w:rsidR="00695495">
        <w:rPr>
          <w:rtl/>
        </w:rPr>
        <w:t>،</w:t>
      </w:r>
      <w:r w:rsidRPr="003E7BA4">
        <w:rPr>
          <w:rtl/>
        </w:rPr>
        <w:t xml:space="preserve"> بمحض ما يشاهد في كلماتهم من المناقب والمثالب</w:t>
      </w:r>
      <w:r w:rsidR="00695495">
        <w:rPr>
          <w:rtl/>
        </w:rPr>
        <w:t>،</w:t>
      </w:r>
      <w:r w:rsidRPr="003E7BA4">
        <w:rPr>
          <w:rtl/>
        </w:rPr>
        <w:t xml:space="preserve"> اللتين يجريهما الله تعالى على ألسنتهم الناطقة</w:t>
      </w:r>
      <w:r w:rsidR="00695495">
        <w:rPr>
          <w:rtl/>
        </w:rPr>
        <w:t>،</w:t>
      </w:r>
      <w:r w:rsidRPr="003E7BA4">
        <w:rPr>
          <w:rtl/>
        </w:rPr>
        <w:t xml:space="preserve"> لطفا منه بالمستضعفين من البريّة.</w:t>
      </w:r>
    </w:p>
    <w:p w:rsidR="00391B2A" w:rsidRPr="003E7BA4" w:rsidRDefault="00391B2A" w:rsidP="00391B2A">
      <w:pPr>
        <w:pStyle w:val="libNormal"/>
        <w:rPr>
          <w:rtl/>
        </w:rPr>
      </w:pPr>
      <w:r w:rsidRPr="003E7BA4">
        <w:rPr>
          <w:rtl/>
        </w:rPr>
        <w:t>وأنت تعلم أنّه لو كان لهذه النسبة واقعا</w:t>
      </w:r>
      <w:r w:rsidR="00695495">
        <w:rPr>
          <w:rtl/>
        </w:rPr>
        <w:t>،</w:t>
      </w:r>
      <w:r w:rsidRPr="003E7BA4">
        <w:rPr>
          <w:rtl/>
        </w:rPr>
        <w:t xml:space="preserve"> لذكره سلفنا الصالحون وقد ماؤنا الحاذقون بأمثال هذه الشؤون</w:t>
      </w:r>
      <w:r w:rsidR="00695495">
        <w:rPr>
          <w:rtl/>
        </w:rPr>
        <w:t>،</w:t>
      </w:r>
      <w:r w:rsidRPr="003E7BA4">
        <w:rPr>
          <w:rtl/>
        </w:rPr>
        <w:t xml:space="preserve"> ولم يكن يخفى ذلك إلى زمان صاحب الأمل الذي من فرط صداقته يقول بشيعيّة أبي الفرج الأصبهاني الخبيث</w:t>
      </w:r>
      <w:r w:rsidR="00695495">
        <w:rPr>
          <w:rtl/>
        </w:rPr>
        <w:t>،</w:t>
      </w:r>
      <w:r w:rsidRPr="003E7BA4">
        <w:rPr>
          <w:rtl/>
        </w:rPr>
        <w:t xml:space="preserve"> كما قدّمنا ذلك في ذيل ترجمته</w:t>
      </w:r>
      <w:r w:rsidR="00695495">
        <w:rPr>
          <w:rtl/>
        </w:rPr>
        <w:t>،</w:t>
      </w:r>
      <w:r w:rsidRPr="003E7BA4">
        <w:rPr>
          <w:rtl/>
        </w:rPr>
        <w:t xml:space="preserve"> ثمّ نقل كلام السروي</w:t>
      </w:r>
      <w:r w:rsidR="00695495">
        <w:rPr>
          <w:rtl/>
        </w:rPr>
        <w:t>،</w:t>
      </w:r>
      <w:r w:rsidRPr="003E7BA4">
        <w:rPr>
          <w:rtl/>
        </w:rPr>
        <w:t xml:space="preserve"> وما ذكره العلامة الطباطبائي في رجاله</w:t>
      </w:r>
      <w:r w:rsidR="00695495">
        <w:rPr>
          <w:rtl/>
        </w:rPr>
        <w:t>،</w:t>
      </w:r>
      <w:r w:rsidRPr="003E7BA4">
        <w:rPr>
          <w:rtl/>
        </w:rPr>
        <w:t xml:space="preserve"> وقال بعده</w:t>
      </w:r>
      <w:r w:rsidR="00695495">
        <w:rPr>
          <w:rtl/>
        </w:rPr>
        <w:t>:</w:t>
      </w:r>
      <w:r w:rsidRPr="003E7BA4">
        <w:rPr>
          <w:rtl/>
        </w:rPr>
        <w:t xml:space="preserve"> وقد وافق في جميع ما ذكره خاله العلامة المعظم عليه</w:t>
      </w:r>
      <w:r w:rsidR="00695495">
        <w:rPr>
          <w:rtl/>
        </w:rPr>
        <w:t>،</w:t>
      </w:r>
      <w:r w:rsidRPr="003E7BA4">
        <w:rPr>
          <w:rtl/>
        </w:rPr>
        <w:t xml:space="preserve"> من نهاية حسن ظنّه به وبكلامه</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وفيه مواضع للنظر</w:t>
      </w:r>
      <w:r w:rsidR="00695495">
        <w:rPr>
          <w:rtl/>
        </w:rPr>
        <w:t>:</w:t>
      </w:r>
    </w:p>
    <w:p w:rsidR="00391B2A" w:rsidRPr="003E7BA4" w:rsidRDefault="00391B2A" w:rsidP="00391B2A">
      <w:pPr>
        <w:pStyle w:val="libNormal"/>
        <w:rPr>
          <w:rtl/>
        </w:rPr>
      </w:pPr>
      <w:r w:rsidRPr="00391B2A">
        <w:rPr>
          <w:rStyle w:val="libBold2Char"/>
          <w:rtl/>
        </w:rPr>
        <w:t>أمّا أولا</w:t>
      </w:r>
      <w:r w:rsidR="00695495">
        <w:rPr>
          <w:rtl/>
        </w:rPr>
        <w:t>:</w:t>
      </w:r>
      <w:r w:rsidRPr="003E7BA4">
        <w:rPr>
          <w:rtl/>
        </w:rPr>
        <w:t xml:space="preserve"> فلأنّ كتاب الدعائم كلّه في فقه الإماميّة</w:t>
      </w:r>
      <w:r w:rsidR="00695495">
        <w:rPr>
          <w:rtl/>
        </w:rPr>
        <w:t>،</w:t>
      </w:r>
      <w:r w:rsidRPr="003E7BA4">
        <w:rPr>
          <w:rtl/>
        </w:rPr>
        <w:t xml:space="preserve"> وفروعها وأحكامها</w:t>
      </w:r>
      <w:r w:rsidR="00695495">
        <w:rPr>
          <w:rtl/>
        </w:rPr>
        <w:t>،</w:t>
      </w:r>
      <w:r w:rsidRPr="003E7BA4">
        <w:rPr>
          <w:rtl/>
        </w:rPr>
        <w:t xml:space="preserve"> مستدلاّ عليها بأخبار أهل البيت </w:t>
      </w:r>
      <w:r w:rsidRPr="00391B2A">
        <w:rPr>
          <w:rStyle w:val="libAlaemChar"/>
          <w:rtl/>
        </w:rPr>
        <w:t>عليهم‌السلام</w:t>
      </w:r>
      <w:r w:rsidR="00695495">
        <w:rPr>
          <w:rtl/>
        </w:rPr>
        <w:t>،</w:t>
      </w:r>
      <w:r w:rsidRPr="003E7BA4">
        <w:rPr>
          <w:rtl/>
        </w:rPr>
        <w:t xml:space="preserve"> على أحسن نظم وترتيب</w:t>
      </w:r>
      <w:r w:rsidR="00695495">
        <w:rPr>
          <w:rtl/>
        </w:rPr>
        <w:t>،</w:t>
      </w:r>
      <w:r w:rsidRPr="003E7BA4">
        <w:rPr>
          <w:rtl/>
        </w:rPr>
        <w:t xml:space="preserve"> بل ليس في أيدينا من علماء تلك الأعصار ما يشبهه في الوضع والتنقيح</w:t>
      </w:r>
      <w:r w:rsidR="00695495">
        <w:rPr>
          <w:rtl/>
        </w:rPr>
        <w:t>،</w:t>
      </w:r>
      <w:r w:rsidRPr="003E7BA4">
        <w:rPr>
          <w:rtl/>
        </w:rPr>
        <w:t xml:space="preserve"> مفتتحا بمسائل في الإمامة وشروطها</w:t>
      </w:r>
      <w:r w:rsidR="00695495">
        <w:rPr>
          <w:rtl/>
        </w:rPr>
        <w:t>،</w:t>
      </w:r>
      <w:r w:rsidRPr="003E7BA4">
        <w:rPr>
          <w:rtl/>
        </w:rPr>
        <w:t xml:space="preserve"> وفضائل الأئمّة </w:t>
      </w:r>
      <w:r w:rsidRPr="00391B2A">
        <w:rPr>
          <w:rStyle w:val="libAlaemChar"/>
          <w:rtl/>
        </w:rPr>
        <w:t>عليهم‌السلام</w:t>
      </w:r>
      <w:r w:rsidRPr="003E7BA4">
        <w:rPr>
          <w:rtl/>
        </w:rPr>
        <w:t xml:space="preserve"> ووصاياهم</w:t>
      </w:r>
      <w:r w:rsidR="00695495">
        <w:rPr>
          <w:rtl/>
        </w:rPr>
        <w:t>،</w:t>
      </w:r>
      <w:r w:rsidRPr="003E7BA4">
        <w:rPr>
          <w:rtl/>
        </w:rPr>
        <w:t xml:space="preserve"> وشرح عدم جواز أخذ الأحكام الدينيّة عن غيرهم</w:t>
      </w:r>
      <w:r w:rsidR="00695495">
        <w:rPr>
          <w:rtl/>
        </w:rPr>
        <w:t>،</w:t>
      </w:r>
      <w:r w:rsidRPr="003E7BA4">
        <w:rPr>
          <w:rtl/>
        </w:rPr>
        <w:t xml:space="preserve"> كسائر كتب أصحابنا في هذا الباب</w:t>
      </w:r>
      <w:r w:rsidR="00695495">
        <w:rPr>
          <w:rtl/>
        </w:rPr>
        <w:t>،</w:t>
      </w:r>
      <w:r w:rsidRPr="003E7BA4">
        <w:rPr>
          <w:rtl/>
        </w:rPr>
        <w:t xml:space="preserve"> وما ذكره من إظهار الميل في كتبه إنّما هو في مثل كتاب الراغب الأصبهاني وأضرابه</w:t>
      </w:r>
      <w:r w:rsidR="00695495">
        <w:rPr>
          <w:rtl/>
        </w:rPr>
        <w:t>،</w:t>
      </w:r>
      <w:r w:rsidRPr="003E7BA4">
        <w:rPr>
          <w:rtl/>
        </w:rPr>
        <w:t xml:space="preserve"> ممّن يظهر من بعض كلماتهم واسلوبهم ميلهم الى التشيّع</w:t>
      </w:r>
      <w:r w:rsidR="00695495">
        <w:rPr>
          <w:rtl/>
        </w:rPr>
        <w:t>،</w:t>
      </w:r>
      <w:r w:rsidRPr="003E7BA4">
        <w:rPr>
          <w:rtl/>
        </w:rPr>
        <w:t xml:space="preserve"> وأين هذا من كتاب بني أساسه على التشيّع</w:t>
      </w:r>
      <w:r w:rsidR="00695495">
        <w:rPr>
          <w:rtl/>
        </w:rPr>
        <w:t>،</w:t>
      </w:r>
      <w:r w:rsidRPr="003E7BA4">
        <w:rPr>
          <w:rtl/>
        </w:rPr>
        <w:t xml:space="preserve"> وعلى ما ذكره يفتح باب عظيم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8</w:t>
      </w:r>
      <w:r w:rsidR="00695495">
        <w:rPr>
          <w:rtl/>
        </w:rPr>
        <w:t>:</w:t>
      </w:r>
      <w:r w:rsidRPr="003E7BA4">
        <w:rPr>
          <w:rtl/>
        </w:rPr>
        <w:t xml:space="preserve"> 149.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للطعن على كثير من العلماء</w:t>
      </w:r>
      <w:r w:rsidR="00695495">
        <w:rPr>
          <w:rtl/>
        </w:rPr>
        <w:t>،</w:t>
      </w:r>
      <w:r w:rsidRPr="003E7BA4">
        <w:rPr>
          <w:rtl/>
        </w:rPr>
        <w:t xml:space="preserve"> الذين كانوا في عصر السلاطين الفاطميّة ( في مصر )</w:t>
      </w:r>
      <w:r w:rsidR="00695495">
        <w:rPr>
          <w:rtl/>
        </w:rPr>
        <w:t>،</w:t>
      </w:r>
      <w:r w:rsidRPr="003E7BA4">
        <w:rPr>
          <w:rtl/>
        </w:rPr>
        <w:t xml:space="preserve"> كالعلامة الكراجكي</w:t>
      </w:r>
      <w:r w:rsidR="00695495">
        <w:rPr>
          <w:rtl/>
        </w:rPr>
        <w:t>،</w:t>
      </w:r>
      <w:r w:rsidRPr="003E7BA4">
        <w:rPr>
          <w:rtl/>
        </w:rPr>
        <w:t xml:space="preserve"> أو الصفويّة وغيرها.</w:t>
      </w:r>
    </w:p>
    <w:p w:rsidR="00391B2A" w:rsidRPr="003E7BA4" w:rsidRDefault="00391B2A" w:rsidP="00391B2A">
      <w:pPr>
        <w:pStyle w:val="libNormal"/>
        <w:rPr>
          <w:rtl/>
        </w:rPr>
      </w:pPr>
      <w:r w:rsidRPr="003E7BA4">
        <w:rPr>
          <w:rtl/>
        </w:rPr>
        <w:t xml:space="preserve">وظنّي أنّه </w:t>
      </w:r>
      <w:r w:rsidRPr="00391B2A">
        <w:rPr>
          <w:rStyle w:val="libAlaemChar"/>
          <w:rtl/>
        </w:rPr>
        <w:t>رحمه‌الله</w:t>
      </w:r>
      <w:r w:rsidRPr="003E7BA4">
        <w:rPr>
          <w:rtl/>
        </w:rPr>
        <w:t xml:space="preserve"> لم يقف على الدعائم</w:t>
      </w:r>
      <w:r w:rsidR="00695495">
        <w:rPr>
          <w:rtl/>
        </w:rPr>
        <w:t>،</w:t>
      </w:r>
      <w:r w:rsidRPr="003E7BA4">
        <w:rPr>
          <w:rtl/>
        </w:rPr>
        <w:t xml:space="preserve"> ولا على شرح الأخبار</w:t>
      </w:r>
      <w:r w:rsidR="00695495">
        <w:rPr>
          <w:rtl/>
        </w:rPr>
        <w:t>،</w:t>
      </w:r>
      <w:r w:rsidRPr="003E7BA4">
        <w:rPr>
          <w:rtl/>
        </w:rPr>
        <w:t xml:space="preserve"> فصدر منه ما صدر</w:t>
      </w:r>
      <w:r w:rsidR="00695495">
        <w:rPr>
          <w:rtl/>
        </w:rPr>
        <w:t>،</w:t>
      </w:r>
      <w:r w:rsidRPr="003E7BA4">
        <w:rPr>
          <w:rtl/>
        </w:rPr>
        <w:t xml:space="preserve"> وقاس على ما ليس له أساس.</w:t>
      </w:r>
    </w:p>
    <w:p w:rsidR="00391B2A" w:rsidRPr="003E7BA4" w:rsidRDefault="00391B2A" w:rsidP="00391B2A">
      <w:pPr>
        <w:pStyle w:val="libNormal"/>
        <w:rPr>
          <w:rtl/>
        </w:rPr>
      </w:pPr>
      <w:r w:rsidRPr="00391B2A">
        <w:rPr>
          <w:rStyle w:val="libBold2Char"/>
          <w:rtl/>
        </w:rPr>
        <w:t>وأمّا ثانيا</w:t>
      </w:r>
      <w:r w:rsidR="00695495">
        <w:rPr>
          <w:rtl/>
        </w:rPr>
        <w:t>:</w:t>
      </w:r>
      <w:r w:rsidRPr="003E7BA4">
        <w:rPr>
          <w:rtl/>
        </w:rPr>
        <w:t xml:space="preserve"> فلأنّ سبب عدم ذكرهم له لا ينحصر فيما ذكره</w:t>
      </w:r>
      <w:r w:rsidR="00695495">
        <w:rPr>
          <w:rtl/>
        </w:rPr>
        <w:t>،</w:t>
      </w:r>
      <w:r w:rsidRPr="003E7BA4">
        <w:rPr>
          <w:rtl/>
        </w:rPr>
        <w:t xml:space="preserve"> بل لوجوه أشرنا إليها</w:t>
      </w:r>
      <w:r w:rsidR="00695495">
        <w:rPr>
          <w:rtl/>
        </w:rPr>
        <w:t>،</w:t>
      </w:r>
      <w:r w:rsidRPr="003E7BA4">
        <w:rPr>
          <w:rtl/>
        </w:rPr>
        <w:t xml:space="preserve"> مع أنّهم قد أهملوا جمّا من الأعلام</w:t>
      </w:r>
      <w:r w:rsidR="00695495">
        <w:rPr>
          <w:rtl/>
        </w:rPr>
        <w:t>،</w:t>
      </w:r>
      <w:r w:rsidRPr="003E7BA4">
        <w:rPr>
          <w:rtl/>
        </w:rPr>
        <w:t xml:space="preserve"> أرباب التصانيف الرائقة</w:t>
      </w:r>
      <w:r w:rsidR="00695495">
        <w:rPr>
          <w:rtl/>
        </w:rPr>
        <w:t>،</w:t>
      </w:r>
      <w:r w:rsidRPr="003E7BA4">
        <w:rPr>
          <w:rtl/>
        </w:rPr>
        <w:t xml:space="preserve"> والمؤلّفات الرشيقة</w:t>
      </w:r>
      <w:r w:rsidR="00695495">
        <w:rPr>
          <w:rtl/>
        </w:rPr>
        <w:t>،</w:t>
      </w:r>
      <w:r w:rsidRPr="003E7BA4">
        <w:rPr>
          <w:rtl/>
        </w:rPr>
        <w:t xml:space="preserve"> كجعفر بن أحمد القمي </w:t>
      </w:r>
      <w:r w:rsidRPr="00391B2A">
        <w:rPr>
          <w:rStyle w:val="libAlaemChar"/>
          <w:rtl/>
        </w:rPr>
        <w:t>رحمه‌الله</w:t>
      </w:r>
      <w:r w:rsidRPr="003E7BA4">
        <w:rPr>
          <w:rtl/>
        </w:rPr>
        <w:t xml:space="preserve"> ( المتقدّم ذكره ) </w:t>
      </w:r>
      <w:r w:rsidRPr="00391B2A">
        <w:rPr>
          <w:rStyle w:val="libFootnotenumChar"/>
          <w:rtl/>
        </w:rPr>
        <w:t>(1)</w:t>
      </w:r>
      <w:r w:rsidRPr="003E7BA4">
        <w:rPr>
          <w:rtl/>
        </w:rPr>
        <w:t xml:space="preserve"> وفرات ابن إبراهيم الكوفي صاحب التفسير</w:t>
      </w:r>
      <w:r w:rsidR="00695495">
        <w:rPr>
          <w:rtl/>
        </w:rPr>
        <w:t>،</w:t>
      </w:r>
      <w:r w:rsidRPr="003E7BA4">
        <w:rPr>
          <w:rtl/>
        </w:rPr>
        <w:t xml:space="preserve"> ومحمّد بن عليّ بن إبراهيم صاحب العلل</w:t>
      </w:r>
      <w:r w:rsidR="00695495">
        <w:rPr>
          <w:rtl/>
        </w:rPr>
        <w:t>،</w:t>
      </w:r>
      <w:r w:rsidRPr="003E7BA4">
        <w:rPr>
          <w:rtl/>
        </w:rPr>
        <w:t xml:space="preserve"> والحسن بن عليّ بن شعبة صاحب تحف العقول</w:t>
      </w:r>
      <w:r w:rsidR="00695495">
        <w:rPr>
          <w:rtl/>
        </w:rPr>
        <w:t>،</w:t>
      </w:r>
      <w:r w:rsidRPr="003E7BA4">
        <w:rPr>
          <w:rtl/>
        </w:rPr>
        <w:t xml:space="preserve"> والسيد عليّ بن الحسين بن باقي صاحب اختيار المصباح</w:t>
      </w:r>
      <w:r w:rsidR="00695495">
        <w:rPr>
          <w:rtl/>
        </w:rPr>
        <w:t>،</w:t>
      </w:r>
      <w:r w:rsidRPr="003E7BA4">
        <w:rPr>
          <w:rtl/>
        </w:rPr>
        <w:t xml:space="preserve"> والحسن بن أبي الحسن الديلمي صاحب إرشاد القلوب</w:t>
      </w:r>
      <w:r w:rsidR="00695495">
        <w:rPr>
          <w:rtl/>
        </w:rPr>
        <w:t>،</w:t>
      </w:r>
      <w:r w:rsidRPr="003E7BA4">
        <w:rPr>
          <w:rtl/>
        </w:rPr>
        <w:t xml:space="preserve"> وغرر الأخبار</w:t>
      </w:r>
      <w:r w:rsidR="00695495">
        <w:rPr>
          <w:rtl/>
        </w:rPr>
        <w:t>،</w:t>
      </w:r>
      <w:r w:rsidRPr="003E7BA4">
        <w:rPr>
          <w:rtl/>
        </w:rPr>
        <w:t xml:space="preserve"> وغيرها</w:t>
      </w:r>
      <w:r w:rsidR="00695495">
        <w:rPr>
          <w:rtl/>
        </w:rPr>
        <w:t>،</w:t>
      </w:r>
      <w:r w:rsidRPr="003E7BA4">
        <w:rPr>
          <w:rtl/>
        </w:rPr>
        <w:t xml:space="preserve"> وسبط الطبرسي صاحب مشكاة الأنوار</w:t>
      </w:r>
      <w:r w:rsidR="00695495">
        <w:rPr>
          <w:rtl/>
        </w:rPr>
        <w:t>،</w:t>
      </w:r>
      <w:r w:rsidRPr="003E7BA4">
        <w:rPr>
          <w:rtl/>
        </w:rPr>
        <w:t xml:space="preserve"> وغيرهم ممّن تقدّم عنهم أو تأخّر</w:t>
      </w:r>
      <w:r w:rsidR="00695495">
        <w:rPr>
          <w:rtl/>
        </w:rPr>
        <w:t>،</w:t>
      </w:r>
      <w:r w:rsidRPr="003E7BA4">
        <w:rPr>
          <w:rtl/>
        </w:rPr>
        <w:t xml:space="preserve"> وقد وقف على كتبهم وحالاتهم المتبحّرون من المتأخّرين</w:t>
      </w:r>
      <w:r w:rsidR="00695495">
        <w:rPr>
          <w:rtl/>
        </w:rPr>
        <w:t>،</w:t>
      </w:r>
      <w:r w:rsidRPr="003E7BA4">
        <w:rPr>
          <w:rtl/>
        </w:rPr>
        <w:t xml:space="preserve"> ولا يوجب سقوط قلم السلف عن ذكر أساميهم الشريفة للغفلة</w:t>
      </w:r>
      <w:r w:rsidR="00695495">
        <w:rPr>
          <w:rtl/>
        </w:rPr>
        <w:t>،</w:t>
      </w:r>
      <w:r w:rsidRPr="003E7BA4">
        <w:rPr>
          <w:rtl/>
        </w:rPr>
        <w:t xml:space="preserve"> أو لعدم الاطّلاع</w:t>
      </w:r>
      <w:r w:rsidR="00695495">
        <w:rPr>
          <w:rtl/>
        </w:rPr>
        <w:t>،</w:t>
      </w:r>
      <w:r w:rsidRPr="003E7BA4">
        <w:rPr>
          <w:rtl/>
        </w:rPr>
        <w:t xml:space="preserve"> أو للعجلة طعنا فيهم.</w:t>
      </w:r>
    </w:p>
    <w:p w:rsidR="00391B2A" w:rsidRPr="003E7BA4" w:rsidRDefault="00391B2A" w:rsidP="00391B2A">
      <w:pPr>
        <w:pStyle w:val="libNormal"/>
        <w:rPr>
          <w:rtl/>
        </w:rPr>
      </w:pPr>
      <w:r w:rsidRPr="00391B2A">
        <w:rPr>
          <w:rStyle w:val="libBold2Char"/>
          <w:rtl/>
        </w:rPr>
        <w:t>وأمّا ثالثا</w:t>
      </w:r>
      <w:r w:rsidR="00695495">
        <w:rPr>
          <w:rStyle w:val="libBold2Char"/>
          <w:rtl/>
        </w:rPr>
        <w:t>:</w:t>
      </w:r>
      <w:r w:rsidRPr="003E7BA4">
        <w:rPr>
          <w:rtl/>
        </w:rPr>
        <w:t xml:space="preserve"> فلأنّ القاضي قد ذكره في مجالسه </w:t>
      </w:r>
      <w:r w:rsidRPr="00391B2A">
        <w:rPr>
          <w:rStyle w:val="libFootnotenumChar"/>
          <w:rtl/>
        </w:rPr>
        <w:t>(2)</w:t>
      </w:r>
      <w:r w:rsidRPr="003E7BA4">
        <w:rPr>
          <w:rtl/>
        </w:rPr>
        <w:t xml:space="preserve"> قبل صاحب الأمل.</w:t>
      </w:r>
    </w:p>
    <w:p w:rsidR="00391B2A" w:rsidRPr="003E7BA4" w:rsidRDefault="00391B2A" w:rsidP="00391B2A">
      <w:pPr>
        <w:pStyle w:val="libNormal"/>
        <w:rPr>
          <w:rtl/>
        </w:rPr>
      </w:pPr>
      <w:r w:rsidRPr="003E7BA4">
        <w:rPr>
          <w:rtl/>
        </w:rPr>
        <w:t>وفي الرياض</w:t>
      </w:r>
      <w:r w:rsidR="00695495">
        <w:rPr>
          <w:rtl/>
        </w:rPr>
        <w:t>،</w:t>
      </w:r>
      <w:r w:rsidRPr="003E7BA4">
        <w:rPr>
          <w:rtl/>
        </w:rPr>
        <w:t xml:space="preserve"> في ترجمة</w:t>
      </w:r>
      <w:r w:rsidR="00695495">
        <w:rPr>
          <w:rtl/>
        </w:rPr>
        <w:t xml:space="preserve"> - </w:t>
      </w:r>
      <w:r w:rsidRPr="003E7BA4">
        <w:rPr>
          <w:rtl/>
        </w:rPr>
        <w:t>معين الدين المصري</w:t>
      </w:r>
      <w:r w:rsidR="00695495">
        <w:rPr>
          <w:rtl/>
        </w:rPr>
        <w:t xml:space="preserve"> - </w:t>
      </w:r>
      <w:r w:rsidRPr="003E7BA4">
        <w:rPr>
          <w:rtl/>
        </w:rPr>
        <w:t>سالم بن بدران</w:t>
      </w:r>
      <w:r w:rsidR="00695495">
        <w:rPr>
          <w:rtl/>
        </w:rPr>
        <w:t>:</w:t>
      </w:r>
      <w:r w:rsidRPr="003E7BA4">
        <w:rPr>
          <w:rtl/>
        </w:rPr>
        <w:t xml:space="preserve"> وعندنا رسالة في الفرائض من مؤلّفات الشيخ معين الدين المصري هذا</w:t>
      </w:r>
      <w:r w:rsidR="00695495">
        <w:rPr>
          <w:rtl/>
        </w:rPr>
        <w:t>،</w:t>
      </w:r>
      <w:r w:rsidRPr="003E7BA4">
        <w:rPr>
          <w:rtl/>
        </w:rPr>
        <w:t xml:space="preserve"> قال</w:t>
      </w:r>
      <w:r w:rsidR="00695495">
        <w:rPr>
          <w:rtl/>
        </w:rPr>
        <w:t>:</w:t>
      </w:r>
      <w:r w:rsidRPr="003E7BA4">
        <w:rPr>
          <w:rtl/>
        </w:rPr>
        <w:t xml:space="preserve"> وهو ينقل مرارا من كتب القاضي نعمان المصري</w:t>
      </w:r>
      <w:r w:rsidR="00695495">
        <w:rPr>
          <w:rtl/>
        </w:rPr>
        <w:t>،</w:t>
      </w:r>
      <w:r w:rsidRPr="003E7BA4">
        <w:rPr>
          <w:rtl/>
        </w:rPr>
        <w:t xml:space="preserve"> مؤلّف كتاب دعائم الإسلام</w:t>
      </w:r>
      <w:r w:rsidR="00695495">
        <w:rPr>
          <w:rtl/>
        </w:rPr>
        <w:t>،</w:t>
      </w:r>
      <w:r w:rsidRPr="003E7BA4">
        <w:rPr>
          <w:rtl/>
        </w:rPr>
        <w:t xml:space="preserve"> وغيره فتدبّر </w:t>
      </w:r>
      <w:r w:rsidRPr="00391B2A">
        <w:rPr>
          <w:rStyle w:val="libFootnotenumChar"/>
          <w:rtl/>
        </w:rPr>
        <w:t>(3)</w:t>
      </w:r>
      <w:r>
        <w:rPr>
          <w:rtl/>
        </w:rPr>
        <w:t>.</w:t>
      </w:r>
    </w:p>
    <w:p w:rsidR="00391B2A" w:rsidRPr="003E7BA4" w:rsidRDefault="00391B2A" w:rsidP="00391B2A">
      <w:pPr>
        <w:pStyle w:val="libNormal"/>
        <w:rPr>
          <w:rtl/>
        </w:rPr>
      </w:pPr>
      <w:r w:rsidRPr="00391B2A">
        <w:rPr>
          <w:rStyle w:val="libBold2Char"/>
          <w:rtl/>
        </w:rPr>
        <w:t>وأمّا رابعا</w:t>
      </w:r>
      <w:r w:rsidR="00695495">
        <w:rPr>
          <w:rtl/>
        </w:rPr>
        <w:t>:</w:t>
      </w:r>
      <w:r w:rsidRPr="003E7BA4">
        <w:rPr>
          <w:rtl/>
        </w:rPr>
        <w:t xml:space="preserve"> فلما في رسالة شريفة</w:t>
      </w:r>
      <w:r w:rsidR="00695495">
        <w:rPr>
          <w:rtl/>
        </w:rPr>
        <w:t>،</w:t>
      </w:r>
      <w:r w:rsidRPr="003E7BA4">
        <w:rPr>
          <w:rtl/>
        </w:rPr>
        <w:t xml:space="preserve"> في فهرست كتب الشيخ الفقيه أبي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ترد في المخطوطة.</w:t>
      </w:r>
    </w:p>
    <w:p w:rsidR="00391B2A" w:rsidRPr="003E7BA4" w:rsidRDefault="00391B2A" w:rsidP="00391B2A">
      <w:pPr>
        <w:pStyle w:val="libFootnote0"/>
        <w:rPr>
          <w:rtl/>
        </w:rPr>
      </w:pPr>
      <w:r w:rsidRPr="003E7BA4">
        <w:rPr>
          <w:rtl/>
        </w:rPr>
        <w:t>(2) مجالس المؤمنين 1</w:t>
      </w:r>
      <w:r w:rsidR="00695495">
        <w:rPr>
          <w:rtl/>
        </w:rPr>
        <w:t>:</w:t>
      </w:r>
      <w:r w:rsidRPr="003E7BA4">
        <w:rPr>
          <w:rtl/>
        </w:rPr>
        <w:t xml:space="preserve"> 538.</w:t>
      </w:r>
    </w:p>
    <w:p w:rsidR="00391B2A" w:rsidRPr="003E7BA4" w:rsidRDefault="00391B2A" w:rsidP="00391B2A">
      <w:pPr>
        <w:pStyle w:val="libFootnote0"/>
        <w:rPr>
          <w:rtl/>
        </w:rPr>
      </w:pPr>
      <w:r w:rsidRPr="003E7BA4">
        <w:rPr>
          <w:rtl/>
        </w:rPr>
        <w:t>(3) رياض العلماء 2</w:t>
      </w:r>
      <w:r w:rsidR="00695495">
        <w:rPr>
          <w:rtl/>
        </w:rPr>
        <w:t>:</w:t>
      </w:r>
      <w:r w:rsidRPr="003E7BA4">
        <w:rPr>
          <w:rtl/>
        </w:rPr>
        <w:t xml:space="preserve"> 411.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الفتح محمد بن عثمان بن علي الكراجكي</w:t>
      </w:r>
      <w:r w:rsidR="00695495">
        <w:rPr>
          <w:rtl/>
        </w:rPr>
        <w:t>،</w:t>
      </w:r>
      <w:r w:rsidRPr="003E7BA4">
        <w:rPr>
          <w:rtl/>
        </w:rPr>
        <w:t xml:space="preserve"> عملها بعض معاصريه</w:t>
      </w:r>
      <w:r w:rsidR="00695495">
        <w:rPr>
          <w:rtl/>
        </w:rPr>
        <w:t>،</w:t>
      </w:r>
      <w:r w:rsidRPr="003E7BA4">
        <w:rPr>
          <w:rtl/>
        </w:rPr>
        <w:t xml:space="preserve"> فإنّ فيها ما لفظه</w:t>
      </w:r>
      <w:r w:rsidR="00695495">
        <w:rPr>
          <w:rtl/>
        </w:rPr>
        <w:t>:</w:t>
      </w:r>
      <w:r w:rsidRPr="003E7BA4">
        <w:rPr>
          <w:rtl/>
        </w:rPr>
        <w:t xml:space="preserve"> مختصر كتاب الدعائم للقاضي النّعمان</w:t>
      </w:r>
      <w:r w:rsidR="00695495">
        <w:rPr>
          <w:rtl/>
        </w:rPr>
        <w:t>،</w:t>
      </w:r>
      <w:r w:rsidRPr="003E7BA4">
        <w:rPr>
          <w:rtl/>
        </w:rPr>
        <w:t xml:space="preserve"> عمله وهو من جملة فقهاء الحضرة</w:t>
      </w:r>
      <w:r w:rsidR="00695495">
        <w:rPr>
          <w:rtl/>
        </w:rPr>
        <w:t>،</w:t>
      </w:r>
      <w:r w:rsidRPr="003E7BA4">
        <w:rPr>
          <w:rtl/>
        </w:rPr>
        <w:t xml:space="preserve"> كتاب الاختيار من الأخبار</w:t>
      </w:r>
      <w:r w:rsidR="00695495">
        <w:rPr>
          <w:rtl/>
        </w:rPr>
        <w:t>،</w:t>
      </w:r>
      <w:r w:rsidRPr="003E7BA4">
        <w:rPr>
          <w:rtl/>
        </w:rPr>
        <w:t xml:space="preserve"> وهو اختصار كتاب الأخبار للقاضي النعمان</w:t>
      </w:r>
      <w:r w:rsidR="00695495">
        <w:rPr>
          <w:rtl/>
        </w:rPr>
        <w:t>،</w:t>
      </w:r>
      <w:r w:rsidRPr="003E7BA4">
        <w:rPr>
          <w:rtl/>
        </w:rPr>
        <w:t xml:space="preserve"> يجري مجرى اختصار الدعائم</w:t>
      </w:r>
      <w:r w:rsidR="00695495">
        <w:rPr>
          <w:rtl/>
        </w:rPr>
        <w:t>،</w:t>
      </w:r>
      <w:r w:rsidRPr="003E7BA4">
        <w:rPr>
          <w:rtl/>
        </w:rPr>
        <w:t xml:space="preserve"> والظاهر أنّ المراد منه شرح الأخبار الآتي</w:t>
      </w:r>
      <w:r w:rsidR="00695495">
        <w:rPr>
          <w:rtl/>
        </w:rPr>
        <w:t>،</w:t>
      </w:r>
      <w:r w:rsidRPr="003E7BA4">
        <w:rPr>
          <w:rtl/>
        </w:rPr>
        <w:t xml:space="preserve"> وفيه من الدلالة على جلالة قدره ما لا يخفى</w:t>
      </w:r>
      <w:r w:rsidR="00695495">
        <w:rPr>
          <w:rtl/>
        </w:rPr>
        <w:t>،</w:t>
      </w:r>
      <w:r w:rsidRPr="003E7BA4">
        <w:rPr>
          <w:rtl/>
        </w:rPr>
        <w:t xml:space="preserve"> ولم أعرف صاحب الفهرست</w:t>
      </w:r>
      <w:r w:rsidR="00695495">
        <w:rPr>
          <w:rtl/>
        </w:rPr>
        <w:t>،</w:t>
      </w:r>
      <w:r w:rsidRPr="003E7BA4">
        <w:rPr>
          <w:rtl/>
        </w:rPr>
        <w:t xml:space="preserve"> إلاّ أنّ في موضع منه هكذا</w:t>
      </w:r>
      <w:r w:rsidR="00695495">
        <w:rPr>
          <w:rtl/>
        </w:rPr>
        <w:t>:</w:t>
      </w:r>
      <w:r w:rsidRPr="003E7BA4">
        <w:rPr>
          <w:rtl/>
        </w:rPr>
        <w:t xml:space="preserve"> كتاب غاية الإنصاف في مسائل الخلاف</w:t>
      </w:r>
      <w:r w:rsidR="00695495">
        <w:rPr>
          <w:rtl/>
        </w:rPr>
        <w:t>،</w:t>
      </w:r>
      <w:r w:rsidRPr="003E7BA4">
        <w:rPr>
          <w:rtl/>
        </w:rPr>
        <w:t xml:space="preserve"> يتضمّن النقض على أبي الصلاح الحلبي</w:t>
      </w:r>
      <w:r w:rsidR="00695495">
        <w:rPr>
          <w:rtl/>
        </w:rPr>
        <w:t xml:space="preserve"> - </w:t>
      </w:r>
      <w:r w:rsidRPr="00391B2A">
        <w:rPr>
          <w:rStyle w:val="libAlaemChar"/>
          <w:rtl/>
        </w:rPr>
        <w:t>رحمه‌الله</w:t>
      </w:r>
      <w:r w:rsidR="00695495">
        <w:rPr>
          <w:rtl/>
        </w:rPr>
        <w:t xml:space="preserve"> - </w:t>
      </w:r>
      <w:r w:rsidRPr="003E7BA4">
        <w:rPr>
          <w:rtl/>
        </w:rPr>
        <w:t xml:space="preserve">في مسائل خلف بينه وبين المرتضى </w:t>
      </w:r>
      <w:r w:rsidRPr="00391B2A">
        <w:rPr>
          <w:rStyle w:val="libAlaemChar"/>
          <w:rtl/>
        </w:rPr>
        <w:t>رضي‌الله‌عنه</w:t>
      </w:r>
      <w:r w:rsidR="00695495">
        <w:rPr>
          <w:rtl/>
        </w:rPr>
        <w:t>،</w:t>
      </w:r>
      <w:r w:rsidRPr="003E7BA4">
        <w:rPr>
          <w:rtl/>
        </w:rPr>
        <w:t xml:space="preserve"> نصر فيها رأي المرتضى</w:t>
      </w:r>
      <w:r w:rsidR="00695495">
        <w:rPr>
          <w:rtl/>
        </w:rPr>
        <w:t>،</w:t>
      </w:r>
      <w:r w:rsidRPr="003E7BA4">
        <w:rPr>
          <w:rtl/>
        </w:rPr>
        <w:t xml:space="preserve"> ونصر والدي </w:t>
      </w:r>
      <w:r w:rsidRPr="00391B2A">
        <w:rPr>
          <w:rStyle w:val="libAlaemChar"/>
          <w:rtl/>
        </w:rPr>
        <w:t>رحمه‌الله</w:t>
      </w:r>
      <w:r w:rsidRPr="003E7BA4">
        <w:rPr>
          <w:rtl/>
        </w:rPr>
        <w:t>.</w:t>
      </w:r>
    </w:p>
    <w:p w:rsidR="00391B2A" w:rsidRPr="003E7BA4" w:rsidRDefault="00391B2A" w:rsidP="00391B2A">
      <w:pPr>
        <w:pStyle w:val="libNormal"/>
        <w:rPr>
          <w:rtl/>
        </w:rPr>
      </w:pPr>
      <w:r w:rsidRPr="003E7BA4">
        <w:rPr>
          <w:rtl/>
        </w:rPr>
        <w:t>وفي موضع آخر</w:t>
      </w:r>
      <w:r w:rsidR="00695495">
        <w:rPr>
          <w:rtl/>
        </w:rPr>
        <w:t>:</w:t>
      </w:r>
      <w:r w:rsidRPr="003E7BA4">
        <w:rPr>
          <w:rtl/>
        </w:rPr>
        <w:t xml:space="preserve"> جواب رسالة الحازميّة في إبطال العدد وتثبيت الرؤية</w:t>
      </w:r>
      <w:r w:rsidR="00695495">
        <w:rPr>
          <w:rtl/>
        </w:rPr>
        <w:t>،</w:t>
      </w:r>
      <w:r w:rsidRPr="003E7BA4">
        <w:rPr>
          <w:rtl/>
        </w:rPr>
        <w:t xml:space="preserve"> وهي الردّ على أبي الحسن بن أبي حازم المصري</w:t>
      </w:r>
      <w:r w:rsidR="00695495">
        <w:rPr>
          <w:rtl/>
        </w:rPr>
        <w:t>،</w:t>
      </w:r>
      <w:r w:rsidRPr="003E7BA4">
        <w:rPr>
          <w:rtl/>
        </w:rPr>
        <w:t xml:space="preserve"> تلميذ شيخي رحمة الله عليه عقيب انتقالي من العدد</w:t>
      </w:r>
      <w:r w:rsidR="00695495">
        <w:rPr>
          <w:rtl/>
        </w:rPr>
        <w:t>،</w:t>
      </w:r>
      <w:r w:rsidRPr="003E7BA4">
        <w:rPr>
          <w:rtl/>
        </w:rPr>
        <w:t xml:space="preserve"> أربعون ورقة</w:t>
      </w:r>
      <w:r w:rsidR="00695495">
        <w:rPr>
          <w:rtl/>
        </w:rPr>
        <w:t>،</w:t>
      </w:r>
      <w:r w:rsidRPr="003E7BA4">
        <w:rPr>
          <w:rtl/>
        </w:rPr>
        <w:t xml:space="preserve"> ومن ذلك يظهر أنّه ووالده من فقهاء عصرهما</w:t>
      </w:r>
      <w:r w:rsidR="00695495">
        <w:rPr>
          <w:rtl/>
        </w:rPr>
        <w:t>،</w:t>
      </w:r>
      <w:r w:rsidRPr="003E7BA4">
        <w:rPr>
          <w:rtl/>
        </w:rPr>
        <w:t xml:space="preserve"> ولعلّي أقف على مؤلّفه ان شاء الله تعالى.</w:t>
      </w:r>
    </w:p>
    <w:p w:rsidR="00391B2A" w:rsidRPr="003E7BA4" w:rsidRDefault="00391B2A" w:rsidP="00391B2A">
      <w:pPr>
        <w:pStyle w:val="libNormal"/>
        <w:rPr>
          <w:rtl/>
        </w:rPr>
      </w:pPr>
      <w:r w:rsidRPr="00391B2A">
        <w:rPr>
          <w:rStyle w:val="libBold2Char"/>
          <w:rtl/>
        </w:rPr>
        <w:t>وأمّا خامسا</w:t>
      </w:r>
      <w:r w:rsidR="00695495">
        <w:rPr>
          <w:rtl/>
        </w:rPr>
        <w:t>:</w:t>
      </w:r>
      <w:r w:rsidRPr="003E7BA4">
        <w:rPr>
          <w:rtl/>
        </w:rPr>
        <w:t xml:space="preserve"> فقوله في حقّ صاحب الأمل</w:t>
      </w:r>
      <w:r w:rsidR="00695495">
        <w:rPr>
          <w:rtl/>
        </w:rPr>
        <w:t>:</w:t>
      </w:r>
      <w:r w:rsidRPr="003E7BA4">
        <w:rPr>
          <w:rtl/>
        </w:rPr>
        <w:t xml:space="preserve"> إنّه من فرط صداقته</w:t>
      </w:r>
      <w:r>
        <w:rPr>
          <w:rtl/>
        </w:rPr>
        <w:t xml:space="preserve"> ...</w:t>
      </w:r>
      <w:r>
        <w:rPr>
          <w:rFonts w:hint="cs"/>
          <w:rtl/>
        </w:rPr>
        <w:t xml:space="preserve">. </w:t>
      </w:r>
      <w:r w:rsidRPr="003E7BA4">
        <w:rPr>
          <w:rtl/>
        </w:rPr>
        <w:t>إلى آخره</w:t>
      </w:r>
      <w:r w:rsidR="00695495">
        <w:rPr>
          <w:rtl/>
        </w:rPr>
        <w:t>،</w:t>
      </w:r>
      <w:r w:rsidRPr="003E7BA4">
        <w:rPr>
          <w:rtl/>
        </w:rPr>
        <w:t xml:space="preserve"> فإنّه من غرائب الكلام</w:t>
      </w:r>
      <w:r w:rsidR="00695495">
        <w:rPr>
          <w:rtl/>
        </w:rPr>
        <w:t>،</w:t>
      </w:r>
      <w:r w:rsidRPr="003E7BA4">
        <w:rPr>
          <w:rtl/>
        </w:rPr>
        <w:t xml:space="preserve"> فإنّ أبا الفرج ما ترجمه أحد من الفريقين إلاّ وصرّح بتشيّعه</w:t>
      </w:r>
      <w:r w:rsidR="00695495">
        <w:rPr>
          <w:rtl/>
        </w:rPr>
        <w:t>،</w:t>
      </w:r>
      <w:r w:rsidRPr="003E7BA4">
        <w:rPr>
          <w:rtl/>
        </w:rPr>
        <w:t xml:space="preserve"> وإنّه كان زيديّا</w:t>
      </w:r>
      <w:r w:rsidR="00695495">
        <w:rPr>
          <w:rtl/>
        </w:rPr>
        <w:t>،</w:t>
      </w:r>
      <w:r w:rsidRPr="003E7BA4">
        <w:rPr>
          <w:rtl/>
        </w:rPr>
        <w:t xml:space="preserve"> والزيدية من فرق الشيعة</w:t>
      </w:r>
      <w:r w:rsidR="00695495">
        <w:rPr>
          <w:rtl/>
        </w:rPr>
        <w:t>،</w:t>
      </w:r>
      <w:r w:rsidRPr="003E7BA4">
        <w:rPr>
          <w:rtl/>
        </w:rPr>
        <w:t xml:space="preserve"> كما صرّح به كل من تعرّض لذكر المذاهب في كتاب الوقف</w:t>
      </w:r>
      <w:r w:rsidR="00695495">
        <w:rPr>
          <w:rtl/>
        </w:rPr>
        <w:t>،</w:t>
      </w:r>
      <w:r w:rsidRPr="003E7BA4">
        <w:rPr>
          <w:rtl/>
        </w:rPr>
        <w:t xml:space="preserve"> بل الفقهاء وغيره.</w:t>
      </w:r>
    </w:p>
    <w:p w:rsidR="00391B2A" w:rsidRPr="003E7BA4" w:rsidRDefault="00391B2A" w:rsidP="00391B2A">
      <w:pPr>
        <w:pStyle w:val="libNormal"/>
        <w:rPr>
          <w:rtl/>
        </w:rPr>
      </w:pPr>
      <w:r w:rsidRPr="003E7BA4">
        <w:rPr>
          <w:rtl/>
        </w:rPr>
        <w:t xml:space="preserve">وذكره النجاشي </w:t>
      </w:r>
      <w:r w:rsidRPr="00391B2A">
        <w:rPr>
          <w:rStyle w:val="libFootnotenumChar"/>
          <w:rtl/>
        </w:rPr>
        <w:t>(1)</w:t>
      </w:r>
      <w:r w:rsidR="00695495">
        <w:rPr>
          <w:rtl/>
        </w:rPr>
        <w:t>،</w:t>
      </w:r>
      <w:r w:rsidRPr="003E7BA4">
        <w:rPr>
          <w:rtl/>
        </w:rPr>
        <w:t xml:space="preserve"> والعلامة في الخلاصة </w:t>
      </w:r>
      <w:r w:rsidRPr="00391B2A">
        <w:rPr>
          <w:rStyle w:val="libFootnotenumChar"/>
          <w:rtl/>
        </w:rPr>
        <w:t>(2)</w:t>
      </w:r>
      <w:r w:rsidR="00695495">
        <w:rPr>
          <w:rtl/>
        </w:rPr>
        <w:t>،</w:t>
      </w:r>
      <w:r w:rsidRPr="003E7BA4">
        <w:rPr>
          <w:rtl/>
        </w:rPr>
        <w:t xml:space="preserve"> وابن شهرآشوب في معالم العلماء </w:t>
      </w:r>
      <w:r w:rsidRPr="00391B2A">
        <w:rPr>
          <w:rStyle w:val="libFootnotenumChar"/>
          <w:rtl/>
        </w:rPr>
        <w:t>(3)</w:t>
      </w:r>
      <w:r w:rsidR="00695495">
        <w:rPr>
          <w:rtl/>
        </w:rPr>
        <w:t>،</w:t>
      </w:r>
      <w:r w:rsidRPr="003E7BA4">
        <w:rPr>
          <w:rtl/>
        </w:rPr>
        <w:t xml:space="preserve"> وتبعهم صاحب الأمل في ذكره في سلك الرّواة والعلماء</w:t>
      </w:r>
      <w:r w:rsidR="00695495">
        <w:rPr>
          <w:rtl/>
        </w:rPr>
        <w:t>،</w:t>
      </w:r>
      <w:r w:rsidRPr="003E7BA4">
        <w:rPr>
          <w:rtl/>
        </w:rPr>
        <w:t xml:space="preserve"> ولم يزد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نعثر في رجال النجاشي المطبوع على ترجمة لأبي الفرج الأصفهاني مستقلة وانما ذكره في ترجمة علي بن إبراهيم بن محمد الجواني</w:t>
      </w:r>
      <w:r w:rsidR="00695495">
        <w:rPr>
          <w:rtl/>
        </w:rPr>
        <w:t>:</w:t>
      </w:r>
      <w:r w:rsidRPr="003E7BA4">
        <w:rPr>
          <w:rtl/>
        </w:rPr>
        <w:t xml:space="preserve"> 263 / 687.</w:t>
      </w:r>
    </w:p>
    <w:p w:rsidR="00391B2A" w:rsidRPr="003E7BA4" w:rsidRDefault="00391B2A" w:rsidP="00391B2A">
      <w:pPr>
        <w:pStyle w:val="libFootnote0"/>
        <w:rPr>
          <w:rtl/>
        </w:rPr>
      </w:pPr>
      <w:r w:rsidRPr="003E7BA4">
        <w:rPr>
          <w:rtl/>
        </w:rPr>
        <w:t>(2) خلاصة الأقوال</w:t>
      </w:r>
      <w:r w:rsidR="00695495">
        <w:rPr>
          <w:rtl/>
        </w:rPr>
        <w:t>:</w:t>
      </w:r>
      <w:r w:rsidRPr="003E7BA4">
        <w:rPr>
          <w:rtl/>
        </w:rPr>
        <w:t xml:space="preserve"> 267.</w:t>
      </w:r>
    </w:p>
    <w:p w:rsidR="00391B2A" w:rsidRPr="003E7BA4" w:rsidRDefault="00391B2A" w:rsidP="00391B2A">
      <w:pPr>
        <w:pStyle w:val="libFootnote0"/>
        <w:rPr>
          <w:rtl/>
        </w:rPr>
      </w:pPr>
      <w:r w:rsidRPr="003E7BA4">
        <w:rPr>
          <w:rtl/>
        </w:rPr>
        <w:t>(3) معالم العلماء</w:t>
      </w:r>
      <w:r w:rsidR="00695495">
        <w:rPr>
          <w:rtl/>
        </w:rPr>
        <w:t>:</w:t>
      </w:r>
      <w:r w:rsidRPr="003E7BA4">
        <w:rPr>
          <w:rtl/>
        </w:rPr>
        <w:t xml:space="preserve"> 141 / 986.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مقام تعيين مذهبه إلاّ أن قال</w:t>
      </w:r>
      <w:r w:rsidR="00695495">
        <w:rPr>
          <w:rtl/>
        </w:rPr>
        <w:t>:</w:t>
      </w:r>
      <w:r w:rsidRPr="003E7BA4">
        <w:rPr>
          <w:rtl/>
        </w:rPr>
        <w:t xml:space="preserve"> وكان شيعيّا </w:t>
      </w:r>
      <w:r w:rsidRPr="00391B2A">
        <w:rPr>
          <w:rStyle w:val="libFootnotenumChar"/>
          <w:rtl/>
        </w:rPr>
        <w:t>(1)</w:t>
      </w:r>
      <w:r w:rsidR="00695495">
        <w:rPr>
          <w:rtl/>
        </w:rPr>
        <w:t>،</w:t>
      </w:r>
      <w:r w:rsidRPr="003E7BA4">
        <w:rPr>
          <w:rtl/>
        </w:rPr>
        <w:t xml:space="preserve"> تبعا للعلاّمة </w:t>
      </w:r>
      <w:r w:rsidRPr="00391B2A">
        <w:rPr>
          <w:rStyle w:val="libAlaemChar"/>
          <w:rtl/>
        </w:rPr>
        <w:t>قدس‌سره</w:t>
      </w:r>
      <w:r w:rsidRPr="003E7BA4">
        <w:rPr>
          <w:rtl/>
        </w:rPr>
        <w:t xml:space="preserve"> في الخلاصة.</w:t>
      </w:r>
    </w:p>
    <w:p w:rsidR="00391B2A" w:rsidRPr="003E7BA4" w:rsidRDefault="00391B2A" w:rsidP="00391B2A">
      <w:pPr>
        <w:pStyle w:val="libNormal"/>
        <w:rPr>
          <w:rtl/>
        </w:rPr>
      </w:pPr>
      <w:r w:rsidRPr="003E7BA4">
        <w:rPr>
          <w:rtl/>
        </w:rPr>
        <w:t>فأيّ صداقة فيما فعله</w:t>
      </w:r>
      <w:r w:rsidR="00695495">
        <w:rPr>
          <w:rtl/>
        </w:rPr>
        <w:t>،</w:t>
      </w:r>
      <w:r w:rsidRPr="003E7BA4">
        <w:rPr>
          <w:rtl/>
        </w:rPr>
        <w:t xml:space="preserve"> وإنّما الصداقة فيما فعله هو </w:t>
      </w:r>
      <w:r w:rsidRPr="00391B2A">
        <w:rPr>
          <w:rStyle w:val="libAlaemChar"/>
          <w:rtl/>
        </w:rPr>
        <w:t>رحمه‌الله</w:t>
      </w:r>
      <w:r w:rsidRPr="003E7BA4">
        <w:rPr>
          <w:rtl/>
        </w:rPr>
        <w:t xml:space="preserve"> في كتابه</w:t>
      </w:r>
      <w:r w:rsidR="00695495">
        <w:rPr>
          <w:rtl/>
        </w:rPr>
        <w:t>،</w:t>
      </w:r>
      <w:r w:rsidRPr="003E7BA4">
        <w:rPr>
          <w:rtl/>
        </w:rPr>
        <w:t xml:space="preserve"> فقال ما لفظه</w:t>
      </w:r>
      <w:r w:rsidR="00695495">
        <w:rPr>
          <w:rtl/>
        </w:rPr>
        <w:t>:</w:t>
      </w:r>
      <w:r w:rsidRPr="003E7BA4">
        <w:rPr>
          <w:rtl/>
        </w:rPr>
        <w:t xml:space="preserve"> باب ما أوّله الطاء والظاء من أسماء فقهاء أصحابنا الأمجاد</w:t>
      </w:r>
      <w:r w:rsidR="00695495">
        <w:rPr>
          <w:rtl/>
        </w:rPr>
        <w:t xml:space="preserve"> - </w:t>
      </w:r>
      <w:r w:rsidRPr="003E7BA4">
        <w:rPr>
          <w:rtl/>
        </w:rPr>
        <w:t>رحمة الله عليهم أجمعين</w:t>
      </w:r>
      <w:r w:rsidR="00695495">
        <w:rPr>
          <w:rtl/>
        </w:rPr>
        <w:t xml:space="preserve"> - </w:t>
      </w:r>
      <w:r w:rsidRPr="003E7BA4">
        <w:rPr>
          <w:rtl/>
        </w:rPr>
        <w:t xml:space="preserve">السيّد طالب بن علي. إلى آخره </w:t>
      </w:r>
      <w:r w:rsidRPr="00391B2A">
        <w:rPr>
          <w:rStyle w:val="libFootnotenumChar"/>
          <w:rtl/>
        </w:rPr>
        <w:t>(2)</w:t>
      </w:r>
      <w:r w:rsidRPr="003E7BA4">
        <w:rPr>
          <w:rtl/>
        </w:rPr>
        <w:t xml:space="preserve"> ثم قال</w:t>
      </w:r>
      <w:r w:rsidR="00695495">
        <w:rPr>
          <w:rtl/>
        </w:rPr>
        <w:t>:</w:t>
      </w:r>
      <w:r>
        <w:rPr>
          <w:rFonts w:hint="cs"/>
          <w:rtl/>
        </w:rPr>
        <w:t xml:space="preserve"> </w:t>
      </w:r>
      <w:r w:rsidRPr="003E7BA4">
        <w:rPr>
          <w:rtl/>
        </w:rPr>
        <w:t>الشيخ أبو عبد الرحمن طاوس بن كيسان الخولاني الهمداني اليماني</w:t>
      </w:r>
      <w:r w:rsidR="00695495">
        <w:rPr>
          <w:rtl/>
        </w:rPr>
        <w:t>،</w:t>
      </w:r>
      <w:r w:rsidRPr="003E7BA4">
        <w:rPr>
          <w:rtl/>
        </w:rPr>
        <w:t xml:space="preserve"> كان من أهل اليمن</w:t>
      </w:r>
      <w:r w:rsidR="00695495">
        <w:rPr>
          <w:rtl/>
        </w:rPr>
        <w:t>،</w:t>
      </w:r>
      <w:r w:rsidRPr="003E7BA4">
        <w:rPr>
          <w:rtl/>
        </w:rPr>
        <w:t xml:space="preserve"> ومن أبناء الفرس</w:t>
      </w:r>
      <w:r w:rsidR="00695495">
        <w:rPr>
          <w:rtl/>
        </w:rPr>
        <w:t>،</w:t>
      </w:r>
      <w:r w:rsidRPr="003E7BA4">
        <w:rPr>
          <w:rtl/>
        </w:rPr>
        <w:t xml:space="preserve"> وأحد الأعلام التابعين</w:t>
      </w:r>
      <w:r w:rsidR="00695495">
        <w:rPr>
          <w:rtl/>
        </w:rPr>
        <w:t>،</w:t>
      </w:r>
      <w:r w:rsidRPr="003E7BA4">
        <w:rPr>
          <w:rtl/>
        </w:rPr>
        <w:t xml:space="preserve"> سمع من ابن عبّاس</w:t>
      </w:r>
      <w:r w:rsidR="00695495">
        <w:rPr>
          <w:rtl/>
        </w:rPr>
        <w:t>،</w:t>
      </w:r>
      <w:r w:rsidRPr="003E7BA4">
        <w:rPr>
          <w:rtl/>
        </w:rPr>
        <w:t xml:space="preserve"> وأبي هريرة</w:t>
      </w:r>
      <w:r w:rsidR="00695495">
        <w:rPr>
          <w:rtl/>
        </w:rPr>
        <w:t>،</w:t>
      </w:r>
      <w:r w:rsidRPr="003E7BA4">
        <w:rPr>
          <w:rtl/>
        </w:rPr>
        <w:t xml:space="preserve"> وروى عنه مجاهد</w:t>
      </w:r>
      <w:r w:rsidR="00695495">
        <w:rPr>
          <w:rtl/>
        </w:rPr>
        <w:t>،</w:t>
      </w:r>
      <w:r w:rsidRPr="003E7BA4">
        <w:rPr>
          <w:rtl/>
        </w:rPr>
        <w:t xml:space="preserve"> وعمرو بن دينار</w:t>
      </w:r>
      <w:r w:rsidR="00695495">
        <w:rPr>
          <w:rtl/>
        </w:rPr>
        <w:t>،</w:t>
      </w:r>
      <w:r w:rsidRPr="003E7BA4">
        <w:rPr>
          <w:rtl/>
        </w:rPr>
        <w:t xml:space="preserve"> وهو في طبقة مالك بن دينار</w:t>
      </w:r>
      <w:r w:rsidR="00695495">
        <w:rPr>
          <w:rtl/>
        </w:rPr>
        <w:t>،</w:t>
      </w:r>
      <w:r w:rsidRPr="003E7BA4">
        <w:rPr>
          <w:rtl/>
        </w:rPr>
        <w:t xml:space="preserve"> والمنسلكين على طريقته</w:t>
      </w:r>
      <w:r w:rsidR="00695495">
        <w:rPr>
          <w:rtl/>
        </w:rPr>
        <w:t>،</w:t>
      </w:r>
      <w:r w:rsidRPr="003E7BA4">
        <w:rPr>
          <w:rtl/>
        </w:rPr>
        <w:t xml:space="preserve"> ثم نقل شرح حاله ومدائحه من كتاب تلخيص الآثار</w:t>
      </w:r>
      <w:r w:rsidR="00695495">
        <w:rPr>
          <w:rtl/>
        </w:rPr>
        <w:t>،</w:t>
      </w:r>
      <w:r w:rsidRPr="003E7BA4">
        <w:rPr>
          <w:rtl/>
        </w:rPr>
        <w:t xml:space="preserve"> ومن تاريخ ابن خلّكان</w:t>
      </w:r>
      <w:r w:rsidR="00695495">
        <w:rPr>
          <w:rtl/>
        </w:rPr>
        <w:t>،</w:t>
      </w:r>
      <w:r w:rsidRPr="003E7BA4">
        <w:rPr>
          <w:rtl/>
        </w:rPr>
        <w:t xml:space="preserve"> وذكر بعده حكاية ملاقاته للسجاد </w:t>
      </w:r>
      <w:r w:rsidRPr="00391B2A">
        <w:rPr>
          <w:rStyle w:val="libAlaemChar"/>
          <w:rtl/>
        </w:rPr>
        <w:t>عليه‌السلام</w:t>
      </w:r>
      <w:r w:rsidRPr="003E7BA4">
        <w:rPr>
          <w:rtl/>
        </w:rPr>
        <w:t xml:space="preserve"> في المسجد الحرام</w:t>
      </w:r>
      <w:r w:rsidR="00695495">
        <w:rPr>
          <w:rtl/>
        </w:rPr>
        <w:t>،</w:t>
      </w:r>
      <w:r w:rsidRPr="003E7BA4">
        <w:rPr>
          <w:rtl/>
        </w:rPr>
        <w:t xml:space="preserve"> في الحجر وتحت الميزاب </w:t>
      </w:r>
      <w:r w:rsidRPr="00391B2A">
        <w:rPr>
          <w:rStyle w:val="libFootnotenumChar"/>
          <w:rtl/>
        </w:rPr>
        <w:t>(3)</w:t>
      </w:r>
      <w:r w:rsidR="00695495">
        <w:rPr>
          <w:rtl/>
        </w:rPr>
        <w:t>،</w:t>
      </w:r>
      <w:r w:rsidRPr="003E7BA4">
        <w:rPr>
          <w:rtl/>
        </w:rPr>
        <w:t xml:space="preserve"> ولم ينقل من أحد من العلماء في حقّه شيئا</w:t>
      </w:r>
      <w:r w:rsidR="00695495">
        <w:rPr>
          <w:rtl/>
        </w:rPr>
        <w:t>،</w:t>
      </w:r>
      <w:r w:rsidRPr="003E7BA4">
        <w:rPr>
          <w:rtl/>
        </w:rPr>
        <w:t xml:space="preserve"> ولم يذكر قرينة ولو ضعيفة تدلّ على ميلة إلى التشيّع</w:t>
      </w:r>
      <w:r w:rsidR="00695495">
        <w:rPr>
          <w:rtl/>
        </w:rPr>
        <w:t>،</w:t>
      </w:r>
      <w:r w:rsidRPr="003E7BA4">
        <w:rPr>
          <w:rtl/>
        </w:rPr>
        <w:t xml:space="preserve"> فضلا عن الإماميّة</w:t>
      </w:r>
      <w:r w:rsidR="00695495">
        <w:rPr>
          <w:rtl/>
        </w:rPr>
        <w:t>،</w:t>
      </w:r>
      <w:r w:rsidRPr="003E7BA4">
        <w:rPr>
          <w:rtl/>
        </w:rPr>
        <w:t xml:space="preserve"> فضلا عن كونه من فقهاء أصحابنا الأمجاد</w:t>
      </w:r>
      <w:r w:rsidR="00695495">
        <w:rPr>
          <w:rtl/>
        </w:rPr>
        <w:t>،</w:t>
      </w:r>
      <w:r w:rsidRPr="003E7BA4">
        <w:rPr>
          <w:rtl/>
        </w:rPr>
        <w:t xml:space="preserve"> وهذا منه مما لا ينقضي تعجّبه</w:t>
      </w:r>
      <w:r w:rsidR="00695495">
        <w:rPr>
          <w:rtl/>
        </w:rPr>
        <w:t>،</w:t>
      </w:r>
      <w:r w:rsidRPr="003E7BA4">
        <w:rPr>
          <w:rtl/>
        </w:rPr>
        <w:t xml:space="preserve"> فإنّ الرجل من فقهاء العامّة ومتصوّفيهم</w:t>
      </w:r>
      <w:r w:rsidR="00695495">
        <w:rPr>
          <w:rtl/>
        </w:rPr>
        <w:t>،</w:t>
      </w:r>
      <w:r w:rsidRPr="003E7BA4">
        <w:rPr>
          <w:rtl/>
        </w:rPr>
        <w:t xml:space="preserve"> لم يشكّ فيه أحد</w:t>
      </w:r>
      <w:r w:rsidR="00695495">
        <w:rPr>
          <w:rtl/>
        </w:rPr>
        <w:t>،</w:t>
      </w:r>
      <w:r w:rsidRPr="003E7BA4">
        <w:rPr>
          <w:rtl/>
        </w:rPr>
        <w:t xml:space="preserve"> ولم يذكره أحد من علماء الرجال في كتبهم الرجاليّة</w:t>
      </w:r>
      <w:r w:rsidR="00695495">
        <w:rPr>
          <w:rtl/>
        </w:rPr>
        <w:t>،</w:t>
      </w:r>
      <w:r w:rsidRPr="003E7BA4">
        <w:rPr>
          <w:rtl/>
        </w:rPr>
        <w:t xml:space="preserve"> ولم يسندوا إليه خبرا في مجاميعهم في الأحاديث</w:t>
      </w:r>
      <w:r w:rsidR="00695495">
        <w:rPr>
          <w:rtl/>
        </w:rPr>
        <w:t>،</w:t>
      </w:r>
      <w:r w:rsidRPr="003E7BA4">
        <w:rPr>
          <w:rtl/>
        </w:rPr>
        <w:t xml:space="preserve"> أصولا وفروعا</w:t>
      </w:r>
      <w:r w:rsidR="00695495">
        <w:rPr>
          <w:rtl/>
        </w:rPr>
        <w:t>،</w:t>
      </w:r>
      <w:r w:rsidRPr="003E7BA4">
        <w:rPr>
          <w:rtl/>
        </w:rPr>
        <w:t xml:space="preserve"> وكان من التابعين المعروفين</w:t>
      </w:r>
      <w:r w:rsidR="00695495">
        <w:rPr>
          <w:rtl/>
        </w:rPr>
        <w:t>،</w:t>
      </w:r>
      <w:r w:rsidRPr="003E7BA4">
        <w:rPr>
          <w:rtl/>
        </w:rPr>
        <w:t xml:space="preserve"> القاطنين في أرض الحجاز</w:t>
      </w:r>
      <w:r w:rsidR="00695495">
        <w:rPr>
          <w:rtl/>
        </w:rPr>
        <w:t>،</w:t>
      </w:r>
      <w:r w:rsidRPr="003E7BA4">
        <w:rPr>
          <w:rtl/>
        </w:rPr>
        <w:t xml:space="preserve"> معاصرا للسجّاد والباقر </w:t>
      </w:r>
      <w:r w:rsidRPr="00391B2A">
        <w:rPr>
          <w:rStyle w:val="libAlaemChar"/>
          <w:rtl/>
        </w:rPr>
        <w:t>عليهما‌السلام</w:t>
      </w:r>
      <w:r w:rsidRPr="003E7BA4">
        <w:rPr>
          <w:rtl/>
        </w:rPr>
        <w:t>.</w:t>
      </w:r>
    </w:p>
    <w:p w:rsidR="00391B2A" w:rsidRPr="003E7BA4" w:rsidRDefault="00391B2A" w:rsidP="00391B2A">
      <w:pPr>
        <w:pStyle w:val="libNormal"/>
        <w:rPr>
          <w:rtl/>
        </w:rPr>
      </w:pPr>
      <w:r w:rsidRPr="003E7BA4">
        <w:rPr>
          <w:rtl/>
        </w:rPr>
        <w:t xml:space="preserve">نعم عدّه الشيخ في رجاله من أصحاب السجّاد </w:t>
      </w:r>
      <w:r w:rsidRPr="00391B2A">
        <w:rPr>
          <w:rStyle w:val="libAlaemChar"/>
          <w:rtl/>
        </w:rPr>
        <w:t>عليه‌السلام</w:t>
      </w:r>
      <w:r w:rsidRPr="003E7BA4">
        <w:rPr>
          <w:rtl/>
        </w:rPr>
        <w:t xml:space="preserve"> </w:t>
      </w:r>
      <w:r w:rsidRPr="00391B2A">
        <w:rPr>
          <w:rStyle w:val="libFootnotenumChar"/>
          <w:rtl/>
        </w:rPr>
        <w:t>(4)</w:t>
      </w:r>
      <w:r w:rsidR="00695495">
        <w:rPr>
          <w:rtl/>
        </w:rPr>
        <w:t>،</w:t>
      </w:r>
      <w:r w:rsidRPr="003E7BA4">
        <w:rPr>
          <w:rtl/>
        </w:rPr>
        <w:t xml:space="preserve"> ولعلّه للحكاية المتقدّمة</w:t>
      </w:r>
      <w:r w:rsidR="00695495">
        <w:rPr>
          <w:rtl/>
        </w:rPr>
        <w:t>،</w:t>
      </w:r>
      <w:r w:rsidRPr="003E7BA4">
        <w:rPr>
          <w:rtl/>
        </w:rPr>
        <w:t xml:space="preserve"> وإلاّ فليس في الكتب الأربعة خبر واحد أسند إليه</w:t>
      </w:r>
      <w:r w:rsidR="00695495">
        <w:rPr>
          <w:rtl/>
        </w:rPr>
        <w:t>،</w:t>
      </w:r>
      <w:r w:rsidRPr="003E7BA4">
        <w:rPr>
          <w:rtl/>
        </w:rPr>
        <w:t xml:space="preserve"> مع أنّه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أمل الآمل 2</w:t>
      </w:r>
      <w:r w:rsidR="00695495">
        <w:rPr>
          <w:rtl/>
        </w:rPr>
        <w:t>:</w:t>
      </w:r>
      <w:r w:rsidRPr="003E7BA4">
        <w:rPr>
          <w:rtl/>
        </w:rPr>
        <w:t xml:space="preserve"> 181 / 548.</w:t>
      </w:r>
    </w:p>
    <w:p w:rsidR="00391B2A" w:rsidRPr="003E7BA4" w:rsidRDefault="00391B2A" w:rsidP="00391B2A">
      <w:pPr>
        <w:pStyle w:val="libFootnote0"/>
        <w:rPr>
          <w:rtl/>
        </w:rPr>
      </w:pPr>
      <w:r w:rsidRPr="003E7BA4">
        <w:rPr>
          <w:rtl/>
        </w:rPr>
        <w:t>(2) روضات الجنات 4</w:t>
      </w:r>
      <w:r w:rsidR="00695495">
        <w:rPr>
          <w:rtl/>
        </w:rPr>
        <w:t>:</w:t>
      </w:r>
      <w:r w:rsidRPr="003E7BA4">
        <w:rPr>
          <w:rtl/>
        </w:rPr>
        <w:t xml:space="preserve"> 138 / 362.</w:t>
      </w:r>
    </w:p>
    <w:p w:rsidR="00391B2A" w:rsidRPr="003E7BA4" w:rsidRDefault="00391B2A" w:rsidP="00391B2A">
      <w:pPr>
        <w:pStyle w:val="libFootnote0"/>
        <w:rPr>
          <w:rtl/>
        </w:rPr>
      </w:pPr>
      <w:r w:rsidRPr="003E7BA4">
        <w:rPr>
          <w:rtl/>
        </w:rPr>
        <w:t>(3) روضات الجنات 4</w:t>
      </w:r>
      <w:r w:rsidR="00695495">
        <w:rPr>
          <w:rtl/>
        </w:rPr>
        <w:t>:</w:t>
      </w:r>
      <w:r w:rsidRPr="003E7BA4">
        <w:rPr>
          <w:rtl/>
        </w:rPr>
        <w:t xml:space="preserve"> 142.</w:t>
      </w:r>
    </w:p>
    <w:p w:rsidR="00391B2A" w:rsidRPr="003E7BA4" w:rsidRDefault="00391B2A" w:rsidP="00391B2A">
      <w:pPr>
        <w:pStyle w:val="libFootnote0"/>
        <w:rPr>
          <w:rtl/>
        </w:rPr>
      </w:pPr>
      <w:r w:rsidRPr="003E7BA4">
        <w:rPr>
          <w:rtl/>
        </w:rPr>
        <w:t>(4) رجال الطوسي</w:t>
      </w:r>
      <w:r w:rsidR="00695495">
        <w:rPr>
          <w:rtl/>
        </w:rPr>
        <w:t>:</w:t>
      </w:r>
      <w:r w:rsidRPr="003E7BA4">
        <w:rPr>
          <w:rtl/>
        </w:rPr>
        <w:t xml:space="preserve"> 94 / 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من الفقهاء الذين يذكرون أقواله في كتب الفروع</w:t>
      </w:r>
      <w:r w:rsidR="00695495">
        <w:rPr>
          <w:rtl/>
        </w:rPr>
        <w:t>،</w:t>
      </w:r>
      <w:r w:rsidRPr="003E7BA4">
        <w:rPr>
          <w:rtl/>
        </w:rPr>
        <w:t xml:space="preserve"> مع أنّ ما ذكره في ترجمته كاف في الدلالة على تسنّنه</w:t>
      </w:r>
      <w:r w:rsidR="00695495">
        <w:rPr>
          <w:rtl/>
        </w:rPr>
        <w:t>،</w:t>
      </w:r>
      <w:r w:rsidRPr="003E7BA4">
        <w:rPr>
          <w:rtl/>
        </w:rPr>
        <w:t xml:space="preserve"> فإنّ من كان شيخه أبا هريرة</w:t>
      </w:r>
      <w:r w:rsidR="00695495">
        <w:rPr>
          <w:rtl/>
        </w:rPr>
        <w:t>،</w:t>
      </w:r>
      <w:r w:rsidRPr="003E7BA4">
        <w:rPr>
          <w:rtl/>
        </w:rPr>
        <w:t xml:space="preserve"> وراويه مجاهد وعمرو ابن دينار</w:t>
      </w:r>
      <w:r w:rsidR="00695495">
        <w:rPr>
          <w:rtl/>
        </w:rPr>
        <w:t>،</w:t>
      </w:r>
      <w:r w:rsidRPr="003E7BA4">
        <w:rPr>
          <w:rtl/>
        </w:rPr>
        <w:t xml:space="preserve"> لحريّ بأن يعدّ من كلاب أصحاب النّار</w:t>
      </w:r>
      <w:r w:rsidR="00695495">
        <w:rPr>
          <w:rtl/>
        </w:rPr>
        <w:t>،</w:t>
      </w:r>
      <w:r w:rsidRPr="003E7BA4">
        <w:rPr>
          <w:rtl/>
        </w:rPr>
        <w:t xml:space="preserve"> بل في حكاية ملاقاته مع السجّاد </w:t>
      </w:r>
      <w:r w:rsidRPr="00391B2A">
        <w:rPr>
          <w:rStyle w:val="libAlaemChar"/>
          <w:rtl/>
        </w:rPr>
        <w:t>عليه‌السلام</w:t>
      </w:r>
      <w:r w:rsidRPr="003E7BA4">
        <w:rPr>
          <w:rtl/>
        </w:rPr>
        <w:t xml:space="preserve"> التي أوردها</w:t>
      </w:r>
      <w:r w:rsidR="00695495">
        <w:rPr>
          <w:rtl/>
        </w:rPr>
        <w:t xml:space="preserve"> - </w:t>
      </w:r>
      <w:r w:rsidRPr="003E7BA4">
        <w:rPr>
          <w:rtl/>
        </w:rPr>
        <w:t>وأورثت في قلبه حسن الظنّ به</w:t>
      </w:r>
      <w:r w:rsidR="00695495">
        <w:rPr>
          <w:rtl/>
        </w:rPr>
        <w:t xml:space="preserve"> - </w:t>
      </w:r>
      <w:r w:rsidRPr="003E7BA4">
        <w:rPr>
          <w:rtl/>
        </w:rPr>
        <w:t>ما يشعر بانحرافه</w:t>
      </w:r>
      <w:r w:rsidR="00695495">
        <w:rPr>
          <w:rtl/>
        </w:rPr>
        <w:t>،</w:t>
      </w:r>
      <w:r w:rsidRPr="003E7BA4">
        <w:rPr>
          <w:rtl/>
        </w:rPr>
        <w:t xml:space="preserve"> ففي أحدها عن طاوس</w:t>
      </w:r>
      <w:r w:rsidR="00695495">
        <w:rPr>
          <w:rtl/>
        </w:rPr>
        <w:t>،</w:t>
      </w:r>
      <w:r w:rsidRPr="003E7BA4">
        <w:rPr>
          <w:rtl/>
        </w:rPr>
        <w:t xml:space="preserve"> قال</w:t>
      </w:r>
      <w:r w:rsidR="00695495">
        <w:rPr>
          <w:rtl/>
        </w:rPr>
        <w:t>:</w:t>
      </w:r>
      <w:r w:rsidRPr="003E7BA4">
        <w:rPr>
          <w:rtl/>
        </w:rPr>
        <w:t xml:space="preserve"> كنت في الحجر ليلة إذ دخل عليّ ابن الحسين صلوات الله عليهما</w:t>
      </w:r>
      <w:r w:rsidR="00695495">
        <w:rPr>
          <w:rtl/>
        </w:rPr>
        <w:t>،</w:t>
      </w:r>
      <w:r w:rsidRPr="003E7BA4">
        <w:rPr>
          <w:rtl/>
        </w:rPr>
        <w:t xml:space="preserve"> فقلت</w:t>
      </w:r>
      <w:r w:rsidR="00695495">
        <w:rPr>
          <w:rtl/>
        </w:rPr>
        <w:t>:</w:t>
      </w:r>
      <w:r w:rsidRPr="003E7BA4">
        <w:rPr>
          <w:rtl/>
        </w:rPr>
        <w:t xml:space="preserve"> رجل من أهل بيت النبوّة ولأسمعنّ دعاءه</w:t>
      </w:r>
      <w:r>
        <w:rPr>
          <w:rFonts w:hint="cs"/>
          <w:rtl/>
        </w:rPr>
        <w:t xml:space="preserve"> ...</w:t>
      </w:r>
      <w:r w:rsidRPr="003E7BA4">
        <w:rPr>
          <w:rtl/>
        </w:rPr>
        <w:t xml:space="preserve"> الخبر.</w:t>
      </w:r>
    </w:p>
    <w:p w:rsidR="00391B2A" w:rsidRPr="003E7BA4" w:rsidRDefault="00391B2A" w:rsidP="00391B2A">
      <w:pPr>
        <w:pStyle w:val="libNormal"/>
        <w:rPr>
          <w:rtl/>
        </w:rPr>
      </w:pPr>
      <w:r w:rsidRPr="003E7BA4">
        <w:rPr>
          <w:rtl/>
        </w:rPr>
        <w:t>وأنت خبير بأنّ قوله</w:t>
      </w:r>
      <w:r w:rsidR="00695495">
        <w:rPr>
          <w:rtl/>
        </w:rPr>
        <w:t>:</w:t>
      </w:r>
      <w:r w:rsidRPr="003E7BA4">
        <w:rPr>
          <w:rtl/>
        </w:rPr>
        <w:t xml:space="preserve"> رجل من أهل بيت النبوّة كلام من لم يعرفه </w:t>
      </w:r>
      <w:r w:rsidRPr="00391B2A">
        <w:rPr>
          <w:rStyle w:val="libAlaemChar"/>
          <w:rtl/>
        </w:rPr>
        <w:t>عليه‌السلام</w:t>
      </w:r>
      <w:r w:rsidRPr="003E7BA4">
        <w:rPr>
          <w:rtl/>
        </w:rPr>
        <w:t xml:space="preserve"> إلاّ بالسيادة</w:t>
      </w:r>
      <w:r w:rsidR="00695495">
        <w:rPr>
          <w:rtl/>
        </w:rPr>
        <w:t>،</w:t>
      </w:r>
      <w:r w:rsidRPr="003E7BA4">
        <w:rPr>
          <w:rtl/>
        </w:rPr>
        <w:t xml:space="preserve"> وشطر من العلم والزهادة</w:t>
      </w:r>
      <w:r w:rsidR="00695495">
        <w:rPr>
          <w:rtl/>
        </w:rPr>
        <w:t>،</w:t>
      </w:r>
      <w:r w:rsidRPr="003E7BA4">
        <w:rPr>
          <w:rtl/>
        </w:rPr>
        <w:t xml:space="preserve"> ولو عرفه </w:t>
      </w:r>
      <w:r w:rsidRPr="00391B2A">
        <w:rPr>
          <w:rStyle w:val="libAlaemChar"/>
          <w:rtl/>
        </w:rPr>
        <w:t>عليه‌السلام</w:t>
      </w:r>
      <w:r w:rsidRPr="003E7BA4">
        <w:rPr>
          <w:rtl/>
        </w:rPr>
        <w:t xml:space="preserve"> بالولاية والإمامة</w:t>
      </w:r>
      <w:r w:rsidR="00695495">
        <w:rPr>
          <w:rtl/>
        </w:rPr>
        <w:t>،</w:t>
      </w:r>
      <w:r w:rsidRPr="003E7BA4">
        <w:rPr>
          <w:rtl/>
        </w:rPr>
        <w:t xml:space="preserve"> مع ما يعتقدون في حقّه من الفقه والنّسك</w:t>
      </w:r>
      <w:r w:rsidR="00695495">
        <w:rPr>
          <w:rtl/>
        </w:rPr>
        <w:t>،</w:t>
      </w:r>
      <w:r w:rsidRPr="003E7BA4">
        <w:rPr>
          <w:rtl/>
        </w:rPr>
        <w:t xml:space="preserve"> لعبّر عنه لا محالة بقوله</w:t>
      </w:r>
      <w:r w:rsidR="00695495">
        <w:rPr>
          <w:rtl/>
        </w:rPr>
        <w:t>:</w:t>
      </w:r>
      <w:r>
        <w:rPr>
          <w:rFonts w:hint="cs"/>
          <w:rtl/>
        </w:rPr>
        <w:t xml:space="preserve"> </w:t>
      </w:r>
      <w:r w:rsidRPr="003E7BA4">
        <w:rPr>
          <w:rtl/>
        </w:rPr>
        <w:t>سيّدي ومولاي</w:t>
      </w:r>
      <w:r w:rsidR="00695495">
        <w:rPr>
          <w:rtl/>
        </w:rPr>
        <w:t>،</w:t>
      </w:r>
      <w:r w:rsidRPr="003E7BA4">
        <w:rPr>
          <w:rtl/>
        </w:rPr>
        <w:t xml:space="preserve"> وما أشبه</w:t>
      </w:r>
      <w:r w:rsidR="00695495">
        <w:rPr>
          <w:rtl/>
        </w:rPr>
        <w:t>،</w:t>
      </w:r>
      <w:r>
        <w:rPr>
          <w:rtl/>
        </w:rPr>
        <w:t xml:space="preserve"> أ</w:t>
      </w:r>
      <w:r w:rsidRPr="003E7BA4">
        <w:rPr>
          <w:rtl/>
        </w:rPr>
        <w:t xml:space="preserve">رأيت أحدا من أجلاّء أصحاب الأئمّة </w:t>
      </w:r>
      <w:r w:rsidRPr="00391B2A">
        <w:rPr>
          <w:rStyle w:val="libAlaemChar"/>
          <w:rtl/>
        </w:rPr>
        <w:t>عليهم‌السلام</w:t>
      </w:r>
      <w:r w:rsidRPr="003E7BA4">
        <w:rPr>
          <w:rtl/>
        </w:rPr>
        <w:t xml:space="preserve"> يعبّر عن واحد منهم بهذا التّعبير السّخيف.</w:t>
      </w:r>
    </w:p>
    <w:p w:rsidR="00391B2A" w:rsidRPr="003E7BA4" w:rsidRDefault="00391B2A" w:rsidP="00391B2A">
      <w:pPr>
        <w:pStyle w:val="libNormal"/>
        <w:rPr>
          <w:rtl/>
        </w:rPr>
      </w:pPr>
      <w:r w:rsidRPr="003E7BA4">
        <w:rPr>
          <w:rtl/>
        </w:rPr>
        <w:t>وفي حكاية أخرى عنه</w:t>
      </w:r>
      <w:r w:rsidR="00695495">
        <w:rPr>
          <w:rtl/>
        </w:rPr>
        <w:t>،</w:t>
      </w:r>
      <w:r w:rsidRPr="003E7BA4">
        <w:rPr>
          <w:rtl/>
        </w:rPr>
        <w:t xml:space="preserve"> قال</w:t>
      </w:r>
      <w:r w:rsidR="00695495">
        <w:rPr>
          <w:rtl/>
        </w:rPr>
        <w:t>:</w:t>
      </w:r>
      <w:r w:rsidRPr="003E7BA4">
        <w:rPr>
          <w:rtl/>
        </w:rPr>
        <w:t xml:space="preserve"> رأيت رجلا في المسجد الحرام تحت الميزاب</w:t>
      </w:r>
      <w:r w:rsidR="00695495">
        <w:rPr>
          <w:rtl/>
        </w:rPr>
        <w:t>،</w:t>
      </w:r>
      <w:r w:rsidRPr="003E7BA4">
        <w:rPr>
          <w:rtl/>
        </w:rPr>
        <w:t xml:space="preserve"> وهو يدعو ويبكي</w:t>
      </w:r>
      <w:r w:rsidR="00695495">
        <w:rPr>
          <w:rtl/>
        </w:rPr>
        <w:t>،</w:t>
      </w:r>
      <w:r w:rsidRPr="003E7BA4">
        <w:rPr>
          <w:rtl/>
        </w:rPr>
        <w:t xml:space="preserve"> فجئته وقد فرغ من الصلاة</w:t>
      </w:r>
      <w:r w:rsidR="00695495">
        <w:rPr>
          <w:rtl/>
        </w:rPr>
        <w:t>،</w:t>
      </w:r>
      <w:r w:rsidRPr="003E7BA4">
        <w:rPr>
          <w:rtl/>
        </w:rPr>
        <w:t xml:space="preserve"> فإذا هو عليّ بن الحسين </w:t>
      </w:r>
      <w:r w:rsidRPr="00391B2A">
        <w:rPr>
          <w:rStyle w:val="libAlaemChar"/>
          <w:rtl/>
        </w:rPr>
        <w:t>عليه‌السلام</w:t>
      </w:r>
      <w:r w:rsidR="00695495">
        <w:rPr>
          <w:rtl/>
        </w:rPr>
        <w:t>،</w:t>
      </w:r>
      <w:r w:rsidRPr="003E7BA4">
        <w:rPr>
          <w:rtl/>
        </w:rPr>
        <w:t xml:space="preserve"> فقلت له</w:t>
      </w:r>
      <w:r w:rsidR="00695495">
        <w:rPr>
          <w:rtl/>
        </w:rPr>
        <w:t>:</w:t>
      </w:r>
      <w:r w:rsidRPr="003E7BA4">
        <w:rPr>
          <w:rtl/>
        </w:rPr>
        <w:t xml:space="preserve"> يا ابن رسول الله رأيتك على حالة كذا وكذا</w:t>
      </w:r>
      <w:r w:rsidR="00695495">
        <w:rPr>
          <w:rtl/>
        </w:rPr>
        <w:t>،</w:t>
      </w:r>
      <w:r w:rsidRPr="003E7BA4">
        <w:rPr>
          <w:rtl/>
        </w:rPr>
        <w:t xml:space="preserve"> ولك ثلاثة أرجو أن يؤمنك من الخوف</w:t>
      </w:r>
      <w:r w:rsidR="00695495">
        <w:rPr>
          <w:rtl/>
        </w:rPr>
        <w:t>:</w:t>
      </w:r>
      <w:r w:rsidRPr="003E7BA4">
        <w:rPr>
          <w:rtl/>
        </w:rPr>
        <w:t xml:space="preserve"> أحدها أنّك ابن رسول الله </w:t>
      </w:r>
      <w:r w:rsidRPr="00391B2A">
        <w:rPr>
          <w:rStyle w:val="libAlaemChar"/>
          <w:rtl/>
        </w:rPr>
        <w:t>صلى‌الله‌عليه‌وآله‌وسلم</w:t>
      </w:r>
      <w:r w:rsidR="00695495">
        <w:rPr>
          <w:rtl/>
        </w:rPr>
        <w:t>،</w:t>
      </w:r>
      <w:r w:rsidRPr="003E7BA4">
        <w:rPr>
          <w:rtl/>
        </w:rPr>
        <w:t xml:space="preserve"> والثاني شفاعة جدّك</w:t>
      </w:r>
      <w:r w:rsidR="00695495">
        <w:rPr>
          <w:rtl/>
        </w:rPr>
        <w:t>،</w:t>
      </w:r>
      <w:r w:rsidRPr="003E7BA4">
        <w:rPr>
          <w:rtl/>
        </w:rPr>
        <w:t xml:space="preserve"> والثالث رحمة الله</w:t>
      </w:r>
      <w:r w:rsidR="00695495">
        <w:rPr>
          <w:rtl/>
        </w:rPr>
        <w:t>،</w:t>
      </w:r>
      <w:r w:rsidRPr="003E7BA4">
        <w:rPr>
          <w:rtl/>
        </w:rPr>
        <w:t xml:space="preserve"> فقال</w:t>
      </w:r>
      <w:r w:rsidR="00695495">
        <w:rPr>
          <w:rtl/>
        </w:rPr>
        <w:t>:</w:t>
      </w:r>
      <w:r w:rsidRPr="003E7BA4">
        <w:rPr>
          <w:rtl/>
        </w:rPr>
        <w:t xml:space="preserve"> يا طاوس.</w:t>
      </w:r>
      <w:r>
        <w:rPr>
          <w:rFonts w:hint="cs"/>
          <w:rtl/>
        </w:rPr>
        <w:t xml:space="preserve"> </w:t>
      </w:r>
      <w:r w:rsidRPr="003E7BA4">
        <w:rPr>
          <w:rtl/>
        </w:rPr>
        <w:t>وأجابه بما هو معروف</w:t>
      </w:r>
      <w:r w:rsidR="00695495">
        <w:rPr>
          <w:rtl/>
        </w:rPr>
        <w:t>،</w:t>
      </w:r>
      <w:r w:rsidRPr="003E7BA4">
        <w:rPr>
          <w:rtl/>
        </w:rPr>
        <w:t xml:space="preserve"> وهذا في الدلالة كسابقه</w:t>
      </w:r>
      <w:r w:rsidR="00695495">
        <w:rPr>
          <w:rtl/>
        </w:rPr>
        <w:t>،</w:t>
      </w:r>
      <w:r w:rsidRPr="003E7BA4">
        <w:rPr>
          <w:rtl/>
        </w:rPr>
        <w:t xml:space="preserve"> فإنّ من كان يعتقد فيهم </w:t>
      </w:r>
      <w:r w:rsidRPr="00391B2A">
        <w:rPr>
          <w:rStyle w:val="libAlaemChar"/>
          <w:rtl/>
        </w:rPr>
        <w:t>عليهم‌السلام</w:t>
      </w:r>
      <w:r w:rsidRPr="003E7BA4">
        <w:rPr>
          <w:rtl/>
        </w:rPr>
        <w:t xml:space="preserve"> أدنى ما يجب اعتقاده في الإيمان</w:t>
      </w:r>
      <w:r w:rsidR="00695495">
        <w:rPr>
          <w:rtl/>
        </w:rPr>
        <w:t>،</w:t>
      </w:r>
      <w:r w:rsidRPr="003E7BA4">
        <w:rPr>
          <w:rtl/>
        </w:rPr>
        <w:t xml:space="preserve"> فكيف بمثله من أهل الفضل والعرفان</w:t>
      </w:r>
      <w:r w:rsidR="00695495">
        <w:rPr>
          <w:rtl/>
        </w:rPr>
        <w:t>،</w:t>
      </w:r>
      <w:r w:rsidRPr="003E7BA4">
        <w:rPr>
          <w:rtl/>
        </w:rPr>
        <w:t xml:space="preserve"> لا يشافهه بهذا الكلام وإن كان صادقا فيه.</w:t>
      </w:r>
    </w:p>
    <w:p w:rsidR="00391B2A" w:rsidRPr="003E7BA4" w:rsidRDefault="00391B2A" w:rsidP="00391B2A">
      <w:pPr>
        <w:pStyle w:val="libNormal"/>
        <w:rPr>
          <w:rtl/>
        </w:rPr>
      </w:pPr>
      <w:r w:rsidRPr="003E7BA4">
        <w:rPr>
          <w:rtl/>
        </w:rPr>
        <w:t xml:space="preserve">وذكر الشيخ ورّام ابن أبي فراس </w:t>
      </w:r>
      <w:r w:rsidRPr="00391B2A">
        <w:rPr>
          <w:rStyle w:val="libAlaemChar"/>
          <w:rtl/>
        </w:rPr>
        <w:t>قدس‌سره</w:t>
      </w:r>
      <w:r w:rsidRPr="003E7BA4">
        <w:rPr>
          <w:rtl/>
        </w:rPr>
        <w:t xml:space="preserve"> في تنبيه الخاطر</w:t>
      </w:r>
      <w:r w:rsidR="00695495">
        <w:rPr>
          <w:rtl/>
        </w:rPr>
        <w:t>:</w:t>
      </w:r>
      <w:r w:rsidRPr="003E7BA4">
        <w:rPr>
          <w:rtl/>
        </w:rPr>
        <w:t xml:space="preserve"> أنّه دخل على جعفر بن محمد </w:t>
      </w:r>
      <w:r w:rsidRPr="00391B2A">
        <w:rPr>
          <w:rStyle w:val="libAlaemChar"/>
          <w:rtl/>
        </w:rPr>
        <w:t>عليهما‌السلام</w:t>
      </w:r>
      <w:r w:rsidR="00695495">
        <w:rPr>
          <w:rtl/>
        </w:rPr>
        <w:t>،</w:t>
      </w:r>
      <w:r w:rsidRPr="003E7BA4">
        <w:rPr>
          <w:rtl/>
        </w:rPr>
        <w:t xml:space="preserve"> فقال له</w:t>
      </w:r>
      <w:r w:rsidR="00695495">
        <w:rPr>
          <w:rtl/>
        </w:rPr>
        <w:t>:</w:t>
      </w:r>
      <w:r w:rsidRPr="003E7BA4">
        <w:rPr>
          <w:rtl/>
        </w:rPr>
        <w:t xml:space="preserve"> « أنت طاوس » قال</w:t>
      </w:r>
      <w:r w:rsidR="00695495">
        <w:rPr>
          <w:rtl/>
        </w:rPr>
        <w:t>:</w:t>
      </w:r>
      <w:r w:rsidRPr="003E7BA4">
        <w:rPr>
          <w:rtl/>
        </w:rPr>
        <w:t xml:space="preserve"> نعم</w:t>
      </w:r>
      <w:r w:rsidR="00695495">
        <w:rPr>
          <w:rtl/>
        </w:rPr>
        <w:t>،</w:t>
      </w:r>
      <w:r w:rsidRPr="003E7BA4">
        <w:rPr>
          <w:rtl/>
        </w:rPr>
        <w:t xml:space="preserve"> فقال </w:t>
      </w:r>
      <w:r w:rsidRPr="00391B2A">
        <w:rPr>
          <w:rStyle w:val="libAlaemChar"/>
          <w:rtl/>
        </w:rPr>
        <w:t>عليه‌السلام</w:t>
      </w:r>
      <w:r w:rsidR="00695495">
        <w:rPr>
          <w:rtl/>
        </w:rPr>
        <w:t>:</w:t>
      </w:r>
      <w:r w:rsidRPr="003E7BA4">
        <w:rPr>
          <w:rtl/>
        </w:rPr>
        <w:t xml:space="preserve"> « طاوس طير مشوم</w:t>
      </w:r>
      <w:r w:rsidR="00695495">
        <w:rPr>
          <w:rtl/>
        </w:rPr>
        <w:t>،</w:t>
      </w:r>
      <w:r w:rsidRPr="003E7BA4">
        <w:rPr>
          <w:rtl/>
        </w:rPr>
        <w:t xml:space="preserve"> ما نزل بساحة قوم إلاّ آذنهم</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بالرحيل »</w:t>
      </w:r>
      <w:r>
        <w:rPr>
          <w:rtl/>
        </w:rPr>
        <w:t>.</w:t>
      </w:r>
      <w:r w:rsidRPr="003E7BA4">
        <w:rPr>
          <w:rtl/>
        </w:rPr>
        <w:t xml:space="preserve"> ولا يخفى ما فيه من الإشارة إلى نكارته وخباثته </w:t>
      </w:r>
      <w:r w:rsidRPr="00391B2A">
        <w:rPr>
          <w:rStyle w:val="libFootnotenumChar"/>
          <w:rtl/>
        </w:rPr>
        <w:t>(1)</w:t>
      </w:r>
      <w:r>
        <w:rPr>
          <w:rtl/>
        </w:rPr>
        <w:t>.</w:t>
      </w:r>
    </w:p>
    <w:p w:rsidR="00391B2A" w:rsidRPr="003E7BA4" w:rsidRDefault="00391B2A" w:rsidP="00391B2A">
      <w:pPr>
        <w:pStyle w:val="libNormal"/>
        <w:rPr>
          <w:rtl/>
        </w:rPr>
      </w:pPr>
      <w:r w:rsidRPr="003E7BA4">
        <w:rPr>
          <w:rtl/>
        </w:rPr>
        <w:t>وقريب منه ما رواه الراوندي في قصص الأنبياء</w:t>
      </w:r>
      <w:r w:rsidR="00695495">
        <w:rPr>
          <w:rtl/>
        </w:rPr>
        <w:t>،</w:t>
      </w:r>
      <w:r w:rsidRPr="003E7BA4">
        <w:rPr>
          <w:rtl/>
        </w:rPr>
        <w:t xml:space="preserve"> بإسناده عن ابن بابويه </w:t>
      </w:r>
      <w:r w:rsidRPr="00391B2A">
        <w:rPr>
          <w:rStyle w:val="libAlaemChar"/>
          <w:rtl/>
        </w:rPr>
        <w:t>قدس‌سره</w:t>
      </w:r>
      <w:r w:rsidR="00695495">
        <w:rPr>
          <w:rtl/>
        </w:rPr>
        <w:t>،</w:t>
      </w:r>
      <w:r w:rsidRPr="003E7BA4">
        <w:rPr>
          <w:rtl/>
        </w:rPr>
        <w:t xml:space="preserve"> عن محمد بن ماجيلويه</w:t>
      </w:r>
      <w:r w:rsidR="00695495">
        <w:rPr>
          <w:rtl/>
        </w:rPr>
        <w:t>،</w:t>
      </w:r>
      <w:r w:rsidRPr="003E7BA4">
        <w:rPr>
          <w:rtl/>
        </w:rPr>
        <w:t xml:space="preserve"> عن محمد بن يحيى العطّار</w:t>
      </w:r>
      <w:r w:rsidR="00695495">
        <w:rPr>
          <w:rtl/>
        </w:rPr>
        <w:t>،</w:t>
      </w:r>
      <w:r w:rsidRPr="003E7BA4">
        <w:rPr>
          <w:rtl/>
        </w:rPr>
        <w:t xml:space="preserve"> عن الحسين ابن الحسن بن أبان</w:t>
      </w:r>
      <w:r w:rsidR="00695495">
        <w:rPr>
          <w:rtl/>
        </w:rPr>
        <w:t>،</w:t>
      </w:r>
      <w:r w:rsidRPr="003E7BA4">
        <w:rPr>
          <w:rtl/>
        </w:rPr>
        <w:t xml:space="preserve"> عن ابن أورمة</w:t>
      </w:r>
      <w:r w:rsidR="00695495">
        <w:rPr>
          <w:rtl/>
        </w:rPr>
        <w:t>،</w:t>
      </w:r>
      <w:r w:rsidRPr="003E7BA4">
        <w:rPr>
          <w:rtl/>
        </w:rPr>
        <w:t xml:space="preserve"> عن عمر بن عثمان</w:t>
      </w:r>
      <w:r w:rsidR="00695495">
        <w:rPr>
          <w:rtl/>
        </w:rPr>
        <w:t>،</w:t>
      </w:r>
      <w:r w:rsidRPr="003E7BA4">
        <w:rPr>
          <w:rtl/>
        </w:rPr>
        <w:t xml:space="preserve"> عن العبقري ( عن أسباط ) </w:t>
      </w:r>
      <w:r w:rsidRPr="00391B2A">
        <w:rPr>
          <w:rStyle w:val="libFootnotenumChar"/>
          <w:rtl/>
        </w:rPr>
        <w:t>(2)</w:t>
      </w:r>
      <w:r w:rsidRPr="003E7BA4">
        <w:rPr>
          <w:rtl/>
        </w:rPr>
        <w:t xml:space="preserve"> عن رجل حدّثه عليّ بن الحسين </w:t>
      </w:r>
      <w:r w:rsidRPr="00391B2A">
        <w:rPr>
          <w:rStyle w:val="libAlaemChar"/>
          <w:rtl/>
        </w:rPr>
        <w:t>عليهما‌السلام</w:t>
      </w:r>
      <w:r w:rsidR="00695495">
        <w:rPr>
          <w:rtl/>
        </w:rPr>
        <w:t>:</w:t>
      </w:r>
      <w:r w:rsidRPr="003E7BA4">
        <w:rPr>
          <w:rtl/>
        </w:rPr>
        <w:t xml:space="preserve"> أنّ طاووسا قال في المسجد الحرام</w:t>
      </w:r>
      <w:r w:rsidR="00695495">
        <w:rPr>
          <w:rtl/>
        </w:rPr>
        <w:t>:</w:t>
      </w:r>
      <w:r w:rsidRPr="003E7BA4">
        <w:rPr>
          <w:rtl/>
        </w:rPr>
        <w:t xml:space="preserve"> أوّل دم وقع على الأرض دم هابيل حين قتله قابيل</w:t>
      </w:r>
      <w:r w:rsidR="00695495">
        <w:rPr>
          <w:rtl/>
        </w:rPr>
        <w:t>،</w:t>
      </w:r>
      <w:r w:rsidRPr="003E7BA4">
        <w:rPr>
          <w:rtl/>
        </w:rPr>
        <w:t xml:space="preserve"> وهو يومئذ قتل ربع الناس</w:t>
      </w:r>
      <w:r w:rsidR="00695495">
        <w:rPr>
          <w:rtl/>
        </w:rPr>
        <w:t>،</w:t>
      </w:r>
      <w:r w:rsidRPr="003E7BA4">
        <w:rPr>
          <w:rtl/>
        </w:rPr>
        <w:t xml:space="preserve"> قال له عليّ زين العابدين </w:t>
      </w:r>
      <w:r w:rsidRPr="00391B2A">
        <w:rPr>
          <w:rStyle w:val="libAlaemChar"/>
          <w:rtl/>
        </w:rPr>
        <w:t>عليه‌السلام</w:t>
      </w:r>
      <w:r w:rsidR="00695495">
        <w:rPr>
          <w:rtl/>
        </w:rPr>
        <w:t>:</w:t>
      </w:r>
      <w:r w:rsidRPr="003E7BA4">
        <w:rPr>
          <w:rtl/>
        </w:rPr>
        <w:t xml:space="preserve"> « ليس كما قلت</w:t>
      </w:r>
      <w:r w:rsidR="00695495">
        <w:rPr>
          <w:rtl/>
        </w:rPr>
        <w:t>،</w:t>
      </w:r>
      <w:r w:rsidRPr="003E7BA4">
        <w:rPr>
          <w:rtl/>
        </w:rPr>
        <w:t xml:space="preserve"> إنّ أوّل دم وقع على الأرض دم حوّاء حين حاضت</w:t>
      </w:r>
      <w:r w:rsidR="00695495">
        <w:rPr>
          <w:rtl/>
        </w:rPr>
        <w:t>،</w:t>
      </w:r>
      <w:r w:rsidRPr="003E7BA4">
        <w:rPr>
          <w:rtl/>
        </w:rPr>
        <w:t xml:space="preserve"> يومئذ قتل سدس الناس</w:t>
      </w:r>
      <w:r w:rsidR="00695495">
        <w:rPr>
          <w:rtl/>
        </w:rPr>
        <w:t>،</w:t>
      </w:r>
      <w:r w:rsidRPr="003E7BA4">
        <w:rPr>
          <w:rtl/>
        </w:rPr>
        <w:t xml:space="preserve"> كان يومئذ آدم</w:t>
      </w:r>
      <w:r w:rsidR="00695495">
        <w:rPr>
          <w:rtl/>
        </w:rPr>
        <w:t>،</w:t>
      </w:r>
      <w:r w:rsidRPr="003E7BA4">
        <w:rPr>
          <w:rtl/>
        </w:rPr>
        <w:t xml:space="preserve"> وحوّا</w:t>
      </w:r>
      <w:r w:rsidR="00695495">
        <w:rPr>
          <w:rtl/>
        </w:rPr>
        <w:t>،</w:t>
      </w:r>
      <w:r w:rsidRPr="003E7BA4">
        <w:rPr>
          <w:rtl/>
        </w:rPr>
        <w:t xml:space="preserve"> وهابيل</w:t>
      </w:r>
      <w:r w:rsidR="00695495">
        <w:rPr>
          <w:rtl/>
        </w:rPr>
        <w:t>،</w:t>
      </w:r>
      <w:r w:rsidRPr="003E7BA4">
        <w:rPr>
          <w:rtl/>
        </w:rPr>
        <w:t xml:space="preserve"> وقابيل</w:t>
      </w:r>
      <w:r w:rsidR="00695495">
        <w:rPr>
          <w:rtl/>
        </w:rPr>
        <w:t>،</w:t>
      </w:r>
      <w:r w:rsidRPr="003E7BA4">
        <w:rPr>
          <w:rtl/>
        </w:rPr>
        <w:t xml:space="preserve"> واختاه »</w:t>
      </w:r>
      <w:r>
        <w:rPr>
          <w:rtl/>
        </w:rPr>
        <w:t>.</w:t>
      </w:r>
      <w:r w:rsidRPr="003E7BA4">
        <w:rPr>
          <w:rtl/>
        </w:rPr>
        <w:t xml:space="preserve"> الخبر </w:t>
      </w:r>
      <w:r w:rsidRPr="00391B2A">
        <w:rPr>
          <w:rStyle w:val="libFootnotenumChar"/>
          <w:rtl/>
        </w:rPr>
        <w:t>(3)</w:t>
      </w:r>
      <w:r>
        <w:rPr>
          <w:rtl/>
        </w:rPr>
        <w:t>.</w:t>
      </w:r>
    </w:p>
    <w:p w:rsidR="00391B2A" w:rsidRPr="003E7BA4" w:rsidRDefault="00391B2A" w:rsidP="00391B2A">
      <w:pPr>
        <w:pStyle w:val="libNormal"/>
        <w:rPr>
          <w:rtl/>
        </w:rPr>
      </w:pPr>
      <w:r w:rsidRPr="003E7BA4">
        <w:rPr>
          <w:rtl/>
        </w:rPr>
        <w:t>وفي البحار عن اعلام الدين للديلمي</w:t>
      </w:r>
      <w:r w:rsidR="00695495">
        <w:rPr>
          <w:rtl/>
        </w:rPr>
        <w:t>:</w:t>
      </w:r>
      <w:r w:rsidRPr="003E7BA4">
        <w:rPr>
          <w:rtl/>
        </w:rPr>
        <w:t xml:space="preserve"> روي أنّ طاوس اليماني دخل على جعفر بن محمد الصادق </w:t>
      </w:r>
      <w:r w:rsidRPr="00391B2A">
        <w:rPr>
          <w:rStyle w:val="libAlaemChar"/>
          <w:rtl/>
        </w:rPr>
        <w:t>عليهما‌السلام</w:t>
      </w:r>
      <w:r w:rsidR="00695495">
        <w:rPr>
          <w:rtl/>
        </w:rPr>
        <w:t>،</w:t>
      </w:r>
      <w:r w:rsidRPr="003E7BA4">
        <w:rPr>
          <w:rtl/>
        </w:rPr>
        <w:t xml:space="preserve"> وكان يعلم أنّه يقول بالقدر</w:t>
      </w:r>
      <w:r w:rsidR="00695495">
        <w:rPr>
          <w:rtl/>
        </w:rPr>
        <w:t>،</w:t>
      </w:r>
      <w:r w:rsidRPr="003E7BA4">
        <w:rPr>
          <w:rtl/>
        </w:rPr>
        <w:t xml:space="preserve"> فقال له</w:t>
      </w:r>
      <w:r w:rsidR="00695495">
        <w:rPr>
          <w:rtl/>
        </w:rPr>
        <w:t>:</w:t>
      </w:r>
      <w:r w:rsidRPr="003E7BA4">
        <w:rPr>
          <w:rtl/>
        </w:rPr>
        <w:t xml:space="preserve"> « يا طاوس من أقبل للعذر من الله ممّن اعتذر</w:t>
      </w:r>
      <w:r w:rsidR="00695495">
        <w:rPr>
          <w:rtl/>
        </w:rPr>
        <w:t>،</w:t>
      </w:r>
      <w:r w:rsidRPr="003E7BA4">
        <w:rPr>
          <w:rtl/>
        </w:rPr>
        <w:t xml:space="preserve"> وهو صادق في اعتذاره » فقال</w:t>
      </w:r>
      <w:r w:rsidR="00695495">
        <w:rPr>
          <w:rtl/>
        </w:rPr>
        <w:t>:</w:t>
      </w:r>
      <w:r w:rsidRPr="003E7BA4">
        <w:rPr>
          <w:rtl/>
        </w:rPr>
        <w:t xml:space="preserve"> لا أحد أقبل للعذر منه</w:t>
      </w:r>
      <w:r w:rsidR="00695495">
        <w:rPr>
          <w:rtl/>
        </w:rPr>
        <w:t>،</w:t>
      </w:r>
      <w:r w:rsidRPr="003E7BA4">
        <w:rPr>
          <w:rtl/>
        </w:rPr>
        <w:t xml:space="preserve"> فقال له</w:t>
      </w:r>
      <w:r w:rsidR="00695495">
        <w:rPr>
          <w:rtl/>
        </w:rPr>
        <w:t>:</w:t>
      </w:r>
      <w:r w:rsidRPr="003E7BA4">
        <w:rPr>
          <w:rtl/>
        </w:rPr>
        <w:t xml:space="preserve"> « من أصدق ممّن قال لا أقدر وهو لا يقدر » فقال طاوس</w:t>
      </w:r>
      <w:r w:rsidR="00695495">
        <w:rPr>
          <w:rtl/>
        </w:rPr>
        <w:t>:</w:t>
      </w:r>
      <w:r w:rsidRPr="003E7BA4">
        <w:rPr>
          <w:rtl/>
        </w:rPr>
        <w:t xml:space="preserve"> لا أجد أصدق منه</w:t>
      </w:r>
      <w:r w:rsidR="00695495">
        <w:rPr>
          <w:rtl/>
        </w:rPr>
        <w:t>،</w:t>
      </w:r>
      <w:r w:rsidRPr="003E7BA4">
        <w:rPr>
          <w:rtl/>
        </w:rPr>
        <w:t xml:space="preserve"> فقال الصادق </w:t>
      </w:r>
      <w:r w:rsidRPr="00391B2A">
        <w:rPr>
          <w:rStyle w:val="libAlaemChar"/>
          <w:rtl/>
        </w:rPr>
        <w:t>عليه‌السلام</w:t>
      </w:r>
      <w:r w:rsidRPr="003E7BA4">
        <w:rPr>
          <w:rtl/>
        </w:rPr>
        <w:t xml:space="preserve"> له</w:t>
      </w:r>
      <w:r w:rsidR="00695495">
        <w:rPr>
          <w:rtl/>
        </w:rPr>
        <w:t>:</w:t>
      </w:r>
      <w:r w:rsidRPr="003E7BA4">
        <w:rPr>
          <w:rtl/>
        </w:rPr>
        <w:t xml:space="preserve"> « يا طاوس فما بال من هو أقبل للعذر</w:t>
      </w:r>
      <w:r w:rsidR="00695495">
        <w:rPr>
          <w:rtl/>
        </w:rPr>
        <w:t>،</w:t>
      </w:r>
      <w:r w:rsidRPr="003E7BA4">
        <w:rPr>
          <w:rtl/>
        </w:rPr>
        <w:t xml:space="preserve"> لا يقبل عذر من قال لا أقدر وهو لا يقدر »</w:t>
      </w:r>
      <w:r w:rsidR="00695495">
        <w:rPr>
          <w:rtl/>
        </w:rPr>
        <w:t>،</w:t>
      </w:r>
      <w:r w:rsidRPr="003E7BA4">
        <w:rPr>
          <w:rtl/>
        </w:rPr>
        <w:t xml:space="preserve"> فقام طاوس وهو يقول</w:t>
      </w:r>
      <w:r w:rsidR="00695495">
        <w:rPr>
          <w:rtl/>
        </w:rPr>
        <w:t>:</w:t>
      </w:r>
      <w:r w:rsidRPr="003E7BA4">
        <w:rPr>
          <w:rtl/>
        </w:rPr>
        <w:t xml:space="preserve"> ليس بيني وبين الحقّ عداوة</w:t>
      </w:r>
      <w:r w:rsidR="00695495">
        <w:rPr>
          <w:rtl/>
        </w:rPr>
        <w:t>،</w:t>
      </w:r>
      <w:r w:rsidRPr="003E7BA4">
        <w:rPr>
          <w:rtl/>
        </w:rPr>
        <w:t xml:space="preserve"> الله أعلم حيث يجعل رسالته</w:t>
      </w:r>
      <w:r w:rsidR="00695495">
        <w:rPr>
          <w:rtl/>
        </w:rPr>
        <w:t>،</w:t>
      </w:r>
      <w:r w:rsidRPr="003E7BA4">
        <w:rPr>
          <w:rtl/>
        </w:rPr>
        <w:t xml:space="preserve"> فقد قبلت نصيحتك </w:t>
      </w:r>
      <w:r w:rsidRPr="00391B2A">
        <w:rPr>
          <w:rStyle w:val="libFootnotenumChar"/>
          <w:rtl/>
        </w:rPr>
        <w:t>(4)</w:t>
      </w:r>
      <w:r>
        <w:rPr>
          <w:rtl/>
        </w:rPr>
        <w:t>.</w:t>
      </w:r>
    </w:p>
    <w:p w:rsidR="00391B2A" w:rsidRPr="003E7BA4" w:rsidRDefault="00391B2A" w:rsidP="00391B2A">
      <w:pPr>
        <w:pStyle w:val="libNormal"/>
        <w:rPr>
          <w:rtl/>
        </w:rPr>
      </w:pPr>
      <w:r w:rsidRPr="003E7BA4">
        <w:rPr>
          <w:rtl/>
        </w:rPr>
        <w:t>وفيهما من الدلالة</w:t>
      </w:r>
      <w:r w:rsidR="00695495">
        <w:rPr>
          <w:rtl/>
        </w:rPr>
        <w:t xml:space="preserve"> - </w:t>
      </w:r>
      <w:r w:rsidRPr="003E7BA4">
        <w:rPr>
          <w:rtl/>
        </w:rPr>
        <w:t>على أنّه بمراحل عمّا نسبه إليه</w:t>
      </w:r>
      <w:r w:rsidR="00695495">
        <w:rPr>
          <w:rtl/>
        </w:rPr>
        <w:t xml:space="preserve"> - </w:t>
      </w:r>
      <w:r w:rsidRPr="003E7BA4">
        <w:rPr>
          <w:rtl/>
        </w:rPr>
        <w:t>ما لا يخفى.</w:t>
      </w:r>
    </w:p>
    <w:p w:rsidR="00391B2A" w:rsidRPr="003E7BA4" w:rsidRDefault="00391B2A" w:rsidP="00391B2A">
      <w:pPr>
        <w:pStyle w:val="libNormal"/>
        <w:rPr>
          <w:rtl/>
        </w:rPr>
      </w:pPr>
      <w:r w:rsidRPr="003E7BA4">
        <w:rPr>
          <w:rtl/>
        </w:rPr>
        <w:t>وفي منتخب بصائر سعد بن عبد الله للحسن بن سليمان الحليّ</w:t>
      </w:r>
      <w:r w:rsidR="00695495">
        <w:rPr>
          <w:rtl/>
        </w:rPr>
        <w:t>:</w:t>
      </w:r>
      <w:r w:rsidRPr="003E7BA4">
        <w:rPr>
          <w:rtl/>
        </w:rPr>
        <w:t xml:space="preserve"> عن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مجموعة ورام 1</w:t>
      </w:r>
      <w:r w:rsidR="00695495">
        <w:rPr>
          <w:rtl/>
        </w:rPr>
        <w:t>:</w:t>
      </w:r>
      <w:r w:rsidRPr="003E7BA4">
        <w:rPr>
          <w:rtl/>
        </w:rPr>
        <w:t xml:space="preserve"> 15.</w:t>
      </w:r>
    </w:p>
    <w:p w:rsidR="00391B2A" w:rsidRPr="003E7BA4" w:rsidRDefault="00391B2A" w:rsidP="00391B2A">
      <w:pPr>
        <w:pStyle w:val="libFootnote0"/>
        <w:rPr>
          <w:rtl/>
        </w:rPr>
      </w:pPr>
      <w:r w:rsidRPr="003E7BA4">
        <w:rPr>
          <w:rtl/>
        </w:rPr>
        <w:t>(2) لم يرد في المخطوطة.</w:t>
      </w:r>
    </w:p>
    <w:p w:rsidR="00391B2A" w:rsidRPr="003E7BA4" w:rsidRDefault="00391B2A" w:rsidP="00391B2A">
      <w:pPr>
        <w:pStyle w:val="libFootnote0"/>
        <w:rPr>
          <w:rtl/>
        </w:rPr>
      </w:pPr>
      <w:r w:rsidRPr="003E7BA4">
        <w:rPr>
          <w:rtl/>
        </w:rPr>
        <w:t>(3) قصص الأنبياء للراوندي</w:t>
      </w:r>
      <w:r w:rsidR="00695495">
        <w:rPr>
          <w:rtl/>
        </w:rPr>
        <w:t>:</w:t>
      </w:r>
      <w:r w:rsidRPr="003E7BA4">
        <w:rPr>
          <w:rtl/>
        </w:rPr>
        <w:t xml:space="preserve"> 59 / 36.</w:t>
      </w:r>
    </w:p>
    <w:p w:rsidR="00391B2A" w:rsidRPr="003E7BA4" w:rsidRDefault="00391B2A" w:rsidP="00391B2A">
      <w:pPr>
        <w:pStyle w:val="libFootnote0"/>
        <w:rPr>
          <w:rtl/>
        </w:rPr>
      </w:pPr>
      <w:r w:rsidRPr="003E7BA4">
        <w:rPr>
          <w:rtl/>
        </w:rPr>
        <w:t>(4) بحار الأنوار 5</w:t>
      </w:r>
      <w:r w:rsidR="00695495">
        <w:rPr>
          <w:rtl/>
        </w:rPr>
        <w:t>:</w:t>
      </w:r>
      <w:r w:rsidRPr="003E7BA4">
        <w:rPr>
          <w:rtl/>
        </w:rPr>
        <w:t xml:space="preserve"> 58 حديث 105</w:t>
      </w:r>
      <w:r w:rsidR="00695495">
        <w:rPr>
          <w:rtl/>
        </w:rPr>
        <w:t>،</w:t>
      </w:r>
      <w:r w:rsidRPr="003E7BA4">
        <w:rPr>
          <w:rtl/>
        </w:rPr>
        <w:t xml:space="preserve"> اعلام الدين</w:t>
      </w:r>
      <w:r w:rsidR="00695495">
        <w:rPr>
          <w:rtl/>
        </w:rPr>
        <w:t>:</w:t>
      </w:r>
      <w:r w:rsidRPr="003E7BA4">
        <w:rPr>
          <w:rtl/>
        </w:rPr>
        <w:t xml:space="preserve"> 317.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محمد بن الحسين بن أبي الخطّاب</w:t>
      </w:r>
      <w:r w:rsidR="00695495">
        <w:rPr>
          <w:rtl/>
        </w:rPr>
        <w:t>،</w:t>
      </w:r>
      <w:r w:rsidRPr="003E7BA4">
        <w:rPr>
          <w:rtl/>
        </w:rPr>
        <w:t xml:space="preserve"> عن أحمد بن محمد بن أبي نصر</w:t>
      </w:r>
      <w:r w:rsidR="00695495">
        <w:rPr>
          <w:rtl/>
        </w:rPr>
        <w:t>،</w:t>
      </w:r>
      <w:r w:rsidRPr="003E7BA4">
        <w:rPr>
          <w:rtl/>
        </w:rPr>
        <w:t xml:space="preserve"> عن عبد الكريم بن عمرو</w:t>
      </w:r>
      <w:r w:rsidR="00695495">
        <w:rPr>
          <w:rtl/>
        </w:rPr>
        <w:t>،</w:t>
      </w:r>
      <w:r w:rsidRPr="003E7BA4">
        <w:rPr>
          <w:rtl/>
        </w:rPr>
        <w:t xml:space="preserve"> عن محمد بن مسلم</w:t>
      </w:r>
      <w:r w:rsidR="00695495">
        <w:rPr>
          <w:rtl/>
        </w:rPr>
        <w:t>،</w:t>
      </w:r>
      <w:r w:rsidRPr="003E7BA4">
        <w:rPr>
          <w:rtl/>
        </w:rPr>
        <w:t xml:space="preserve"> قال</w:t>
      </w:r>
      <w:r w:rsidR="00695495">
        <w:rPr>
          <w:rtl/>
        </w:rPr>
        <w:t>:</w:t>
      </w:r>
      <w:r w:rsidRPr="003E7BA4">
        <w:rPr>
          <w:rtl/>
        </w:rPr>
        <w:t xml:space="preserve"> دخلت أنا وأبو جعفر </w:t>
      </w:r>
      <w:r w:rsidRPr="00391B2A">
        <w:rPr>
          <w:rStyle w:val="libAlaemChar"/>
          <w:rtl/>
        </w:rPr>
        <w:t>عليه‌السلام</w:t>
      </w:r>
      <w:r w:rsidRPr="003E7BA4">
        <w:rPr>
          <w:rtl/>
        </w:rPr>
        <w:t xml:space="preserve"> مسجد الرّسول </w:t>
      </w:r>
      <w:r w:rsidRPr="00391B2A">
        <w:rPr>
          <w:rStyle w:val="libAlaemChar"/>
          <w:rtl/>
        </w:rPr>
        <w:t>صلى‌الله‌عليه‌وآله‌وسلم</w:t>
      </w:r>
      <w:r w:rsidR="00695495">
        <w:rPr>
          <w:rtl/>
        </w:rPr>
        <w:t>،</w:t>
      </w:r>
      <w:r w:rsidRPr="003E7BA4">
        <w:rPr>
          <w:rtl/>
        </w:rPr>
        <w:t xml:space="preserve"> فإذا طاوس اليماني يقول لأصحابه</w:t>
      </w:r>
      <w:r w:rsidR="00695495">
        <w:rPr>
          <w:rtl/>
        </w:rPr>
        <w:t>:</w:t>
      </w:r>
      <w:r>
        <w:rPr>
          <w:rtl/>
        </w:rPr>
        <w:t xml:space="preserve"> أ</w:t>
      </w:r>
      <w:r w:rsidRPr="003E7BA4">
        <w:rPr>
          <w:rtl/>
        </w:rPr>
        <w:t>تدرون متى قتل نصف الناس</w:t>
      </w:r>
      <w:r w:rsidR="00695495">
        <w:rPr>
          <w:rtl/>
        </w:rPr>
        <w:t>،</w:t>
      </w:r>
      <w:r w:rsidRPr="003E7BA4">
        <w:rPr>
          <w:rtl/>
        </w:rPr>
        <w:t xml:space="preserve"> فسمع أبو جعفر </w:t>
      </w:r>
      <w:r w:rsidRPr="00391B2A">
        <w:rPr>
          <w:rStyle w:val="libAlaemChar"/>
          <w:rtl/>
        </w:rPr>
        <w:t>عليه‌السلام</w:t>
      </w:r>
      <w:r w:rsidRPr="003E7BA4">
        <w:rPr>
          <w:rtl/>
        </w:rPr>
        <w:t xml:space="preserve"> قوله</w:t>
      </w:r>
      <w:r w:rsidR="00695495">
        <w:rPr>
          <w:rtl/>
        </w:rPr>
        <w:t>:</w:t>
      </w:r>
      <w:r w:rsidRPr="003E7BA4">
        <w:rPr>
          <w:rtl/>
        </w:rPr>
        <w:t xml:space="preserve"> نصف الناس</w:t>
      </w:r>
      <w:r w:rsidR="00695495">
        <w:rPr>
          <w:rtl/>
        </w:rPr>
        <w:t>،</w:t>
      </w:r>
      <w:r w:rsidRPr="003E7BA4">
        <w:rPr>
          <w:rtl/>
        </w:rPr>
        <w:t xml:space="preserve"> فقال</w:t>
      </w:r>
      <w:r w:rsidR="00695495">
        <w:rPr>
          <w:rtl/>
        </w:rPr>
        <w:t>:</w:t>
      </w:r>
      <w:r w:rsidRPr="003E7BA4">
        <w:rPr>
          <w:rtl/>
        </w:rPr>
        <w:t xml:space="preserve"> « إنما هو ربع الناس</w:t>
      </w:r>
      <w:r w:rsidR="00695495">
        <w:rPr>
          <w:rtl/>
        </w:rPr>
        <w:t>،</w:t>
      </w:r>
      <w:r w:rsidRPr="003E7BA4">
        <w:rPr>
          <w:rtl/>
        </w:rPr>
        <w:t xml:space="preserve"> إنّما هو آدم وحوّا وقابيل وهابيل »</w:t>
      </w:r>
      <w:r w:rsidR="00695495">
        <w:rPr>
          <w:rtl/>
        </w:rPr>
        <w:t>،</w:t>
      </w:r>
      <w:r w:rsidRPr="003E7BA4">
        <w:rPr>
          <w:rtl/>
        </w:rPr>
        <w:t xml:space="preserve"> قال</w:t>
      </w:r>
      <w:r w:rsidR="00695495">
        <w:rPr>
          <w:rtl/>
        </w:rPr>
        <w:t>:</w:t>
      </w:r>
      <w:r w:rsidRPr="003E7BA4">
        <w:rPr>
          <w:rtl/>
        </w:rPr>
        <w:t xml:space="preserve"> صدقت يا ابن رسول الله </w:t>
      </w:r>
      <w:r w:rsidRPr="00391B2A">
        <w:rPr>
          <w:rStyle w:val="libAlaemChar"/>
          <w:rtl/>
        </w:rPr>
        <w:t>صلى‌الله‌عليه‌وآله‌وسلم</w:t>
      </w:r>
      <w:r w:rsidRPr="003E7BA4">
        <w:rPr>
          <w:rtl/>
        </w:rPr>
        <w:t xml:space="preserve">. الخبر </w:t>
      </w:r>
      <w:r w:rsidRPr="00391B2A">
        <w:rPr>
          <w:rStyle w:val="libFootnotenumChar"/>
          <w:rtl/>
        </w:rPr>
        <w:t>(1)</w:t>
      </w:r>
      <w:r>
        <w:rPr>
          <w:rtl/>
        </w:rPr>
        <w:t>.</w:t>
      </w:r>
    </w:p>
    <w:p w:rsidR="00391B2A" w:rsidRPr="003E7BA4" w:rsidRDefault="00391B2A" w:rsidP="00391B2A">
      <w:pPr>
        <w:pStyle w:val="libNormal"/>
        <w:rPr>
          <w:rtl/>
        </w:rPr>
      </w:pPr>
      <w:r w:rsidRPr="003E7BA4">
        <w:rPr>
          <w:rtl/>
        </w:rPr>
        <w:t>ورواه الراوندي في القصص</w:t>
      </w:r>
      <w:r w:rsidR="00695495">
        <w:rPr>
          <w:rtl/>
        </w:rPr>
        <w:t>:</w:t>
      </w:r>
      <w:r w:rsidRPr="003E7BA4">
        <w:rPr>
          <w:rtl/>
        </w:rPr>
        <w:t xml:space="preserve"> بإسناده عن الصدوق</w:t>
      </w:r>
      <w:r w:rsidR="00695495">
        <w:rPr>
          <w:rtl/>
        </w:rPr>
        <w:t>،</w:t>
      </w:r>
      <w:r w:rsidRPr="003E7BA4">
        <w:rPr>
          <w:rtl/>
        </w:rPr>
        <w:t xml:space="preserve"> عن محمد بن موسى بن المتوكل</w:t>
      </w:r>
      <w:r w:rsidR="00695495">
        <w:rPr>
          <w:rtl/>
        </w:rPr>
        <w:t>،</w:t>
      </w:r>
      <w:r w:rsidRPr="003E7BA4">
        <w:rPr>
          <w:rtl/>
        </w:rPr>
        <w:t xml:space="preserve"> عن محمد بن أبي عبد الله الكوفي</w:t>
      </w:r>
      <w:r w:rsidR="00695495">
        <w:rPr>
          <w:rtl/>
        </w:rPr>
        <w:t>،</w:t>
      </w:r>
      <w:r w:rsidRPr="003E7BA4">
        <w:rPr>
          <w:rtl/>
        </w:rPr>
        <w:t xml:space="preserve"> عن موسى بن عمران النخعي</w:t>
      </w:r>
      <w:r w:rsidR="00695495">
        <w:rPr>
          <w:rtl/>
        </w:rPr>
        <w:t>،</w:t>
      </w:r>
      <w:r w:rsidRPr="003E7BA4">
        <w:rPr>
          <w:rtl/>
        </w:rPr>
        <w:t xml:space="preserve"> عن عمّه الحسين بن يزيد</w:t>
      </w:r>
      <w:r w:rsidR="00695495">
        <w:rPr>
          <w:rtl/>
        </w:rPr>
        <w:t>،</w:t>
      </w:r>
      <w:r w:rsidRPr="003E7BA4">
        <w:rPr>
          <w:rtl/>
        </w:rPr>
        <w:t xml:space="preserve"> عن عليّ بن سالم</w:t>
      </w:r>
      <w:r w:rsidR="00695495">
        <w:rPr>
          <w:rtl/>
        </w:rPr>
        <w:t>،</w:t>
      </w:r>
      <w:r w:rsidRPr="003E7BA4">
        <w:rPr>
          <w:rtl/>
        </w:rPr>
        <w:t xml:space="preserve"> عن أبيه</w:t>
      </w:r>
      <w:r w:rsidR="00695495">
        <w:rPr>
          <w:rtl/>
        </w:rPr>
        <w:t>،</w:t>
      </w:r>
      <w:r w:rsidRPr="003E7BA4">
        <w:rPr>
          <w:rtl/>
        </w:rPr>
        <w:t xml:space="preserve"> عن أبي بصير</w:t>
      </w:r>
      <w:r w:rsidR="00695495">
        <w:rPr>
          <w:rtl/>
        </w:rPr>
        <w:t>،</w:t>
      </w:r>
      <w:r w:rsidRPr="003E7BA4">
        <w:rPr>
          <w:rtl/>
        </w:rPr>
        <w:t xml:space="preserve"> قال</w:t>
      </w:r>
      <w:r w:rsidR="00695495">
        <w:rPr>
          <w:rtl/>
        </w:rPr>
        <w:t>:</w:t>
      </w:r>
      <w:r w:rsidRPr="003E7BA4">
        <w:rPr>
          <w:rtl/>
        </w:rPr>
        <w:t xml:space="preserve"> كان أبو جعفر الباقر </w:t>
      </w:r>
      <w:r w:rsidRPr="00391B2A">
        <w:rPr>
          <w:rStyle w:val="libAlaemChar"/>
          <w:rtl/>
        </w:rPr>
        <w:t>عليه‌السلام</w:t>
      </w:r>
      <w:r w:rsidRPr="003E7BA4">
        <w:rPr>
          <w:rtl/>
        </w:rPr>
        <w:t xml:space="preserve"> جالسا في الحرم</w:t>
      </w:r>
      <w:r w:rsidR="00695495">
        <w:rPr>
          <w:rtl/>
        </w:rPr>
        <w:t>،</w:t>
      </w:r>
      <w:r w:rsidRPr="003E7BA4">
        <w:rPr>
          <w:rtl/>
        </w:rPr>
        <w:t xml:space="preserve"> وحوله عصابة من أوليائه إذ أقبل طاوس اليماني في جماعة</w:t>
      </w:r>
      <w:r w:rsidR="00695495">
        <w:rPr>
          <w:rtl/>
        </w:rPr>
        <w:t>،</w:t>
      </w:r>
      <w:r w:rsidRPr="003E7BA4">
        <w:rPr>
          <w:rtl/>
        </w:rPr>
        <w:t xml:space="preserve"> فقال</w:t>
      </w:r>
      <w:r w:rsidR="00695495">
        <w:rPr>
          <w:rtl/>
        </w:rPr>
        <w:t>:</w:t>
      </w:r>
      <w:r w:rsidRPr="003E7BA4">
        <w:rPr>
          <w:rtl/>
        </w:rPr>
        <w:t xml:space="preserve"> من صاحب الحلقة</w:t>
      </w:r>
      <w:r w:rsidR="00695495">
        <w:rPr>
          <w:rtl/>
        </w:rPr>
        <w:t>،</w:t>
      </w:r>
      <w:r w:rsidRPr="003E7BA4">
        <w:rPr>
          <w:rtl/>
        </w:rPr>
        <w:t xml:space="preserve"> قيل</w:t>
      </w:r>
      <w:r w:rsidR="00695495">
        <w:rPr>
          <w:rtl/>
        </w:rPr>
        <w:t>:</w:t>
      </w:r>
      <w:r>
        <w:rPr>
          <w:rFonts w:hint="cs"/>
          <w:rtl/>
        </w:rPr>
        <w:t xml:space="preserve"> </w:t>
      </w:r>
      <w:r w:rsidRPr="003E7BA4">
        <w:rPr>
          <w:rtl/>
        </w:rPr>
        <w:t xml:space="preserve">محمد بن علي بن الحسين بن علي بن أبي طالب </w:t>
      </w:r>
      <w:r w:rsidRPr="00391B2A">
        <w:rPr>
          <w:rStyle w:val="libAlaemChar"/>
          <w:rtl/>
        </w:rPr>
        <w:t>عليهم‌السلام</w:t>
      </w:r>
      <w:r w:rsidR="00695495">
        <w:rPr>
          <w:rtl/>
        </w:rPr>
        <w:t>،</w:t>
      </w:r>
      <w:r w:rsidRPr="003E7BA4">
        <w:rPr>
          <w:rtl/>
        </w:rPr>
        <w:t xml:space="preserve"> قال</w:t>
      </w:r>
      <w:r w:rsidR="00695495">
        <w:rPr>
          <w:rtl/>
        </w:rPr>
        <w:t>:</w:t>
      </w:r>
      <w:r w:rsidRPr="003E7BA4">
        <w:rPr>
          <w:rtl/>
        </w:rPr>
        <w:t xml:space="preserve"> إيّاه أردت</w:t>
      </w:r>
      <w:r w:rsidR="00695495">
        <w:rPr>
          <w:rtl/>
        </w:rPr>
        <w:t>،</w:t>
      </w:r>
      <w:r w:rsidRPr="003E7BA4">
        <w:rPr>
          <w:rtl/>
        </w:rPr>
        <w:t xml:space="preserve"> فوقف بحياله</w:t>
      </w:r>
      <w:r w:rsidR="00695495">
        <w:rPr>
          <w:rtl/>
        </w:rPr>
        <w:t>،</w:t>
      </w:r>
      <w:r w:rsidRPr="003E7BA4">
        <w:rPr>
          <w:rtl/>
        </w:rPr>
        <w:t xml:space="preserve"> وسلّم وجلس</w:t>
      </w:r>
      <w:r w:rsidR="00695495">
        <w:rPr>
          <w:rtl/>
        </w:rPr>
        <w:t>،</w:t>
      </w:r>
      <w:r w:rsidRPr="003E7BA4">
        <w:rPr>
          <w:rtl/>
        </w:rPr>
        <w:t xml:space="preserve"> ثم قال</w:t>
      </w:r>
      <w:r w:rsidR="00695495">
        <w:rPr>
          <w:rtl/>
        </w:rPr>
        <w:t>:</w:t>
      </w:r>
      <w:r w:rsidRPr="003E7BA4">
        <w:rPr>
          <w:rtl/>
        </w:rPr>
        <w:t xml:space="preserve"> أتاذن لي في السؤال</w:t>
      </w:r>
      <w:r w:rsidR="00695495">
        <w:rPr>
          <w:rtl/>
        </w:rPr>
        <w:t>،</w:t>
      </w:r>
      <w:r w:rsidRPr="003E7BA4">
        <w:rPr>
          <w:rtl/>
        </w:rPr>
        <w:t xml:space="preserve"> فقال الباقر </w:t>
      </w:r>
      <w:r w:rsidRPr="00391B2A">
        <w:rPr>
          <w:rStyle w:val="libAlaemChar"/>
          <w:rtl/>
        </w:rPr>
        <w:t>عليه‌السلام</w:t>
      </w:r>
      <w:r w:rsidR="00695495">
        <w:rPr>
          <w:rtl/>
        </w:rPr>
        <w:t>:</w:t>
      </w:r>
      <w:r w:rsidRPr="003E7BA4">
        <w:rPr>
          <w:rtl/>
        </w:rPr>
        <w:t xml:space="preserve"> « قد آذنّاك فاسأل » قال</w:t>
      </w:r>
      <w:r w:rsidR="00695495">
        <w:rPr>
          <w:rtl/>
        </w:rPr>
        <w:t>:</w:t>
      </w:r>
      <w:r w:rsidRPr="003E7BA4">
        <w:rPr>
          <w:rtl/>
        </w:rPr>
        <w:t xml:space="preserve"> أخبرني بيوم هلك ثلث الناس</w:t>
      </w:r>
      <w:r w:rsidR="00695495">
        <w:rPr>
          <w:rtl/>
        </w:rPr>
        <w:t>،</w:t>
      </w:r>
      <w:r w:rsidRPr="003E7BA4">
        <w:rPr>
          <w:rtl/>
        </w:rPr>
        <w:t xml:space="preserve"> فقال</w:t>
      </w:r>
      <w:r w:rsidR="00695495">
        <w:rPr>
          <w:rtl/>
        </w:rPr>
        <w:t>:</w:t>
      </w:r>
      <w:r w:rsidRPr="003E7BA4">
        <w:rPr>
          <w:rtl/>
        </w:rPr>
        <w:t xml:space="preserve"> « وهمت يا شيخ أردت أن تقول ربع الناس</w:t>
      </w:r>
      <w:r w:rsidR="00695495">
        <w:rPr>
          <w:rtl/>
        </w:rPr>
        <w:t>،</w:t>
      </w:r>
      <w:r w:rsidRPr="003E7BA4">
        <w:rPr>
          <w:rtl/>
        </w:rPr>
        <w:t xml:space="preserve"> وذلك يوم قتل هابيل كانوا أربعة</w:t>
      </w:r>
      <w:r w:rsidR="00695495">
        <w:rPr>
          <w:rtl/>
        </w:rPr>
        <w:t>:</w:t>
      </w:r>
      <w:r w:rsidRPr="003E7BA4">
        <w:rPr>
          <w:rtl/>
        </w:rPr>
        <w:t xml:space="preserve"> هابيل</w:t>
      </w:r>
      <w:r w:rsidR="00695495">
        <w:rPr>
          <w:rtl/>
        </w:rPr>
        <w:t>،</w:t>
      </w:r>
      <w:r w:rsidRPr="003E7BA4">
        <w:rPr>
          <w:rtl/>
        </w:rPr>
        <w:t xml:space="preserve"> وقابيل</w:t>
      </w:r>
      <w:r w:rsidR="00695495">
        <w:rPr>
          <w:rtl/>
        </w:rPr>
        <w:t>،</w:t>
      </w:r>
      <w:r w:rsidRPr="003E7BA4">
        <w:rPr>
          <w:rtl/>
        </w:rPr>
        <w:t xml:space="preserve"> وآدم</w:t>
      </w:r>
      <w:r w:rsidR="00695495">
        <w:rPr>
          <w:rtl/>
        </w:rPr>
        <w:t>،</w:t>
      </w:r>
      <w:r w:rsidRPr="003E7BA4">
        <w:rPr>
          <w:rtl/>
        </w:rPr>
        <w:t xml:space="preserve"> وحوّا</w:t>
      </w:r>
      <w:r w:rsidR="00695495">
        <w:rPr>
          <w:rtl/>
        </w:rPr>
        <w:t>،</w:t>
      </w:r>
      <w:r w:rsidRPr="003E7BA4">
        <w:rPr>
          <w:rtl/>
        </w:rPr>
        <w:t xml:space="preserve"> فهلك ربعهم » قال</w:t>
      </w:r>
      <w:r w:rsidR="00695495">
        <w:rPr>
          <w:rtl/>
        </w:rPr>
        <w:t>:</w:t>
      </w:r>
      <w:r w:rsidRPr="003E7BA4">
        <w:rPr>
          <w:rtl/>
        </w:rPr>
        <w:t xml:space="preserve"> أصبت</w:t>
      </w:r>
      <w:r w:rsidR="00695495">
        <w:rPr>
          <w:rtl/>
        </w:rPr>
        <w:t>،</w:t>
      </w:r>
      <w:r w:rsidRPr="003E7BA4">
        <w:rPr>
          <w:rtl/>
        </w:rPr>
        <w:t xml:space="preserve"> ووهمت.</w:t>
      </w:r>
      <w:r>
        <w:rPr>
          <w:rFonts w:hint="cs"/>
          <w:rtl/>
        </w:rPr>
        <w:t xml:space="preserve"> </w:t>
      </w:r>
      <w:r w:rsidRPr="003E7BA4">
        <w:rPr>
          <w:rtl/>
        </w:rPr>
        <w:t xml:space="preserve">الخبر </w:t>
      </w:r>
      <w:r w:rsidRPr="00391B2A">
        <w:rPr>
          <w:rStyle w:val="libFootnotenumChar"/>
          <w:rtl/>
        </w:rPr>
        <w:t>(2)</w:t>
      </w:r>
      <w:r>
        <w:rPr>
          <w:rtl/>
        </w:rPr>
        <w:t>.</w:t>
      </w:r>
    </w:p>
    <w:p w:rsidR="00391B2A" w:rsidRPr="003E7BA4" w:rsidRDefault="00391B2A" w:rsidP="00391B2A">
      <w:pPr>
        <w:pStyle w:val="libNormal"/>
        <w:rPr>
          <w:rtl/>
        </w:rPr>
      </w:pPr>
      <w:r w:rsidRPr="003E7BA4">
        <w:rPr>
          <w:rtl/>
        </w:rPr>
        <w:t>هذا</w:t>
      </w:r>
      <w:r w:rsidR="00695495">
        <w:rPr>
          <w:rtl/>
        </w:rPr>
        <w:t>،</w:t>
      </w:r>
      <w:r w:rsidRPr="003E7BA4">
        <w:rPr>
          <w:rtl/>
        </w:rPr>
        <w:t xml:space="preserve"> ومن راجع الكتب الفقهيّة</w:t>
      </w:r>
      <w:r w:rsidR="00695495">
        <w:rPr>
          <w:rtl/>
        </w:rPr>
        <w:t>،</w:t>
      </w:r>
      <w:r w:rsidRPr="003E7BA4">
        <w:rPr>
          <w:rtl/>
        </w:rPr>
        <w:t xml:space="preserve"> وعدّهم قوله في قبال أقوال أصحابنا مع المخالفة</w:t>
      </w:r>
      <w:r w:rsidR="00695495">
        <w:rPr>
          <w:rtl/>
        </w:rPr>
        <w:t>،</w:t>
      </w:r>
      <w:r w:rsidRPr="003E7BA4">
        <w:rPr>
          <w:rtl/>
        </w:rPr>
        <w:t xml:space="preserve"> ومع الموافقة إدخالهم إيّاه فيمن وافقنا من فقهاء العامّة</w:t>
      </w:r>
      <w:r w:rsidR="00695495">
        <w:rPr>
          <w:rtl/>
        </w:rPr>
        <w:t>،</w:t>
      </w:r>
      <w:r w:rsidRPr="003E7BA4">
        <w:rPr>
          <w:rtl/>
        </w:rPr>
        <w:t xml:space="preserve"> لا يكاد يحتاج الى التجشّم في إبداء الامارة على انحرافه</w:t>
      </w:r>
      <w:r w:rsidR="00695495">
        <w:rPr>
          <w:rtl/>
        </w:rPr>
        <w:t>،</w:t>
      </w:r>
      <w:r w:rsidRPr="003E7BA4">
        <w:rPr>
          <w:rtl/>
        </w:rPr>
        <w:t xml:space="preserve"> وكأنّ الفاضل المذكور لم يكن له عهد بها.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منتخب البصائر</w:t>
      </w:r>
      <w:r w:rsidR="00695495">
        <w:rPr>
          <w:rtl/>
        </w:rPr>
        <w:t>:</w:t>
      </w:r>
      <w:r w:rsidRPr="003E7BA4">
        <w:rPr>
          <w:rtl/>
        </w:rPr>
        <w:t xml:space="preserve"> 60.</w:t>
      </w:r>
    </w:p>
    <w:p w:rsidR="00391B2A" w:rsidRPr="003E7BA4" w:rsidRDefault="00391B2A" w:rsidP="00391B2A">
      <w:pPr>
        <w:pStyle w:val="libFootnote0"/>
        <w:rPr>
          <w:rtl/>
        </w:rPr>
      </w:pPr>
      <w:r w:rsidRPr="003E7BA4">
        <w:rPr>
          <w:rtl/>
        </w:rPr>
        <w:t>(2) قصص الأنبياء للراوندي</w:t>
      </w:r>
      <w:r w:rsidR="00695495">
        <w:rPr>
          <w:rtl/>
        </w:rPr>
        <w:t>:</w:t>
      </w:r>
      <w:r w:rsidRPr="003E7BA4">
        <w:rPr>
          <w:rtl/>
        </w:rPr>
        <w:t xml:space="preserve"> 66 / 47.</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ولنشر الى بعض المواضع</w:t>
      </w:r>
      <w:r w:rsidR="00695495">
        <w:rPr>
          <w:rtl/>
        </w:rPr>
        <w:t>،</w:t>
      </w:r>
      <w:r w:rsidRPr="003E7BA4">
        <w:rPr>
          <w:rtl/>
        </w:rPr>
        <w:t xml:space="preserve"> وباقيها موكول على همّة المراجع</w:t>
      </w:r>
      <w:r w:rsidR="00695495">
        <w:rPr>
          <w:rtl/>
        </w:rPr>
        <w:t>:</w:t>
      </w:r>
    </w:p>
    <w:p w:rsidR="00391B2A" w:rsidRPr="003E7BA4" w:rsidRDefault="00391B2A" w:rsidP="00391B2A">
      <w:pPr>
        <w:pStyle w:val="libNormal"/>
        <w:rPr>
          <w:rtl/>
        </w:rPr>
      </w:pPr>
      <w:r w:rsidRPr="00391B2A">
        <w:rPr>
          <w:rStyle w:val="libBold2Char"/>
          <w:rtl/>
        </w:rPr>
        <w:t>فمنها</w:t>
      </w:r>
      <w:r w:rsidRPr="003E7BA4">
        <w:rPr>
          <w:rtl/>
        </w:rPr>
        <w:t xml:space="preserve"> ما في المعتبر</w:t>
      </w:r>
      <w:r w:rsidR="00695495">
        <w:rPr>
          <w:rtl/>
        </w:rPr>
        <w:t>:</w:t>
      </w:r>
      <w:r w:rsidRPr="003E7BA4">
        <w:rPr>
          <w:rtl/>
        </w:rPr>
        <w:t xml:space="preserve"> وآخر وقت فضيلة الظهر إذا صار ظلّ كلّ شيء مثله</w:t>
      </w:r>
      <w:r w:rsidR="00695495">
        <w:rPr>
          <w:rtl/>
        </w:rPr>
        <w:t>،</w:t>
      </w:r>
      <w:r w:rsidRPr="003E7BA4">
        <w:rPr>
          <w:rtl/>
        </w:rPr>
        <w:t xml:space="preserve"> ثمّ يمتد وقت الإجزاء حتى يبقى للغروب قدر أربع ركعات</w:t>
      </w:r>
      <w:r w:rsidR="00695495">
        <w:rPr>
          <w:rtl/>
        </w:rPr>
        <w:t>،</w:t>
      </w:r>
      <w:r w:rsidRPr="003E7BA4">
        <w:rPr>
          <w:rtl/>
        </w:rPr>
        <w:t xml:space="preserve"> فيخلص الوقت للعصر</w:t>
      </w:r>
      <w:r w:rsidR="00695495">
        <w:rPr>
          <w:rtl/>
        </w:rPr>
        <w:t>،</w:t>
      </w:r>
      <w:r w:rsidRPr="003E7BA4">
        <w:rPr>
          <w:rtl/>
        </w:rPr>
        <w:t xml:space="preserve"> وبهذا قال علم الهدى </w:t>
      </w:r>
      <w:r w:rsidRPr="00391B2A">
        <w:rPr>
          <w:rStyle w:val="libAlaemChar"/>
          <w:rtl/>
        </w:rPr>
        <w:t>قدس‌سره</w:t>
      </w:r>
      <w:r w:rsidR="00695495">
        <w:rPr>
          <w:rtl/>
        </w:rPr>
        <w:t>،</w:t>
      </w:r>
      <w:r w:rsidRPr="003E7BA4">
        <w:rPr>
          <w:rtl/>
        </w:rPr>
        <w:t xml:space="preserve"> وابن الجنيد </w:t>
      </w:r>
      <w:r w:rsidRPr="00391B2A">
        <w:rPr>
          <w:rStyle w:val="libAlaemChar"/>
          <w:rtl/>
        </w:rPr>
        <w:t>قدس‌سره</w:t>
      </w:r>
      <w:r w:rsidR="00695495">
        <w:rPr>
          <w:rtl/>
        </w:rPr>
        <w:t>،</w:t>
      </w:r>
      <w:r w:rsidRPr="003E7BA4">
        <w:rPr>
          <w:rtl/>
        </w:rPr>
        <w:t xml:space="preserve"> وهو قول عطاء</w:t>
      </w:r>
      <w:r w:rsidR="00695495">
        <w:rPr>
          <w:rtl/>
        </w:rPr>
        <w:t>،</w:t>
      </w:r>
      <w:r w:rsidRPr="003E7BA4">
        <w:rPr>
          <w:rtl/>
        </w:rPr>
        <w:t xml:space="preserve"> وطاوس</w:t>
      </w:r>
      <w:r w:rsidR="00695495">
        <w:rPr>
          <w:rtl/>
        </w:rPr>
        <w:t>،</w:t>
      </w:r>
      <w:r w:rsidRPr="003E7BA4">
        <w:rPr>
          <w:rtl/>
        </w:rPr>
        <w:t xml:space="preserve"> إلى أن قال في ردّ أبي حنيفة</w:t>
      </w:r>
      <w:r w:rsidR="00695495">
        <w:rPr>
          <w:rtl/>
        </w:rPr>
        <w:t xml:space="preserve"> - </w:t>
      </w:r>
      <w:r w:rsidRPr="003E7BA4">
        <w:rPr>
          <w:rtl/>
        </w:rPr>
        <w:t>القائل بأنّ آخر وقته إذا صار ظلّ الشخص مثليه</w:t>
      </w:r>
      <w:r w:rsidR="00695495">
        <w:rPr>
          <w:rtl/>
        </w:rPr>
        <w:t xml:space="preserve"> -:</w:t>
      </w:r>
      <w:r w:rsidRPr="003E7BA4">
        <w:rPr>
          <w:rtl/>
        </w:rPr>
        <w:t xml:space="preserve"> ولأنّ الحائض تؤدّي الظهر والعصر إذا طهرت قبل أن تغرب الشمس</w:t>
      </w:r>
      <w:r w:rsidR="00695495">
        <w:rPr>
          <w:rtl/>
        </w:rPr>
        <w:t>،</w:t>
      </w:r>
      <w:r w:rsidRPr="003E7BA4">
        <w:rPr>
          <w:rtl/>
        </w:rPr>
        <w:t xml:space="preserve"> ذهب إليه طاوس</w:t>
      </w:r>
      <w:r w:rsidR="00695495">
        <w:rPr>
          <w:rtl/>
        </w:rPr>
        <w:t>،</w:t>
      </w:r>
      <w:r w:rsidRPr="003E7BA4">
        <w:rPr>
          <w:rtl/>
        </w:rPr>
        <w:t xml:space="preserve"> ومجاهد</w:t>
      </w:r>
      <w:r w:rsidR="00695495">
        <w:rPr>
          <w:rtl/>
        </w:rPr>
        <w:t>،</w:t>
      </w:r>
      <w:r w:rsidRPr="003E7BA4">
        <w:rPr>
          <w:rtl/>
        </w:rPr>
        <w:t xml:space="preserve"> والنخعي</w:t>
      </w:r>
      <w:r w:rsidR="00695495">
        <w:rPr>
          <w:rtl/>
        </w:rPr>
        <w:t>،</w:t>
      </w:r>
      <w:r w:rsidRPr="003E7BA4">
        <w:rPr>
          <w:rtl/>
        </w:rPr>
        <w:t xml:space="preserve"> والزهري</w:t>
      </w:r>
      <w:r w:rsidR="00695495">
        <w:rPr>
          <w:rtl/>
        </w:rPr>
        <w:t>،</w:t>
      </w:r>
      <w:r w:rsidRPr="003E7BA4">
        <w:rPr>
          <w:rtl/>
        </w:rPr>
        <w:t xml:space="preserve"> وربيعة</w:t>
      </w:r>
      <w:r w:rsidR="00695495">
        <w:rPr>
          <w:rtl/>
        </w:rPr>
        <w:t>،</w:t>
      </w:r>
      <w:r w:rsidRPr="003E7BA4">
        <w:rPr>
          <w:rtl/>
        </w:rPr>
        <w:t xml:space="preserve"> ومالك</w:t>
      </w:r>
      <w:r w:rsidR="00695495">
        <w:rPr>
          <w:rtl/>
        </w:rPr>
        <w:t>،</w:t>
      </w:r>
      <w:r w:rsidRPr="003E7BA4">
        <w:rPr>
          <w:rtl/>
        </w:rPr>
        <w:t xml:space="preserve"> واللّيث</w:t>
      </w:r>
      <w:r w:rsidR="00695495">
        <w:rPr>
          <w:rtl/>
        </w:rPr>
        <w:t>،</w:t>
      </w:r>
      <w:r w:rsidRPr="003E7BA4">
        <w:rPr>
          <w:rtl/>
        </w:rPr>
        <w:t xml:space="preserve"> والشافعي</w:t>
      </w:r>
      <w:r w:rsidR="00695495">
        <w:rPr>
          <w:rtl/>
        </w:rPr>
        <w:t>،</w:t>
      </w:r>
      <w:r w:rsidRPr="003E7BA4">
        <w:rPr>
          <w:rtl/>
        </w:rPr>
        <w:t xml:space="preserve"> وإسحاق</w:t>
      </w:r>
      <w:r w:rsidR="00695495">
        <w:rPr>
          <w:rtl/>
        </w:rPr>
        <w:t>،</w:t>
      </w:r>
      <w:r w:rsidRPr="003E7BA4">
        <w:rPr>
          <w:rtl/>
        </w:rPr>
        <w:t xml:space="preserve"> وأبو ثور</w:t>
      </w:r>
      <w:r w:rsidR="00695495">
        <w:rPr>
          <w:rtl/>
        </w:rPr>
        <w:t>،</w:t>
      </w:r>
      <w:r w:rsidRPr="003E7BA4">
        <w:rPr>
          <w:rtl/>
        </w:rPr>
        <w:t xml:space="preserve"> وأحمد بن حنبل</w:t>
      </w:r>
      <w:r w:rsidR="00695495">
        <w:rPr>
          <w:rtl/>
        </w:rPr>
        <w:t>،</w:t>
      </w:r>
      <w:r w:rsidRPr="003E7BA4">
        <w:rPr>
          <w:rtl/>
        </w:rPr>
        <w:t xml:space="preserve"> ورواه الأثرم</w:t>
      </w:r>
      <w:r w:rsidR="00695495">
        <w:rPr>
          <w:rtl/>
        </w:rPr>
        <w:t>،</w:t>
      </w:r>
      <w:r w:rsidRPr="003E7BA4">
        <w:rPr>
          <w:rtl/>
        </w:rPr>
        <w:t xml:space="preserve"> وابن المنذر. إلى آخره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ومنها</w:t>
      </w:r>
      <w:r w:rsidRPr="003E7BA4">
        <w:rPr>
          <w:rtl/>
        </w:rPr>
        <w:t xml:space="preserve"> ما في التذكرة في مسألة آخر العشاء</w:t>
      </w:r>
      <w:r w:rsidR="00695495">
        <w:rPr>
          <w:rtl/>
        </w:rPr>
        <w:t>:</w:t>
      </w:r>
      <w:r w:rsidRPr="003E7BA4">
        <w:rPr>
          <w:rtl/>
        </w:rPr>
        <w:t xml:space="preserve"> وقال مالك</w:t>
      </w:r>
      <w:r w:rsidR="00695495">
        <w:rPr>
          <w:rtl/>
        </w:rPr>
        <w:t>:</w:t>
      </w:r>
      <w:r w:rsidRPr="003E7BA4">
        <w:rPr>
          <w:rtl/>
        </w:rPr>
        <w:t xml:space="preserve"> يمتدّ وقتها إلى طلوع الفجر</w:t>
      </w:r>
      <w:r w:rsidR="00695495">
        <w:rPr>
          <w:rtl/>
        </w:rPr>
        <w:t>،</w:t>
      </w:r>
      <w:r w:rsidRPr="003E7BA4">
        <w:rPr>
          <w:rtl/>
        </w:rPr>
        <w:t xml:space="preserve"> وبه قال عطاء</w:t>
      </w:r>
      <w:r w:rsidR="00695495">
        <w:rPr>
          <w:rtl/>
        </w:rPr>
        <w:t>،</w:t>
      </w:r>
      <w:r w:rsidRPr="003E7BA4">
        <w:rPr>
          <w:rtl/>
        </w:rPr>
        <w:t xml:space="preserve"> وطاوس</w:t>
      </w:r>
      <w:r w:rsidR="00695495">
        <w:rPr>
          <w:rtl/>
        </w:rPr>
        <w:t>،</w:t>
      </w:r>
      <w:r w:rsidRPr="003E7BA4">
        <w:rPr>
          <w:rtl/>
        </w:rPr>
        <w:t xml:space="preserve"> كما يقول في الظهر والعصر </w:t>
      </w:r>
      <w:r w:rsidRPr="00391B2A">
        <w:rPr>
          <w:rStyle w:val="libFootnotenumChar"/>
          <w:rtl/>
        </w:rPr>
        <w:t>(2)</w:t>
      </w:r>
      <w:r>
        <w:rPr>
          <w:rtl/>
        </w:rPr>
        <w:t>.</w:t>
      </w:r>
    </w:p>
    <w:p w:rsidR="00391B2A" w:rsidRPr="003E7BA4" w:rsidRDefault="00391B2A" w:rsidP="00391B2A">
      <w:pPr>
        <w:pStyle w:val="libNormal"/>
        <w:rPr>
          <w:rtl/>
        </w:rPr>
      </w:pPr>
      <w:r w:rsidRPr="003E7BA4">
        <w:rPr>
          <w:rtl/>
        </w:rPr>
        <w:t>وفيها أيضا</w:t>
      </w:r>
      <w:r w:rsidR="00695495">
        <w:rPr>
          <w:rtl/>
        </w:rPr>
        <w:t>:</w:t>
      </w:r>
      <w:r w:rsidRPr="003E7BA4">
        <w:rPr>
          <w:rtl/>
        </w:rPr>
        <w:t xml:space="preserve"> لو وجد الماء بعد فراغه من الصلاة لم يعد</w:t>
      </w:r>
      <w:r w:rsidR="00695495">
        <w:rPr>
          <w:rtl/>
        </w:rPr>
        <w:t>،</w:t>
      </w:r>
      <w:r w:rsidRPr="003E7BA4">
        <w:rPr>
          <w:rtl/>
        </w:rPr>
        <w:t xml:space="preserve"> وهو قول عامّة العلماء</w:t>
      </w:r>
      <w:r w:rsidR="00695495">
        <w:rPr>
          <w:rtl/>
        </w:rPr>
        <w:t xml:space="preserve"> - </w:t>
      </w:r>
      <w:r w:rsidRPr="003E7BA4">
        <w:rPr>
          <w:rtl/>
        </w:rPr>
        <w:t>الى أن قال</w:t>
      </w:r>
      <w:r w:rsidR="00695495">
        <w:rPr>
          <w:rtl/>
        </w:rPr>
        <w:t xml:space="preserve"> - </w:t>
      </w:r>
      <w:r w:rsidRPr="003E7BA4">
        <w:rPr>
          <w:rtl/>
        </w:rPr>
        <w:t>وقال طاوس</w:t>
      </w:r>
      <w:r w:rsidR="00695495">
        <w:rPr>
          <w:rtl/>
        </w:rPr>
        <w:t>:</w:t>
      </w:r>
      <w:r w:rsidRPr="003E7BA4">
        <w:rPr>
          <w:rtl/>
        </w:rPr>
        <w:t xml:space="preserve"> يعيد ما صلّى بالتيمّم فإنّه بدل</w:t>
      </w:r>
      <w:r w:rsidR="00695495">
        <w:rPr>
          <w:rtl/>
        </w:rPr>
        <w:t>،</w:t>
      </w:r>
      <w:r w:rsidRPr="003E7BA4">
        <w:rPr>
          <w:rtl/>
        </w:rPr>
        <w:t xml:space="preserve"> فإذا وجد الأصل انتقض حكم البدل</w:t>
      </w:r>
      <w:r w:rsidR="00695495">
        <w:rPr>
          <w:rtl/>
        </w:rPr>
        <w:t>،</w:t>
      </w:r>
      <w:r w:rsidRPr="003E7BA4">
        <w:rPr>
          <w:rtl/>
        </w:rPr>
        <w:t xml:space="preserve"> كالحاكم إذا حكم بالقياس</w:t>
      </w:r>
      <w:r w:rsidR="00695495">
        <w:rPr>
          <w:rtl/>
        </w:rPr>
        <w:t>،</w:t>
      </w:r>
      <w:r w:rsidRPr="003E7BA4">
        <w:rPr>
          <w:rtl/>
        </w:rPr>
        <w:t xml:space="preserve"> ثمّ وجد النصّ بخلافه</w:t>
      </w:r>
      <w:r w:rsidR="00695495">
        <w:rPr>
          <w:rtl/>
        </w:rPr>
        <w:t>،</w:t>
      </w:r>
      <w:r w:rsidRPr="003E7BA4">
        <w:rPr>
          <w:rtl/>
        </w:rPr>
        <w:t xml:space="preserve"> وهو خطأ </w:t>
      </w:r>
      <w:r w:rsidRPr="00391B2A">
        <w:rPr>
          <w:rStyle w:val="libFootnotenumChar"/>
          <w:rtl/>
        </w:rPr>
        <w:t>(3)</w:t>
      </w:r>
      <w:r>
        <w:rPr>
          <w:rtl/>
        </w:rPr>
        <w:t>.</w:t>
      </w:r>
    </w:p>
    <w:p w:rsidR="00391B2A" w:rsidRPr="003E7BA4" w:rsidRDefault="00391B2A" w:rsidP="00391B2A">
      <w:pPr>
        <w:pStyle w:val="libNormal"/>
        <w:rPr>
          <w:rtl/>
        </w:rPr>
      </w:pPr>
      <w:r w:rsidRPr="003E7BA4">
        <w:rPr>
          <w:rtl/>
        </w:rPr>
        <w:t>وفي المعتبر</w:t>
      </w:r>
      <w:r w:rsidR="00695495">
        <w:rPr>
          <w:rtl/>
        </w:rPr>
        <w:t>:</w:t>
      </w:r>
      <w:r w:rsidRPr="003E7BA4">
        <w:rPr>
          <w:rtl/>
        </w:rPr>
        <w:t xml:space="preserve"> واتّفق العلماء على أنّ ميقات أهل العراق العقيق</w:t>
      </w:r>
      <w:r w:rsidR="00695495">
        <w:rPr>
          <w:rtl/>
        </w:rPr>
        <w:t>،</w:t>
      </w:r>
      <w:r w:rsidRPr="003E7BA4">
        <w:rPr>
          <w:rtl/>
        </w:rPr>
        <w:t xml:space="preserve"> لكن اختلفوا في وجه ثبوته</w:t>
      </w:r>
      <w:r w:rsidR="00695495">
        <w:rPr>
          <w:rtl/>
        </w:rPr>
        <w:t>،</w:t>
      </w:r>
      <w:r w:rsidRPr="003E7BA4">
        <w:rPr>
          <w:rtl/>
        </w:rPr>
        <w:t xml:space="preserve"> فقال الأصحاب</w:t>
      </w:r>
      <w:r w:rsidR="00695495">
        <w:rPr>
          <w:rtl/>
        </w:rPr>
        <w:t>:</w:t>
      </w:r>
      <w:r w:rsidRPr="003E7BA4">
        <w:rPr>
          <w:rtl/>
        </w:rPr>
        <w:t xml:space="preserve"> ثبت نصّا</w:t>
      </w:r>
      <w:r w:rsidR="00695495">
        <w:rPr>
          <w:rtl/>
        </w:rPr>
        <w:t>،</w:t>
      </w:r>
      <w:r w:rsidRPr="003E7BA4">
        <w:rPr>
          <w:rtl/>
        </w:rPr>
        <w:t xml:space="preserve"> وبه قال الشافعي وأبو حنيفة</w:t>
      </w:r>
      <w:r w:rsidR="00695495">
        <w:rPr>
          <w:rtl/>
        </w:rPr>
        <w:t>،</w:t>
      </w:r>
      <w:r w:rsidRPr="003E7BA4">
        <w:rPr>
          <w:rtl/>
        </w:rPr>
        <w:t xml:space="preserve"> وقال طاوس وابن سيرين</w:t>
      </w:r>
      <w:r w:rsidR="00695495">
        <w:rPr>
          <w:rtl/>
        </w:rPr>
        <w:t>:</w:t>
      </w:r>
      <w:r w:rsidRPr="003E7BA4">
        <w:rPr>
          <w:rtl/>
        </w:rPr>
        <w:t xml:space="preserve"> ثبت قياسا</w:t>
      </w:r>
      <w:r w:rsidR="00695495">
        <w:rPr>
          <w:rtl/>
        </w:rPr>
        <w:t>،</w:t>
      </w:r>
      <w:r w:rsidRPr="003E7BA4">
        <w:rPr>
          <w:rtl/>
        </w:rPr>
        <w:t xml:space="preserve"> لما روي عن ابن عمر قال</w:t>
      </w:r>
      <w:r w:rsidR="00695495">
        <w:rPr>
          <w:rtl/>
        </w:rPr>
        <w:t>:</w:t>
      </w:r>
      <w:r w:rsidRPr="003E7BA4">
        <w:rPr>
          <w:rtl/>
        </w:rPr>
        <w:t xml:space="preserve"> لمّا فتح المصران </w:t>
      </w:r>
      <w:r w:rsidRPr="00391B2A">
        <w:rPr>
          <w:rStyle w:val="libFootnotenumChar"/>
          <w:rtl/>
        </w:rPr>
        <w:t>(4)</w:t>
      </w:r>
      <w:r w:rsidRPr="003E7BA4">
        <w:rPr>
          <w:rtl/>
        </w:rPr>
        <w:t xml:space="preserve"> أتوا عمر فقالوا</w:t>
      </w:r>
      <w:r w:rsidR="00695495">
        <w:rPr>
          <w:rtl/>
        </w:rPr>
        <w:t>:</w:t>
      </w:r>
      <w:r w:rsidRPr="003E7BA4">
        <w:rPr>
          <w:rtl/>
        </w:rPr>
        <w:t xml:space="preserve"> يا أمير المؤمنين إنّ رسول الله صلّى الله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المعتبر</w:t>
      </w:r>
      <w:r w:rsidR="00695495">
        <w:rPr>
          <w:rtl/>
        </w:rPr>
        <w:t>:</w:t>
      </w:r>
      <w:r w:rsidRPr="003E7BA4">
        <w:rPr>
          <w:rtl/>
        </w:rPr>
        <w:t xml:space="preserve"> 135.</w:t>
      </w:r>
    </w:p>
    <w:p w:rsidR="00391B2A" w:rsidRPr="003E7BA4" w:rsidRDefault="00391B2A" w:rsidP="00391B2A">
      <w:pPr>
        <w:pStyle w:val="libFootnote0"/>
        <w:rPr>
          <w:rtl/>
        </w:rPr>
      </w:pPr>
      <w:r w:rsidRPr="003E7BA4">
        <w:rPr>
          <w:rtl/>
        </w:rPr>
        <w:t>(2) تذكرة الفقهاء 2</w:t>
      </w:r>
      <w:r w:rsidR="00695495">
        <w:rPr>
          <w:rtl/>
        </w:rPr>
        <w:t>:</w:t>
      </w:r>
      <w:r w:rsidRPr="003E7BA4">
        <w:rPr>
          <w:rtl/>
        </w:rPr>
        <w:t xml:space="preserve"> 312 مسألة 31.</w:t>
      </w:r>
    </w:p>
    <w:p w:rsidR="00391B2A" w:rsidRPr="003E7BA4" w:rsidRDefault="00391B2A" w:rsidP="00391B2A">
      <w:pPr>
        <w:pStyle w:val="libFootnote0"/>
        <w:rPr>
          <w:rtl/>
        </w:rPr>
      </w:pPr>
      <w:r w:rsidRPr="003E7BA4">
        <w:rPr>
          <w:rtl/>
        </w:rPr>
        <w:t>(3) تذكرة الفقهاء 2</w:t>
      </w:r>
      <w:r w:rsidR="00695495">
        <w:rPr>
          <w:rtl/>
        </w:rPr>
        <w:t>:</w:t>
      </w:r>
      <w:r w:rsidRPr="003E7BA4">
        <w:rPr>
          <w:rtl/>
        </w:rPr>
        <w:t xml:space="preserve"> 212</w:t>
      </w:r>
      <w:r w:rsidR="00695495">
        <w:rPr>
          <w:rtl/>
        </w:rPr>
        <w:t xml:space="preserve"> - </w:t>
      </w:r>
      <w:r w:rsidRPr="003E7BA4">
        <w:rPr>
          <w:rtl/>
        </w:rPr>
        <w:t>213 مسألة 314</w:t>
      </w:r>
      <w:r w:rsidR="00695495">
        <w:rPr>
          <w:rtl/>
        </w:rPr>
        <w:t xml:space="preserve"> - </w:t>
      </w:r>
      <w:r w:rsidRPr="003E7BA4">
        <w:rPr>
          <w:rtl/>
        </w:rPr>
        <w:t>315.</w:t>
      </w:r>
    </w:p>
    <w:p w:rsidR="00391B2A" w:rsidRPr="003E7BA4" w:rsidRDefault="00391B2A" w:rsidP="00391B2A">
      <w:pPr>
        <w:pStyle w:val="libFootnote0"/>
        <w:rPr>
          <w:rtl/>
        </w:rPr>
      </w:pPr>
      <w:r w:rsidRPr="003E7BA4">
        <w:rPr>
          <w:rtl/>
        </w:rPr>
        <w:t>(4) في هامش المخطوطة والحجرية</w:t>
      </w:r>
      <w:r w:rsidR="00695495">
        <w:rPr>
          <w:rtl/>
        </w:rPr>
        <w:t>:</w:t>
      </w:r>
      <w:r w:rsidRPr="003E7BA4">
        <w:rPr>
          <w:rtl/>
        </w:rPr>
        <w:t xml:space="preserve"> يعني الكوفة والبصرة.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عليه وآله حدّ لأهل نجد قرن المنازل</w:t>
      </w:r>
      <w:r w:rsidR="00695495">
        <w:rPr>
          <w:rtl/>
        </w:rPr>
        <w:t>،</w:t>
      </w:r>
      <w:r w:rsidRPr="003E7BA4">
        <w:rPr>
          <w:rtl/>
        </w:rPr>
        <w:t xml:space="preserve"> وإنّا إذا أردنا قرن المنازل شقّ علينا</w:t>
      </w:r>
      <w:r w:rsidR="00695495">
        <w:rPr>
          <w:rtl/>
        </w:rPr>
        <w:t>،</w:t>
      </w:r>
      <w:r w:rsidRPr="003E7BA4">
        <w:rPr>
          <w:rtl/>
        </w:rPr>
        <w:t xml:space="preserve"> قال</w:t>
      </w:r>
      <w:r w:rsidR="00695495">
        <w:rPr>
          <w:rtl/>
        </w:rPr>
        <w:t>:</w:t>
      </w:r>
      <w:r w:rsidRPr="003E7BA4">
        <w:rPr>
          <w:rtl/>
        </w:rPr>
        <w:t xml:space="preserve"> فانظروا حذوها فحدّ لهم ذات عرق</w:t>
      </w:r>
      <w:r w:rsidR="00695495">
        <w:rPr>
          <w:rtl/>
        </w:rPr>
        <w:t>،</w:t>
      </w:r>
      <w:r w:rsidRPr="003E7BA4">
        <w:rPr>
          <w:rtl/>
        </w:rPr>
        <w:t xml:space="preserve"> لنا ما رووه عن ابن عبّاس</w:t>
      </w:r>
      <w:r w:rsidR="00695495">
        <w:rPr>
          <w:rtl/>
        </w:rPr>
        <w:t xml:space="preserve"> - </w:t>
      </w:r>
      <w:r w:rsidRPr="003E7BA4">
        <w:rPr>
          <w:rtl/>
        </w:rPr>
        <w:t>الى أن قال</w:t>
      </w:r>
      <w:r w:rsidR="00695495">
        <w:rPr>
          <w:rtl/>
        </w:rPr>
        <w:t xml:space="preserve"> - </w:t>
      </w:r>
      <w:r w:rsidRPr="003E7BA4">
        <w:rPr>
          <w:rtl/>
        </w:rPr>
        <w:t xml:space="preserve">ومن طريق الأصحاب روايات.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لو ائتمّ المسافر بالمقيم لم يتمّ</w:t>
      </w:r>
      <w:r w:rsidR="00695495">
        <w:rPr>
          <w:rtl/>
        </w:rPr>
        <w:t>،</w:t>
      </w:r>
      <w:r w:rsidRPr="003E7BA4">
        <w:rPr>
          <w:rtl/>
        </w:rPr>
        <w:t xml:space="preserve"> واقتصر على فرضه وسلّم منفردا</w:t>
      </w:r>
      <w:r w:rsidR="00695495">
        <w:rPr>
          <w:rtl/>
        </w:rPr>
        <w:t>،</w:t>
      </w:r>
      <w:r w:rsidRPr="003E7BA4">
        <w:rPr>
          <w:rtl/>
        </w:rPr>
        <w:t xml:space="preserve"> واتّفق الشافعي</w:t>
      </w:r>
      <w:r w:rsidR="00695495">
        <w:rPr>
          <w:rtl/>
        </w:rPr>
        <w:t>،</w:t>
      </w:r>
      <w:r w:rsidRPr="003E7BA4">
        <w:rPr>
          <w:rtl/>
        </w:rPr>
        <w:t xml:space="preserve"> وأبو حنيفة</w:t>
      </w:r>
      <w:r w:rsidR="00695495">
        <w:rPr>
          <w:rtl/>
        </w:rPr>
        <w:t>،</w:t>
      </w:r>
      <w:r w:rsidRPr="003E7BA4">
        <w:rPr>
          <w:rtl/>
        </w:rPr>
        <w:t xml:space="preserve"> وأحمد على وجوب المتابعة</w:t>
      </w:r>
      <w:r w:rsidR="00695495">
        <w:rPr>
          <w:rtl/>
        </w:rPr>
        <w:t>،</w:t>
      </w:r>
      <w:r w:rsidRPr="003E7BA4">
        <w:rPr>
          <w:rtl/>
        </w:rPr>
        <w:t xml:space="preserve"> سواء أدركه في آخر الصلاة أو أوّلها</w:t>
      </w:r>
      <w:r w:rsidR="00695495">
        <w:rPr>
          <w:rtl/>
        </w:rPr>
        <w:t>،</w:t>
      </w:r>
      <w:r w:rsidRPr="003E7BA4">
        <w:rPr>
          <w:rtl/>
        </w:rPr>
        <w:t xml:space="preserve"> لقوله </w:t>
      </w:r>
      <w:r w:rsidRPr="00391B2A">
        <w:rPr>
          <w:rStyle w:val="libAlaemChar"/>
          <w:rtl/>
        </w:rPr>
        <w:t>صلى‌الله‌عليه‌وآله‌وسلم</w:t>
      </w:r>
      <w:r w:rsidR="00695495">
        <w:rPr>
          <w:rtl/>
        </w:rPr>
        <w:t>:</w:t>
      </w:r>
      <w:r w:rsidRPr="003E7BA4">
        <w:rPr>
          <w:rtl/>
        </w:rPr>
        <w:t xml:space="preserve"> « لا تخلفوا عن أئمّتكم » وقال الشعبي وطاوس</w:t>
      </w:r>
      <w:r w:rsidR="00695495">
        <w:rPr>
          <w:rtl/>
        </w:rPr>
        <w:t>:</w:t>
      </w:r>
      <w:r w:rsidRPr="003E7BA4">
        <w:rPr>
          <w:rtl/>
        </w:rPr>
        <w:t xml:space="preserve"> له القصر. إلى آخره </w:t>
      </w:r>
      <w:r w:rsidRPr="00391B2A">
        <w:rPr>
          <w:rStyle w:val="libFootnotenumChar"/>
          <w:rtl/>
        </w:rPr>
        <w:t>(2)</w:t>
      </w:r>
      <w:r w:rsidRPr="003E7BA4">
        <w:rPr>
          <w:rtl/>
        </w:rPr>
        <w:t xml:space="preserve"> وفي هذا القدر كفاية للناظر البصير.</w:t>
      </w:r>
    </w:p>
    <w:p w:rsidR="00391B2A" w:rsidRPr="003E7BA4" w:rsidRDefault="00391B2A" w:rsidP="00391B2A">
      <w:pPr>
        <w:pStyle w:val="libNormal"/>
        <w:rPr>
          <w:rtl/>
        </w:rPr>
      </w:pPr>
      <w:r w:rsidRPr="003E7BA4">
        <w:rPr>
          <w:rtl/>
        </w:rPr>
        <w:t>وقال النقّاد الخبير الآميرزا عبد الله الأصفهاني في الصحيفة الثالثة</w:t>
      </w:r>
      <w:r w:rsidR="00695495">
        <w:rPr>
          <w:rtl/>
        </w:rPr>
        <w:t>:</w:t>
      </w:r>
      <w:r w:rsidRPr="003E7BA4">
        <w:rPr>
          <w:rtl/>
        </w:rPr>
        <w:t xml:space="preserve"> روى ابن شهرآشوب في مناقبه</w:t>
      </w:r>
      <w:r w:rsidR="00695495">
        <w:rPr>
          <w:rtl/>
        </w:rPr>
        <w:t>،</w:t>
      </w:r>
      <w:r w:rsidRPr="003E7BA4">
        <w:rPr>
          <w:rtl/>
        </w:rPr>
        <w:t xml:space="preserve"> عن طاوس اليماني</w:t>
      </w:r>
      <w:r w:rsidR="00695495">
        <w:rPr>
          <w:rtl/>
        </w:rPr>
        <w:t>،</w:t>
      </w:r>
      <w:r w:rsidRPr="003E7BA4">
        <w:rPr>
          <w:rtl/>
        </w:rPr>
        <w:t xml:space="preserve"> الفقيه من العامّة</w:t>
      </w:r>
      <w:r w:rsidR="00695495">
        <w:rPr>
          <w:rtl/>
        </w:rPr>
        <w:t>،</w:t>
      </w:r>
      <w:r w:rsidRPr="003E7BA4">
        <w:rPr>
          <w:rtl/>
        </w:rPr>
        <w:t xml:space="preserve"> أنّه قال</w:t>
      </w:r>
      <w:r w:rsidR="00695495">
        <w:rPr>
          <w:rtl/>
        </w:rPr>
        <w:t>:</w:t>
      </w:r>
      <w:r>
        <w:rPr>
          <w:rFonts w:hint="cs"/>
          <w:rtl/>
        </w:rPr>
        <w:t xml:space="preserve"> </w:t>
      </w:r>
      <w:r w:rsidRPr="003E7BA4">
        <w:rPr>
          <w:rtl/>
        </w:rPr>
        <w:t xml:space="preserve">رأيت عليّ بن الحسين </w:t>
      </w:r>
      <w:r w:rsidRPr="00391B2A">
        <w:rPr>
          <w:rStyle w:val="libAlaemChar"/>
          <w:rtl/>
        </w:rPr>
        <w:t>عليهما‌السلام</w:t>
      </w:r>
      <w:r w:rsidRPr="003E7BA4">
        <w:rPr>
          <w:rtl/>
        </w:rPr>
        <w:t xml:space="preserve"> </w:t>
      </w:r>
      <w:r w:rsidRPr="00391B2A">
        <w:rPr>
          <w:rStyle w:val="libFootnotenumChar"/>
          <w:rtl/>
        </w:rPr>
        <w:t>(3)</w:t>
      </w:r>
      <w:r w:rsidRPr="003E7BA4">
        <w:rPr>
          <w:rtl/>
        </w:rPr>
        <w:t xml:space="preserve"> الخبر.</w:t>
      </w:r>
    </w:p>
    <w:p w:rsidR="00391B2A" w:rsidRPr="003E7BA4" w:rsidRDefault="00391B2A" w:rsidP="00391B2A">
      <w:pPr>
        <w:pStyle w:val="libNormal"/>
        <w:rPr>
          <w:rtl/>
        </w:rPr>
      </w:pPr>
      <w:r w:rsidRPr="003E7BA4">
        <w:rPr>
          <w:rtl/>
        </w:rPr>
        <w:t xml:space="preserve">ثمّ إنّه </w:t>
      </w:r>
      <w:r w:rsidRPr="00391B2A">
        <w:rPr>
          <w:rStyle w:val="libAlaemChar"/>
          <w:rtl/>
        </w:rPr>
        <w:t>رحمه‌الله</w:t>
      </w:r>
      <w:r w:rsidRPr="003E7BA4">
        <w:rPr>
          <w:rtl/>
        </w:rPr>
        <w:t xml:space="preserve"> عكس الأمر في ترجمة القطب الرازي</w:t>
      </w:r>
      <w:r w:rsidR="00695495">
        <w:rPr>
          <w:rtl/>
        </w:rPr>
        <w:t>،</w:t>
      </w:r>
      <w:r w:rsidRPr="003E7BA4">
        <w:rPr>
          <w:rtl/>
        </w:rPr>
        <w:t xml:space="preserve"> فجعله من علماء العامّة </w:t>
      </w:r>
      <w:r w:rsidRPr="00391B2A">
        <w:rPr>
          <w:rStyle w:val="libFootnotenumChar"/>
          <w:rtl/>
        </w:rPr>
        <w:t>(4)</w:t>
      </w:r>
      <w:r w:rsidR="00695495">
        <w:rPr>
          <w:rtl/>
        </w:rPr>
        <w:t>،</w:t>
      </w:r>
      <w:r w:rsidRPr="003E7BA4">
        <w:rPr>
          <w:rtl/>
        </w:rPr>
        <w:t xml:space="preserve"> خلافا لكلّ من تعرّض لحاله</w:t>
      </w:r>
      <w:r w:rsidR="00695495">
        <w:rPr>
          <w:rtl/>
        </w:rPr>
        <w:t>،</w:t>
      </w:r>
      <w:r w:rsidRPr="003E7BA4">
        <w:rPr>
          <w:rtl/>
        </w:rPr>
        <w:t xml:space="preserve"> وشرح ذلك يأتي ان شاء الله تعالى.</w:t>
      </w:r>
    </w:p>
    <w:p w:rsidR="00391B2A" w:rsidRPr="003E7BA4" w:rsidRDefault="00391B2A" w:rsidP="00391B2A">
      <w:pPr>
        <w:pStyle w:val="libNormal"/>
        <w:rPr>
          <w:rtl/>
        </w:rPr>
      </w:pPr>
      <w:r w:rsidRPr="003E7BA4">
        <w:rPr>
          <w:rtl/>
        </w:rPr>
        <w:t>وأمّا سادسا</w:t>
      </w:r>
      <w:r w:rsidR="00695495">
        <w:rPr>
          <w:rtl/>
        </w:rPr>
        <w:t>:</w:t>
      </w:r>
      <w:r w:rsidRPr="003E7BA4">
        <w:rPr>
          <w:rtl/>
        </w:rPr>
        <w:t xml:space="preserve"> فقوله في حقّ العلاّمة الطباطبائي</w:t>
      </w:r>
      <w:r w:rsidR="00695495">
        <w:rPr>
          <w:rtl/>
        </w:rPr>
        <w:t>:</w:t>
      </w:r>
      <w:r w:rsidRPr="003E7BA4">
        <w:rPr>
          <w:rtl/>
        </w:rPr>
        <w:t xml:space="preserve"> إنّه وافق خاله</w:t>
      </w:r>
      <w:r w:rsidR="00695495">
        <w:rPr>
          <w:rtl/>
        </w:rPr>
        <w:t xml:space="preserve"> - </w:t>
      </w:r>
      <w:r w:rsidRPr="003E7BA4">
        <w:rPr>
          <w:rtl/>
        </w:rPr>
        <w:t xml:space="preserve">يعني العلامة المجلسي </w:t>
      </w:r>
      <w:r w:rsidRPr="00391B2A">
        <w:rPr>
          <w:rStyle w:val="libAlaemChar"/>
          <w:rtl/>
        </w:rPr>
        <w:t>قدس‌سرهما</w:t>
      </w:r>
      <w:r w:rsidR="00695495">
        <w:rPr>
          <w:rtl/>
        </w:rPr>
        <w:t xml:space="preserve"> - </w:t>
      </w:r>
      <w:r w:rsidRPr="003E7BA4">
        <w:rPr>
          <w:rtl/>
        </w:rPr>
        <w:t>لحسن ظنّه به. فإنّه أجلّ قدرا</w:t>
      </w:r>
      <w:r w:rsidR="00695495">
        <w:rPr>
          <w:rtl/>
        </w:rPr>
        <w:t>،</w:t>
      </w:r>
      <w:r w:rsidRPr="003E7BA4">
        <w:rPr>
          <w:rtl/>
        </w:rPr>
        <w:t xml:space="preserve"> وأعظم شأنا</w:t>
      </w:r>
      <w:r w:rsidR="00695495">
        <w:rPr>
          <w:rtl/>
        </w:rPr>
        <w:t>،</w:t>
      </w:r>
      <w:r w:rsidRPr="003E7BA4">
        <w:rPr>
          <w:rtl/>
        </w:rPr>
        <w:t xml:space="preserve"> وأرفع مقاما من أن يظنّ في حقّه ذلك</w:t>
      </w:r>
      <w:r w:rsidR="00695495">
        <w:rPr>
          <w:rtl/>
        </w:rPr>
        <w:t>،</w:t>
      </w:r>
      <w:r w:rsidRPr="003E7BA4">
        <w:rPr>
          <w:rtl/>
        </w:rPr>
        <w:t xml:space="preserve"> كما لا يخفى على من وقف على حاله.</w:t>
      </w:r>
    </w:p>
    <w:p w:rsidR="00391B2A" w:rsidRPr="003E7BA4" w:rsidRDefault="00391B2A" w:rsidP="00391B2A">
      <w:pPr>
        <w:pStyle w:val="libNormal"/>
        <w:rPr>
          <w:rtl/>
        </w:rPr>
      </w:pPr>
      <w:r w:rsidRPr="003E7BA4">
        <w:rPr>
          <w:rtl/>
        </w:rPr>
        <w:t xml:space="preserve">هذا وقال الفاضل الآميرزا عبد الله </w:t>
      </w:r>
      <w:r w:rsidRPr="00391B2A">
        <w:rPr>
          <w:rStyle w:val="libAlaemChar"/>
          <w:rtl/>
        </w:rPr>
        <w:t>قدس‌سره</w:t>
      </w:r>
      <w:r w:rsidRPr="003E7BA4">
        <w:rPr>
          <w:rtl/>
        </w:rPr>
        <w:t xml:space="preserve"> في رياض العلماء في ترجمته</w:t>
      </w:r>
      <w:r w:rsidR="00695495">
        <w:rPr>
          <w:rtl/>
        </w:rPr>
        <w:t>:</w:t>
      </w:r>
      <w:r>
        <w:rPr>
          <w:rFonts w:hint="cs"/>
          <w:rtl/>
        </w:rPr>
        <w:t xml:space="preserve"> </w:t>
      </w:r>
      <w:r w:rsidRPr="003E7BA4">
        <w:rPr>
          <w:rtl/>
        </w:rPr>
        <w:t>واعلم أنّ من مؤلّفات القاضي نعمان هذا كتاب مختصر الآثار</w:t>
      </w:r>
      <w:r w:rsidR="00695495">
        <w:rPr>
          <w:rtl/>
        </w:rPr>
        <w:t>،</w:t>
      </w:r>
      <w:r w:rsidRPr="003E7BA4">
        <w:rPr>
          <w:rtl/>
        </w:rPr>
        <w:t xml:space="preserve"> وقد رأيت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المعتبر</w:t>
      </w:r>
      <w:r w:rsidR="00695495">
        <w:rPr>
          <w:rtl/>
        </w:rPr>
        <w:t>:</w:t>
      </w:r>
      <w:r w:rsidRPr="003E7BA4">
        <w:rPr>
          <w:rtl/>
        </w:rPr>
        <w:t xml:space="preserve"> 342.</w:t>
      </w:r>
    </w:p>
    <w:p w:rsidR="00391B2A" w:rsidRPr="003E7BA4" w:rsidRDefault="00391B2A" w:rsidP="00391B2A">
      <w:pPr>
        <w:pStyle w:val="libFootnote0"/>
        <w:rPr>
          <w:rtl/>
        </w:rPr>
      </w:pPr>
      <w:r w:rsidRPr="003E7BA4">
        <w:rPr>
          <w:rtl/>
        </w:rPr>
        <w:t>(2) المعتبر</w:t>
      </w:r>
      <w:r w:rsidR="00695495">
        <w:rPr>
          <w:rtl/>
        </w:rPr>
        <w:t>:</w:t>
      </w:r>
      <w:r w:rsidRPr="003E7BA4">
        <w:rPr>
          <w:rtl/>
        </w:rPr>
        <w:t xml:space="preserve"> 255.</w:t>
      </w:r>
    </w:p>
    <w:p w:rsidR="00391B2A" w:rsidRPr="003E7BA4" w:rsidRDefault="00391B2A" w:rsidP="00391B2A">
      <w:pPr>
        <w:pStyle w:val="libFootnote0"/>
        <w:rPr>
          <w:rtl/>
        </w:rPr>
      </w:pPr>
      <w:r w:rsidRPr="003E7BA4">
        <w:rPr>
          <w:rtl/>
        </w:rPr>
        <w:t>(3) الصحيفة السجادية الثالثة</w:t>
      </w:r>
      <w:r w:rsidR="00695495">
        <w:rPr>
          <w:rtl/>
        </w:rPr>
        <w:t>:</w:t>
      </w:r>
      <w:r w:rsidRPr="003E7BA4">
        <w:rPr>
          <w:rtl/>
        </w:rPr>
        <w:t xml:space="preserve"> 191.</w:t>
      </w:r>
    </w:p>
    <w:p w:rsidR="00391B2A" w:rsidRPr="003E7BA4" w:rsidRDefault="00391B2A" w:rsidP="00391B2A">
      <w:pPr>
        <w:pStyle w:val="libFootnote0"/>
        <w:rPr>
          <w:rtl/>
        </w:rPr>
      </w:pPr>
      <w:r w:rsidRPr="003E7BA4">
        <w:rPr>
          <w:rtl/>
        </w:rPr>
        <w:t>(4) روضات الجنّات 6</w:t>
      </w:r>
      <w:r w:rsidR="00695495">
        <w:rPr>
          <w:rtl/>
        </w:rPr>
        <w:t>:</w:t>
      </w:r>
      <w:r w:rsidRPr="003E7BA4">
        <w:rPr>
          <w:rtl/>
        </w:rPr>
        <w:t xml:space="preserve"> 38 / 559.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خطّة لار مجموعة عتيقة</w:t>
      </w:r>
      <w:r w:rsidR="00695495">
        <w:rPr>
          <w:rtl/>
        </w:rPr>
        <w:t>،</w:t>
      </w:r>
      <w:r w:rsidRPr="003E7BA4">
        <w:rPr>
          <w:rtl/>
        </w:rPr>
        <w:t xml:space="preserve"> مشتملة على نسخة صحيفة ابن أشناس البزاز</w:t>
      </w:r>
      <w:r w:rsidR="00695495">
        <w:rPr>
          <w:rtl/>
        </w:rPr>
        <w:t>،</w:t>
      </w:r>
      <w:r w:rsidRPr="003E7BA4">
        <w:rPr>
          <w:rtl/>
        </w:rPr>
        <w:t xml:space="preserve"> وفي تلك المجموعة أدعية كثيرة</w:t>
      </w:r>
      <w:r w:rsidR="00695495">
        <w:rPr>
          <w:rtl/>
        </w:rPr>
        <w:t>،</w:t>
      </w:r>
      <w:r w:rsidRPr="003E7BA4">
        <w:rPr>
          <w:rtl/>
        </w:rPr>
        <w:t xml:space="preserve"> منقولة من كتاب مختصر الآثار المذكور</w:t>
      </w:r>
      <w:r w:rsidR="00695495">
        <w:rPr>
          <w:rtl/>
        </w:rPr>
        <w:t>،</w:t>
      </w:r>
      <w:r w:rsidRPr="003E7BA4">
        <w:rPr>
          <w:rtl/>
        </w:rPr>
        <w:t xml:space="preserve"> وعندنا نسخة من تلك الأدعية</w:t>
      </w:r>
      <w:r w:rsidR="00695495">
        <w:rPr>
          <w:rtl/>
        </w:rPr>
        <w:t>،</w:t>
      </w:r>
      <w:r w:rsidRPr="003E7BA4">
        <w:rPr>
          <w:rtl/>
        </w:rPr>
        <w:t xml:space="preserve"> ويظهر من مطاويها أنّ ذلك الكتاب أيضا على نهج كتاب دعائم الإسلام</w:t>
      </w:r>
      <w:r w:rsidR="00695495">
        <w:rPr>
          <w:rtl/>
        </w:rPr>
        <w:t>،</w:t>
      </w:r>
      <w:r w:rsidRPr="003E7BA4">
        <w:rPr>
          <w:rtl/>
        </w:rPr>
        <w:t xml:space="preserve"> وإنّه أيضا في ذكر أحاديث أهل البيت </w:t>
      </w:r>
      <w:r w:rsidRPr="00391B2A">
        <w:rPr>
          <w:rStyle w:val="libAlaemChar"/>
          <w:rtl/>
        </w:rPr>
        <w:t>عليهم‌السلام</w:t>
      </w:r>
      <w:r w:rsidR="00695495">
        <w:rPr>
          <w:rtl/>
        </w:rPr>
        <w:t>،</w:t>
      </w:r>
      <w:r w:rsidRPr="003E7BA4">
        <w:rPr>
          <w:rtl/>
        </w:rPr>
        <w:t xml:space="preserve"> وفقههم إلى آخر أبواب الفقه.</w:t>
      </w:r>
    </w:p>
    <w:p w:rsidR="00391B2A" w:rsidRPr="003E7BA4" w:rsidRDefault="00391B2A" w:rsidP="00391B2A">
      <w:pPr>
        <w:pStyle w:val="libNormal"/>
        <w:rPr>
          <w:rtl/>
        </w:rPr>
      </w:pPr>
      <w:r w:rsidRPr="003E7BA4">
        <w:rPr>
          <w:rtl/>
        </w:rPr>
        <w:t>وقد تعرّض الكاتب أيضا في تلك الأدعية لاختلاف النسخ</w:t>
      </w:r>
      <w:r w:rsidR="00695495">
        <w:rPr>
          <w:rtl/>
        </w:rPr>
        <w:t>،</w:t>
      </w:r>
      <w:r w:rsidRPr="003E7BA4">
        <w:rPr>
          <w:rtl/>
        </w:rPr>
        <w:t xml:space="preserve"> التي كانت بين ما وقع في كتاب دعائم الإسلام</w:t>
      </w:r>
      <w:r w:rsidR="00695495">
        <w:rPr>
          <w:rtl/>
        </w:rPr>
        <w:t>،</w:t>
      </w:r>
      <w:r w:rsidRPr="003E7BA4">
        <w:rPr>
          <w:rtl/>
        </w:rPr>
        <w:t xml:space="preserve"> وفي كتاب مختصر الآثار المذكور.</w:t>
      </w:r>
    </w:p>
    <w:p w:rsidR="00391B2A" w:rsidRPr="003E7BA4" w:rsidRDefault="00391B2A" w:rsidP="00391B2A">
      <w:pPr>
        <w:pStyle w:val="libNormal"/>
        <w:rPr>
          <w:rtl/>
        </w:rPr>
      </w:pPr>
      <w:r w:rsidRPr="003E7BA4">
        <w:rPr>
          <w:rtl/>
        </w:rPr>
        <w:t>ثمّ إنّ عندنا نسخة عتيقة جدّا من النصف الأخير من كتاب دعائم الإسلام له</w:t>
      </w:r>
      <w:r w:rsidR="00695495">
        <w:rPr>
          <w:rtl/>
        </w:rPr>
        <w:t>،</w:t>
      </w:r>
      <w:r w:rsidRPr="003E7BA4">
        <w:rPr>
          <w:rtl/>
        </w:rPr>
        <w:t xml:space="preserve"> وعلى حواشيها فوائد جليلة كثيرة</w:t>
      </w:r>
      <w:r w:rsidR="00695495">
        <w:rPr>
          <w:rtl/>
        </w:rPr>
        <w:t>،</w:t>
      </w:r>
      <w:r w:rsidRPr="003E7BA4">
        <w:rPr>
          <w:rtl/>
        </w:rPr>
        <w:t xml:space="preserve"> من كتاب مختصر الآثار له أيضا.</w:t>
      </w:r>
    </w:p>
    <w:p w:rsidR="00391B2A" w:rsidRPr="003E7BA4" w:rsidRDefault="00391B2A" w:rsidP="00391B2A">
      <w:pPr>
        <w:pStyle w:val="libNormal"/>
        <w:rPr>
          <w:rtl/>
        </w:rPr>
      </w:pPr>
      <w:r w:rsidRPr="003E7BA4">
        <w:rPr>
          <w:rtl/>
        </w:rPr>
        <w:t>واعلم أنّ أصل كتاب الآثار النبويّة للقاضي النعمان المذكور أيضا في الفقه</w:t>
      </w:r>
      <w:r w:rsidR="00695495">
        <w:rPr>
          <w:rtl/>
        </w:rPr>
        <w:t>،</w:t>
      </w:r>
      <w:r w:rsidRPr="003E7BA4">
        <w:rPr>
          <w:rtl/>
        </w:rPr>
        <w:t xml:space="preserve"> ثمّ اختصر منه كتاب مختصر الآثار.</w:t>
      </w:r>
    </w:p>
    <w:p w:rsidR="00391B2A" w:rsidRPr="003E7BA4" w:rsidRDefault="00391B2A" w:rsidP="00391B2A">
      <w:pPr>
        <w:pStyle w:val="libNormal"/>
        <w:rPr>
          <w:rtl/>
        </w:rPr>
      </w:pPr>
      <w:r w:rsidRPr="003E7BA4">
        <w:rPr>
          <w:rtl/>
        </w:rPr>
        <w:t>ثمّ نقل كلام ابن خلّكان</w:t>
      </w:r>
      <w:r w:rsidR="00695495">
        <w:rPr>
          <w:rtl/>
        </w:rPr>
        <w:t>،</w:t>
      </w:r>
      <w:r w:rsidRPr="003E7BA4">
        <w:rPr>
          <w:rtl/>
        </w:rPr>
        <w:t xml:space="preserve"> وما ذكره أستاذه في أوّل البحار</w:t>
      </w:r>
      <w:r w:rsidR="00695495">
        <w:rPr>
          <w:rtl/>
        </w:rPr>
        <w:t>،</w:t>
      </w:r>
      <w:r w:rsidRPr="003E7BA4">
        <w:rPr>
          <w:rtl/>
        </w:rPr>
        <w:t xml:space="preserve"> ثمّ تأمّل في كونه من الاثني عشريّة لعدم الدليل عليه</w:t>
      </w:r>
      <w:r w:rsidR="00695495">
        <w:rPr>
          <w:rtl/>
        </w:rPr>
        <w:t>،</w:t>
      </w:r>
      <w:r w:rsidRPr="003E7BA4">
        <w:rPr>
          <w:rtl/>
        </w:rPr>
        <w:t xml:space="preserve"> قال</w:t>
      </w:r>
      <w:r w:rsidR="00695495">
        <w:rPr>
          <w:rtl/>
        </w:rPr>
        <w:t>:</w:t>
      </w:r>
      <w:r w:rsidRPr="003E7BA4">
        <w:rPr>
          <w:rtl/>
        </w:rPr>
        <w:t xml:space="preserve"> من أين علم أنّه كان من أصحابنا</w:t>
      </w:r>
      <w:r w:rsidR="00695495">
        <w:rPr>
          <w:rtl/>
        </w:rPr>
        <w:t>،</w:t>
      </w:r>
      <w:r w:rsidRPr="003E7BA4">
        <w:rPr>
          <w:rtl/>
        </w:rPr>
        <w:t xml:space="preserve"> وأنّه اتّقى الخلفاء الإسماعيليّة</w:t>
      </w:r>
      <w:r>
        <w:rPr>
          <w:rtl/>
        </w:rPr>
        <w:t>؟</w:t>
      </w:r>
      <w:r w:rsidRPr="003E7BA4">
        <w:rPr>
          <w:rtl/>
        </w:rPr>
        <w:t xml:space="preserve"> فهل هذا إلاّ مجرّد دعوى واحتمال.</w:t>
      </w:r>
      <w:r>
        <w:rPr>
          <w:rFonts w:hint="cs"/>
          <w:rtl/>
        </w:rPr>
        <w:t xml:space="preserve"> </w:t>
      </w:r>
      <w:r w:rsidRPr="003E7BA4">
        <w:rPr>
          <w:rtl/>
        </w:rPr>
        <w:t>إذ ما الدليل على أنّه لم يكن إسماعيليّا حقيقة من بين مذاهب الإمامية</w:t>
      </w:r>
      <w:r>
        <w:rPr>
          <w:rtl/>
        </w:rPr>
        <w:t>؟</w:t>
      </w:r>
      <w:r w:rsidRPr="003E7BA4">
        <w:rPr>
          <w:rtl/>
        </w:rPr>
        <w:t xml:space="preserve"> فتأمّل</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وقد عرفت بحمد الله القرائن على كونه اثنا عشريّا</w:t>
      </w:r>
      <w:r w:rsidR="00695495">
        <w:rPr>
          <w:rtl/>
        </w:rPr>
        <w:t>،</w:t>
      </w:r>
      <w:r w:rsidRPr="003E7BA4">
        <w:rPr>
          <w:rtl/>
        </w:rPr>
        <w:t xml:space="preserve"> والدليل على أنّه لم يكن إسماعيليّا.</w:t>
      </w:r>
    </w:p>
    <w:p w:rsidR="00391B2A" w:rsidRPr="003E7BA4" w:rsidRDefault="00391B2A" w:rsidP="00391B2A">
      <w:pPr>
        <w:pStyle w:val="libNormal"/>
        <w:rPr>
          <w:rtl/>
        </w:rPr>
      </w:pPr>
      <w:r w:rsidRPr="00391B2A">
        <w:rPr>
          <w:rStyle w:val="libBold2Char"/>
          <w:rtl/>
        </w:rPr>
        <w:t>تنبيه</w:t>
      </w:r>
      <w:r w:rsidR="00695495">
        <w:rPr>
          <w:rtl/>
        </w:rPr>
        <w:t>:</w:t>
      </w:r>
      <w:r w:rsidRPr="003E7BA4">
        <w:rPr>
          <w:rtl/>
        </w:rPr>
        <w:t xml:space="preserve"> ولا بدّ من ذكر ما صدّر به الكتاب</w:t>
      </w:r>
      <w:r w:rsidR="00695495">
        <w:rPr>
          <w:rtl/>
        </w:rPr>
        <w:t>،</w:t>
      </w:r>
      <w:r w:rsidRPr="003E7BA4">
        <w:rPr>
          <w:rtl/>
        </w:rPr>
        <w:t xml:space="preserve"> ليعرف أنّه ما أخرج فيه إلاّ الخبر الثابت الصحيح</w:t>
      </w:r>
      <w:r w:rsidR="00695495">
        <w:rPr>
          <w:rtl/>
        </w:rPr>
        <w:t>،</w:t>
      </w:r>
      <w:r w:rsidRPr="003E7BA4">
        <w:rPr>
          <w:rtl/>
        </w:rPr>
        <w:t xml:space="preserve"> عن الأئمة الأطياب </w:t>
      </w:r>
      <w:r w:rsidRPr="00391B2A">
        <w:rPr>
          <w:rStyle w:val="libAlaemChar"/>
          <w:rtl/>
        </w:rPr>
        <w:t>عليهم‌السلام</w:t>
      </w:r>
      <w:r w:rsidRPr="003E7BA4">
        <w:rPr>
          <w:rtl/>
        </w:rPr>
        <w:t xml:space="preserve"> قال</w:t>
      </w:r>
      <w:r w:rsidR="00695495">
        <w:rPr>
          <w:rtl/>
        </w:rPr>
        <w:t>:</w:t>
      </w:r>
      <w:r w:rsidRPr="003E7BA4">
        <w:rPr>
          <w:rtl/>
        </w:rPr>
        <w:t xml:space="preserve"> فإنّه لمّا كثرت الدعاوي والآراء</w:t>
      </w:r>
      <w:r w:rsidR="00695495">
        <w:rPr>
          <w:rtl/>
        </w:rPr>
        <w:t>،</w:t>
      </w:r>
      <w:r w:rsidRPr="003E7BA4">
        <w:rPr>
          <w:rtl/>
        </w:rPr>
        <w:t xml:space="preserve"> واختلفت المذاهب والأهواء</w:t>
      </w:r>
      <w:r w:rsidR="00695495">
        <w:rPr>
          <w:rtl/>
        </w:rPr>
        <w:t>،</w:t>
      </w:r>
      <w:r w:rsidRPr="003E7BA4">
        <w:rPr>
          <w:rtl/>
        </w:rPr>
        <w:t xml:space="preserve"> واخترعت الأقاويل اختراعا</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5</w:t>
      </w:r>
      <w:r w:rsidR="00695495">
        <w:rPr>
          <w:rtl/>
        </w:rPr>
        <w:t>:</w:t>
      </w:r>
      <w:r w:rsidRPr="003E7BA4">
        <w:rPr>
          <w:rtl/>
        </w:rPr>
        <w:t xml:space="preserve"> 275.</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وصارت الأمة شيعا</w:t>
      </w:r>
      <w:r w:rsidR="00695495">
        <w:rPr>
          <w:rtl/>
        </w:rPr>
        <w:t>،</w:t>
      </w:r>
      <w:r w:rsidRPr="003E7BA4">
        <w:rPr>
          <w:rtl/>
        </w:rPr>
        <w:t xml:space="preserve"> وافترقوا افتراقا</w:t>
      </w:r>
      <w:r w:rsidR="00695495">
        <w:rPr>
          <w:rtl/>
        </w:rPr>
        <w:t>،</w:t>
      </w:r>
      <w:r w:rsidRPr="003E7BA4">
        <w:rPr>
          <w:rtl/>
        </w:rPr>
        <w:t xml:space="preserve"> ودرس أكثر السنن وانقطع</w:t>
      </w:r>
      <w:r w:rsidR="00695495">
        <w:rPr>
          <w:rtl/>
        </w:rPr>
        <w:t>،</w:t>
      </w:r>
      <w:r w:rsidRPr="003E7BA4">
        <w:rPr>
          <w:rtl/>
        </w:rPr>
        <w:t xml:space="preserve"> ونجم حادث البدع فارتفع</w:t>
      </w:r>
      <w:r w:rsidR="00695495">
        <w:rPr>
          <w:rtl/>
        </w:rPr>
        <w:t>،</w:t>
      </w:r>
      <w:r w:rsidRPr="003E7BA4">
        <w:rPr>
          <w:rtl/>
        </w:rPr>
        <w:t xml:space="preserve"> واتّخذت كلّ فرقة من فرق الضلال رئيسا لها من الجهّال</w:t>
      </w:r>
      <w:r w:rsidR="00695495">
        <w:rPr>
          <w:rtl/>
        </w:rPr>
        <w:t>،</w:t>
      </w:r>
      <w:r w:rsidRPr="003E7BA4">
        <w:rPr>
          <w:rtl/>
        </w:rPr>
        <w:t xml:space="preserve"> فاستحلّت بقوله الحرام</w:t>
      </w:r>
      <w:r w:rsidR="00695495">
        <w:rPr>
          <w:rtl/>
        </w:rPr>
        <w:t>،</w:t>
      </w:r>
      <w:r w:rsidRPr="003E7BA4">
        <w:rPr>
          <w:rtl/>
        </w:rPr>
        <w:t xml:space="preserve"> وحرّمت به الحلال</w:t>
      </w:r>
      <w:r w:rsidR="00695495">
        <w:rPr>
          <w:rtl/>
        </w:rPr>
        <w:t>،</w:t>
      </w:r>
      <w:r w:rsidRPr="003E7BA4">
        <w:rPr>
          <w:rtl/>
        </w:rPr>
        <w:t xml:space="preserve"> تقليدا له واتّباعا لأمره</w:t>
      </w:r>
      <w:r w:rsidR="00695495">
        <w:rPr>
          <w:rtl/>
        </w:rPr>
        <w:t>،</w:t>
      </w:r>
      <w:r w:rsidRPr="003E7BA4">
        <w:rPr>
          <w:rtl/>
        </w:rPr>
        <w:t xml:space="preserve"> بغير برهان من كتاب ولا سنّة</w:t>
      </w:r>
      <w:r w:rsidR="00695495">
        <w:rPr>
          <w:rtl/>
        </w:rPr>
        <w:t>،</w:t>
      </w:r>
      <w:r w:rsidRPr="003E7BA4">
        <w:rPr>
          <w:rtl/>
        </w:rPr>
        <w:t xml:space="preserve"> ولا بإجماع جاء من الأمّة</w:t>
      </w:r>
      <w:r w:rsidR="00695495">
        <w:rPr>
          <w:rtl/>
        </w:rPr>
        <w:t>،</w:t>
      </w:r>
      <w:r w:rsidRPr="003E7BA4">
        <w:rPr>
          <w:rtl/>
        </w:rPr>
        <w:t xml:space="preserve"> فذكرنا عند ذلك قول رسول الله </w:t>
      </w:r>
      <w:r w:rsidRPr="00391B2A">
        <w:rPr>
          <w:rStyle w:val="libAlaemChar"/>
          <w:rtl/>
        </w:rPr>
        <w:t>صلى‌الله‌عليه‌وآله‌وسلم</w:t>
      </w:r>
      <w:r w:rsidR="00695495">
        <w:rPr>
          <w:rtl/>
        </w:rPr>
        <w:t>:</w:t>
      </w:r>
      <w:r w:rsidRPr="003E7BA4">
        <w:rPr>
          <w:rtl/>
        </w:rPr>
        <w:t xml:space="preserve"> « لتسلكنّ سبيل الأمم قبلكم حذو النعل بالنعل</w:t>
      </w:r>
      <w:r w:rsidR="00695495">
        <w:rPr>
          <w:rtl/>
        </w:rPr>
        <w:t>،</w:t>
      </w:r>
      <w:r w:rsidRPr="003E7BA4">
        <w:rPr>
          <w:rtl/>
        </w:rPr>
        <w:t xml:space="preserve"> والقذّة بالقذّة</w:t>
      </w:r>
      <w:r w:rsidR="00695495">
        <w:rPr>
          <w:rtl/>
        </w:rPr>
        <w:t>،</w:t>
      </w:r>
      <w:r w:rsidRPr="003E7BA4">
        <w:rPr>
          <w:rtl/>
        </w:rPr>
        <w:t xml:space="preserve"> حتى لو دخلوا جحر ضبّ لدخلتموه</w:t>
      </w:r>
      <w:r w:rsidR="00695495">
        <w:rPr>
          <w:rtl/>
        </w:rPr>
        <w:t>،</w:t>
      </w:r>
      <w:r w:rsidRPr="003E7BA4">
        <w:rPr>
          <w:rtl/>
        </w:rPr>
        <w:t xml:space="preserve"> فكانت الأمّة</w:t>
      </w:r>
      <w:r w:rsidR="00695495">
        <w:rPr>
          <w:rtl/>
        </w:rPr>
        <w:t xml:space="preserve"> - </w:t>
      </w:r>
      <w:r w:rsidRPr="003E7BA4">
        <w:rPr>
          <w:rtl/>
        </w:rPr>
        <w:t>إلاّ من عصمه الله منها بطاعته</w:t>
      </w:r>
      <w:r w:rsidR="00695495">
        <w:rPr>
          <w:rtl/>
        </w:rPr>
        <w:t>،</w:t>
      </w:r>
      <w:r w:rsidRPr="003E7BA4">
        <w:rPr>
          <w:rtl/>
        </w:rPr>
        <w:t xml:space="preserve"> وطاعة رسوله وأوليائه</w:t>
      </w:r>
      <w:r w:rsidR="00695495">
        <w:rPr>
          <w:rtl/>
        </w:rPr>
        <w:t>،</w:t>
      </w:r>
      <w:r w:rsidRPr="003E7BA4">
        <w:rPr>
          <w:rtl/>
        </w:rPr>
        <w:t xml:space="preserve"> الذين افترض الله طاعتهم</w:t>
      </w:r>
      <w:r w:rsidR="00695495">
        <w:rPr>
          <w:rtl/>
        </w:rPr>
        <w:t xml:space="preserve"> - </w:t>
      </w:r>
      <w:r w:rsidRPr="003E7BA4">
        <w:rPr>
          <w:rtl/>
        </w:rPr>
        <w:t>في ذلك كمن حكى الله عزّ وجلّ نبأه من الأمم السالفة</w:t>
      </w:r>
      <w:r w:rsidR="00695495">
        <w:rPr>
          <w:rtl/>
        </w:rPr>
        <w:t>،</w:t>
      </w:r>
      <w:r w:rsidRPr="003E7BA4">
        <w:rPr>
          <w:rtl/>
        </w:rPr>
        <w:t xml:space="preserve"> بقوله جلّ وعزّ</w:t>
      </w:r>
      <w:r w:rsidR="00695495">
        <w:rPr>
          <w:rtl/>
        </w:rPr>
        <w:t>:</w:t>
      </w:r>
      <w:r>
        <w:rPr>
          <w:rFonts w:hint="cs"/>
          <w:rtl/>
        </w:rPr>
        <w:t xml:space="preserve"> </w:t>
      </w:r>
      <w:r w:rsidRPr="00391B2A">
        <w:rPr>
          <w:rStyle w:val="libAlaemChar"/>
          <w:rtl/>
        </w:rPr>
        <w:t>(</w:t>
      </w:r>
      <w:r w:rsidRPr="00391B2A">
        <w:rPr>
          <w:rStyle w:val="libAieChar"/>
          <w:rtl/>
        </w:rPr>
        <w:t xml:space="preserve"> اتَّخَذُوا أَحْبارَهُمْ وَرُهْبانَهُمْ أَرْباباً مِنْ دُونِ اللهِ </w:t>
      </w:r>
      <w:r w:rsidRPr="00391B2A">
        <w:rPr>
          <w:rStyle w:val="libAlaemChar"/>
          <w:rtl/>
        </w:rPr>
        <w:t>)</w:t>
      </w:r>
      <w:r w:rsidRPr="003E7BA4">
        <w:rPr>
          <w:rtl/>
        </w:rPr>
        <w:t xml:space="preserve">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وروينا عن جعفر بن محمد </w:t>
      </w:r>
      <w:r w:rsidRPr="00391B2A">
        <w:rPr>
          <w:rStyle w:val="libAlaemChar"/>
          <w:rtl/>
        </w:rPr>
        <w:t>عليهما‌السلام</w:t>
      </w:r>
      <w:r w:rsidR="00695495">
        <w:rPr>
          <w:rtl/>
        </w:rPr>
        <w:t>،</w:t>
      </w:r>
      <w:r w:rsidRPr="003E7BA4">
        <w:rPr>
          <w:rtl/>
        </w:rPr>
        <w:t xml:space="preserve"> أنّه تلا هذه الآية فقال</w:t>
      </w:r>
      <w:r w:rsidR="00695495">
        <w:rPr>
          <w:rtl/>
        </w:rPr>
        <w:t>:</w:t>
      </w:r>
      <w:r>
        <w:rPr>
          <w:rFonts w:hint="cs"/>
          <w:rtl/>
        </w:rPr>
        <w:t xml:space="preserve"> </w:t>
      </w:r>
      <w:r w:rsidRPr="003E7BA4">
        <w:rPr>
          <w:rtl/>
        </w:rPr>
        <w:t>« والله ما صاموا لهم</w:t>
      </w:r>
      <w:r w:rsidR="00695495">
        <w:rPr>
          <w:rtl/>
        </w:rPr>
        <w:t>،</w:t>
      </w:r>
      <w:r w:rsidRPr="003E7BA4">
        <w:rPr>
          <w:rtl/>
        </w:rPr>
        <w:t xml:space="preserve"> ولا صلّوا إليهم</w:t>
      </w:r>
      <w:r w:rsidR="00695495">
        <w:rPr>
          <w:rtl/>
        </w:rPr>
        <w:t>،</w:t>
      </w:r>
      <w:r w:rsidRPr="003E7BA4">
        <w:rPr>
          <w:rtl/>
        </w:rPr>
        <w:t xml:space="preserve"> ولكنّهم أحلّوا لهم حراما فاستحلّوه</w:t>
      </w:r>
      <w:r w:rsidR="00695495">
        <w:rPr>
          <w:rtl/>
        </w:rPr>
        <w:t>،</w:t>
      </w:r>
      <w:r w:rsidRPr="003E7BA4">
        <w:rPr>
          <w:rtl/>
        </w:rPr>
        <w:t xml:space="preserve"> وحرّموا عليهم حلالا فحرّموه »</w:t>
      </w:r>
      <w:r>
        <w:rPr>
          <w:rtl/>
        </w:rPr>
        <w:t>.</w:t>
      </w:r>
    </w:p>
    <w:p w:rsidR="00391B2A" w:rsidRPr="003E7BA4" w:rsidRDefault="00391B2A" w:rsidP="00391B2A">
      <w:pPr>
        <w:pStyle w:val="libNormal"/>
        <w:rPr>
          <w:rtl/>
        </w:rPr>
      </w:pPr>
      <w:r w:rsidRPr="003E7BA4">
        <w:rPr>
          <w:rtl/>
        </w:rPr>
        <w:t xml:space="preserve">وروينا عن رسول الله </w:t>
      </w:r>
      <w:r w:rsidRPr="00391B2A">
        <w:rPr>
          <w:rStyle w:val="libAlaemChar"/>
          <w:rtl/>
        </w:rPr>
        <w:t>صلى‌الله‌عليه‌وآله‌وسلم</w:t>
      </w:r>
      <w:r w:rsidRPr="003E7BA4">
        <w:rPr>
          <w:rtl/>
        </w:rPr>
        <w:t xml:space="preserve"> انه قال</w:t>
      </w:r>
      <w:r w:rsidR="00695495">
        <w:rPr>
          <w:rtl/>
        </w:rPr>
        <w:t>:</w:t>
      </w:r>
      <w:r w:rsidRPr="003E7BA4">
        <w:rPr>
          <w:rtl/>
        </w:rPr>
        <w:t xml:space="preserve"> « إذا ظهرت البدع في أمّتي</w:t>
      </w:r>
      <w:r w:rsidR="00695495">
        <w:rPr>
          <w:rtl/>
        </w:rPr>
        <w:t>،</w:t>
      </w:r>
      <w:r w:rsidRPr="003E7BA4">
        <w:rPr>
          <w:rtl/>
        </w:rPr>
        <w:t xml:space="preserve"> فليظهر العالم علمه</w:t>
      </w:r>
      <w:r w:rsidR="00695495">
        <w:rPr>
          <w:rtl/>
        </w:rPr>
        <w:t>،</w:t>
      </w:r>
      <w:r w:rsidRPr="003E7BA4">
        <w:rPr>
          <w:rtl/>
        </w:rPr>
        <w:t xml:space="preserve"> فإن لم يفعل فعليه لعنة الله »</w:t>
      </w:r>
      <w:r>
        <w:rPr>
          <w:rtl/>
        </w:rPr>
        <w:t>.</w:t>
      </w:r>
    </w:p>
    <w:p w:rsidR="00391B2A" w:rsidRPr="003E7BA4" w:rsidRDefault="00391B2A" w:rsidP="00391B2A">
      <w:pPr>
        <w:pStyle w:val="libNormal"/>
        <w:rPr>
          <w:rtl/>
        </w:rPr>
      </w:pPr>
      <w:r w:rsidRPr="003E7BA4">
        <w:rPr>
          <w:rtl/>
        </w:rPr>
        <w:t>وقد رأينا وبالله التوفيق عند ظهور ما ذكرناه</w:t>
      </w:r>
      <w:r w:rsidR="00695495">
        <w:rPr>
          <w:rtl/>
        </w:rPr>
        <w:t>،</w:t>
      </w:r>
      <w:r w:rsidRPr="003E7BA4">
        <w:rPr>
          <w:rtl/>
        </w:rPr>
        <w:t xml:space="preserve"> أن نبسط كتابا جامعا مختصرا</w:t>
      </w:r>
      <w:r w:rsidR="00695495">
        <w:rPr>
          <w:rtl/>
        </w:rPr>
        <w:t>،</w:t>
      </w:r>
      <w:r w:rsidRPr="003E7BA4">
        <w:rPr>
          <w:rtl/>
        </w:rPr>
        <w:t xml:space="preserve"> يسهل حفظه</w:t>
      </w:r>
      <w:r w:rsidR="00695495">
        <w:rPr>
          <w:rtl/>
        </w:rPr>
        <w:t>،</w:t>
      </w:r>
      <w:r w:rsidRPr="003E7BA4">
        <w:rPr>
          <w:rtl/>
        </w:rPr>
        <w:t xml:space="preserve"> ويقرب مأخذه</w:t>
      </w:r>
      <w:r w:rsidR="00695495">
        <w:rPr>
          <w:rtl/>
        </w:rPr>
        <w:t>،</w:t>
      </w:r>
      <w:r w:rsidRPr="003E7BA4">
        <w:rPr>
          <w:rtl/>
        </w:rPr>
        <w:t xml:space="preserve"> ويغني ما فيه من جمل الأقاويل</w:t>
      </w:r>
      <w:r w:rsidR="00695495">
        <w:rPr>
          <w:rtl/>
        </w:rPr>
        <w:t>،</w:t>
      </w:r>
      <w:r w:rsidRPr="003E7BA4">
        <w:rPr>
          <w:rtl/>
        </w:rPr>
        <w:t xml:space="preserve"> عن الإسهاب والتطويل</w:t>
      </w:r>
      <w:r w:rsidR="00695495">
        <w:rPr>
          <w:rtl/>
        </w:rPr>
        <w:t>،</w:t>
      </w:r>
      <w:r w:rsidRPr="003E7BA4">
        <w:rPr>
          <w:rtl/>
        </w:rPr>
        <w:t xml:space="preserve"> نقتصر فيه على الثابت الصحيح</w:t>
      </w:r>
      <w:r w:rsidR="00695495">
        <w:rPr>
          <w:rtl/>
        </w:rPr>
        <w:t>،</w:t>
      </w:r>
      <w:r w:rsidRPr="003E7BA4">
        <w:rPr>
          <w:rtl/>
        </w:rPr>
        <w:t xml:space="preserve"> ممّا رويناه عن الأئمّة من أهل بيت رسول الله </w:t>
      </w:r>
      <w:r w:rsidRPr="00391B2A">
        <w:rPr>
          <w:rStyle w:val="libAlaemChar"/>
          <w:rtl/>
        </w:rPr>
        <w:t>صلى‌الله‌عليه‌وآله‌وسلم</w:t>
      </w:r>
      <w:r w:rsidRPr="003E7BA4">
        <w:rPr>
          <w:rtl/>
        </w:rPr>
        <w:t xml:space="preserve"> أجمعين</w:t>
      </w:r>
      <w:r w:rsidR="00695495">
        <w:rPr>
          <w:rtl/>
        </w:rPr>
        <w:t>،</w:t>
      </w:r>
      <w:r w:rsidRPr="003E7BA4">
        <w:rPr>
          <w:rtl/>
        </w:rPr>
        <w:t xml:space="preserve"> من جملة ما اختلف فيه الرّواة عنهم</w:t>
      </w:r>
      <w:r w:rsidR="00695495">
        <w:rPr>
          <w:rtl/>
        </w:rPr>
        <w:t>،</w:t>
      </w:r>
      <w:r w:rsidRPr="003E7BA4">
        <w:rPr>
          <w:rtl/>
        </w:rPr>
        <w:t xml:space="preserve"> في دعائم الإسلام</w:t>
      </w:r>
      <w:r w:rsidR="00695495">
        <w:rPr>
          <w:rtl/>
        </w:rPr>
        <w:t>،</w:t>
      </w:r>
      <w:r w:rsidRPr="003E7BA4">
        <w:rPr>
          <w:rtl/>
        </w:rPr>
        <w:t xml:space="preserve"> وذكر الحلال والحرام</w:t>
      </w:r>
      <w:r w:rsidR="00695495">
        <w:rPr>
          <w:rtl/>
        </w:rPr>
        <w:t>،</w:t>
      </w:r>
      <w:r w:rsidRPr="003E7BA4">
        <w:rPr>
          <w:rtl/>
        </w:rPr>
        <w:t xml:space="preserve"> والقضايا والأحكام.</w:t>
      </w:r>
    </w:p>
    <w:p w:rsidR="00391B2A" w:rsidRPr="003E7BA4" w:rsidRDefault="00391B2A" w:rsidP="00391B2A">
      <w:pPr>
        <w:pStyle w:val="libNormal"/>
        <w:rPr>
          <w:rtl/>
        </w:rPr>
      </w:pPr>
      <w:r w:rsidRPr="003E7BA4">
        <w:rPr>
          <w:rtl/>
        </w:rPr>
        <w:t xml:space="preserve">فقد روينا عن أبي جعفر محمد بن عليّ </w:t>
      </w:r>
      <w:r w:rsidRPr="00391B2A">
        <w:rPr>
          <w:rStyle w:val="libAlaemChar"/>
          <w:rtl/>
        </w:rPr>
        <w:t>عليهما‌السلام</w:t>
      </w:r>
      <w:r w:rsidR="00695495">
        <w:rPr>
          <w:rtl/>
        </w:rPr>
        <w:t>،</w:t>
      </w:r>
      <w:r w:rsidRPr="003E7BA4">
        <w:rPr>
          <w:rtl/>
        </w:rPr>
        <w:t xml:space="preserve"> أنّه قال</w:t>
      </w:r>
      <w:r w:rsidR="00695495">
        <w:rPr>
          <w:rtl/>
        </w:rPr>
        <w:t>:</w:t>
      </w:r>
      <w:r w:rsidRPr="003E7BA4">
        <w:rPr>
          <w:rtl/>
        </w:rPr>
        <w:t xml:space="preserve"> « بني الإسلام على سبع دعائم</w:t>
      </w:r>
      <w:r w:rsidR="00695495">
        <w:rPr>
          <w:rtl/>
        </w:rPr>
        <w:t>:</w:t>
      </w:r>
      <w:r w:rsidRPr="003E7BA4">
        <w:rPr>
          <w:rtl/>
        </w:rPr>
        <w:t xml:space="preserve"> الولاية وهي أفضلها</w:t>
      </w:r>
      <w:r w:rsidR="00695495">
        <w:rPr>
          <w:rtl/>
        </w:rPr>
        <w:t>،</w:t>
      </w:r>
      <w:r w:rsidRPr="003E7BA4">
        <w:rPr>
          <w:rtl/>
        </w:rPr>
        <w:t xml:space="preserve"> وبها وبالوليّ يوصل إلى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التوبة 9</w:t>
      </w:r>
      <w:r w:rsidR="00695495">
        <w:rPr>
          <w:rtl/>
        </w:rPr>
        <w:t>:</w:t>
      </w:r>
      <w:r w:rsidRPr="003E7BA4">
        <w:rPr>
          <w:rtl/>
        </w:rPr>
        <w:t xml:space="preserve"> 31.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معرفتها</w:t>
      </w:r>
      <w:r w:rsidR="00695495">
        <w:rPr>
          <w:rtl/>
        </w:rPr>
        <w:t>،</w:t>
      </w:r>
      <w:r w:rsidRPr="003E7BA4">
        <w:rPr>
          <w:rtl/>
        </w:rPr>
        <w:t xml:space="preserve"> والطهارة</w:t>
      </w:r>
      <w:r w:rsidR="00695495">
        <w:rPr>
          <w:rtl/>
        </w:rPr>
        <w:t>،</w:t>
      </w:r>
      <w:r w:rsidRPr="003E7BA4">
        <w:rPr>
          <w:rtl/>
        </w:rPr>
        <w:t xml:space="preserve"> والصلاة</w:t>
      </w:r>
      <w:r w:rsidR="00695495">
        <w:rPr>
          <w:rtl/>
        </w:rPr>
        <w:t>،</w:t>
      </w:r>
      <w:r w:rsidRPr="003E7BA4">
        <w:rPr>
          <w:rtl/>
        </w:rPr>
        <w:t xml:space="preserve"> والزكاة</w:t>
      </w:r>
      <w:r w:rsidR="00695495">
        <w:rPr>
          <w:rtl/>
        </w:rPr>
        <w:t>،</w:t>
      </w:r>
      <w:r w:rsidRPr="003E7BA4">
        <w:rPr>
          <w:rtl/>
        </w:rPr>
        <w:t xml:space="preserve"> والصوم [ والحج ] </w:t>
      </w:r>
      <w:r w:rsidRPr="00391B2A">
        <w:rPr>
          <w:rStyle w:val="libFootnotenumChar"/>
          <w:rtl/>
        </w:rPr>
        <w:t>(1)</w:t>
      </w:r>
      <w:r w:rsidRPr="003E7BA4">
        <w:rPr>
          <w:rtl/>
        </w:rPr>
        <w:t xml:space="preserve"> والجهاد </w:t>
      </w:r>
      <w:r w:rsidRPr="00391B2A">
        <w:rPr>
          <w:rStyle w:val="libFootnotenumChar"/>
          <w:rtl/>
        </w:rPr>
        <w:t>(2)</w:t>
      </w:r>
      <w:r>
        <w:rPr>
          <w:rtl/>
        </w:rPr>
        <w:t>.</w:t>
      </w:r>
      <w:r>
        <w:rPr>
          <w:rFonts w:hint="cs"/>
          <w:rtl/>
        </w:rPr>
        <w:t xml:space="preserve"> </w:t>
      </w:r>
      <w:r w:rsidRPr="003E7BA4">
        <w:rPr>
          <w:rtl/>
        </w:rPr>
        <w:t>إلى آخره.</w:t>
      </w:r>
    </w:p>
    <w:p w:rsidR="00391B2A" w:rsidRPr="003E7BA4" w:rsidRDefault="00391B2A" w:rsidP="00391B2A">
      <w:pPr>
        <w:pStyle w:val="libNormal"/>
        <w:rPr>
          <w:rtl/>
        </w:rPr>
      </w:pPr>
      <w:r w:rsidRPr="003E7BA4">
        <w:rPr>
          <w:rtl/>
        </w:rPr>
        <w:t>وقال الچلبي في كشف الظنون</w:t>
      </w:r>
      <w:r w:rsidR="00695495">
        <w:rPr>
          <w:rtl/>
        </w:rPr>
        <w:t>:</w:t>
      </w:r>
      <w:r w:rsidRPr="003E7BA4">
        <w:rPr>
          <w:rtl/>
        </w:rPr>
        <w:t xml:space="preserve"> دعائم الإسلام</w:t>
      </w:r>
      <w:r w:rsidR="00695495">
        <w:rPr>
          <w:rtl/>
        </w:rPr>
        <w:t>:</w:t>
      </w:r>
      <w:r w:rsidRPr="003E7BA4">
        <w:rPr>
          <w:rtl/>
        </w:rPr>
        <w:t xml:space="preserve"> وفي سنة ست عشرة وأربعمائة أمر الظاهر</w:t>
      </w:r>
      <w:r w:rsidR="00695495">
        <w:rPr>
          <w:rtl/>
        </w:rPr>
        <w:t>،</w:t>
      </w:r>
      <w:r w:rsidRPr="003E7BA4">
        <w:rPr>
          <w:rtl/>
        </w:rPr>
        <w:t xml:space="preserve"> فأخرج من بمصر من الفقهاء المالكيّين</w:t>
      </w:r>
      <w:r w:rsidR="00695495">
        <w:rPr>
          <w:rtl/>
        </w:rPr>
        <w:t>،</w:t>
      </w:r>
      <w:r w:rsidRPr="003E7BA4">
        <w:rPr>
          <w:rtl/>
        </w:rPr>
        <w:t xml:space="preserve"> وأمر الدعاة الوعّاظ أن يعظوا من كتاب دعائم الإسلام</w:t>
      </w:r>
      <w:r w:rsidR="00695495">
        <w:rPr>
          <w:rtl/>
        </w:rPr>
        <w:t>،</w:t>
      </w:r>
      <w:r w:rsidRPr="003E7BA4">
        <w:rPr>
          <w:rtl/>
        </w:rPr>
        <w:t xml:space="preserve"> وجعل لمن حفظه مالا</w:t>
      </w:r>
      <w:r w:rsidR="00695495">
        <w:rPr>
          <w:rtl/>
        </w:rPr>
        <w:t>،</w:t>
      </w:r>
      <w:r w:rsidRPr="003E7BA4">
        <w:rPr>
          <w:rtl/>
        </w:rPr>
        <w:t xml:space="preserve"> انتهى </w:t>
      </w:r>
      <w:r w:rsidRPr="00391B2A">
        <w:rPr>
          <w:rStyle w:val="libFootnotenumChar"/>
          <w:rtl/>
        </w:rPr>
        <w:t>(3)</w:t>
      </w:r>
      <w:r>
        <w:rPr>
          <w:rtl/>
        </w:rPr>
        <w:t>.</w:t>
      </w:r>
    </w:p>
    <w:p w:rsidR="00391B2A" w:rsidRPr="003E7BA4" w:rsidRDefault="00391B2A" w:rsidP="00391B2A">
      <w:pPr>
        <w:pStyle w:val="libNormal"/>
        <w:rPr>
          <w:rtl/>
        </w:rPr>
      </w:pPr>
      <w:r w:rsidRPr="003E7BA4">
        <w:rPr>
          <w:rtl/>
        </w:rPr>
        <w:t>فانظر إلى شدّة تعصّبه</w:t>
      </w:r>
      <w:r w:rsidR="00695495">
        <w:rPr>
          <w:rtl/>
        </w:rPr>
        <w:t>،</w:t>
      </w:r>
      <w:r w:rsidRPr="003E7BA4">
        <w:rPr>
          <w:rtl/>
        </w:rPr>
        <w:t xml:space="preserve"> حيث لم يذكر اسم مؤلّفه ومذهبه</w:t>
      </w:r>
      <w:r w:rsidR="00695495">
        <w:rPr>
          <w:rtl/>
        </w:rPr>
        <w:t>،</w:t>
      </w:r>
      <w:r w:rsidRPr="003E7BA4">
        <w:rPr>
          <w:rtl/>
        </w:rPr>
        <w:t xml:space="preserve"> مع طول باعه وبنائه عليه</w:t>
      </w:r>
      <w:r w:rsidR="00695495">
        <w:rPr>
          <w:rtl/>
        </w:rPr>
        <w:t>،</w:t>
      </w:r>
      <w:r w:rsidRPr="003E7BA4">
        <w:rPr>
          <w:rtl/>
        </w:rPr>
        <w:t xml:space="preserve"> وعلى ذكر تأريخ وفاته.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ما بين معقوفين أثبتناه من المصدر.</w:t>
      </w:r>
    </w:p>
    <w:p w:rsidR="00391B2A" w:rsidRPr="003E7BA4" w:rsidRDefault="00391B2A" w:rsidP="00391B2A">
      <w:pPr>
        <w:pStyle w:val="libFootnote0"/>
        <w:rPr>
          <w:rtl/>
        </w:rPr>
      </w:pPr>
      <w:r w:rsidRPr="003E7BA4">
        <w:rPr>
          <w:rtl/>
        </w:rPr>
        <w:t>(2) دعائم الإسلام 1</w:t>
      </w:r>
      <w:r w:rsidR="00695495">
        <w:rPr>
          <w:rtl/>
        </w:rPr>
        <w:t>:</w:t>
      </w:r>
      <w:r w:rsidRPr="003E7BA4">
        <w:rPr>
          <w:rtl/>
        </w:rPr>
        <w:t xml:space="preserve"> 1</w:t>
      </w:r>
      <w:r w:rsidR="00695495">
        <w:rPr>
          <w:rtl/>
        </w:rPr>
        <w:t xml:space="preserve"> - </w:t>
      </w:r>
      <w:r w:rsidRPr="003E7BA4">
        <w:rPr>
          <w:rtl/>
        </w:rPr>
        <w:t>2.</w:t>
      </w:r>
    </w:p>
    <w:p w:rsidR="00391B2A" w:rsidRPr="003E7BA4" w:rsidRDefault="00391B2A" w:rsidP="00391B2A">
      <w:pPr>
        <w:pStyle w:val="libFootnote0"/>
        <w:rPr>
          <w:rtl/>
        </w:rPr>
      </w:pPr>
      <w:r w:rsidRPr="003E7BA4">
        <w:rPr>
          <w:rtl/>
        </w:rPr>
        <w:t>(3) كشف الظنون 1</w:t>
      </w:r>
      <w:r w:rsidR="00695495">
        <w:rPr>
          <w:rtl/>
        </w:rPr>
        <w:t>:</w:t>
      </w:r>
      <w:r w:rsidRPr="003E7BA4">
        <w:rPr>
          <w:rtl/>
        </w:rPr>
        <w:t xml:space="preserve"> 755.</w:t>
      </w:r>
    </w:p>
    <w:p w:rsidR="00391B2A" w:rsidRDefault="00391B2A" w:rsidP="00391B2A">
      <w:pPr>
        <w:pStyle w:val="libNormal"/>
        <w:rPr>
          <w:rtl/>
        </w:rPr>
      </w:pPr>
      <w:r>
        <w:rPr>
          <w:rtl/>
        </w:rPr>
        <w:br w:type="page"/>
      </w:r>
    </w:p>
    <w:p w:rsidR="00391B2A" w:rsidRDefault="00391B2A" w:rsidP="006844E9">
      <w:pPr>
        <w:pStyle w:val="Heading2Center"/>
        <w:rPr>
          <w:rtl/>
        </w:rPr>
      </w:pPr>
      <w:bookmarkStart w:id="28" w:name="_Toc392585612"/>
      <w:r w:rsidRPr="003E7BA4">
        <w:rPr>
          <w:rtl/>
        </w:rPr>
        <w:lastRenderedPageBreak/>
        <w:t>26</w:t>
      </w:r>
      <w:r w:rsidR="00695495">
        <w:rPr>
          <w:rtl/>
        </w:rPr>
        <w:t xml:space="preserve"> - </w:t>
      </w:r>
      <w:r w:rsidRPr="003E7BA4">
        <w:rPr>
          <w:rtl/>
        </w:rPr>
        <w:t>كتاب شرح الأخبار</w:t>
      </w:r>
      <w:r w:rsidR="00695495">
        <w:rPr>
          <w:rtl/>
        </w:rPr>
        <w:t>:</w:t>
      </w:r>
      <w:bookmarkEnd w:id="28"/>
    </w:p>
    <w:p w:rsidR="00391B2A" w:rsidRPr="003E7BA4" w:rsidRDefault="00391B2A" w:rsidP="00391B2A">
      <w:pPr>
        <w:pStyle w:val="libNormal"/>
        <w:rPr>
          <w:rtl/>
        </w:rPr>
      </w:pPr>
      <w:r w:rsidRPr="003E7BA4">
        <w:rPr>
          <w:rtl/>
        </w:rPr>
        <w:t>للقاضي النعمان المذكور أيضا</w:t>
      </w:r>
      <w:r w:rsidR="00695495">
        <w:rPr>
          <w:rtl/>
        </w:rPr>
        <w:t>،</w:t>
      </w:r>
      <w:r w:rsidRPr="003E7BA4">
        <w:rPr>
          <w:rtl/>
        </w:rPr>
        <w:t xml:space="preserve"> وهو مقصور في الفضائل والمناقب</w:t>
      </w:r>
      <w:r w:rsidR="00695495">
        <w:rPr>
          <w:rtl/>
        </w:rPr>
        <w:t>،</w:t>
      </w:r>
      <w:r w:rsidRPr="003E7BA4">
        <w:rPr>
          <w:rtl/>
        </w:rPr>
        <w:t xml:space="preserve"> وشطر من المثالب</w:t>
      </w:r>
      <w:r w:rsidR="00695495">
        <w:rPr>
          <w:rtl/>
        </w:rPr>
        <w:t>،</w:t>
      </w:r>
      <w:r w:rsidRPr="003E7BA4">
        <w:rPr>
          <w:rtl/>
        </w:rPr>
        <w:t xml:space="preserve"> مشتمل على سبعة </w:t>
      </w:r>
      <w:r w:rsidRPr="00391B2A">
        <w:rPr>
          <w:rStyle w:val="libFootnotenumChar"/>
          <w:rtl/>
        </w:rPr>
        <w:t>(1)</w:t>
      </w:r>
      <w:r w:rsidRPr="003E7BA4">
        <w:rPr>
          <w:rtl/>
        </w:rPr>
        <w:t xml:space="preserve"> أجزاء</w:t>
      </w:r>
      <w:r w:rsidR="00695495">
        <w:rPr>
          <w:rtl/>
        </w:rPr>
        <w:t>،</w:t>
      </w:r>
      <w:r w:rsidRPr="003E7BA4">
        <w:rPr>
          <w:rtl/>
        </w:rPr>
        <w:t xml:space="preserve"> ينبئ عن كثرة اطّلاعه</w:t>
      </w:r>
      <w:r w:rsidR="00695495">
        <w:rPr>
          <w:rtl/>
        </w:rPr>
        <w:t>،</w:t>
      </w:r>
      <w:r w:rsidRPr="003E7BA4">
        <w:rPr>
          <w:rtl/>
        </w:rPr>
        <w:t xml:space="preserve"> وطول باعه</w:t>
      </w:r>
      <w:r w:rsidR="00695495">
        <w:rPr>
          <w:rtl/>
        </w:rPr>
        <w:t>،</w:t>
      </w:r>
      <w:r w:rsidRPr="003E7BA4">
        <w:rPr>
          <w:rtl/>
        </w:rPr>
        <w:t xml:space="preserve"> وفضله وكماله.</w:t>
      </w:r>
    </w:p>
    <w:p w:rsidR="00391B2A" w:rsidRPr="003E7BA4" w:rsidRDefault="00391B2A" w:rsidP="00391B2A">
      <w:pPr>
        <w:pStyle w:val="libNormal"/>
        <w:rPr>
          <w:rtl/>
        </w:rPr>
      </w:pPr>
      <w:r w:rsidRPr="003E7BA4">
        <w:rPr>
          <w:rtl/>
        </w:rPr>
        <w:t>عثرنا بحمد الله تعالى على نسخة عتيقة منه</w:t>
      </w:r>
      <w:r w:rsidR="00695495">
        <w:rPr>
          <w:rtl/>
        </w:rPr>
        <w:t>،</w:t>
      </w:r>
      <w:r w:rsidRPr="003E7BA4">
        <w:rPr>
          <w:rtl/>
        </w:rPr>
        <w:t xml:space="preserve"> إلاّ أنّه ناقص من أوّله وآخره</w:t>
      </w:r>
      <w:r w:rsidR="00695495">
        <w:rPr>
          <w:rtl/>
        </w:rPr>
        <w:t>،</w:t>
      </w:r>
      <w:r w:rsidRPr="003E7BA4">
        <w:rPr>
          <w:rtl/>
        </w:rPr>
        <w:t xml:space="preserve"> أظنّه أوراقا يسيرة</w:t>
      </w:r>
      <w:r w:rsidR="00695495">
        <w:rPr>
          <w:rtl/>
        </w:rPr>
        <w:t>،</w:t>
      </w:r>
      <w:r w:rsidRPr="003E7BA4">
        <w:rPr>
          <w:rtl/>
        </w:rPr>
        <w:t xml:space="preserve"> قال في آخر الجزء السادس</w:t>
      </w:r>
      <w:r w:rsidR="00695495">
        <w:rPr>
          <w:rtl/>
        </w:rPr>
        <w:t>:</w:t>
      </w:r>
      <w:r w:rsidRPr="003E7BA4">
        <w:rPr>
          <w:rtl/>
        </w:rPr>
        <w:t xml:space="preserve"> فهذه نكت قد ذكرناها كما شرطنا مختصرا</w:t>
      </w:r>
      <w:r w:rsidR="00695495">
        <w:rPr>
          <w:rtl/>
        </w:rPr>
        <w:t>،</w:t>
      </w:r>
      <w:r w:rsidRPr="003E7BA4">
        <w:rPr>
          <w:rtl/>
        </w:rPr>
        <w:t xml:space="preserve"> من مثالب معاوية وبني أميّة</w:t>
      </w:r>
      <w:r w:rsidR="00695495">
        <w:rPr>
          <w:rtl/>
        </w:rPr>
        <w:t>،</w:t>
      </w:r>
      <w:r w:rsidRPr="003E7BA4">
        <w:rPr>
          <w:rtl/>
        </w:rPr>
        <w:t xml:space="preserve"> وقد ذكرنا تمام القول في ذلك في كتاب المناقب والمثالب</w:t>
      </w:r>
      <w:r w:rsidR="00695495">
        <w:rPr>
          <w:rtl/>
        </w:rPr>
        <w:t>،</w:t>
      </w:r>
      <w:r w:rsidRPr="003E7BA4">
        <w:rPr>
          <w:rtl/>
        </w:rPr>
        <w:t xml:space="preserve"> فمن أراد استقصاء ذلك نظر فيه</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وفي آخره تمّ الجزء السادس من كتاب شرح الأخبار</w:t>
      </w:r>
      <w:r w:rsidR="00695495">
        <w:rPr>
          <w:rtl/>
        </w:rPr>
        <w:t>،</w:t>
      </w:r>
      <w:r w:rsidRPr="003E7BA4">
        <w:rPr>
          <w:rtl/>
        </w:rPr>
        <w:t xml:space="preserve"> تأليف سيّدنا القاضي الأجلّ الأوحد الأفضل</w:t>
      </w:r>
      <w:r w:rsidR="00695495">
        <w:rPr>
          <w:rtl/>
        </w:rPr>
        <w:t>،</w:t>
      </w:r>
      <w:r w:rsidRPr="003E7BA4">
        <w:rPr>
          <w:rtl/>
        </w:rPr>
        <w:t xml:space="preserve"> النعمان بن محمد قدّس الله روحه والحمد لله ربّ العالمين</w:t>
      </w:r>
      <w:r w:rsidR="00695495">
        <w:rPr>
          <w:rtl/>
        </w:rPr>
        <w:t>،</w:t>
      </w:r>
      <w:r w:rsidRPr="003E7BA4">
        <w:rPr>
          <w:rtl/>
        </w:rPr>
        <w:t xml:space="preserve"> وصلّى الله على سيّدنا محمد خير بريّته</w:t>
      </w:r>
      <w:r w:rsidR="00695495">
        <w:rPr>
          <w:rtl/>
        </w:rPr>
        <w:t>،</w:t>
      </w:r>
      <w:r w:rsidRPr="003E7BA4">
        <w:rPr>
          <w:rtl/>
        </w:rPr>
        <w:t xml:space="preserve"> وعلى الأئمّة الطاهرين أبرار عترته</w:t>
      </w:r>
      <w:r w:rsidR="00695495">
        <w:rPr>
          <w:rtl/>
        </w:rPr>
        <w:t>،</w:t>
      </w:r>
      <w:r w:rsidRPr="003E7BA4">
        <w:rPr>
          <w:rtl/>
        </w:rPr>
        <w:t xml:space="preserve"> وسلّم تسليما.</w:t>
      </w:r>
    </w:p>
    <w:p w:rsidR="00391B2A" w:rsidRPr="003E7BA4" w:rsidRDefault="00391B2A" w:rsidP="00391B2A">
      <w:pPr>
        <w:pStyle w:val="libNormal"/>
        <w:rPr>
          <w:rtl/>
        </w:rPr>
      </w:pPr>
      <w:r w:rsidRPr="003E7BA4">
        <w:rPr>
          <w:rtl/>
        </w:rPr>
        <w:t>ونقل ابن خلّكان</w:t>
      </w:r>
      <w:r w:rsidR="00695495">
        <w:rPr>
          <w:rtl/>
        </w:rPr>
        <w:t>،</w:t>
      </w:r>
      <w:r w:rsidRPr="003E7BA4">
        <w:rPr>
          <w:rtl/>
        </w:rPr>
        <w:t xml:space="preserve"> عن ابن زولاق في كتاب أخبار [ قضاة ] </w:t>
      </w:r>
      <w:r w:rsidRPr="00391B2A">
        <w:rPr>
          <w:rStyle w:val="libFootnotenumChar"/>
          <w:rtl/>
        </w:rPr>
        <w:t>(2)</w:t>
      </w:r>
      <w:r w:rsidRPr="003E7BA4">
        <w:rPr>
          <w:rtl/>
        </w:rPr>
        <w:t xml:space="preserve"> مصر</w:t>
      </w:r>
      <w:r w:rsidR="00695495">
        <w:rPr>
          <w:rtl/>
        </w:rPr>
        <w:t>،</w:t>
      </w:r>
      <w:r w:rsidRPr="003E7BA4">
        <w:rPr>
          <w:rtl/>
        </w:rPr>
        <w:t xml:space="preserve"> في ترجمته</w:t>
      </w:r>
      <w:r w:rsidR="00695495">
        <w:rPr>
          <w:rtl/>
        </w:rPr>
        <w:t>:</w:t>
      </w:r>
      <w:r w:rsidRPr="003E7BA4">
        <w:rPr>
          <w:rtl/>
        </w:rPr>
        <w:t xml:space="preserve"> أنّه ألّف لأهل البيت </w:t>
      </w:r>
      <w:r w:rsidRPr="00391B2A">
        <w:rPr>
          <w:rStyle w:val="libAlaemChar"/>
          <w:rtl/>
        </w:rPr>
        <w:t>عليهم‌السلام</w:t>
      </w:r>
      <w:r w:rsidR="00695495">
        <w:rPr>
          <w:rtl/>
        </w:rPr>
        <w:t>،</w:t>
      </w:r>
      <w:r w:rsidRPr="003E7BA4">
        <w:rPr>
          <w:rtl/>
        </w:rPr>
        <w:t xml:space="preserve"> من الكتب آلاف أوراق</w:t>
      </w:r>
      <w:r w:rsidR="00695495">
        <w:rPr>
          <w:rtl/>
        </w:rPr>
        <w:t>،</w:t>
      </w:r>
    </w:p>
    <w:p w:rsidR="00391B2A" w:rsidRPr="003E7BA4" w:rsidRDefault="00391B2A" w:rsidP="00391B2A">
      <w:pPr>
        <w:pStyle w:val="libLine"/>
        <w:rPr>
          <w:rtl/>
        </w:rPr>
      </w:pPr>
      <w:r w:rsidRPr="003E7BA4">
        <w:rPr>
          <w:rtl/>
        </w:rPr>
        <w:t>__________________</w:t>
      </w:r>
    </w:p>
    <w:p w:rsidR="00391B2A" w:rsidRPr="00F17657" w:rsidRDefault="00391B2A" w:rsidP="00391B2A">
      <w:pPr>
        <w:pStyle w:val="libFootnote0"/>
        <w:rPr>
          <w:rtl/>
        </w:rPr>
      </w:pPr>
      <w:r w:rsidRPr="003E7BA4">
        <w:rPr>
          <w:rtl/>
        </w:rPr>
        <w:t>(1) قوله</w:t>
      </w:r>
      <w:r w:rsidR="00695495">
        <w:rPr>
          <w:rtl/>
        </w:rPr>
        <w:t>:</w:t>
      </w:r>
      <w:r w:rsidRPr="003E7BA4">
        <w:rPr>
          <w:rtl/>
        </w:rPr>
        <w:t xml:space="preserve"> كتاب شرح الأخبار. مشتمل على سبعة أجزاء</w:t>
      </w:r>
      <w:r w:rsidR="00695495">
        <w:rPr>
          <w:rtl/>
        </w:rPr>
        <w:t>،</w:t>
      </w:r>
      <w:r w:rsidRPr="003E7BA4">
        <w:rPr>
          <w:rtl/>
        </w:rPr>
        <w:t xml:space="preserve"> اما ان تكون نسخته ناقصة كثيرا لا يسيرا كما قال أو ان يكون تقسيم الأجزاء فيها يختلف</w:t>
      </w:r>
      <w:r w:rsidR="00695495">
        <w:rPr>
          <w:rtl/>
        </w:rPr>
        <w:t>،</w:t>
      </w:r>
      <w:r w:rsidRPr="003E7BA4">
        <w:rPr>
          <w:rtl/>
        </w:rPr>
        <w:t xml:space="preserve"> إذ ان الكتاب يحتوي على 16 جزء كما صرح بذلك في فهرس مجذوع 69</w:t>
      </w:r>
      <w:r w:rsidR="00695495">
        <w:rPr>
          <w:rtl/>
        </w:rPr>
        <w:t xml:space="preserve"> - </w:t>
      </w:r>
      <w:r w:rsidRPr="003E7BA4">
        <w:rPr>
          <w:rtl/>
        </w:rPr>
        <w:t>73</w:t>
      </w:r>
      <w:r w:rsidR="00695495">
        <w:rPr>
          <w:rtl/>
        </w:rPr>
        <w:t>،</w:t>
      </w:r>
      <w:r w:rsidRPr="003E7BA4">
        <w:rPr>
          <w:rtl/>
        </w:rPr>
        <w:t xml:space="preserve"> انظر مقدمة شرح الأخبار</w:t>
      </w:r>
      <w:r w:rsidR="00695495">
        <w:rPr>
          <w:rtl/>
        </w:rPr>
        <w:t xml:space="preserve"> - </w:t>
      </w:r>
      <w:r w:rsidRPr="003E7BA4">
        <w:rPr>
          <w:rtl/>
        </w:rPr>
        <w:t>طبع جامعة المدرسين</w:t>
      </w:r>
      <w:r w:rsidR="00695495">
        <w:rPr>
          <w:rtl/>
        </w:rPr>
        <w:t>:</w:t>
      </w:r>
      <w:r>
        <w:rPr>
          <w:rFonts w:hint="cs"/>
          <w:rtl/>
        </w:rPr>
        <w:t xml:space="preserve"> </w:t>
      </w:r>
      <w:r w:rsidRPr="00F17657">
        <w:rPr>
          <w:rtl/>
        </w:rPr>
        <w:t>72</w:t>
      </w:r>
      <w:r w:rsidR="00695495">
        <w:rPr>
          <w:rtl/>
        </w:rPr>
        <w:t>،</w:t>
      </w:r>
      <w:r w:rsidRPr="00F17657">
        <w:rPr>
          <w:rtl/>
        </w:rPr>
        <w:t xml:space="preserve"> وذكر فهرست موجز للأجزاء الستة عشر.</w:t>
      </w:r>
    </w:p>
    <w:p w:rsidR="00391B2A" w:rsidRPr="003E7BA4" w:rsidRDefault="00391B2A" w:rsidP="00391B2A">
      <w:pPr>
        <w:pStyle w:val="libNormal"/>
        <w:rPr>
          <w:rtl/>
          <w:lang w:bidi="fa-IR"/>
        </w:rPr>
      </w:pPr>
      <w:r w:rsidRPr="00391B2A">
        <w:rPr>
          <w:rStyle w:val="libFootnoteChar"/>
          <w:rtl/>
        </w:rPr>
        <w:t>وقد خرج القسم الأول منه وهو يحتوي بين دفتيه على أربعة أجزاء من أصل الكتاب</w:t>
      </w:r>
      <w:r w:rsidR="00695495">
        <w:rPr>
          <w:rStyle w:val="libFootnoteChar"/>
          <w:rtl/>
        </w:rPr>
        <w:t>،</w:t>
      </w:r>
      <w:r w:rsidRPr="00391B2A">
        <w:rPr>
          <w:rStyle w:val="libFootnoteChar"/>
          <w:rtl/>
        </w:rPr>
        <w:t xml:space="preserve"> تحقيق السيد محمد الحسيني الجلالي ونشر مؤسسة النشر الإسلامي التابعة لجامعة المدرسين</w:t>
      </w:r>
      <w:r w:rsidR="00695495">
        <w:rPr>
          <w:rStyle w:val="libFootnoteChar"/>
          <w:rtl/>
        </w:rPr>
        <w:t>،</w:t>
      </w:r>
      <w:r w:rsidRPr="00391B2A">
        <w:rPr>
          <w:rStyle w:val="libFootnoteChar"/>
          <w:rtl/>
        </w:rPr>
        <w:t xml:space="preserve"> وطبع منه أيضا منفصلا الجزء الثالث عشر</w:t>
      </w:r>
      <w:r w:rsidR="00695495">
        <w:rPr>
          <w:rStyle w:val="libFootnoteChar"/>
          <w:rtl/>
        </w:rPr>
        <w:t xml:space="preserve"> - </w:t>
      </w:r>
      <w:r w:rsidRPr="00391B2A">
        <w:rPr>
          <w:rStyle w:val="libFootnoteChar"/>
          <w:rtl/>
        </w:rPr>
        <w:t xml:space="preserve">في من قتل مع الحسين </w:t>
      </w:r>
      <w:r w:rsidRPr="00391B2A">
        <w:rPr>
          <w:rStyle w:val="libAlaemChar"/>
          <w:rtl/>
        </w:rPr>
        <w:t>عليه‌السلام</w:t>
      </w:r>
      <w:r w:rsidRPr="00391B2A">
        <w:rPr>
          <w:rStyle w:val="libFootnoteChar"/>
          <w:rtl/>
        </w:rPr>
        <w:t xml:space="preserve"> من أهل بيته</w:t>
      </w:r>
      <w:r w:rsidR="00695495">
        <w:rPr>
          <w:rStyle w:val="libFootnoteChar"/>
          <w:rtl/>
        </w:rPr>
        <w:t xml:space="preserve"> - </w:t>
      </w:r>
      <w:r w:rsidRPr="00391B2A">
        <w:rPr>
          <w:rStyle w:val="libFootnoteChar"/>
          <w:rtl/>
        </w:rPr>
        <w:t>تحقيق السيد محمد الحسيني الجلالي.</w:t>
      </w:r>
    </w:p>
    <w:p w:rsidR="00391B2A" w:rsidRPr="003E7BA4" w:rsidRDefault="00391B2A" w:rsidP="00391B2A">
      <w:pPr>
        <w:pStyle w:val="libFootnote0"/>
        <w:rPr>
          <w:rtl/>
        </w:rPr>
      </w:pPr>
      <w:r w:rsidRPr="003E7BA4">
        <w:rPr>
          <w:rtl/>
        </w:rPr>
        <w:t>(2) زيادة أثبتناها من المصدر.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بأحسن تأليف</w:t>
      </w:r>
      <w:r w:rsidR="00695495">
        <w:rPr>
          <w:rtl/>
        </w:rPr>
        <w:t>،</w:t>
      </w:r>
      <w:r w:rsidRPr="003E7BA4">
        <w:rPr>
          <w:rtl/>
        </w:rPr>
        <w:t xml:space="preserve"> وأملح سجع</w:t>
      </w:r>
      <w:r w:rsidR="00695495">
        <w:rPr>
          <w:rtl/>
        </w:rPr>
        <w:t>،</w:t>
      </w:r>
      <w:r w:rsidRPr="003E7BA4">
        <w:rPr>
          <w:rtl/>
        </w:rPr>
        <w:t xml:space="preserve"> وعمل في المناقب والمثالب كتابا حسنا</w:t>
      </w:r>
      <w:r w:rsidR="00695495">
        <w:rPr>
          <w:rtl/>
        </w:rPr>
        <w:t>،</w:t>
      </w:r>
      <w:r w:rsidRPr="003E7BA4">
        <w:rPr>
          <w:rtl/>
        </w:rPr>
        <w:t xml:space="preserve"> وله ردود على المخالفين</w:t>
      </w:r>
      <w:r w:rsidR="00695495">
        <w:rPr>
          <w:rtl/>
        </w:rPr>
        <w:t>:</w:t>
      </w:r>
      <w:r w:rsidRPr="003E7BA4">
        <w:rPr>
          <w:rtl/>
        </w:rPr>
        <w:t xml:space="preserve"> له ردّ على أبي حنيفة</w:t>
      </w:r>
      <w:r w:rsidR="00695495">
        <w:rPr>
          <w:rtl/>
        </w:rPr>
        <w:t>،</w:t>
      </w:r>
      <w:r w:rsidRPr="003E7BA4">
        <w:rPr>
          <w:rtl/>
        </w:rPr>
        <w:t xml:space="preserve"> وعلى مالك</w:t>
      </w:r>
      <w:r w:rsidR="00695495">
        <w:rPr>
          <w:rtl/>
        </w:rPr>
        <w:t>،</w:t>
      </w:r>
      <w:r w:rsidRPr="003E7BA4">
        <w:rPr>
          <w:rtl/>
        </w:rPr>
        <w:t xml:space="preserve"> والشافعي</w:t>
      </w:r>
      <w:r w:rsidR="00695495">
        <w:rPr>
          <w:rtl/>
        </w:rPr>
        <w:t>،</w:t>
      </w:r>
      <w:r w:rsidRPr="003E7BA4">
        <w:rPr>
          <w:rtl/>
        </w:rPr>
        <w:t xml:space="preserve"> وابن سريج</w:t>
      </w:r>
      <w:r w:rsidR="00695495">
        <w:rPr>
          <w:rtl/>
        </w:rPr>
        <w:t>،</w:t>
      </w:r>
      <w:r w:rsidRPr="003E7BA4">
        <w:rPr>
          <w:rtl/>
        </w:rPr>
        <w:t xml:space="preserve"> وغيرهم</w:t>
      </w:r>
      <w:r w:rsidR="00695495">
        <w:rPr>
          <w:rtl/>
        </w:rPr>
        <w:t>،</w:t>
      </w:r>
      <w:r w:rsidRPr="003E7BA4">
        <w:rPr>
          <w:rtl/>
        </w:rPr>
        <w:t xml:space="preserve"> وكتاب اختلاف الفقهاء</w:t>
      </w:r>
      <w:r w:rsidR="00695495">
        <w:rPr>
          <w:rtl/>
        </w:rPr>
        <w:t>،</w:t>
      </w:r>
      <w:r w:rsidRPr="003E7BA4">
        <w:rPr>
          <w:rtl/>
        </w:rPr>
        <w:t xml:space="preserve"> وينتصر فيه لأهل البيت </w:t>
      </w:r>
      <w:r w:rsidRPr="00391B2A">
        <w:rPr>
          <w:rStyle w:val="libAlaemChar"/>
          <w:rtl/>
        </w:rPr>
        <w:t>عليهم‌السلام</w:t>
      </w:r>
      <w:r w:rsidRPr="003E7BA4">
        <w:rPr>
          <w:rtl/>
        </w:rPr>
        <w:t xml:space="preserve">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والظاهر أنّ كتاب المناقب والمثالب</w:t>
      </w:r>
      <w:r w:rsidR="00695495">
        <w:rPr>
          <w:rtl/>
        </w:rPr>
        <w:t>،</w:t>
      </w:r>
      <w:r w:rsidRPr="003E7BA4">
        <w:rPr>
          <w:rtl/>
        </w:rPr>
        <w:t xml:space="preserve"> هو الذي أشار إليه القاضي في كلامه المتقدّم.</w:t>
      </w:r>
    </w:p>
    <w:p w:rsidR="00391B2A" w:rsidRPr="003E7BA4" w:rsidRDefault="00391B2A" w:rsidP="00391B2A">
      <w:pPr>
        <w:pStyle w:val="libNormal"/>
        <w:rPr>
          <w:rtl/>
        </w:rPr>
      </w:pPr>
      <w:r w:rsidRPr="003E7BA4">
        <w:rPr>
          <w:rtl/>
        </w:rPr>
        <w:t>وقال ابن شهرآشوب في معالم العلماء</w:t>
      </w:r>
      <w:r w:rsidR="00695495">
        <w:rPr>
          <w:rtl/>
        </w:rPr>
        <w:t>:</w:t>
      </w:r>
      <w:r w:rsidRPr="003E7BA4">
        <w:rPr>
          <w:rtl/>
        </w:rPr>
        <w:t xml:space="preserve"> وكتبه حسان</w:t>
      </w:r>
      <w:r w:rsidR="00695495">
        <w:rPr>
          <w:rtl/>
        </w:rPr>
        <w:t>،</w:t>
      </w:r>
      <w:r w:rsidRPr="003E7BA4">
        <w:rPr>
          <w:rtl/>
        </w:rPr>
        <w:t xml:space="preserve"> منها شرح الأخبار في فضائل الأئمّة الأطهار </w:t>
      </w:r>
      <w:r w:rsidRPr="00391B2A">
        <w:rPr>
          <w:rStyle w:val="libAlaemChar"/>
          <w:rtl/>
        </w:rPr>
        <w:t>عليهم‌السلام</w:t>
      </w:r>
      <w:r w:rsidRPr="003E7BA4">
        <w:rPr>
          <w:rtl/>
        </w:rPr>
        <w:t xml:space="preserve"> </w:t>
      </w:r>
      <w:r w:rsidRPr="00391B2A">
        <w:rPr>
          <w:rStyle w:val="libFootnotenumChar"/>
          <w:rtl/>
        </w:rPr>
        <w:t>(2)</w:t>
      </w:r>
      <w:r>
        <w:rPr>
          <w:rtl/>
        </w:rPr>
        <w:t>.</w:t>
      </w:r>
      <w:r w:rsidRPr="003E7BA4">
        <w:rPr>
          <w:rtl/>
        </w:rPr>
        <w:t xml:space="preserve"> وينقل عنه في مناقبه</w:t>
      </w:r>
      <w:r w:rsidR="00695495">
        <w:rPr>
          <w:rtl/>
        </w:rPr>
        <w:t>،</w:t>
      </w:r>
      <w:r w:rsidRPr="003E7BA4">
        <w:rPr>
          <w:rtl/>
        </w:rPr>
        <w:t xml:space="preserve"> ففي أحوال المجتبى </w:t>
      </w:r>
      <w:r w:rsidRPr="00391B2A">
        <w:rPr>
          <w:rStyle w:val="libAlaemChar"/>
          <w:rtl/>
        </w:rPr>
        <w:t>عليه‌السلام</w:t>
      </w:r>
      <w:r w:rsidR="00695495">
        <w:rPr>
          <w:rtl/>
        </w:rPr>
        <w:t>:</w:t>
      </w:r>
      <w:r w:rsidRPr="003E7BA4">
        <w:rPr>
          <w:rtl/>
        </w:rPr>
        <w:t xml:space="preserve"> القاضي النعمان في شرح الأخبار</w:t>
      </w:r>
      <w:r w:rsidR="00695495">
        <w:rPr>
          <w:rtl/>
        </w:rPr>
        <w:t>،</w:t>
      </w:r>
      <w:r w:rsidRPr="003E7BA4">
        <w:rPr>
          <w:rtl/>
        </w:rPr>
        <w:t xml:space="preserve"> بالإسناد عن عبادة بن الصامت</w:t>
      </w:r>
      <w:r w:rsidR="00695495">
        <w:rPr>
          <w:rtl/>
        </w:rPr>
        <w:t xml:space="preserve"> - </w:t>
      </w:r>
      <w:r w:rsidRPr="003E7BA4">
        <w:rPr>
          <w:rtl/>
        </w:rPr>
        <w:t>ورواه جماعة عن غيره</w:t>
      </w:r>
      <w:r w:rsidR="00695495">
        <w:rPr>
          <w:rtl/>
        </w:rPr>
        <w:t xml:space="preserve"> -:</w:t>
      </w:r>
      <w:r w:rsidRPr="003E7BA4">
        <w:rPr>
          <w:rtl/>
        </w:rPr>
        <w:t xml:space="preserve"> أنّه سأل أعرابي أبا بكر</w:t>
      </w:r>
      <w:r w:rsidR="00695495">
        <w:rPr>
          <w:rtl/>
        </w:rPr>
        <w:t>،</w:t>
      </w:r>
      <w:r w:rsidRPr="003E7BA4">
        <w:rPr>
          <w:rtl/>
        </w:rPr>
        <w:t xml:space="preserve"> فقال</w:t>
      </w:r>
      <w:r w:rsidR="00695495">
        <w:rPr>
          <w:rtl/>
        </w:rPr>
        <w:t>:</w:t>
      </w:r>
      <w:r w:rsidRPr="003E7BA4">
        <w:rPr>
          <w:rtl/>
        </w:rPr>
        <w:t xml:space="preserve"> إنّي أصبت بيض نعام. الخبر </w:t>
      </w:r>
      <w:r w:rsidRPr="00391B2A">
        <w:rPr>
          <w:rStyle w:val="libFootnotenumChar"/>
          <w:rtl/>
        </w:rPr>
        <w:t>(3)</w:t>
      </w:r>
      <w:r>
        <w:rPr>
          <w:rtl/>
        </w:rPr>
        <w:t>.</w:t>
      </w:r>
    </w:p>
    <w:p w:rsidR="00391B2A" w:rsidRPr="003E7BA4" w:rsidRDefault="00391B2A" w:rsidP="00391B2A">
      <w:pPr>
        <w:pStyle w:val="libNormal"/>
        <w:rPr>
          <w:rtl/>
        </w:rPr>
      </w:pPr>
      <w:r w:rsidRPr="003E7BA4">
        <w:rPr>
          <w:rtl/>
        </w:rPr>
        <w:t>ومن الغريب بعد ذلك ما في رياض العلماء قال</w:t>
      </w:r>
      <w:r w:rsidR="00695495">
        <w:rPr>
          <w:rtl/>
        </w:rPr>
        <w:t>:</w:t>
      </w:r>
      <w:r w:rsidRPr="003E7BA4">
        <w:rPr>
          <w:rtl/>
        </w:rPr>
        <w:t xml:space="preserve"> وقد نسب ابن شهرآشوب في بعض مواضع المناقب إلى القاضي النعمان كتاب شرح الأخبار</w:t>
      </w:r>
      <w:r w:rsidR="00695495">
        <w:rPr>
          <w:rtl/>
        </w:rPr>
        <w:t>،</w:t>
      </w:r>
      <w:r w:rsidRPr="003E7BA4">
        <w:rPr>
          <w:rtl/>
        </w:rPr>
        <w:t xml:space="preserve"> وينقل عنه فيه</w:t>
      </w:r>
      <w:r w:rsidR="00695495">
        <w:rPr>
          <w:rtl/>
        </w:rPr>
        <w:t>،</w:t>
      </w:r>
      <w:r w:rsidRPr="003E7BA4">
        <w:rPr>
          <w:rtl/>
        </w:rPr>
        <w:t xml:space="preserve"> وقد صرّح بذلك في معالم العلماء أيضا</w:t>
      </w:r>
      <w:r w:rsidR="00695495">
        <w:rPr>
          <w:rtl/>
        </w:rPr>
        <w:t>،</w:t>
      </w:r>
      <w:r w:rsidRPr="003E7BA4">
        <w:rPr>
          <w:rtl/>
        </w:rPr>
        <w:t xml:space="preserve"> ولكنّ الحقّ عندي أنّ ذلك سهو منه</w:t>
      </w:r>
      <w:r w:rsidR="00695495">
        <w:rPr>
          <w:rtl/>
        </w:rPr>
        <w:t>،</w:t>
      </w:r>
      <w:r w:rsidRPr="003E7BA4">
        <w:rPr>
          <w:rtl/>
        </w:rPr>
        <w:t xml:space="preserve"> فإنّ ابن شهرآشوب قد صرّح نفسه في عدة مواضع أخر من مناقبه المذكور</w:t>
      </w:r>
      <w:r w:rsidR="00695495">
        <w:rPr>
          <w:rtl/>
        </w:rPr>
        <w:t>،</w:t>
      </w:r>
      <w:r w:rsidRPr="003E7BA4">
        <w:rPr>
          <w:rtl/>
        </w:rPr>
        <w:t xml:space="preserve"> بأنّ شرح الأخبار من مؤلّفات ابن فيّاض من أصحابنا</w:t>
      </w:r>
      <w:r w:rsidR="00695495">
        <w:rPr>
          <w:rtl/>
        </w:rPr>
        <w:t>،</w:t>
      </w:r>
      <w:r w:rsidRPr="003E7BA4">
        <w:rPr>
          <w:rtl/>
        </w:rPr>
        <w:t xml:space="preserve"> وأغرب منه أنّه عدّ هو نفسه هذا الكتاب</w:t>
      </w:r>
      <w:r w:rsidR="00695495">
        <w:rPr>
          <w:rtl/>
        </w:rPr>
        <w:t xml:space="preserve"> - </w:t>
      </w:r>
      <w:r w:rsidRPr="003E7BA4">
        <w:rPr>
          <w:rtl/>
        </w:rPr>
        <w:t>على ما في بعض نسخ معالم العلماء</w:t>
      </w:r>
      <w:r w:rsidR="00695495">
        <w:rPr>
          <w:rtl/>
        </w:rPr>
        <w:t xml:space="preserve"> - </w:t>
      </w:r>
      <w:r w:rsidRPr="003E7BA4">
        <w:rPr>
          <w:rtl/>
        </w:rPr>
        <w:t>في جملة الكتب التي لم يعلم مؤلّفها</w:t>
      </w:r>
      <w:r w:rsidR="00695495">
        <w:rPr>
          <w:rtl/>
        </w:rPr>
        <w:t>،</w:t>
      </w:r>
      <w:r w:rsidRPr="003E7BA4">
        <w:rPr>
          <w:rtl/>
        </w:rPr>
        <w:t xml:space="preserve"> فتدبّر</w:t>
      </w:r>
      <w:r w:rsidR="00695495">
        <w:rPr>
          <w:rtl/>
        </w:rPr>
        <w:t>،</w:t>
      </w:r>
      <w:r w:rsidRPr="003E7BA4">
        <w:rPr>
          <w:rtl/>
        </w:rPr>
        <w:t xml:space="preserve"> انتهى </w:t>
      </w:r>
      <w:r w:rsidRPr="00391B2A">
        <w:rPr>
          <w:rStyle w:val="libFootnotenumChar"/>
          <w:rtl/>
        </w:rPr>
        <w:t>(4)</w:t>
      </w:r>
      <w:r>
        <w:rPr>
          <w:rtl/>
        </w:rPr>
        <w:t>.</w:t>
      </w:r>
    </w:p>
    <w:p w:rsidR="00391B2A" w:rsidRPr="003E7BA4" w:rsidRDefault="00391B2A" w:rsidP="00391B2A">
      <w:pPr>
        <w:pStyle w:val="libNormal"/>
        <w:rPr>
          <w:rtl/>
        </w:rPr>
      </w:pPr>
      <w:r w:rsidRPr="003E7BA4">
        <w:rPr>
          <w:rtl/>
        </w:rPr>
        <w:t xml:space="preserve">ولكنّه </w:t>
      </w:r>
      <w:r w:rsidRPr="00391B2A">
        <w:rPr>
          <w:rStyle w:val="libAlaemChar"/>
          <w:rtl/>
        </w:rPr>
        <w:t>رحمه‌الله</w:t>
      </w:r>
      <w:r w:rsidRPr="003E7BA4">
        <w:rPr>
          <w:rtl/>
        </w:rPr>
        <w:t xml:space="preserve"> استدرك بخطّه في حاشية الكتاب</w:t>
      </w:r>
      <w:r w:rsidR="00695495">
        <w:rPr>
          <w:rtl/>
        </w:rPr>
        <w:t>،</w:t>
      </w:r>
      <w:r w:rsidRPr="003E7BA4">
        <w:rPr>
          <w:rtl/>
        </w:rPr>
        <w:t xml:space="preserve"> فقال</w:t>
      </w:r>
      <w:r w:rsidR="00695495">
        <w:rPr>
          <w:rtl/>
        </w:rPr>
        <w:t>:</w:t>
      </w:r>
      <w:r w:rsidRPr="003E7BA4">
        <w:rPr>
          <w:rtl/>
        </w:rPr>
        <w:t xml:space="preserve"> ولكن يظهر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وفيات الأعيان 5</w:t>
      </w:r>
      <w:r w:rsidR="00695495">
        <w:rPr>
          <w:rtl/>
        </w:rPr>
        <w:t>:</w:t>
      </w:r>
      <w:r w:rsidRPr="003E7BA4">
        <w:rPr>
          <w:rtl/>
        </w:rPr>
        <w:t xml:space="preserve"> 416 / 766.</w:t>
      </w:r>
    </w:p>
    <w:p w:rsidR="00391B2A" w:rsidRPr="003E7BA4" w:rsidRDefault="00391B2A" w:rsidP="00391B2A">
      <w:pPr>
        <w:pStyle w:val="libFootnote0"/>
        <w:rPr>
          <w:rtl/>
        </w:rPr>
      </w:pPr>
      <w:r w:rsidRPr="003E7BA4">
        <w:rPr>
          <w:rtl/>
        </w:rPr>
        <w:t>(2) معالم العلماء</w:t>
      </w:r>
      <w:r w:rsidR="00695495">
        <w:rPr>
          <w:rtl/>
        </w:rPr>
        <w:t>:</w:t>
      </w:r>
      <w:r w:rsidRPr="003E7BA4">
        <w:rPr>
          <w:rtl/>
        </w:rPr>
        <w:t xml:space="preserve"> 126 / 853.</w:t>
      </w:r>
    </w:p>
    <w:p w:rsidR="00391B2A" w:rsidRPr="003E7BA4" w:rsidRDefault="00391B2A" w:rsidP="00391B2A">
      <w:pPr>
        <w:pStyle w:val="libFootnote0"/>
        <w:rPr>
          <w:rtl/>
        </w:rPr>
      </w:pPr>
      <w:r w:rsidRPr="003E7BA4">
        <w:rPr>
          <w:rtl/>
        </w:rPr>
        <w:t>(3) مناقب ابن شهرآشوب 4</w:t>
      </w:r>
      <w:r w:rsidR="00695495">
        <w:rPr>
          <w:rtl/>
        </w:rPr>
        <w:t>:</w:t>
      </w:r>
      <w:r w:rsidRPr="003E7BA4">
        <w:rPr>
          <w:rtl/>
        </w:rPr>
        <w:t xml:space="preserve"> 10.</w:t>
      </w:r>
    </w:p>
    <w:p w:rsidR="00391B2A" w:rsidRPr="003E7BA4" w:rsidRDefault="00391B2A" w:rsidP="00391B2A">
      <w:pPr>
        <w:pStyle w:val="libFootnote0"/>
        <w:rPr>
          <w:rtl/>
        </w:rPr>
      </w:pPr>
      <w:r w:rsidRPr="003E7BA4">
        <w:rPr>
          <w:rtl/>
        </w:rPr>
        <w:t>(4) رياض العلماء 5</w:t>
      </w:r>
      <w:r w:rsidR="00695495">
        <w:rPr>
          <w:rtl/>
        </w:rPr>
        <w:t>:</w:t>
      </w:r>
      <w:r w:rsidRPr="003E7BA4">
        <w:rPr>
          <w:rtl/>
        </w:rPr>
        <w:t xml:space="preserve"> 275.</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من نسخ المعالم </w:t>
      </w:r>
      <w:r w:rsidRPr="00391B2A">
        <w:rPr>
          <w:rStyle w:val="libFootnotenumChar"/>
          <w:rtl/>
        </w:rPr>
        <w:t>(1)</w:t>
      </w:r>
      <w:r w:rsidRPr="003E7BA4">
        <w:rPr>
          <w:rtl/>
        </w:rPr>
        <w:t xml:space="preserve"> أنّ ابن فيّاض هو القاضي النعمان</w:t>
      </w:r>
      <w:r w:rsidR="00695495">
        <w:rPr>
          <w:rtl/>
        </w:rPr>
        <w:t>،</w:t>
      </w:r>
      <w:r w:rsidRPr="003E7BA4">
        <w:rPr>
          <w:rtl/>
        </w:rPr>
        <w:t xml:space="preserve"> فتأمّل ولاحظ.</w:t>
      </w:r>
    </w:p>
    <w:p w:rsidR="00391B2A" w:rsidRPr="003E7BA4" w:rsidRDefault="00391B2A" w:rsidP="00391B2A">
      <w:pPr>
        <w:pStyle w:val="libNormal"/>
        <w:rPr>
          <w:rtl/>
        </w:rPr>
      </w:pPr>
      <w:r w:rsidRPr="003E7BA4">
        <w:rPr>
          <w:rtl/>
        </w:rPr>
        <w:t>وفيه</w:t>
      </w:r>
      <w:r w:rsidR="00695495">
        <w:rPr>
          <w:rtl/>
        </w:rPr>
        <w:t>:</w:t>
      </w:r>
      <w:r w:rsidRPr="003E7BA4">
        <w:rPr>
          <w:rtl/>
        </w:rPr>
        <w:t xml:space="preserve"> في الفصل الخامس من القسم الأول بعد نقل ما في آخر معالم العلماء</w:t>
      </w:r>
      <w:r w:rsidR="00695495">
        <w:rPr>
          <w:rtl/>
        </w:rPr>
        <w:t>،</w:t>
      </w:r>
      <w:r w:rsidRPr="003E7BA4">
        <w:rPr>
          <w:rtl/>
        </w:rPr>
        <w:t xml:space="preserve"> من الكتب المجهولة</w:t>
      </w:r>
      <w:r w:rsidR="00695495">
        <w:rPr>
          <w:rtl/>
        </w:rPr>
        <w:t>:</w:t>
      </w:r>
      <w:r w:rsidRPr="003E7BA4">
        <w:rPr>
          <w:rtl/>
        </w:rPr>
        <w:t xml:space="preserve"> وأقول</w:t>
      </w:r>
      <w:r w:rsidR="00695495">
        <w:rPr>
          <w:rtl/>
        </w:rPr>
        <w:t>:</w:t>
      </w:r>
      <w:r w:rsidRPr="003E7BA4">
        <w:rPr>
          <w:rtl/>
        </w:rPr>
        <w:t xml:space="preserve"> قد يوجد في بعض نسخ المعالم</w:t>
      </w:r>
      <w:r w:rsidR="00695495">
        <w:rPr>
          <w:rtl/>
        </w:rPr>
        <w:t>،</w:t>
      </w:r>
      <w:r w:rsidRPr="003E7BA4">
        <w:rPr>
          <w:rtl/>
        </w:rPr>
        <w:t xml:space="preserve"> في هذا المقام كتاب شرح الأخبار أيضا. وهو غير متوجّه</w:t>
      </w:r>
      <w:r w:rsidR="00695495">
        <w:rPr>
          <w:rtl/>
        </w:rPr>
        <w:t>،</w:t>
      </w:r>
      <w:r w:rsidRPr="003E7BA4">
        <w:rPr>
          <w:rtl/>
        </w:rPr>
        <w:t xml:space="preserve"> لأنّه قد صرّح نفسه في المعالم بأنّه تأليف القاضي النعمان</w:t>
      </w:r>
      <w:r w:rsidR="00695495">
        <w:rPr>
          <w:rtl/>
        </w:rPr>
        <w:t>،</w:t>
      </w:r>
      <w:r w:rsidRPr="003E7BA4">
        <w:rPr>
          <w:rtl/>
        </w:rPr>
        <w:t xml:space="preserve"> وصرّح في غير موضع من المناقب بأنّه تأليف ابن فيّاض</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الموجود في بعض نسخ المعالم</w:t>
      </w:r>
      <w:r w:rsidR="00695495">
        <w:rPr>
          <w:rtl/>
        </w:rPr>
        <w:t xml:space="preserve"> - </w:t>
      </w:r>
      <w:r w:rsidRPr="003E7BA4">
        <w:rPr>
          <w:rtl/>
        </w:rPr>
        <w:t>ومنه نسختي</w:t>
      </w:r>
      <w:r w:rsidR="00695495">
        <w:rPr>
          <w:rtl/>
        </w:rPr>
        <w:t xml:space="preserve"> - </w:t>
      </w:r>
      <w:r w:rsidRPr="003E7BA4">
        <w:rPr>
          <w:rtl/>
        </w:rPr>
        <w:t>هكذا</w:t>
      </w:r>
      <w:r w:rsidR="00695495">
        <w:rPr>
          <w:rtl/>
        </w:rPr>
        <w:t>:</w:t>
      </w:r>
      <w:r w:rsidRPr="003E7BA4">
        <w:rPr>
          <w:rtl/>
        </w:rPr>
        <w:t xml:space="preserve"> ابن فيّاض القاضي النعمان بن محمد. إلى آخر الترجمة </w:t>
      </w:r>
      <w:r w:rsidRPr="00391B2A">
        <w:rPr>
          <w:rStyle w:val="libFootnotenumChar"/>
          <w:rtl/>
        </w:rPr>
        <w:t>(3)</w:t>
      </w:r>
      <w:r>
        <w:rPr>
          <w:rtl/>
        </w:rPr>
        <w:t>.</w:t>
      </w:r>
      <w:r w:rsidRPr="003E7BA4">
        <w:rPr>
          <w:rtl/>
        </w:rPr>
        <w:t xml:space="preserve"> وبعد التأمّل فيما ذكرنا لا مجال للشبهة في اتّحادهما</w:t>
      </w:r>
      <w:r w:rsidR="00695495">
        <w:rPr>
          <w:rtl/>
        </w:rPr>
        <w:t>،</w:t>
      </w:r>
      <w:r w:rsidRPr="003E7BA4">
        <w:rPr>
          <w:rtl/>
        </w:rPr>
        <w:t xml:space="preserve"> وكون الكتاب له</w:t>
      </w:r>
      <w:r w:rsidR="00695495">
        <w:rPr>
          <w:rtl/>
        </w:rPr>
        <w:t>،</w:t>
      </w:r>
      <w:r w:rsidRPr="003E7BA4">
        <w:rPr>
          <w:rtl/>
        </w:rPr>
        <w:t xml:space="preserve"> إلاّ أنّ ما فيه من الأحكام في غاية الندرة.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معالم العلماء</w:t>
      </w:r>
      <w:r w:rsidR="00695495">
        <w:rPr>
          <w:rtl/>
        </w:rPr>
        <w:t>:</w:t>
      </w:r>
      <w:r w:rsidRPr="003E7BA4">
        <w:rPr>
          <w:rtl/>
        </w:rPr>
        <w:t xml:space="preserve"> 126 / 853 علما ان نسخة الرياض المطبوعة خالية منه.</w:t>
      </w:r>
    </w:p>
    <w:p w:rsidR="00391B2A" w:rsidRPr="003E7BA4" w:rsidRDefault="00391B2A" w:rsidP="00391B2A">
      <w:pPr>
        <w:pStyle w:val="libFootnote0"/>
        <w:rPr>
          <w:rtl/>
        </w:rPr>
      </w:pPr>
      <w:r w:rsidRPr="003E7BA4">
        <w:rPr>
          <w:rtl/>
        </w:rPr>
        <w:t>(2) رياض العلماء 6</w:t>
      </w:r>
      <w:r w:rsidR="00695495">
        <w:rPr>
          <w:rtl/>
        </w:rPr>
        <w:t>:</w:t>
      </w:r>
      <w:r w:rsidRPr="003E7BA4">
        <w:rPr>
          <w:rtl/>
        </w:rPr>
        <w:t xml:space="preserve"> 41.</w:t>
      </w:r>
    </w:p>
    <w:p w:rsidR="00391B2A" w:rsidRPr="003E7BA4" w:rsidRDefault="00391B2A" w:rsidP="00391B2A">
      <w:pPr>
        <w:pStyle w:val="libFootnote0"/>
        <w:rPr>
          <w:rtl/>
        </w:rPr>
      </w:pPr>
      <w:r w:rsidRPr="003E7BA4">
        <w:rPr>
          <w:rtl/>
        </w:rPr>
        <w:t>(3) معالم العلماء</w:t>
      </w:r>
      <w:r w:rsidR="00695495">
        <w:rPr>
          <w:rtl/>
        </w:rPr>
        <w:t>:</w:t>
      </w:r>
      <w:r w:rsidRPr="003E7BA4">
        <w:rPr>
          <w:rtl/>
        </w:rPr>
        <w:t xml:space="preserve"> 12 / 853.</w:t>
      </w:r>
    </w:p>
    <w:p w:rsidR="00391B2A" w:rsidRDefault="00391B2A" w:rsidP="00391B2A">
      <w:pPr>
        <w:pStyle w:val="libNormal"/>
        <w:rPr>
          <w:rtl/>
        </w:rPr>
      </w:pPr>
      <w:r>
        <w:rPr>
          <w:rtl/>
        </w:rPr>
        <w:br w:type="page"/>
      </w:r>
    </w:p>
    <w:p w:rsidR="00391B2A" w:rsidRDefault="00391B2A" w:rsidP="006844E9">
      <w:pPr>
        <w:pStyle w:val="Heading2Center"/>
        <w:rPr>
          <w:rtl/>
        </w:rPr>
      </w:pPr>
      <w:bookmarkStart w:id="29" w:name="_Toc392585613"/>
      <w:r w:rsidRPr="001D75F3">
        <w:rPr>
          <w:rtl/>
        </w:rPr>
        <w:lastRenderedPageBreak/>
        <w:t>27</w:t>
      </w:r>
      <w:r w:rsidR="00695495">
        <w:rPr>
          <w:rtl/>
        </w:rPr>
        <w:t xml:space="preserve"> - </w:t>
      </w:r>
      <w:r w:rsidRPr="001D75F3">
        <w:rPr>
          <w:rtl/>
        </w:rPr>
        <w:t>كتاب الاستغاثة في بدع الثلاثة</w:t>
      </w:r>
      <w:r w:rsidR="00695495">
        <w:rPr>
          <w:rtl/>
        </w:rPr>
        <w:t>:</w:t>
      </w:r>
      <w:bookmarkEnd w:id="29"/>
    </w:p>
    <w:p w:rsidR="00391B2A" w:rsidRPr="003E7BA4" w:rsidRDefault="00391B2A" w:rsidP="00391B2A">
      <w:pPr>
        <w:pStyle w:val="libNormal"/>
        <w:rPr>
          <w:rtl/>
        </w:rPr>
      </w:pPr>
      <w:r w:rsidRPr="003E7BA4">
        <w:rPr>
          <w:rtl/>
        </w:rPr>
        <w:t>ويعرف بكتاب البدع أيضا</w:t>
      </w:r>
      <w:r w:rsidR="00695495">
        <w:rPr>
          <w:rtl/>
        </w:rPr>
        <w:t>،</w:t>
      </w:r>
      <w:r w:rsidRPr="003E7BA4">
        <w:rPr>
          <w:rtl/>
        </w:rPr>
        <w:t xml:space="preserve"> وتارة بالبدع المحدثة</w:t>
      </w:r>
      <w:r w:rsidR="00695495">
        <w:rPr>
          <w:rtl/>
        </w:rPr>
        <w:t>،</w:t>
      </w:r>
      <w:r w:rsidRPr="003E7BA4">
        <w:rPr>
          <w:rtl/>
        </w:rPr>
        <w:t xml:space="preserve"> لأبي القاسم عليّ بن أحمد الكوفي</w:t>
      </w:r>
      <w:r w:rsidR="00695495">
        <w:rPr>
          <w:rtl/>
        </w:rPr>
        <w:t>،</w:t>
      </w:r>
      <w:r w:rsidRPr="003E7BA4">
        <w:rPr>
          <w:rtl/>
        </w:rPr>
        <w:t xml:space="preserve"> كان إماميّا مستقيم الطريقة</w:t>
      </w:r>
      <w:r w:rsidR="00695495">
        <w:rPr>
          <w:rtl/>
        </w:rPr>
        <w:t>،</w:t>
      </w:r>
      <w:r w:rsidRPr="003E7BA4">
        <w:rPr>
          <w:rtl/>
        </w:rPr>
        <w:t xml:space="preserve"> ثمّ غلا في آخر عمره</w:t>
      </w:r>
      <w:r w:rsidR="00695495">
        <w:rPr>
          <w:rtl/>
        </w:rPr>
        <w:t>،</w:t>
      </w:r>
      <w:r w:rsidRPr="003E7BA4">
        <w:rPr>
          <w:rtl/>
        </w:rPr>
        <w:t xml:space="preserve"> وصنّف كتبا في حالتي الاستقامة والانحراف</w:t>
      </w:r>
      <w:r w:rsidR="00695495">
        <w:rPr>
          <w:rtl/>
        </w:rPr>
        <w:t>،</w:t>
      </w:r>
      <w:r w:rsidRPr="003E7BA4">
        <w:rPr>
          <w:rtl/>
        </w:rPr>
        <w:t xml:space="preserve"> وهذا الكتاب من القسم الأوّل</w:t>
      </w:r>
      <w:r w:rsidR="00695495">
        <w:rPr>
          <w:rtl/>
        </w:rPr>
        <w:t>،</w:t>
      </w:r>
      <w:r w:rsidRPr="003E7BA4">
        <w:rPr>
          <w:rtl/>
        </w:rPr>
        <w:t xml:space="preserve"> ولنذكر ما ذكروا فيه ثم نتبيّن ما ادّعيناه.</w:t>
      </w:r>
    </w:p>
    <w:p w:rsidR="00391B2A" w:rsidRPr="003E7BA4" w:rsidRDefault="00391B2A" w:rsidP="00391B2A">
      <w:pPr>
        <w:pStyle w:val="libNormal"/>
        <w:rPr>
          <w:rtl/>
        </w:rPr>
      </w:pPr>
      <w:r w:rsidRPr="003E7BA4">
        <w:rPr>
          <w:rtl/>
        </w:rPr>
        <w:t xml:space="preserve">قال الشيخ </w:t>
      </w:r>
      <w:r w:rsidRPr="00391B2A">
        <w:rPr>
          <w:rStyle w:val="libAlaemChar"/>
          <w:rtl/>
        </w:rPr>
        <w:t>قدس‌سره</w:t>
      </w:r>
      <w:r w:rsidRPr="003E7BA4">
        <w:rPr>
          <w:rtl/>
        </w:rPr>
        <w:t xml:space="preserve"> في الفهرست</w:t>
      </w:r>
      <w:r w:rsidR="00695495">
        <w:rPr>
          <w:rtl/>
        </w:rPr>
        <w:t>:</w:t>
      </w:r>
      <w:r w:rsidRPr="003E7BA4">
        <w:rPr>
          <w:rtl/>
        </w:rPr>
        <w:t xml:space="preserve"> عليّ الكوفي</w:t>
      </w:r>
      <w:r w:rsidR="00695495">
        <w:rPr>
          <w:rtl/>
        </w:rPr>
        <w:t>،</w:t>
      </w:r>
      <w:r w:rsidRPr="003E7BA4">
        <w:rPr>
          <w:rtl/>
        </w:rPr>
        <w:t xml:space="preserve"> يكنّى أبا القاسم</w:t>
      </w:r>
      <w:r w:rsidR="00695495">
        <w:rPr>
          <w:rtl/>
        </w:rPr>
        <w:t>،</w:t>
      </w:r>
      <w:r w:rsidRPr="003E7BA4">
        <w:rPr>
          <w:rtl/>
        </w:rPr>
        <w:t xml:space="preserve"> كان إماميّا مستقيم الطريقة</w:t>
      </w:r>
      <w:r w:rsidR="00695495">
        <w:rPr>
          <w:rtl/>
        </w:rPr>
        <w:t>،</w:t>
      </w:r>
      <w:r w:rsidRPr="003E7BA4">
        <w:rPr>
          <w:rtl/>
        </w:rPr>
        <w:t xml:space="preserve"> وصنّف كتبا كثيرة سديدة</w:t>
      </w:r>
      <w:r w:rsidR="00695495">
        <w:rPr>
          <w:rtl/>
        </w:rPr>
        <w:t>،</w:t>
      </w:r>
      <w:r w:rsidRPr="003E7BA4">
        <w:rPr>
          <w:rtl/>
        </w:rPr>
        <w:t xml:space="preserve"> منها كتاب الأوصياء</w:t>
      </w:r>
      <w:r w:rsidR="00695495">
        <w:rPr>
          <w:rtl/>
        </w:rPr>
        <w:t>،</w:t>
      </w:r>
      <w:r w:rsidRPr="003E7BA4">
        <w:rPr>
          <w:rtl/>
        </w:rPr>
        <w:t xml:space="preserve"> وكتاب في الفقه على ترتيب كتاب المزني</w:t>
      </w:r>
      <w:r w:rsidR="00695495">
        <w:rPr>
          <w:rtl/>
        </w:rPr>
        <w:t>،</w:t>
      </w:r>
      <w:r w:rsidRPr="003E7BA4">
        <w:rPr>
          <w:rtl/>
        </w:rPr>
        <w:t xml:space="preserve"> ثمّ خلط وأظهر مذهب المخمّسة </w:t>
      </w:r>
      <w:r w:rsidRPr="00391B2A">
        <w:rPr>
          <w:rStyle w:val="libFootnotenumChar"/>
          <w:rtl/>
        </w:rPr>
        <w:t>(1)</w:t>
      </w:r>
      <w:r w:rsidR="00695495">
        <w:rPr>
          <w:rtl/>
        </w:rPr>
        <w:t>،</w:t>
      </w:r>
      <w:r w:rsidRPr="003E7BA4">
        <w:rPr>
          <w:rtl/>
        </w:rPr>
        <w:t xml:space="preserve"> وصنّف كتبا في الغلوّ والتخليط</w:t>
      </w:r>
      <w:r w:rsidR="00695495">
        <w:rPr>
          <w:rtl/>
        </w:rPr>
        <w:t>،</w:t>
      </w:r>
      <w:r w:rsidRPr="003E7BA4">
        <w:rPr>
          <w:rtl/>
        </w:rPr>
        <w:t xml:space="preserve"> وله مقالة تنسب إليه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وقال النجاشي</w:t>
      </w:r>
      <w:r w:rsidRPr="003E7BA4">
        <w:rPr>
          <w:rtl/>
        </w:rPr>
        <w:t xml:space="preserve"> </w:t>
      </w:r>
      <w:r w:rsidRPr="00391B2A">
        <w:rPr>
          <w:rStyle w:val="libAlaemChar"/>
          <w:rtl/>
        </w:rPr>
        <w:t>قدس‌سره</w:t>
      </w:r>
      <w:r w:rsidR="00695495">
        <w:rPr>
          <w:rtl/>
        </w:rPr>
        <w:t>:</w:t>
      </w:r>
      <w:r w:rsidRPr="003E7BA4">
        <w:rPr>
          <w:rtl/>
        </w:rPr>
        <w:t xml:space="preserve"> عليّ بن أحمد أبو القاسم الكوفيّ</w:t>
      </w:r>
      <w:r w:rsidR="00695495">
        <w:rPr>
          <w:rtl/>
        </w:rPr>
        <w:t>،</w:t>
      </w:r>
      <w:r w:rsidRPr="003E7BA4">
        <w:rPr>
          <w:rtl/>
        </w:rPr>
        <w:t xml:space="preserve"> رجل من أهل الكوفة</w:t>
      </w:r>
      <w:r w:rsidR="00695495">
        <w:rPr>
          <w:rtl/>
        </w:rPr>
        <w:t>،</w:t>
      </w:r>
      <w:r w:rsidRPr="003E7BA4">
        <w:rPr>
          <w:rtl/>
        </w:rPr>
        <w:t xml:space="preserve"> كان يقول</w:t>
      </w:r>
      <w:r w:rsidR="00695495">
        <w:rPr>
          <w:rtl/>
        </w:rPr>
        <w:t>:</w:t>
      </w:r>
      <w:r w:rsidRPr="003E7BA4">
        <w:rPr>
          <w:rtl/>
        </w:rPr>
        <w:t xml:space="preserve"> إنّه من آل أبي طالب</w:t>
      </w:r>
      <w:r w:rsidR="00695495">
        <w:rPr>
          <w:rtl/>
        </w:rPr>
        <w:t>،</w:t>
      </w:r>
      <w:r w:rsidRPr="003E7BA4">
        <w:rPr>
          <w:rtl/>
        </w:rPr>
        <w:t xml:space="preserve"> غلا في آخر عمره</w:t>
      </w:r>
      <w:r w:rsidR="00695495">
        <w:rPr>
          <w:rtl/>
        </w:rPr>
        <w:t>،</w:t>
      </w:r>
      <w:r w:rsidRPr="003E7BA4">
        <w:rPr>
          <w:rtl/>
        </w:rPr>
        <w:t xml:space="preserve"> وصنّف كتبا كثيرة</w:t>
      </w:r>
      <w:r w:rsidR="00695495">
        <w:rPr>
          <w:rtl/>
        </w:rPr>
        <w:t>،</w:t>
      </w:r>
      <w:r w:rsidRPr="003E7BA4">
        <w:rPr>
          <w:rtl/>
        </w:rPr>
        <w:t xml:space="preserve"> أكثرها على الفساد</w:t>
      </w:r>
      <w:r w:rsidR="00695495">
        <w:rPr>
          <w:rtl/>
        </w:rPr>
        <w:t>:</w:t>
      </w:r>
    </w:p>
    <w:p w:rsidR="00391B2A" w:rsidRPr="003E7BA4" w:rsidRDefault="00391B2A" w:rsidP="00391B2A">
      <w:pPr>
        <w:pStyle w:val="libNormal"/>
        <w:rPr>
          <w:rtl/>
        </w:rPr>
      </w:pPr>
      <w:r w:rsidRPr="003E7BA4">
        <w:rPr>
          <w:rtl/>
        </w:rPr>
        <w:t>كتاب الأنبياء</w:t>
      </w:r>
      <w:r w:rsidR="00695495">
        <w:rPr>
          <w:rtl/>
        </w:rPr>
        <w:t>،</w:t>
      </w:r>
      <w:r w:rsidRPr="003E7BA4">
        <w:rPr>
          <w:rtl/>
        </w:rPr>
        <w:t xml:space="preserve"> كتاب الأوصياء</w:t>
      </w:r>
      <w:r w:rsidR="00695495">
        <w:rPr>
          <w:rtl/>
        </w:rPr>
        <w:t>،</w:t>
      </w:r>
      <w:r w:rsidRPr="003E7BA4">
        <w:rPr>
          <w:rtl/>
        </w:rPr>
        <w:t xml:space="preserve"> كتاب البدع المحدثة</w:t>
      </w:r>
      <w:r w:rsidR="00695495">
        <w:rPr>
          <w:rtl/>
        </w:rPr>
        <w:t>،</w:t>
      </w:r>
      <w:r w:rsidRPr="003E7BA4">
        <w:rPr>
          <w:rtl/>
        </w:rPr>
        <w:t xml:space="preserve"> كتاب التبديل والتحريف</w:t>
      </w:r>
      <w:r w:rsidR="00695495">
        <w:rPr>
          <w:rtl/>
        </w:rPr>
        <w:t>،</w:t>
      </w:r>
      <w:r w:rsidRPr="003E7BA4">
        <w:rPr>
          <w:rtl/>
        </w:rPr>
        <w:t xml:space="preserve"> كتاب تحقيق اللسان في وجوه البيان</w:t>
      </w:r>
      <w:r w:rsidR="00695495">
        <w:rPr>
          <w:rtl/>
        </w:rPr>
        <w:t>،</w:t>
      </w:r>
      <w:r w:rsidRPr="003E7BA4">
        <w:rPr>
          <w:rtl/>
        </w:rPr>
        <w:t xml:space="preserve"> كتاب الاستشهاد</w:t>
      </w:r>
      <w:r w:rsidR="00695495">
        <w:rPr>
          <w:rtl/>
        </w:rPr>
        <w:t>،</w:t>
      </w:r>
      <w:r w:rsidRPr="003E7BA4">
        <w:rPr>
          <w:rtl/>
        </w:rPr>
        <w:t xml:space="preserve"> كتاب تحقيق ما ألّفه البلخي من المقالات</w:t>
      </w:r>
      <w:r w:rsidR="00695495">
        <w:rPr>
          <w:rtl/>
        </w:rPr>
        <w:t>،</w:t>
      </w:r>
      <w:r w:rsidRPr="003E7BA4">
        <w:rPr>
          <w:rtl/>
        </w:rPr>
        <w:t xml:space="preserve"> كتاب منازل النظر والاختيار</w:t>
      </w:r>
      <w:r w:rsidR="00695495">
        <w:rPr>
          <w:rtl/>
        </w:rPr>
        <w:t>،</w:t>
      </w:r>
      <w:r w:rsidRPr="003E7BA4">
        <w:rPr>
          <w:rtl/>
        </w:rPr>
        <w:t xml:space="preserve"> كتاب أدب النظر والتحقيق</w:t>
      </w:r>
      <w:r w:rsidR="00695495">
        <w:rPr>
          <w:rtl/>
        </w:rPr>
        <w:t>،</w:t>
      </w:r>
      <w:r w:rsidRPr="003E7BA4">
        <w:rPr>
          <w:rtl/>
        </w:rPr>
        <w:t xml:space="preserve"> كتاب تناقض أحكام المذاهب الفاسدة</w:t>
      </w:r>
      <w:r w:rsidR="00695495">
        <w:rPr>
          <w:rtl/>
        </w:rPr>
        <w:t xml:space="preserve"> - </w:t>
      </w:r>
      <w:r w:rsidRPr="003E7BA4">
        <w:rPr>
          <w:rtl/>
        </w:rPr>
        <w:t>تخليط كلّه</w:t>
      </w:r>
      <w:r w:rsidR="00695495">
        <w:rPr>
          <w:rtl/>
        </w:rPr>
        <w:t xml:space="preserve"> - </w:t>
      </w:r>
      <w:r w:rsidRPr="003E7BA4">
        <w:rPr>
          <w:rtl/>
        </w:rPr>
        <w:t>كتاب</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المخمسة</w:t>
      </w:r>
      <w:r w:rsidR="00695495">
        <w:rPr>
          <w:rtl/>
        </w:rPr>
        <w:t>:</w:t>
      </w:r>
      <w:r w:rsidRPr="003E7BA4">
        <w:rPr>
          <w:rtl/>
        </w:rPr>
        <w:t xml:space="preserve"> من فرق غلاة الشيعة وهم منهم براء</w:t>
      </w:r>
      <w:r w:rsidR="00695495">
        <w:rPr>
          <w:rtl/>
        </w:rPr>
        <w:t>،</w:t>
      </w:r>
      <w:r w:rsidRPr="003E7BA4">
        <w:rPr>
          <w:rtl/>
        </w:rPr>
        <w:t xml:space="preserve"> ملعونون لديهم</w:t>
      </w:r>
      <w:r w:rsidR="00695495">
        <w:rPr>
          <w:rtl/>
        </w:rPr>
        <w:t>،</w:t>
      </w:r>
      <w:r w:rsidRPr="003E7BA4">
        <w:rPr>
          <w:rtl/>
        </w:rPr>
        <w:t xml:space="preserve"> إذ يعتقدون ان الله تعالى أو كل ادارة مصالح العباد إلى خمسة</w:t>
      </w:r>
      <w:r w:rsidR="00695495">
        <w:rPr>
          <w:rtl/>
        </w:rPr>
        <w:t>:</w:t>
      </w:r>
      <w:r w:rsidRPr="003E7BA4">
        <w:rPr>
          <w:rtl/>
        </w:rPr>
        <w:t xml:space="preserve"> سلمان</w:t>
      </w:r>
      <w:r w:rsidR="00695495">
        <w:rPr>
          <w:rtl/>
        </w:rPr>
        <w:t xml:space="preserve"> - </w:t>
      </w:r>
      <w:r w:rsidRPr="003E7BA4">
        <w:rPr>
          <w:rtl/>
        </w:rPr>
        <w:t>وهو رئيسهم</w:t>
      </w:r>
      <w:r w:rsidR="00695495">
        <w:rPr>
          <w:rtl/>
        </w:rPr>
        <w:t xml:space="preserve"> - </w:t>
      </w:r>
      <w:r w:rsidRPr="003E7BA4">
        <w:rPr>
          <w:rtl/>
        </w:rPr>
        <w:t>والمقداد وعمار وأبو ذر وعمرو بن أمية الضمري.</w:t>
      </w:r>
    </w:p>
    <w:p w:rsidR="00391B2A" w:rsidRPr="003E7BA4" w:rsidRDefault="00391B2A" w:rsidP="00391B2A">
      <w:pPr>
        <w:pStyle w:val="libNormal"/>
        <w:rPr>
          <w:rtl/>
          <w:lang w:bidi="fa-IR"/>
        </w:rPr>
      </w:pPr>
      <w:r w:rsidRPr="00391B2A">
        <w:rPr>
          <w:rStyle w:val="libFootnoteChar"/>
          <w:rtl/>
        </w:rPr>
        <w:t>وهناك مخمسة آخرون ملقبون في كتب الفرق بالخطابية أتباع أبو الخطاب</w:t>
      </w:r>
      <w:r w:rsidR="00695495">
        <w:rPr>
          <w:rStyle w:val="libFootnoteChar"/>
          <w:rtl/>
        </w:rPr>
        <w:t>،</w:t>
      </w:r>
      <w:r w:rsidRPr="00391B2A">
        <w:rPr>
          <w:rStyle w:val="libFootnoteChar"/>
          <w:rtl/>
        </w:rPr>
        <w:t xml:space="preserve"> هم غلاة ملعونون</w:t>
      </w:r>
      <w:r w:rsidR="00695495">
        <w:rPr>
          <w:rStyle w:val="libFootnoteChar"/>
          <w:rtl/>
        </w:rPr>
        <w:t>،</w:t>
      </w:r>
      <w:r w:rsidRPr="00391B2A">
        <w:rPr>
          <w:rStyle w:val="libFootnoteChar"/>
          <w:rtl/>
        </w:rPr>
        <w:t xml:space="preserve"> تبرأ الشيعة الاثنى عشرية منهم يعتقدون ان الله تعالى ظهر بصورة النبي</w:t>
      </w:r>
      <w:r w:rsidR="00695495">
        <w:rPr>
          <w:rStyle w:val="libFootnoteChar"/>
          <w:rtl/>
        </w:rPr>
        <w:t>،</w:t>
      </w:r>
      <w:r w:rsidRPr="00391B2A">
        <w:rPr>
          <w:rStyle w:val="libFootnoteChar"/>
          <w:rtl/>
        </w:rPr>
        <w:t xml:space="preserve"> والنبي ظهر بخمسة صور هي محمد وعلي وفاطمة والحسن والحسين </w:t>
      </w:r>
      <w:r w:rsidRPr="00391B2A">
        <w:rPr>
          <w:rStyle w:val="libAlaemChar"/>
          <w:rtl/>
        </w:rPr>
        <w:t>عليهم‌السلام</w:t>
      </w:r>
      <w:r w:rsidRPr="00391B2A">
        <w:rPr>
          <w:rStyle w:val="libFootnoteChar"/>
          <w:rtl/>
        </w:rPr>
        <w:t>.</w:t>
      </w:r>
    </w:p>
    <w:p w:rsidR="00391B2A" w:rsidRPr="003E7BA4" w:rsidRDefault="00391B2A" w:rsidP="00391B2A">
      <w:pPr>
        <w:pStyle w:val="libFootnote0"/>
        <w:rPr>
          <w:rtl/>
        </w:rPr>
      </w:pPr>
      <w:r w:rsidRPr="003E7BA4">
        <w:rPr>
          <w:rtl/>
        </w:rPr>
        <w:t>(2) فهرست الشيخ</w:t>
      </w:r>
      <w:r w:rsidR="00695495">
        <w:rPr>
          <w:rtl/>
        </w:rPr>
        <w:t>:</w:t>
      </w:r>
      <w:r w:rsidRPr="003E7BA4">
        <w:rPr>
          <w:rtl/>
        </w:rPr>
        <w:t xml:space="preserve"> 91 / 379.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الأصول في تحقيق المقالات</w:t>
      </w:r>
      <w:r w:rsidR="00695495">
        <w:rPr>
          <w:rtl/>
        </w:rPr>
        <w:t>،</w:t>
      </w:r>
      <w:r w:rsidRPr="003E7BA4">
        <w:rPr>
          <w:rtl/>
        </w:rPr>
        <w:t xml:space="preserve"> كتاب الابتداء</w:t>
      </w:r>
      <w:r w:rsidR="00695495">
        <w:rPr>
          <w:rtl/>
        </w:rPr>
        <w:t>،</w:t>
      </w:r>
      <w:r w:rsidRPr="003E7BA4">
        <w:rPr>
          <w:rtl/>
        </w:rPr>
        <w:t xml:space="preserve"> كتاب معرفة وجوه الحكمة</w:t>
      </w:r>
      <w:r w:rsidR="00695495">
        <w:rPr>
          <w:rtl/>
        </w:rPr>
        <w:t>،</w:t>
      </w:r>
      <w:r w:rsidRPr="003E7BA4">
        <w:rPr>
          <w:rtl/>
        </w:rPr>
        <w:t xml:space="preserve"> كتاب معرفة ترتيب ظواهر الشريعة</w:t>
      </w:r>
      <w:r w:rsidR="00695495">
        <w:rPr>
          <w:rtl/>
        </w:rPr>
        <w:t>،</w:t>
      </w:r>
      <w:r w:rsidRPr="003E7BA4">
        <w:rPr>
          <w:rtl/>
        </w:rPr>
        <w:t xml:space="preserve"> كتاب التّوحيد</w:t>
      </w:r>
      <w:r w:rsidR="00695495">
        <w:rPr>
          <w:rtl/>
        </w:rPr>
        <w:t>،</w:t>
      </w:r>
      <w:r w:rsidRPr="003E7BA4">
        <w:rPr>
          <w:rtl/>
        </w:rPr>
        <w:t xml:space="preserve"> كتاب مختصر في فضل التوبة</w:t>
      </w:r>
      <w:r w:rsidR="00695495">
        <w:rPr>
          <w:rtl/>
        </w:rPr>
        <w:t>،</w:t>
      </w:r>
      <w:r w:rsidRPr="003E7BA4">
        <w:rPr>
          <w:rtl/>
        </w:rPr>
        <w:t xml:space="preserve"> كتاب في تثبيت نبوّة الأنبياء</w:t>
      </w:r>
      <w:r w:rsidR="00695495">
        <w:rPr>
          <w:rtl/>
        </w:rPr>
        <w:t>،</w:t>
      </w:r>
      <w:r w:rsidRPr="003E7BA4">
        <w:rPr>
          <w:rtl/>
        </w:rPr>
        <w:t xml:space="preserve"> كتاب مختصر في الإمامة</w:t>
      </w:r>
      <w:r w:rsidR="00695495">
        <w:rPr>
          <w:rtl/>
        </w:rPr>
        <w:t>،</w:t>
      </w:r>
      <w:r w:rsidRPr="003E7BA4">
        <w:rPr>
          <w:rtl/>
        </w:rPr>
        <w:t xml:space="preserve"> كتاب مختصر في الأركان الأربعة</w:t>
      </w:r>
      <w:r w:rsidR="00695495">
        <w:rPr>
          <w:rtl/>
        </w:rPr>
        <w:t>،</w:t>
      </w:r>
      <w:r w:rsidRPr="003E7BA4">
        <w:rPr>
          <w:rtl/>
        </w:rPr>
        <w:t xml:space="preserve"> كتاب الفقه على ترتيب المزني</w:t>
      </w:r>
      <w:r w:rsidR="00695495">
        <w:rPr>
          <w:rtl/>
        </w:rPr>
        <w:t>،</w:t>
      </w:r>
      <w:r w:rsidRPr="003E7BA4">
        <w:rPr>
          <w:rtl/>
        </w:rPr>
        <w:t xml:space="preserve"> كتاب الآداب ومكارم الأخلاق</w:t>
      </w:r>
      <w:r w:rsidR="00695495">
        <w:rPr>
          <w:rtl/>
        </w:rPr>
        <w:t>،</w:t>
      </w:r>
      <w:r w:rsidRPr="003E7BA4">
        <w:rPr>
          <w:rtl/>
        </w:rPr>
        <w:t xml:space="preserve"> كتاب فساد أقاويل الإسماعيليّة</w:t>
      </w:r>
      <w:r w:rsidR="00695495">
        <w:rPr>
          <w:rtl/>
        </w:rPr>
        <w:t>،</w:t>
      </w:r>
      <w:r w:rsidRPr="003E7BA4">
        <w:rPr>
          <w:rtl/>
        </w:rPr>
        <w:t xml:space="preserve"> كتاب الردّ على أرسطاطاليس</w:t>
      </w:r>
      <w:r w:rsidR="00695495">
        <w:rPr>
          <w:rtl/>
        </w:rPr>
        <w:t>،</w:t>
      </w:r>
      <w:r w:rsidRPr="003E7BA4">
        <w:rPr>
          <w:rtl/>
        </w:rPr>
        <w:t xml:space="preserve"> كتاب المسائل والجوابات</w:t>
      </w:r>
      <w:r w:rsidR="00695495">
        <w:rPr>
          <w:rtl/>
        </w:rPr>
        <w:t>،</w:t>
      </w:r>
      <w:r w:rsidRPr="003E7BA4">
        <w:rPr>
          <w:rtl/>
        </w:rPr>
        <w:t xml:space="preserve"> كتاب فساد قول البراهمة</w:t>
      </w:r>
      <w:r w:rsidR="00695495">
        <w:rPr>
          <w:rtl/>
        </w:rPr>
        <w:t>،</w:t>
      </w:r>
      <w:r w:rsidRPr="003E7BA4">
        <w:rPr>
          <w:rtl/>
        </w:rPr>
        <w:t xml:space="preserve"> كتاب تناقض أقاويل المعتزلة</w:t>
      </w:r>
      <w:r w:rsidR="00695495">
        <w:rPr>
          <w:rtl/>
        </w:rPr>
        <w:t>،</w:t>
      </w:r>
      <w:r w:rsidRPr="003E7BA4">
        <w:rPr>
          <w:rtl/>
        </w:rPr>
        <w:t xml:space="preserve"> كتاب الردّ على محمد بن بحر الرهني</w:t>
      </w:r>
      <w:r w:rsidR="00695495">
        <w:rPr>
          <w:rtl/>
        </w:rPr>
        <w:t>،</w:t>
      </w:r>
      <w:r w:rsidRPr="003E7BA4">
        <w:rPr>
          <w:rtl/>
        </w:rPr>
        <w:t xml:space="preserve"> كتاب الفحص عن مناهج الاعتبار</w:t>
      </w:r>
      <w:r w:rsidR="00695495">
        <w:rPr>
          <w:rtl/>
        </w:rPr>
        <w:t>،</w:t>
      </w:r>
      <w:r w:rsidRPr="003E7BA4">
        <w:rPr>
          <w:rtl/>
        </w:rPr>
        <w:t xml:space="preserve"> كتاب الاستدلال في طلب الحقّ</w:t>
      </w:r>
      <w:r w:rsidR="00695495">
        <w:rPr>
          <w:rtl/>
        </w:rPr>
        <w:t>،</w:t>
      </w:r>
      <w:r w:rsidRPr="003E7BA4">
        <w:rPr>
          <w:rtl/>
        </w:rPr>
        <w:t xml:space="preserve"> كتاب تثبيت المعجزات</w:t>
      </w:r>
      <w:r w:rsidR="00695495">
        <w:rPr>
          <w:rtl/>
        </w:rPr>
        <w:t>،</w:t>
      </w:r>
      <w:r w:rsidRPr="003E7BA4">
        <w:rPr>
          <w:rtl/>
        </w:rPr>
        <w:t xml:space="preserve"> كتاب الردّ على من يقول إنّ المعرفة من قبل الموجود</w:t>
      </w:r>
      <w:r w:rsidR="00695495">
        <w:rPr>
          <w:rtl/>
        </w:rPr>
        <w:t>،</w:t>
      </w:r>
      <w:r w:rsidRPr="003E7BA4">
        <w:rPr>
          <w:rtl/>
        </w:rPr>
        <w:t xml:space="preserve"> كتاب إبطال مذهب داود بن عليّ الأصبهاني</w:t>
      </w:r>
      <w:r w:rsidR="00695495">
        <w:rPr>
          <w:rtl/>
        </w:rPr>
        <w:t>،</w:t>
      </w:r>
      <w:r w:rsidRPr="003E7BA4">
        <w:rPr>
          <w:rtl/>
        </w:rPr>
        <w:t xml:space="preserve"> كتاب الردّ على الزيديّة</w:t>
      </w:r>
      <w:r w:rsidR="00695495">
        <w:rPr>
          <w:rtl/>
        </w:rPr>
        <w:t>،</w:t>
      </w:r>
      <w:r w:rsidRPr="003E7BA4">
        <w:rPr>
          <w:rtl/>
        </w:rPr>
        <w:t xml:space="preserve"> كتاب تحقيق وجوه المعرفة</w:t>
      </w:r>
      <w:r w:rsidR="00695495">
        <w:rPr>
          <w:rtl/>
        </w:rPr>
        <w:t>،</w:t>
      </w:r>
      <w:r w:rsidRPr="003E7BA4">
        <w:rPr>
          <w:rtl/>
        </w:rPr>
        <w:t xml:space="preserve"> كتاب ما تفرّد به أمير المؤمنين </w:t>
      </w:r>
      <w:r w:rsidRPr="00391B2A">
        <w:rPr>
          <w:rStyle w:val="libAlaemChar"/>
          <w:rtl/>
        </w:rPr>
        <w:t>عليه‌السلام</w:t>
      </w:r>
      <w:r w:rsidRPr="003E7BA4">
        <w:rPr>
          <w:rtl/>
        </w:rPr>
        <w:t xml:space="preserve"> من الفضائل</w:t>
      </w:r>
      <w:r w:rsidR="00695495">
        <w:rPr>
          <w:rtl/>
        </w:rPr>
        <w:t>،</w:t>
      </w:r>
      <w:r w:rsidRPr="003E7BA4">
        <w:rPr>
          <w:rtl/>
        </w:rPr>
        <w:t xml:space="preserve"> كتاب الصلاة والتسليم على النبيّ وأمير المؤمنين صلوات الله عليهما وآلهما</w:t>
      </w:r>
      <w:r w:rsidR="00695495">
        <w:rPr>
          <w:rtl/>
        </w:rPr>
        <w:t>،</w:t>
      </w:r>
      <w:r w:rsidRPr="003E7BA4">
        <w:rPr>
          <w:rtl/>
        </w:rPr>
        <w:t xml:space="preserve"> كتاب الرسالة في تحقيق الدلالة</w:t>
      </w:r>
      <w:r w:rsidR="00695495">
        <w:rPr>
          <w:rtl/>
        </w:rPr>
        <w:t>،</w:t>
      </w:r>
      <w:r w:rsidRPr="003E7BA4">
        <w:rPr>
          <w:rtl/>
        </w:rPr>
        <w:t xml:space="preserve"> كتاب الردّ على أصحاب الاجتهاد في الأحكام</w:t>
      </w:r>
      <w:r w:rsidR="00695495">
        <w:rPr>
          <w:rtl/>
        </w:rPr>
        <w:t>،</w:t>
      </w:r>
      <w:r w:rsidRPr="003E7BA4">
        <w:rPr>
          <w:rtl/>
        </w:rPr>
        <w:t xml:space="preserve"> كتاب في الإمامة</w:t>
      </w:r>
      <w:r w:rsidR="00695495">
        <w:rPr>
          <w:rtl/>
        </w:rPr>
        <w:t>،</w:t>
      </w:r>
      <w:r w:rsidRPr="003E7BA4">
        <w:rPr>
          <w:rtl/>
        </w:rPr>
        <w:t xml:space="preserve"> كتاب فساد الاختيار</w:t>
      </w:r>
      <w:r w:rsidR="00695495">
        <w:rPr>
          <w:rtl/>
        </w:rPr>
        <w:t>،</w:t>
      </w:r>
      <w:r w:rsidRPr="003E7BA4">
        <w:rPr>
          <w:rtl/>
        </w:rPr>
        <w:t xml:space="preserve"> رسالة الى بعض الرّؤساء</w:t>
      </w:r>
      <w:r w:rsidR="00695495">
        <w:rPr>
          <w:rtl/>
        </w:rPr>
        <w:t>،</w:t>
      </w:r>
      <w:r w:rsidRPr="003E7BA4">
        <w:rPr>
          <w:rtl/>
        </w:rPr>
        <w:t xml:space="preserve"> الردّ على المثبتة</w:t>
      </w:r>
      <w:r w:rsidR="00695495">
        <w:rPr>
          <w:rtl/>
        </w:rPr>
        <w:t>،</w:t>
      </w:r>
      <w:r w:rsidRPr="003E7BA4">
        <w:rPr>
          <w:rtl/>
        </w:rPr>
        <w:t xml:space="preserve"> كتاب الراعي والمرعي</w:t>
      </w:r>
      <w:r w:rsidR="00695495">
        <w:rPr>
          <w:rtl/>
        </w:rPr>
        <w:t>،</w:t>
      </w:r>
      <w:r w:rsidRPr="003E7BA4">
        <w:rPr>
          <w:rtl/>
        </w:rPr>
        <w:t xml:space="preserve"> كتاب الدلائل والمعجزات</w:t>
      </w:r>
      <w:r w:rsidR="00695495">
        <w:rPr>
          <w:rtl/>
        </w:rPr>
        <w:t>،</w:t>
      </w:r>
      <w:r w:rsidRPr="003E7BA4">
        <w:rPr>
          <w:rtl/>
        </w:rPr>
        <w:t xml:space="preserve"> كتاب ماهيّة النفس</w:t>
      </w:r>
      <w:r w:rsidR="00695495">
        <w:rPr>
          <w:rtl/>
        </w:rPr>
        <w:t>،</w:t>
      </w:r>
      <w:r w:rsidRPr="003E7BA4">
        <w:rPr>
          <w:rtl/>
        </w:rPr>
        <w:t xml:space="preserve"> كتاب ميزان العقل</w:t>
      </w:r>
      <w:r w:rsidR="00695495">
        <w:rPr>
          <w:rtl/>
        </w:rPr>
        <w:t>،</w:t>
      </w:r>
      <w:r w:rsidRPr="003E7BA4">
        <w:rPr>
          <w:rtl/>
        </w:rPr>
        <w:t xml:space="preserve"> كتاب إبّان حكم الغيبة</w:t>
      </w:r>
      <w:r w:rsidR="00695495">
        <w:rPr>
          <w:rtl/>
        </w:rPr>
        <w:t>،</w:t>
      </w:r>
      <w:r w:rsidRPr="003E7BA4">
        <w:rPr>
          <w:rtl/>
        </w:rPr>
        <w:t xml:space="preserve"> كتاب الرّد على الإسماعيليّة في المعاد</w:t>
      </w:r>
      <w:r w:rsidR="00695495">
        <w:rPr>
          <w:rtl/>
        </w:rPr>
        <w:t>،</w:t>
      </w:r>
      <w:r w:rsidRPr="003E7BA4">
        <w:rPr>
          <w:rtl/>
        </w:rPr>
        <w:t xml:space="preserve"> كتاب تفسير القرآن</w:t>
      </w:r>
      <w:r w:rsidR="00695495">
        <w:rPr>
          <w:rtl/>
        </w:rPr>
        <w:t xml:space="preserve"> - </w:t>
      </w:r>
      <w:r w:rsidRPr="003E7BA4">
        <w:rPr>
          <w:rtl/>
        </w:rPr>
        <w:t>يقال</w:t>
      </w:r>
      <w:r w:rsidR="00695495">
        <w:rPr>
          <w:rtl/>
        </w:rPr>
        <w:t>:</w:t>
      </w:r>
      <w:r w:rsidRPr="003E7BA4">
        <w:rPr>
          <w:rtl/>
        </w:rPr>
        <w:t xml:space="preserve"> إنّه لم يتمه</w:t>
      </w:r>
      <w:r w:rsidR="00695495">
        <w:rPr>
          <w:rtl/>
        </w:rPr>
        <w:t xml:space="preserve"> - </w:t>
      </w:r>
      <w:r w:rsidRPr="003E7BA4">
        <w:rPr>
          <w:rtl/>
        </w:rPr>
        <w:t>كتاب في النفس.</w:t>
      </w:r>
    </w:p>
    <w:p w:rsidR="00391B2A" w:rsidRPr="003E7BA4" w:rsidRDefault="00391B2A" w:rsidP="00391B2A">
      <w:pPr>
        <w:pStyle w:val="libNormal"/>
        <w:rPr>
          <w:rtl/>
        </w:rPr>
      </w:pPr>
      <w:r w:rsidRPr="003E7BA4">
        <w:rPr>
          <w:rtl/>
        </w:rPr>
        <w:t>هذه جملة الكتب التي أخرجها ابنه أبو محمد.</w:t>
      </w:r>
    </w:p>
    <w:p w:rsidR="00391B2A" w:rsidRPr="003E7BA4" w:rsidRDefault="00391B2A" w:rsidP="00391B2A">
      <w:pPr>
        <w:pStyle w:val="libNormal"/>
        <w:rPr>
          <w:rtl/>
        </w:rPr>
      </w:pPr>
      <w:r w:rsidRPr="003E7BA4">
        <w:rPr>
          <w:rtl/>
        </w:rPr>
        <w:t>توفّي أبو القاسم بموضع يقال له</w:t>
      </w:r>
      <w:r w:rsidR="00695495">
        <w:rPr>
          <w:rtl/>
        </w:rPr>
        <w:t>:</w:t>
      </w:r>
      <w:r w:rsidRPr="003E7BA4">
        <w:rPr>
          <w:rtl/>
        </w:rPr>
        <w:t xml:space="preserve"> كرمي </w:t>
      </w:r>
      <w:r w:rsidRPr="00391B2A">
        <w:rPr>
          <w:rStyle w:val="libFootnotenumChar"/>
          <w:rtl/>
        </w:rPr>
        <w:t>(1)</w:t>
      </w:r>
      <w:r w:rsidR="00695495">
        <w:rPr>
          <w:rtl/>
        </w:rPr>
        <w:t>،</w:t>
      </w:r>
      <w:r w:rsidRPr="003E7BA4">
        <w:rPr>
          <w:rtl/>
        </w:rPr>
        <w:t xml:space="preserve"> من ناحية فسا</w:t>
      </w:r>
      <w:r w:rsidR="00695495">
        <w:rPr>
          <w:rtl/>
        </w:rPr>
        <w:t>،</w:t>
      </w:r>
      <w:r w:rsidRPr="003E7BA4">
        <w:rPr>
          <w:rtl/>
        </w:rPr>
        <w:t xml:space="preserve"> وبين هذه الناحية وبين فسا خمسة فراسخ</w:t>
      </w:r>
      <w:r w:rsidR="00695495">
        <w:rPr>
          <w:rtl/>
        </w:rPr>
        <w:t>،</w:t>
      </w:r>
      <w:r w:rsidRPr="003E7BA4">
        <w:rPr>
          <w:rtl/>
        </w:rPr>
        <w:t xml:space="preserve"> وبينها وبين شيراز نيف وعشرون فرسخا</w:t>
      </w:r>
      <w:r w:rsidR="00695495">
        <w:rPr>
          <w:rtl/>
        </w:rPr>
        <w:t>،</w:t>
      </w:r>
      <w:r w:rsidRPr="003E7BA4">
        <w:rPr>
          <w:rtl/>
        </w:rPr>
        <w:t xml:space="preserve"> توفّي في جمادى الأولى</w:t>
      </w:r>
      <w:r w:rsidR="00695495">
        <w:rPr>
          <w:rtl/>
        </w:rPr>
        <w:t>،</w:t>
      </w:r>
      <w:r w:rsidRPr="003E7BA4">
        <w:rPr>
          <w:rtl/>
        </w:rPr>
        <w:t xml:space="preserve"> سنة اثنتين وخمسين وثلاثمائة</w:t>
      </w:r>
      <w:r w:rsidR="00695495">
        <w:rPr>
          <w:rtl/>
        </w:rPr>
        <w:t>،</w:t>
      </w:r>
      <w:r w:rsidRPr="003E7BA4">
        <w:rPr>
          <w:rtl/>
        </w:rPr>
        <w:t xml:space="preserve"> وقبره بكرمي بقرب الخان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في حاشية المخطوطة منه </w:t>
      </w:r>
      <w:r w:rsidRPr="00391B2A">
        <w:rPr>
          <w:rStyle w:val="libAlaemChar"/>
          <w:rtl/>
        </w:rPr>
        <w:t>قدس‌سره</w:t>
      </w:r>
      <w:r w:rsidR="00695495">
        <w:rPr>
          <w:rtl/>
        </w:rPr>
        <w:t>:</w:t>
      </w:r>
      <w:r w:rsidRPr="003E7BA4">
        <w:rPr>
          <w:rtl/>
        </w:rPr>
        <w:t xml:space="preserve"> في رياض العلماء</w:t>
      </w:r>
      <w:r w:rsidR="00695495">
        <w:rPr>
          <w:rtl/>
        </w:rPr>
        <w:t>:</w:t>
      </w:r>
      <w:r w:rsidRPr="003E7BA4">
        <w:rPr>
          <w:rtl/>
        </w:rPr>
        <w:t xml:space="preserve"> لعلّ مراده بكرمي هو آب كرم وهو بقرب بلدة فسا</w:t>
      </w:r>
      <w:r w:rsidR="00695495">
        <w:rPr>
          <w:rtl/>
        </w:rPr>
        <w:t>،</w:t>
      </w:r>
      <w:r w:rsidRPr="003E7BA4">
        <w:rPr>
          <w:rtl/>
        </w:rPr>
        <w:t xml:space="preserve"> فلاحظ.</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والحمّام</w:t>
      </w:r>
      <w:r w:rsidR="00695495">
        <w:rPr>
          <w:rtl/>
        </w:rPr>
        <w:t>،</w:t>
      </w:r>
      <w:r w:rsidRPr="003E7BA4">
        <w:rPr>
          <w:rtl/>
        </w:rPr>
        <w:t xml:space="preserve"> أوّل ما يدخل كرمي من ناحية شيراز</w:t>
      </w:r>
      <w:r w:rsidR="00695495">
        <w:rPr>
          <w:rtl/>
        </w:rPr>
        <w:t>،</w:t>
      </w:r>
      <w:r w:rsidRPr="003E7BA4">
        <w:rPr>
          <w:rtl/>
        </w:rPr>
        <w:t xml:space="preserve"> وآخر ما صنّف مناهج الاستدلال.</w:t>
      </w:r>
    </w:p>
    <w:p w:rsidR="00391B2A" w:rsidRPr="003E7BA4" w:rsidRDefault="00391B2A" w:rsidP="00391B2A">
      <w:pPr>
        <w:pStyle w:val="libNormal"/>
        <w:rPr>
          <w:rtl/>
        </w:rPr>
      </w:pPr>
      <w:r w:rsidRPr="003E7BA4">
        <w:rPr>
          <w:rtl/>
        </w:rPr>
        <w:t>وهذا الرجل يدّعي له الغلاة منازل عظيمة</w:t>
      </w:r>
      <w:r w:rsidR="00695495">
        <w:rPr>
          <w:rtl/>
        </w:rPr>
        <w:t>،</w:t>
      </w:r>
      <w:r w:rsidRPr="003E7BA4">
        <w:rPr>
          <w:rtl/>
        </w:rPr>
        <w:t xml:space="preserve"> وذكر الشريف أبو محمد المحمّدي </w:t>
      </w:r>
      <w:r w:rsidRPr="00391B2A">
        <w:rPr>
          <w:rStyle w:val="libAlaemChar"/>
          <w:rtl/>
        </w:rPr>
        <w:t>رحمه‌الله</w:t>
      </w:r>
      <w:r w:rsidRPr="003E7BA4">
        <w:rPr>
          <w:rtl/>
        </w:rPr>
        <w:t xml:space="preserve"> أنّه رآه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العلاّمة في الخلاصة</w:t>
      </w:r>
      <w:r w:rsidR="00695495">
        <w:rPr>
          <w:rtl/>
        </w:rPr>
        <w:t>:</w:t>
      </w:r>
      <w:r w:rsidRPr="003E7BA4">
        <w:rPr>
          <w:rtl/>
        </w:rPr>
        <w:t xml:space="preserve"> عليّ بن أحمد الكوفي</w:t>
      </w:r>
      <w:r w:rsidR="00695495">
        <w:rPr>
          <w:rtl/>
        </w:rPr>
        <w:t>،</w:t>
      </w:r>
      <w:r w:rsidRPr="003E7BA4">
        <w:rPr>
          <w:rtl/>
        </w:rPr>
        <w:t xml:space="preserve"> يكنّى أبا القاسم</w:t>
      </w:r>
      <w:r w:rsidR="00695495">
        <w:rPr>
          <w:rtl/>
        </w:rPr>
        <w:t>،</w:t>
      </w:r>
      <w:r w:rsidRPr="003E7BA4">
        <w:rPr>
          <w:rtl/>
        </w:rPr>
        <w:t xml:space="preserve"> قال الشيخ الطوسي طاب ثراه فيه</w:t>
      </w:r>
      <w:r w:rsidR="00695495">
        <w:rPr>
          <w:rtl/>
        </w:rPr>
        <w:t>:</w:t>
      </w:r>
      <w:r w:rsidRPr="003E7BA4">
        <w:rPr>
          <w:rtl/>
        </w:rPr>
        <w:t xml:space="preserve"> إنّه كان إماميّا مستقيم الطريقة</w:t>
      </w:r>
      <w:r w:rsidR="00695495">
        <w:rPr>
          <w:rtl/>
        </w:rPr>
        <w:t>،</w:t>
      </w:r>
      <w:r w:rsidRPr="003E7BA4">
        <w:rPr>
          <w:rtl/>
        </w:rPr>
        <w:t xml:space="preserve"> صنّف كتبا كثيرة سديدة</w:t>
      </w:r>
      <w:r w:rsidR="00695495">
        <w:rPr>
          <w:rtl/>
        </w:rPr>
        <w:t>،</w:t>
      </w:r>
      <w:r w:rsidRPr="003E7BA4">
        <w:rPr>
          <w:rtl/>
        </w:rPr>
        <w:t xml:space="preserve"> وصنّف كتبا في الغلوّ والتخليط</w:t>
      </w:r>
      <w:r w:rsidR="00695495">
        <w:rPr>
          <w:rtl/>
        </w:rPr>
        <w:t>،</w:t>
      </w:r>
      <w:r w:rsidRPr="003E7BA4">
        <w:rPr>
          <w:rtl/>
        </w:rPr>
        <w:t xml:space="preserve"> وله مقالة تنسب إليه.</w:t>
      </w:r>
    </w:p>
    <w:p w:rsidR="00391B2A" w:rsidRPr="003E7BA4" w:rsidRDefault="00391B2A" w:rsidP="00391B2A">
      <w:pPr>
        <w:pStyle w:val="libNormal"/>
        <w:rPr>
          <w:rtl/>
        </w:rPr>
      </w:pPr>
      <w:r w:rsidRPr="003E7BA4">
        <w:rPr>
          <w:rtl/>
        </w:rPr>
        <w:t>قال النجاشي</w:t>
      </w:r>
      <w:r w:rsidR="00695495">
        <w:rPr>
          <w:rtl/>
        </w:rPr>
        <w:t>:</w:t>
      </w:r>
      <w:r w:rsidRPr="003E7BA4">
        <w:rPr>
          <w:rtl/>
        </w:rPr>
        <w:t xml:space="preserve"> إنّه كان يقول</w:t>
      </w:r>
      <w:r w:rsidR="00695495">
        <w:rPr>
          <w:rtl/>
        </w:rPr>
        <w:t>:</w:t>
      </w:r>
      <w:r w:rsidRPr="003E7BA4">
        <w:rPr>
          <w:rtl/>
        </w:rPr>
        <w:t xml:space="preserve"> إنّه من آل أبي طالب</w:t>
      </w:r>
      <w:r w:rsidR="00695495">
        <w:rPr>
          <w:rtl/>
        </w:rPr>
        <w:t>،</w:t>
      </w:r>
      <w:r w:rsidRPr="003E7BA4">
        <w:rPr>
          <w:rtl/>
        </w:rPr>
        <w:t xml:space="preserve"> وغلا في آخر عمره وفسد مذهبه</w:t>
      </w:r>
      <w:r w:rsidR="00695495">
        <w:rPr>
          <w:rtl/>
        </w:rPr>
        <w:t>،</w:t>
      </w:r>
      <w:r w:rsidRPr="003E7BA4">
        <w:rPr>
          <w:rtl/>
        </w:rPr>
        <w:t xml:space="preserve"> وصنّف كتبا كثيرة أكثرها على الفساد</w:t>
      </w:r>
      <w:r w:rsidR="00695495">
        <w:rPr>
          <w:rtl/>
        </w:rPr>
        <w:t>،</w:t>
      </w:r>
      <w:r w:rsidRPr="003E7BA4">
        <w:rPr>
          <w:rtl/>
        </w:rPr>
        <w:t xml:space="preserve"> توفّي بموضع يقال له كرمي</w:t>
      </w:r>
      <w:r w:rsidR="00695495">
        <w:rPr>
          <w:rtl/>
        </w:rPr>
        <w:t>،</w:t>
      </w:r>
      <w:r w:rsidRPr="003E7BA4">
        <w:rPr>
          <w:rtl/>
        </w:rPr>
        <w:t xml:space="preserve"> بينه وبين شيراز نيّف وعشرون فرسخا</w:t>
      </w:r>
      <w:r w:rsidR="00695495">
        <w:rPr>
          <w:rtl/>
        </w:rPr>
        <w:t>،</w:t>
      </w:r>
      <w:r w:rsidRPr="003E7BA4">
        <w:rPr>
          <w:rtl/>
        </w:rPr>
        <w:t xml:space="preserve"> في جمادى الأولى</w:t>
      </w:r>
      <w:r w:rsidR="00695495">
        <w:rPr>
          <w:rtl/>
        </w:rPr>
        <w:t>،</w:t>
      </w:r>
      <w:r w:rsidRPr="003E7BA4">
        <w:rPr>
          <w:rtl/>
        </w:rPr>
        <w:t xml:space="preserve"> سنة اثنتين وخمسين وثلاثمائة</w:t>
      </w:r>
      <w:r w:rsidR="00695495">
        <w:rPr>
          <w:rtl/>
        </w:rPr>
        <w:t>،</w:t>
      </w:r>
      <w:r w:rsidRPr="003E7BA4">
        <w:rPr>
          <w:rtl/>
        </w:rPr>
        <w:t xml:space="preserve"> وهذا الرجل يدّعي له الغلاة منازل عظيمة.</w:t>
      </w:r>
    </w:p>
    <w:p w:rsidR="00391B2A" w:rsidRPr="003E7BA4" w:rsidRDefault="00391B2A" w:rsidP="00391B2A">
      <w:pPr>
        <w:pStyle w:val="libNormal"/>
        <w:rPr>
          <w:rtl/>
        </w:rPr>
      </w:pPr>
      <w:r w:rsidRPr="003E7BA4">
        <w:rPr>
          <w:rtl/>
        </w:rPr>
        <w:t>وقال ابن الغضائري</w:t>
      </w:r>
      <w:r w:rsidR="00695495">
        <w:rPr>
          <w:rtl/>
        </w:rPr>
        <w:t>:</w:t>
      </w:r>
      <w:r w:rsidRPr="003E7BA4">
        <w:rPr>
          <w:rtl/>
        </w:rPr>
        <w:t xml:space="preserve"> عليّ بن أحمد أبو القاسم الكوفي</w:t>
      </w:r>
      <w:r w:rsidR="00695495">
        <w:rPr>
          <w:rtl/>
        </w:rPr>
        <w:t>،</w:t>
      </w:r>
      <w:r w:rsidRPr="003E7BA4">
        <w:rPr>
          <w:rtl/>
        </w:rPr>
        <w:t xml:space="preserve"> المدّعي العلويّة</w:t>
      </w:r>
      <w:r w:rsidR="00695495">
        <w:rPr>
          <w:rtl/>
        </w:rPr>
        <w:t>،</w:t>
      </w:r>
      <w:r w:rsidRPr="003E7BA4">
        <w:rPr>
          <w:rtl/>
        </w:rPr>
        <w:t xml:space="preserve"> كذّاب غال</w:t>
      </w:r>
      <w:r w:rsidR="00695495">
        <w:rPr>
          <w:rtl/>
        </w:rPr>
        <w:t>،</w:t>
      </w:r>
      <w:r w:rsidRPr="003E7BA4">
        <w:rPr>
          <w:rtl/>
        </w:rPr>
        <w:t xml:space="preserve"> صاحب بدعة ومقالة</w:t>
      </w:r>
      <w:r w:rsidR="00695495">
        <w:rPr>
          <w:rtl/>
        </w:rPr>
        <w:t>،</w:t>
      </w:r>
      <w:r w:rsidRPr="003E7BA4">
        <w:rPr>
          <w:rtl/>
        </w:rPr>
        <w:t xml:space="preserve"> ورأيت له كتبا كثيرة</w:t>
      </w:r>
      <w:r w:rsidR="00695495">
        <w:rPr>
          <w:rtl/>
        </w:rPr>
        <w:t>،</w:t>
      </w:r>
      <w:r w:rsidRPr="003E7BA4">
        <w:rPr>
          <w:rtl/>
        </w:rPr>
        <w:t xml:space="preserve"> لا يلتفت إليه.</w:t>
      </w:r>
    </w:p>
    <w:p w:rsidR="00391B2A" w:rsidRPr="003E7BA4" w:rsidRDefault="00391B2A" w:rsidP="00391B2A">
      <w:pPr>
        <w:pStyle w:val="libNormal"/>
        <w:rPr>
          <w:rtl/>
        </w:rPr>
      </w:pPr>
      <w:r w:rsidRPr="003E7BA4">
        <w:rPr>
          <w:rtl/>
        </w:rPr>
        <w:t>وأقول</w:t>
      </w:r>
      <w:r w:rsidR="00695495">
        <w:rPr>
          <w:rtl/>
        </w:rPr>
        <w:t>:</w:t>
      </w:r>
      <w:r w:rsidRPr="003E7BA4">
        <w:rPr>
          <w:rtl/>
        </w:rPr>
        <w:t xml:space="preserve"> وهذا هو المخمّس</w:t>
      </w:r>
      <w:r w:rsidR="00695495">
        <w:rPr>
          <w:rtl/>
        </w:rPr>
        <w:t>،</w:t>
      </w:r>
      <w:r w:rsidRPr="003E7BA4">
        <w:rPr>
          <w:rtl/>
        </w:rPr>
        <w:t xml:space="preserve"> صاحب البدع المحدثة</w:t>
      </w:r>
      <w:r w:rsidR="00695495">
        <w:rPr>
          <w:rtl/>
        </w:rPr>
        <w:t>،</w:t>
      </w:r>
      <w:r w:rsidRPr="003E7BA4">
        <w:rPr>
          <w:rtl/>
        </w:rPr>
        <w:t xml:space="preserve"> وادّعى أنّه من بني هارون بن الكاظم </w:t>
      </w:r>
      <w:r w:rsidRPr="00391B2A">
        <w:rPr>
          <w:rStyle w:val="libAlaemChar"/>
          <w:rtl/>
        </w:rPr>
        <w:t>عليه‌السلام</w:t>
      </w:r>
      <w:r w:rsidR="00695495">
        <w:rPr>
          <w:rtl/>
        </w:rPr>
        <w:t>،</w:t>
      </w:r>
      <w:r w:rsidRPr="003E7BA4">
        <w:rPr>
          <w:rtl/>
        </w:rPr>
        <w:t xml:space="preserve"> ومعنى التخميس عند الغلاة</w:t>
      </w:r>
      <w:r w:rsidR="00695495">
        <w:rPr>
          <w:rtl/>
        </w:rPr>
        <w:t xml:space="preserve"> - </w:t>
      </w:r>
      <w:r w:rsidRPr="003E7BA4">
        <w:rPr>
          <w:rtl/>
        </w:rPr>
        <w:t>لعنهم الله تعالى</w:t>
      </w:r>
      <w:r w:rsidR="00695495">
        <w:rPr>
          <w:rtl/>
        </w:rPr>
        <w:t xml:space="preserve"> - </w:t>
      </w:r>
      <w:r w:rsidRPr="003E7BA4">
        <w:rPr>
          <w:rtl/>
        </w:rPr>
        <w:t>أنّ سلمان الفارسي</w:t>
      </w:r>
      <w:r w:rsidR="00695495">
        <w:rPr>
          <w:rtl/>
        </w:rPr>
        <w:t>،</w:t>
      </w:r>
      <w:r w:rsidRPr="003E7BA4">
        <w:rPr>
          <w:rtl/>
        </w:rPr>
        <w:t xml:space="preserve"> والمقداد</w:t>
      </w:r>
      <w:r w:rsidR="00695495">
        <w:rPr>
          <w:rtl/>
        </w:rPr>
        <w:t>،</w:t>
      </w:r>
      <w:r w:rsidRPr="003E7BA4">
        <w:rPr>
          <w:rtl/>
        </w:rPr>
        <w:t xml:space="preserve"> وعمّار</w:t>
      </w:r>
      <w:r w:rsidR="00695495">
        <w:rPr>
          <w:rtl/>
        </w:rPr>
        <w:t>،</w:t>
      </w:r>
      <w:r w:rsidRPr="003E7BA4">
        <w:rPr>
          <w:rtl/>
        </w:rPr>
        <w:t xml:space="preserve"> وأبا ذر</w:t>
      </w:r>
      <w:r w:rsidR="00695495">
        <w:rPr>
          <w:rtl/>
        </w:rPr>
        <w:t>،</w:t>
      </w:r>
      <w:r w:rsidRPr="003E7BA4">
        <w:rPr>
          <w:rtl/>
        </w:rPr>
        <w:t xml:space="preserve"> وعمرو بن أميّة الضمري</w:t>
      </w:r>
      <w:r w:rsidR="00695495">
        <w:rPr>
          <w:rtl/>
        </w:rPr>
        <w:t>،</w:t>
      </w:r>
      <w:r w:rsidRPr="003E7BA4">
        <w:rPr>
          <w:rtl/>
        </w:rPr>
        <w:t xml:space="preserve"> هم الموكّلون بمصالح العالم</w:t>
      </w:r>
      <w:r w:rsidR="00695495">
        <w:rPr>
          <w:rtl/>
        </w:rPr>
        <w:t>،</w:t>
      </w:r>
      <w:r w:rsidRPr="003E7BA4">
        <w:rPr>
          <w:rtl/>
        </w:rPr>
        <w:t xml:space="preserve"> تعالى الله عن ذلك علوّا كبيرا </w:t>
      </w:r>
      <w:r w:rsidRPr="00391B2A">
        <w:rPr>
          <w:rStyle w:val="libFootnotenumChar"/>
          <w:rtl/>
        </w:rPr>
        <w:t>(2)</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وقد تلخّص من كلماتهم أنّه كان إماميّا مستقيما</w:t>
      </w:r>
      <w:r w:rsidR="00695495">
        <w:rPr>
          <w:rtl/>
        </w:rPr>
        <w:t>،</w:t>
      </w:r>
      <w:r w:rsidRPr="003E7BA4">
        <w:rPr>
          <w:rtl/>
        </w:rPr>
        <w:t xml:space="preserve"> من أهل العلم والفضل</w:t>
      </w:r>
      <w:r w:rsidR="00695495">
        <w:rPr>
          <w:rtl/>
        </w:rPr>
        <w:t>،</w:t>
      </w:r>
      <w:r w:rsidRPr="003E7BA4">
        <w:rPr>
          <w:rtl/>
        </w:rPr>
        <w:t xml:space="preserve"> والمؤلّفات السديدة</w:t>
      </w:r>
      <w:r w:rsidR="00695495">
        <w:rPr>
          <w:rtl/>
        </w:rPr>
        <w:t>،</w:t>
      </w:r>
      <w:r w:rsidRPr="003E7BA4">
        <w:rPr>
          <w:rtl/>
        </w:rPr>
        <w:t xml:space="preserve"> ثمّ غلا وصار من المخمّسة في آخر عمره</w:t>
      </w:r>
      <w:r w:rsidR="00695495">
        <w:rPr>
          <w:rtl/>
        </w:rPr>
        <w:t>،</w:t>
      </w:r>
      <w:r w:rsidRPr="003E7BA4">
        <w:rPr>
          <w:rtl/>
        </w:rPr>
        <w:t xml:space="preserve"> فلو كان الكتاب المذكور في حال الاستقامة</w:t>
      </w:r>
      <w:r w:rsidR="00695495">
        <w:rPr>
          <w:rtl/>
        </w:rPr>
        <w:t>،</w:t>
      </w:r>
      <w:r w:rsidRPr="003E7BA4">
        <w:rPr>
          <w:rtl/>
        </w:rPr>
        <w:t xml:space="preserve"> ما كان في تخليطه بعده وهن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265 / 691.</w:t>
      </w:r>
    </w:p>
    <w:p w:rsidR="00391B2A" w:rsidRPr="003E7BA4" w:rsidRDefault="00391B2A" w:rsidP="00391B2A">
      <w:pPr>
        <w:pStyle w:val="libFootnote0"/>
        <w:rPr>
          <w:rtl/>
        </w:rPr>
      </w:pPr>
      <w:r w:rsidRPr="003E7BA4">
        <w:rPr>
          <w:rtl/>
        </w:rPr>
        <w:t>(2) الخلاصة</w:t>
      </w:r>
      <w:r w:rsidR="00695495">
        <w:rPr>
          <w:rtl/>
        </w:rPr>
        <w:t>:</w:t>
      </w:r>
      <w:r w:rsidRPr="003E7BA4">
        <w:rPr>
          <w:rtl/>
        </w:rPr>
        <w:t xml:space="preserve"> 233 / 10.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الكتاب</w:t>
      </w:r>
      <w:r w:rsidR="00695495">
        <w:rPr>
          <w:rtl/>
        </w:rPr>
        <w:t>،</w:t>
      </w:r>
      <w:r w:rsidRPr="003E7BA4">
        <w:rPr>
          <w:rtl/>
        </w:rPr>
        <w:t xml:space="preserve"> وهذا ظاهر لمن نظر فيه</w:t>
      </w:r>
      <w:r w:rsidR="00695495">
        <w:rPr>
          <w:rtl/>
        </w:rPr>
        <w:t>،</w:t>
      </w:r>
      <w:r w:rsidRPr="003E7BA4">
        <w:rPr>
          <w:rtl/>
        </w:rPr>
        <w:t xml:space="preserve"> وليس فيه ممّا يتعلّق بالغلوّ والتخليط شيء</w:t>
      </w:r>
      <w:r w:rsidR="00695495">
        <w:rPr>
          <w:rtl/>
        </w:rPr>
        <w:t>،</w:t>
      </w:r>
      <w:r w:rsidRPr="003E7BA4">
        <w:rPr>
          <w:rtl/>
        </w:rPr>
        <w:t xml:space="preserve"> بل وممّا يخالف الإماميّة</w:t>
      </w:r>
      <w:r w:rsidR="00695495">
        <w:rPr>
          <w:rtl/>
        </w:rPr>
        <w:t>،</w:t>
      </w:r>
      <w:r w:rsidRPr="003E7BA4">
        <w:rPr>
          <w:rtl/>
        </w:rPr>
        <w:t xml:space="preserve"> إلاّ في مسألة تحديد حدّ شارب الخمر بالثمانين</w:t>
      </w:r>
      <w:r w:rsidR="00695495">
        <w:rPr>
          <w:rtl/>
        </w:rPr>
        <w:t>،</w:t>
      </w:r>
      <w:r w:rsidRPr="003E7BA4">
        <w:rPr>
          <w:rtl/>
        </w:rPr>
        <w:t xml:space="preserve"> وكم له نظائر من أصحابنا</w:t>
      </w:r>
      <w:r w:rsidR="00695495">
        <w:rPr>
          <w:rtl/>
        </w:rPr>
        <w:t>،</w:t>
      </w:r>
      <w:r w:rsidRPr="003E7BA4">
        <w:rPr>
          <w:rtl/>
        </w:rPr>
        <w:t xml:space="preserve"> بل هو في أسلوبه</w:t>
      </w:r>
      <w:r w:rsidR="00695495">
        <w:rPr>
          <w:rtl/>
        </w:rPr>
        <w:t>،</w:t>
      </w:r>
      <w:r w:rsidRPr="003E7BA4">
        <w:rPr>
          <w:rtl/>
        </w:rPr>
        <w:t xml:space="preserve"> ووضعه</w:t>
      </w:r>
      <w:r w:rsidR="00695495">
        <w:rPr>
          <w:rtl/>
        </w:rPr>
        <w:t>،</w:t>
      </w:r>
      <w:r w:rsidRPr="003E7BA4">
        <w:rPr>
          <w:rtl/>
        </w:rPr>
        <w:t xml:space="preserve"> ومطالبه من الكتب المتقنة البديعة</w:t>
      </w:r>
      <w:r w:rsidR="00695495">
        <w:rPr>
          <w:rtl/>
        </w:rPr>
        <w:t>،</w:t>
      </w:r>
      <w:r w:rsidRPr="003E7BA4">
        <w:rPr>
          <w:rtl/>
        </w:rPr>
        <w:t xml:space="preserve"> الكاشفة عن علوّ مقام فضل مؤلّفه</w:t>
      </w:r>
      <w:r w:rsidR="00695495">
        <w:rPr>
          <w:rtl/>
        </w:rPr>
        <w:t>،</w:t>
      </w:r>
      <w:r w:rsidRPr="003E7BA4">
        <w:rPr>
          <w:rtl/>
        </w:rPr>
        <w:t xml:space="preserve"> ولذا اعتمد عليه علماء أعلام مثل ابن شهرآشوب في مناقبه </w:t>
      </w:r>
      <w:r w:rsidRPr="00391B2A">
        <w:rPr>
          <w:rStyle w:val="libFootnotenumChar"/>
          <w:rtl/>
        </w:rPr>
        <w:t>(1)</w:t>
      </w:r>
      <w:r w:rsidR="00695495">
        <w:rPr>
          <w:rtl/>
        </w:rPr>
        <w:t>،</w:t>
      </w:r>
      <w:r w:rsidRPr="003E7BA4">
        <w:rPr>
          <w:rtl/>
        </w:rPr>
        <w:t xml:space="preserve"> وفي معالمه إشارة الى ذلك كما لا يخفى على النّاظر اللّبيب </w:t>
      </w:r>
      <w:r w:rsidRPr="00391B2A">
        <w:rPr>
          <w:rStyle w:val="libFootnotenumChar"/>
          <w:rtl/>
        </w:rPr>
        <w:t>(2)</w:t>
      </w:r>
      <w:r w:rsidR="00695495">
        <w:rPr>
          <w:rtl/>
        </w:rPr>
        <w:t>،</w:t>
      </w:r>
      <w:r w:rsidRPr="003E7BA4">
        <w:rPr>
          <w:rtl/>
        </w:rPr>
        <w:t xml:space="preserve"> والشيخ يونس البياضي في كتاب الصراط المستقيم </w:t>
      </w:r>
      <w:r w:rsidRPr="00391B2A">
        <w:rPr>
          <w:rStyle w:val="libFootnotenumChar"/>
          <w:rtl/>
        </w:rPr>
        <w:t>(3)</w:t>
      </w:r>
      <w:r w:rsidR="00695495">
        <w:rPr>
          <w:rtl/>
        </w:rPr>
        <w:t>،</w:t>
      </w:r>
      <w:r w:rsidRPr="003E7BA4">
        <w:rPr>
          <w:rtl/>
        </w:rPr>
        <w:t xml:space="preserve"> بل وكلام العلاّمة يشير إلى أنّه من الكتب المعروفة بين الإماميّة</w:t>
      </w:r>
      <w:r w:rsidR="00695495">
        <w:rPr>
          <w:rtl/>
        </w:rPr>
        <w:t>،</w:t>
      </w:r>
      <w:r w:rsidRPr="003E7BA4">
        <w:rPr>
          <w:rtl/>
        </w:rPr>
        <w:t xml:space="preserve"> والقاضي في الصوارم المهرقة </w:t>
      </w:r>
      <w:r w:rsidRPr="00391B2A">
        <w:rPr>
          <w:rStyle w:val="libFootnotenumChar"/>
          <w:rtl/>
        </w:rPr>
        <w:t>(4)</w:t>
      </w:r>
      <w:r w:rsidRPr="003E7BA4">
        <w:rPr>
          <w:rtl/>
        </w:rPr>
        <w:t xml:space="preserve"> وغيرهم.</w:t>
      </w:r>
    </w:p>
    <w:p w:rsidR="00391B2A" w:rsidRPr="003E7BA4" w:rsidRDefault="00391B2A" w:rsidP="00391B2A">
      <w:pPr>
        <w:pStyle w:val="libNormal"/>
        <w:rPr>
          <w:rtl/>
        </w:rPr>
      </w:pPr>
      <w:r w:rsidRPr="003E7BA4">
        <w:rPr>
          <w:rtl/>
        </w:rPr>
        <w:t>وفي رياض العلماء</w:t>
      </w:r>
      <w:r w:rsidR="00695495">
        <w:rPr>
          <w:rtl/>
        </w:rPr>
        <w:t>:</w:t>
      </w:r>
      <w:r w:rsidRPr="003E7BA4">
        <w:rPr>
          <w:rtl/>
        </w:rPr>
        <w:t xml:space="preserve"> وهذا السيّد قد ذكره علماء الرجال</w:t>
      </w:r>
      <w:r w:rsidR="00695495">
        <w:rPr>
          <w:rtl/>
        </w:rPr>
        <w:t>،</w:t>
      </w:r>
      <w:r w:rsidRPr="003E7BA4">
        <w:rPr>
          <w:rtl/>
        </w:rPr>
        <w:t xml:space="preserve"> لكن قدحوا فيه جدّا</w:t>
      </w:r>
      <w:r w:rsidR="00695495">
        <w:rPr>
          <w:rtl/>
        </w:rPr>
        <w:t>،</w:t>
      </w:r>
      <w:r w:rsidRPr="003E7BA4">
        <w:rPr>
          <w:rtl/>
        </w:rPr>
        <w:t xml:space="preserve"> إلاّ أنّه قد ألّف في زمان استقامة أمره كتبا عديدة</w:t>
      </w:r>
      <w:r w:rsidR="00695495">
        <w:rPr>
          <w:rtl/>
        </w:rPr>
        <w:t>،</w:t>
      </w:r>
      <w:r w:rsidRPr="003E7BA4">
        <w:rPr>
          <w:rtl/>
        </w:rPr>
        <w:t xml:space="preserve"> على طريقة الشّيعة الإماميّة</w:t>
      </w:r>
      <w:r w:rsidR="00695495">
        <w:rPr>
          <w:rtl/>
        </w:rPr>
        <w:t>،</w:t>
      </w:r>
      <w:r w:rsidRPr="003E7BA4">
        <w:rPr>
          <w:rtl/>
        </w:rPr>
        <w:t xml:space="preserve"> منها</w:t>
      </w:r>
      <w:r w:rsidR="00695495">
        <w:rPr>
          <w:rtl/>
        </w:rPr>
        <w:t>:</w:t>
      </w:r>
      <w:r w:rsidRPr="003E7BA4">
        <w:rPr>
          <w:rtl/>
        </w:rPr>
        <w:t xml:space="preserve"> كتاب الإغاثة في بدع الثلاثة</w:t>
      </w:r>
      <w:r w:rsidR="00695495">
        <w:rPr>
          <w:rtl/>
        </w:rPr>
        <w:t>،</w:t>
      </w:r>
      <w:r w:rsidRPr="003E7BA4">
        <w:rPr>
          <w:rtl/>
        </w:rPr>
        <w:t xml:space="preserve"> ويقال له كتاب الاستغاثة</w:t>
      </w:r>
      <w:r w:rsidR="00695495">
        <w:rPr>
          <w:rtl/>
        </w:rPr>
        <w:t>،</w:t>
      </w:r>
      <w:r w:rsidRPr="003E7BA4">
        <w:rPr>
          <w:rtl/>
        </w:rPr>
        <w:t xml:space="preserve"> وكتاب البدع المحدثة أيضا</w:t>
      </w:r>
      <w:r w:rsidR="00695495">
        <w:rPr>
          <w:rtl/>
        </w:rPr>
        <w:t xml:space="preserve"> - </w:t>
      </w:r>
      <w:r w:rsidRPr="003E7BA4">
        <w:rPr>
          <w:rtl/>
        </w:rPr>
        <w:t>إلى أن قال</w:t>
      </w:r>
      <w:r w:rsidR="00695495">
        <w:rPr>
          <w:rtl/>
        </w:rPr>
        <w:t xml:space="preserve"> - </w:t>
      </w:r>
      <w:r w:rsidRPr="003E7BA4">
        <w:rPr>
          <w:rtl/>
        </w:rPr>
        <w:t>وبالجملة من مؤلّفات هذا السيّد كتاب تثبيت المعجزات في ذكر معجزات الأنبياء جميعا</w:t>
      </w:r>
      <w:r w:rsidR="00695495">
        <w:rPr>
          <w:rtl/>
        </w:rPr>
        <w:t>،</w:t>
      </w:r>
      <w:r w:rsidRPr="003E7BA4">
        <w:rPr>
          <w:rtl/>
        </w:rPr>
        <w:t xml:space="preserve"> ولا سيّما نبيّنا </w:t>
      </w:r>
      <w:r w:rsidRPr="00391B2A">
        <w:rPr>
          <w:rStyle w:val="libAlaemChar"/>
          <w:rtl/>
        </w:rPr>
        <w:t>صلى‌الله‌عليه‌وآله‌وسلم</w:t>
      </w:r>
      <w:r w:rsidR="00695495">
        <w:rPr>
          <w:rtl/>
        </w:rPr>
        <w:t>،</w:t>
      </w:r>
      <w:r w:rsidRPr="003E7BA4">
        <w:rPr>
          <w:rtl/>
        </w:rPr>
        <w:t xml:space="preserve"> وقد ألّف الشيخ حسين بن عبد الوهّاب</w:t>
      </w:r>
      <w:r w:rsidR="00695495">
        <w:rPr>
          <w:rtl/>
        </w:rPr>
        <w:t xml:space="preserve"> - </w:t>
      </w:r>
      <w:r w:rsidRPr="003E7BA4">
        <w:rPr>
          <w:rtl/>
        </w:rPr>
        <w:t xml:space="preserve">المعاصر للسيّد المرتضى </w:t>
      </w:r>
      <w:r w:rsidRPr="00391B2A">
        <w:rPr>
          <w:rStyle w:val="libAlaemChar"/>
          <w:rtl/>
        </w:rPr>
        <w:t>رحمه‌الله</w:t>
      </w:r>
      <w:r w:rsidRPr="003E7BA4">
        <w:rPr>
          <w:rtl/>
        </w:rPr>
        <w:t xml:space="preserve"> والرضي </w:t>
      </w:r>
      <w:r w:rsidRPr="00391B2A">
        <w:rPr>
          <w:rStyle w:val="libAlaemChar"/>
          <w:rtl/>
        </w:rPr>
        <w:t>رضي‌الله‌عنه</w:t>
      </w:r>
      <w:r w:rsidR="00695495">
        <w:rPr>
          <w:rtl/>
        </w:rPr>
        <w:t xml:space="preserve"> - </w:t>
      </w:r>
      <w:r w:rsidRPr="003E7BA4">
        <w:rPr>
          <w:rtl/>
        </w:rPr>
        <w:t>تتميما لكتابة هذا كتابه المعروف بكتاب عيون المعجزات في ذكر معجزات فاطمة والأئمة الاثني عشر صلوات الله عليهم</w:t>
      </w:r>
      <w:r w:rsidR="00695495">
        <w:rPr>
          <w:rtl/>
        </w:rPr>
        <w:t>،</w:t>
      </w:r>
      <w:r w:rsidRPr="003E7BA4">
        <w:rPr>
          <w:rtl/>
        </w:rPr>
        <w:t xml:space="preserve"> وإن ظنّ الأستاذ </w:t>
      </w:r>
      <w:r w:rsidRPr="00391B2A">
        <w:rPr>
          <w:rStyle w:val="libFootnotenumChar"/>
          <w:rtl/>
        </w:rPr>
        <w:t>(5)</w:t>
      </w:r>
      <w:r w:rsidRPr="003E7BA4">
        <w:rPr>
          <w:rtl/>
        </w:rPr>
        <w:t xml:space="preserve"> الاستناد</w:t>
      </w:r>
      <w:r w:rsidR="00695495">
        <w:rPr>
          <w:rtl/>
        </w:rPr>
        <w:t>،</w:t>
      </w:r>
      <w:r w:rsidRPr="003E7BA4">
        <w:rPr>
          <w:rtl/>
        </w:rPr>
        <w:t xml:space="preserve"> وجماعة أيضا كون عيون المعجزات للسيّد المرتضى</w:t>
      </w:r>
      <w:r w:rsidR="00695495">
        <w:rPr>
          <w:rtl/>
        </w:rPr>
        <w:t>،</w:t>
      </w:r>
      <w:r w:rsidRPr="003E7BA4">
        <w:rPr>
          <w:rtl/>
        </w:rPr>
        <w:t xml:space="preserve"> وقد سبق وجه بطلان هذا الحسبان في ترجمة الحسين بن عبد الوهاب المذكور.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المناقب 2</w:t>
      </w:r>
      <w:r w:rsidR="00695495">
        <w:rPr>
          <w:rtl/>
        </w:rPr>
        <w:t>:</w:t>
      </w:r>
      <w:r w:rsidRPr="003E7BA4">
        <w:rPr>
          <w:rtl/>
        </w:rPr>
        <w:t xml:space="preserve"> 364.</w:t>
      </w:r>
    </w:p>
    <w:p w:rsidR="00391B2A" w:rsidRPr="003E7BA4" w:rsidRDefault="00391B2A" w:rsidP="00391B2A">
      <w:pPr>
        <w:pStyle w:val="libFootnote0"/>
        <w:rPr>
          <w:rtl/>
        </w:rPr>
      </w:pPr>
      <w:r w:rsidRPr="003E7BA4">
        <w:rPr>
          <w:rtl/>
        </w:rPr>
        <w:t>(2) معالم العلماء</w:t>
      </w:r>
      <w:r w:rsidR="00695495">
        <w:rPr>
          <w:rtl/>
        </w:rPr>
        <w:t>:</w:t>
      </w:r>
      <w:r w:rsidRPr="003E7BA4">
        <w:rPr>
          <w:rtl/>
        </w:rPr>
        <w:t xml:space="preserve"> 64 / 436.</w:t>
      </w:r>
    </w:p>
    <w:p w:rsidR="00391B2A" w:rsidRPr="003E7BA4" w:rsidRDefault="00391B2A" w:rsidP="00391B2A">
      <w:pPr>
        <w:pStyle w:val="libFootnote0"/>
        <w:rPr>
          <w:rtl/>
        </w:rPr>
      </w:pPr>
      <w:r w:rsidRPr="003E7BA4">
        <w:rPr>
          <w:rtl/>
        </w:rPr>
        <w:t>(3) منها في 2</w:t>
      </w:r>
      <w:r w:rsidR="00695495">
        <w:rPr>
          <w:rtl/>
        </w:rPr>
        <w:t>:</w:t>
      </w:r>
      <w:r w:rsidRPr="003E7BA4">
        <w:rPr>
          <w:rtl/>
        </w:rPr>
        <w:t xml:space="preserve"> 17 من الصراط المستقيم.</w:t>
      </w:r>
    </w:p>
    <w:p w:rsidR="00391B2A" w:rsidRPr="003E7BA4" w:rsidRDefault="00391B2A" w:rsidP="00391B2A">
      <w:pPr>
        <w:pStyle w:val="libFootnote0"/>
        <w:rPr>
          <w:rtl/>
        </w:rPr>
      </w:pPr>
      <w:r w:rsidRPr="003E7BA4">
        <w:rPr>
          <w:rtl/>
        </w:rPr>
        <w:t>(4) الصوارم المهرقة</w:t>
      </w:r>
      <w:r w:rsidR="00695495">
        <w:rPr>
          <w:rtl/>
        </w:rPr>
        <w:t>:</w:t>
      </w:r>
      <w:r w:rsidRPr="003E7BA4">
        <w:rPr>
          <w:rtl/>
        </w:rPr>
        <w:t xml:space="preserve"> 20.</w:t>
      </w:r>
    </w:p>
    <w:p w:rsidR="00391B2A" w:rsidRPr="003E7BA4" w:rsidRDefault="00391B2A" w:rsidP="00391B2A">
      <w:pPr>
        <w:pStyle w:val="libFootnote0"/>
        <w:rPr>
          <w:rtl/>
        </w:rPr>
      </w:pPr>
      <w:r w:rsidRPr="003E7BA4">
        <w:rPr>
          <w:rtl/>
        </w:rPr>
        <w:t>(5) حاشية المخطوطة</w:t>
      </w:r>
      <w:r w:rsidR="00695495">
        <w:rPr>
          <w:rtl/>
        </w:rPr>
        <w:t>:</w:t>
      </w:r>
      <w:r w:rsidRPr="003E7BA4">
        <w:rPr>
          <w:rtl/>
        </w:rPr>
        <w:t xml:space="preserve"> يعني العلامة المجلسي.</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قال الشيخ حسين بن عبد الوهاب</w:t>
      </w:r>
      <w:r w:rsidR="00695495">
        <w:rPr>
          <w:rtl/>
        </w:rPr>
        <w:t xml:space="preserve"> - </w:t>
      </w:r>
      <w:r w:rsidRPr="003E7BA4">
        <w:rPr>
          <w:rtl/>
        </w:rPr>
        <w:t>المشار إليه</w:t>
      </w:r>
      <w:r w:rsidR="00695495">
        <w:rPr>
          <w:rtl/>
        </w:rPr>
        <w:t xml:space="preserve"> - </w:t>
      </w:r>
      <w:r w:rsidRPr="003E7BA4">
        <w:rPr>
          <w:rtl/>
        </w:rPr>
        <w:t>في أواخر كتاب عيون المعجزات</w:t>
      </w:r>
      <w:r w:rsidR="00695495">
        <w:rPr>
          <w:rtl/>
        </w:rPr>
        <w:t>،</w:t>
      </w:r>
      <w:r w:rsidRPr="003E7BA4">
        <w:rPr>
          <w:rtl/>
        </w:rPr>
        <w:t xml:space="preserve"> ما هذا لفظه</w:t>
      </w:r>
      <w:r w:rsidR="00695495">
        <w:rPr>
          <w:rtl/>
        </w:rPr>
        <w:t>:</w:t>
      </w:r>
      <w:r w:rsidRPr="003E7BA4">
        <w:rPr>
          <w:rtl/>
        </w:rPr>
        <w:t xml:space="preserve"> وكنت حاولت أن اثبت في صدر هذا الكتاب البعض من معجزات سيّد المرسلين</w:t>
      </w:r>
      <w:r w:rsidR="00695495">
        <w:rPr>
          <w:rtl/>
        </w:rPr>
        <w:t>،</w:t>
      </w:r>
      <w:r w:rsidRPr="003E7BA4">
        <w:rPr>
          <w:rtl/>
        </w:rPr>
        <w:t xml:space="preserve"> وخاتم النبيّين </w:t>
      </w:r>
      <w:r w:rsidRPr="00391B2A">
        <w:rPr>
          <w:rStyle w:val="libAlaemChar"/>
          <w:rtl/>
        </w:rPr>
        <w:t>صلى‌الله‌عليه‌وآله‌وسلم</w:t>
      </w:r>
      <w:r w:rsidRPr="003E7BA4">
        <w:rPr>
          <w:rtl/>
        </w:rPr>
        <w:t xml:space="preserve"> الطاهرين الطيّبين</w:t>
      </w:r>
      <w:r w:rsidR="00695495">
        <w:rPr>
          <w:rtl/>
        </w:rPr>
        <w:t>،</w:t>
      </w:r>
      <w:r w:rsidRPr="003E7BA4">
        <w:rPr>
          <w:rtl/>
        </w:rPr>
        <w:t xml:space="preserve"> فوجدت كتابا ألّفه السيّد أبو القاسم عليّ بن أحمد بن موسى ابن محمد بن عليّ بن موسى بن جعفر بن محمّد بن عليّ بن الحسين بن عليّ بن أبي طالب </w:t>
      </w:r>
      <w:r w:rsidRPr="00391B2A">
        <w:rPr>
          <w:rStyle w:val="libAlaemChar"/>
          <w:rtl/>
        </w:rPr>
        <w:t>عليهم‌السلام</w:t>
      </w:r>
      <w:r w:rsidR="00695495">
        <w:rPr>
          <w:rtl/>
        </w:rPr>
        <w:t>،</w:t>
      </w:r>
      <w:r w:rsidRPr="003E7BA4">
        <w:rPr>
          <w:rtl/>
        </w:rPr>
        <w:t xml:space="preserve"> سمّاه</w:t>
      </w:r>
      <w:r w:rsidR="00695495">
        <w:rPr>
          <w:rtl/>
        </w:rPr>
        <w:t>،</w:t>
      </w:r>
      <w:r w:rsidRPr="003E7BA4">
        <w:rPr>
          <w:rtl/>
        </w:rPr>
        <w:t xml:space="preserve"> تثبيت المعجزات</w:t>
      </w:r>
      <w:r w:rsidR="00695495">
        <w:rPr>
          <w:rtl/>
        </w:rPr>
        <w:t>،</w:t>
      </w:r>
      <w:r w:rsidRPr="003E7BA4">
        <w:rPr>
          <w:rtl/>
        </w:rPr>
        <w:t xml:space="preserve"> وقد أوجب في صدره بطريق النظر والاختيار</w:t>
      </w:r>
      <w:r w:rsidR="00695495">
        <w:rPr>
          <w:rtl/>
        </w:rPr>
        <w:t>،</w:t>
      </w:r>
      <w:r w:rsidRPr="003E7BA4">
        <w:rPr>
          <w:rtl/>
        </w:rPr>
        <w:t xml:space="preserve"> والدليل والاعتبار</w:t>
      </w:r>
      <w:r w:rsidR="00695495">
        <w:rPr>
          <w:rtl/>
        </w:rPr>
        <w:t>،</w:t>
      </w:r>
      <w:r w:rsidRPr="003E7BA4">
        <w:rPr>
          <w:rtl/>
        </w:rPr>
        <w:t xml:space="preserve"> كون معجزات الأنبياء والأوصياء صلوات الله عليهم أجمعين</w:t>
      </w:r>
      <w:r w:rsidR="00695495">
        <w:rPr>
          <w:rtl/>
        </w:rPr>
        <w:t>،</w:t>
      </w:r>
      <w:r w:rsidRPr="003E7BA4">
        <w:rPr>
          <w:rtl/>
        </w:rPr>
        <w:t xml:space="preserve"> بكلام بيّن</w:t>
      </w:r>
      <w:r w:rsidR="00695495">
        <w:rPr>
          <w:rtl/>
        </w:rPr>
        <w:t>،</w:t>
      </w:r>
      <w:r w:rsidRPr="003E7BA4">
        <w:rPr>
          <w:rtl/>
        </w:rPr>
        <w:t xml:space="preserve"> وحجج واضحة</w:t>
      </w:r>
      <w:r w:rsidR="00695495">
        <w:rPr>
          <w:rtl/>
        </w:rPr>
        <w:t>،</w:t>
      </w:r>
      <w:r w:rsidRPr="003E7BA4">
        <w:rPr>
          <w:rtl/>
        </w:rPr>
        <w:t xml:space="preserve"> ودلائل نيّرة</w:t>
      </w:r>
      <w:r w:rsidR="00695495">
        <w:rPr>
          <w:rtl/>
        </w:rPr>
        <w:t>،</w:t>
      </w:r>
      <w:r w:rsidRPr="003E7BA4">
        <w:rPr>
          <w:rtl/>
        </w:rPr>
        <w:t xml:space="preserve"> لا يرتاب فيها إلاّ ضالّ غافل غويّ</w:t>
      </w:r>
      <w:r w:rsidR="00695495">
        <w:rPr>
          <w:rtl/>
        </w:rPr>
        <w:t>،</w:t>
      </w:r>
      <w:r w:rsidRPr="003E7BA4">
        <w:rPr>
          <w:rtl/>
        </w:rPr>
        <w:t xml:space="preserve"> ثمّ أتبعها المشهور من المعجزات لرسول الله </w:t>
      </w:r>
      <w:r w:rsidRPr="00391B2A">
        <w:rPr>
          <w:rStyle w:val="libAlaemChar"/>
          <w:rtl/>
        </w:rPr>
        <w:t>صلى‌الله‌عليه‌وآله‌وسلم</w:t>
      </w:r>
      <w:r w:rsidR="00695495">
        <w:rPr>
          <w:rtl/>
        </w:rPr>
        <w:t>،</w:t>
      </w:r>
      <w:r w:rsidRPr="003E7BA4">
        <w:rPr>
          <w:rtl/>
        </w:rPr>
        <w:t xml:space="preserve"> وذكر في آخرها أنّ معجزات الأئمّة الطاهرة صلوات الله عليهم أجمعين زيادة تنساق في أثرها</w:t>
      </w:r>
      <w:r w:rsidR="00695495">
        <w:rPr>
          <w:rtl/>
        </w:rPr>
        <w:t>،</w:t>
      </w:r>
      <w:r w:rsidRPr="003E7BA4">
        <w:rPr>
          <w:rtl/>
        </w:rPr>
        <w:t xml:space="preserve"> فلم أر شيئا في آخر كتابه هذا</w:t>
      </w:r>
      <w:r w:rsidR="00695495">
        <w:rPr>
          <w:rtl/>
        </w:rPr>
        <w:t>،</w:t>
      </w:r>
      <w:r w:rsidRPr="003E7BA4">
        <w:rPr>
          <w:rtl/>
        </w:rPr>
        <w:t xml:space="preserve"> الّذي سمّاه كتاب تثبيت المعجزات</w:t>
      </w:r>
      <w:r w:rsidR="00695495">
        <w:rPr>
          <w:rtl/>
        </w:rPr>
        <w:t>،</w:t>
      </w:r>
      <w:r w:rsidRPr="003E7BA4">
        <w:rPr>
          <w:rtl/>
        </w:rPr>
        <w:t xml:space="preserve"> وتفحّصت عن كتبه وتأليفاته التي عندي وعند إخواني المؤمنين</w:t>
      </w:r>
      <w:r w:rsidR="00695495">
        <w:rPr>
          <w:rtl/>
        </w:rPr>
        <w:t xml:space="preserve"> - </w:t>
      </w:r>
      <w:r w:rsidRPr="003E7BA4">
        <w:rPr>
          <w:rtl/>
        </w:rPr>
        <w:t>أحسن الله توفيقهم</w:t>
      </w:r>
      <w:r w:rsidR="00695495">
        <w:rPr>
          <w:rtl/>
        </w:rPr>
        <w:t xml:space="preserve"> - </w:t>
      </w:r>
      <w:r w:rsidRPr="003E7BA4">
        <w:rPr>
          <w:rtl/>
        </w:rPr>
        <w:t>فلم أر كتابا اشتمل على معجزات الأئمّة الطاهرة صلوات الله عليهم</w:t>
      </w:r>
      <w:r w:rsidR="00695495">
        <w:rPr>
          <w:rtl/>
        </w:rPr>
        <w:t>،</w:t>
      </w:r>
      <w:r w:rsidRPr="003E7BA4">
        <w:rPr>
          <w:rtl/>
        </w:rPr>
        <w:t xml:space="preserve"> وتفرّد الكتاب بها</w:t>
      </w:r>
      <w:r w:rsidR="00695495">
        <w:rPr>
          <w:rtl/>
        </w:rPr>
        <w:t>،</w:t>
      </w:r>
      <w:r w:rsidRPr="003E7BA4">
        <w:rPr>
          <w:rtl/>
        </w:rPr>
        <w:t xml:space="preserve"> فلمّا أعياني ذلك استخرت الله تعالى</w:t>
      </w:r>
      <w:r w:rsidR="00695495">
        <w:rPr>
          <w:rtl/>
        </w:rPr>
        <w:t>،</w:t>
      </w:r>
      <w:r w:rsidRPr="003E7BA4">
        <w:rPr>
          <w:rtl/>
        </w:rPr>
        <w:t xml:space="preserve"> واستعنت به في تأليف شطر وافر من براهين الأئمّة الطاهرة </w:t>
      </w:r>
      <w:r w:rsidRPr="00391B2A">
        <w:rPr>
          <w:rStyle w:val="libAlaemChar"/>
          <w:rtl/>
        </w:rPr>
        <w:t>عليهم‌السلام</w:t>
      </w:r>
      <w:r w:rsidRPr="003E7BA4">
        <w:rPr>
          <w:rtl/>
        </w:rPr>
        <w:t>. إلى آخره.</w:t>
      </w:r>
    </w:p>
    <w:p w:rsidR="00391B2A" w:rsidRPr="003E7BA4" w:rsidRDefault="00391B2A" w:rsidP="00391B2A">
      <w:pPr>
        <w:pStyle w:val="libNormal"/>
        <w:rPr>
          <w:rtl/>
        </w:rPr>
      </w:pPr>
      <w:r w:rsidRPr="003E7BA4">
        <w:rPr>
          <w:rtl/>
        </w:rPr>
        <w:t xml:space="preserve">قال </w:t>
      </w:r>
      <w:r w:rsidRPr="00391B2A">
        <w:rPr>
          <w:rStyle w:val="libAlaemChar"/>
          <w:rtl/>
        </w:rPr>
        <w:t>رحمه‌الله</w:t>
      </w:r>
      <w:r w:rsidR="00695495">
        <w:rPr>
          <w:rtl/>
        </w:rPr>
        <w:t>:</w:t>
      </w:r>
      <w:r w:rsidRPr="003E7BA4">
        <w:rPr>
          <w:rtl/>
        </w:rPr>
        <w:t xml:space="preserve"> ثمّ اعلم أنّ علماء الرجال قد ذمّوه ذمّا كثيرا كما سنفصّله</w:t>
      </w:r>
      <w:r w:rsidR="00695495">
        <w:rPr>
          <w:rtl/>
        </w:rPr>
        <w:t>،</w:t>
      </w:r>
      <w:r w:rsidRPr="003E7BA4">
        <w:rPr>
          <w:rtl/>
        </w:rPr>
        <w:t xml:space="preserve"> ولذلك لا يليق بنا إيراد ترجمته في القسم الأوّل من كتابنا هذا</w:t>
      </w:r>
      <w:r w:rsidR="00695495">
        <w:rPr>
          <w:rtl/>
        </w:rPr>
        <w:t>،</w:t>
      </w:r>
      <w:r w:rsidRPr="003E7BA4">
        <w:rPr>
          <w:rtl/>
        </w:rPr>
        <w:t xml:space="preserve"> ولكن دعاني الى ذلك أمران.</w:t>
      </w:r>
    </w:p>
    <w:p w:rsidR="00391B2A" w:rsidRPr="003E7BA4" w:rsidRDefault="00391B2A" w:rsidP="00391B2A">
      <w:pPr>
        <w:pStyle w:val="libNormal"/>
        <w:rPr>
          <w:rtl/>
        </w:rPr>
      </w:pPr>
      <w:r w:rsidRPr="003E7BA4">
        <w:rPr>
          <w:rtl/>
        </w:rPr>
        <w:t>الأوّل</w:t>
      </w:r>
      <w:r w:rsidR="00695495">
        <w:rPr>
          <w:rtl/>
        </w:rPr>
        <w:t>:</w:t>
      </w:r>
      <w:r w:rsidRPr="003E7BA4">
        <w:rPr>
          <w:rtl/>
        </w:rPr>
        <w:t xml:space="preserve"> اعتماد مثل الشيخ حسين بن عبد الوهاب</w:t>
      </w:r>
      <w:r w:rsidR="00695495">
        <w:rPr>
          <w:rtl/>
        </w:rPr>
        <w:t xml:space="preserve"> - </w:t>
      </w:r>
      <w:r w:rsidRPr="003E7BA4">
        <w:rPr>
          <w:rtl/>
        </w:rPr>
        <w:t>الذي هو أبصر بحاله</w:t>
      </w:r>
      <w:r w:rsidR="00695495">
        <w:rPr>
          <w:rtl/>
        </w:rPr>
        <w:t xml:space="preserve"> - </w:t>
      </w:r>
      <w:r w:rsidRPr="003E7BA4">
        <w:rPr>
          <w:rtl/>
        </w:rPr>
        <w:t>عليه وعلى كتابه</w:t>
      </w:r>
      <w:r w:rsidR="00695495">
        <w:rPr>
          <w:rtl/>
        </w:rPr>
        <w:t>،</w:t>
      </w:r>
      <w:r w:rsidRPr="003E7BA4">
        <w:rPr>
          <w:rtl/>
        </w:rPr>
        <w:t xml:space="preserve"> وتأليف كتاب تتميما لكتابة.</w:t>
      </w:r>
    </w:p>
    <w:p w:rsidR="00391B2A" w:rsidRPr="003E7BA4" w:rsidRDefault="00391B2A" w:rsidP="00391B2A">
      <w:pPr>
        <w:pStyle w:val="libNormal"/>
        <w:rPr>
          <w:rtl/>
        </w:rPr>
      </w:pPr>
      <w:r w:rsidRPr="003E7BA4">
        <w:rPr>
          <w:rtl/>
        </w:rPr>
        <w:t>الثاني</w:t>
      </w:r>
      <w:r w:rsidR="00695495">
        <w:rPr>
          <w:rtl/>
        </w:rPr>
        <w:t>:</w:t>
      </w:r>
      <w:r w:rsidRPr="003E7BA4">
        <w:rPr>
          <w:rtl/>
        </w:rPr>
        <w:t xml:space="preserve"> أنّ كتبه جلّها</w:t>
      </w:r>
      <w:r w:rsidR="00695495">
        <w:rPr>
          <w:rtl/>
        </w:rPr>
        <w:t>،</w:t>
      </w:r>
      <w:r w:rsidRPr="003E7BA4">
        <w:rPr>
          <w:rtl/>
        </w:rPr>
        <w:t xml:space="preserve"> بل كلّها معتبرة عند أصحابنا</w:t>
      </w:r>
      <w:r w:rsidR="00695495">
        <w:rPr>
          <w:rtl/>
        </w:rPr>
        <w:t>،</w:t>
      </w:r>
      <w:r w:rsidRPr="003E7BA4">
        <w:rPr>
          <w:rtl/>
        </w:rPr>
        <w:t xml:space="preserve"> حيث كان في أوّل أمره مستقيما محمود الطريقة</w:t>
      </w:r>
      <w:r w:rsidR="00695495">
        <w:rPr>
          <w:rtl/>
        </w:rPr>
        <w:t>،</w:t>
      </w:r>
      <w:r w:rsidRPr="003E7BA4">
        <w:rPr>
          <w:rtl/>
        </w:rPr>
        <w:t xml:space="preserve"> وقد صنّف كتبه في تلك الأوقات</w:t>
      </w:r>
      <w:r w:rsidR="00695495">
        <w:rPr>
          <w:rtl/>
        </w:rPr>
        <w:t>،</w:t>
      </w:r>
      <w:r w:rsidRPr="003E7BA4">
        <w:rPr>
          <w:rtl/>
        </w:rPr>
        <w:t xml:space="preserve"> ولذلك اعتمد علماؤنا المتقدمون على كثير منها</w:t>
      </w:r>
      <w:r w:rsidR="00695495">
        <w:rPr>
          <w:rtl/>
        </w:rPr>
        <w:t>،</w:t>
      </w:r>
      <w:r w:rsidRPr="003E7BA4">
        <w:rPr>
          <w:rtl/>
        </w:rPr>
        <w:t xml:space="preserve"> إذ كان معدودا من جملة قدماء علماء الشيعة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برهة من الزمان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ونقل </w:t>
      </w:r>
      <w:r w:rsidRPr="00391B2A">
        <w:rPr>
          <w:rStyle w:val="libAlaemChar"/>
          <w:rtl/>
        </w:rPr>
        <w:t>رحمه‌الله</w:t>
      </w:r>
      <w:r w:rsidRPr="003E7BA4">
        <w:rPr>
          <w:rtl/>
        </w:rPr>
        <w:t xml:space="preserve"> في موضع آخر عن الحسين بن عبد الوهّاب</w:t>
      </w:r>
      <w:r w:rsidR="00695495">
        <w:rPr>
          <w:rtl/>
        </w:rPr>
        <w:t>،</w:t>
      </w:r>
      <w:r w:rsidRPr="003E7BA4">
        <w:rPr>
          <w:rtl/>
        </w:rPr>
        <w:t xml:space="preserve"> أنّه قال في موضع من كتاب عيون المعجزات</w:t>
      </w:r>
      <w:r w:rsidR="00695495">
        <w:rPr>
          <w:rtl/>
        </w:rPr>
        <w:t>:</w:t>
      </w:r>
      <w:r w:rsidRPr="003E7BA4">
        <w:rPr>
          <w:rtl/>
        </w:rPr>
        <w:t xml:space="preserve"> وقرأت من خطّ نسب الى أبي عمران الكرماني</w:t>
      </w:r>
      <w:r w:rsidR="00695495">
        <w:rPr>
          <w:rtl/>
        </w:rPr>
        <w:t>،</w:t>
      </w:r>
      <w:r w:rsidRPr="003E7BA4">
        <w:rPr>
          <w:rtl/>
        </w:rPr>
        <w:t xml:space="preserve"> تلميذ أبي القاسم عليّ بن أحمد الموسوي الكوفي </w:t>
      </w:r>
      <w:r w:rsidRPr="00391B2A">
        <w:rPr>
          <w:rStyle w:val="libAlaemChar"/>
          <w:rtl/>
        </w:rPr>
        <w:t>رضي‌الله‌عنه</w:t>
      </w:r>
      <w:r w:rsidRPr="003E7BA4">
        <w:rPr>
          <w:rtl/>
        </w:rPr>
        <w:t xml:space="preserve"> ( سمع أبا القاسم </w:t>
      </w:r>
      <w:r w:rsidRPr="00391B2A">
        <w:rPr>
          <w:rStyle w:val="libAlaemChar"/>
          <w:rtl/>
        </w:rPr>
        <w:t>رضي‌الله‌عنه</w:t>
      </w:r>
      <w:r w:rsidRPr="003E7BA4">
        <w:rPr>
          <w:rtl/>
        </w:rPr>
        <w:t xml:space="preserve"> </w:t>
      </w:r>
      <w:r w:rsidRPr="00391B2A">
        <w:rPr>
          <w:rStyle w:val="libFootnotenumChar"/>
          <w:rtl/>
        </w:rPr>
        <w:t>(2)</w:t>
      </w:r>
      <w:r w:rsidRPr="003E7BA4">
        <w:rPr>
          <w:rtl/>
        </w:rPr>
        <w:t xml:space="preserve"> يذكر أنّ التوقيعات تخرج على يد عثمان أبي </w:t>
      </w:r>
      <w:r w:rsidRPr="00391B2A">
        <w:rPr>
          <w:rStyle w:val="libFootnotenumChar"/>
          <w:rtl/>
        </w:rPr>
        <w:t>(3)</w:t>
      </w:r>
      <w:r w:rsidRPr="003E7BA4">
        <w:rPr>
          <w:rtl/>
        </w:rPr>
        <w:t xml:space="preserve"> عمرو العمري</w:t>
      </w:r>
      <w:r w:rsidR="00695495">
        <w:rPr>
          <w:rtl/>
        </w:rPr>
        <w:t>،</w:t>
      </w:r>
      <w:r w:rsidRPr="003E7BA4">
        <w:rPr>
          <w:rtl/>
        </w:rPr>
        <w:t xml:space="preserve"> وكان السّفير بين الصّاحب </w:t>
      </w:r>
      <w:r w:rsidRPr="00391B2A">
        <w:rPr>
          <w:rStyle w:val="libAlaemChar"/>
          <w:rtl/>
        </w:rPr>
        <w:t>عليه‌السلام</w:t>
      </w:r>
      <w:r w:rsidRPr="003E7BA4">
        <w:rPr>
          <w:rtl/>
        </w:rPr>
        <w:t xml:space="preserve"> والشيعة </w:t>
      </w:r>
      <w:r w:rsidRPr="00391B2A">
        <w:rPr>
          <w:rStyle w:val="libFootnotenumChar"/>
          <w:rtl/>
        </w:rPr>
        <w:t>(4)</w:t>
      </w:r>
      <w:r>
        <w:rPr>
          <w:rtl/>
        </w:rPr>
        <w:t>.</w:t>
      </w:r>
      <w:r>
        <w:rPr>
          <w:rFonts w:hint="cs"/>
          <w:rtl/>
        </w:rPr>
        <w:t xml:space="preserve"> </w:t>
      </w:r>
      <w:r w:rsidRPr="003E7BA4">
        <w:rPr>
          <w:rtl/>
        </w:rPr>
        <w:t>إلى آخره.</w:t>
      </w:r>
    </w:p>
    <w:p w:rsidR="00391B2A" w:rsidRPr="003E7BA4" w:rsidRDefault="00391B2A" w:rsidP="00391B2A">
      <w:pPr>
        <w:pStyle w:val="libNormal"/>
        <w:rPr>
          <w:rtl/>
        </w:rPr>
      </w:pPr>
      <w:r w:rsidRPr="003E7BA4">
        <w:rPr>
          <w:rtl/>
        </w:rPr>
        <w:t>وفي موضع آخر</w:t>
      </w:r>
      <w:r w:rsidR="00695495">
        <w:rPr>
          <w:rtl/>
        </w:rPr>
        <w:t>،</w:t>
      </w:r>
      <w:r w:rsidRPr="003E7BA4">
        <w:rPr>
          <w:rtl/>
        </w:rPr>
        <w:t xml:space="preserve"> ومن كتاب الاستشهاد</w:t>
      </w:r>
      <w:r w:rsidR="00695495">
        <w:rPr>
          <w:rtl/>
        </w:rPr>
        <w:t>:</w:t>
      </w:r>
      <w:r w:rsidRPr="003E7BA4">
        <w:rPr>
          <w:rtl/>
        </w:rPr>
        <w:t xml:space="preserve"> قال أبو القاسم عليّ بن أحمد الكوفي</w:t>
      </w:r>
      <w:r w:rsidR="00695495">
        <w:rPr>
          <w:rtl/>
        </w:rPr>
        <w:t xml:space="preserve"> - </w:t>
      </w:r>
      <w:r w:rsidRPr="00391B2A">
        <w:rPr>
          <w:rStyle w:val="libAlaemChar"/>
          <w:rtl/>
        </w:rPr>
        <w:t>رضي‌الله‌عنه</w:t>
      </w:r>
      <w:r w:rsidR="00695495">
        <w:rPr>
          <w:rtl/>
        </w:rPr>
        <w:t xml:space="preserve"> - </w:t>
      </w:r>
      <w:r w:rsidRPr="003E7BA4">
        <w:rPr>
          <w:rtl/>
        </w:rPr>
        <w:t xml:space="preserve">أخبرنا جماعة من مشايخنا الّذين خدموا بعض الأئمّة </w:t>
      </w:r>
      <w:r w:rsidRPr="00391B2A">
        <w:rPr>
          <w:rStyle w:val="libAlaemChar"/>
          <w:rtl/>
        </w:rPr>
        <w:t>عليهم‌السلام</w:t>
      </w:r>
      <w:r w:rsidR="00695495">
        <w:rPr>
          <w:rtl/>
        </w:rPr>
        <w:t>،</w:t>
      </w:r>
      <w:r w:rsidRPr="003E7BA4">
        <w:rPr>
          <w:rtl/>
        </w:rPr>
        <w:t xml:space="preserve"> عن قوم جلسوا لعليّ بن محمد </w:t>
      </w:r>
      <w:r w:rsidRPr="00391B2A">
        <w:rPr>
          <w:rStyle w:val="libAlaemChar"/>
          <w:rtl/>
        </w:rPr>
        <w:t>عليهما‌السلام</w:t>
      </w:r>
      <w:r w:rsidRPr="003E7BA4">
        <w:rPr>
          <w:rtl/>
        </w:rPr>
        <w:t xml:space="preserve"> </w:t>
      </w:r>
      <w:r w:rsidRPr="00391B2A">
        <w:rPr>
          <w:rStyle w:val="libFootnotenumChar"/>
          <w:rtl/>
        </w:rPr>
        <w:t>(5)</w:t>
      </w:r>
      <w:r>
        <w:rPr>
          <w:rtl/>
        </w:rPr>
        <w:t>.</w:t>
      </w:r>
      <w:r w:rsidRPr="003E7BA4">
        <w:rPr>
          <w:rtl/>
        </w:rPr>
        <w:t xml:space="preserve"> إلى آخره</w:t>
      </w:r>
      <w:r w:rsidR="00695495">
        <w:rPr>
          <w:rtl/>
        </w:rPr>
        <w:t>،</w:t>
      </w:r>
      <w:r w:rsidRPr="003E7BA4">
        <w:rPr>
          <w:rtl/>
        </w:rPr>
        <w:t xml:space="preserve"> انتهى ما أردنا نقله من الرياض</w:t>
      </w:r>
      <w:r w:rsidR="00695495">
        <w:rPr>
          <w:rtl/>
        </w:rPr>
        <w:t>،</w:t>
      </w:r>
      <w:r w:rsidRPr="003E7BA4">
        <w:rPr>
          <w:rtl/>
        </w:rPr>
        <w:t xml:space="preserve"> وينبغي التنبيه على أمرين</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في أنّه سيّد رضويّ</w:t>
      </w:r>
      <w:r w:rsidR="00695495">
        <w:rPr>
          <w:rtl/>
        </w:rPr>
        <w:t>،</w:t>
      </w:r>
      <w:r w:rsidRPr="003E7BA4">
        <w:rPr>
          <w:rtl/>
        </w:rPr>
        <w:t xml:space="preserve"> ينتهي نسبه الى موسى بن محمد الجواد </w:t>
      </w:r>
      <w:r w:rsidRPr="00391B2A">
        <w:rPr>
          <w:rStyle w:val="libAlaemChar"/>
          <w:rtl/>
        </w:rPr>
        <w:t>عليه‌السلام</w:t>
      </w:r>
      <w:r w:rsidR="00695495">
        <w:rPr>
          <w:rtl/>
        </w:rPr>
        <w:t>،</w:t>
      </w:r>
      <w:r w:rsidRPr="003E7BA4">
        <w:rPr>
          <w:rtl/>
        </w:rPr>
        <w:t xml:space="preserve"> كما صرّح به في عيون المعجزات.</w:t>
      </w:r>
    </w:p>
    <w:p w:rsidR="00391B2A" w:rsidRPr="003E7BA4" w:rsidRDefault="00391B2A" w:rsidP="00391B2A">
      <w:pPr>
        <w:pStyle w:val="libNormal"/>
        <w:rPr>
          <w:rtl/>
        </w:rPr>
      </w:pPr>
      <w:r w:rsidRPr="003E7BA4">
        <w:rPr>
          <w:rtl/>
        </w:rPr>
        <w:t xml:space="preserve">أو موسوي ينتهي نسبه الى هارون بن الكاظم </w:t>
      </w:r>
      <w:r w:rsidRPr="00391B2A">
        <w:rPr>
          <w:rStyle w:val="libAlaemChar"/>
          <w:rtl/>
        </w:rPr>
        <w:t>عليه‌السلام</w:t>
      </w:r>
      <w:r w:rsidR="00695495">
        <w:rPr>
          <w:rtl/>
        </w:rPr>
        <w:t>،</w:t>
      </w:r>
      <w:r w:rsidRPr="003E7BA4">
        <w:rPr>
          <w:rtl/>
        </w:rPr>
        <w:t xml:space="preserve"> كما أشار إليه في الخلاصة </w:t>
      </w:r>
      <w:r w:rsidRPr="00391B2A">
        <w:rPr>
          <w:rStyle w:val="libFootnotenumChar"/>
          <w:rtl/>
        </w:rPr>
        <w:t>(6)</w:t>
      </w:r>
      <w:r>
        <w:rPr>
          <w:rtl/>
        </w:rPr>
        <w:t>.</w:t>
      </w:r>
    </w:p>
    <w:p w:rsidR="00391B2A" w:rsidRPr="003E7BA4" w:rsidRDefault="00391B2A" w:rsidP="00391B2A">
      <w:pPr>
        <w:pStyle w:val="libNormal"/>
        <w:rPr>
          <w:rtl/>
        </w:rPr>
      </w:pPr>
      <w:r w:rsidRPr="003E7BA4">
        <w:rPr>
          <w:rtl/>
        </w:rPr>
        <w:t>أو ليس بعلويّ هاشميّ</w:t>
      </w:r>
      <w:r w:rsidR="00695495">
        <w:rPr>
          <w:rtl/>
        </w:rPr>
        <w:t>،</w:t>
      </w:r>
      <w:r w:rsidRPr="003E7BA4">
        <w:rPr>
          <w:rtl/>
        </w:rPr>
        <w:t xml:space="preserve"> كما يشير إليه كلام ابن الغضائري.</w:t>
      </w:r>
    </w:p>
    <w:p w:rsidR="00391B2A" w:rsidRPr="003E7BA4" w:rsidRDefault="00391B2A" w:rsidP="00391B2A">
      <w:pPr>
        <w:pStyle w:val="libNormal"/>
        <w:rPr>
          <w:rtl/>
        </w:rPr>
      </w:pPr>
      <w:r w:rsidRPr="003E7BA4">
        <w:rPr>
          <w:rtl/>
        </w:rPr>
        <w:t>وهذا أمر لا يهمّنا تحقيقه</w:t>
      </w:r>
      <w:r w:rsidR="00695495">
        <w:rPr>
          <w:rtl/>
        </w:rPr>
        <w:t>،</w:t>
      </w:r>
      <w:r w:rsidRPr="003E7BA4">
        <w:rPr>
          <w:rtl/>
        </w:rPr>
        <w:t xml:space="preserve"> ولا يعود لصرف العمر فيه فائدة لكتابنا هذا</w:t>
      </w:r>
      <w:r w:rsidR="00695495">
        <w:rPr>
          <w:rtl/>
        </w:rPr>
        <w:t>،</w:t>
      </w:r>
      <w:r w:rsidRPr="003E7BA4">
        <w:rPr>
          <w:rtl/>
        </w:rPr>
        <w:t xml:space="preserve"> ولذا أعرضنا عنه.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3</w:t>
      </w:r>
      <w:r w:rsidR="00695495">
        <w:rPr>
          <w:rtl/>
        </w:rPr>
        <w:t>:</w:t>
      </w:r>
      <w:r w:rsidRPr="003E7BA4">
        <w:rPr>
          <w:rtl/>
        </w:rPr>
        <w:t xml:space="preserve"> 355.</w:t>
      </w:r>
    </w:p>
    <w:p w:rsidR="00391B2A" w:rsidRPr="003E7BA4" w:rsidRDefault="00391B2A" w:rsidP="00391B2A">
      <w:pPr>
        <w:pStyle w:val="libFootnote0"/>
        <w:rPr>
          <w:rtl/>
        </w:rPr>
      </w:pPr>
      <w:r w:rsidRPr="003E7BA4">
        <w:rPr>
          <w:rtl/>
        </w:rPr>
        <w:t>(2) ما بين قوسين لم ترد في المخطوطة.</w:t>
      </w:r>
    </w:p>
    <w:p w:rsidR="00391B2A" w:rsidRPr="003E7BA4" w:rsidRDefault="00391B2A" w:rsidP="00391B2A">
      <w:pPr>
        <w:pStyle w:val="libFootnote0"/>
        <w:rPr>
          <w:rtl/>
        </w:rPr>
      </w:pPr>
      <w:r w:rsidRPr="003E7BA4">
        <w:rPr>
          <w:rtl/>
        </w:rPr>
        <w:t>(3) في المخطوطة والحجرية</w:t>
      </w:r>
      <w:r w:rsidR="00695495">
        <w:rPr>
          <w:rtl/>
        </w:rPr>
        <w:t>:</w:t>
      </w:r>
      <w:r w:rsidRPr="003E7BA4">
        <w:rPr>
          <w:rtl/>
        </w:rPr>
        <w:t xml:space="preserve"> ابن.</w:t>
      </w:r>
    </w:p>
    <w:p w:rsidR="00391B2A" w:rsidRPr="003E7BA4" w:rsidRDefault="00391B2A" w:rsidP="00391B2A">
      <w:pPr>
        <w:pStyle w:val="libFootnote0"/>
        <w:rPr>
          <w:rtl/>
        </w:rPr>
      </w:pPr>
      <w:r w:rsidRPr="003E7BA4">
        <w:rPr>
          <w:rtl/>
        </w:rPr>
        <w:t>(4) لم نجده في الرياض وما في كتاب عيون المعجزات</w:t>
      </w:r>
      <w:r w:rsidR="00695495">
        <w:rPr>
          <w:rtl/>
        </w:rPr>
        <w:t>:</w:t>
      </w:r>
      <w:r w:rsidRPr="003E7BA4">
        <w:rPr>
          <w:rtl/>
        </w:rPr>
        <w:t xml:space="preserve"> 143 باختلاف.</w:t>
      </w:r>
    </w:p>
    <w:p w:rsidR="00391B2A" w:rsidRPr="003E7BA4" w:rsidRDefault="00391B2A" w:rsidP="00391B2A">
      <w:pPr>
        <w:pStyle w:val="libFootnote0"/>
        <w:rPr>
          <w:rtl/>
        </w:rPr>
      </w:pPr>
      <w:r w:rsidRPr="003E7BA4">
        <w:rPr>
          <w:rtl/>
        </w:rPr>
        <w:t>(5) لم نجده في القسم المطبوع فلاحظ.</w:t>
      </w:r>
    </w:p>
    <w:p w:rsidR="00391B2A" w:rsidRPr="003E7BA4" w:rsidRDefault="00391B2A" w:rsidP="00391B2A">
      <w:pPr>
        <w:pStyle w:val="libFootnote0"/>
        <w:rPr>
          <w:rtl/>
        </w:rPr>
      </w:pPr>
      <w:r w:rsidRPr="003E7BA4">
        <w:rPr>
          <w:rtl/>
        </w:rPr>
        <w:t>(6) رجال العلامة</w:t>
      </w:r>
      <w:r w:rsidR="00695495">
        <w:rPr>
          <w:rtl/>
        </w:rPr>
        <w:t>:</w:t>
      </w:r>
      <w:r w:rsidRPr="003E7BA4">
        <w:rPr>
          <w:rtl/>
        </w:rPr>
        <w:t xml:space="preserve"> 233.</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91B2A">
        <w:rPr>
          <w:rStyle w:val="libBold2Char"/>
          <w:rtl/>
        </w:rPr>
        <w:lastRenderedPageBreak/>
        <w:t>الثاني</w:t>
      </w:r>
      <w:r w:rsidR="00695495">
        <w:rPr>
          <w:rtl/>
        </w:rPr>
        <w:t>:</w:t>
      </w:r>
      <w:r w:rsidRPr="003E7BA4">
        <w:rPr>
          <w:rtl/>
        </w:rPr>
        <w:t xml:space="preserve"> إنّك قد عرفت تصريح الجماعة بأنّ كتاب البدع المحدثة</w:t>
      </w:r>
      <w:r w:rsidR="00695495">
        <w:rPr>
          <w:rtl/>
        </w:rPr>
        <w:t xml:space="preserve"> - </w:t>
      </w:r>
      <w:r w:rsidRPr="003E7BA4">
        <w:rPr>
          <w:rtl/>
        </w:rPr>
        <w:t>المعروف بالاستغاثة</w:t>
      </w:r>
      <w:r w:rsidR="00695495">
        <w:rPr>
          <w:rtl/>
        </w:rPr>
        <w:t xml:space="preserve"> - </w:t>
      </w:r>
      <w:r w:rsidRPr="003E7BA4">
        <w:rPr>
          <w:rtl/>
        </w:rPr>
        <w:t>لأبي القاسم الكوفي</w:t>
      </w:r>
      <w:r w:rsidR="00695495">
        <w:rPr>
          <w:rtl/>
        </w:rPr>
        <w:t>،</w:t>
      </w:r>
      <w:r w:rsidRPr="003E7BA4">
        <w:rPr>
          <w:rtl/>
        </w:rPr>
        <w:t xml:space="preserve"> كالنجاشي</w:t>
      </w:r>
      <w:r w:rsidR="00695495">
        <w:rPr>
          <w:rtl/>
        </w:rPr>
        <w:t>،</w:t>
      </w:r>
      <w:r w:rsidRPr="003E7BA4">
        <w:rPr>
          <w:rtl/>
        </w:rPr>
        <w:t xml:space="preserve"> والعلامة</w:t>
      </w:r>
      <w:r w:rsidR="00695495">
        <w:rPr>
          <w:rtl/>
        </w:rPr>
        <w:t>،</w:t>
      </w:r>
      <w:r w:rsidRPr="003E7BA4">
        <w:rPr>
          <w:rtl/>
        </w:rPr>
        <w:t xml:space="preserve"> والسروي</w:t>
      </w:r>
      <w:r w:rsidR="00695495">
        <w:rPr>
          <w:rtl/>
        </w:rPr>
        <w:t>،</w:t>
      </w:r>
      <w:r w:rsidRPr="003E7BA4">
        <w:rPr>
          <w:rtl/>
        </w:rPr>
        <w:t xml:space="preserve"> والبياضي</w:t>
      </w:r>
      <w:r w:rsidR="00695495">
        <w:rPr>
          <w:rtl/>
        </w:rPr>
        <w:t>،</w:t>
      </w:r>
      <w:r w:rsidRPr="003E7BA4">
        <w:rPr>
          <w:rtl/>
        </w:rPr>
        <w:t xml:space="preserve"> ويلائم سند بعض أخباره طبقته ففي أوّل بدع الثاني</w:t>
      </w:r>
      <w:r w:rsidR="00695495">
        <w:rPr>
          <w:rtl/>
        </w:rPr>
        <w:t>:</w:t>
      </w:r>
      <w:r w:rsidRPr="003E7BA4">
        <w:rPr>
          <w:rtl/>
        </w:rPr>
        <w:t xml:space="preserve"> وفي مصحف أمير المؤمنين </w:t>
      </w:r>
      <w:r w:rsidRPr="00391B2A">
        <w:rPr>
          <w:rStyle w:val="libAlaemChar"/>
          <w:rtl/>
        </w:rPr>
        <w:t>عليه‌السلام</w:t>
      </w:r>
      <w:r w:rsidR="00695495">
        <w:rPr>
          <w:rtl/>
        </w:rPr>
        <w:t>،</w:t>
      </w:r>
      <w:r w:rsidRPr="003E7BA4">
        <w:rPr>
          <w:rtl/>
        </w:rPr>
        <w:t xml:space="preserve"> برواية الأئمّة من ولده صلوات الله عليهم ( من المرفق والى الكعبين )</w:t>
      </w:r>
      <w:r w:rsidR="00695495">
        <w:rPr>
          <w:rtl/>
        </w:rPr>
        <w:t>،</w:t>
      </w:r>
      <w:r w:rsidRPr="003E7BA4">
        <w:rPr>
          <w:rtl/>
        </w:rPr>
        <w:t xml:space="preserve"> حدّثنا بذلك عليّ بن إبراهيم بن هاشم</w:t>
      </w:r>
      <w:r w:rsidR="00695495">
        <w:rPr>
          <w:rtl/>
        </w:rPr>
        <w:t>،</w:t>
      </w:r>
      <w:r w:rsidRPr="003E7BA4">
        <w:rPr>
          <w:rtl/>
        </w:rPr>
        <w:t xml:space="preserve"> عن أبيه</w:t>
      </w:r>
      <w:r w:rsidR="00695495">
        <w:rPr>
          <w:rtl/>
        </w:rPr>
        <w:t>،</w:t>
      </w:r>
      <w:r w:rsidRPr="003E7BA4">
        <w:rPr>
          <w:rtl/>
        </w:rPr>
        <w:t xml:space="preserve"> عن الحسن ابن محبوب</w:t>
      </w:r>
      <w:r w:rsidR="00695495">
        <w:rPr>
          <w:rtl/>
        </w:rPr>
        <w:t>،</w:t>
      </w:r>
      <w:r w:rsidRPr="003E7BA4">
        <w:rPr>
          <w:rtl/>
        </w:rPr>
        <w:t xml:space="preserve"> عن عليّ بن رئاب</w:t>
      </w:r>
      <w:r w:rsidR="00695495">
        <w:rPr>
          <w:rtl/>
        </w:rPr>
        <w:t>،</w:t>
      </w:r>
      <w:r w:rsidRPr="003E7BA4">
        <w:rPr>
          <w:rtl/>
        </w:rPr>
        <w:t xml:space="preserve"> عن جعفر بن محمد </w:t>
      </w:r>
      <w:r w:rsidRPr="00391B2A">
        <w:rPr>
          <w:rStyle w:val="libAlaemChar"/>
          <w:rtl/>
        </w:rPr>
        <w:t>عليهما‌السلام</w:t>
      </w:r>
      <w:r w:rsidRPr="003E7BA4">
        <w:rPr>
          <w:rtl/>
        </w:rPr>
        <w:t xml:space="preserve"> </w:t>
      </w:r>
      <w:r w:rsidRPr="00391B2A">
        <w:rPr>
          <w:rStyle w:val="libFootnotenumChar"/>
          <w:rtl/>
        </w:rPr>
        <w:t>(1)</w:t>
      </w:r>
      <w:r>
        <w:rPr>
          <w:rtl/>
        </w:rPr>
        <w:t>.</w:t>
      </w:r>
      <w:r>
        <w:rPr>
          <w:rFonts w:hint="cs"/>
          <w:rtl/>
        </w:rPr>
        <w:t xml:space="preserve"> </w:t>
      </w:r>
      <w:r w:rsidRPr="003E7BA4">
        <w:rPr>
          <w:rtl/>
        </w:rPr>
        <w:t>الخبر</w:t>
      </w:r>
      <w:r w:rsidR="00695495">
        <w:rPr>
          <w:rtl/>
        </w:rPr>
        <w:t>،</w:t>
      </w:r>
      <w:r w:rsidRPr="003E7BA4">
        <w:rPr>
          <w:rtl/>
        </w:rPr>
        <w:t xml:space="preserve"> فهو في طبقة الكليني </w:t>
      </w:r>
      <w:r w:rsidRPr="00391B2A">
        <w:rPr>
          <w:rStyle w:val="libAlaemChar"/>
          <w:rtl/>
        </w:rPr>
        <w:t>رحمه‌الله</w:t>
      </w:r>
      <w:r w:rsidRPr="003E7BA4">
        <w:rPr>
          <w:rtl/>
        </w:rPr>
        <w:t xml:space="preserve"> وأضرابه</w:t>
      </w:r>
      <w:r w:rsidR="00695495">
        <w:rPr>
          <w:rtl/>
        </w:rPr>
        <w:t>،</w:t>
      </w:r>
      <w:r w:rsidRPr="003E7BA4">
        <w:rPr>
          <w:rtl/>
        </w:rPr>
        <w:t xml:space="preserve"> ويشير في الكتاب أحيانا الى كتابه</w:t>
      </w:r>
      <w:r w:rsidR="00695495">
        <w:rPr>
          <w:rtl/>
        </w:rPr>
        <w:t>،</w:t>
      </w:r>
      <w:r w:rsidRPr="003E7BA4">
        <w:rPr>
          <w:rtl/>
        </w:rPr>
        <w:t xml:space="preserve"> كتاب الأوصياء </w:t>
      </w:r>
      <w:r w:rsidRPr="00391B2A">
        <w:rPr>
          <w:rStyle w:val="libFootnotenumChar"/>
          <w:rtl/>
        </w:rPr>
        <w:t>(2)</w:t>
      </w:r>
      <w:r w:rsidRPr="003E7BA4">
        <w:rPr>
          <w:rtl/>
        </w:rPr>
        <w:t xml:space="preserve"> الذي صرّح النجاشي بأنّه له.</w:t>
      </w:r>
    </w:p>
    <w:p w:rsidR="00391B2A" w:rsidRPr="003E7BA4" w:rsidRDefault="00391B2A" w:rsidP="00391B2A">
      <w:pPr>
        <w:pStyle w:val="libNormal"/>
        <w:rPr>
          <w:rtl/>
        </w:rPr>
      </w:pPr>
      <w:r w:rsidRPr="003E7BA4">
        <w:rPr>
          <w:rtl/>
        </w:rPr>
        <w:t>وقال في أواخر الكتاب</w:t>
      </w:r>
      <w:r w:rsidR="00695495">
        <w:rPr>
          <w:rtl/>
        </w:rPr>
        <w:t>،</w:t>
      </w:r>
      <w:r w:rsidRPr="003E7BA4">
        <w:rPr>
          <w:rtl/>
        </w:rPr>
        <w:t xml:space="preserve"> في تحقيق أنّ المقتول في يوم الطفّ عليّ بن الحسين الأكبر أو الأصغر</w:t>
      </w:r>
      <w:r w:rsidR="00695495">
        <w:rPr>
          <w:rtl/>
        </w:rPr>
        <w:t xml:space="preserve"> - </w:t>
      </w:r>
      <w:r w:rsidRPr="003E7BA4">
        <w:rPr>
          <w:rtl/>
        </w:rPr>
        <w:t>لمناسبة</w:t>
      </w:r>
      <w:r w:rsidR="00695495">
        <w:rPr>
          <w:rtl/>
        </w:rPr>
        <w:t xml:space="preserve"> - </w:t>
      </w:r>
      <w:r w:rsidRPr="003E7BA4">
        <w:rPr>
          <w:rtl/>
        </w:rPr>
        <w:t>ما لفظه</w:t>
      </w:r>
      <w:r w:rsidR="00695495">
        <w:rPr>
          <w:rtl/>
        </w:rPr>
        <w:t>:</w:t>
      </w:r>
      <w:r w:rsidRPr="003E7BA4">
        <w:rPr>
          <w:rtl/>
        </w:rPr>
        <w:t xml:space="preserve"> فمن كان من ولد الحسين </w:t>
      </w:r>
      <w:r w:rsidRPr="00391B2A">
        <w:rPr>
          <w:rStyle w:val="libAlaemChar"/>
          <w:rtl/>
        </w:rPr>
        <w:t>عليه‌السلام</w:t>
      </w:r>
      <w:r w:rsidRPr="003E7BA4">
        <w:rPr>
          <w:rtl/>
        </w:rPr>
        <w:t xml:space="preserve"> قائلا بالإمامة بالنصوص</w:t>
      </w:r>
      <w:r w:rsidR="00695495">
        <w:rPr>
          <w:rtl/>
        </w:rPr>
        <w:t>،</w:t>
      </w:r>
      <w:r w:rsidRPr="003E7BA4">
        <w:rPr>
          <w:rtl/>
        </w:rPr>
        <w:t xml:space="preserve"> يقول إنّهم من ولد عليّ الأكبر ابن الحسين </w:t>
      </w:r>
      <w:r w:rsidRPr="00391B2A">
        <w:rPr>
          <w:rStyle w:val="libAlaemChar"/>
          <w:rtl/>
        </w:rPr>
        <w:t>عليه‌السلام</w:t>
      </w:r>
      <w:r w:rsidR="00695495">
        <w:rPr>
          <w:rtl/>
        </w:rPr>
        <w:t>،</w:t>
      </w:r>
      <w:r w:rsidRPr="003E7BA4">
        <w:rPr>
          <w:rtl/>
        </w:rPr>
        <w:t xml:space="preserve"> وهو الباقي بعد أبيه</w:t>
      </w:r>
      <w:r w:rsidR="00695495">
        <w:rPr>
          <w:rtl/>
        </w:rPr>
        <w:t>،</w:t>
      </w:r>
      <w:r w:rsidRPr="003E7BA4">
        <w:rPr>
          <w:rtl/>
        </w:rPr>
        <w:t xml:space="preserve"> وإنّ المقتول الأصغر منهما</w:t>
      </w:r>
      <w:r w:rsidR="00695495">
        <w:rPr>
          <w:rtl/>
        </w:rPr>
        <w:t>،</w:t>
      </w:r>
      <w:r w:rsidRPr="003E7BA4">
        <w:rPr>
          <w:rtl/>
        </w:rPr>
        <w:t xml:space="preserve"> وهو قولنا وبه نأخذ</w:t>
      </w:r>
      <w:r w:rsidR="00695495">
        <w:rPr>
          <w:rtl/>
        </w:rPr>
        <w:t>،</w:t>
      </w:r>
      <w:r w:rsidRPr="003E7BA4">
        <w:rPr>
          <w:rtl/>
        </w:rPr>
        <w:t xml:space="preserve"> وعليه نعوّل ثمّ نقل القول الآخر ونسبه إلى الزيديّة</w:t>
      </w:r>
      <w:r w:rsidR="00695495">
        <w:rPr>
          <w:rtl/>
        </w:rPr>
        <w:t>،</w:t>
      </w:r>
      <w:r w:rsidRPr="003E7BA4">
        <w:rPr>
          <w:rtl/>
        </w:rPr>
        <w:t xml:space="preserve"> وطعن عليهم</w:t>
      </w:r>
      <w:r w:rsidR="00695495">
        <w:rPr>
          <w:rtl/>
        </w:rPr>
        <w:t xml:space="preserve"> - </w:t>
      </w:r>
      <w:r w:rsidRPr="003E7BA4">
        <w:rPr>
          <w:rtl/>
        </w:rPr>
        <w:t>إلى أن قال</w:t>
      </w:r>
      <w:r w:rsidR="00695495">
        <w:rPr>
          <w:rtl/>
        </w:rPr>
        <w:t xml:space="preserve"> - </w:t>
      </w:r>
      <w:r w:rsidRPr="003E7BA4">
        <w:rPr>
          <w:rtl/>
        </w:rPr>
        <w:t>وإنّما أكثر ما بينهم وبينه من الآباء في عصرنا هذا</w:t>
      </w:r>
      <w:r w:rsidR="00695495">
        <w:rPr>
          <w:rtl/>
        </w:rPr>
        <w:t>،</w:t>
      </w:r>
      <w:r w:rsidRPr="003E7BA4">
        <w:rPr>
          <w:rtl/>
        </w:rPr>
        <w:t xml:space="preserve"> ما بين ستّة آباء أو سبعة</w:t>
      </w:r>
      <w:r w:rsidR="00695495">
        <w:rPr>
          <w:rtl/>
        </w:rPr>
        <w:t>،</w:t>
      </w:r>
      <w:r w:rsidRPr="003E7BA4">
        <w:rPr>
          <w:rtl/>
        </w:rPr>
        <w:t xml:space="preserve"> فذهب عنهم أو عن أكثرهم معرفة من هم من ولده من الأخوين </w:t>
      </w:r>
      <w:r w:rsidRPr="00391B2A">
        <w:rPr>
          <w:rStyle w:val="libFootnotenumChar"/>
          <w:rtl/>
        </w:rPr>
        <w:t>(3)</w:t>
      </w:r>
      <w:r>
        <w:rPr>
          <w:rtl/>
        </w:rPr>
        <w:t>.</w:t>
      </w:r>
      <w:r>
        <w:rPr>
          <w:rFonts w:hint="cs"/>
          <w:rtl/>
        </w:rPr>
        <w:t xml:space="preserve"> </w:t>
      </w:r>
      <w:r w:rsidRPr="003E7BA4">
        <w:rPr>
          <w:rtl/>
        </w:rPr>
        <w:t>إلى آخره</w:t>
      </w:r>
      <w:r w:rsidR="00695495">
        <w:rPr>
          <w:rtl/>
        </w:rPr>
        <w:t>،</w:t>
      </w:r>
      <w:r w:rsidRPr="003E7BA4">
        <w:rPr>
          <w:rtl/>
        </w:rPr>
        <w:t xml:space="preserve"> وهذا أيضا لا يلائم إلاّ الطبقة المذكورة.</w:t>
      </w:r>
    </w:p>
    <w:p w:rsidR="00391B2A" w:rsidRPr="003E7BA4" w:rsidRDefault="00391B2A" w:rsidP="00391B2A">
      <w:pPr>
        <w:pStyle w:val="libNormal"/>
        <w:rPr>
          <w:rtl/>
        </w:rPr>
      </w:pPr>
      <w:r w:rsidRPr="003E7BA4">
        <w:rPr>
          <w:rtl/>
        </w:rPr>
        <w:t>فمن الغريب بعد ذلك نسبة هذا الكتاب الى المحقّق ميثم بن عليّ البحراني</w:t>
      </w:r>
      <w:r w:rsidR="00695495">
        <w:rPr>
          <w:rtl/>
        </w:rPr>
        <w:t>،</w:t>
      </w:r>
      <w:r w:rsidRPr="003E7BA4">
        <w:rPr>
          <w:rtl/>
        </w:rPr>
        <w:t xml:space="preserve"> ففي الفصل الأوّل من أوّل البحار</w:t>
      </w:r>
      <w:r w:rsidR="00695495">
        <w:rPr>
          <w:rtl/>
        </w:rPr>
        <w:t>:</w:t>
      </w:r>
      <w:r w:rsidRPr="003E7BA4">
        <w:rPr>
          <w:rtl/>
        </w:rPr>
        <w:t xml:space="preserve"> كتاب شرح نهج البلاغة</w:t>
      </w:r>
      <w:r w:rsidR="00695495">
        <w:rPr>
          <w:rtl/>
        </w:rPr>
        <w:t>،</w:t>
      </w:r>
      <w:r w:rsidRPr="003E7BA4">
        <w:rPr>
          <w:rtl/>
        </w:rPr>
        <w:t xml:space="preserve"> وكتاب الاستغاثة في بدع الثلاثة</w:t>
      </w:r>
      <w:r w:rsidR="00695495">
        <w:rPr>
          <w:rtl/>
        </w:rPr>
        <w:t>،</w:t>
      </w:r>
      <w:r w:rsidRPr="003E7BA4">
        <w:rPr>
          <w:rtl/>
        </w:rPr>
        <w:t xml:space="preserve"> للحكيم المدقّق العلاّمة كمال الدين ميثم بن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الاستغاثة</w:t>
      </w:r>
      <w:r w:rsidR="00695495">
        <w:rPr>
          <w:rtl/>
        </w:rPr>
        <w:t>:</w:t>
      </w:r>
      <w:r w:rsidRPr="003E7BA4">
        <w:rPr>
          <w:rtl/>
        </w:rPr>
        <w:t xml:space="preserve"> 29 هامش 1</w:t>
      </w:r>
      <w:r w:rsidR="00695495">
        <w:rPr>
          <w:rtl/>
        </w:rPr>
        <w:t>،</w:t>
      </w:r>
      <w:r w:rsidRPr="003E7BA4">
        <w:rPr>
          <w:rtl/>
        </w:rPr>
        <w:t xml:space="preserve"> وفيه بدل ما بين القوسين ( من المرافق</w:t>
      </w:r>
      <w:r w:rsidR="00695495">
        <w:rPr>
          <w:rtl/>
        </w:rPr>
        <w:t xml:space="preserve"> - </w:t>
      </w:r>
      <w:r w:rsidRPr="003E7BA4">
        <w:rPr>
          <w:rtl/>
        </w:rPr>
        <w:t>ومن الكعبين )</w:t>
      </w:r>
    </w:p>
    <w:p w:rsidR="00391B2A" w:rsidRPr="003E7BA4" w:rsidRDefault="00391B2A" w:rsidP="00391B2A">
      <w:pPr>
        <w:pStyle w:val="libFootnote0"/>
        <w:rPr>
          <w:rtl/>
        </w:rPr>
      </w:pPr>
      <w:r w:rsidRPr="003E7BA4">
        <w:rPr>
          <w:rtl/>
        </w:rPr>
        <w:t>(2) الاستغاثة</w:t>
      </w:r>
      <w:r w:rsidR="00695495">
        <w:rPr>
          <w:rtl/>
        </w:rPr>
        <w:t>:</w:t>
      </w:r>
      <w:r w:rsidRPr="003E7BA4">
        <w:rPr>
          <w:rtl/>
        </w:rPr>
        <w:t xml:space="preserve"> 8 </w:t>
      </w:r>
      <w:r>
        <w:rPr>
          <w:rtl/>
        </w:rPr>
        <w:t>و 2</w:t>
      </w:r>
      <w:r w:rsidRPr="003E7BA4">
        <w:rPr>
          <w:rtl/>
        </w:rPr>
        <w:t xml:space="preserve">2 </w:t>
      </w:r>
      <w:r>
        <w:rPr>
          <w:rtl/>
        </w:rPr>
        <w:t>و 1</w:t>
      </w:r>
      <w:r w:rsidRPr="003E7BA4">
        <w:rPr>
          <w:rtl/>
        </w:rPr>
        <w:t>16</w:t>
      </w:r>
      <w:r w:rsidR="00695495">
        <w:rPr>
          <w:rtl/>
        </w:rPr>
        <w:t>،</w:t>
      </w:r>
      <w:r w:rsidRPr="003E7BA4">
        <w:rPr>
          <w:rtl/>
        </w:rPr>
        <w:t xml:space="preserve"> وغيرها.</w:t>
      </w:r>
    </w:p>
    <w:p w:rsidR="00391B2A" w:rsidRPr="003E7BA4" w:rsidRDefault="00391B2A" w:rsidP="00391B2A">
      <w:pPr>
        <w:pStyle w:val="libFootnote0"/>
        <w:rPr>
          <w:rtl/>
        </w:rPr>
      </w:pPr>
      <w:r w:rsidRPr="003E7BA4">
        <w:rPr>
          <w:rtl/>
        </w:rPr>
        <w:t>(3) الاستغاثة</w:t>
      </w:r>
      <w:r w:rsidR="00695495">
        <w:rPr>
          <w:rtl/>
        </w:rPr>
        <w:t>:</w:t>
      </w:r>
      <w:r w:rsidRPr="003E7BA4">
        <w:rPr>
          <w:rtl/>
        </w:rPr>
        <w:t xml:space="preserve"> 83.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عليّ بن ميثم البحراني </w:t>
      </w:r>
      <w:r w:rsidRPr="00391B2A">
        <w:rPr>
          <w:rStyle w:val="libFootnotenumChar"/>
          <w:rtl/>
        </w:rPr>
        <w:t>(1)</w:t>
      </w:r>
      <w:r>
        <w:rPr>
          <w:rtl/>
        </w:rPr>
        <w:t>.</w:t>
      </w:r>
      <w:r w:rsidRPr="003E7BA4">
        <w:rPr>
          <w:rtl/>
        </w:rPr>
        <w:t xml:space="preserve"> وفي الفصل الثاني</w:t>
      </w:r>
      <w:r w:rsidR="00695495">
        <w:rPr>
          <w:rtl/>
        </w:rPr>
        <w:t>:</w:t>
      </w:r>
      <w:r w:rsidRPr="003E7BA4">
        <w:rPr>
          <w:rtl/>
        </w:rPr>
        <w:t xml:space="preserve"> والمحقّق البحراني من أجلّة العلماء ومشاهيرهم</w:t>
      </w:r>
      <w:r w:rsidR="00695495">
        <w:rPr>
          <w:rtl/>
        </w:rPr>
        <w:t>،</w:t>
      </w:r>
      <w:r w:rsidRPr="003E7BA4">
        <w:rPr>
          <w:rtl/>
        </w:rPr>
        <w:t xml:space="preserve"> وكتاباه في غاية الاشتهار</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ولولا كلامه الأخير لاحتملنا كما في الرياض</w:t>
      </w:r>
      <w:r w:rsidR="00695495">
        <w:rPr>
          <w:rtl/>
        </w:rPr>
        <w:t>،</w:t>
      </w:r>
      <w:r w:rsidRPr="003E7BA4">
        <w:rPr>
          <w:rtl/>
        </w:rPr>
        <w:t xml:space="preserve"> أن يكون لابن ميثم أيضا كتاب سمّاه بالاستغاثة</w:t>
      </w:r>
      <w:r w:rsidR="00695495">
        <w:rPr>
          <w:rtl/>
        </w:rPr>
        <w:t>،</w:t>
      </w:r>
      <w:r w:rsidRPr="003E7BA4">
        <w:rPr>
          <w:rtl/>
        </w:rPr>
        <w:t xml:space="preserve"> فإنّ الاشتراك في أسامي الكتب غير عزيز</w:t>
      </w:r>
      <w:r w:rsidR="00695495">
        <w:rPr>
          <w:rtl/>
        </w:rPr>
        <w:t>،</w:t>
      </w:r>
      <w:r w:rsidRPr="003E7BA4">
        <w:rPr>
          <w:rtl/>
        </w:rPr>
        <w:t xml:space="preserve"> ولكنّ الكتاب المتداول المعروف ليس من مؤلّفاته قطعا لما عرفت.</w:t>
      </w:r>
    </w:p>
    <w:p w:rsidR="00391B2A" w:rsidRPr="003E7BA4" w:rsidRDefault="00391B2A" w:rsidP="00391B2A">
      <w:pPr>
        <w:pStyle w:val="libNormal"/>
        <w:rPr>
          <w:rtl/>
        </w:rPr>
      </w:pPr>
      <w:r w:rsidRPr="003E7BA4">
        <w:rPr>
          <w:rtl/>
        </w:rPr>
        <w:t>قال المحقّق المحدّث البحراني في اللّؤلؤة بعد نقل ترجمة ابن ميثم</w:t>
      </w:r>
      <w:r w:rsidR="00695495">
        <w:rPr>
          <w:rtl/>
        </w:rPr>
        <w:t>،</w:t>
      </w:r>
      <w:r w:rsidRPr="003E7BA4">
        <w:rPr>
          <w:rtl/>
        </w:rPr>
        <w:t xml:space="preserve"> عن رسالة السلافة البهيّة في الترجمة الميثميّة</w:t>
      </w:r>
      <w:r w:rsidR="00695495">
        <w:rPr>
          <w:rtl/>
        </w:rPr>
        <w:t>،</w:t>
      </w:r>
      <w:r w:rsidRPr="003E7BA4">
        <w:rPr>
          <w:rtl/>
        </w:rPr>
        <w:t xml:space="preserve"> لشيخه العلاّمة الشيخ سليمان البحراني</w:t>
      </w:r>
      <w:r w:rsidR="00695495">
        <w:rPr>
          <w:rtl/>
        </w:rPr>
        <w:t>،</w:t>
      </w:r>
      <w:r w:rsidRPr="003E7BA4">
        <w:rPr>
          <w:rtl/>
        </w:rPr>
        <w:t xml:space="preserve"> وعدّ الكتاب المذكور من مؤلّفاته</w:t>
      </w:r>
      <w:r w:rsidR="00695495">
        <w:rPr>
          <w:rtl/>
        </w:rPr>
        <w:t>،</w:t>
      </w:r>
      <w:r w:rsidRPr="003E7BA4">
        <w:rPr>
          <w:rtl/>
        </w:rPr>
        <w:t xml:space="preserve"> وتوصيفه بأنّه لم يعمل مثله ما لفظه</w:t>
      </w:r>
      <w:r w:rsidR="00695495">
        <w:rPr>
          <w:rtl/>
        </w:rPr>
        <w:t>:</w:t>
      </w:r>
    </w:p>
    <w:p w:rsidR="00391B2A" w:rsidRPr="003E7BA4" w:rsidRDefault="00391B2A" w:rsidP="00391B2A">
      <w:pPr>
        <w:pStyle w:val="libNormal"/>
        <w:rPr>
          <w:rtl/>
        </w:rPr>
      </w:pPr>
      <w:r w:rsidRPr="003E7BA4">
        <w:rPr>
          <w:rtl/>
        </w:rPr>
        <w:t>ثم إنّ ما ذكره شيخنا المذكور من نسبة كتاب الاستغاثة في بدع الثلاثة للشيخ المشار إليه غلط قد تبع فيه من تقدّمه</w:t>
      </w:r>
      <w:r w:rsidR="00695495">
        <w:rPr>
          <w:rtl/>
        </w:rPr>
        <w:t>،</w:t>
      </w:r>
      <w:r w:rsidRPr="003E7BA4">
        <w:rPr>
          <w:rtl/>
        </w:rPr>
        <w:t xml:space="preserve"> ولكن رجع عنه أخيرا فيما وقفت عليه من كلامه</w:t>
      </w:r>
      <w:r w:rsidR="00695495">
        <w:rPr>
          <w:rtl/>
        </w:rPr>
        <w:t>،</w:t>
      </w:r>
      <w:r w:rsidRPr="003E7BA4">
        <w:rPr>
          <w:rtl/>
        </w:rPr>
        <w:t xml:space="preserve"> وبذلك صرّح تلميذه الصالح الشيخ عبد الله بن صالح البحراني </w:t>
      </w:r>
      <w:r w:rsidRPr="00391B2A">
        <w:rPr>
          <w:rStyle w:val="libAlaemChar"/>
          <w:rtl/>
        </w:rPr>
        <w:t>رحمه‌الله</w:t>
      </w:r>
      <w:r w:rsidR="00695495">
        <w:rPr>
          <w:rtl/>
        </w:rPr>
        <w:t>،</w:t>
      </w:r>
      <w:r w:rsidRPr="003E7BA4">
        <w:rPr>
          <w:rtl/>
        </w:rPr>
        <w:t xml:space="preserve"> وإنّما الكتاب المذكور كما صرّحا به لبعض قدماء الشيعة من أهل الكوفة</w:t>
      </w:r>
      <w:r w:rsidR="00695495">
        <w:rPr>
          <w:rtl/>
        </w:rPr>
        <w:t>،</w:t>
      </w:r>
      <w:r w:rsidRPr="003E7BA4">
        <w:rPr>
          <w:rtl/>
        </w:rPr>
        <w:t xml:space="preserve"> وهو عليّ بن أحمد أبو القاسم الكوفي</w:t>
      </w:r>
      <w:r w:rsidR="00695495">
        <w:rPr>
          <w:rtl/>
        </w:rPr>
        <w:t>،</w:t>
      </w:r>
      <w:r w:rsidRPr="003E7BA4">
        <w:rPr>
          <w:rtl/>
        </w:rPr>
        <w:t xml:space="preserve"> والكتاب يسمّى كتاب البدع المحدثة</w:t>
      </w:r>
      <w:r w:rsidR="00695495">
        <w:rPr>
          <w:rtl/>
        </w:rPr>
        <w:t>،</w:t>
      </w:r>
      <w:r w:rsidRPr="003E7BA4">
        <w:rPr>
          <w:rtl/>
        </w:rPr>
        <w:t xml:space="preserve"> ذكره النجاشي في جملة كتبه</w:t>
      </w:r>
      <w:r w:rsidR="00695495">
        <w:rPr>
          <w:rtl/>
        </w:rPr>
        <w:t>،</w:t>
      </w:r>
      <w:r w:rsidRPr="003E7BA4">
        <w:rPr>
          <w:rtl/>
        </w:rPr>
        <w:t xml:space="preserve"> ولكن اشتهر في ألسنة الناس تسميته بالاسم الأوّل</w:t>
      </w:r>
      <w:r w:rsidR="00695495">
        <w:rPr>
          <w:rtl/>
        </w:rPr>
        <w:t>،</w:t>
      </w:r>
      <w:r w:rsidRPr="003E7BA4">
        <w:rPr>
          <w:rtl/>
        </w:rPr>
        <w:t xml:space="preserve"> ونسبته للشيخ ميثم</w:t>
      </w:r>
      <w:r w:rsidR="00695495">
        <w:rPr>
          <w:rtl/>
        </w:rPr>
        <w:t>،</w:t>
      </w:r>
      <w:r w:rsidRPr="003E7BA4">
        <w:rPr>
          <w:rtl/>
        </w:rPr>
        <w:t xml:space="preserve"> ومن عرف سليقة الشيخ ميثم في التصنيف</w:t>
      </w:r>
      <w:r w:rsidR="00695495">
        <w:rPr>
          <w:rtl/>
        </w:rPr>
        <w:t>،</w:t>
      </w:r>
      <w:r w:rsidRPr="003E7BA4">
        <w:rPr>
          <w:rtl/>
        </w:rPr>
        <w:t xml:space="preserve"> ولهجته وأسلوبه في التأليف</w:t>
      </w:r>
      <w:r w:rsidR="00695495">
        <w:rPr>
          <w:rtl/>
        </w:rPr>
        <w:t>،</w:t>
      </w:r>
      <w:r w:rsidRPr="003E7BA4">
        <w:rPr>
          <w:rtl/>
        </w:rPr>
        <w:t xml:space="preserve"> لا يخفى عليه أنّ الكتاب المذكور ليس جاريا على تلك اللهجة</w:t>
      </w:r>
      <w:r w:rsidR="00695495">
        <w:rPr>
          <w:rtl/>
        </w:rPr>
        <w:t>،</w:t>
      </w:r>
      <w:r w:rsidRPr="003E7BA4">
        <w:rPr>
          <w:rtl/>
        </w:rPr>
        <w:t xml:space="preserve"> ولا خارجا من تلك اللجّة </w:t>
      </w:r>
      <w:r w:rsidRPr="00391B2A">
        <w:rPr>
          <w:rStyle w:val="libFootnotenumChar"/>
          <w:rtl/>
        </w:rPr>
        <w:t>(3)</w:t>
      </w:r>
      <w:r w:rsidR="00695495">
        <w:rPr>
          <w:rtl/>
        </w:rPr>
        <w:t>،</w:t>
      </w:r>
      <w:r w:rsidRPr="003E7BA4">
        <w:rPr>
          <w:rtl/>
        </w:rPr>
        <w:t xml:space="preserve"> انتهى.</w:t>
      </w:r>
    </w:p>
    <w:p w:rsidR="00391B2A" w:rsidRPr="003E7BA4" w:rsidRDefault="00391B2A" w:rsidP="00391B2A">
      <w:pPr>
        <w:pStyle w:val="libNormal"/>
        <w:rPr>
          <w:rtl/>
        </w:rPr>
      </w:pPr>
      <w:r w:rsidRPr="003E7BA4">
        <w:rPr>
          <w:rtl/>
        </w:rPr>
        <w:t>وبعد الوقوف على ما أشرنا إليه من القرائن والحجّة</w:t>
      </w:r>
      <w:r w:rsidR="00695495">
        <w:rPr>
          <w:rtl/>
        </w:rPr>
        <w:t>،</w:t>
      </w:r>
      <w:r w:rsidRPr="003E7BA4">
        <w:rPr>
          <w:rtl/>
        </w:rPr>
        <w:t xml:space="preserve"> لا وقع للتشبّث باللهجة</w:t>
      </w:r>
      <w:r w:rsidR="00695495">
        <w:rPr>
          <w:rtl/>
        </w:rPr>
        <w:t>،</w:t>
      </w:r>
      <w:r w:rsidRPr="003E7BA4">
        <w:rPr>
          <w:rtl/>
        </w:rPr>
        <w:t xml:space="preserve"> فإنّه لغريق صار في غمرات اللجّة.</w:t>
      </w:r>
    </w:p>
    <w:p w:rsidR="00391B2A" w:rsidRPr="003E7BA4" w:rsidRDefault="00391B2A" w:rsidP="00391B2A">
      <w:pPr>
        <w:pStyle w:val="libNormal"/>
        <w:rPr>
          <w:rtl/>
        </w:rPr>
      </w:pPr>
      <w:r w:rsidRPr="003E7BA4">
        <w:rPr>
          <w:rtl/>
        </w:rPr>
        <w:t>وأغرب من جميع ذلك أنّ الفاضل المتبحّر الشيخ عبد النبيّ الكاظمي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19.</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37.</w:t>
      </w:r>
    </w:p>
    <w:p w:rsidR="00391B2A" w:rsidRPr="003E7BA4" w:rsidRDefault="00391B2A" w:rsidP="00391B2A">
      <w:pPr>
        <w:pStyle w:val="libFootnote0"/>
        <w:rPr>
          <w:rtl/>
        </w:rPr>
      </w:pPr>
      <w:r w:rsidRPr="003E7BA4">
        <w:rPr>
          <w:rtl/>
        </w:rPr>
        <w:t>(3) لؤلؤة البحرين</w:t>
      </w:r>
      <w:r w:rsidR="00695495">
        <w:rPr>
          <w:rtl/>
        </w:rPr>
        <w:t>:</w:t>
      </w:r>
      <w:r w:rsidRPr="003E7BA4">
        <w:rPr>
          <w:rtl/>
        </w:rPr>
        <w:t xml:space="preserve"> 260.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تكملة الرجال</w:t>
      </w:r>
      <w:r w:rsidR="00695495">
        <w:rPr>
          <w:rtl/>
        </w:rPr>
        <w:t>،</w:t>
      </w:r>
      <w:r w:rsidRPr="003E7BA4">
        <w:rPr>
          <w:rtl/>
        </w:rPr>
        <w:t xml:space="preserve"> في ترجمة عليّ بن الحسين الأصغر </w:t>
      </w:r>
      <w:r w:rsidRPr="00391B2A">
        <w:rPr>
          <w:rStyle w:val="libAlaemChar"/>
          <w:rtl/>
        </w:rPr>
        <w:t>عليه‌السلام</w:t>
      </w:r>
      <w:r w:rsidRPr="003E7BA4">
        <w:rPr>
          <w:rtl/>
        </w:rPr>
        <w:t xml:space="preserve"> قال</w:t>
      </w:r>
      <w:r w:rsidR="00695495">
        <w:rPr>
          <w:rtl/>
        </w:rPr>
        <w:t>:</w:t>
      </w:r>
      <w:r w:rsidRPr="003E7BA4">
        <w:rPr>
          <w:rtl/>
        </w:rPr>
        <w:t xml:space="preserve"> في كتاب الاستغاثة لبدع الثلاثة للشيخ ميثم البحراني</w:t>
      </w:r>
      <w:r w:rsidR="00695495">
        <w:rPr>
          <w:rtl/>
        </w:rPr>
        <w:t>،</w:t>
      </w:r>
      <w:r w:rsidRPr="003E7BA4">
        <w:rPr>
          <w:rtl/>
        </w:rPr>
        <w:t xml:space="preserve"> قال</w:t>
      </w:r>
      <w:r w:rsidR="00695495">
        <w:rPr>
          <w:rtl/>
        </w:rPr>
        <w:t>:</w:t>
      </w:r>
      <w:r w:rsidRPr="003E7BA4">
        <w:rPr>
          <w:rtl/>
        </w:rPr>
        <w:t xml:space="preserve"> وكان للحسين </w:t>
      </w:r>
      <w:r w:rsidRPr="00391B2A">
        <w:rPr>
          <w:rStyle w:val="libAlaemChar"/>
          <w:rtl/>
        </w:rPr>
        <w:t>عليه‌السلام</w:t>
      </w:r>
      <w:r w:rsidRPr="003E7BA4">
        <w:rPr>
          <w:rtl/>
        </w:rPr>
        <w:t xml:space="preserve"> ابنان</w:t>
      </w:r>
      <w:r w:rsidR="00695495">
        <w:rPr>
          <w:rtl/>
        </w:rPr>
        <w:t>،</w:t>
      </w:r>
      <w:r w:rsidRPr="003E7BA4">
        <w:rPr>
          <w:rtl/>
        </w:rPr>
        <w:t xml:space="preserve"> ونقل بعض ما في الكتاب إلى قبيل العبارة التي نقلناها</w:t>
      </w:r>
      <w:r w:rsidR="00695495">
        <w:rPr>
          <w:rtl/>
        </w:rPr>
        <w:t>،</w:t>
      </w:r>
      <w:r w:rsidRPr="003E7BA4">
        <w:rPr>
          <w:rtl/>
        </w:rPr>
        <w:t xml:space="preserve"> وهي قوله</w:t>
      </w:r>
      <w:r w:rsidR="00695495">
        <w:rPr>
          <w:rtl/>
        </w:rPr>
        <w:t>:</w:t>
      </w:r>
      <w:r w:rsidRPr="003E7BA4">
        <w:rPr>
          <w:rtl/>
        </w:rPr>
        <w:t xml:space="preserve"> وإنّما أكثر ما بينهم</w:t>
      </w:r>
      <w:r w:rsidR="00695495">
        <w:rPr>
          <w:rtl/>
        </w:rPr>
        <w:t xml:space="preserve"> - </w:t>
      </w:r>
      <w:r w:rsidRPr="003E7BA4">
        <w:rPr>
          <w:rtl/>
        </w:rPr>
        <w:t>يعني السادات</w:t>
      </w:r>
      <w:r w:rsidR="00695495">
        <w:rPr>
          <w:rtl/>
        </w:rPr>
        <w:t xml:space="preserve"> - </w:t>
      </w:r>
      <w:r w:rsidRPr="003E7BA4">
        <w:rPr>
          <w:rtl/>
        </w:rPr>
        <w:t>وبينه</w:t>
      </w:r>
      <w:r w:rsidR="00695495">
        <w:rPr>
          <w:rtl/>
        </w:rPr>
        <w:t xml:space="preserve"> - </w:t>
      </w:r>
      <w:r w:rsidRPr="003E7BA4">
        <w:rPr>
          <w:rtl/>
        </w:rPr>
        <w:t xml:space="preserve">يعني الحسين </w:t>
      </w:r>
      <w:r w:rsidRPr="00391B2A">
        <w:rPr>
          <w:rStyle w:val="libAlaemChar"/>
          <w:rtl/>
        </w:rPr>
        <w:t>عليه‌السلام</w:t>
      </w:r>
      <w:r w:rsidR="00695495">
        <w:rPr>
          <w:rtl/>
        </w:rPr>
        <w:t xml:space="preserve"> - </w:t>
      </w:r>
      <w:r w:rsidRPr="003E7BA4">
        <w:rPr>
          <w:rtl/>
        </w:rPr>
        <w:t xml:space="preserve">من الآباء في عصرنا هذا ما بين ستّة آباء أو سبعة.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ولم يلتفت أنّه لا يمكن أن يكون بين من في عصر ابن ميثم من السادة وبينه </w:t>
      </w:r>
      <w:r w:rsidRPr="00391B2A">
        <w:rPr>
          <w:rStyle w:val="libAlaemChar"/>
          <w:rtl/>
        </w:rPr>
        <w:t>عليه‌السلام</w:t>
      </w:r>
      <w:r w:rsidRPr="003E7BA4">
        <w:rPr>
          <w:rtl/>
        </w:rPr>
        <w:t xml:space="preserve"> ستة أو سبعة بحسب العادة</w:t>
      </w:r>
      <w:r w:rsidR="00695495">
        <w:rPr>
          <w:rtl/>
        </w:rPr>
        <w:t>،</w:t>
      </w:r>
      <w:r w:rsidRPr="003E7BA4">
        <w:rPr>
          <w:rtl/>
        </w:rPr>
        <w:t xml:space="preserve"> فإنّ بينهما قريبا من ستمائة سنة</w:t>
      </w:r>
      <w:r w:rsidR="00695495">
        <w:rPr>
          <w:rtl/>
        </w:rPr>
        <w:t>،</w:t>
      </w:r>
      <w:r w:rsidRPr="003E7BA4">
        <w:rPr>
          <w:rtl/>
        </w:rPr>
        <w:t xml:space="preserve"> ولنذكر نسب واحد من السادة المعاصرين لابن ميثم</w:t>
      </w:r>
      <w:r w:rsidR="00695495">
        <w:rPr>
          <w:rtl/>
        </w:rPr>
        <w:t>،</w:t>
      </w:r>
      <w:r w:rsidRPr="003E7BA4">
        <w:rPr>
          <w:rtl/>
        </w:rPr>
        <w:t xml:space="preserve"> وهو رضيّ الدين عليّ بن موسى بن جعفر بن محمّد بن محمّد الطاوس بن إسحاق بن محمّد ابن سليمان بن داود بن الحسن المثنى بن الحسن المجتبى </w:t>
      </w:r>
      <w:r w:rsidRPr="00391B2A">
        <w:rPr>
          <w:rStyle w:val="libAlaemChar"/>
          <w:rtl/>
        </w:rPr>
        <w:t>عليه‌السلام</w:t>
      </w:r>
      <w:r w:rsidR="00695495">
        <w:rPr>
          <w:rtl/>
        </w:rPr>
        <w:t>،</w:t>
      </w:r>
      <w:r w:rsidRPr="003E7BA4">
        <w:rPr>
          <w:rtl/>
        </w:rPr>
        <w:t xml:space="preserve"> والله الهادي.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تكملة الكاظمي 2</w:t>
      </w:r>
      <w:r w:rsidR="00695495">
        <w:rPr>
          <w:rtl/>
        </w:rPr>
        <w:t>:</w:t>
      </w:r>
      <w:r w:rsidRPr="003E7BA4">
        <w:rPr>
          <w:rtl/>
        </w:rPr>
        <w:t xml:space="preserve"> 159.</w:t>
      </w:r>
    </w:p>
    <w:p w:rsidR="00391B2A" w:rsidRDefault="00391B2A" w:rsidP="00391B2A">
      <w:pPr>
        <w:pStyle w:val="libNormal"/>
        <w:rPr>
          <w:rtl/>
        </w:rPr>
      </w:pPr>
      <w:r>
        <w:rPr>
          <w:rtl/>
        </w:rPr>
        <w:br w:type="page"/>
      </w:r>
    </w:p>
    <w:p w:rsidR="00391B2A" w:rsidRDefault="00391B2A" w:rsidP="006844E9">
      <w:pPr>
        <w:pStyle w:val="Heading2Center"/>
        <w:rPr>
          <w:rtl/>
        </w:rPr>
      </w:pPr>
      <w:bookmarkStart w:id="30" w:name="_Toc392585614"/>
      <w:r w:rsidRPr="003E7BA4">
        <w:rPr>
          <w:rtl/>
        </w:rPr>
        <w:lastRenderedPageBreak/>
        <w:t>28</w:t>
      </w:r>
      <w:r w:rsidR="00695495">
        <w:rPr>
          <w:rtl/>
        </w:rPr>
        <w:t xml:space="preserve"> - </w:t>
      </w:r>
      <w:r w:rsidRPr="003E7BA4">
        <w:rPr>
          <w:rtl/>
        </w:rPr>
        <w:t>كتاب الآداب ومكارم الأخلاق</w:t>
      </w:r>
      <w:r w:rsidR="00695495">
        <w:rPr>
          <w:rtl/>
        </w:rPr>
        <w:t>:</w:t>
      </w:r>
      <w:bookmarkEnd w:id="30"/>
    </w:p>
    <w:p w:rsidR="00391B2A" w:rsidRPr="003E7BA4" w:rsidRDefault="00391B2A" w:rsidP="00391B2A">
      <w:pPr>
        <w:pStyle w:val="libNormal"/>
        <w:rPr>
          <w:rtl/>
        </w:rPr>
      </w:pPr>
      <w:r w:rsidRPr="003E7BA4">
        <w:rPr>
          <w:rtl/>
        </w:rPr>
        <w:t>له أيضا</w:t>
      </w:r>
      <w:r w:rsidR="00695495">
        <w:rPr>
          <w:rtl/>
        </w:rPr>
        <w:t>،</w:t>
      </w:r>
      <w:r w:rsidRPr="003E7BA4">
        <w:rPr>
          <w:rtl/>
        </w:rPr>
        <w:t xml:space="preserve"> وهو كتاب لطيف</w:t>
      </w:r>
      <w:r w:rsidR="00695495">
        <w:rPr>
          <w:rtl/>
        </w:rPr>
        <w:t>،</w:t>
      </w:r>
      <w:r w:rsidRPr="003E7BA4">
        <w:rPr>
          <w:rtl/>
        </w:rPr>
        <w:t xml:space="preserve"> بديع في فنّه</w:t>
      </w:r>
      <w:r w:rsidR="00695495">
        <w:rPr>
          <w:rtl/>
        </w:rPr>
        <w:t>،</w:t>
      </w:r>
      <w:r w:rsidRPr="003E7BA4">
        <w:rPr>
          <w:rtl/>
        </w:rPr>
        <w:t xml:space="preserve"> ذكر فيه الأخلاق الحسنة</w:t>
      </w:r>
      <w:r w:rsidR="00695495">
        <w:rPr>
          <w:rtl/>
        </w:rPr>
        <w:t>،</w:t>
      </w:r>
      <w:r w:rsidRPr="003E7BA4">
        <w:rPr>
          <w:rtl/>
        </w:rPr>
        <w:t xml:space="preserve"> والصّفات الذميمة</w:t>
      </w:r>
      <w:r w:rsidR="00695495">
        <w:rPr>
          <w:rtl/>
        </w:rPr>
        <w:t>،</w:t>
      </w:r>
      <w:r w:rsidRPr="003E7BA4">
        <w:rPr>
          <w:rtl/>
        </w:rPr>
        <w:t xml:space="preserve"> يبتدئ في كلّ خصلة بالأخبار المأثورة عن النبيّ والأئمّة </w:t>
      </w:r>
      <w:r w:rsidRPr="00391B2A">
        <w:rPr>
          <w:rStyle w:val="libAlaemChar"/>
          <w:rtl/>
        </w:rPr>
        <w:t>عليهم‌السلام</w:t>
      </w:r>
      <w:r w:rsidR="00695495">
        <w:rPr>
          <w:rtl/>
        </w:rPr>
        <w:t>،</w:t>
      </w:r>
      <w:r w:rsidRPr="003E7BA4">
        <w:rPr>
          <w:rtl/>
        </w:rPr>
        <w:t xml:space="preserve"> ثم يذكر كلمات الحكماء</w:t>
      </w:r>
      <w:r w:rsidR="00695495">
        <w:rPr>
          <w:rtl/>
        </w:rPr>
        <w:t>،</w:t>
      </w:r>
      <w:r w:rsidRPr="003E7BA4">
        <w:rPr>
          <w:rtl/>
        </w:rPr>
        <w:t xml:space="preserve"> ويختم بأبيات رائقة انشدت فيها</w:t>
      </w:r>
      <w:r w:rsidR="00695495">
        <w:rPr>
          <w:rtl/>
        </w:rPr>
        <w:t>،</w:t>
      </w:r>
      <w:r w:rsidRPr="003E7BA4">
        <w:rPr>
          <w:rtl/>
        </w:rPr>
        <w:t xml:space="preserve"> وهو كسابقه في الخلوّ عمّا يوهم التخليط والغلوّ</w:t>
      </w:r>
      <w:r w:rsidR="00695495">
        <w:rPr>
          <w:rtl/>
        </w:rPr>
        <w:t>،</w:t>
      </w:r>
      <w:r w:rsidRPr="003E7BA4">
        <w:rPr>
          <w:rtl/>
        </w:rPr>
        <w:t xml:space="preserve"> وقد عثرنا على نسخة عتيقة منه</w:t>
      </w:r>
      <w:r w:rsidR="00695495">
        <w:rPr>
          <w:rtl/>
        </w:rPr>
        <w:t>،</w:t>
      </w:r>
      <w:r w:rsidRPr="003E7BA4">
        <w:rPr>
          <w:rtl/>
        </w:rPr>
        <w:t xml:space="preserve"> إلاّ أنّها ناقصة في مواضع منها.</w:t>
      </w:r>
    </w:p>
    <w:p w:rsidR="00391B2A" w:rsidRPr="003E7BA4" w:rsidRDefault="00391B2A" w:rsidP="00391B2A">
      <w:pPr>
        <w:pStyle w:val="libNormal"/>
        <w:rPr>
          <w:rtl/>
        </w:rPr>
      </w:pPr>
      <w:r w:rsidRPr="003E7BA4">
        <w:rPr>
          <w:rtl/>
        </w:rPr>
        <w:t>وفي الرياض</w:t>
      </w:r>
      <w:r w:rsidR="00695495">
        <w:rPr>
          <w:rtl/>
        </w:rPr>
        <w:t>:</w:t>
      </w:r>
      <w:r w:rsidRPr="003E7BA4">
        <w:rPr>
          <w:rtl/>
        </w:rPr>
        <w:t xml:space="preserve"> ومن مؤلّفاته أيضا كتاب في الآداب ومكارم الأخلاق</w:t>
      </w:r>
      <w:r w:rsidR="00695495">
        <w:rPr>
          <w:rtl/>
        </w:rPr>
        <w:t>،</w:t>
      </w:r>
      <w:r w:rsidRPr="003E7BA4">
        <w:rPr>
          <w:rtl/>
        </w:rPr>
        <w:t xml:space="preserve"> وهو كتاب جيّد حسن</w:t>
      </w:r>
      <w:r w:rsidR="00695495">
        <w:rPr>
          <w:rtl/>
        </w:rPr>
        <w:t>،</w:t>
      </w:r>
      <w:r w:rsidRPr="003E7BA4">
        <w:rPr>
          <w:rtl/>
        </w:rPr>
        <w:t xml:space="preserve"> رأيت نسخة عتيقة منه بقطيف بحرين</w:t>
      </w:r>
      <w:r w:rsidR="00695495">
        <w:rPr>
          <w:rtl/>
        </w:rPr>
        <w:t>،</w:t>
      </w:r>
      <w:r w:rsidRPr="003E7BA4">
        <w:rPr>
          <w:rtl/>
        </w:rPr>
        <w:t xml:space="preserve"> وقد قال في أوّله</w:t>
      </w:r>
      <w:r w:rsidR="00695495">
        <w:rPr>
          <w:rtl/>
        </w:rPr>
        <w:t>:</w:t>
      </w:r>
      <w:r w:rsidRPr="003E7BA4">
        <w:rPr>
          <w:rtl/>
        </w:rPr>
        <w:t xml:space="preserve"> أنّه ألّف كتبا كثيرة في العلوم والآداب والرّسوم</w:t>
      </w:r>
      <w:r w:rsidR="00695495">
        <w:rPr>
          <w:rtl/>
        </w:rPr>
        <w:t>،</w:t>
      </w:r>
      <w:r w:rsidRPr="003E7BA4">
        <w:rPr>
          <w:rtl/>
        </w:rPr>
        <w:t xml:space="preserve"> وعندنا أيضا منه نسخة </w:t>
      </w:r>
      <w:r w:rsidRPr="00391B2A">
        <w:rPr>
          <w:rStyle w:val="libFootnotenumChar"/>
          <w:rtl/>
        </w:rPr>
        <w:t>(1)</w:t>
      </w:r>
      <w:r>
        <w:rPr>
          <w:rtl/>
        </w:rPr>
        <w:t>.</w:t>
      </w:r>
    </w:p>
    <w:p w:rsidR="00391B2A" w:rsidRPr="003E7BA4" w:rsidRDefault="00391B2A" w:rsidP="00391B2A">
      <w:pPr>
        <w:pStyle w:val="libNormal"/>
        <w:rPr>
          <w:rtl/>
        </w:rPr>
      </w:pPr>
      <w:r w:rsidRPr="003E7BA4">
        <w:rPr>
          <w:rtl/>
        </w:rPr>
        <w:t>وقال في موضع آخر</w:t>
      </w:r>
      <w:r w:rsidR="00695495">
        <w:rPr>
          <w:rtl/>
        </w:rPr>
        <w:t>:</w:t>
      </w:r>
      <w:r w:rsidRPr="003E7BA4">
        <w:rPr>
          <w:rtl/>
        </w:rPr>
        <w:t xml:space="preserve"> وعندنا من كتبه كتاب الأخلاق حسنة الفوائد </w:t>
      </w:r>
      <w:r w:rsidRPr="00391B2A">
        <w:rPr>
          <w:rStyle w:val="libFootnotenumChar"/>
          <w:rtl/>
        </w:rPr>
        <w:t>(2)</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3</w:t>
      </w:r>
      <w:r w:rsidR="00695495">
        <w:rPr>
          <w:rtl/>
        </w:rPr>
        <w:t>:</w:t>
      </w:r>
      <w:r w:rsidRPr="003E7BA4">
        <w:rPr>
          <w:rtl/>
        </w:rPr>
        <w:t xml:space="preserve"> 359.</w:t>
      </w:r>
    </w:p>
    <w:p w:rsidR="00391B2A" w:rsidRPr="003E7BA4" w:rsidRDefault="00391B2A" w:rsidP="00391B2A">
      <w:pPr>
        <w:pStyle w:val="libFootnote0"/>
        <w:rPr>
          <w:rtl/>
        </w:rPr>
      </w:pPr>
      <w:r w:rsidRPr="003E7BA4">
        <w:rPr>
          <w:rtl/>
        </w:rPr>
        <w:t>(2) رياض العلماء 3</w:t>
      </w:r>
      <w:r w:rsidR="00695495">
        <w:rPr>
          <w:rtl/>
        </w:rPr>
        <w:t>:</w:t>
      </w:r>
      <w:r w:rsidRPr="003E7BA4">
        <w:rPr>
          <w:rtl/>
        </w:rPr>
        <w:t xml:space="preserve"> 340.</w:t>
      </w:r>
    </w:p>
    <w:p w:rsidR="00391B2A" w:rsidRDefault="00391B2A" w:rsidP="00391B2A">
      <w:pPr>
        <w:pStyle w:val="libNormal"/>
        <w:rPr>
          <w:rtl/>
        </w:rPr>
      </w:pPr>
      <w:r>
        <w:rPr>
          <w:rtl/>
        </w:rPr>
        <w:br w:type="page"/>
      </w:r>
    </w:p>
    <w:p w:rsidR="00391B2A" w:rsidRDefault="00391B2A" w:rsidP="006844E9">
      <w:pPr>
        <w:pStyle w:val="Heading2Center"/>
        <w:rPr>
          <w:rtl/>
        </w:rPr>
      </w:pPr>
      <w:bookmarkStart w:id="31" w:name="_Toc392585615"/>
      <w:r w:rsidRPr="003E7BA4">
        <w:rPr>
          <w:rtl/>
        </w:rPr>
        <w:lastRenderedPageBreak/>
        <w:t>29</w:t>
      </w:r>
      <w:r w:rsidR="00695495">
        <w:rPr>
          <w:rtl/>
        </w:rPr>
        <w:t xml:space="preserve"> - </w:t>
      </w:r>
      <w:r w:rsidRPr="003E7BA4">
        <w:rPr>
          <w:rtl/>
        </w:rPr>
        <w:t>كتاب النوادر</w:t>
      </w:r>
      <w:r w:rsidR="00695495">
        <w:rPr>
          <w:rtl/>
        </w:rPr>
        <w:t>:</w:t>
      </w:r>
      <w:bookmarkEnd w:id="31"/>
    </w:p>
    <w:p w:rsidR="00391B2A" w:rsidRPr="003E7BA4" w:rsidRDefault="00391B2A" w:rsidP="00391B2A">
      <w:pPr>
        <w:pStyle w:val="libNormal"/>
        <w:rPr>
          <w:rtl/>
        </w:rPr>
      </w:pPr>
      <w:r w:rsidRPr="003E7BA4">
        <w:rPr>
          <w:rtl/>
        </w:rPr>
        <w:t>هو تأليف السيّد الإمام الكبير ضياء الدين أبي الرضا</w:t>
      </w:r>
      <w:r w:rsidR="00695495">
        <w:rPr>
          <w:rtl/>
        </w:rPr>
        <w:t>،</w:t>
      </w:r>
      <w:r w:rsidRPr="003E7BA4">
        <w:rPr>
          <w:rtl/>
        </w:rPr>
        <w:t xml:space="preserve"> فضل الله بن علي بن عبيد الله بن محمد بن عبيد الله بن محمد بن أبي الفضل عبيد الله بن الحسن بن عليّ بن محمد السيلق بن الحسن بن جعفر بن الحسن المثنى بن الحسن المجتبى </w:t>
      </w:r>
      <w:r w:rsidRPr="00391B2A">
        <w:rPr>
          <w:rStyle w:val="libAlaemChar"/>
          <w:rtl/>
        </w:rPr>
        <w:t>عليه‌السلام</w:t>
      </w:r>
      <w:r w:rsidR="00695495">
        <w:rPr>
          <w:rtl/>
        </w:rPr>
        <w:t xml:space="preserve"> - </w:t>
      </w:r>
      <w:r w:rsidRPr="003E7BA4">
        <w:rPr>
          <w:rtl/>
        </w:rPr>
        <w:t>الراوندي الكاشاني</w:t>
      </w:r>
      <w:r w:rsidR="00695495">
        <w:rPr>
          <w:rtl/>
        </w:rPr>
        <w:t xml:space="preserve"> -</w:t>
      </w:r>
      <w:r>
        <w:rPr>
          <w:rtl/>
        </w:rPr>
        <w:t>.</w:t>
      </w:r>
    </w:p>
    <w:p w:rsidR="00391B2A" w:rsidRPr="003E7BA4" w:rsidRDefault="00391B2A" w:rsidP="00391B2A">
      <w:pPr>
        <w:pStyle w:val="libNormal"/>
        <w:rPr>
          <w:rtl/>
        </w:rPr>
      </w:pPr>
      <w:r w:rsidRPr="003E7BA4">
        <w:rPr>
          <w:rtl/>
        </w:rPr>
        <w:t>وصفه العلامة في إجازة بني زهرة</w:t>
      </w:r>
      <w:r w:rsidR="00695495">
        <w:rPr>
          <w:rtl/>
        </w:rPr>
        <w:t>،</w:t>
      </w:r>
      <w:r w:rsidRPr="003E7BA4">
        <w:rPr>
          <w:rtl/>
        </w:rPr>
        <w:t xml:space="preserve"> بالسيّد الإمام </w:t>
      </w:r>
      <w:r w:rsidRPr="00391B2A">
        <w:rPr>
          <w:rStyle w:val="libFootnotenumChar"/>
          <w:rtl/>
        </w:rPr>
        <w:t>(1)</w:t>
      </w:r>
      <w:r>
        <w:rPr>
          <w:rtl/>
        </w:rPr>
        <w:t>.</w:t>
      </w:r>
    </w:p>
    <w:p w:rsidR="00391B2A" w:rsidRPr="003E7BA4" w:rsidRDefault="00391B2A" w:rsidP="00391B2A">
      <w:pPr>
        <w:pStyle w:val="libNormal"/>
        <w:rPr>
          <w:rtl/>
        </w:rPr>
      </w:pPr>
      <w:r w:rsidRPr="003E7BA4">
        <w:rPr>
          <w:rtl/>
        </w:rPr>
        <w:t>وفي فهرست الشيخ منتجب الدين</w:t>
      </w:r>
      <w:r w:rsidR="00695495">
        <w:rPr>
          <w:rtl/>
        </w:rPr>
        <w:t>:</w:t>
      </w:r>
      <w:r w:rsidRPr="003E7BA4">
        <w:rPr>
          <w:rtl/>
        </w:rPr>
        <w:t xml:space="preserve"> علامة زمانه</w:t>
      </w:r>
      <w:r w:rsidR="00695495">
        <w:rPr>
          <w:rtl/>
        </w:rPr>
        <w:t>،</w:t>
      </w:r>
      <w:r w:rsidRPr="003E7BA4">
        <w:rPr>
          <w:rtl/>
        </w:rPr>
        <w:t xml:space="preserve"> جمع مع علوّ النسب كمال الفضل والحسب</w:t>
      </w:r>
      <w:r w:rsidR="00695495">
        <w:rPr>
          <w:rtl/>
        </w:rPr>
        <w:t>،</w:t>
      </w:r>
      <w:r w:rsidRPr="003E7BA4">
        <w:rPr>
          <w:rtl/>
        </w:rPr>
        <w:t xml:space="preserve"> وكان أستاذ أئمّة عصره </w:t>
      </w:r>
      <w:r w:rsidRPr="00391B2A">
        <w:rPr>
          <w:rStyle w:val="libFootnotenumChar"/>
          <w:rtl/>
        </w:rPr>
        <w:t>(2)</w:t>
      </w:r>
      <w:r>
        <w:rPr>
          <w:rtl/>
        </w:rPr>
        <w:t>.</w:t>
      </w:r>
    </w:p>
    <w:p w:rsidR="00391B2A" w:rsidRPr="003E7BA4" w:rsidRDefault="00391B2A" w:rsidP="00391B2A">
      <w:pPr>
        <w:pStyle w:val="libNormal"/>
        <w:rPr>
          <w:rtl/>
        </w:rPr>
      </w:pPr>
      <w:r w:rsidRPr="003E7BA4">
        <w:rPr>
          <w:rtl/>
        </w:rPr>
        <w:t>قال أبو سعد السمعاني في كتاب الأنساب</w:t>
      </w:r>
      <w:r w:rsidR="00695495">
        <w:rPr>
          <w:rtl/>
        </w:rPr>
        <w:t>:</w:t>
      </w:r>
      <w:r w:rsidRPr="003E7BA4">
        <w:rPr>
          <w:rtl/>
        </w:rPr>
        <w:t xml:space="preserve"> لمّا وصلت إلى كاشان قصدت زيارة السيّد أبي الرضا المذكور</w:t>
      </w:r>
      <w:r w:rsidR="00695495">
        <w:rPr>
          <w:rtl/>
        </w:rPr>
        <w:t>،</w:t>
      </w:r>
      <w:r w:rsidRPr="003E7BA4">
        <w:rPr>
          <w:rtl/>
        </w:rPr>
        <w:t xml:space="preserve"> فلمّا انتهيت إلى داره ( وقفت على الباب هنيئة ) </w:t>
      </w:r>
      <w:r w:rsidRPr="00391B2A">
        <w:rPr>
          <w:rStyle w:val="libFootnotenumChar"/>
          <w:rtl/>
        </w:rPr>
        <w:t>(3)</w:t>
      </w:r>
      <w:r w:rsidRPr="003E7BA4">
        <w:rPr>
          <w:rtl/>
        </w:rPr>
        <w:t xml:space="preserve"> انتظر خروجه</w:t>
      </w:r>
      <w:r w:rsidR="00695495">
        <w:rPr>
          <w:rtl/>
        </w:rPr>
        <w:t>،</w:t>
      </w:r>
      <w:r w:rsidRPr="003E7BA4">
        <w:rPr>
          <w:rtl/>
        </w:rPr>
        <w:t xml:space="preserve"> فرأيت مكتوبا على طراز الباب هذه الآية المشعرة بطهارته وتقواه</w:t>
      </w:r>
      <w:r w:rsidR="00695495">
        <w:rPr>
          <w:rtl/>
        </w:rPr>
        <w:t>:</w:t>
      </w:r>
      <w:r w:rsidRPr="003E7BA4">
        <w:rPr>
          <w:rtl/>
        </w:rPr>
        <w:t xml:space="preserve"> </w:t>
      </w:r>
      <w:r w:rsidRPr="00391B2A">
        <w:rPr>
          <w:rStyle w:val="libAlaemChar"/>
          <w:rtl/>
        </w:rPr>
        <w:t>(</w:t>
      </w:r>
      <w:r w:rsidRPr="00391B2A">
        <w:rPr>
          <w:rStyle w:val="libAieChar"/>
          <w:rtl/>
        </w:rPr>
        <w:t xml:space="preserve"> إِنَّما يُرِيدُ اللهُ لِيُذْهِبَ عَنْكُمُ الرِّجْسَ أَهْلَ الْبَيْتِ وَيُطَهِّرَكُمْ تَطْهِيراً </w:t>
      </w:r>
      <w:r w:rsidRPr="00391B2A">
        <w:rPr>
          <w:rStyle w:val="libAlaemChar"/>
          <w:rtl/>
        </w:rPr>
        <w:t>)</w:t>
      </w:r>
      <w:r w:rsidRPr="003E7BA4">
        <w:rPr>
          <w:rtl/>
        </w:rPr>
        <w:t xml:space="preserve"> </w:t>
      </w:r>
      <w:r w:rsidRPr="00391B2A">
        <w:rPr>
          <w:rStyle w:val="libFootnotenumChar"/>
          <w:rtl/>
        </w:rPr>
        <w:t>(4)</w:t>
      </w:r>
      <w:r w:rsidRPr="003E7BA4">
        <w:rPr>
          <w:rtl/>
        </w:rPr>
        <w:t xml:space="preserve"> فلمّا اجتمعت به</w:t>
      </w:r>
      <w:r w:rsidR="00695495">
        <w:rPr>
          <w:rtl/>
        </w:rPr>
        <w:t>،</w:t>
      </w:r>
      <w:r w:rsidRPr="003E7BA4">
        <w:rPr>
          <w:rtl/>
        </w:rPr>
        <w:t xml:space="preserve"> رأيت منه فوق ما كنت أسمعه عنه</w:t>
      </w:r>
      <w:r w:rsidR="00695495">
        <w:rPr>
          <w:rtl/>
        </w:rPr>
        <w:t>،</w:t>
      </w:r>
      <w:r w:rsidRPr="003E7BA4">
        <w:rPr>
          <w:rtl/>
        </w:rPr>
        <w:t xml:space="preserve"> وسمعت منه جملة من الأحاديث</w:t>
      </w:r>
      <w:r w:rsidR="00695495">
        <w:rPr>
          <w:rtl/>
        </w:rPr>
        <w:t>،</w:t>
      </w:r>
      <w:r w:rsidRPr="003E7BA4">
        <w:rPr>
          <w:rtl/>
        </w:rPr>
        <w:t xml:space="preserve"> وكتبت عنه مقاطيع من شعره</w:t>
      </w:r>
      <w:r w:rsidR="00695495">
        <w:rPr>
          <w:rtl/>
        </w:rPr>
        <w:t>،</w:t>
      </w:r>
      <w:r w:rsidRPr="003E7BA4">
        <w:rPr>
          <w:rtl/>
        </w:rPr>
        <w:t xml:space="preserve"> ومن جملة إشعاره التي كتبها لي بخطّه الشريف هذه الأبيات</w:t>
      </w:r>
      <w:r w:rsidR="00695495">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391B2A" w:rsidRPr="003E7BA4" w:rsidTr="0094694B">
        <w:trPr>
          <w:tblCellSpacing w:w="15" w:type="dxa"/>
          <w:jc w:val="center"/>
        </w:trPr>
        <w:tc>
          <w:tcPr>
            <w:tcW w:w="2362" w:type="pct"/>
            <w:vAlign w:val="center"/>
          </w:tcPr>
          <w:p w:rsidR="00391B2A" w:rsidRPr="003E7BA4" w:rsidRDefault="00391B2A" w:rsidP="00391B2A">
            <w:pPr>
              <w:pStyle w:val="libPoem"/>
            </w:pPr>
            <w:r w:rsidRPr="003E7BA4">
              <w:rPr>
                <w:rtl/>
              </w:rPr>
              <w:t>هل لك يا مغرور من زاجر</w:t>
            </w:r>
            <w:r w:rsidRPr="00391B2A">
              <w:rPr>
                <w:rStyle w:val="libPoemTiniChar0"/>
                <w:rtl/>
              </w:rPr>
              <w:br/>
              <w:t> </w:t>
            </w:r>
          </w:p>
        </w:tc>
        <w:tc>
          <w:tcPr>
            <w:tcW w:w="196" w:type="pct"/>
            <w:vAlign w:val="center"/>
          </w:tcPr>
          <w:p w:rsidR="00391B2A" w:rsidRPr="003E7BA4" w:rsidRDefault="00391B2A" w:rsidP="0094694B">
            <w:pPr>
              <w:rPr>
                <w:lang w:bidi="fa-IR"/>
              </w:rPr>
            </w:pPr>
          </w:p>
        </w:tc>
        <w:tc>
          <w:tcPr>
            <w:tcW w:w="2361" w:type="pct"/>
            <w:vAlign w:val="center"/>
          </w:tcPr>
          <w:p w:rsidR="00391B2A" w:rsidRPr="003E7BA4" w:rsidRDefault="00391B2A" w:rsidP="00391B2A">
            <w:pPr>
              <w:pStyle w:val="libPoem"/>
            </w:pPr>
            <w:r w:rsidRPr="003E7BA4">
              <w:rPr>
                <w:rtl/>
              </w:rPr>
              <w:t>أو حاجز عن جهلك الغامر</w:t>
            </w:r>
            <w:r w:rsidRPr="00391B2A">
              <w:rPr>
                <w:rStyle w:val="libPoemTiniChar0"/>
                <w:rtl/>
              </w:rPr>
              <w:br/>
              <w:t> </w:t>
            </w:r>
          </w:p>
        </w:tc>
      </w:tr>
      <w:tr w:rsidR="00391B2A" w:rsidRPr="003E7BA4" w:rsidTr="0094694B">
        <w:trPr>
          <w:tblCellSpacing w:w="15" w:type="dxa"/>
          <w:jc w:val="center"/>
        </w:trPr>
        <w:tc>
          <w:tcPr>
            <w:tcW w:w="2362" w:type="pct"/>
            <w:vAlign w:val="center"/>
          </w:tcPr>
          <w:p w:rsidR="00391B2A" w:rsidRPr="003E7BA4" w:rsidRDefault="00391B2A" w:rsidP="00391B2A">
            <w:pPr>
              <w:pStyle w:val="libPoem"/>
            </w:pPr>
            <w:r w:rsidRPr="003E7BA4">
              <w:rPr>
                <w:rtl/>
              </w:rPr>
              <w:t>أمس تقضّى وغدا لم يجئ</w:t>
            </w:r>
            <w:r w:rsidRPr="00391B2A">
              <w:rPr>
                <w:rStyle w:val="libPoemTiniChar0"/>
                <w:rtl/>
              </w:rPr>
              <w:br/>
              <w:t> </w:t>
            </w:r>
          </w:p>
        </w:tc>
        <w:tc>
          <w:tcPr>
            <w:tcW w:w="196" w:type="pct"/>
            <w:vAlign w:val="center"/>
          </w:tcPr>
          <w:p w:rsidR="00391B2A" w:rsidRPr="003E7BA4" w:rsidRDefault="00391B2A" w:rsidP="0094694B">
            <w:pPr>
              <w:rPr>
                <w:lang w:bidi="fa-IR"/>
              </w:rPr>
            </w:pPr>
          </w:p>
        </w:tc>
        <w:tc>
          <w:tcPr>
            <w:tcW w:w="2361" w:type="pct"/>
            <w:vAlign w:val="center"/>
          </w:tcPr>
          <w:p w:rsidR="00391B2A" w:rsidRPr="003E7BA4" w:rsidRDefault="00391B2A" w:rsidP="00391B2A">
            <w:pPr>
              <w:pStyle w:val="libPoem"/>
            </w:pPr>
            <w:r w:rsidRPr="003E7BA4">
              <w:rPr>
                <w:rtl/>
              </w:rPr>
              <w:t>و اليوم يمضي لمحة الباصر</w:t>
            </w:r>
            <w:r w:rsidRPr="00391B2A">
              <w:rPr>
                <w:rStyle w:val="libPoemTiniChar0"/>
                <w:rtl/>
              </w:rPr>
              <w:br/>
              <w:t> </w:t>
            </w:r>
          </w:p>
        </w:tc>
      </w:tr>
    </w:tbl>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107</w:t>
      </w:r>
      <w:r w:rsidR="00695495">
        <w:rPr>
          <w:rtl/>
        </w:rPr>
        <w:t>:</w:t>
      </w:r>
      <w:r w:rsidRPr="003E7BA4">
        <w:rPr>
          <w:rtl/>
        </w:rPr>
        <w:t xml:space="preserve"> 135.</w:t>
      </w:r>
    </w:p>
    <w:p w:rsidR="00391B2A" w:rsidRPr="003E7BA4" w:rsidRDefault="00391B2A" w:rsidP="00391B2A">
      <w:pPr>
        <w:pStyle w:val="libFootnote0"/>
        <w:rPr>
          <w:rtl/>
        </w:rPr>
      </w:pPr>
      <w:r w:rsidRPr="003E7BA4">
        <w:rPr>
          <w:rtl/>
        </w:rPr>
        <w:t>(2) فهرست منتخب الدين</w:t>
      </w:r>
      <w:r w:rsidR="00695495">
        <w:rPr>
          <w:rtl/>
        </w:rPr>
        <w:t>:</w:t>
      </w:r>
      <w:r w:rsidRPr="003E7BA4">
        <w:rPr>
          <w:rtl/>
        </w:rPr>
        <w:t xml:space="preserve"> 143 / 335.</w:t>
      </w:r>
    </w:p>
    <w:p w:rsidR="00391B2A" w:rsidRPr="003E7BA4" w:rsidRDefault="00391B2A" w:rsidP="00391B2A">
      <w:pPr>
        <w:pStyle w:val="libFootnote0"/>
        <w:rPr>
          <w:rtl/>
        </w:rPr>
      </w:pPr>
      <w:r w:rsidRPr="003E7BA4">
        <w:rPr>
          <w:rtl/>
        </w:rPr>
        <w:t>(3) في حاشية المخطوطة نسخة بدل عنها</w:t>
      </w:r>
      <w:r w:rsidR="00695495">
        <w:rPr>
          <w:rtl/>
        </w:rPr>
        <w:t>:</w:t>
      </w:r>
      <w:r w:rsidRPr="003E7BA4">
        <w:rPr>
          <w:rtl/>
        </w:rPr>
        <w:t xml:space="preserve"> قرعت الحلقة وقعدت على الدكة.</w:t>
      </w:r>
    </w:p>
    <w:p w:rsidR="00391B2A" w:rsidRPr="003E7BA4" w:rsidRDefault="00391B2A" w:rsidP="00391B2A">
      <w:pPr>
        <w:pStyle w:val="libFootnote0"/>
        <w:rPr>
          <w:rtl/>
        </w:rPr>
      </w:pPr>
      <w:r w:rsidRPr="003E7BA4">
        <w:rPr>
          <w:rtl/>
        </w:rPr>
        <w:t>(4) الأحزاب 33</w:t>
      </w:r>
      <w:r w:rsidR="00695495">
        <w:rPr>
          <w:rtl/>
        </w:rPr>
        <w:t>:</w:t>
      </w:r>
      <w:r w:rsidRPr="003E7BA4">
        <w:rPr>
          <w:rtl/>
        </w:rPr>
        <w:t xml:space="preserve"> 33.</w:t>
      </w:r>
    </w:p>
    <w:p w:rsidR="00391B2A" w:rsidRDefault="00391B2A" w:rsidP="00391B2A">
      <w:pPr>
        <w:pStyle w:val="libNormal"/>
      </w:pPr>
      <w:r>
        <w:rPr>
          <w:rtl/>
        </w:rPr>
        <w:br w:type="page"/>
      </w:r>
    </w:p>
    <w:p w:rsidR="00391B2A" w:rsidRDefault="00391B2A" w:rsidP="00391B2A">
      <w:pPr>
        <w:pStyle w:val="libNormal"/>
      </w:pP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391B2A" w:rsidRPr="003E7BA4" w:rsidTr="0094694B">
        <w:trPr>
          <w:tblCellSpacing w:w="15" w:type="dxa"/>
          <w:jc w:val="center"/>
        </w:trPr>
        <w:tc>
          <w:tcPr>
            <w:tcW w:w="2362" w:type="pct"/>
            <w:vAlign w:val="center"/>
          </w:tcPr>
          <w:p w:rsidR="00391B2A" w:rsidRPr="003E7BA4" w:rsidRDefault="00391B2A" w:rsidP="00391B2A">
            <w:pPr>
              <w:pStyle w:val="libPoem"/>
            </w:pPr>
            <w:r w:rsidRPr="003E7BA4">
              <w:rPr>
                <w:rtl/>
              </w:rPr>
              <w:t>فذلك العمر كذا ينقضي</w:t>
            </w:r>
            <w:r w:rsidRPr="00391B2A">
              <w:rPr>
                <w:rStyle w:val="libPoemTiniChar0"/>
                <w:rtl/>
              </w:rPr>
              <w:br/>
              <w:t> </w:t>
            </w:r>
          </w:p>
        </w:tc>
        <w:tc>
          <w:tcPr>
            <w:tcW w:w="196" w:type="pct"/>
            <w:vAlign w:val="center"/>
          </w:tcPr>
          <w:p w:rsidR="00391B2A" w:rsidRPr="003E7BA4" w:rsidRDefault="00391B2A" w:rsidP="0094694B">
            <w:pPr>
              <w:rPr>
                <w:lang w:bidi="fa-IR"/>
              </w:rPr>
            </w:pPr>
          </w:p>
        </w:tc>
        <w:tc>
          <w:tcPr>
            <w:tcW w:w="2361" w:type="pct"/>
            <w:vAlign w:val="center"/>
          </w:tcPr>
          <w:p w:rsidR="00391B2A" w:rsidRPr="003E7BA4" w:rsidRDefault="00391B2A" w:rsidP="00391B2A">
            <w:pPr>
              <w:pStyle w:val="libPoem"/>
            </w:pPr>
            <w:r w:rsidRPr="003E7BA4">
              <w:rPr>
                <w:rtl/>
              </w:rPr>
              <w:t xml:space="preserve">ما أشبه الماضي بالغابر </w:t>
            </w:r>
            <w:r w:rsidRPr="00391B2A">
              <w:rPr>
                <w:rStyle w:val="libFootnotenumChar"/>
                <w:rtl/>
              </w:rPr>
              <w:t>(1)</w:t>
            </w:r>
            <w:r w:rsidRPr="00391B2A">
              <w:rPr>
                <w:rStyle w:val="libPoemTiniChar0"/>
                <w:rtl/>
              </w:rPr>
              <w:br/>
              <w:t> </w:t>
            </w:r>
          </w:p>
        </w:tc>
      </w:tr>
    </w:tbl>
    <w:p w:rsidR="00391B2A" w:rsidRPr="003E7BA4" w:rsidRDefault="00391B2A" w:rsidP="00391B2A">
      <w:pPr>
        <w:pStyle w:val="libNormal"/>
        <w:rPr>
          <w:rtl/>
        </w:rPr>
      </w:pPr>
      <w:r w:rsidRPr="003E7BA4">
        <w:rPr>
          <w:rtl/>
        </w:rPr>
        <w:t>انتهى.</w:t>
      </w:r>
    </w:p>
    <w:p w:rsidR="00391B2A" w:rsidRPr="003E7BA4" w:rsidRDefault="00391B2A" w:rsidP="00391B2A">
      <w:pPr>
        <w:pStyle w:val="libNormal"/>
        <w:rPr>
          <w:rtl/>
        </w:rPr>
      </w:pPr>
      <w:r w:rsidRPr="003E7BA4">
        <w:rPr>
          <w:rtl/>
        </w:rPr>
        <w:t>وبالجملة هو من المشايخ العظام الذي تنتهي كثير من أسانيد الإجازات إليه</w:t>
      </w:r>
      <w:r w:rsidR="00695495">
        <w:rPr>
          <w:rtl/>
        </w:rPr>
        <w:t>،</w:t>
      </w:r>
      <w:r w:rsidRPr="003E7BA4">
        <w:rPr>
          <w:rtl/>
        </w:rPr>
        <w:t xml:space="preserve"> وهو تلميذ الشيخ أبي عليّ بن شيخ الطائفة </w:t>
      </w:r>
      <w:r w:rsidRPr="00391B2A">
        <w:rPr>
          <w:rStyle w:val="libAlaemChar"/>
          <w:rtl/>
        </w:rPr>
        <w:t>قدس‌سره</w:t>
      </w:r>
      <w:r w:rsidR="00695495">
        <w:rPr>
          <w:rtl/>
        </w:rPr>
        <w:t>،</w:t>
      </w:r>
      <w:r w:rsidRPr="003E7BA4">
        <w:rPr>
          <w:rtl/>
        </w:rPr>
        <w:t xml:space="preserve"> ويروي عن جماعة كثيرة من سدنة الدين</w:t>
      </w:r>
      <w:r w:rsidR="00695495">
        <w:rPr>
          <w:rtl/>
        </w:rPr>
        <w:t>،</w:t>
      </w:r>
      <w:r w:rsidRPr="003E7BA4">
        <w:rPr>
          <w:rtl/>
        </w:rPr>
        <w:t xml:space="preserve"> وحملة الأخبار</w:t>
      </w:r>
      <w:r w:rsidR="00695495">
        <w:rPr>
          <w:rtl/>
        </w:rPr>
        <w:t>،</w:t>
      </w:r>
      <w:r w:rsidRPr="003E7BA4">
        <w:rPr>
          <w:rtl/>
        </w:rPr>
        <w:t xml:space="preserve"> وله تصانيف تشهد بفضله وأدبه</w:t>
      </w:r>
      <w:r w:rsidR="00695495">
        <w:rPr>
          <w:rtl/>
        </w:rPr>
        <w:t>،</w:t>
      </w:r>
      <w:r w:rsidRPr="003E7BA4">
        <w:rPr>
          <w:rtl/>
        </w:rPr>
        <w:t xml:space="preserve"> وجمعه بين موروث المجد ومكتسبه</w:t>
      </w:r>
      <w:r w:rsidR="00695495">
        <w:rPr>
          <w:rtl/>
        </w:rPr>
        <w:t>،</w:t>
      </w:r>
      <w:r w:rsidRPr="003E7BA4">
        <w:rPr>
          <w:rtl/>
        </w:rPr>
        <w:t xml:space="preserve"> ومنه انتشرت الأدعية الجليلة المعروفة بأدعية السرّ</w:t>
      </w:r>
      <w:r w:rsidR="00695495">
        <w:rPr>
          <w:rtl/>
        </w:rPr>
        <w:t>،</w:t>
      </w:r>
      <w:r w:rsidRPr="003E7BA4">
        <w:rPr>
          <w:rtl/>
        </w:rPr>
        <w:t xml:space="preserve"> وهو صاحب ضوء الشّهاب في شرح الشهاب</w:t>
      </w:r>
      <w:r w:rsidR="00695495">
        <w:rPr>
          <w:rtl/>
        </w:rPr>
        <w:t>،</w:t>
      </w:r>
      <w:r w:rsidRPr="003E7BA4">
        <w:rPr>
          <w:rtl/>
        </w:rPr>
        <w:t xml:space="preserve"> الذي أكثر عنه النقل في البحار</w:t>
      </w:r>
      <w:r w:rsidR="00695495">
        <w:rPr>
          <w:rtl/>
        </w:rPr>
        <w:t>،</w:t>
      </w:r>
      <w:r w:rsidRPr="003E7BA4">
        <w:rPr>
          <w:rtl/>
        </w:rPr>
        <w:t xml:space="preserve"> ويظهر منه كثرة تبحّره في اللّغة والأدب</w:t>
      </w:r>
      <w:r w:rsidR="00695495">
        <w:rPr>
          <w:rtl/>
        </w:rPr>
        <w:t>،</w:t>
      </w:r>
      <w:r w:rsidRPr="003E7BA4">
        <w:rPr>
          <w:rtl/>
        </w:rPr>
        <w:t xml:space="preserve"> وعلوّ مقامه في فهم معاني الأخبار</w:t>
      </w:r>
      <w:r w:rsidR="00695495">
        <w:rPr>
          <w:rtl/>
        </w:rPr>
        <w:t>،</w:t>
      </w:r>
      <w:r w:rsidRPr="003E7BA4">
        <w:rPr>
          <w:rtl/>
        </w:rPr>
        <w:t xml:space="preserve"> وطول باعه في استخراج مأخذها.</w:t>
      </w:r>
    </w:p>
    <w:p w:rsidR="00391B2A" w:rsidRPr="003E7BA4" w:rsidRDefault="00391B2A" w:rsidP="00391B2A">
      <w:pPr>
        <w:pStyle w:val="libNormal"/>
        <w:rPr>
          <w:rtl/>
        </w:rPr>
      </w:pPr>
      <w:r w:rsidRPr="003E7BA4">
        <w:rPr>
          <w:rtl/>
        </w:rPr>
        <w:t>وشرح حاله</w:t>
      </w:r>
      <w:r w:rsidR="00695495">
        <w:rPr>
          <w:rtl/>
        </w:rPr>
        <w:t>،</w:t>
      </w:r>
      <w:r w:rsidRPr="003E7BA4">
        <w:rPr>
          <w:rtl/>
        </w:rPr>
        <w:t xml:space="preserve"> وعدّ مؤلّفاته</w:t>
      </w:r>
      <w:r w:rsidR="00695495">
        <w:rPr>
          <w:rtl/>
        </w:rPr>
        <w:t>،</w:t>
      </w:r>
      <w:r w:rsidRPr="003E7BA4">
        <w:rPr>
          <w:rtl/>
        </w:rPr>
        <w:t xml:space="preserve"> وذكر مشايخه ورواته</w:t>
      </w:r>
      <w:r w:rsidR="00695495">
        <w:rPr>
          <w:rtl/>
        </w:rPr>
        <w:t>،</w:t>
      </w:r>
      <w:r w:rsidRPr="003E7BA4">
        <w:rPr>
          <w:rtl/>
        </w:rPr>
        <w:t xml:space="preserve"> يطلب من رياض العلماء </w:t>
      </w:r>
      <w:r w:rsidRPr="00391B2A">
        <w:rPr>
          <w:rStyle w:val="libFootnotenumChar"/>
          <w:rtl/>
        </w:rPr>
        <w:t>(2)</w:t>
      </w:r>
      <w:r w:rsidR="00695495">
        <w:rPr>
          <w:rtl/>
        </w:rPr>
        <w:t>،</w:t>
      </w:r>
      <w:r w:rsidRPr="003E7BA4">
        <w:rPr>
          <w:rtl/>
        </w:rPr>
        <w:t xml:space="preserve"> وغيره وما يأتي إن شاء الله تعالى في ترجمته</w:t>
      </w:r>
      <w:r w:rsidR="00695495">
        <w:rPr>
          <w:rtl/>
        </w:rPr>
        <w:t>،</w:t>
      </w:r>
      <w:r w:rsidRPr="003E7BA4">
        <w:rPr>
          <w:rtl/>
        </w:rPr>
        <w:t xml:space="preserve"> في الفائدة الآتية </w:t>
      </w:r>
      <w:r w:rsidRPr="00391B2A">
        <w:rPr>
          <w:rStyle w:val="libFootnotenumChar"/>
          <w:rtl/>
        </w:rPr>
        <w:t>(3)</w:t>
      </w:r>
      <w:r w:rsidRPr="003E7BA4">
        <w:rPr>
          <w:rtl/>
        </w:rPr>
        <w:t xml:space="preserve"> وغيره.</w:t>
      </w:r>
    </w:p>
    <w:p w:rsidR="00391B2A" w:rsidRPr="003E7BA4" w:rsidRDefault="00391B2A" w:rsidP="00391B2A">
      <w:pPr>
        <w:pStyle w:val="libNormal"/>
        <w:rPr>
          <w:rtl/>
        </w:rPr>
      </w:pPr>
      <w:r w:rsidRPr="003E7BA4">
        <w:rPr>
          <w:rtl/>
        </w:rPr>
        <w:t>قال الفاضل السيّد علي خان في الدرجات الرفيعة</w:t>
      </w:r>
      <w:r w:rsidR="00695495">
        <w:rPr>
          <w:rtl/>
        </w:rPr>
        <w:t>:</w:t>
      </w:r>
      <w:r w:rsidRPr="003E7BA4">
        <w:rPr>
          <w:rtl/>
        </w:rPr>
        <w:t xml:space="preserve"> وقد وقفت على ديوان هذا السيّد الشريف</w:t>
      </w:r>
      <w:r w:rsidR="00695495">
        <w:rPr>
          <w:rtl/>
        </w:rPr>
        <w:t>،</w:t>
      </w:r>
      <w:r w:rsidRPr="003E7BA4">
        <w:rPr>
          <w:rtl/>
        </w:rPr>
        <w:t xml:space="preserve"> فرأيت فيه ما هو أبهى من زهرات الربيع</w:t>
      </w:r>
      <w:r w:rsidR="00695495">
        <w:rPr>
          <w:rtl/>
        </w:rPr>
        <w:t>،</w:t>
      </w:r>
      <w:r w:rsidRPr="003E7BA4">
        <w:rPr>
          <w:rtl/>
        </w:rPr>
        <w:t xml:space="preserve"> وأشهى من ثمرات الخريف</w:t>
      </w:r>
      <w:r w:rsidR="00695495">
        <w:rPr>
          <w:rtl/>
        </w:rPr>
        <w:t>،</w:t>
      </w:r>
      <w:r w:rsidRPr="003E7BA4">
        <w:rPr>
          <w:rtl/>
        </w:rPr>
        <w:t xml:space="preserve"> فاخترت منه ما يروق سماعه لاولي الألباب</w:t>
      </w:r>
      <w:r w:rsidR="00695495">
        <w:rPr>
          <w:rtl/>
        </w:rPr>
        <w:t>،</w:t>
      </w:r>
      <w:r w:rsidRPr="003E7BA4">
        <w:rPr>
          <w:rtl/>
        </w:rPr>
        <w:t xml:space="preserve"> ويدخل الى المحاسن من كلّ باب </w:t>
      </w:r>
      <w:r w:rsidRPr="00391B2A">
        <w:rPr>
          <w:rStyle w:val="libFootnotenumChar"/>
          <w:rtl/>
        </w:rPr>
        <w:t>(4)</w:t>
      </w:r>
      <w:r w:rsidR="00695495">
        <w:rPr>
          <w:rtl/>
        </w:rPr>
        <w:t>،</w:t>
      </w:r>
      <w:r w:rsidRPr="003E7BA4">
        <w:rPr>
          <w:rtl/>
        </w:rPr>
        <w:t xml:space="preserve"> ثمّ ساق جملة منها.</w:t>
      </w:r>
    </w:p>
    <w:p w:rsidR="00391B2A" w:rsidRPr="003E7BA4" w:rsidRDefault="00391B2A" w:rsidP="00391B2A">
      <w:pPr>
        <w:pStyle w:val="libNormal"/>
        <w:rPr>
          <w:rtl/>
        </w:rPr>
      </w:pPr>
      <w:r w:rsidRPr="003E7BA4">
        <w:rPr>
          <w:rtl/>
        </w:rPr>
        <w:t>ثمّ لا يخفى انّا قد ذكرنا شطرا ممّا يتعلّق بكتاب النوادر في شرح حال الجعفريات</w:t>
      </w:r>
      <w:r w:rsidR="00695495">
        <w:rPr>
          <w:rtl/>
        </w:rPr>
        <w:t>،</w:t>
      </w:r>
      <w:r w:rsidRPr="003E7BA4">
        <w:rPr>
          <w:rtl/>
        </w:rPr>
        <w:t xml:space="preserve"> ولنذكر بعض ما يتعلّق بسند أوّله</w:t>
      </w:r>
      <w:r w:rsidR="00695495">
        <w:rPr>
          <w:rtl/>
        </w:rPr>
        <w:t>،</w:t>
      </w:r>
      <w:r w:rsidRPr="003E7BA4">
        <w:rPr>
          <w:rtl/>
        </w:rPr>
        <w:t xml:space="preserve"> فنقول</w:t>
      </w:r>
      <w:r w:rsidR="00695495">
        <w:rPr>
          <w:rtl/>
        </w:rPr>
        <w:t>:</w:t>
      </w:r>
      <w:r w:rsidRPr="003E7BA4">
        <w:rPr>
          <w:rtl/>
        </w:rPr>
        <w:t xml:space="preserve"> قال في صدر الكتاب</w:t>
      </w:r>
      <w:r w:rsidR="00695495">
        <w:rPr>
          <w:rtl/>
        </w:rPr>
        <w:t>،</w:t>
      </w:r>
      <w:r w:rsidRPr="003E7BA4">
        <w:rPr>
          <w:rtl/>
        </w:rPr>
        <w:t xml:space="preserve"> كما في نسختي وكذا نقله في البحار</w:t>
      </w:r>
      <w:r w:rsidR="00695495">
        <w:rPr>
          <w:rtl/>
        </w:rPr>
        <w:t>:</w:t>
      </w:r>
      <w:r w:rsidRPr="003E7BA4">
        <w:rPr>
          <w:rtl/>
        </w:rPr>
        <w:t xml:space="preserve"> أخبرني السيّد الإمام ضياء</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أنساب السمعاني 10</w:t>
      </w:r>
      <w:r w:rsidR="00695495">
        <w:rPr>
          <w:rtl/>
        </w:rPr>
        <w:t>:</w:t>
      </w:r>
      <w:r w:rsidRPr="003E7BA4">
        <w:rPr>
          <w:rtl/>
        </w:rPr>
        <w:t xml:space="preserve"> 18 باختلاف.</w:t>
      </w:r>
    </w:p>
    <w:p w:rsidR="00391B2A" w:rsidRPr="003E7BA4" w:rsidRDefault="00391B2A" w:rsidP="00391B2A">
      <w:pPr>
        <w:pStyle w:val="libFootnote0"/>
        <w:rPr>
          <w:rtl/>
        </w:rPr>
      </w:pPr>
      <w:r w:rsidRPr="003E7BA4">
        <w:rPr>
          <w:rtl/>
        </w:rPr>
        <w:t>(2) رياض العلماء 4</w:t>
      </w:r>
      <w:r w:rsidR="00695495">
        <w:rPr>
          <w:rtl/>
        </w:rPr>
        <w:t>:</w:t>
      </w:r>
      <w:r w:rsidRPr="003E7BA4">
        <w:rPr>
          <w:rtl/>
        </w:rPr>
        <w:t xml:space="preserve"> 364.</w:t>
      </w:r>
    </w:p>
    <w:p w:rsidR="00391B2A" w:rsidRPr="003E7BA4" w:rsidRDefault="00391B2A" w:rsidP="00391B2A">
      <w:pPr>
        <w:pStyle w:val="libFootnote0"/>
        <w:rPr>
          <w:rtl/>
        </w:rPr>
      </w:pPr>
      <w:r w:rsidRPr="003E7BA4">
        <w:rPr>
          <w:rtl/>
        </w:rPr>
        <w:t>(3) يأتي في الفائدة الثالثة عند ذكر مشايخ ابن شهرآشوب.</w:t>
      </w:r>
    </w:p>
    <w:p w:rsidR="00391B2A" w:rsidRPr="003E7BA4" w:rsidRDefault="00391B2A" w:rsidP="00391B2A">
      <w:pPr>
        <w:pStyle w:val="libFootnote0"/>
        <w:rPr>
          <w:rtl/>
        </w:rPr>
      </w:pPr>
      <w:r w:rsidRPr="003E7BA4">
        <w:rPr>
          <w:rtl/>
        </w:rPr>
        <w:t>(4) الدرجات الرفيعة</w:t>
      </w:r>
      <w:r w:rsidR="00695495">
        <w:rPr>
          <w:rtl/>
        </w:rPr>
        <w:t>:</w:t>
      </w:r>
      <w:r w:rsidRPr="003E7BA4">
        <w:rPr>
          <w:rtl/>
        </w:rPr>
        <w:t xml:space="preserve"> 507.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الدين</w:t>
      </w:r>
      <w:r w:rsidR="00695495">
        <w:rPr>
          <w:rtl/>
        </w:rPr>
        <w:t>،</w:t>
      </w:r>
      <w:r w:rsidRPr="003E7BA4">
        <w:rPr>
          <w:rtl/>
        </w:rPr>
        <w:t xml:space="preserve"> سيّد الأئمّة</w:t>
      </w:r>
      <w:r w:rsidR="00695495">
        <w:rPr>
          <w:rtl/>
        </w:rPr>
        <w:t>،</w:t>
      </w:r>
      <w:r w:rsidRPr="003E7BA4">
        <w:rPr>
          <w:rtl/>
        </w:rPr>
        <w:t xml:space="preserve"> شمس الإسلام</w:t>
      </w:r>
      <w:r w:rsidR="00695495">
        <w:rPr>
          <w:rtl/>
        </w:rPr>
        <w:t>،</w:t>
      </w:r>
      <w:r w:rsidRPr="003E7BA4">
        <w:rPr>
          <w:rtl/>
        </w:rPr>
        <w:t xml:space="preserve"> تاج الطالبيّة</w:t>
      </w:r>
      <w:r w:rsidR="00695495">
        <w:rPr>
          <w:rtl/>
        </w:rPr>
        <w:t>،</w:t>
      </w:r>
      <w:r w:rsidRPr="003E7BA4">
        <w:rPr>
          <w:rtl/>
        </w:rPr>
        <w:t xml:space="preserve"> ذو الفخرين</w:t>
      </w:r>
      <w:r w:rsidR="00695495">
        <w:rPr>
          <w:rtl/>
        </w:rPr>
        <w:t>،</w:t>
      </w:r>
      <w:r w:rsidRPr="003E7BA4">
        <w:rPr>
          <w:rtl/>
        </w:rPr>
        <w:t xml:space="preserve"> جمال آل رسول الله </w:t>
      </w:r>
      <w:r w:rsidRPr="00391B2A">
        <w:rPr>
          <w:rStyle w:val="libAlaemChar"/>
          <w:rtl/>
        </w:rPr>
        <w:t>صلى‌الله‌عليه‌وآله‌وسلم</w:t>
      </w:r>
      <w:r w:rsidR="00695495">
        <w:rPr>
          <w:rtl/>
        </w:rPr>
        <w:t>،</w:t>
      </w:r>
      <w:r w:rsidRPr="003E7BA4">
        <w:rPr>
          <w:rtl/>
        </w:rPr>
        <w:t xml:space="preserve"> أبو الرّضا فضل الله بن علي بن عبيد الله الحسني الراوندي</w:t>
      </w:r>
      <w:r w:rsidR="00695495">
        <w:rPr>
          <w:rtl/>
        </w:rPr>
        <w:t xml:space="preserve"> - </w:t>
      </w:r>
      <w:r w:rsidRPr="003E7BA4">
        <w:rPr>
          <w:rtl/>
        </w:rPr>
        <w:t>حرس الله جماله وأدام فضله</w:t>
      </w:r>
      <w:r w:rsidR="00695495">
        <w:rPr>
          <w:rtl/>
        </w:rPr>
        <w:t xml:space="preserve"> - </w:t>
      </w:r>
      <w:r w:rsidRPr="003E7BA4">
        <w:rPr>
          <w:rtl/>
        </w:rPr>
        <w:t>قال</w:t>
      </w:r>
      <w:r w:rsidR="00695495">
        <w:rPr>
          <w:rtl/>
        </w:rPr>
        <w:t>:</w:t>
      </w:r>
      <w:r w:rsidRPr="003E7BA4">
        <w:rPr>
          <w:rtl/>
        </w:rPr>
        <w:t xml:space="preserve"> أخبرنا الإمام الشهيد أبو المحاسن عبد الواحد بن إسماعيل بن أحمد الروياني</w:t>
      </w:r>
      <w:r w:rsidR="00695495">
        <w:rPr>
          <w:rtl/>
        </w:rPr>
        <w:t xml:space="preserve"> - </w:t>
      </w:r>
      <w:r w:rsidRPr="003E7BA4">
        <w:rPr>
          <w:rtl/>
        </w:rPr>
        <w:t>إجازة وسماعا</w:t>
      </w:r>
      <w:r w:rsidR="00695495">
        <w:rPr>
          <w:rtl/>
        </w:rPr>
        <w:t xml:space="preserve"> - </w:t>
      </w:r>
      <w:r w:rsidRPr="003E7BA4">
        <w:rPr>
          <w:rtl/>
        </w:rPr>
        <w:t>أخبرني الشيخ أبو عبد الله محمد بن الحسن التميمي البكري</w:t>
      </w:r>
      <w:r w:rsidR="00695495">
        <w:rPr>
          <w:rtl/>
        </w:rPr>
        <w:t xml:space="preserve"> - </w:t>
      </w:r>
      <w:r w:rsidRPr="003E7BA4">
        <w:rPr>
          <w:rtl/>
        </w:rPr>
        <w:t>إجازة</w:t>
      </w:r>
      <w:r w:rsidR="00695495">
        <w:rPr>
          <w:rtl/>
        </w:rPr>
        <w:t>،</w:t>
      </w:r>
      <w:r w:rsidRPr="003E7BA4">
        <w:rPr>
          <w:rtl/>
        </w:rPr>
        <w:t xml:space="preserve"> أو سماعا</w:t>
      </w:r>
      <w:r w:rsidR="00695495">
        <w:rPr>
          <w:rtl/>
        </w:rPr>
        <w:t xml:space="preserve"> - </w:t>
      </w:r>
      <w:r w:rsidRPr="003E7BA4">
        <w:rPr>
          <w:rtl/>
        </w:rPr>
        <w:t>حدّثنا أبو محمد سهل بن أحمد الديباجي</w:t>
      </w:r>
      <w:r w:rsidR="00695495">
        <w:rPr>
          <w:rtl/>
        </w:rPr>
        <w:t>،</w:t>
      </w:r>
      <w:r w:rsidRPr="003E7BA4">
        <w:rPr>
          <w:rtl/>
        </w:rPr>
        <w:t xml:space="preserve"> قال</w:t>
      </w:r>
      <w:r w:rsidR="00695495">
        <w:rPr>
          <w:rtl/>
        </w:rPr>
        <w:t>:</w:t>
      </w:r>
      <w:r w:rsidRPr="003E7BA4">
        <w:rPr>
          <w:rtl/>
        </w:rPr>
        <w:t xml:space="preserve"> حدّثنا أبو علي محمد بن محمد بن الأشعث الكوفي. إلى آخر ما تقدّم </w:t>
      </w:r>
      <w:r w:rsidRPr="00391B2A">
        <w:rPr>
          <w:rStyle w:val="libFootnotenumChar"/>
          <w:rtl/>
        </w:rPr>
        <w:t>(1)</w:t>
      </w:r>
      <w:r>
        <w:rPr>
          <w:rtl/>
        </w:rPr>
        <w:t>.</w:t>
      </w:r>
    </w:p>
    <w:p w:rsidR="00391B2A" w:rsidRPr="003E7BA4" w:rsidRDefault="00391B2A" w:rsidP="00391B2A">
      <w:pPr>
        <w:pStyle w:val="libNormal"/>
        <w:rPr>
          <w:rtl/>
        </w:rPr>
      </w:pPr>
      <w:r w:rsidRPr="003E7BA4">
        <w:rPr>
          <w:rtl/>
        </w:rPr>
        <w:t>وقد مرّ أيضا شرح حال جملة من رجال هذا السند.</w:t>
      </w:r>
    </w:p>
    <w:p w:rsidR="00391B2A" w:rsidRPr="003E7BA4" w:rsidRDefault="00391B2A" w:rsidP="00391B2A">
      <w:pPr>
        <w:pStyle w:val="libNormal"/>
        <w:rPr>
          <w:rtl/>
        </w:rPr>
      </w:pPr>
      <w:r w:rsidRPr="00391B2A">
        <w:rPr>
          <w:rStyle w:val="libBold2Char"/>
          <w:rtl/>
        </w:rPr>
        <w:t xml:space="preserve">وأمّا </w:t>
      </w:r>
      <w:r w:rsidRPr="003E7BA4">
        <w:rPr>
          <w:rtl/>
        </w:rPr>
        <w:t>أبو المحاسن</w:t>
      </w:r>
      <w:r w:rsidR="00695495">
        <w:rPr>
          <w:rtl/>
        </w:rPr>
        <w:t>:</w:t>
      </w:r>
      <w:r w:rsidRPr="003E7BA4">
        <w:rPr>
          <w:rtl/>
        </w:rPr>
        <w:t xml:space="preserve"> ففي رياض العلماء</w:t>
      </w:r>
      <w:r w:rsidR="00695495">
        <w:rPr>
          <w:rtl/>
        </w:rPr>
        <w:t>:</w:t>
      </w:r>
      <w:r w:rsidRPr="003E7BA4">
        <w:rPr>
          <w:rtl/>
        </w:rPr>
        <w:t xml:space="preserve"> الشيخ الإمام أبو المحاسن</w:t>
      </w:r>
      <w:r w:rsidR="00695495">
        <w:rPr>
          <w:rtl/>
        </w:rPr>
        <w:t>،</w:t>
      </w:r>
      <w:r w:rsidRPr="003E7BA4">
        <w:rPr>
          <w:rtl/>
        </w:rPr>
        <w:t xml:space="preserve"> القاضي فخر الإسلام</w:t>
      </w:r>
      <w:r w:rsidR="00695495">
        <w:rPr>
          <w:rtl/>
        </w:rPr>
        <w:t>،</w:t>
      </w:r>
      <w:r w:rsidRPr="003E7BA4">
        <w:rPr>
          <w:rtl/>
        </w:rPr>
        <w:t xml:space="preserve"> الشهيد عبد الواحد بن إسماعيل بن أحمد بن محمد الطبري الروياني</w:t>
      </w:r>
      <w:r w:rsidR="00695495">
        <w:rPr>
          <w:rtl/>
        </w:rPr>
        <w:t>،</w:t>
      </w:r>
      <w:r w:rsidRPr="003E7BA4">
        <w:rPr>
          <w:rtl/>
        </w:rPr>
        <w:t xml:space="preserve"> كان من أجلّة علماء حلب</w:t>
      </w:r>
      <w:r w:rsidR="00695495">
        <w:rPr>
          <w:rtl/>
        </w:rPr>
        <w:t>،</w:t>
      </w:r>
      <w:r w:rsidRPr="003E7BA4">
        <w:rPr>
          <w:rtl/>
        </w:rPr>
        <w:t xml:space="preserve"> ولكن كان يتّقي</w:t>
      </w:r>
      <w:r w:rsidR="00695495">
        <w:rPr>
          <w:rtl/>
        </w:rPr>
        <w:t>،</w:t>
      </w:r>
      <w:r w:rsidRPr="003E7BA4">
        <w:rPr>
          <w:rtl/>
        </w:rPr>
        <w:t xml:space="preserve"> وإن ظنّ أنّه من علماء الشافعيّة</w:t>
      </w:r>
      <w:r w:rsidR="00695495">
        <w:rPr>
          <w:rtl/>
        </w:rPr>
        <w:t>،</w:t>
      </w:r>
      <w:r w:rsidRPr="003E7BA4">
        <w:rPr>
          <w:rtl/>
        </w:rPr>
        <w:t xml:space="preserve"> وكان في ابتداء أمر الباطنيّة</w:t>
      </w:r>
      <w:r w:rsidR="00695495">
        <w:rPr>
          <w:rtl/>
        </w:rPr>
        <w:t>،</w:t>
      </w:r>
      <w:r w:rsidRPr="003E7BA4">
        <w:rPr>
          <w:rtl/>
        </w:rPr>
        <w:t xml:space="preserve"> وكان يطعن فيهم ولذلك قتلوه</w:t>
      </w:r>
      <w:r w:rsidR="00695495">
        <w:rPr>
          <w:rtl/>
        </w:rPr>
        <w:t>،</w:t>
      </w:r>
      <w:r w:rsidRPr="003E7BA4">
        <w:rPr>
          <w:rtl/>
        </w:rPr>
        <w:t xml:space="preserve"> وكان من مشايخ السيّد فضل الله الراوندي ونظرائه</w:t>
      </w:r>
      <w:r w:rsidR="00695495">
        <w:rPr>
          <w:rtl/>
        </w:rPr>
        <w:t>،</w:t>
      </w:r>
      <w:r w:rsidRPr="003E7BA4">
        <w:rPr>
          <w:rtl/>
        </w:rPr>
        <w:t xml:space="preserve"> فكان من المتأخّرين عن المفيد </w:t>
      </w:r>
      <w:r w:rsidRPr="00391B2A">
        <w:rPr>
          <w:rStyle w:val="libAlaemChar"/>
          <w:rtl/>
        </w:rPr>
        <w:t>قدس‌سره</w:t>
      </w:r>
      <w:r w:rsidRPr="003E7BA4">
        <w:rPr>
          <w:rtl/>
        </w:rPr>
        <w:t xml:space="preserve"> بدرجتين</w:t>
      </w:r>
      <w:r w:rsidR="00695495">
        <w:rPr>
          <w:rtl/>
        </w:rPr>
        <w:t>،</w:t>
      </w:r>
      <w:r w:rsidRPr="003E7BA4">
        <w:rPr>
          <w:rtl/>
        </w:rPr>
        <w:t xml:space="preserve"> بل درجات</w:t>
      </w:r>
      <w:r w:rsidR="00695495">
        <w:rPr>
          <w:rtl/>
        </w:rPr>
        <w:t>،</w:t>
      </w:r>
      <w:r w:rsidRPr="003E7BA4">
        <w:rPr>
          <w:rtl/>
        </w:rPr>
        <w:t xml:space="preserve"> إلاّ أنّه قد يظهر من بعض المواضع أنّه كان من مشايخ المفيد</w:t>
      </w:r>
      <w:r w:rsidR="00695495">
        <w:rPr>
          <w:rtl/>
        </w:rPr>
        <w:t>،</w:t>
      </w:r>
      <w:r w:rsidRPr="003E7BA4">
        <w:rPr>
          <w:rtl/>
        </w:rPr>
        <w:t xml:space="preserve"> وهو غريب فلاحظ.</w:t>
      </w:r>
    </w:p>
    <w:p w:rsidR="00391B2A" w:rsidRPr="003E7BA4" w:rsidRDefault="00391B2A" w:rsidP="00391B2A">
      <w:pPr>
        <w:pStyle w:val="libNormal"/>
        <w:rPr>
          <w:rtl/>
        </w:rPr>
      </w:pPr>
      <w:r w:rsidRPr="003E7BA4">
        <w:rPr>
          <w:rtl/>
        </w:rPr>
        <w:t>ويروي عن جماعة كثيرة</w:t>
      </w:r>
      <w:r w:rsidR="00695495">
        <w:rPr>
          <w:rtl/>
        </w:rPr>
        <w:t>،</w:t>
      </w:r>
      <w:r w:rsidRPr="003E7BA4">
        <w:rPr>
          <w:rtl/>
        </w:rPr>
        <w:t xml:space="preserve"> منهم الشيخ أبو عبد الله محمد بن الحسن التميمي البكري</w:t>
      </w:r>
      <w:r w:rsidR="00695495">
        <w:rPr>
          <w:rtl/>
        </w:rPr>
        <w:t>،</w:t>
      </w:r>
      <w:r w:rsidRPr="003E7BA4">
        <w:rPr>
          <w:rtl/>
        </w:rPr>
        <w:t xml:space="preserve"> عن سهل بن أحمد الديباجي</w:t>
      </w:r>
      <w:r w:rsidR="00695495">
        <w:rPr>
          <w:rtl/>
        </w:rPr>
        <w:t>،</w:t>
      </w:r>
      <w:r w:rsidRPr="003E7BA4">
        <w:rPr>
          <w:rtl/>
        </w:rPr>
        <w:t xml:space="preserve"> عن محمد بن محمد بن الأشعث</w:t>
      </w:r>
      <w:r w:rsidR="00695495">
        <w:rPr>
          <w:rtl/>
        </w:rPr>
        <w:t>،</w:t>
      </w:r>
      <w:r w:rsidRPr="003E7BA4">
        <w:rPr>
          <w:rtl/>
        </w:rPr>
        <w:t xml:space="preserve"> كما يظهر من كتاب نوادر الراوندي.</w:t>
      </w:r>
    </w:p>
    <w:p w:rsidR="00391B2A" w:rsidRPr="003E7BA4" w:rsidRDefault="00391B2A" w:rsidP="00391B2A">
      <w:pPr>
        <w:pStyle w:val="libNormal"/>
        <w:rPr>
          <w:rtl/>
        </w:rPr>
      </w:pPr>
      <w:r w:rsidRPr="003E7BA4">
        <w:rPr>
          <w:rtl/>
        </w:rPr>
        <w:t>ثم إنّه وقع في بعض أحاديث كتاب الأربعين للشيخ منتجب الدين صاحب الفهرس</w:t>
      </w:r>
      <w:r w:rsidR="00695495">
        <w:rPr>
          <w:rtl/>
        </w:rPr>
        <w:t>،</w:t>
      </w:r>
      <w:r w:rsidRPr="003E7BA4">
        <w:rPr>
          <w:rtl/>
        </w:rPr>
        <w:t xml:space="preserve"> هكذا</w:t>
      </w:r>
      <w:r w:rsidR="00695495">
        <w:rPr>
          <w:rtl/>
        </w:rPr>
        <w:t>:</w:t>
      </w:r>
      <w:r w:rsidRPr="003E7BA4">
        <w:rPr>
          <w:rtl/>
        </w:rPr>
        <w:t xml:space="preserve"> أخبرنا أبو النجيب سعيد بن محمد بن أبي بكر الحمامي</w:t>
      </w:r>
      <w:r w:rsidR="00695495">
        <w:rPr>
          <w:rtl/>
        </w:rPr>
        <w:t xml:space="preserve"> - </w:t>
      </w:r>
      <w:r w:rsidRPr="003E7BA4">
        <w:rPr>
          <w:rtl/>
        </w:rPr>
        <w:t>بقراءتي عليه</w:t>
      </w:r>
      <w:r w:rsidR="00695495">
        <w:rPr>
          <w:rtl/>
        </w:rPr>
        <w:t xml:space="preserve"> - </w:t>
      </w:r>
      <w:r w:rsidRPr="003E7BA4">
        <w:rPr>
          <w:rtl/>
        </w:rPr>
        <w:t>أخبرنا أبو القاسم عبد الرحمن بن أبي حازم الركاب</w:t>
      </w:r>
      <w:r w:rsidR="00695495">
        <w:rPr>
          <w:rtl/>
        </w:rPr>
        <w:t>،</w:t>
      </w:r>
      <w:r w:rsidRPr="003E7BA4">
        <w:rPr>
          <w:rtl/>
        </w:rPr>
        <w:t xml:space="preserve"> حدّثنا أبو</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54.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معمّر جعفر بن عليّ الوزان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 حيلولة )</w:t>
      </w:r>
      <w:r w:rsidR="00695495">
        <w:rPr>
          <w:rtl/>
        </w:rPr>
        <w:t>:</w:t>
      </w:r>
      <w:r w:rsidRPr="003E7BA4">
        <w:rPr>
          <w:rtl/>
        </w:rPr>
        <w:t xml:space="preserve"> وأخبرنا أبو سعيد عبد الرحمن بن أبي القاسم الحصيري</w:t>
      </w:r>
      <w:r w:rsidR="00695495">
        <w:rPr>
          <w:rtl/>
        </w:rPr>
        <w:t xml:space="preserve"> - </w:t>
      </w:r>
      <w:r w:rsidRPr="003E7BA4">
        <w:rPr>
          <w:rtl/>
        </w:rPr>
        <w:t>قراءة عليه</w:t>
      </w:r>
      <w:r w:rsidR="00695495">
        <w:rPr>
          <w:rtl/>
        </w:rPr>
        <w:t xml:space="preserve"> - </w:t>
      </w:r>
      <w:r w:rsidRPr="003E7BA4">
        <w:rPr>
          <w:rtl/>
        </w:rPr>
        <w:t>أخبرنا أبو المحاسن عبد الواحد بن إسماعيل الروياني</w:t>
      </w:r>
      <w:r w:rsidR="00695495">
        <w:rPr>
          <w:rtl/>
        </w:rPr>
        <w:t>،</w:t>
      </w:r>
      <w:r w:rsidRPr="003E7BA4">
        <w:rPr>
          <w:rtl/>
        </w:rPr>
        <w:t xml:space="preserve"> قالا</w:t>
      </w:r>
      <w:r w:rsidR="00695495">
        <w:rPr>
          <w:rtl/>
        </w:rPr>
        <w:t>:</w:t>
      </w:r>
      <w:r w:rsidRPr="003E7BA4">
        <w:rPr>
          <w:rtl/>
        </w:rPr>
        <w:t xml:space="preserve"> أخبرنا أبو الحسن عليّ بن شجاع بن محمد المصقلي الحافظ. إلى آخره.</w:t>
      </w:r>
    </w:p>
    <w:p w:rsidR="00391B2A" w:rsidRPr="003E7BA4" w:rsidRDefault="00391B2A" w:rsidP="00391B2A">
      <w:pPr>
        <w:pStyle w:val="libNormal"/>
        <w:rPr>
          <w:rtl/>
        </w:rPr>
      </w:pPr>
      <w:r w:rsidRPr="003E7BA4">
        <w:rPr>
          <w:rtl/>
        </w:rPr>
        <w:t>وفي موضع آخر منه</w:t>
      </w:r>
      <w:r w:rsidR="00695495">
        <w:rPr>
          <w:rtl/>
        </w:rPr>
        <w:t>:</w:t>
      </w:r>
      <w:r w:rsidRPr="003E7BA4">
        <w:rPr>
          <w:rtl/>
        </w:rPr>
        <w:t xml:space="preserve"> أخبرنا أبو الفتوح محمود بن محمد بن عبد الجبار المذكر الهرمز دياري السّروي</w:t>
      </w:r>
      <w:r w:rsidR="00695495">
        <w:rPr>
          <w:rtl/>
        </w:rPr>
        <w:t>،</w:t>
      </w:r>
      <w:r w:rsidRPr="003E7BA4">
        <w:rPr>
          <w:rtl/>
        </w:rPr>
        <w:t xml:space="preserve"> ثم الجرجاني</w:t>
      </w:r>
      <w:r w:rsidR="00695495">
        <w:rPr>
          <w:rtl/>
        </w:rPr>
        <w:t xml:space="preserve"> - </w:t>
      </w:r>
      <w:r w:rsidRPr="003E7BA4">
        <w:rPr>
          <w:rtl/>
        </w:rPr>
        <w:t>قدم علينا الريّ قراءة عليه</w:t>
      </w:r>
      <w:r w:rsidR="00695495">
        <w:rPr>
          <w:rtl/>
        </w:rPr>
        <w:t xml:space="preserve"> - </w:t>
      </w:r>
      <w:r w:rsidRPr="003E7BA4">
        <w:rPr>
          <w:rtl/>
        </w:rPr>
        <w:t xml:space="preserve">أخبرنا القاضي أبو المحاسن عبد الواحد بن إسماعيل بن أحمد الروياني </w:t>
      </w:r>
      <w:r w:rsidRPr="00391B2A">
        <w:rPr>
          <w:rStyle w:val="libFootnotenumChar"/>
          <w:rtl/>
        </w:rPr>
        <w:t>(2)</w:t>
      </w:r>
      <w:r>
        <w:rPr>
          <w:rtl/>
        </w:rPr>
        <w:t>.</w:t>
      </w:r>
      <w:r w:rsidRPr="003E7BA4">
        <w:rPr>
          <w:rtl/>
        </w:rPr>
        <w:t xml:space="preserve"> إلى آخره.</w:t>
      </w:r>
    </w:p>
    <w:p w:rsidR="00391B2A" w:rsidRPr="003E7BA4" w:rsidRDefault="00391B2A" w:rsidP="00391B2A">
      <w:pPr>
        <w:pStyle w:val="libNormal"/>
        <w:rPr>
          <w:rtl/>
        </w:rPr>
      </w:pPr>
      <w:r w:rsidRPr="003E7BA4">
        <w:rPr>
          <w:rtl/>
        </w:rPr>
        <w:t>قال</w:t>
      </w:r>
      <w:r w:rsidR="00695495">
        <w:rPr>
          <w:rtl/>
        </w:rPr>
        <w:t>:</w:t>
      </w:r>
      <w:r w:rsidRPr="003E7BA4">
        <w:rPr>
          <w:rtl/>
        </w:rPr>
        <w:t xml:space="preserve"> وقد نقل بعض الأفاضل أنّ الشيخ أبا المحاسن هذا أوّل من أفتى بإلحاد الطائفة الباطنيّة</w:t>
      </w:r>
      <w:r w:rsidR="00695495">
        <w:rPr>
          <w:rtl/>
        </w:rPr>
        <w:t>،</w:t>
      </w:r>
      <w:r w:rsidRPr="003E7BA4">
        <w:rPr>
          <w:rtl/>
        </w:rPr>
        <w:t xml:space="preserve"> حيث كانوا يقولون بأنّه لا بدّ من معلّم يعلّم الناس الطريق الى الله تعالى</w:t>
      </w:r>
      <w:r w:rsidR="00695495">
        <w:rPr>
          <w:rtl/>
        </w:rPr>
        <w:t>،</w:t>
      </w:r>
      <w:r w:rsidRPr="003E7BA4">
        <w:rPr>
          <w:rtl/>
        </w:rPr>
        <w:t xml:space="preserve"> وكان ذلك المعلّم يقول لا يجب عليكم إلاّ طاعتي</w:t>
      </w:r>
      <w:r w:rsidR="00695495">
        <w:rPr>
          <w:rtl/>
        </w:rPr>
        <w:t>،</w:t>
      </w:r>
      <w:r w:rsidRPr="003E7BA4">
        <w:rPr>
          <w:rtl/>
        </w:rPr>
        <w:t xml:space="preserve"> وما سوى ذلك إن شئتم فافعلوا وإن شئتم فلا تفعلوا</w:t>
      </w:r>
      <w:r w:rsidR="00695495">
        <w:rPr>
          <w:rtl/>
        </w:rPr>
        <w:t>،</w:t>
      </w:r>
      <w:r w:rsidRPr="003E7BA4">
        <w:rPr>
          <w:rtl/>
        </w:rPr>
        <w:t xml:space="preserve"> ولمّا جاء هذا الشيخ الى قزوين أفتى بإلحادهم</w:t>
      </w:r>
      <w:r w:rsidR="00695495">
        <w:rPr>
          <w:rtl/>
        </w:rPr>
        <w:t>،</w:t>
      </w:r>
      <w:r w:rsidRPr="003E7BA4">
        <w:rPr>
          <w:rtl/>
        </w:rPr>
        <w:t xml:space="preserve"> ووصى لأهل قزوين التجنّب عنهم حين كان بينهم و [ بين ] </w:t>
      </w:r>
      <w:r w:rsidRPr="00391B2A">
        <w:rPr>
          <w:rStyle w:val="libFootnotenumChar"/>
          <w:rtl/>
        </w:rPr>
        <w:t>(3)</w:t>
      </w:r>
      <w:r w:rsidRPr="003E7BA4">
        <w:rPr>
          <w:rtl/>
        </w:rPr>
        <w:t xml:space="preserve"> الباطنيّة اختلاط</w:t>
      </w:r>
      <w:r w:rsidR="00695495">
        <w:rPr>
          <w:rtl/>
        </w:rPr>
        <w:t>،</w:t>
      </w:r>
      <w:r w:rsidRPr="003E7BA4">
        <w:rPr>
          <w:rtl/>
        </w:rPr>
        <w:t xml:space="preserve"> وقال</w:t>
      </w:r>
      <w:r w:rsidR="00695495">
        <w:rPr>
          <w:rtl/>
        </w:rPr>
        <w:t>:</w:t>
      </w:r>
      <w:r w:rsidRPr="003E7BA4">
        <w:rPr>
          <w:rtl/>
        </w:rPr>
        <w:t xml:space="preserve"> إن وقع بينكم وبينهم اختلاط ففيهم قوم عندهم حيل يخدعون بعضكم</w:t>
      </w:r>
      <w:r w:rsidR="00695495">
        <w:rPr>
          <w:rtl/>
        </w:rPr>
        <w:t>،</w:t>
      </w:r>
      <w:r w:rsidRPr="003E7BA4">
        <w:rPr>
          <w:rtl/>
        </w:rPr>
        <w:t xml:space="preserve"> وإذا خدعوا بعضكم وقع الاختلاف والفتنة</w:t>
      </w:r>
      <w:r w:rsidR="00695495">
        <w:rPr>
          <w:rtl/>
        </w:rPr>
        <w:t>،</w:t>
      </w:r>
      <w:r w:rsidRPr="003E7BA4">
        <w:rPr>
          <w:rtl/>
        </w:rPr>
        <w:t xml:space="preserve"> والأمر كان على ما أشار إليه هذا الشيخ</w:t>
      </w:r>
      <w:r w:rsidR="00695495">
        <w:rPr>
          <w:rtl/>
        </w:rPr>
        <w:t>،</w:t>
      </w:r>
      <w:r w:rsidRPr="003E7BA4">
        <w:rPr>
          <w:rtl/>
        </w:rPr>
        <w:t xml:space="preserve"> وقال</w:t>
      </w:r>
      <w:r w:rsidR="00695495">
        <w:rPr>
          <w:rtl/>
        </w:rPr>
        <w:t>:</w:t>
      </w:r>
      <w:r w:rsidRPr="003E7BA4">
        <w:rPr>
          <w:rtl/>
        </w:rPr>
        <w:t xml:space="preserve"> إن جاء من ذلك الجانب طائر فاقتلوه</w:t>
      </w:r>
      <w:r w:rsidR="00695495">
        <w:rPr>
          <w:rtl/>
        </w:rPr>
        <w:t>،</w:t>
      </w:r>
      <w:r w:rsidRPr="003E7BA4">
        <w:rPr>
          <w:rtl/>
        </w:rPr>
        <w:t xml:space="preserve"> فلمّا عاد هذا الشيخ إلى بلدة رويان </w:t>
      </w:r>
      <w:r w:rsidRPr="00391B2A">
        <w:rPr>
          <w:rStyle w:val="libFootnotenumChar"/>
          <w:rtl/>
        </w:rPr>
        <w:t>(4)</w:t>
      </w:r>
      <w:r w:rsidR="00695495">
        <w:rPr>
          <w:rtl/>
        </w:rPr>
        <w:t>،</w:t>
      </w:r>
      <w:r w:rsidRPr="003E7BA4">
        <w:rPr>
          <w:rtl/>
        </w:rPr>
        <w:t xml:space="preserve"> بعث الباطنيّة بعض الفدائيّة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المخطوطة</w:t>
      </w:r>
      <w:r w:rsidR="00695495">
        <w:rPr>
          <w:rtl/>
        </w:rPr>
        <w:t>:</w:t>
      </w:r>
      <w:r w:rsidRPr="003E7BA4">
        <w:rPr>
          <w:rtl/>
        </w:rPr>
        <w:t xml:space="preserve"> الوازن</w:t>
      </w:r>
      <w:r w:rsidR="00695495">
        <w:rPr>
          <w:rtl/>
        </w:rPr>
        <w:t>،</w:t>
      </w:r>
      <w:r w:rsidRPr="003E7BA4">
        <w:rPr>
          <w:rtl/>
        </w:rPr>
        <w:t xml:space="preserve"> وقد أثبتنا ما في الحجرية والمصدر.</w:t>
      </w:r>
    </w:p>
    <w:p w:rsidR="00391B2A" w:rsidRPr="003E7BA4" w:rsidRDefault="00391B2A" w:rsidP="00391B2A">
      <w:pPr>
        <w:pStyle w:val="libFootnote0"/>
        <w:rPr>
          <w:rtl/>
        </w:rPr>
      </w:pPr>
      <w:r w:rsidRPr="003E7BA4">
        <w:rPr>
          <w:rtl/>
        </w:rPr>
        <w:t>(2) الأربعون حديثا عن الأربعين</w:t>
      </w:r>
      <w:r w:rsidR="00695495">
        <w:rPr>
          <w:rtl/>
        </w:rPr>
        <w:t>:</w:t>
      </w:r>
      <w:r w:rsidRPr="003E7BA4">
        <w:rPr>
          <w:rtl/>
        </w:rPr>
        <w:t xml:space="preserve"> 24 / 5</w:t>
      </w:r>
      <w:r w:rsidR="00695495">
        <w:rPr>
          <w:rtl/>
        </w:rPr>
        <w:t>،</w:t>
      </w:r>
      <w:r w:rsidRPr="003E7BA4">
        <w:rPr>
          <w:rtl/>
        </w:rPr>
        <w:t xml:space="preserve"> 20 / 2.</w:t>
      </w:r>
    </w:p>
    <w:p w:rsidR="00391B2A" w:rsidRPr="003E7BA4" w:rsidRDefault="00391B2A" w:rsidP="00391B2A">
      <w:pPr>
        <w:pStyle w:val="libFootnote0"/>
        <w:rPr>
          <w:rtl/>
        </w:rPr>
      </w:pPr>
      <w:r w:rsidRPr="003E7BA4">
        <w:rPr>
          <w:rtl/>
        </w:rPr>
        <w:t>(3) أثبتناه من المصدر.</w:t>
      </w:r>
    </w:p>
    <w:p w:rsidR="00391B2A" w:rsidRPr="00F17657" w:rsidRDefault="00391B2A" w:rsidP="00391B2A">
      <w:pPr>
        <w:pStyle w:val="libFootnote0"/>
        <w:rPr>
          <w:rtl/>
        </w:rPr>
      </w:pPr>
      <w:r w:rsidRPr="00F17657">
        <w:rPr>
          <w:rtl/>
        </w:rPr>
        <w:t>(4) قال السيد الداماد في حواشي اختيار الكشي [ 1</w:t>
      </w:r>
      <w:r w:rsidR="00695495">
        <w:rPr>
          <w:rtl/>
        </w:rPr>
        <w:t>:</w:t>
      </w:r>
      <w:r w:rsidRPr="00F17657">
        <w:rPr>
          <w:rtl/>
        </w:rPr>
        <w:t xml:space="preserve"> 40 ] الروياني</w:t>
      </w:r>
      <w:r w:rsidR="00695495">
        <w:rPr>
          <w:rtl/>
        </w:rPr>
        <w:t>:</w:t>
      </w:r>
      <w:r w:rsidRPr="00F17657">
        <w:rPr>
          <w:rtl/>
        </w:rPr>
        <w:t xml:space="preserve"> نسبة إلى رويان</w:t>
      </w:r>
      <w:r w:rsidR="00695495">
        <w:rPr>
          <w:rtl/>
        </w:rPr>
        <w:t xml:space="preserve"> - </w:t>
      </w:r>
      <w:r w:rsidRPr="00F17657">
        <w:rPr>
          <w:rtl/>
        </w:rPr>
        <w:t>بضم الراء قبل الواو الساكنة</w:t>
      </w:r>
      <w:r w:rsidR="00695495">
        <w:rPr>
          <w:rtl/>
        </w:rPr>
        <w:t>،</w:t>
      </w:r>
      <w:r w:rsidRPr="00F17657">
        <w:rPr>
          <w:rtl/>
        </w:rPr>
        <w:t xml:space="preserve"> والياء المثناة من تحت قبل الألف</w:t>
      </w:r>
      <w:r w:rsidR="00695495">
        <w:rPr>
          <w:rtl/>
        </w:rPr>
        <w:t>،</w:t>
      </w:r>
      <w:r w:rsidRPr="00F17657">
        <w:rPr>
          <w:rtl/>
        </w:rPr>
        <w:t xml:space="preserve"> والنون بعدها</w:t>
      </w:r>
      <w:r w:rsidR="00695495">
        <w:rPr>
          <w:rtl/>
        </w:rPr>
        <w:t xml:space="preserve"> - </w:t>
      </w:r>
      <w:r w:rsidRPr="00F17657">
        <w:rPr>
          <w:rtl/>
        </w:rPr>
        <w:t>بلد بطبرستان. قال الفاضل البيرجندي بينه وبين قزوين ستة عشر فرسخا. وفي القاموس [ 4</w:t>
      </w:r>
      <w:r w:rsidR="00695495">
        <w:rPr>
          <w:rtl/>
        </w:rPr>
        <w:t>:</w:t>
      </w:r>
      <w:r w:rsidRPr="00F17657">
        <w:rPr>
          <w:rtl/>
        </w:rPr>
        <w:t xml:space="preserve"> 230</w:t>
      </w:r>
      <w:r w:rsidR="00695495">
        <w:rPr>
          <w:rtl/>
        </w:rPr>
        <w:t>،</w:t>
      </w:r>
      <w:r w:rsidRPr="00F17657">
        <w:rPr>
          <w:rtl/>
        </w:rPr>
        <w:t xml:space="preserve"> مادة</w:t>
      </w:r>
      <w:r w:rsidR="00695495">
        <w:rPr>
          <w:rtl/>
        </w:rPr>
        <w:t>:</w:t>
      </w:r>
      <w:r w:rsidRPr="00F17657">
        <w:rPr>
          <w:rFonts w:hint="cs"/>
          <w:rtl/>
        </w:rPr>
        <w:t xml:space="preserve"> </w:t>
      </w:r>
      <w:r w:rsidRPr="00F17657">
        <w:rPr>
          <w:rtl/>
        </w:rPr>
        <w:t>الرين ]</w:t>
      </w:r>
      <w:r w:rsidR="00695495">
        <w:rPr>
          <w:rtl/>
        </w:rPr>
        <w:t>:</w:t>
      </w:r>
      <w:r w:rsidRPr="00F17657">
        <w:rPr>
          <w:rtl/>
        </w:rPr>
        <w:t xml:space="preserve"> محلة بالري</w:t>
      </w:r>
      <w:r w:rsidR="00695495">
        <w:rPr>
          <w:rtl/>
        </w:rPr>
        <w:t>،</w:t>
      </w:r>
      <w:r w:rsidRPr="00F17657">
        <w:rPr>
          <w:rtl/>
        </w:rPr>
        <w:t xml:space="preserve"> وقرية بحلب</w:t>
      </w:r>
      <w:r w:rsidR="00695495">
        <w:rPr>
          <w:rtl/>
        </w:rPr>
        <w:t>،</w:t>
      </w:r>
      <w:r w:rsidRPr="00F17657">
        <w:rPr>
          <w:rtl/>
        </w:rPr>
        <w:t xml:space="preserve"> وبلد بطبرستان منه الإمام أبو المحاسن عبد الواحد بن إسماعيل</w:t>
      </w:r>
      <w:r w:rsidR="00695495">
        <w:rPr>
          <w:rtl/>
        </w:rPr>
        <w:t>،</w:t>
      </w:r>
      <w:r w:rsidRPr="00F17657">
        <w:rPr>
          <w:rtl/>
        </w:rPr>
        <w:t xml:space="preserve"> انتهى « منذ مد ظله العالي »</w:t>
      </w:r>
      <w:r>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كما هو دأب هؤلاء الملاعين</w:t>
      </w:r>
      <w:r w:rsidR="00695495">
        <w:rPr>
          <w:rtl/>
        </w:rPr>
        <w:t>،</w:t>
      </w:r>
      <w:r w:rsidRPr="003E7BA4">
        <w:rPr>
          <w:rtl/>
        </w:rPr>
        <w:t xml:space="preserve"> فقتله غيلة بالخفية</w:t>
      </w:r>
      <w:r w:rsidR="00695495">
        <w:rPr>
          <w:rtl/>
        </w:rPr>
        <w:t>،</w:t>
      </w:r>
      <w:r w:rsidRPr="003E7BA4">
        <w:rPr>
          <w:rtl/>
        </w:rPr>
        <w:t xml:space="preserve"> وقد عاش سعيدا ومات حميدا.</w:t>
      </w:r>
    </w:p>
    <w:p w:rsidR="00391B2A" w:rsidRPr="003E7BA4" w:rsidRDefault="00391B2A" w:rsidP="00391B2A">
      <w:pPr>
        <w:pStyle w:val="libNormal"/>
        <w:rPr>
          <w:rtl/>
        </w:rPr>
      </w:pPr>
      <w:r w:rsidRPr="003E7BA4">
        <w:rPr>
          <w:rtl/>
        </w:rPr>
        <w:t>وقال ابن الأثير الجزري في الكامل</w:t>
      </w:r>
      <w:r w:rsidR="00695495">
        <w:rPr>
          <w:rtl/>
        </w:rPr>
        <w:t>:</w:t>
      </w:r>
      <w:r w:rsidRPr="003E7BA4">
        <w:rPr>
          <w:rtl/>
        </w:rPr>
        <w:t xml:space="preserve"> إنّ القاضي الإمام فخر الإسلام أبو المحاسن</w:t>
      </w:r>
      <w:r w:rsidR="00695495">
        <w:rPr>
          <w:rtl/>
        </w:rPr>
        <w:t>،</w:t>
      </w:r>
      <w:r w:rsidRPr="003E7BA4">
        <w:rPr>
          <w:rtl/>
        </w:rPr>
        <w:t xml:space="preserve"> عبد الواحد بن إسماعيل بن أحمد بن محمد الروياني الطبري</w:t>
      </w:r>
      <w:r w:rsidR="00695495">
        <w:rPr>
          <w:rtl/>
        </w:rPr>
        <w:t>،</w:t>
      </w:r>
      <w:r w:rsidRPr="003E7BA4">
        <w:rPr>
          <w:rtl/>
        </w:rPr>
        <w:t xml:space="preserve"> الفقيه الشافعي</w:t>
      </w:r>
      <w:r w:rsidR="00695495">
        <w:rPr>
          <w:rtl/>
        </w:rPr>
        <w:t>،</w:t>
      </w:r>
      <w:r w:rsidRPr="003E7BA4">
        <w:rPr>
          <w:rtl/>
        </w:rPr>
        <w:t xml:space="preserve"> كان مولده سنة خمس عشرة وأربعمائة</w:t>
      </w:r>
      <w:r w:rsidR="00695495">
        <w:rPr>
          <w:rtl/>
        </w:rPr>
        <w:t>،</w:t>
      </w:r>
      <w:r w:rsidRPr="003E7BA4">
        <w:rPr>
          <w:rtl/>
        </w:rPr>
        <w:t xml:space="preserve"> وقتل في محرّم سنة اثنتين وخمسمائة</w:t>
      </w:r>
      <w:r w:rsidR="00695495">
        <w:rPr>
          <w:rtl/>
        </w:rPr>
        <w:t>،</w:t>
      </w:r>
      <w:r w:rsidRPr="003E7BA4">
        <w:rPr>
          <w:rtl/>
        </w:rPr>
        <w:t xml:space="preserve"> وكان حافظا للمذهب</w:t>
      </w:r>
      <w:r w:rsidR="00695495">
        <w:rPr>
          <w:rtl/>
        </w:rPr>
        <w:t>،</w:t>
      </w:r>
      <w:r w:rsidRPr="003E7BA4">
        <w:rPr>
          <w:rtl/>
        </w:rPr>
        <w:t xml:space="preserve"> ويقول</w:t>
      </w:r>
      <w:r w:rsidR="00695495">
        <w:rPr>
          <w:rtl/>
        </w:rPr>
        <w:t>:</w:t>
      </w:r>
      <w:r w:rsidRPr="003E7BA4">
        <w:rPr>
          <w:rtl/>
        </w:rPr>
        <w:t xml:space="preserve"> لو أحرقت كتب الشافعي لأمليتها من قلبي</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وأقول</w:t>
      </w:r>
      <w:r w:rsidR="00695495">
        <w:rPr>
          <w:rtl/>
        </w:rPr>
        <w:t>:</w:t>
      </w:r>
      <w:r w:rsidRPr="003E7BA4">
        <w:rPr>
          <w:rtl/>
        </w:rPr>
        <w:t xml:space="preserve"> والحقّ أنّ الروياني كان يعمل بالتقيّة</w:t>
      </w:r>
      <w:r w:rsidR="00695495">
        <w:rPr>
          <w:rtl/>
        </w:rPr>
        <w:t>،</w:t>
      </w:r>
      <w:r w:rsidRPr="003E7BA4">
        <w:rPr>
          <w:rtl/>
        </w:rPr>
        <w:t xml:space="preserve"> فلذلك قد ظنّ به العامّة كونه من الشافعيّة انتهى ما أردنا نقله من الرياض </w:t>
      </w:r>
      <w:r w:rsidRPr="00391B2A">
        <w:rPr>
          <w:rStyle w:val="libFootnotenumChar"/>
          <w:rtl/>
        </w:rPr>
        <w:t>(2)</w:t>
      </w:r>
      <w:r>
        <w:rPr>
          <w:rtl/>
        </w:rPr>
        <w:t>.</w:t>
      </w:r>
      <w:r>
        <w:rPr>
          <w:rFonts w:hint="cs"/>
          <w:rtl/>
        </w:rPr>
        <w:t xml:space="preserve"> </w:t>
      </w:r>
      <w:r w:rsidRPr="003E7BA4">
        <w:rPr>
          <w:rtl/>
        </w:rPr>
        <w:t>وصرّح ابن شهرآشوب في المناقب</w:t>
      </w:r>
      <w:r w:rsidR="00695495">
        <w:rPr>
          <w:rtl/>
        </w:rPr>
        <w:t>:</w:t>
      </w:r>
      <w:r w:rsidRPr="003E7BA4">
        <w:rPr>
          <w:rtl/>
        </w:rPr>
        <w:t xml:space="preserve"> إنّ جدّه شهرآشوب يروي عن القاضي أبي المحاسن الروياني </w:t>
      </w:r>
      <w:r w:rsidRPr="00391B2A">
        <w:rPr>
          <w:rStyle w:val="libFootnotenumChar"/>
          <w:rtl/>
        </w:rPr>
        <w:t>(3)</w:t>
      </w:r>
      <w:r>
        <w:rPr>
          <w:rtl/>
        </w:rPr>
        <w:t>.</w:t>
      </w:r>
    </w:p>
    <w:p w:rsidR="00391B2A" w:rsidRPr="003E7BA4" w:rsidRDefault="00391B2A" w:rsidP="00391B2A">
      <w:pPr>
        <w:pStyle w:val="libNormal"/>
        <w:rPr>
          <w:rtl/>
        </w:rPr>
      </w:pPr>
      <w:r w:rsidRPr="003E7BA4">
        <w:rPr>
          <w:rtl/>
        </w:rPr>
        <w:t>وأمّا الشيخ أبو عبد الله محمد بن الحسن التميمي البكري</w:t>
      </w:r>
      <w:r w:rsidR="00695495">
        <w:rPr>
          <w:rtl/>
        </w:rPr>
        <w:t>،</w:t>
      </w:r>
      <w:r w:rsidRPr="003E7BA4">
        <w:rPr>
          <w:rtl/>
        </w:rPr>
        <w:t xml:space="preserve"> فلم أجد له ترجمة</w:t>
      </w:r>
      <w:r w:rsidR="00695495">
        <w:rPr>
          <w:rtl/>
        </w:rPr>
        <w:t>،</w:t>
      </w:r>
      <w:r w:rsidRPr="003E7BA4">
        <w:rPr>
          <w:rtl/>
        </w:rPr>
        <w:t xml:space="preserve"> والظاهر أنّه من مشايخ الإجازة</w:t>
      </w:r>
      <w:r w:rsidR="00695495">
        <w:rPr>
          <w:rtl/>
        </w:rPr>
        <w:t>،</w:t>
      </w:r>
      <w:r w:rsidRPr="003E7BA4">
        <w:rPr>
          <w:rtl/>
        </w:rPr>
        <w:t xml:space="preserve"> ذكروه لمجرّد اتّصال السند الى كتاب علم انتسابه إلى مؤلّفه</w:t>
      </w:r>
      <w:r w:rsidR="00695495">
        <w:rPr>
          <w:rtl/>
        </w:rPr>
        <w:t>،</w:t>
      </w:r>
      <w:r w:rsidRPr="003E7BA4">
        <w:rPr>
          <w:rtl/>
        </w:rPr>
        <w:t xml:space="preserve"> فلا يضرّ الجهل بحاله</w:t>
      </w:r>
      <w:r w:rsidR="00695495">
        <w:rPr>
          <w:rtl/>
        </w:rPr>
        <w:t>،</w:t>
      </w:r>
      <w:r w:rsidRPr="003E7BA4">
        <w:rPr>
          <w:rtl/>
        </w:rPr>
        <w:t xml:space="preserve"> أو هو من علائم الوثاقة إن اعتمدوا عليه في الانتساب</w:t>
      </w:r>
      <w:r w:rsidR="00695495">
        <w:rPr>
          <w:rtl/>
        </w:rPr>
        <w:t>،</w:t>
      </w:r>
      <w:r w:rsidRPr="003E7BA4">
        <w:rPr>
          <w:rtl/>
        </w:rPr>
        <w:t xml:space="preserve"> والله العالم.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الكامل لابن الأثير 1</w:t>
      </w:r>
      <w:r w:rsidR="00695495">
        <w:rPr>
          <w:rtl/>
        </w:rPr>
        <w:t>:</w:t>
      </w:r>
      <w:r w:rsidRPr="003E7BA4">
        <w:rPr>
          <w:rtl/>
        </w:rPr>
        <w:t xml:space="preserve"> 473.</w:t>
      </w:r>
    </w:p>
    <w:p w:rsidR="00391B2A" w:rsidRPr="003E7BA4" w:rsidRDefault="00391B2A" w:rsidP="00391B2A">
      <w:pPr>
        <w:pStyle w:val="libFootnote0"/>
        <w:rPr>
          <w:rtl/>
        </w:rPr>
      </w:pPr>
      <w:r w:rsidRPr="003E7BA4">
        <w:rPr>
          <w:rtl/>
        </w:rPr>
        <w:t>(2) رياض العلماء 3</w:t>
      </w:r>
      <w:r w:rsidR="00695495">
        <w:rPr>
          <w:rtl/>
        </w:rPr>
        <w:t>:</w:t>
      </w:r>
      <w:r w:rsidRPr="003E7BA4">
        <w:rPr>
          <w:rtl/>
        </w:rPr>
        <w:t xml:space="preserve"> 276</w:t>
      </w:r>
      <w:r w:rsidR="00695495">
        <w:rPr>
          <w:rtl/>
        </w:rPr>
        <w:t xml:space="preserve"> - </w:t>
      </w:r>
      <w:r w:rsidRPr="003E7BA4">
        <w:rPr>
          <w:rtl/>
        </w:rPr>
        <w:t>278.</w:t>
      </w:r>
    </w:p>
    <w:p w:rsidR="00391B2A" w:rsidRPr="003E7BA4" w:rsidRDefault="00391B2A" w:rsidP="00391B2A">
      <w:pPr>
        <w:pStyle w:val="libFootnote0"/>
        <w:rPr>
          <w:rtl/>
        </w:rPr>
      </w:pPr>
      <w:r w:rsidRPr="003E7BA4">
        <w:rPr>
          <w:rtl/>
        </w:rPr>
        <w:t>(3) مناقب ابن شهرآشوب 1</w:t>
      </w:r>
      <w:r w:rsidR="00695495">
        <w:rPr>
          <w:rtl/>
        </w:rPr>
        <w:t>:</w:t>
      </w:r>
      <w:r w:rsidRPr="003E7BA4">
        <w:rPr>
          <w:rtl/>
        </w:rPr>
        <w:t xml:space="preserve"> 10.</w:t>
      </w:r>
    </w:p>
    <w:p w:rsidR="00391B2A" w:rsidRDefault="00391B2A" w:rsidP="00391B2A">
      <w:pPr>
        <w:pStyle w:val="libNormal"/>
        <w:rPr>
          <w:rtl/>
        </w:rPr>
      </w:pPr>
      <w:r>
        <w:rPr>
          <w:rtl/>
        </w:rPr>
        <w:br w:type="page"/>
      </w:r>
    </w:p>
    <w:p w:rsidR="00391B2A" w:rsidRDefault="00391B2A" w:rsidP="006844E9">
      <w:pPr>
        <w:pStyle w:val="Heading2Center"/>
        <w:rPr>
          <w:rtl/>
        </w:rPr>
      </w:pPr>
      <w:bookmarkStart w:id="32" w:name="_Toc392585616"/>
      <w:r w:rsidRPr="003E7BA4">
        <w:rPr>
          <w:rtl/>
        </w:rPr>
        <w:lastRenderedPageBreak/>
        <w:t>30</w:t>
      </w:r>
      <w:r w:rsidR="00695495">
        <w:rPr>
          <w:rtl/>
        </w:rPr>
        <w:t xml:space="preserve"> - </w:t>
      </w:r>
      <w:r w:rsidRPr="003E7BA4">
        <w:rPr>
          <w:rtl/>
        </w:rPr>
        <w:t>كتاب روض الجنان</w:t>
      </w:r>
      <w:r w:rsidR="00695495">
        <w:rPr>
          <w:rtl/>
        </w:rPr>
        <w:t>:</w:t>
      </w:r>
      <w:bookmarkEnd w:id="32"/>
    </w:p>
    <w:p w:rsidR="00391B2A" w:rsidRPr="003E7BA4" w:rsidRDefault="00391B2A" w:rsidP="00391B2A">
      <w:pPr>
        <w:pStyle w:val="libNormal"/>
        <w:rPr>
          <w:rtl/>
        </w:rPr>
      </w:pPr>
      <w:r w:rsidRPr="003E7BA4">
        <w:rPr>
          <w:rtl/>
        </w:rPr>
        <w:t>وهو التفسير الكبير</w:t>
      </w:r>
      <w:r w:rsidR="00695495">
        <w:rPr>
          <w:rtl/>
        </w:rPr>
        <w:t>،</w:t>
      </w:r>
      <w:r w:rsidRPr="003E7BA4">
        <w:rPr>
          <w:rtl/>
        </w:rPr>
        <w:t xml:space="preserve"> للشيخ الجليل أبي الفتوح الحسين بن عليّ بن محمد ابن أحمد الخزاعي</w:t>
      </w:r>
      <w:r w:rsidR="00695495">
        <w:rPr>
          <w:rtl/>
        </w:rPr>
        <w:t>،</w:t>
      </w:r>
      <w:r w:rsidRPr="003E7BA4">
        <w:rPr>
          <w:rtl/>
        </w:rPr>
        <w:t xml:space="preserve"> الرازي</w:t>
      </w:r>
      <w:r w:rsidR="00695495">
        <w:rPr>
          <w:rtl/>
        </w:rPr>
        <w:t>،</w:t>
      </w:r>
      <w:r w:rsidRPr="003E7BA4">
        <w:rPr>
          <w:rtl/>
        </w:rPr>
        <w:t xml:space="preserve"> النيشابوري</w:t>
      </w:r>
      <w:r w:rsidR="00695495">
        <w:rPr>
          <w:rtl/>
        </w:rPr>
        <w:t>،</w:t>
      </w:r>
      <w:r w:rsidRPr="003E7BA4">
        <w:rPr>
          <w:rtl/>
        </w:rPr>
        <w:t xml:space="preserve"> قدوة المفسرين</w:t>
      </w:r>
      <w:r w:rsidR="00695495">
        <w:rPr>
          <w:rtl/>
        </w:rPr>
        <w:t>،</w:t>
      </w:r>
      <w:r w:rsidRPr="003E7BA4">
        <w:rPr>
          <w:rtl/>
        </w:rPr>
        <w:t xml:space="preserve"> من مشايخ الشيخ منتجب الدين وابن شهرآشوب.</w:t>
      </w:r>
    </w:p>
    <w:p w:rsidR="00391B2A" w:rsidRPr="003E7BA4" w:rsidRDefault="00391B2A" w:rsidP="00391B2A">
      <w:pPr>
        <w:pStyle w:val="libNormal"/>
        <w:rPr>
          <w:rtl/>
        </w:rPr>
      </w:pPr>
      <w:r w:rsidRPr="003E7BA4">
        <w:rPr>
          <w:rtl/>
        </w:rPr>
        <w:t xml:space="preserve">ذكراه في الفهرست </w:t>
      </w:r>
      <w:r w:rsidRPr="00391B2A">
        <w:rPr>
          <w:rStyle w:val="libFootnotenumChar"/>
          <w:rtl/>
        </w:rPr>
        <w:t>(1)</w:t>
      </w:r>
      <w:r w:rsidRPr="003E7BA4">
        <w:rPr>
          <w:rtl/>
        </w:rPr>
        <w:t xml:space="preserve"> والمعالم</w:t>
      </w:r>
      <w:r w:rsidR="00695495">
        <w:rPr>
          <w:rtl/>
        </w:rPr>
        <w:t>،</w:t>
      </w:r>
      <w:r w:rsidRPr="003E7BA4">
        <w:rPr>
          <w:rtl/>
        </w:rPr>
        <w:t xml:space="preserve"> وفي الثاني</w:t>
      </w:r>
      <w:r w:rsidR="00695495">
        <w:rPr>
          <w:rtl/>
        </w:rPr>
        <w:t>:</w:t>
      </w:r>
      <w:r w:rsidRPr="003E7BA4">
        <w:rPr>
          <w:rtl/>
        </w:rPr>
        <w:t xml:space="preserve"> إنّ تفسيره فارسي </w:t>
      </w:r>
      <w:r w:rsidRPr="00391B2A">
        <w:rPr>
          <w:rStyle w:val="libFootnotenumChar"/>
          <w:rtl/>
        </w:rPr>
        <w:t>(2)</w:t>
      </w:r>
      <w:r w:rsidR="00695495">
        <w:rPr>
          <w:rtl/>
        </w:rPr>
        <w:t>،</w:t>
      </w:r>
      <w:r w:rsidRPr="003E7BA4">
        <w:rPr>
          <w:rtl/>
        </w:rPr>
        <w:t xml:space="preserve"> إلاّ أنّه عجيب.</w:t>
      </w:r>
    </w:p>
    <w:p w:rsidR="00391B2A" w:rsidRPr="003E7BA4" w:rsidRDefault="00391B2A" w:rsidP="00391B2A">
      <w:pPr>
        <w:pStyle w:val="libNormal"/>
        <w:rPr>
          <w:rtl/>
        </w:rPr>
      </w:pPr>
      <w:r w:rsidRPr="003E7BA4">
        <w:rPr>
          <w:rtl/>
        </w:rPr>
        <w:t>قال في الرياض</w:t>
      </w:r>
      <w:r w:rsidR="00695495">
        <w:rPr>
          <w:rtl/>
        </w:rPr>
        <w:t>:</w:t>
      </w:r>
      <w:r w:rsidRPr="003E7BA4">
        <w:rPr>
          <w:rtl/>
        </w:rPr>
        <w:t xml:space="preserve"> وأمّا تفسيره الفارسي فهو من أجلّ</w:t>
      </w:r>
      <w:r w:rsidR="00695495">
        <w:rPr>
          <w:rtl/>
        </w:rPr>
        <w:t xml:space="preserve"> - </w:t>
      </w:r>
      <w:r w:rsidRPr="003E7BA4">
        <w:rPr>
          <w:rtl/>
        </w:rPr>
        <w:t>الكتب</w:t>
      </w:r>
      <w:r w:rsidR="00695495">
        <w:rPr>
          <w:rtl/>
        </w:rPr>
        <w:t>،</w:t>
      </w:r>
      <w:r w:rsidRPr="003E7BA4">
        <w:rPr>
          <w:rtl/>
        </w:rPr>
        <w:t xml:space="preserve"> وأفيدها وأنفعها</w:t>
      </w:r>
      <w:r w:rsidR="00695495">
        <w:rPr>
          <w:rtl/>
        </w:rPr>
        <w:t>،</w:t>
      </w:r>
      <w:r w:rsidRPr="003E7BA4">
        <w:rPr>
          <w:rtl/>
        </w:rPr>
        <w:t xml:space="preserve"> وقد رأيته فرأيت بحرا طمطاما</w:t>
      </w:r>
      <w:r w:rsidR="00695495">
        <w:rPr>
          <w:rtl/>
        </w:rPr>
        <w:t>،</w:t>
      </w:r>
      <w:r w:rsidRPr="003E7BA4">
        <w:rPr>
          <w:rtl/>
        </w:rPr>
        <w:t xml:space="preserve"> قال</w:t>
      </w:r>
      <w:r w:rsidR="00695495">
        <w:rPr>
          <w:rtl/>
        </w:rPr>
        <w:t>:</w:t>
      </w:r>
      <w:r w:rsidRPr="003E7BA4">
        <w:rPr>
          <w:rtl/>
        </w:rPr>
        <w:t xml:space="preserve"> وكان هو</w:t>
      </w:r>
      <w:r w:rsidR="00695495">
        <w:rPr>
          <w:rtl/>
        </w:rPr>
        <w:t>،</w:t>
      </w:r>
      <w:r w:rsidRPr="003E7BA4">
        <w:rPr>
          <w:rtl/>
        </w:rPr>
        <w:t xml:space="preserve"> وولده الشيخ الإمام تاج الدين محمد</w:t>
      </w:r>
      <w:r w:rsidR="00695495">
        <w:rPr>
          <w:rtl/>
        </w:rPr>
        <w:t>،</w:t>
      </w:r>
      <w:r w:rsidRPr="003E7BA4">
        <w:rPr>
          <w:rtl/>
        </w:rPr>
        <w:t xml:space="preserve"> ووالده</w:t>
      </w:r>
      <w:r w:rsidR="00695495">
        <w:rPr>
          <w:rtl/>
        </w:rPr>
        <w:t>،</w:t>
      </w:r>
      <w:r w:rsidRPr="003E7BA4">
        <w:rPr>
          <w:rtl/>
        </w:rPr>
        <w:t xml:space="preserve"> وجدّه القريب</w:t>
      </w:r>
      <w:r w:rsidR="00695495">
        <w:rPr>
          <w:rtl/>
        </w:rPr>
        <w:t>،</w:t>
      </w:r>
      <w:r w:rsidRPr="003E7BA4">
        <w:rPr>
          <w:rtl/>
        </w:rPr>
        <w:t xml:space="preserve"> وجدّه الأعلى الشيخ أبو بكر أحمد</w:t>
      </w:r>
      <w:r w:rsidR="00695495">
        <w:rPr>
          <w:rtl/>
        </w:rPr>
        <w:t>،</w:t>
      </w:r>
      <w:r w:rsidRPr="003E7BA4">
        <w:rPr>
          <w:rtl/>
        </w:rPr>
        <w:t xml:space="preserve"> وعمّه الأعلى وهو الشيخ عبد الرحمن بن الشيخ أبي بكر أحمد المذكور</w:t>
      </w:r>
      <w:r w:rsidR="00695495">
        <w:rPr>
          <w:rtl/>
        </w:rPr>
        <w:t>،</w:t>
      </w:r>
      <w:r w:rsidRPr="003E7BA4">
        <w:rPr>
          <w:rtl/>
        </w:rPr>
        <w:t xml:space="preserve"> كلّهم من مشاهير العلماء.</w:t>
      </w:r>
    </w:p>
    <w:p w:rsidR="00391B2A" w:rsidRPr="003E7BA4" w:rsidRDefault="00391B2A" w:rsidP="00391B2A">
      <w:pPr>
        <w:pStyle w:val="libNormal"/>
        <w:rPr>
          <w:rtl/>
        </w:rPr>
      </w:pPr>
      <w:r w:rsidRPr="003E7BA4">
        <w:rPr>
          <w:rtl/>
        </w:rPr>
        <w:t>وبالجملة هؤلاء سلسلة معروفة من علماء الإماميّة</w:t>
      </w:r>
      <w:r w:rsidR="00695495">
        <w:rPr>
          <w:rtl/>
        </w:rPr>
        <w:t>،</w:t>
      </w:r>
      <w:r w:rsidRPr="003E7BA4">
        <w:rPr>
          <w:rtl/>
        </w:rPr>
        <w:t xml:space="preserve"> ولكلّ واحد منهم تأليفات جياد</w:t>
      </w:r>
      <w:r w:rsidR="00695495">
        <w:rPr>
          <w:rtl/>
        </w:rPr>
        <w:t>،</w:t>
      </w:r>
      <w:r w:rsidRPr="003E7BA4">
        <w:rPr>
          <w:rtl/>
        </w:rPr>
        <w:t xml:space="preserve"> وتصنيفات عديدة حسان </w:t>
      </w:r>
      <w:r w:rsidRPr="00391B2A">
        <w:rPr>
          <w:rStyle w:val="libFootnotenumChar"/>
          <w:rtl/>
        </w:rPr>
        <w:t>(3)</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وهذا التفسير العجيب في عشرين مجلّدا</w:t>
      </w:r>
      <w:r w:rsidR="00695495">
        <w:rPr>
          <w:rtl/>
        </w:rPr>
        <w:t>،</w:t>
      </w:r>
      <w:r w:rsidRPr="003E7BA4">
        <w:rPr>
          <w:rtl/>
        </w:rPr>
        <w:t xml:space="preserve"> وفيه أخبار كثيرة تناسب أبواب كتابنا هذا</w:t>
      </w:r>
      <w:r w:rsidR="00695495">
        <w:rPr>
          <w:rtl/>
        </w:rPr>
        <w:t>،</w:t>
      </w:r>
      <w:r w:rsidRPr="003E7BA4">
        <w:rPr>
          <w:rtl/>
        </w:rPr>
        <w:t xml:space="preserve"> إلاّ أنّه لكونه بالفارسيّة</w:t>
      </w:r>
      <w:r w:rsidR="00695495">
        <w:rPr>
          <w:rtl/>
        </w:rPr>
        <w:t>،</w:t>
      </w:r>
      <w:r w:rsidRPr="003E7BA4">
        <w:rPr>
          <w:rtl/>
        </w:rPr>
        <w:t xml:space="preserve"> ويحتاج نقله إلى الترجمة ثانيا بالعربيّة</w:t>
      </w:r>
      <w:r w:rsidR="00695495">
        <w:rPr>
          <w:rtl/>
        </w:rPr>
        <w:t>،</w:t>
      </w:r>
      <w:r w:rsidRPr="003E7BA4">
        <w:rPr>
          <w:rtl/>
        </w:rPr>
        <w:t xml:space="preserve"> ويخاف منها فوات بعض مزايا الأخبار</w:t>
      </w:r>
      <w:r w:rsidR="00695495">
        <w:rPr>
          <w:rtl/>
        </w:rPr>
        <w:t>،</w:t>
      </w:r>
      <w:r w:rsidRPr="003E7BA4">
        <w:rPr>
          <w:rtl/>
        </w:rPr>
        <w:t xml:space="preserve"> لم نرجع إليه إلاّ قليلا</w:t>
      </w:r>
      <w:r w:rsidR="00695495">
        <w:rPr>
          <w:rtl/>
        </w:rPr>
        <w:t>،</w:t>
      </w:r>
      <w:r w:rsidRPr="003E7BA4">
        <w:rPr>
          <w:rtl/>
        </w:rPr>
        <w:t xml:space="preserve"> وقد ينقل الخبر بمتنه ثم يترجمه</w:t>
      </w:r>
      <w:r w:rsidR="00695495">
        <w:rPr>
          <w:rtl/>
        </w:rPr>
        <w:t>،</w:t>
      </w:r>
      <w:r w:rsidRPr="003E7BA4">
        <w:rPr>
          <w:rtl/>
        </w:rPr>
        <w:t xml:space="preserve"> فأخرجناه سالما والحمد لله.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منتجب الدين</w:t>
      </w:r>
      <w:r w:rsidR="00695495">
        <w:rPr>
          <w:rtl/>
        </w:rPr>
        <w:t>:</w:t>
      </w:r>
      <w:r w:rsidRPr="003E7BA4">
        <w:rPr>
          <w:rtl/>
        </w:rPr>
        <w:t xml:space="preserve"> 173 / 424.</w:t>
      </w:r>
    </w:p>
    <w:p w:rsidR="00391B2A" w:rsidRPr="003E7BA4" w:rsidRDefault="00391B2A" w:rsidP="00391B2A">
      <w:pPr>
        <w:pStyle w:val="libFootnote0"/>
        <w:rPr>
          <w:rtl/>
        </w:rPr>
      </w:pPr>
      <w:r w:rsidRPr="003E7BA4">
        <w:rPr>
          <w:rtl/>
        </w:rPr>
        <w:t>(2) معالم العلماء</w:t>
      </w:r>
      <w:r w:rsidR="00695495">
        <w:rPr>
          <w:rtl/>
        </w:rPr>
        <w:t>:</w:t>
      </w:r>
      <w:r w:rsidRPr="003E7BA4">
        <w:rPr>
          <w:rtl/>
        </w:rPr>
        <w:t xml:space="preserve"> 141 / 987.</w:t>
      </w:r>
    </w:p>
    <w:p w:rsidR="00391B2A" w:rsidRPr="003E7BA4" w:rsidRDefault="00391B2A" w:rsidP="00391B2A">
      <w:pPr>
        <w:pStyle w:val="libFootnote0"/>
        <w:rPr>
          <w:rtl/>
        </w:rPr>
      </w:pPr>
      <w:r w:rsidRPr="003E7BA4">
        <w:rPr>
          <w:rtl/>
        </w:rPr>
        <w:t>(3) رياض العلماء 2</w:t>
      </w:r>
      <w:r w:rsidR="00695495">
        <w:rPr>
          <w:rtl/>
        </w:rPr>
        <w:t>:</w:t>
      </w:r>
      <w:r w:rsidRPr="003E7BA4">
        <w:rPr>
          <w:rtl/>
        </w:rPr>
        <w:t xml:space="preserve"> 158.</w:t>
      </w:r>
    </w:p>
    <w:p w:rsidR="00391B2A" w:rsidRDefault="00391B2A" w:rsidP="00391B2A">
      <w:pPr>
        <w:pStyle w:val="libNormal"/>
        <w:rPr>
          <w:rtl/>
        </w:rPr>
      </w:pPr>
      <w:r>
        <w:rPr>
          <w:rtl/>
        </w:rPr>
        <w:br w:type="page"/>
      </w:r>
    </w:p>
    <w:p w:rsidR="00391B2A" w:rsidRDefault="00391B2A" w:rsidP="006844E9">
      <w:pPr>
        <w:pStyle w:val="Heading2Center"/>
        <w:rPr>
          <w:rtl/>
        </w:rPr>
      </w:pPr>
      <w:bookmarkStart w:id="33" w:name="_Toc392585617"/>
      <w:r w:rsidRPr="003E7BA4">
        <w:rPr>
          <w:rtl/>
        </w:rPr>
        <w:lastRenderedPageBreak/>
        <w:t>31</w:t>
      </w:r>
      <w:r w:rsidR="00695495">
        <w:rPr>
          <w:rtl/>
        </w:rPr>
        <w:t xml:space="preserve"> - </w:t>
      </w:r>
      <w:r w:rsidRPr="003E7BA4">
        <w:rPr>
          <w:rtl/>
        </w:rPr>
        <w:t>رسالة تحريم الفقاع</w:t>
      </w:r>
      <w:r w:rsidR="00695495">
        <w:rPr>
          <w:rtl/>
        </w:rPr>
        <w:t>:</w:t>
      </w:r>
      <w:bookmarkEnd w:id="33"/>
    </w:p>
    <w:p w:rsidR="00391B2A" w:rsidRPr="003E7BA4" w:rsidRDefault="00391B2A" w:rsidP="00391B2A">
      <w:pPr>
        <w:pStyle w:val="libNormal"/>
        <w:rPr>
          <w:rtl/>
        </w:rPr>
      </w:pPr>
      <w:r w:rsidRPr="003E7BA4">
        <w:rPr>
          <w:rtl/>
        </w:rPr>
        <w:t xml:space="preserve">للشيخ الأجلّ الأعظم أبي جعفر الطوسي </w:t>
      </w:r>
      <w:r w:rsidRPr="00391B2A">
        <w:rPr>
          <w:rStyle w:val="libAlaemChar"/>
          <w:rtl/>
        </w:rPr>
        <w:t>قدس‌سره</w:t>
      </w:r>
      <w:r w:rsidR="00695495">
        <w:rPr>
          <w:rtl/>
        </w:rPr>
        <w:t>،</w:t>
      </w:r>
      <w:r w:rsidRPr="003E7BA4">
        <w:rPr>
          <w:rtl/>
        </w:rPr>
        <w:t xml:space="preserve"> وجلالة قدر صاحبها تغني عن التعرّض لحاله.</w:t>
      </w:r>
    </w:p>
    <w:p w:rsidR="00391B2A" w:rsidRDefault="00391B2A" w:rsidP="00391B2A">
      <w:pPr>
        <w:pStyle w:val="libNormal"/>
        <w:rPr>
          <w:rtl/>
        </w:rPr>
      </w:pPr>
      <w:r>
        <w:rPr>
          <w:rtl/>
        </w:rPr>
        <w:br w:type="page"/>
      </w:r>
    </w:p>
    <w:p w:rsidR="00391B2A" w:rsidRDefault="00391B2A" w:rsidP="006844E9">
      <w:pPr>
        <w:pStyle w:val="Heading2Center"/>
        <w:rPr>
          <w:rtl/>
        </w:rPr>
      </w:pPr>
      <w:bookmarkStart w:id="34" w:name="_Toc392585618"/>
      <w:r w:rsidRPr="003E7BA4">
        <w:rPr>
          <w:rtl/>
        </w:rPr>
        <w:lastRenderedPageBreak/>
        <w:t>32</w:t>
      </w:r>
      <w:r w:rsidR="00695495">
        <w:rPr>
          <w:rtl/>
        </w:rPr>
        <w:t xml:space="preserve"> - </w:t>
      </w:r>
      <w:r w:rsidRPr="003E7BA4">
        <w:rPr>
          <w:rtl/>
        </w:rPr>
        <w:t>كتاب معدن الجواهر</w:t>
      </w:r>
      <w:r w:rsidR="00695495">
        <w:rPr>
          <w:rtl/>
        </w:rPr>
        <w:t>:</w:t>
      </w:r>
      <w:bookmarkEnd w:id="34"/>
    </w:p>
    <w:p w:rsidR="00391B2A" w:rsidRPr="003E7BA4" w:rsidRDefault="00391B2A" w:rsidP="00391B2A">
      <w:pPr>
        <w:pStyle w:val="libNormal"/>
        <w:rPr>
          <w:rtl/>
        </w:rPr>
      </w:pPr>
      <w:r w:rsidRPr="003E7BA4">
        <w:rPr>
          <w:rtl/>
        </w:rPr>
        <w:t>للشيخ الجليل أبي الفتح محمد بن عليّ بن عثمان بن عليّ الكراجكي</w:t>
      </w:r>
      <w:r w:rsidR="00695495">
        <w:rPr>
          <w:rtl/>
        </w:rPr>
        <w:t>،</w:t>
      </w:r>
      <w:r w:rsidRPr="003E7BA4">
        <w:rPr>
          <w:rtl/>
        </w:rPr>
        <w:t xml:space="preserve"> الفقيه المتكلّم</w:t>
      </w:r>
      <w:r w:rsidR="00695495">
        <w:rPr>
          <w:rtl/>
        </w:rPr>
        <w:t>،</w:t>
      </w:r>
      <w:r w:rsidRPr="003E7BA4">
        <w:rPr>
          <w:rtl/>
        </w:rPr>
        <w:t xml:space="preserve"> الذي يعبّر عنه الشهيد </w:t>
      </w:r>
      <w:r w:rsidRPr="00391B2A">
        <w:rPr>
          <w:rStyle w:val="libAlaemChar"/>
          <w:rtl/>
        </w:rPr>
        <w:t>قدس‌سره</w:t>
      </w:r>
      <w:r w:rsidRPr="003E7BA4">
        <w:rPr>
          <w:rtl/>
        </w:rPr>
        <w:t xml:space="preserve"> في الدروس بالعلاّمة </w:t>
      </w:r>
      <w:r w:rsidRPr="00391B2A">
        <w:rPr>
          <w:rStyle w:val="libFootnotenumChar"/>
          <w:rtl/>
        </w:rPr>
        <w:t>(1)</w:t>
      </w:r>
      <w:r w:rsidR="00695495">
        <w:rPr>
          <w:rtl/>
        </w:rPr>
        <w:t>،</w:t>
      </w:r>
      <w:r w:rsidRPr="003E7BA4">
        <w:rPr>
          <w:rtl/>
        </w:rPr>
        <w:t xml:space="preserve"> تلميذ شيخنا المفيد والسيّد المرتضى </w:t>
      </w:r>
      <w:r w:rsidRPr="00391B2A">
        <w:rPr>
          <w:rStyle w:val="libAlaemChar"/>
          <w:rtl/>
        </w:rPr>
        <w:t>قدس‌سرهما</w:t>
      </w:r>
      <w:r w:rsidR="00695495">
        <w:rPr>
          <w:rtl/>
        </w:rPr>
        <w:t>،</w:t>
      </w:r>
      <w:r w:rsidRPr="003E7BA4">
        <w:rPr>
          <w:rtl/>
        </w:rPr>
        <w:t xml:space="preserve"> صاحب كتاب كنز الفوائد الذي طابق اسمه معناه</w:t>
      </w:r>
      <w:r w:rsidR="00695495">
        <w:rPr>
          <w:rtl/>
        </w:rPr>
        <w:t>،</w:t>
      </w:r>
      <w:r w:rsidRPr="003E7BA4">
        <w:rPr>
          <w:rtl/>
        </w:rPr>
        <w:t xml:space="preserve"> وهذا الكتاب على حذو كتاب القرائن من كتب المحاسن</w:t>
      </w:r>
      <w:r w:rsidR="00695495">
        <w:rPr>
          <w:rtl/>
        </w:rPr>
        <w:t>،</w:t>
      </w:r>
      <w:r w:rsidRPr="003E7BA4">
        <w:rPr>
          <w:rtl/>
        </w:rPr>
        <w:t xml:space="preserve"> وكتاب الخصال</w:t>
      </w:r>
      <w:r w:rsidR="00695495">
        <w:rPr>
          <w:rtl/>
        </w:rPr>
        <w:t>،</w:t>
      </w:r>
      <w:r w:rsidRPr="003E7BA4">
        <w:rPr>
          <w:rtl/>
        </w:rPr>
        <w:t xml:space="preserve"> إلاّ أنّه لم يتجاوز فيه من أبواب العشرة</w:t>
      </w:r>
      <w:r w:rsidR="00695495">
        <w:rPr>
          <w:rtl/>
        </w:rPr>
        <w:t>،</w:t>
      </w:r>
      <w:r w:rsidRPr="003E7BA4">
        <w:rPr>
          <w:rtl/>
        </w:rPr>
        <w:t xml:space="preserve"> وزاد بعد نقل الأخبار ما يناسبها من كلمات العلماء الأخيار.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الدروس 1</w:t>
      </w:r>
      <w:r w:rsidR="00695495">
        <w:rPr>
          <w:rtl/>
        </w:rPr>
        <w:t>:</w:t>
      </w:r>
      <w:r w:rsidRPr="003E7BA4">
        <w:rPr>
          <w:rtl/>
        </w:rPr>
        <w:t xml:space="preserve"> 152.</w:t>
      </w:r>
    </w:p>
    <w:p w:rsidR="00391B2A" w:rsidRDefault="00391B2A" w:rsidP="00391B2A">
      <w:pPr>
        <w:pStyle w:val="libNormal"/>
        <w:rPr>
          <w:rtl/>
        </w:rPr>
      </w:pPr>
      <w:r>
        <w:rPr>
          <w:rtl/>
        </w:rPr>
        <w:br w:type="page"/>
      </w:r>
    </w:p>
    <w:p w:rsidR="00391B2A" w:rsidRDefault="00391B2A" w:rsidP="006844E9">
      <w:pPr>
        <w:pStyle w:val="Heading2Center"/>
        <w:rPr>
          <w:rtl/>
        </w:rPr>
      </w:pPr>
      <w:bookmarkStart w:id="35" w:name="_Toc392585619"/>
      <w:r w:rsidRPr="003E7BA4">
        <w:rPr>
          <w:rtl/>
        </w:rPr>
        <w:lastRenderedPageBreak/>
        <w:t>33</w:t>
      </w:r>
      <w:r w:rsidR="00695495">
        <w:rPr>
          <w:rtl/>
        </w:rPr>
        <w:t xml:space="preserve"> - </w:t>
      </w:r>
      <w:r w:rsidRPr="003E7BA4">
        <w:rPr>
          <w:rtl/>
        </w:rPr>
        <w:t>كتاب لبّ اللباب أو اللباب</w:t>
      </w:r>
      <w:r w:rsidR="00695495">
        <w:rPr>
          <w:rtl/>
        </w:rPr>
        <w:t>:</w:t>
      </w:r>
      <w:bookmarkEnd w:id="35"/>
    </w:p>
    <w:p w:rsidR="00391B2A" w:rsidRPr="003E7BA4" w:rsidRDefault="00391B2A" w:rsidP="00391B2A">
      <w:pPr>
        <w:pStyle w:val="libNormal"/>
        <w:rPr>
          <w:rtl/>
        </w:rPr>
      </w:pPr>
      <w:r w:rsidRPr="003E7BA4">
        <w:rPr>
          <w:rtl/>
        </w:rPr>
        <w:t>للشيخ الفقيه</w:t>
      </w:r>
      <w:r w:rsidR="00695495">
        <w:rPr>
          <w:rtl/>
        </w:rPr>
        <w:t>،</w:t>
      </w:r>
      <w:r w:rsidRPr="003E7BA4">
        <w:rPr>
          <w:rtl/>
        </w:rPr>
        <w:t xml:space="preserve"> المحدّث النبيه</w:t>
      </w:r>
      <w:r w:rsidR="00695495">
        <w:rPr>
          <w:rtl/>
        </w:rPr>
        <w:t>،</w:t>
      </w:r>
      <w:r w:rsidRPr="003E7BA4">
        <w:rPr>
          <w:rtl/>
        </w:rPr>
        <w:t xml:space="preserve"> سعيد بن هبة الله</w:t>
      </w:r>
      <w:r w:rsidR="00695495">
        <w:rPr>
          <w:rtl/>
        </w:rPr>
        <w:t>،</w:t>
      </w:r>
      <w:r w:rsidRPr="003E7BA4">
        <w:rPr>
          <w:rtl/>
        </w:rPr>
        <w:t xml:space="preserve"> المدعو بالقطب الراوندي صاحب الخرائج</w:t>
      </w:r>
      <w:r w:rsidR="00695495">
        <w:rPr>
          <w:rtl/>
        </w:rPr>
        <w:t>،</w:t>
      </w:r>
      <w:r w:rsidRPr="003E7BA4">
        <w:rPr>
          <w:rtl/>
        </w:rPr>
        <w:t xml:space="preserve"> وشارح النهج</w:t>
      </w:r>
      <w:r w:rsidR="00695495">
        <w:rPr>
          <w:rtl/>
        </w:rPr>
        <w:t>،</w:t>
      </w:r>
      <w:r w:rsidRPr="003E7BA4">
        <w:rPr>
          <w:rtl/>
        </w:rPr>
        <w:t xml:space="preserve"> اختصره من كتاب فصول نور الدين عبد الوهاب الشعراني العامي</w:t>
      </w:r>
      <w:r w:rsidR="00695495">
        <w:rPr>
          <w:rtl/>
        </w:rPr>
        <w:t>،</w:t>
      </w:r>
      <w:r w:rsidRPr="003E7BA4">
        <w:rPr>
          <w:rtl/>
        </w:rPr>
        <w:t xml:space="preserve"> لخصه وألقى ما فيه من الزخارف والأباطيل. وقد رأيت المجلّد الثاني من الفصول في المشهد الرضوي </w:t>
      </w:r>
      <w:r w:rsidRPr="00391B2A">
        <w:rPr>
          <w:rStyle w:val="libAlaemChar"/>
          <w:rtl/>
        </w:rPr>
        <w:t>عليه‌السلام</w:t>
      </w:r>
      <w:r w:rsidRPr="003E7BA4">
        <w:rPr>
          <w:rtl/>
        </w:rPr>
        <w:t xml:space="preserve"> يقرب من تمام كتاب اللّباب</w:t>
      </w:r>
      <w:r w:rsidR="00695495">
        <w:rPr>
          <w:rtl/>
        </w:rPr>
        <w:t>،</w:t>
      </w:r>
      <w:r w:rsidRPr="003E7BA4">
        <w:rPr>
          <w:rtl/>
        </w:rPr>
        <w:t xml:space="preserve"> وهذا كتاب حسن كثير الفوائد</w:t>
      </w:r>
      <w:r w:rsidR="00695495">
        <w:rPr>
          <w:rtl/>
        </w:rPr>
        <w:t>،</w:t>
      </w:r>
      <w:r w:rsidRPr="003E7BA4">
        <w:rPr>
          <w:rtl/>
        </w:rPr>
        <w:t xml:space="preserve"> مشتمل على مائة وخمسة وخمسين مجلسا</w:t>
      </w:r>
      <w:r w:rsidR="00695495">
        <w:rPr>
          <w:rtl/>
        </w:rPr>
        <w:t>،</w:t>
      </w:r>
      <w:r w:rsidRPr="003E7BA4">
        <w:rPr>
          <w:rtl/>
        </w:rPr>
        <w:t xml:space="preserve"> في تفسير مثلها من الآيات على ترتيب القرآن.</w:t>
      </w:r>
    </w:p>
    <w:p w:rsidR="00391B2A" w:rsidRPr="003E7BA4" w:rsidRDefault="00391B2A" w:rsidP="00391B2A">
      <w:pPr>
        <w:pStyle w:val="libNormal"/>
        <w:rPr>
          <w:rtl/>
        </w:rPr>
      </w:pPr>
      <w:r w:rsidRPr="003E7BA4">
        <w:rPr>
          <w:rtl/>
        </w:rPr>
        <w:t>وفي الرياض</w:t>
      </w:r>
      <w:r w:rsidR="00695495">
        <w:rPr>
          <w:rtl/>
        </w:rPr>
        <w:t>:</w:t>
      </w:r>
      <w:r w:rsidRPr="003E7BA4">
        <w:rPr>
          <w:rtl/>
        </w:rPr>
        <w:t xml:space="preserve"> وله كتاب تلخيص فصول عبد الوهاب في تفسير الآيات والروايات</w:t>
      </w:r>
      <w:r w:rsidR="00695495">
        <w:rPr>
          <w:rtl/>
        </w:rPr>
        <w:t>،</w:t>
      </w:r>
      <w:r w:rsidRPr="003E7BA4">
        <w:rPr>
          <w:rtl/>
        </w:rPr>
        <w:t xml:space="preserve"> مع ضمّ الفوائد والأخبار من طرق الإماميّة</w:t>
      </w:r>
      <w:r w:rsidR="00695495">
        <w:rPr>
          <w:rtl/>
        </w:rPr>
        <w:t>،</w:t>
      </w:r>
      <w:r w:rsidRPr="003E7BA4">
        <w:rPr>
          <w:rtl/>
        </w:rPr>
        <w:t xml:space="preserve"> قد رأيته في بلدة أردبيل</w:t>
      </w:r>
      <w:r w:rsidR="00695495">
        <w:rPr>
          <w:rtl/>
        </w:rPr>
        <w:t>،</w:t>
      </w:r>
      <w:r w:rsidRPr="003E7BA4">
        <w:rPr>
          <w:rtl/>
        </w:rPr>
        <w:t xml:space="preserve"> وهو كتاب حسن</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وهو داخل في فهرست البحار</w:t>
      </w:r>
      <w:r w:rsidR="00695495">
        <w:rPr>
          <w:rtl/>
        </w:rPr>
        <w:t>،</w:t>
      </w:r>
      <w:r w:rsidRPr="003E7BA4">
        <w:rPr>
          <w:rtl/>
        </w:rPr>
        <w:t xml:space="preserve"> قال </w:t>
      </w:r>
      <w:r w:rsidRPr="00391B2A">
        <w:rPr>
          <w:rStyle w:val="libAlaemChar"/>
          <w:rtl/>
        </w:rPr>
        <w:t>قدس‌سره</w:t>
      </w:r>
      <w:r w:rsidR="00695495">
        <w:rPr>
          <w:rtl/>
        </w:rPr>
        <w:t>:</w:t>
      </w:r>
      <w:r w:rsidRPr="003E7BA4">
        <w:rPr>
          <w:rtl/>
        </w:rPr>
        <w:t xml:space="preserve"> وكتاب اللّباب المشتمل على بعض الفوائد </w:t>
      </w:r>
      <w:r w:rsidRPr="00391B2A">
        <w:rPr>
          <w:rStyle w:val="libFootnotenumChar"/>
          <w:rtl/>
        </w:rPr>
        <w:t>(2)</w:t>
      </w:r>
      <w:r>
        <w:rPr>
          <w:rtl/>
        </w:rPr>
        <w:t>.</w:t>
      </w:r>
      <w:r w:rsidRPr="003E7BA4">
        <w:rPr>
          <w:rtl/>
        </w:rPr>
        <w:t xml:space="preserve"> لكنّه </w:t>
      </w:r>
      <w:r w:rsidRPr="00391B2A">
        <w:rPr>
          <w:rStyle w:val="libAlaemChar"/>
          <w:rtl/>
        </w:rPr>
        <w:t>رحمه‌الله</w:t>
      </w:r>
      <w:r w:rsidRPr="003E7BA4">
        <w:rPr>
          <w:rtl/>
        </w:rPr>
        <w:t xml:space="preserve"> غفل عنه فلم ينقل عنه في البحار</w:t>
      </w:r>
      <w:r w:rsidR="00695495">
        <w:rPr>
          <w:rtl/>
        </w:rPr>
        <w:t>،</w:t>
      </w:r>
      <w:r w:rsidRPr="003E7BA4">
        <w:rPr>
          <w:rtl/>
        </w:rPr>
        <w:t xml:space="preserve"> والظاهر أنّه لم يكن عنده وقت تأليفه</w:t>
      </w:r>
      <w:r w:rsidR="00695495">
        <w:rPr>
          <w:rtl/>
        </w:rPr>
        <w:t>،</w:t>
      </w:r>
      <w:r w:rsidRPr="003E7BA4">
        <w:rPr>
          <w:rtl/>
        </w:rPr>
        <w:t xml:space="preserve"> كما يظهر من المكتوب الذي أرسله إليه بعض تلامذته</w:t>
      </w:r>
      <w:r w:rsidR="00695495">
        <w:rPr>
          <w:rtl/>
        </w:rPr>
        <w:t>،</w:t>
      </w:r>
      <w:r w:rsidRPr="003E7BA4">
        <w:rPr>
          <w:rtl/>
        </w:rPr>
        <w:t xml:space="preserve"> وأدرجه في آخر إجازات البحار</w:t>
      </w:r>
      <w:r w:rsidR="00695495">
        <w:rPr>
          <w:rtl/>
        </w:rPr>
        <w:t>،</w:t>
      </w:r>
      <w:r w:rsidRPr="003E7BA4">
        <w:rPr>
          <w:rtl/>
        </w:rPr>
        <w:t xml:space="preserve"> في استدراك ما فاته من الكتب الموجودة وغير ذلك</w:t>
      </w:r>
      <w:r w:rsidR="00695495">
        <w:rPr>
          <w:rtl/>
        </w:rPr>
        <w:t>،</w:t>
      </w:r>
      <w:r w:rsidRPr="003E7BA4">
        <w:rPr>
          <w:rtl/>
        </w:rPr>
        <w:t xml:space="preserve"> ثمّ استدرك </w:t>
      </w:r>
      <w:r w:rsidRPr="00391B2A">
        <w:rPr>
          <w:rStyle w:val="libAlaemChar"/>
          <w:rtl/>
        </w:rPr>
        <w:t>رحمه‌الله</w:t>
      </w:r>
      <w:r w:rsidRPr="003E7BA4">
        <w:rPr>
          <w:rtl/>
        </w:rPr>
        <w:t xml:space="preserve"> بعضا وترك بعضا. وفي المكتوب</w:t>
      </w:r>
      <w:r w:rsidR="00695495">
        <w:rPr>
          <w:rtl/>
        </w:rPr>
        <w:t>:</w:t>
      </w:r>
      <w:r>
        <w:rPr>
          <w:rFonts w:hint="cs"/>
          <w:rtl/>
        </w:rPr>
        <w:t xml:space="preserve"> </w:t>
      </w:r>
      <w:r w:rsidRPr="003E7BA4">
        <w:rPr>
          <w:rtl/>
        </w:rPr>
        <w:t>وشرحا النهج للراونديّين قد نقلتم عنهما في كتاب الفتن وغيره</w:t>
      </w:r>
      <w:r w:rsidR="00695495">
        <w:rPr>
          <w:rtl/>
        </w:rPr>
        <w:t>،</w:t>
      </w:r>
      <w:r w:rsidRPr="003E7BA4">
        <w:rPr>
          <w:rtl/>
        </w:rPr>
        <w:t xml:space="preserve"> من كتب البحار</w:t>
      </w:r>
      <w:r w:rsidR="00695495">
        <w:rPr>
          <w:rtl/>
        </w:rPr>
        <w:t>،</w:t>
      </w:r>
      <w:r w:rsidRPr="003E7BA4">
        <w:rPr>
          <w:rtl/>
        </w:rPr>
        <w:t xml:space="preserve"> وكتاب اللّباب للأوّل عند الأمير زين العابدين بن سيّد المبتدعين عبد الحسيب</w:t>
      </w:r>
      <w:r w:rsidR="00695495">
        <w:rPr>
          <w:rtl/>
        </w:rPr>
        <w:t>،</w:t>
      </w:r>
      <w:r w:rsidRPr="003E7BA4">
        <w:rPr>
          <w:rtl/>
        </w:rPr>
        <w:t xml:space="preserve"> حشره الله مع جدّه القمقام يوم الدين </w:t>
      </w:r>
      <w:r w:rsidRPr="00391B2A">
        <w:rPr>
          <w:rStyle w:val="libFootnotenumChar"/>
          <w:rtl/>
        </w:rPr>
        <w:t>(3)</w:t>
      </w:r>
      <w:r>
        <w:rPr>
          <w:rtl/>
        </w:rPr>
        <w:t>.</w:t>
      </w:r>
      <w:r w:rsidRPr="003E7BA4">
        <w:rPr>
          <w:rtl/>
        </w:rPr>
        <w:t xml:space="preserve"> إلى آخره.</w:t>
      </w:r>
    </w:p>
    <w:p w:rsidR="00391B2A" w:rsidRPr="003E7BA4" w:rsidRDefault="00391B2A" w:rsidP="00391B2A">
      <w:pPr>
        <w:pStyle w:val="libNormal"/>
        <w:rPr>
          <w:rtl/>
        </w:rPr>
      </w:pPr>
      <w:r w:rsidRPr="003E7BA4">
        <w:rPr>
          <w:rtl/>
        </w:rPr>
        <w:t>وبالجملة فاعتبار الكتاب يعرف من اعتبار مؤلّفه</w:t>
      </w:r>
      <w:r w:rsidR="00695495">
        <w:rPr>
          <w:rtl/>
        </w:rPr>
        <w:t>،</w:t>
      </w:r>
      <w:r w:rsidRPr="003E7BA4">
        <w:rPr>
          <w:rtl/>
        </w:rPr>
        <w:t xml:space="preserve"> الذي هو في المقام فوق ما يصفه مثلي بالقلم</w:t>
      </w:r>
      <w:r w:rsidR="00695495">
        <w:rPr>
          <w:rtl/>
        </w:rPr>
        <w:t>،</w:t>
      </w:r>
      <w:r w:rsidRPr="003E7BA4">
        <w:rPr>
          <w:rtl/>
        </w:rPr>
        <w:t xml:space="preserve"> أو اللّسان.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2</w:t>
      </w:r>
      <w:r w:rsidR="00695495">
        <w:rPr>
          <w:rtl/>
        </w:rPr>
        <w:t>:</w:t>
      </w:r>
      <w:r w:rsidRPr="003E7BA4">
        <w:rPr>
          <w:rtl/>
        </w:rPr>
        <w:t xml:space="preserve"> 421.</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31.</w:t>
      </w:r>
    </w:p>
    <w:p w:rsidR="00391B2A" w:rsidRPr="003E7BA4" w:rsidRDefault="00391B2A" w:rsidP="00391B2A">
      <w:pPr>
        <w:pStyle w:val="libFootnote0"/>
        <w:rPr>
          <w:rtl/>
        </w:rPr>
      </w:pPr>
      <w:r w:rsidRPr="003E7BA4">
        <w:rPr>
          <w:rtl/>
        </w:rPr>
        <w:t>(3) بحار الأنوار 110</w:t>
      </w:r>
      <w:r w:rsidR="00695495">
        <w:rPr>
          <w:rtl/>
        </w:rPr>
        <w:t>:</w:t>
      </w:r>
      <w:r w:rsidRPr="003E7BA4">
        <w:rPr>
          <w:rtl/>
        </w:rPr>
        <w:t xml:space="preserve"> 168.</w:t>
      </w:r>
    </w:p>
    <w:p w:rsidR="00391B2A" w:rsidRDefault="00391B2A" w:rsidP="00391B2A">
      <w:pPr>
        <w:pStyle w:val="libNormal"/>
        <w:rPr>
          <w:rtl/>
        </w:rPr>
      </w:pPr>
      <w:r>
        <w:rPr>
          <w:rtl/>
        </w:rPr>
        <w:br w:type="page"/>
      </w:r>
    </w:p>
    <w:p w:rsidR="00391B2A" w:rsidRDefault="00391B2A" w:rsidP="006844E9">
      <w:pPr>
        <w:pStyle w:val="Heading2Center"/>
        <w:rPr>
          <w:rtl/>
        </w:rPr>
      </w:pPr>
      <w:bookmarkStart w:id="36" w:name="_Toc392585620"/>
      <w:r w:rsidRPr="003E7BA4">
        <w:rPr>
          <w:rtl/>
        </w:rPr>
        <w:lastRenderedPageBreak/>
        <w:t>34</w:t>
      </w:r>
      <w:r w:rsidR="00695495">
        <w:rPr>
          <w:rtl/>
        </w:rPr>
        <w:t xml:space="preserve"> - </w:t>
      </w:r>
      <w:r w:rsidRPr="003E7BA4">
        <w:rPr>
          <w:rtl/>
        </w:rPr>
        <w:t>كتاب الدعوات</w:t>
      </w:r>
      <w:r w:rsidR="00695495">
        <w:rPr>
          <w:rtl/>
        </w:rPr>
        <w:t>:</w:t>
      </w:r>
      <w:bookmarkEnd w:id="36"/>
    </w:p>
    <w:p w:rsidR="00391B2A" w:rsidRPr="003E7BA4" w:rsidRDefault="00391B2A" w:rsidP="00391B2A">
      <w:pPr>
        <w:pStyle w:val="libNormal"/>
        <w:rPr>
          <w:rtl/>
        </w:rPr>
      </w:pPr>
      <w:r w:rsidRPr="003E7BA4">
        <w:rPr>
          <w:rtl/>
        </w:rPr>
        <w:t>له أيضا سمّاه سلوة الحزين</w:t>
      </w:r>
      <w:r w:rsidR="00695495">
        <w:rPr>
          <w:rtl/>
        </w:rPr>
        <w:t>،</w:t>
      </w:r>
      <w:r w:rsidRPr="003E7BA4">
        <w:rPr>
          <w:rtl/>
        </w:rPr>
        <w:t xml:space="preserve"> قال في البحار</w:t>
      </w:r>
      <w:r w:rsidR="00695495">
        <w:rPr>
          <w:rtl/>
        </w:rPr>
        <w:t>:</w:t>
      </w:r>
      <w:r w:rsidRPr="003E7BA4">
        <w:rPr>
          <w:rtl/>
        </w:rPr>
        <w:t xml:space="preserve"> وجدنا منه نسخة عتيقة</w:t>
      </w:r>
      <w:r w:rsidR="00695495">
        <w:rPr>
          <w:rtl/>
        </w:rPr>
        <w:t>،</w:t>
      </w:r>
      <w:r w:rsidRPr="003E7BA4">
        <w:rPr>
          <w:rtl/>
        </w:rPr>
        <w:t xml:space="preserve"> وفيه دعوات موجزة شريفة</w:t>
      </w:r>
      <w:r w:rsidR="00695495">
        <w:rPr>
          <w:rtl/>
        </w:rPr>
        <w:t>،</w:t>
      </w:r>
      <w:r w:rsidRPr="003E7BA4">
        <w:rPr>
          <w:rtl/>
        </w:rPr>
        <w:t xml:space="preserve"> مأخوذة من الأصول المعتبرة</w:t>
      </w:r>
      <w:r w:rsidR="00695495">
        <w:rPr>
          <w:rtl/>
        </w:rPr>
        <w:t>،</w:t>
      </w:r>
      <w:r w:rsidRPr="003E7BA4">
        <w:rPr>
          <w:rtl/>
        </w:rPr>
        <w:t xml:space="preserve"> على أنّ الأمر في سند الدعاء هيّن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قلت</w:t>
      </w:r>
      <w:r w:rsidR="00695495">
        <w:rPr>
          <w:rtl/>
        </w:rPr>
        <w:t>:</w:t>
      </w:r>
      <w:r w:rsidRPr="003E7BA4">
        <w:rPr>
          <w:rtl/>
        </w:rPr>
        <w:t xml:space="preserve"> ليس هو مقصورا على الأدعية</w:t>
      </w:r>
      <w:r w:rsidR="00695495">
        <w:rPr>
          <w:rtl/>
        </w:rPr>
        <w:t>،</w:t>
      </w:r>
      <w:r w:rsidRPr="003E7BA4">
        <w:rPr>
          <w:rtl/>
        </w:rPr>
        <w:t xml:space="preserve"> بل فيه ممّا يتعلّق بحالتي الصحّة والمرض</w:t>
      </w:r>
      <w:r w:rsidR="00695495">
        <w:rPr>
          <w:rtl/>
        </w:rPr>
        <w:t>،</w:t>
      </w:r>
      <w:r w:rsidRPr="003E7BA4">
        <w:rPr>
          <w:rtl/>
        </w:rPr>
        <w:t xml:space="preserve"> وآداب الاحتضار</w:t>
      </w:r>
      <w:r w:rsidR="00695495">
        <w:rPr>
          <w:rtl/>
        </w:rPr>
        <w:t>،</w:t>
      </w:r>
      <w:r w:rsidRPr="003E7BA4">
        <w:rPr>
          <w:rtl/>
        </w:rPr>
        <w:t xml:space="preserve"> وما يتعلّق بما بعد الموت</w:t>
      </w:r>
      <w:r w:rsidR="00695495">
        <w:rPr>
          <w:rtl/>
        </w:rPr>
        <w:t>،</w:t>
      </w:r>
      <w:r w:rsidRPr="003E7BA4">
        <w:rPr>
          <w:rtl/>
        </w:rPr>
        <w:t xml:space="preserve"> وفوائد كثيرة</w:t>
      </w:r>
      <w:r w:rsidR="00695495">
        <w:rPr>
          <w:rtl/>
        </w:rPr>
        <w:t>،</w:t>
      </w:r>
      <w:r w:rsidRPr="003E7BA4">
        <w:rPr>
          <w:rtl/>
        </w:rPr>
        <w:t xml:space="preserve"> ونوادر عزيزة.</w:t>
      </w:r>
    </w:p>
    <w:p w:rsidR="00391B2A" w:rsidRPr="003E7BA4" w:rsidRDefault="00391B2A" w:rsidP="00391B2A">
      <w:pPr>
        <w:pStyle w:val="libNormal"/>
        <w:rPr>
          <w:rtl/>
        </w:rPr>
      </w:pPr>
      <w:r w:rsidRPr="003E7BA4">
        <w:rPr>
          <w:rtl/>
        </w:rPr>
        <w:t>وممّا يجب التنبيه عليه في هذا المقام</w:t>
      </w:r>
      <w:r w:rsidR="00695495">
        <w:rPr>
          <w:rtl/>
        </w:rPr>
        <w:t>،</w:t>
      </w:r>
      <w:r w:rsidRPr="003E7BA4">
        <w:rPr>
          <w:rtl/>
        </w:rPr>
        <w:t xml:space="preserve"> انّني كنت معتقدا في سالف الزمان</w:t>
      </w:r>
      <w:r w:rsidR="00695495">
        <w:rPr>
          <w:rtl/>
        </w:rPr>
        <w:t>،</w:t>
      </w:r>
      <w:r w:rsidRPr="003E7BA4">
        <w:rPr>
          <w:rtl/>
        </w:rPr>
        <w:t xml:space="preserve"> أنّ هذا الكتاب من تأليف السيّد فضل الله الراوندي المتقدّم ذكره</w:t>
      </w:r>
      <w:r w:rsidR="00695495">
        <w:rPr>
          <w:rtl/>
        </w:rPr>
        <w:t>،</w:t>
      </w:r>
      <w:r w:rsidRPr="003E7BA4">
        <w:rPr>
          <w:rtl/>
        </w:rPr>
        <w:t xml:space="preserve"> ونسبته إليه في كلّ مقام نقلت منه فيما برز منّي</w:t>
      </w:r>
      <w:r w:rsidR="00695495">
        <w:rPr>
          <w:rtl/>
        </w:rPr>
        <w:t>،</w:t>
      </w:r>
      <w:r w:rsidRPr="003E7BA4">
        <w:rPr>
          <w:rtl/>
        </w:rPr>
        <w:t xml:space="preserve"> كدار السلام</w:t>
      </w:r>
      <w:r w:rsidR="00695495">
        <w:rPr>
          <w:rtl/>
        </w:rPr>
        <w:t>،</w:t>
      </w:r>
      <w:r w:rsidRPr="003E7BA4">
        <w:rPr>
          <w:rtl/>
        </w:rPr>
        <w:t xml:space="preserve"> والنجم الثاقب وغيرهما</w:t>
      </w:r>
      <w:r w:rsidR="00695495">
        <w:rPr>
          <w:rtl/>
        </w:rPr>
        <w:t>،</w:t>
      </w:r>
      <w:r w:rsidRPr="003E7BA4">
        <w:rPr>
          <w:rtl/>
        </w:rPr>
        <w:t xml:space="preserve"> وقد ظهر لي من بعد ذلك أنّه للقطب الراوندي وهذا اشتباه لا يترتّب عليه أثر</w:t>
      </w:r>
      <w:r w:rsidR="00695495">
        <w:rPr>
          <w:rtl/>
        </w:rPr>
        <w:t>،</w:t>
      </w:r>
      <w:r w:rsidRPr="003E7BA4">
        <w:rPr>
          <w:rtl/>
        </w:rPr>
        <w:t xml:space="preserve"> ولا يضعّف به خبر</w:t>
      </w:r>
      <w:r w:rsidR="00695495">
        <w:rPr>
          <w:rtl/>
        </w:rPr>
        <w:t>،</w:t>
      </w:r>
      <w:r w:rsidRPr="003E7BA4">
        <w:rPr>
          <w:rtl/>
        </w:rPr>
        <w:t xml:space="preserve"> لأنّ كلاهما من أجلّة المشايخ وأساتيذ العصر</w:t>
      </w:r>
      <w:r w:rsidR="00695495">
        <w:rPr>
          <w:rtl/>
        </w:rPr>
        <w:t>،</w:t>
      </w:r>
      <w:r w:rsidRPr="003E7BA4">
        <w:rPr>
          <w:rtl/>
        </w:rPr>
        <w:t xml:space="preserve"> إلاّ أنّه يوجد في النفس بعد التنبيه انكسار لا بدّ من جبره</w:t>
      </w:r>
      <w:r w:rsidR="00695495">
        <w:rPr>
          <w:rtl/>
        </w:rPr>
        <w:t>،</w:t>
      </w:r>
      <w:r w:rsidRPr="003E7BA4">
        <w:rPr>
          <w:rtl/>
        </w:rPr>
        <w:t xml:space="preserve"> ولا جابر إلاّ الالتفات الى ما وقع لمولانا العلامة المجلسي </w:t>
      </w:r>
      <w:r w:rsidRPr="00391B2A">
        <w:rPr>
          <w:rStyle w:val="libAlaemChar"/>
          <w:rtl/>
        </w:rPr>
        <w:t>رحمه‌الله</w:t>
      </w:r>
      <w:r w:rsidRPr="003E7BA4">
        <w:rPr>
          <w:rtl/>
        </w:rPr>
        <w:t xml:space="preserve"> في هذا المقام من الاشتباه</w:t>
      </w:r>
      <w:r w:rsidR="00695495">
        <w:rPr>
          <w:rtl/>
        </w:rPr>
        <w:t>،</w:t>
      </w:r>
      <w:r w:rsidRPr="003E7BA4">
        <w:rPr>
          <w:rtl/>
        </w:rPr>
        <w:t xml:space="preserve"> واختلاط كتب هذين العالمين الراونديّين عليه</w:t>
      </w:r>
      <w:r w:rsidR="00695495">
        <w:rPr>
          <w:rtl/>
        </w:rPr>
        <w:t>،</w:t>
      </w:r>
      <w:r w:rsidRPr="003E7BA4">
        <w:rPr>
          <w:rtl/>
        </w:rPr>
        <w:t xml:space="preserve"> ونسبته تأليف أحدهما إلى الآخر.</w:t>
      </w:r>
    </w:p>
    <w:p w:rsidR="00391B2A" w:rsidRPr="003E7BA4" w:rsidRDefault="00391B2A" w:rsidP="00391B2A">
      <w:pPr>
        <w:pStyle w:val="libNormal"/>
        <w:rPr>
          <w:rtl/>
        </w:rPr>
      </w:pPr>
      <w:r w:rsidRPr="003E7BA4">
        <w:rPr>
          <w:rtl/>
        </w:rPr>
        <w:t>ولحسن الظنّ به اعتمدنا عليه ولم نراجع المأخذ</w:t>
      </w:r>
      <w:r w:rsidR="00695495">
        <w:rPr>
          <w:rtl/>
        </w:rPr>
        <w:t>،</w:t>
      </w:r>
      <w:r w:rsidRPr="003E7BA4">
        <w:rPr>
          <w:rtl/>
        </w:rPr>
        <w:t xml:space="preserve"> فوقعنا فيما وقعنا مع إنّه </w:t>
      </w:r>
      <w:r w:rsidRPr="00391B2A">
        <w:rPr>
          <w:rStyle w:val="libAlaemChar"/>
          <w:rtl/>
        </w:rPr>
        <w:t>رحمه‌الله</w:t>
      </w:r>
      <w:r w:rsidRPr="003E7BA4">
        <w:rPr>
          <w:rtl/>
        </w:rPr>
        <w:t xml:space="preserve"> جذيلها المحكّك وعذيقها المرجّب. فقال في الفصل الأوّل</w:t>
      </w:r>
      <w:r w:rsidR="00695495">
        <w:rPr>
          <w:rtl/>
        </w:rPr>
        <w:t>:</w:t>
      </w:r>
      <w:r w:rsidRPr="003E7BA4">
        <w:rPr>
          <w:rtl/>
        </w:rPr>
        <w:t xml:space="preserve"> وكتاب الخرائج والجرائح</w:t>
      </w:r>
      <w:r w:rsidR="00695495">
        <w:rPr>
          <w:rtl/>
        </w:rPr>
        <w:t>،</w:t>
      </w:r>
      <w:r w:rsidRPr="003E7BA4">
        <w:rPr>
          <w:rtl/>
        </w:rPr>
        <w:t xml:space="preserve"> للشيخ الإمام قطب الدين أبي الحسن سعيد بن هبة الله بن الحسن الراوندي</w:t>
      </w:r>
      <w:r w:rsidR="00695495">
        <w:rPr>
          <w:rtl/>
        </w:rPr>
        <w:t>،</w:t>
      </w:r>
      <w:r w:rsidRPr="003E7BA4">
        <w:rPr>
          <w:rtl/>
        </w:rPr>
        <w:t xml:space="preserve"> وكتاب قصص الأنبياء له أيضا</w:t>
      </w:r>
      <w:r w:rsidR="00695495">
        <w:rPr>
          <w:rtl/>
        </w:rPr>
        <w:t>،</w:t>
      </w:r>
      <w:r w:rsidRPr="003E7BA4">
        <w:rPr>
          <w:rtl/>
        </w:rPr>
        <w:t xml:space="preserve"> على ما يظهر من أسانيد الكتاب واشتهر أيضا</w:t>
      </w:r>
      <w:r w:rsidR="00695495">
        <w:rPr>
          <w:rtl/>
        </w:rPr>
        <w:t>،</w:t>
      </w:r>
      <w:r w:rsidRPr="003E7BA4">
        <w:rPr>
          <w:rtl/>
        </w:rPr>
        <w:t xml:space="preserve"> ولا يبعد أن يكون تأليف فضل الله بن عليّ بن عبيد الله الحسني الراوندي</w:t>
      </w:r>
      <w:r w:rsidR="00695495">
        <w:rPr>
          <w:rtl/>
        </w:rPr>
        <w:t>،</w:t>
      </w:r>
      <w:r w:rsidRPr="003E7BA4">
        <w:rPr>
          <w:rtl/>
        </w:rPr>
        <w:t xml:space="preserve"> كما يظهر من بعض أسانيد السيّد ابن طاوس </w:t>
      </w:r>
      <w:r w:rsidRPr="00391B2A">
        <w:rPr>
          <w:rStyle w:val="libAlaemChar"/>
          <w:rtl/>
        </w:rPr>
        <w:t>قدس‌سره</w:t>
      </w:r>
      <w:r w:rsidRPr="003E7BA4">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31.</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وقد صرّح بكونه منه في رسالة النجوم</w:t>
      </w:r>
      <w:r w:rsidR="00695495">
        <w:rPr>
          <w:rtl/>
        </w:rPr>
        <w:t>،</w:t>
      </w:r>
      <w:r w:rsidRPr="003E7BA4">
        <w:rPr>
          <w:rtl/>
        </w:rPr>
        <w:t xml:space="preserve"> وكتاب فلاح السائل</w:t>
      </w:r>
      <w:r w:rsidR="00695495">
        <w:rPr>
          <w:rtl/>
        </w:rPr>
        <w:t>،</w:t>
      </w:r>
      <w:r w:rsidRPr="003E7BA4">
        <w:rPr>
          <w:rtl/>
        </w:rPr>
        <w:t xml:space="preserve"> والأمر فيه هيّن لكونه مقصورا على القصص</w:t>
      </w:r>
      <w:r w:rsidR="00695495">
        <w:rPr>
          <w:rtl/>
        </w:rPr>
        <w:t>،</w:t>
      </w:r>
      <w:r w:rsidRPr="003E7BA4">
        <w:rPr>
          <w:rtl/>
        </w:rPr>
        <w:t xml:space="preserve"> وأخباره جلّها مأخوذة من كتب الصدوق.</w:t>
      </w:r>
      <w:r>
        <w:rPr>
          <w:rFonts w:hint="cs"/>
          <w:rtl/>
        </w:rPr>
        <w:t xml:space="preserve"> </w:t>
      </w:r>
      <w:r w:rsidRPr="003E7BA4">
        <w:rPr>
          <w:rtl/>
        </w:rPr>
        <w:t>وكتاب فقه القرآن للأوّل أيضا. وكتاب ضوء الشهاب</w:t>
      </w:r>
      <w:r w:rsidR="00695495">
        <w:rPr>
          <w:rtl/>
        </w:rPr>
        <w:t>،</w:t>
      </w:r>
      <w:r w:rsidRPr="003E7BA4">
        <w:rPr>
          <w:rtl/>
        </w:rPr>
        <w:t xml:space="preserve"> شرح شهاب الأخبار للثاني فضل الله</w:t>
      </w:r>
      <w:r w:rsidR="00695495">
        <w:rPr>
          <w:rtl/>
        </w:rPr>
        <w:t xml:space="preserve"> - </w:t>
      </w:r>
      <w:r w:rsidRPr="00391B2A">
        <w:rPr>
          <w:rStyle w:val="libAlaemChar"/>
          <w:rtl/>
        </w:rPr>
        <w:t>رحمه‌الله</w:t>
      </w:r>
      <w:r w:rsidR="00695495">
        <w:rPr>
          <w:rtl/>
        </w:rPr>
        <w:t xml:space="preserve"> - </w:t>
      </w:r>
      <w:r w:rsidRPr="003E7BA4">
        <w:rPr>
          <w:rtl/>
        </w:rPr>
        <w:t>وكتاب الدعوات</w:t>
      </w:r>
      <w:r w:rsidR="00695495">
        <w:rPr>
          <w:rtl/>
        </w:rPr>
        <w:t>،</w:t>
      </w:r>
      <w:r w:rsidRPr="003E7BA4">
        <w:rPr>
          <w:rtl/>
        </w:rPr>
        <w:t xml:space="preserve"> وكتاب اللّباب</w:t>
      </w:r>
      <w:r w:rsidR="00695495">
        <w:rPr>
          <w:rtl/>
        </w:rPr>
        <w:t>،</w:t>
      </w:r>
      <w:r w:rsidRPr="003E7BA4">
        <w:rPr>
          <w:rtl/>
        </w:rPr>
        <w:t xml:space="preserve"> وكتاب شرح نهج البلاغة</w:t>
      </w:r>
      <w:r w:rsidR="00695495">
        <w:rPr>
          <w:rtl/>
        </w:rPr>
        <w:t>،</w:t>
      </w:r>
      <w:r w:rsidRPr="003E7BA4">
        <w:rPr>
          <w:rtl/>
        </w:rPr>
        <w:t xml:space="preserve"> وكتاب أسباب النزول له أيضا</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وظاهر العبارة بل صريحها أنّ الكتب الأربعة الأخيرة للسيّد الراوندي لا لقطبها</w:t>
      </w:r>
      <w:r w:rsidR="00695495">
        <w:rPr>
          <w:rtl/>
        </w:rPr>
        <w:t>،</w:t>
      </w:r>
      <w:r w:rsidRPr="003E7BA4">
        <w:rPr>
          <w:rtl/>
        </w:rPr>
        <w:t xml:space="preserve"> إذ عود ضمير « له » إليه مستهجن جدّا</w:t>
      </w:r>
      <w:r w:rsidR="00695495">
        <w:rPr>
          <w:rtl/>
        </w:rPr>
        <w:t>،</w:t>
      </w:r>
      <w:r w:rsidRPr="003E7BA4">
        <w:rPr>
          <w:rtl/>
        </w:rPr>
        <w:t xml:space="preserve"> إذ لا وجه لتوسيط ذكر كتاب ضوء الشهاب الذي هو من مؤلّفات السيد.</w:t>
      </w:r>
    </w:p>
    <w:p w:rsidR="00391B2A" w:rsidRPr="003E7BA4" w:rsidRDefault="00391B2A" w:rsidP="00391B2A">
      <w:pPr>
        <w:pStyle w:val="libNormal"/>
        <w:rPr>
          <w:rtl/>
        </w:rPr>
      </w:pPr>
      <w:r w:rsidRPr="003E7BA4">
        <w:rPr>
          <w:rtl/>
        </w:rPr>
        <w:t>وقد تفطّن صاحب الرياض الى هذا الاشتباه</w:t>
      </w:r>
      <w:r w:rsidR="00695495">
        <w:rPr>
          <w:rtl/>
        </w:rPr>
        <w:t>،</w:t>
      </w:r>
      <w:r w:rsidRPr="003E7BA4">
        <w:rPr>
          <w:rtl/>
        </w:rPr>
        <w:t xml:space="preserve"> وأشار إليه في ترجمتهما</w:t>
      </w:r>
      <w:r w:rsidR="00695495">
        <w:rPr>
          <w:rtl/>
        </w:rPr>
        <w:t>،</w:t>
      </w:r>
      <w:r w:rsidRPr="003E7BA4">
        <w:rPr>
          <w:rtl/>
        </w:rPr>
        <w:t xml:space="preserve"> وصرّح هو وغيره بأنّ الكتب الأربعة للقطب لا له </w:t>
      </w:r>
      <w:r w:rsidRPr="00391B2A">
        <w:rPr>
          <w:rStyle w:val="libFootnotenumChar"/>
          <w:rtl/>
        </w:rPr>
        <w:t>(2)</w:t>
      </w:r>
      <w:r>
        <w:rPr>
          <w:rtl/>
        </w:rPr>
        <w:t>.</w:t>
      </w:r>
    </w:p>
    <w:p w:rsidR="00391B2A" w:rsidRPr="003E7BA4" w:rsidRDefault="00391B2A" w:rsidP="00391B2A">
      <w:pPr>
        <w:pStyle w:val="libNormal"/>
        <w:rPr>
          <w:rtl/>
        </w:rPr>
      </w:pPr>
      <w:r w:rsidRPr="003E7BA4">
        <w:rPr>
          <w:rtl/>
        </w:rPr>
        <w:t>والعجب أنّ العلاّمة المذكور قال في الفصل الثاني في شرح حال الكتب المذكورة</w:t>
      </w:r>
      <w:r w:rsidR="00695495">
        <w:rPr>
          <w:rtl/>
        </w:rPr>
        <w:t>:</w:t>
      </w:r>
      <w:r w:rsidRPr="003E7BA4">
        <w:rPr>
          <w:rtl/>
        </w:rPr>
        <w:t xml:space="preserve"> وكتاب ضوء الشهاب كتاب شريف</w:t>
      </w:r>
      <w:r w:rsidR="00695495">
        <w:rPr>
          <w:rtl/>
        </w:rPr>
        <w:t>،</w:t>
      </w:r>
      <w:r w:rsidRPr="003E7BA4">
        <w:rPr>
          <w:rtl/>
        </w:rPr>
        <w:t xml:space="preserve"> مشتمل على فوائد جمّة</w:t>
      </w:r>
      <w:r w:rsidR="00695495">
        <w:rPr>
          <w:rtl/>
        </w:rPr>
        <w:t>،</w:t>
      </w:r>
      <w:r w:rsidRPr="003E7BA4">
        <w:rPr>
          <w:rtl/>
        </w:rPr>
        <w:t xml:space="preserve"> خلت عنها كتب الخاصّة والعامّة</w:t>
      </w:r>
      <w:r w:rsidR="00695495">
        <w:rPr>
          <w:rtl/>
        </w:rPr>
        <w:t>،</w:t>
      </w:r>
      <w:r w:rsidRPr="003E7BA4">
        <w:rPr>
          <w:rtl/>
        </w:rPr>
        <w:t xml:space="preserve"> وكتاب اللّباب المشتمل على بعض الفوائد</w:t>
      </w:r>
      <w:r w:rsidR="00695495">
        <w:rPr>
          <w:rtl/>
        </w:rPr>
        <w:t>،</w:t>
      </w:r>
      <w:r w:rsidRPr="003E7BA4">
        <w:rPr>
          <w:rtl/>
        </w:rPr>
        <w:t xml:space="preserve"> وشرح النهج مشهور معروف</w:t>
      </w:r>
      <w:r w:rsidR="00695495">
        <w:rPr>
          <w:rtl/>
        </w:rPr>
        <w:t>،</w:t>
      </w:r>
      <w:r w:rsidRPr="003E7BA4">
        <w:rPr>
          <w:rtl/>
        </w:rPr>
        <w:t xml:space="preserve"> رجع إليه أكثر الشرّاح</w:t>
      </w:r>
      <w:r w:rsidR="00695495">
        <w:rPr>
          <w:rtl/>
        </w:rPr>
        <w:t>،</w:t>
      </w:r>
      <w:r w:rsidRPr="003E7BA4">
        <w:rPr>
          <w:rtl/>
        </w:rPr>
        <w:t xml:space="preserve"> وكتاب أسباب النزول فيه فوائد</w:t>
      </w:r>
      <w:r w:rsidR="00695495">
        <w:rPr>
          <w:rtl/>
        </w:rPr>
        <w:t>،</w:t>
      </w:r>
      <w:r w:rsidRPr="003E7BA4">
        <w:rPr>
          <w:rtl/>
        </w:rPr>
        <w:t xml:space="preserve"> انتهى </w:t>
      </w:r>
      <w:r w:rsidRPr="00391B2A">
        <w:rPr>
          <w:rStyle w:val="libFootnotenumChar"/>
          <w:rtl/>
        </w:rPr>
        <w:t>(3)</w:t>
      </w:r>
      <w:r>
        <w:rPr>
          <w:rtl/>
        </w:rPr>
        <w:t>.</w:t>
      </w:r>
    </w:p>
    <w:p w:rsidR="00391B2A" w:rsidRPr="003E7BA4" w:rsidRDefault="00391B2A" w:rsidP="00391B2A">
      <w:pPr>
        <w:pStyle w:val="libNormal"/>
        <w:rPr>
          <w:rtl/>
        </w:rPr>
      </w:pPr>
      <w:r w:rsidRPr="003E7BA4">
        <w:rPr>
          <w:rtl/>
        </w:rPr>
        <w:t>وفيه أيضا تأكيد لما ذكرنا</w:t>
      </w:r>
      <w:r w:rsidR="00695495">
        <w:rPr>
          <w:rtl/>
        </w:rPr>
        <w:t>،</w:t>
      </w:r>
      <w:r w:rsidRPr="003E7BA4">
        <w:rPr>
          <w:rtl/>
        </w:rPr>
        <w:t xml:space="preserve"> مع أنّ شرح النهج المتداول غير خفيّ أنّه للقطب</w:t>
      </w:r>
      <w:r w:rsidR="00695495">
        <w:rPr>
          <w:rtl/>
        </w:rPr>
        <w:t>،</w:t>
      </w:r>
      <w:r w:rsidRPr="003E7BA4">
        <w:rPr>
          <w:rtl/>
        </w:rPr>
        <w:t xml:space="preserve"> فراجع.</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12.</w:t>
      </w:r>
    </w:p>
    <w:p w:rsidR="00391B2A" w:rsidRPr="003E7BA4" w:rsidRDefault="00391B2A" w:rsidP="00391B2A">
      <w:pPr>
        <w:pStyle w:val="libFootnote0"/>
        <w:rPr>
          <w:rtl/>
        </w:rPr>
      </w:pPr>
      <w:r w:rsidRPr="003E7BA4">
        <w:rPr>
          <w:rtl/>
        </w:rPr>
        <w:t>(2) رياض العلماء 2</w:t>
      </w:r>
      <w:r w:rsidR="00695495">
        <w:rPr>
          <w:rtl/>
        </w:rPr>
        <w:t>:</w:t>
      </w:r>
      <w:r w:rsidRPr="003E7BA4">
        <w:rPr>
          <w:rtl/>
        </w:rPr>
        <w:t xml:space="preserve"> 429</w:t>
      </w:r>
      <w:r w:rsidR="00695495">
        <w:rPr>
          <w:rtl/>
        </w:rPr>
        <w:t>،</w:t>
      </w:r>
      <w:r w:rsidRPr="003E7BA4">
        <w:rPr>
          <w:rtl/>
        </w:rPr>
        <w:t xml:space="preserve"> </w:t>
      </w:r>
      <w:r>
        <w:rPr>
          <w:rtl/>
        </w:rPr>
        <w:t>و 4</w:t>
      </w:r>
      <w:r w:rsidR="00695495">
        <w:rPr>
          <w:rtl/>
        </w:rPr>
        <w:t>:</w:t>
      </w:r>
      <w:r w:rsidRPr="003E7BA4">
        <w:rPr>
          <w:rtl/>
        </w:rPr>
        <w:t xml:space="preserve"> 365.</w:t>
      </w:r>
    </w:p>
    <w:p w:rsidR="00391B2A" w:rsidRPr="003E7BA4" w:rsidRDefault="00391B2A" w:rsidP="00391B2A">
      <w:pPr>
        <w:pStyle w:val="libFootnote0"/>
        <w:rPr>
          <w:rtl/>
        </w:rPr>
      </w:pPr>
      <w:r w:rsidRPr="003E7BA4">
        <w:rPr>
          <w:rtl/>
        </w:rPr>
        <w:t>(3) بحار الأنوار 1</w:t>
      </w:r>
      <w:r w:rsidR="00695495">
        <w:rPr>
          <w:rtl/>
        </w:rPr>
        <w:t>:</w:t>
      </w:r>
      <w:r w:rsidRPr="003E7BA4">
        <w:rPr>
          <w:rtl/>
        </w:rPr>
        <w:t xml:space="preserve"> 31.</w:t>
      </w:r>
    </w:p>
    <w:p w:rsidR="00391B2A" w:rsidRDefault="00391B2A" w:rsidP="00391B2A">
      <w:pPr>
        <w:pStyle w:val="libNormal"/>
        <w:rPr>
          <w:rtl/>
        </w:rPr>
      </w:pPr>
      <w:r>
        <w:rPr>
          <w:rtl/>
        </w:rPr>
        <w:br w:type="page"/>
      </w:r>
    </w:p>
    <w:p w:rsidR="00391B2A" w:rsidRDefault="00391B2A" w:rsidP="006844E9">
      <w:pPr>
        <w:pStyle w:val="Heading2Center"/>
        <w:rPr>
          <w:rtl/>
        </w:rPr>
      </w:pPr>
      <w:bookmarkStart w:id="37" w:name="_Toc392585621"/>
      <w:r w:rsidRPr="003E7BA4">
        <w:rPr>
          <w:rtl/>
        </w:rPr>
        <w:lastRenderedPageBreak/>
        <w:t>35</w:t>
      </w:r>
      <w:r w:rsidR="00695495">
        <w:rPr>
          <w:rtl/>
        </w:rPr>
        <w:t xml:space="preserve"> - </w:t>
      </w:r>
      <w:r w:rsidRPr="003E7BA4">
        <w:rPr>
          <w:rtl/>
        </w:rPr>
        <w:t>كتاب فقه القرآن</w:t>
      </w:r>
      <w:r w:rsidR="00695495">
        <w:rPr>
          <w:rtl/>
        </w:rPr>
        <w:t>:</w:t>
      </w:r>
      <w:bookmarkEnd w:id="37"/>
    </w:p>
    <w:p w:rsidR="00391B2A" w:rsidRPr="003E7BA4" w:rsidRDefault="00391B2A" w:rsidP="00391B2A">
      <w:pPr>
        <w:pStyle w:val="libNormal"/>
        <w:rPr>
          <w:rtl/>
        </w:rPr>
      </w:pPr>
      <w:r w:rsidRPr="003E7BA4">
        <w:rPr>
          <w:rtl/>
        </w:rPr>
        <w:t>وهو بعينه كتاب آيات الأحكام له أيضا</w:t>
      </w:r>
      <w:r w:rsidR="00695495">
        <w:rPr>
          <w:rtl/>
        </w:rPr>
        <w:t>،</w:t>
      </w:r>
      <w:r w:rsidRPr="003E7BA4">
        <w:rPr>
          <w:rtl/>
        </w:rPr>
        <w:t xml:space="preserve"> وهو من نفائس الكتب النافعة الجامعة</w:t>
      </w:r>
      <w:r w:rsidR="00695495">
        <w:rPr>
          <w:rtl/>
        </w:rPr>
        <w:t>،</w:t>
      </w:r>
      <w:r w:rsidRPr="003E7BA4">
        <w:rPr>
          <w:rtl/>
        </w:rPr>
        <w:t xml:space="preserve"> الكاشفة عن جلالة قدر مؤلّفها</w:t>
      </w:r>
      <w:r w:rsidR="00695495">
        <w:rPr>
          <w:rtl/>
        </w:rPr>
        <w:t>،</w:t>
      </w:r>
      <w:r w:rsidRPr="003E7BA4">
        <w:rPr>
          <w:rtl/>
        </w:rPr>
        <w:t xml:space="preserve"> وعلوّ مقامه في العلوم الدينيّة</w:t>
      </w:r>
      <w:r w:rsidR="00695495">
        <w:rPr>
          <w:rtl/>
        </w:rPr>
        <w:t>،</w:t>
      </w:r>
      <w:r w:rsidRPr="003E7BA4">
        <w:rPr>
          <w:rtl/>
        </w:rPr>
        <w:t xml:space="preserve"> وقد عثرنا</w:t>
      </w:r>
      <w:r w:rsidR="00695495">
        <w:rPr>
          <w:rtl/>
        </w:rPr>
        <w:t xml:space="preserve"> - </w:t>
      </w:r>
      <w:r w:rsidRPr="003E7BA4">
        <w:rPr>
          <w:rtl/>
        </w:rPr>
        <w:t>بحمد الله تعالى</w:t>
      </w:r>
      <w:r w:rsidR="00695495">
        <w:rPr>
          <w:rtl/>
        </w:rPr>
        <w:t xml:space="preserve"> - </w:t>
      </w:r>
      <w:r w:rsidRPr="003E7BA4">
        <w:rPr>
          <w:rtl/>
        </w:rPr>
        <w:t>على نسخة عتيقة منه</w:t>
      </w:r>
      <w:r w:rsidR="00695495">
        <w:rPr>
          <w:rtl/>
        </w:rPr>
        <w:t>،</w:t>
      </w:r>
      <w:r w:rsidRPr="003E7BA4">
        <w:rPr>
          <w:rtl/>
        </w:rPr>
        <w:t xml:space="preserve"> كتب في آخره</w:t>
      </w:r>
      <w:r w:rsidR="00695495">
        <w:rPr>
          <w:rtl/>
        </w:rPr>
        <w:t>:</w:t>
      </w:r>
      <w:r w:rsidRPr="003E7BA4">
        <w:rPr>
          <w:rtl/>
        </w:rPr>
        <w:t xml:space="preserve"> كتبه سعيد بن هبة الله بن الحسن</w:t>
      </w:r>
      <w:r w:rsidR="00695495">
        <w:rPr>
          <w:rtl/>
        </w:rPr>
        <w:t>،</w:t>
      </w:r>
      <w:r w:rsidRPr="003E7BA4">
        <w:rPr>
          <w:rtl/>
        </w:rPr>
        <w:t xml:space="preserve"> في محرّم سنة اثنتين وستّين وخمسمائة</w:t>
      </w:r>
      <w:r w:rsidR="00695495">
        <w:rPr>
          <w:rtl/>
        </w:rPr>
        <w:t>،</w:t>
      </w:r>
      <w:r w:rsidRPr="003E7BA4">
        <w:rPr>
          <w:rtl/>
        </w:rPr>
        <w:t xml:space="preserve"> حامدا لربّه</w:t>
      </w:r>
      <w:r w:rsidR="00695495">
        <w:rPr>
          <w:rtl/>
        </w:rPr>
        <w:t>،</w:t>
      </w:r>
      <w:r w:rsidRPr="003E7BA4">
        <w:rPr>
          <w:rtl/>
        </w:rPr>
        <w:t xml:space="preserve"> ومصلّيا على محمّد وآله</w:t>
      </w:r>
      <w:r w:rsidR="00695495">
        <w:rPr>
          <w:rtl/>
        </w:rPr>
        <w:t xml:space="preserve"> - </w:t>
      </w:r>
      <w:r w:rsidRPr="003E7BA4">
        <w:rPr>
          <w:rtl/>
        </w:rPr>
        <w:t xml:space="preserve">إلى هنا كلام المصنّف </w:t>
      </w:r>
      <w:r w:rsidRPr="00391B2A">
        <w:rPr>
          <w:rStyle w:val="libAlaemChar"/>
          <w:rtl/>
        </w:rPr>
        <w:t>رحمه‌الله</w:t>
      </w:r>
      <w:r w:rsidR="00695495">
        <w:rPr>
          <w:rtl/>
        </w:rPr>
        <w:t xml:space="preserve"> - </w:t>
      </w:r>
      <w:r w:rsidRPr="003E7BA4">
        <w:rPr>
          <w:rtl/>
        </w:rPr>
        <w:t>وتمّ الكتاب على يد العبد الفقير الى الله تعالى</w:t>
      </w:r>
      <w:r w:rsidR="00695495">
        <w:rPr>
          <w:rtl/>
        </w:rPr>
        <w:t>،</w:t>
      </w:r>
      <w:r w:rsidRPr="003E7BA4">
        <w:rPr>
          <w:rtl/>
        </w:rPr>
        <w:t xml:space="preserve"> الحسن بن الحسين بن الحسن ( السدّ السوي ) </w:t>
      </w:r>
      <w:r w:rsidRPr="00391B2A">
        <w:rPr>
          <w:rStyle w:val="libFootnotenumChar"/>
          <w:rtl/>
        </w:rPr>
        <w:t>(1)</w:t>
      </w:r>
      <w:r w:rsidRPr="003E7BA4">
        <w:rPr>
          <w:rtl/>
        </w:rPr>
        <w:t xml:space="preserve"> ناقلا عن خطّ المصنّف إلاّ قليلا</w:t>
      </w:r>
      <w:r w:rsidR="00695495">
        <w:rPr>
          <w:rtl/>
        </w:rPr>
        <w:t>،</w:t>
      </w:r>
      <w:r w:rsidRPr="003E7BA4">
        <w:rPr>
          <w:rtl/>
        </w:rPr>
        <w:t xml:space="preserve"> أواسط صفر</w:t>
      </w:r>
      <w:r w:rsidR="00695495">
        <w:rPr>
          <w:rtl/>
        </w:rPr>
        <w:t>،</w:t>
      </w:r>
      <w:r w:rsidRPr="003E7BA4">
        <w:rPr>
          <w:rtl/>
        </w:rPr>
        <w:t xml:space="preserve"> ختم بالخير والظفر</w:t>
      </w:r>
      <w:r w:rsidR="00695495">
        <w:rPr>
          <w:rtl/>
        </w:rPr>
        <w:t>،</w:t>
      </w:r>
      <w:r w:rsidRPr="003E7BA4">
        <w:rPr>
          <w:rtl/>
        </w:rPr>
        <w:t xml:space="preserve"> شهور سنة أربعين وسبعمائة هجريّة</w:t>
      </w:r>
      <w:r w:rsidR="00695495">
        <w:rPr>
          <w:rtl/>
        </w:rPr>
        <w:t>،</w:t>
      </w:r>
      <w:r w:rsidRPr="003E7BA4">
        <w:rPr>
          <w:rtl/>
        </w:rPr>
        <w:t xml:space="preserve"> بمدينة قاشان. إلى آخره.</w:t>
      </w:r>
    </w:p>
    <w:p w:rsidR="00391B2A" w:rsidRPr="003E7BA4" w:rsidRDefault="00391B2A" w:rsidP="00391B2A">
      <w:pPr>
        <w:pStyle w:val="libNormal"/>
        <w:rPr>
          <w:rtl/>
        </w:rPr>
      </w:pPr>
      <w:r w:rsidRPr="003E7BA4">
        <w:rPr>
          <w:rtl/>
        </w:rPr>
        <w:t>قال في الرياض</w:t>
      </w:r>
      <w:r w:rsidR="00695495">
        <w:rPr>
          <w:rtl/>
        </w:rPr>
        <w:t>:</w:t>
      </w:r>
      <w:r w:rsidRPr="003E7BA4">
        <w:rPr>
          <w:rtl/>
        </w:rPr>
        <w:t xml:space="preserve"> ثمّ إنّ القطب الراوندي </w:t>
      </w:r>
      <w:r w:rsidRPr="00391B2A">
        <w:rPr>
          <w:rStyle w:val="libAlaemChar"/>
          <w:rtl/>
        </w:rPr>
        <w:t>قدس‌سره</w:t>
      </w:r>
      <w:r w:rsidRPr="003E7BA4">
        <w:rPr>
          <w:rtl/>
        </w:rPr>
        <w:t xml:space="preserve"> هو أوّل من شرح نهج البلاغة</w:t>
      </w:r>
      <w:r w:rsidR="00695495">
        <w:rPr>
          <w:rtl/>
        </w:rPr>
        <w:t>،</w:t>
      </w:r>
      <w:r w:rsidRPr="003E7BA4">
        <w:rPr>
          <w:rtl/>
        </w:rPr>
        <w:t xml:space="preserve"> وأوّل من ألّف تفسير آيات الأحكام</w:t>
      </w:r>
      <w:r w:rsidR="00695495">
        <w:rPr>
          <w:rtl/>
        </w:rPr>
        <w:t>،</w:t>
      </w:r>
      <w:r w:rsidRPr="003E7BA4">
        <w:rPr>
          <w:rtl/>
        </w:rPr>
        <w:t xml:space="preserve"> فلاحظ </w:t>
      </w:r>
      <w:r w:rsidRPr="00391B2A">
        <w:rPr>
          <w:rStyle w:val="libFootnotenumChar"/>
          <w:rtl/>
        </w:rPr>
        <w:t>(2)</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أمّا الثاني فالظاهر أنّه كما ذكره</w:t>
      </w:r>
      <w:r w:rsidR="00695495">
        <w:rPr>
          <w:rtl/>
        </w:rPr>
        <w:t>،</w:t>
      </w:r>
      <w:r w:rsidRPr="003E7BA4">
        <w:rPr>
          <w:rtl/>
        </w:rPr>
        <w:t xml:space="preserve"> وأمّا النهج فأوّل من شرحه أبو الحسن البيهقي </w:t>
      </w:r>
      <w:r w:rsidRPr="00391B2A">
        <w:rPr>
          <w:rStyle w:val="libFootnotenumChar"/>
          <w:rtl/>
        </w:rPr>
        <w:t>(3)</w:t>
      </w:r>
      <w:r w:rsidRPr="003E7BA4">
        <w:rPr>
          <w:rtl/>
        </w:rPr>
        <w:t xml:space="preserve"> وهو حجّة الدين</w:t>
      </w:r>
      <w:r w:rsidR="00695495">
        <w:rPr>
          <w:rtl/>
        </w:rPr>
        <w:t>،</w:t>
      </w:r>
      <w:r w:rsidRPr="003E7BA4">
        <w:rPr>
          <w:rtl/>
        </w:rPr>
        <w:t xml:space="preserve"> فريد خراسان</w:t>
      </w:r>
      <w:r w:rsidR="00695495">
        <w:rPr>
          <w:rtl/>
        </w:rPr>
        <w:t>،</w:t>
      </w:r>
      <w:r w:rsidRPr="003E7BA4">
        <w:rPr>
          <w:rtl/>
        </w:rPr>
        <w:t xml:space="preserve"> أبو الحسن بن أبي القاسم زيد</w:t>
      </w:r>
      <w:r w:rsidR="00695495">
        <w:rPr>
          <w:rtl/>
        </w:rPr>
        <w:t xml:space="preserve"> - </w:t>
      </w:r>
      <w:r w:rsidRPr="003E7BA4">
        <w:rPr>
          <w:rtl/>
        </w:rPr>
        <w:t>صاحب لباب الألباب</w:t>
      </w:r>
      <w:r w:rsidR="00695495">
        <w:rPr>
          <w:rtl/>
        </w:rPr>
        <w:t>،</w:t>
      </w:r>
      <w:r w:rsidRPr="003E7BA4">
        <w:rPr>
          <w:rtl/>
        </w:rPr>
        <w:t xml:space="preserve"> وحدائق الحدائق</w:t>
      </w:r>
      <w:r w:rsidR="00695495">
        <w:rPr>
          <w:rtl/>
        </w:rPr>
        <w:t>،</w:t>
      </w:r>
      <w:r w:rsidRPr="003E7BA4">
        <w:rPr>
          <w:rtl/>
        </w:rPr>
        <w:t xml:space="preserve"> وغيرها</w:t>
      </w:r>
      <w:r w:rsidR="00695495">
        <w:rPr>
          <w:rtl/>
        </w:rPr>
        <w:t xml:space="preserve"> - </w:t>
      </w:r>
      <w:r w:rsidRPr="003E7BA4">
        <w:rPr>
          <w:rtl/>
        </w:rPr>
        <w:t>ابن محمد ابن عليّ البيهقي</w:t>
      </w:r>
      <w:r w:rsidR="00695495">
        <w:rPr>
          <w:rtl/>
        </w:rPr>
        <w:t>،</w:t>
      </w:r>
      <w:r w:rsidRPr="003E7BA4">
        <w:rPr>
          <w:rtl/>
        </w:rPr>
        <w:t xml:space="preserve"> من أولاد خزيمة بن ثابت ذي الشهادتين.</w:t>
      </w:r>
    </w:p>
    <w:p w:rsidR="00391B2A" w:rsidRPr="003E7BA4" w:rsidRDefault="00391B2A" w:rsidP="00391B2A">
      <w:pPr>
        <w:pStyle w:val="libNormal"/>
        <w:rPr>
          <w:rtl/>
        </w:rPr>
      </w:pPr>
      <w:r w:rsidRPr="003E7BA4">
        <w:rPr>
          <w:rtl/>
        </w:rPr>
        <w:t>قال في أوّل شرحه</w:t>
      </w:r>
      <w:r w:rsidR="00695495">
        <w:rPr>
          <w:rtl/>
        </w:rPr>
        <w:t>:</w:t>
      </w:r>
      <w:r w:rsidRPr="003E7BA4">
        <w:rPr>
          <w:rtl/>
        </w:rPr>
        <w:t xml:space="preserve"> قرأت كتاب نهج البلاغة على الإمام الزاهد الحسن ابن يعقوب بن أحمد القاري</w:t>
      </w:r>
      <w:r w:rsidR="00695495">
        <w:rPr>
          <w:rtl/>
        </w:rPr>
        <w:t>،</w:t>
      </w:r>
      <w:r w:rsidRPr="003E7BA4">
        <w:rPr>
          <w:rtl/>
        </w:rPr>
        <w:t xml:space="preserve"> وهو وأبوه في فلك الأدب قمران</w:t>
      </w:r>
      <w:r w:rsidR="00695495">
        <w:rPr>
          <w:rtl/>
        </w:rPr>
        <w:t>،</w:t>
      </w:r>
      <w:r w:rsidRPr="003E7BA4">
        <w:rPr>
          <w:rtl/>
        </w:rPr>
        <w:t xml:space="preserve"> وفي حدائق</w:t>
      </w:r>
    </w:p>
    <w:p w:rsidR="00391B2A" w:rsidRPr="003E7BA4" w:rsidRDefault="00391B2A" w:rsidP="00391B2A">
      <w:pPr>
        <w:pStyle w:val="libLine"/>
        <w:rPr>
          <w:rtl/>
        </w:rPr>
      </w:pPr>
      <w:r w:rsidRPr="003E7BA4">
        <w:rPr>
          <w:rtl/>
        </w:rPr>
        <w:t>__________________</w:t>
      </w:r>
    </w:p>
    <w:p w:rsidR="00391B2A" w:rsidRPr="00F17657" w:rsidRDefault="00391B2A" w:rsidP="00391B2A">
      <w:pPr>
        <w:pStyle w:val="libFootnote0"/>
        <w:rPr>
          <w:rtl/>
        </w:rPr>
      </w:pPr>
      <w:r w:rsidRPr="003E7BA4">
        <w:rPr>
          <w:rtl/>
        </w:rPr>
        <w:t>(1) هكذا في الحجرية</w:t>
      </w:r>
      <w:r w:rsidR="00695495">
        <w:rPr>
          <w:rtl/>
        </w:rPr>
        <w:t>،</w:t>
      </w:r>
      <w:r w:rsidRPr="003E7BA4">
        <w:rPr>
          <w:rtl/>
        </w:rPr>
        <w:t xml:space="preserve"> وفي المخطوطة غير مقروءة وقد علم فيهما عليها ب</w:t>
      </w:r>
      <w:r w:rsidR="00695495">
        <w:rPr>
          <w:rtl/>
        </w:rPr>
        <w:t>:</w:t>
      </w:r>
      <w:r>
        <w:rPr>
          <w:rFonts w:hint="cs"/>
          <w:rtl/>
        </w:rPr>
        <w:t xml:space="preserve"> </w:t>
      </w:r>
      <w:r w:rsidRPr="00F17657">
        <w:rPr>
          <w:rtl/>
        </w:rPr>
        <w:t>كذا.</w:t>
      </w:r>
    </w:p>
    <w:p w:rsidR="00391B2A" w:rsidRPr="003E7BA4" w:rsidRDefault="00391B2A" w:rsidP="00391B2A">
      <w:pPr>
        <w:pStyle w:val="libFootnote0"/>
        <w:rPr>
          <w:rtl/>
        </w:rPr>
      </w:pPr>
      <w:r w:rsidRPr="003E7BA4">
        <w:rPr>
          <w:rtl/>
        </w:rPr>
        <w:t>(2) رياض العلماء 2</w:t>
      </w:r>
      <w:r w:rsidR="00695495">
        <w:rPr>
          <w:rtl/>
        </w:rPr>
        <w:t>:</w:t>
      </w:r>
      <w:r w:rsidRPr="003E7BA4">
        <w:rPr>
          <w:rtl/>
        </w:rPr>
        <w:t xml:space="preserve"> 421.</w:t>
      </w:r>
    </w:p>
    <w:p w:rsidR="00391B2A" w:rsidRPr="003E7BA4" w:rsidRDefault="00391B2A" w:rsidP="00391B2A">
      <w:pPr>
        <w:pStyle w:val="libFootnote0"/>
        <w:rPr>
          <w:rtl/>
        </w:rPr>
      </w:pPr>
      <w:r w:rsidRPr="003E7BA4">
        <w:rPr>
          <w:rtl/>
        </w:rPr>
        <w:t>(3) فيه تأمل</w:t>
      </w:r>
      <w:r w:rsidR="00695495">
        <w:rPr>
          <w:rtl/>
        </w:rPr>
        <w:t>،</w:t>
      </w:r>
      <w:r w:rsidRPr="003E7BA4">
        <w:rPr>
          <w:rtl/>
        </w:rPr>
        <w:t xml:space="preserve"> إذ الظاهر ان أول من شرحه هو علي بن الناصر</w:t>
      </w:r>
      <w:r w:rsidR="00695495">
        <w:rPr>
          <w:rtl/>
        </w:rPr>
        <w:t xml:space="preserve"> - </w:t>
      </w:r>
      <w:r w:rsidRPr="003E7BA4">
        <w:rPr>
          <w:rtl/>
        </w:rPr>
        <w:t>المعاصر للسيد الرضي</w:t>
      </w:r>
      <w:r w:rsidR="00695495">
        <w:rPr>
          <w:rtl/>
        </w:rPr>
        <w:t xml:space="preserve"> - </w:t>
      </w:r>
      <w:r w:rsidRPr="003E7BA4">
        <w:rPr>
          <w:rtl/>
        </w:rPr>
        <w:t>وهو من أخصر وأتقن الشروح</w:t>
      </w:r>
      <w:r w:rsidR="00695495">
        <w:rPr>
          <w:rtl/>
        </w:rPr>
        <w:t>،</w:t>
      </w:r>
      <w:r w:rsidRPr="003E7BA4">
        <w:rPr>
          <w:rtl/>
        </w:rPr>
        <w:t xml:space="preserve"> سماه أعلام نهج البلاغة</w:t>
      </w:r>
      <w:r w:rsidR="00695495">
        <w:rPr>
          <w:rtl/>
        </w:rPr>
        <w:t>،</w:t>
      </w:r>
      <w:r w:rsidRPr="003E7BA4">
        <w:rPr>
          <w:rtl/>
        </w:rPr>
        <w:t xml:space="preserve"> راجع الذريعة 2</w:t>
      </w:r>
      <w:r w:rsidR="00695495">
        <w:rPr>
          <w:rtl/>
        </w:rPr>
        <w:t>:</w:t>
      </w:r>
      <w:r w:rsidRPr="003E7BA4">
        <w:rPr>
          <w:rtl/>
        </w:rPr>
        <w:t xml:space="preserve"> 240.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الورع ثمران</w:t>
      </w:r>
      <w:r w:rsidR="00695495">
        <w:rPr>
          <w:rtl/>
        </w:rPr>
        <w:t>،</w:t>
      </w:r>
      <w:r w:rsidRPr="003E7BA4">
        <w:rPr>
          <w:rtl/>
        </w:rPr>
        <w:t xml:space="preserve"> في شهور سنة ستّ عشرة وخمسمائة</w:t>
      </w:r>
      <w:r w:rsidR="00695495">
        <w:rPr>
          <w:rtl/>
        </w:rPr>
        <w:t>،</w:t>
      </w:r>
      <w:r w:rsidRPr="003E7BA4">
        <w:rPr>
          <w:rtl/>
        </w:rPr>
        <w:t xml:space="preserve"> وخطّه شاهد لي بذلك</w:t>
      </w:r>
      <w:r w:rsidR="00695495">
        <w:rPr>
          <w:rtl/>
        </w:rPr>
        <w:t xml:space="preserve"> - </w:t>
      </w:r>
      <w:r w:rsidRPr="003E7BA4">
        <w:rPr>
          <w:rtl/>
        </w:rPr>
        <w:t>إلى أن قال</w:t>
      </w:r>
      <w:r w:rsidR="00695495">
        <w:rPr>
          <w:rtl/>
        </w:rPr>
        <w:t xml:space="preserve"> - </w:t>
      </w:r>
      <w:r w:rsidRPr="003E7BA4">
        <w:rPr>
          <w:rtl/>
        </w:rPr>
        <w:t xml:space="preserve">ولم يشرح قبلي من كان من الفضلاء السابقين هذا الكتاب بسبب موانع </w:t>
      </w:r>
      <w:r w:rsidRPr="00391B2A">
        <w:rPr>
          <w:rStyle w:val="libFootnotenumChar"/>
          <w:rtl/>
        </w:rPr>
        <w:t>(1)</w:t>
      </w:r>
      <w:r>
        <w:rPr>
          <w:rtl/>
        </w:rPr>
        <w:t>.</w:t>
      </w:r>
      <w:r w:rsidRPr="003E7BA4">
        <w:rPr>
          <w:rtl/>
        </w:rPr>
        <w:t xml:space="preserve"> إلى آخره.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معارج نهج البلاغة</w:t>
      </w:r>
      <w:r w:rsidR="00695495">
        <w:rPr>
          <w:rtl/>
        </w:rPr>
        <w:t>:</w:t>
      </w:r>
      <w:r w:rsidRPr="003E7BA4">
        <w:rPr>
          <w:rtl/>
        </w:rPr>
        <w:t xml:space="preserve"> 2</w:t>
      </w:r>
      <w:r w:rsidR="00695495">
        <w:rPr>
          <w:rtl/>
        </w:rPr>
        <w:t xml:space="preserve"> - </w:t>
      </w:r>
      <w:r w:rsidRPr="003E7BA4">
        <w:rPr>
          <w:rtl/>
        </w:rPr>
        <w:t>4.</w:t>
      </w:r>
    </w:p>
    <w:p w:rsidR="00391B2A" w:rsidRDefault="00391B2A" w:rsidP="00391B2A">
      <w:pPr>
        <w:pStyle w:val="libNormal"/>
        <w:rPr>
          <w:rtl/>
        </w:rPr>
      </w:pPr>
      <w:r>
        <w:rPr>
          <w:rtl/>
        </w:rPr>
        <w:br w:type="page"/>
      </w:r>
    </w:p>
    <w:p w:rsidR="00391B2A" w:rsidRDefault="00391B2A" w:rsidP="006844E9">
      <w:pPr>
        <w:pStyle w:val="Heading2Center"/>
        <w:rPr>
          <w:rtl/>
        </w:rPr>
      </w:pPr>
      <w:bookmarkStart w:id="38" w:name="_Toc392585622"/>
      <w:r w:rsidRPr="003E7BA4">
        <w:rPr>
          <w:rtl/>
        </w:rPr>
        <w:lastRenderedPageBreak/>
        <w:t>36</w:t>
      </w:r>
      <w:r w:rsidR="00695495">
        <w:rPr>
          <w:rtl/>
        </w:rPr>
        <w:t xml:space="preserve"> - </w:t>
      </w:r>
      <w:r w:rsidRPr="003E7BA4">
        <w:rPr>
          <w:rtl/>
        </w:rPr>
        <w:t>كتاب التمحيص</w:t>
      </w:r>
      <w:r w:rsidR="00695495">
        <w:rPr>
          <w:rtl/>
        </w:rPr>
        <w:t>:</w:t>
      </w:r>
      <w:bookmarkEnd w:id="38"/>
    </w:p>
    <w:p w:rsidR="00391B2A" w:rsidRPr="003E7BA4" w:rsidRDefault="00391B2A" w:rsidP="00391B2A">
      <w:pPr>
        <w:pStyle w:val="libNormal"/>
        <w:rPr>
          <w:rtl/>
        </w:rPr>
      </w:pPr>
      <w:r w:rsidRPr="003E7BA4">
        <w:rPr>
          <w:rtl/>
        </w:rPr>
        <w:t>قال في البحار</w:t>
      </w:r>
      <w:r w:rsidR="00695495">
        <w:rPr>
          <w:rtl/>
        </w:rPr>
        <w:t>:</w:t>
      </w:r>
      <w:r w:rsidRPr="003E7BA4">
        <w:rPr>
          <w:rtl/>
        </w:rPr>
        <w:t xml:space="preserve"> هو لبعض قدماء أصحابنا</w:t>
      </w:r>
      <w:r w:rsidR="00695495">
        <w:rPr>
          <w:rtl/>
        </w:rPr>
        <w:t>،</w:t>
      </w:r>
      <w:r w:rsidRPr="003E7BA4">
        <w:rPr>
          <w:rtl/>
        </w:rPr>
        <w:t xml:space="preserve"> ويظهر من القرائن الجليّة أنّه من مؤلّفات الثقة الجليل أبي عليّ محمد بن همام </w:t>
      </w:r>
      <w:r w:rsidRPr="00391B2A">
        <w:rPr>
          <w:rStyle w:val="libFootnotenumChar"/>
          <w:rtl/>
        </w:rPr>
        <w:t>(1)</w:t>
      </w:r>
      <w:r>
        <w:rPr>
          <w:rtl/>
        </w:rPr>
        <w:t>.</w:t>
      </w:r>
    </w:p>
    <w:p w:rsidR="00391B2A" w:rsidRPr="003E7BA4" w:rsidRDefault="00391B2A" w:rsidP="00391B2A">
      <w:pPr>
        <w:pStyle w:val="libNormal"/>
        <w:rPr>
          <w:rtl/>
        </w:rPr>
      </w:pPr>
      <w:r w:rsidRPr="003E7BA4">
        <w:rPr>
          <w:rtl/>
        </w:rPr>
        <w:t>وقال في موضع آخر</w:t>
      </w:r>
      <w:r w:rsidR="00695495">
        <w:rPr>
          <w:rtl/>
        </w:rPr>
        <w:t>:</w:t>
      </w:r>
      <w:r w:rsidRPr="003E7BA4">
        <w:rPr>
          <w:rtl/>
        </w:rPr>
        <w:t xml:space="preserve"> وكتاب التمحيص</w:t>
      </w:r>
      <w:r w:rsidR="00695495">
        <w:rPr>
          <w:rtl/>
        </w:rPr>
        <w:t>،</w:t>
      </w:r>
      <w:r w:rsidRPr="003E7BA4">
        <w:rPr>
          <w:rtl/>
        </w:rPr>
        <w:t xml:space="preserve"> ومتانته تدلّ على فضل مؤلّفه</w:t>
      </w:r>
      <w:r w:rsidR="00695495">
        <w:rPr>
          <w:rtl/>
        </w:rPr>
        <w:t>،</w:t>
      </w:r>
      <w:r w:rsidRPr="003E7BA4">
        <w:rPr>
          <w:rtl/>
        </w:rPr>
        <w:t xml:space="preserve"> وإن كان مؤلّفه أبا عليّ كما هو الظاهر</w:t>
      </w:r>
      <w:r w:rsidR="00695495">
        <w:rPr>
          <w:rtl/>
        </w:rPr>
        <w:t>،</w:t>
      </w:r>
      <w:r w:rsidRPr="003E7BA4">
        <w:rPr>
          <w:rtl/>
        </w:rPr>
        <w:t xml:space="preserve"> ففضله وتوثيقه مشهوران </w:t>
      </w:r>
      <w:r w:rsidRPr="00391B2A">
        <w:rPr>
          <w:rStyle w:val="libFootnotenumChar"/>
          <w:rtl/>
        </w:rPr>
        <w:t>(2)</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ولم يشر إلى القرائن</w:t>
      </w:r>
      <w:r w:rsidR="00695495">
        <w:rPr>
          <w:rtl/>
        </w:rPr>
        <w:t>،</w:t>
      </w:r>
      <w:r w:rsidRPr="003E7BA4">
        <w:rPr>
          <w:rtl/>
        </w:rPr>
        <w:t xml:space="preserve"> والذي يظهر منها من الكتاب</w:t>
      </w:r>
      <w:r w:rsidR="00695495">
        <w:rPr>
          <w:rtl/>
        </w:rPr>
        <w:t>،</w:t>
      </w:r>
      <w:r w:rsidRPr="003E7BA4">
        <w:rPr>
          <w:rtl/>
        </w:rPr>
        <w:t xml:space="preserve"> قوله في أوّل الكتاب بعد الديباجة</w:t>
      </w:r>
      <w:r w:rsidR="00695495">
        <w:rPr>
          <w:rtl/>
        </w:rPr>
        <w:t>،</w:t>
      </w:r>
      <w:r w:rsidRPr="003E7BA4">
        <w:rPr>
          <w:rtl/>
        </w:rPr>
        <w:t xml:space="preserve"> باب سرعة البلاء إلى المؤمنين</w:t>
      </w:r>
      <w:r w:rsidR="00695495">
        <w:rPr>
          <w:rtl/>
        </w:rPr>
        <w:t>:</w:t>
      </w:r>
      <w:r w:rsidRPr="003E7BA4">
        <w:rPr>
          <w:rtl/>
        </w:rPr>
        <w:t xml:space="preserve"> حدّثنا أبو عليّ محمّد بن همام</w:t>
      </w:r>
      <w:r w:rsidR="00695495">
        <w:rPr>
          <w:rtl/>
        </w:rPr>
        <w:t>،</w:t>
      </w:r>
      <w:r w:rsidRPr="003E7BA4">
        <w:rPr>
          <w:rtl/>
        </w:rPr>
        <w:t xml:space="preserve"> قال</w:t>
      </w:r>
      <w:r w:rsidR="00695495">
        <w:rPr>
          <w:rtl/>
        </w:rPr>
        <w:t>:</w:t>
      </w:r>
      <w:r w:rsidRPr="003E7BA4">
        <w:rPr>
          <w:rtl/>
        </w:rPr>
        <w:t xml:space="preserve"> حدّثني عبد الله بن جعفر </w:t>
      </w:r>
      <w:r w:rsidRPr="00391B2A">
        <w:rPr>
          <w:rStyle w:val="libFootnotenumChar"/>
          <w:rtl/>
        </w:rPr>
        <w:t>(3)</w:t>
      </w:r>
      <w:r>
        <w:rPr>
          <w:rtl/>
        </w:rPr>
        <w:t>.</w:t>
      </w:r>
      <w:r w:rsidRPr="003E7BA4">
        <w:rPr>
          <w:rtl/>
        </w:rPr>
        <w:t xml:space="preserve"> إلى آخره</w:t>
      </w:r>
      <w:r w:rsidR="00695495">
        <w:rPr>
          <w:rtl/>
        </w:rPr>
        <w:t>،</w:t>
      </w:r>
      <w:r w:rsidRPr="003E7BA4">
        <w:rPr>
          <w:rtl/>
        </w:rPr>
        <w:t xml:space="preserve"> وهذا هو المرسوم في غالب كتب المحدّثين من القدماء</w:t>
      </w:r>
      <w:r w:rsidR="00695495">
        <w:rPr>
          <w:rtl/>
        </w:rPr>
        <w:t>،</w:t>
      </w:r>
      <w:r w:rsidRPr="003E7BA4">
        <w:rPr>
          <w:rtl/>
        </w:rPr>
        <w:t xml:space="preserve"> أنّ الرواة عنهم من تلاميذهم يخبرون عن روايتهم عنه في صدر كتبهم</w:t>
      </w:r>
      <w:r w:rsidR="00695495">
        <w:rPr>
          <w:rtl/>
        </w:rPr>
        <w:t>،</w:t>
      </w:r>
      <w:r w:rsidRPr="003E7BA4">
        <w:rPr>
          <w:rtl/>
        </w:rPr>
        <w:t xml:space="preserve"> فراجع الكافي</w:t>
      </w:r>
      <w:r w:rsidR="00695495">
        <w:rPr>
          <w:rtl/>
        </w:rPr>
        <w:t>،</w:t>
      </w:r>
      <w:r w:rsidRPr="003E7BA4">
        <w:rPr>
          <w:rtl/>
        </w:rPr>
        <w:t xml:space="preserve"> وكتب الصدوق</w:t>
      </w:r>
      <w:r w:rsidR="00695495">
        <w:rPr>
          <w:rtl/>
        </w:rPr>
        <w:t>،</w:t>
      </w:r>
      <w:r w:rsidRPr="003E7BA4">
        <w:rPr>
          <w:rtl/>
        </w:rPr>
        <w:t xml:space="preserve"> وغيرها</w:t>
      </w:r>
      <w:r w:rsidR="00695495">
        <w:rPr>
          <w:rtl/>
        </w:rPr>
        <w:t>،</w:t>
      </w:r>
      <w:r w:rsidRPr="003E7BA4">
        <w:rPr>
          <w:rtl/>
        </w:rPr>
        <w:t xml:space="preserve"> تجدها على ما وصفناه.</w:t>
      </w:r>
    </w:p>
    <w:p w:rsidR="00391B2A" w:rsidRPr="003E7BA4" w:rsidRDefault="00391B2A" w:rsidP="00391B2A">
      <w:pPr>
        <w:pStyle w:val="libNormal"/>
        <w:rPr>
          <w:rtl/>
        </w:rPr>
      </w:pPr>
      <w:r w:rsidRPr="003E7BA4">
        <w:rPr>
          <w:rtl/>
        </w:rPr>
        <w:t>وبهذا يظنّ أنّ التمحيص له</w:t>
      </w:r>
      <w:r w:rsidR="00695495">
        <w:rPr>
          <w:rtl/>
        </w:rPr>
        <w:t>،</w:t>
      </w:r>
      <w:r w:rsidRPr="003E7BA4">
        <w:rPr>
          <w:rtl/>
        </w:rPr>
        <w:t xml:space="preserve"> ولكنّ الشيخ الجليل النبيل</w:t>
      </w:r>
      <w:r w:rsidR="00695495">
        <w:rPr>
          <w:rtl/>
        </w:rPr>
        <w:t>،</w:t>
      </w:r>
      <w:r w:rsidRPr="003E7BA4">
        <w:rPr>
          <w:rtl/>
        </w:rPr>
        <w:t xml:space="preserve"> الشيخ إبراهيم القطيفي</w:t>
      </w:r>
      <w:r w:rsidR="00695495">
        <w:rPr>
          <w:rtl/>
        </w:rPr>
        <w:t>،</w:t>
      </w:r>
      <w:r w:rsidRPr="003E7BA4">
        <w:rPr>
          <w:rtl/>
        </w:rPr>
        <w:t xml:space="preserve"> قال في خاتمة كتاب الفرقة الناجية</w:t>
      </w:r>
      <w:r w:rsidR="00695495">
        <w:rPr>
          <w:rtl/>
        </w:rPr>
        <w:t>،</w:t>
      </w:r>
      <w:r w:rsidRPr="003E7BA4">
        <w:rPr>
          <w:rtl/>
        </w:rPr>
        <w:t xml:space="preserve"> الحديث الأول</w:t>
      </w:r>
      <w:r w:rsidR="00695495">
        <w:rPr>
          <w:rtl/>
        </w:rPr>
        <w:t>:</w:t>
      </w:r>
      <w:r w:rsidRPr="003E7BA4">
        <w:rPr>
          <w:rtl/>
        </w:rPr>
        <w:t xml:space="preserve"> ما رواه الشيخ العالم</w:t>
      </w:r>
      <w:r w:rsidR="00695495">
        <w:rPr>
          <w:rtl/>
        </w:rPr>
        <w:t>،</w:t>
      </w:r>
      <w:r w:rsidRPr="003E7BA4">
        <w:rPr>
          <w:rtl/>
        </w:rPr>
        <w:t xml:space="preserve"> الفاضل العامل</w:t>
      </w:r>
      <w:r w:rsidR="00695495">
        <w:rPr>
          <w:rtl/>
        </w:rPr>
        <w:t>،</w:t>
      </w:r>
      <w:r w:rsidRPr="003E7BA4">
        <w:rPr>
          <w:rtl/>
        </w:rPr>
        <w:t xml:space="preserve"> الفقيه النبيه</w:t>
      </w:r>
      <w:r w:rsidR="00695495">
        <w:rPr>
          <w:rtl/>
        </w:rPr>
        <w:t>،</w:t>
      </w:r>
      <w:r w:rsidRPr="003E7BA4">
        <w:rPr>
          <w:rtl/>
        </w:rPr>
        <w:t xml:space="preserve"> أبو محمد الحسن بن عليّ بن الحسين بن شعبة الحرّاني قدّس الله روحه الزكيّة في كتابه المسمّى بالتمحيص</w:t>
      </w:r>
      <w:r w:rsidR="00695495">
        <w:rPr>
          <w:rtl/>
        </w:rPr>
        <w:t>،</w:t>
      </w:r>
      <w:r w:rsidRPr="003E7BA4">
        <w:rPr>
          <w:rtl/>
        </w:rPr>
        <w:t xml:space="preserve"> ثمّ أخرج منه خمسة أحاديث</w:t>
      </w:r>
      <w:r w:rsidR="00695495">
        <w:rPr>
          <w:rtl/>
        </w:rPr>
        <w:t>،</w:t>
      </w:r>
      <w:r w:rsidRPr="003E7BA4">
        <w:rPr>
          <w:rtl/>
        </w:rPr>
        <w:t xml:space="preserve"> وهو صاحب كتاب تحف العقول المتداول المعروف.</w:t>
      </w:r>
    </w:p>
    <w:p w:rsidR="00391B2A" w:rsidRPr="003E7BA4" w:rsidRDefault="00391B2A" w:rsidP="00391B2A">
      <w:pPr>
        <w:pStyle w:val="libNormal"/>
        <w:rPr>
          <w:rtl/>
        </w:rPr>
      </w:pPr>
      <w:r w:rsidRPr="003E7BA4">
        <w:rPr>
          <w:rtl/>
        </w:rPr>
        <w:t>وفي الرياض</w:t>
      </w:r>
      <w:r w:rsidR="00695495">
        <w:rPr>
          <w:rtl/>
        </w:rPr>
        <w:t>:</w:t>
      </w:r>
      <w:r w:rsidRPr="003E7BA4">
        <w:rPr>
          <w:rtl/>
        </w:rPr>
        <w:t xml:space="preserve"> وأمّا قول الأستاذ الاستناد بأنّ كتاب التمحيص من مؤلّفات غيره</w:t>
      </w:r>
      <w:r w:rsidR="00695495">
        <w:rPr>
          <w:rtl/>
        </w:rPr>
        <w:t xml:space="preserve"> - </w:t>
      </w:r>
      <w:r w:rsidRPr="003E7BA4">
        <w:rPr>
          <w:rtl/>
        </w:rPr>
        <w:t>أي غير الحسن المذكور</w:t>
      </w:r>
      <w:r w:rsidR="00695495">
        <w:rPr>
          <w:rtl/>
        </w:rPr>
        <w:t xml:space="preserve"> - </w:t>
      </w:r>
      <w:r w:rsidRPr="003E7BA4">
        <w:rPr>
          <w:rtl/>
        </w:rPr>
        <w:t>فهو عندي محلّ تأمّل</w:t>
      </w:r>
      <w:r w:rsidR="00695495">
        <w:rPr>
          <w:rtl/>
        </w:rPr>
        <w:t>،</w:t>
      </w:r>
      <w:r w:rsidRPr="003E7BA4">
        <w:rPr>
          <w:rtl/>
        </w:rPr>
        <w:t xml:space="preserve"> لأنّ الشيخ</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17.</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34.</w:t>
      </w:r>
    </w:p>
    <w:p w:rsidR="00391B2A" w:rsidRPr="003E7BA4" w:rsidRDefault="00391B2A" w:rsidP="00391B2A">
      <w:pPr>
        <w:pStyle w:val="libFootnote0"/>
        <w:rPr>
          <w:rtl/>
        </w:rPr>
      </w:pPr>
      <w:r w:rsidRPr="003E7BA4">
        <w:rPr>
          <w:rtl/>
        </w:rPr>
        <w:t>(3) التمحيص</w:t>
      </w:r>
      <w:r w:rsidR="00695495">
        <w:rPr>
          <w:rtl/>
        </w:rPr>
        <w:t>:</w:t>
      </w:r>
      <w:r w:rsidRPr="003E7BA4">
        <w:rPr>
          <w:rtl/>
        </w:rPr>
        <w:t xml:space="preserve"> 30.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إبراهيم أقرب وأعرف</w:t>
      </w:r>
      <w:r w:rsidR="00695495">
        <w:rPr>
          <w:rtl/>
        </w:rPr>
        <w:t>،</w:t>
      </w:r>
      <w:r w:rsidRPr="003E7BA4">
        <w:rPr>
          <w:rtl/>
        </w:rPr>
        <w:t xml:space="preserve"> مع أنّ عدم ذكر كتاب التمحيص في جملة مؤلّفاته</w:t>
      </w:r>
      <w:r w:rsidR="00695495">
        <w:rPr>
          <w:rtl/>
        </w:rPr>
        <w:t>،</w:t>
      </w:r>
      <w:r w:rsidRPr="003E7BA4">
        <w:rPr>
          <w:rtl/>
        </w:rPr>
        <w:t xml:space="preserve"> التي أوردها أصحاب الرجال في كتبهم مع قربهم إليه</w:t>
      </w:r>
      <w:r w:rsidR="00695495">
        <w:rPr>
          <w:rtl/>
        </w:rPr>
        <w:t>،</w:t>
      </w:r>
      <w:r w:rsidRPr="003E7BA4">
        <w:rPr>
          <w:rtl/>
        </w:rPr>
        <w:t xml:space="preserve"> يدلّ على أنّه ليس منه</w:t>
      </w:r>
      <w:r w:rsidR="00695495">
        <w:rPr>
          <w:rtl/>
        </w:rPr>
        <w:t>،</w:t>
      </w:r>
      <w:r w:rsidRPr="003E7BA4">
        <w:rPr>
          <w:rtl/>
        </w:rPr>
        <w:t xml:space="preserve"> فتأمّل </w:t>
      </w:r>
      <w:r w:rsidRPr="00391B2A">
        <w:rPr>
          <w:rStyle w:val="libFootnotenumChar"/>
          <w:rtl/>
        </w:rPr>
        <w:t>(1)</w:t>
      </w:r>
      <w:r>
        <w:rPr>
          <w:rtl/>
        </w:rPr>
        <w:t>.</w:t>
      </w:r>
    </w:p>
    <w:p w:rsidR="00391B2A" w:rsidRPr="003E7BA4" w:rsidRDefault="00391B2A" w:rsidP="00391B2A">
      <w:pPr>
        <w:pStyle w:val="libNormal"/>
        <w:rPr>
          <w:rtl/>
        </w:rPr>
      </w:pPr>
      <w:r w:rsidRPr="003E7BA4">
        <w:rPr>
          <w:rtl/>
        </w:rPr>
        <w:t>ووافقهما على ذلك الشيخ الجليل في أمل الآمل</w:t>
      </w:r>
      <w:r w:rsidR="00695495">
        <w:rPr>
          <w:rtl/>
        </w:rPr>
        <w:t>،</w:t>
      </w:r>
      <w:r w:rsidRPr="003E7BA4">
        <w:rPr>
          <w:rtl/>
        </w:rPr>
        <w:t xml:space="preserve"> إلاّ أنّه نسبه إلى القاضي في المجالس </w:t>
      </w:r>
      <w:r w:rsidRPr="00391B2A">
        <w:rPr>
          <w:rStyle w:val="libFootnotenumChar"/>
          <w:rtl/>
        </w:rPr>
        <w:t>(2)</w:t>
      </w:r>
      <w:r w:rsidR="00695495">
        <w:rPr>
          <w:rtl/>
        </w:rPr>
        <w:t>،</w:t>
      </w:r>
      <w:r w:rsidRPr="003E7BA4">
        <w:rPr>
          <w:rtl/>
        </w:rPr>
        <w:t xml:space="preserve"> وفيه سهو ظاهر</w:t>
      </w:r>
      <w:r w:rsidR="00695495">
        <w:rPr>
          <w:rtl/>
        </w:rPr>
        <w:t>،</w:t>
      </w:r>
      <w:r w:rsidRPr="003E7BA4">
        <w:rPr>
          <w:rtl/>
        </w:rPr>
        <w:t xml:space="preserve"> فإنّ القاضي نقل في ترجمة القطيفي </w:t>
      </w:r>
      <w:r w:rsidRPr="00391B2A">
        <w:rPr>
          <w:rStyle w:val="libFootnotenumChar"/>
          <w:rtl/>
        </w:rPr>
        <w:t>(3)</w:t>
      </w:r>
      <w:r w:rsidRPr="003E7BA4">
        <w:rPr>
          <w:rtl/>
        </w:rPr>
        <w:t xml:space="preserve"> ما أخرجه من كتاب التمحيص بعبارته </w:t>
      </w:r>
      <w:r w:rsidRPr="00391B2A">
        <w:rPr>
          <w:rStyle w:val="libFootnotenumChar"/>
          <w:rtl/>
        </w:rPr>
        <w:t>(4)</w:t>
      </w:r>
      <w:r w:rsidR="00695495">
        <w:rPr>
          <w:rtl/>
        </w:rPr>
        <w:t>،</w:t>
      </w:r>
      <w:r w:rsidRPr="003E7BA4">
        <w:rPr>
          <w:rtl/>
        </w:rPr>
        <w:t xml:space="preserve"> ولا يظهر منه اختياره ما اختاره من النسبة.</w:t>
      </w:r>
    </w:p>
    <w:p w:rsidR="00391B2A" w:rsidRPr="003E7BA4" w:rsidRDefault="00391B2A" w:rsidP="00391B2A">
      <w:pPr>
        <w:pStyle w:val="libNormal"/>
        <w:rPr>
          <w:rtl/>
        </w:rPr>
      </w:pPr>
      <w:r w:rsidRPr="003E7BA4">
        <w:rPr>
          <w:rtl/>
        </w:rPr>
        <w:t xml:space="preserve">ثمّ إنّي إلى الآن ما تحقّقت طبقة صاحب تحف العقول </w:t>
      </w:r>
      <w:r w:rsidRPr="00391B2A">
        <w:rPr>
          <w:rStyle w:val="libFootnotenumChar"/>
          <w:rtl/>
        </w:rPr>
        <w:t>(5)</w:t>
      </w:r>
      <w:r w:rsidR="00695495">
        <w:rPr>
          <w:rtl/>
        </w:rPr>
        <w:t>،</w:t>
      </w:r>
      <w:r w:rsidRPr="003E7BA4">
        <w:rPr>
          <w:rtl/>
        </w:rPr>
        <w:t xml:space="preserve"> حتّى استظهر منها ملاءمتها للرواية عن أبي عليّ محمد بن همام وعدمها.</w:t>
      </w:r>
    </w:p>
    <w:p w:rsidR="00391B2A" w:rsidRPr="003E7BA4" w:rsidRDefault="00391B2A" w:rsidP="00391B2A">
      <w:pPr>
        <w:pStyle w:val="libNormal"/>
        <w:rPr>
          <w:rtl/>
        </w:rPr>
      </w:pPr>
      <w:r w:rsidRPr="003E7BA4">
        <w:rPr>
          <w:rtl/>
        </w:rPr>
        <w:t>والقطيفي من العلماء المتبحّرين</w:t>
      </w:r>
      <w:r w:rsidR="00695495">
        <w:rPr>
          <w:rtl/>
        </w:rPr>
        <w:t>،</w:t>
      </w:r>
      <w:r w:rsidRPr="003E7BA4">
        <w:rPr>
          <w:rtl/>
        </w:rPr>
        <w:t xml:space="preserve"> إلاّ أنّه لم يعلم أعرفيّته في هذه الأمور من العلامة المجلسي </w:t>
      </w:r>
      <w:r w:rsidRPr="00391B2A">
        <w:rPr>
          <w:rStyle w:val="libAlaemChar"/>
          <w:rtl/>
        </w:rPr>
        <w:t>رحمه‌الله</w:t>
      </w:r>
      <w:r w:rsidR="00695495">
        <w:rPr>
          <w:rtl/>
        </w:rPr>
        <w:t>،</w:t>
      </w:r>
      <w:r w:rsidRPr="003E7BA4">
        <w:rPr>
          <w:rtl/>
        </w:rPr>
        <w:t xml:space="preserve"> وهو في طبقة المحقّق الكركي</w:t>
      </w:r>
      <w:r w:rsidR="00695495">
        <w:rPr>
          <w:rtl/>
        </w:rPr>
        <w:t>،</w:t>
      </w:r>
      <w:r w:rsidRPr="003E7BA4">
        <w:rPr>
          <w:rtl/>
        </w:rPr>
        <w:t xml:space="preserve"> وهذا المقدار من التقدّم غير نافع في المقام.</w:t>
      </w:r>
    </w:p>
    <w:p w:rsidR="00391B2A" w:rsidRPr="003E7BA4" w:rsidRDefault="00391B2A" w:rsidP="00391B2A">
      <w:pPr>
        <w:pStyle w:val="libNormal"/>
        <w:rPr>
          <w:rtl/>
        </w:rPr>
      </w:pPr>
      <w:r w:rsidRPr="003E7BA4">
        <w:rPr>
          <w:rtl/>
        </w:rPr>
        <w:t>نعم ما ذكره صاحب الرياض أخيرا يورث الشك في النسبة</w:t>
      </w:r>
      <w:r w:rsidR="00695495">
        <w:rPr>
          <w:rtl/>
        </w:rPr>
        <w:t>،</w:t>
      </w:r>
      <w:r w:rsidRPr="003E7BA4">
        <w:rPr>
          <w:rtl/>
        </w:rPr>
        <w:t xml:space="preserve"> إلا أنّه يرتفع بملاحظة ما ذكرنا.</w:t>
      </w:r>
    </w:p>
    <w:p w:rsidR="00391B2A" w:rsidRPr="003E7BA4" w:rsidRDefault="00391B2A" w:rsidP="00391B2A">
      <w:pPr>
        <w:pStyle w:val="libNormal"/>
        <w:rPr>
          <w:rtl/>
        </w:rPr>
      </w:pPr>
      <w:r w:rsidRPr="003E7BA4">
        <w:rPr>
          <w:rtl/>
        </w:rPr>
        <w:t>ومع الغضّ عنه فالكتاب مردّد بين العالمين الجليلين الثقتين</w:t>
      </w:r>
      <w:r w:rsidR="00695495">
        <w:rPr>
          <w:rtl/>
        </w:rPr>
        <w:t>،</w:t>
      </w:r>
      <w:r w:rsidRPr="003E7BA4">
        <w:rPr>
          <w:rtl/>
        </w:rPr>
        <w:t xml:space="preserve"> فلا يضرّ الترديد في اعتباره</w:t>
      </w:r>
      <w:r w:rsidR="00695495">
        <w:rPr>
          <w:rtl/>
        </w:rPr>
        <w:t>،</w:t>
      </w:r>
      <w:r w:rsidRPr="003E7BA4">
        <w:rPr>
          <w:rtl/>
        </w:rPr>
        <w:t xml:space="preserve"> والاعتماد عليه.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1</w:t>
      </w:r>
      <w:r w:rsidR="00695495">
        <w:rPr>
          <w:rtl/>
        </w:rPr>
        <w:t>:</w:t>
      </w:r>
      <w:r w:rsidRPr="003E7BA4">
        <w:rPr>
          <w:rtl/>
        </w:rPr>
        <w:t xml:space="preserve"> 245.</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74 / 198.</w:t>
      </w:r>
    </w:p>
    <w:p w:rsidR="00391B2A" w:rsidRPr="003E7BA4" w:rsidRDefault="00391B2A" w:rsidP="00391B2A">
      <w:pPr>
        <w:pStyle w:val="libFootnote0"/>
        <w:rPr>
          <w:rtl/>
        </w:rPr>
      </w:pPr>
      <w:r w:rsidRPr="003E7BA4">
        <w:rPr>
          <w:rtl/>
        </w:rPr>
        <w:t>(3) بل في ترجمة أبو بكر الحضرمي.</w:t>
      </w:r>
    </w:p>
    <w:p w:rsidR="00391B2A" w:rsidRPr="003E7BA4" w:rsidRDefault="00391B2A" w:rsidP="00391B2A">
      <w:pPr>
        <w:pStyle w:val="libFootnote0"/>
        <w:rPr>
          <w:rtl/>
        </w:rPr>
      </w:pPr>
      <w:r w:rsidRPr="003E7BA4">
        <w:rPr>
          <w:rtl/>
        </w:rPr>
        <w:t>(4) مجالس المؤمنين 1</w:t>
      </w:r>
      <w:r w:rsidR="00695495">
        <w:rPr>
          <w:rtl/>
        </w:rPr>
        <w:t>:</w:t>
      </w:r>
      <w:r w:rsidRPr="003E7BA4">
        <w:rPr>
          <w:rtl/>
        </w:rPr>
        <w:t xml:space="preserve"> 383.</w:t>
      </w:r>
    </w:p>
    <w:p w:rsidR="00391B2A" w:rsidRPr="003E7BA4" w:rsidRDefault="00391B2A" w:rsidP="00391B2A">
      <w:pPr>
        <w:pStyle w:val="libFootnote0"/>
        <w:rPr>
          <w:rtl/>
        </w:rPr>
      </w:pPr>
      <w:r w:rsidRPr="003E7BA4">
        <w:rPr>
          <w:rtl/>
        </w:rPr>
        <w:t>(5) ذكر الشيخ آغا بزرگ الطهراني في طبقات اعلام الشيعة القرن الرابع</w:t>
      </w:r>
      <w:r w:rsidR="00695495">
        <w:rPr>
          <w:rtl/>
        </w:rPr>
        <w:t>:</w:t>
      </w:r>
      <w:r w:rsidRPr="003E7BA4">
        <w:rPr>
          <w:rtl/>
        </w:rPr>
        <w:t xml:space="preserve"> 93 ان الحسن بن علي ابن شعبة صاحب تحف العقول معاصر للصدوق المتوفى سنة 381</w:t>
      </w:r>
      <w:r w:rsidR="00695495">
        <w:rPr>
          <w:rtl/>
        </w:rPr>
        <w:t>،</w:t>
      </w:r>
      <w:r w:rsidRPr="003E7BA4">
        <w:rPr>
          <w:rtl/>
        </w:rPr>
        <w:t xml:space="preserve"> ويروي عن أبي علي محمد ابن همام بن سهيل الإسكافي المتوفى سنة 336</w:t>
      </w:r>
      <w:r w:rsidR="00695495">
        <w:rPr>
          <w:rtl/>
        </w:rPr>
        <w:t>،</w:t>
      </w:r>
      <w:r w:rsidRPr="003E7BA4">
        <w:rPr>
          <w:rtl/>
        </w:rPr>
        <w:t xml:space="preserve"> ويروي عنه المفيد المتوفى سنة 413 كما ذكره حسين ابن علي بن صادق البحراني في رسالته في الأخلاق</w:t>
      </w:r>
      <w:r w:rsidR="00695495">
        <w:rPr>
          <w:rtl/>
        </w:rPr>
        <w:t>،</w:t>
      </w:r>
      <w:r w:rsidRPr="003E7BA4">
        <w:rPr>
          <w:rtl/>
        </w:rPr>
        <w:t xml:space="preserve"> ولعل كتاب التمحيص للحسن بن علي بن شعبة البحراني كما استظهره إبراهيم القطيفي والحر وصاحب الرياض</w:t>
      </w:r>
      <w:r w:rsidR="00695495">
        <w:rPr>
          <w:rtl/>
        </w:rPr>
        <w:t>،</w:t>
      </w:r>
      <w:r w:rsidRPr="003E7BA4">
        <w:rPr>
          <w:rtl/>
        </w:rPr>
        <w:t xml:space="preserve"> والاحتمال الآخر للمجلسي.</w:t>
      </w:r>
    </w:p>
    <w:p w:rsidR="00391B2A" w:rsidRDefault="00391B2A" w:rsidP="00391B2A">
      <w:pPr>
        <w:pStyle w:val="libNormal"/>
        <w:rPr>
          <w:rtl/>
        </w:rPr>
      </w:pPr>
      <w:r>
        <w:rPr>
          <w:rtl/>
        </w:rPr>
        <w:br w:type="page"/>
      </w:r>
    </w:p>
    <w:p w:rsidR="00391B2A" w:rsidRDefault="00391B2A" w:rsidP="006844E9">
      <w:pPr>
        <w:pStyle w:val="Heading2Center"/>
        <w:rPr>
          <w:rtl/>
        </w:rPr>
      </w:pPr>
      <w:bookmarkStart w:id="39" w:name="_Toc392585623"/>
      <w:r w:rsidRPr="003E7BA4">
        <w:rPr>
          <w:rtl/>
        </w:rPr>
        <w:lastRenderedPageBreak/>
        <w:t>37</w:t>
      </w:r>
      <w:r w:rsidR="00695495">
        <w:rPr>
          <w:rtl/>
        </w:rPr>
        <w:t xml:space="preserve"> - </w:t>
      </w:r>
      <w:r w:rsidRPr="003E7BA4">
        <w:rPr>
          <w:rtl/>
        </w:rPr>
        <w:t>كتاب الهداية</w:t>
      </w:r>
      <w:r w:rsidR="00695495">
        <w:rPr>
          <w:rtl/>
        </w:rPr>
        <w:t>:</w:t>
      </w:r>
      <w:bookmarkEnd w:id="39"/>
    </w:p>
    <w:p w:rsidR="00391B2A" w:rsidRPr="003E7BA4" w:rsidRDefault="00391B2A" w:rsidP="00391B2A">
      <w:pPr>
        <w:pStyle w:val="libNormal"/>
        <w:rPr>
          <w:rtl/>
        </w:rPr>
      </w:pPr>
      <w:r w:rsidRPr="003E7BA4">
        <w:rPr>
          <w:rtl/>
        </w:rPr>
        <w:t xml:space="preserve">هو للصدوق </w:t>
      </w:r>
      <w:r w:rsidRPr="00391B2A">
        <w:rPr>
          <w:rStyle w:val="libAlaemChar"/>
          <w:rtl/>
        </w:rPr>
        <w:t>قدس‌سره</w:t>
      </w:r>
      <w:r w:rsidR="00695495">
        <w:rPr>
          <w:rtl/>
        </w:rPr>
        <w:t>،</w:t>
      </w:r>
      <w:r w:rsidRPr="003E7BA4">
        <w:rPr>
          <w:rtl/>
        </w:rPr>
        <w:t xml:space="preserve"> صرّح به النجاشي </w:t>
      </w:r>
      <w:r w:rsidRPr="00391B2A">
        <w:rPr>
          <w:rStyle w:val="libFootnotenumChar"/>
          <w:rtl/>
        </w:rPr>
        <w:t>(1)</w:t>
      </w:r>
      <w:r w:rsidRPr="003E7BA4">
        <w:rPr>
          <w:rtl/>
        </w:rPr>
        <w:t xml:space="preserve"> وغيره </w:t>
      </w:r>
      <w:r w:rsidRPr="00391B2A">
        <w:rPr>
          <w:rStyle w:val="libFootnotenumChar"/>
          <w:rtl/>
        </w:rPr>
        <w:t>(2)</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390 / 1049.</w:t>
      </w:r>
    </w:p>
    <w:p w:rsidR="00391B2A" w:rsidRPr="003E7BA4" w:rsidRDefault="00391B2A" w:rsidP="00391B2A">
      <w:pPr>
        <w:pStyle w:val="libFootnote0"/>
        <w:rPr>
          <w:rtl/>
        </w:rPr>
      </w:pPr>
      <w:r w:rsidRPr="003E7BA4">
        <w:rPr>
          <w:rtl/>
        </w:rPr>
        <w:t>(2) بحار الأنوار</w:t>
      </w:r>
      <w:r w:rsidR="00695495">
        <w:rPr>
          <w:rtl/>
        </w:rPr>
        <w:t>:</w:t>
      </w:r>
      <w:r w:rsidRPr="003E7BA4">
        <w:rPr>
          <w:rtl/>
        </w:rPr>
        <w:t xml:space="preserve"> 1 / 6 وروضات الجنات 6</w:t>
      </w:r>
      <w:r w:rsidR="00695495">
        <w:rPr>
          <w:rtl/>
        </w:rPr>
        <w:t>:</w:t>
      </w:r>
      <w:r w:rsidRPr="003E7BA4">
        <w:rPr>
          <w:rtl/>
        </w:rPr>
        <w:t xml:space="preserve"> 136.</w:t>
      </w:r>
    </w:p>
    <w:p w:rsidR="00391B2A" w:rsidRDefault="00391B2A" w:rsidP="00391B2A">
      <w:pPr>
        <w:pStyle w:val="libNormal"/>
        <w:rPr>
          <w:rtl/>
        </w:rPr>
      </w:pPr>
      <w:r>
        <w:rPr>
          <w:rtl/>
        </w:rPr>
        <w:br w:type="page"/>
      </w:r>
    </w:p>
    <w:p w:rsidR="00391B2A" w:rsidRDefault="00391B2A" w:rsidP="006844E9">
      <w:pPr>
        <w:pStyle w:val="Heading2Center"/>
        <w:rPr>
          <w:rtl/>
        </w:rPr>
      </w:pPr>
      <w:bookmarkStart w:id="40" w:name="_Toc392585624"/>
      <w:r w:rsidRPr="003E7BA4">
        <w:rPr>
          <w:rtl/>
        </w:rPr>
        <w:lastRenderedPageBreak/>
        <w:t>38</w:t>
      </w:r>
      <w:r w:rsidR="00695495">
        <w:rPr>
          <w:rtl/>
        </w:rPr>
        <w:t xml:space="preserve"> - </w:t>
      </w:r>
      <w:r w:rsidRPr="003E7BA4">
        <w:rPr>
          <w:rtl/>
        </w:rPr>
        <w:t>كتاب المقنع</w:t>
      </w:r>
      <w:r w:rsidR="00695495">
        <w:rPr>
          <w:rtl/>
        </w:rPr>
        <w:t>:</w:t>
      </w:r>
      <w:bookmarkEnd w:id="40"/>
    </w:p>
    <w:p w:rsidR="00391B2A" w:rsidRPr="003E7BA4" w:rsidRDefault="00391B2A" w:rsidP="00391B2A">
      <w:pPr>
        <w:pStyle w:val="libNormal"/>
        <w:rPr>
          <w:rtl/>
        </w:rPr>
      </w:pPr>
      <w:r w:rsidRPr="003E7BA4">
        <w:rPr>
          <w:rtl/>
        </w:rPr>
        <w:t>له أيضا</w:t>
      </w:r>
      <w:r w:rsidR="00695495">
        <w:rPr>
          <w:rtl/>
        </w:rPr>
        <w:t>،</w:t>
      </w:r>
      <w:r w:rsidRPr="003E7BA4">
        <w:rPr>
          <w:rtl/>
        </w:rPr>
        <w:t xml:space="preserve"> وهو داخل في فهرست مآخذ الوسائل </w:t>
      </w:r>
      <w:r w:rsidRPr="00391B2A">
        <w:rPr>
          <w:rStyle w:val="libFootnotenumChar"/>
          <w:rtl/>
        </w:rPr>
        <w:t>(1)</w:t>
      </w:r>
      <w:r w:rsidR="00695495">
        <w:rPr>
          <w:rtl/>
        </w:rPr>
        <w:t>،</w:t>
      </w:r>
      <w:r w:rsidRPr="003E7BA4">
        <w:rPr>
          <w:rtl/>
        </w:rPr>
        <w:t xml:space="preserve"> إلاّ أنّ المؤلّف </w:t>
      </w:r>
      <w:r w:rsidRPr="00391B2A">
        <w:rPr>
          <w:rStyle w:val="libAlaemChar"/>
          <w:rtl/>
        </w:rPr>
        <w:t>رحمه‌الله</w:t>
      </w:r>
      <w:r w:rsidRPr="003E7BA4">
        <w:rPr>
          <w:rtl/>
        </w:rPr>
        <w:t xml:space="preserve"> لم ينقل منه إلاّ ما صرح فيه بالرواية</w:t>
      </w:r>
      <w:r w:rsidR="00695495">
        <w:rPr>
          <w:rtl/>
        </w:rPr>
        <w:t>،</w:t>
      </w:r>
      <w:r w:rsidRPr="003E7BA4">
        <w:rPr>
          <w:rtl/>
        </w:rPr>
        <w:t xml:space="preserve"> وترك باقيه لزعمه انّه من كلامه</w:t>
      </w:r>
      <w:r w:rsidR="00695495">
        <w:rPr>
          <w:rtl/>
        </w:rPr>
        <w:t>،</w:t>
      </w:r>
      <w:r w:rsidRPr="003E7BA4">
        <w:rPr>
          <w:rtl/>
        </w:rPr>
        <w:t xml:space="preserve"> والحقّ إنّ ما فيه عين متون الأخبار الصحيحة</w:t>
      </w:r>
      <w:r w:rsidR="00695495">
        <w:rPr>
          <w:rtl/>
        </w:rPr>
        <w:t>،</w:t>
      </w:r>
      <w:r w:rsidRPr="003E7BA4">
        <w:rPr>
          <w:rtl/>
        </w:rPr>
        <w:t xml:space="preserve"> بالمعنى الأخصّ الذي عليه المتأخّرون</w:t>
      </w:r>
      <w:r w:rsidR="00695495">
        <w:rPr>
          <w:rtl/>
        </w:rPr>
        <w:t>،</w:t>
      </w:r>
      <w:r w:rsidRPr="003E7BA4">
        <w:rPr>
          <w:rtl/>
        </w:rPr>
        <w:t xml:space="preserve"> لا لما اشتهر من أنّ فتاوى القدماء في كتبهم متون الأخبار</w:t>
      </w:r>
      <w:r w:rsidR="00695495">
        <w:rPr>
          <w:rtl/>
        </w:rPr>
        <w:t>،</w:t>
      </w:r>
      <w:r w:rsidRPr="003E7BA4">
        <w:rPr>
          <w:rtl/>
        </w:rPr>
        <w:t xml:space="preserve"> وإن كان حقّا</w:t>
      </w:r>
      <w:r w:rsidR="00695495">
        <w:rPr>
          <w:rtl/>
        </w:rPr>
        <w:t>،</w:t>
      </w:r>
      <w:r w:rsidRPr="003E7BA4">
        <w:rPr>
          <w:rtl/>
        </w:rPr>
        <w:t xml:space="preserve"> ولذا كانوا يرجعون إلى شرائع أبيه</w:t>
      </w:r>
      <w:r w:rsidR="00695495">
        <w:rPr>
          <w:rtl/>
        </w:rPr>
        <w:t xml:space="preserve"> - </w:t>
      </w:r>
      <w:r w:rsidRPr="003E7BA4">
        <w:rPr>
          <w:rtl/>
        </w:rPr>
        <w:t>وهو رسالته إليه</w:t>
      </w:r>
      <w:r w:rsidR="00695495">
        <w:rPr>
          <w:rtl/>
        </w:rPr>
        <w:t xml:space="preserve"> - </w:t>
      </w:r>
      <w:r w:rsidRPr="003E7BA4">
        <w:rPr>
          <w:rtl/>
        </w:rPr>
        <w:t>عند اعوزاز النصوص</w:t>
      </w:r>
      <w:r w:rsidR="00695495">
        <w:rPr>
          <w:rtl/>
        </w:rPr>
        <w:t>،</w:t>
      </w:r>
      <w:r w:rsidRPr="003E7BA4">
        <w:rPr>
          <w:rtl/>
        </w:rPr>
        <w:t xml:space="preserve"> بل لأمرين آخرين</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تصريحه بذلك في أوّل الكتاب</w:t>
      </w:r>
      <w:r w:rsidR="00695495">
        <w:rPr>
          <w:rtl/>
        </w:rPr>
        <w:t>،</w:t>
      </w:r>
      <w:r w:rsidRPr="003E7BA4">
        <w:rPr>
          <w:rtl/>
        </w:rPr>
        <w:t xml:space="preserve"> قال </w:t>
      </w:r>
      <w:r w:rsidRPr="00391B2A">
        <w:rPr>
          <w:rStyle w:val="libAlaemChar"/>
          <w:rtl/>
        </w:rPr>
        <w:t>رحمه‌الله</w:t>
      </w:r>
      <w:r w:rsidRPr="003E7BA4">
        <w:rPr>
          <w:rtl/>
        </w:rPr>
        <w:t xml:space="preserve"> بعد الخطبة</w:t>
      </w:r>
      <w:r w:rsidR="00695495">
        <w:rPr>
          <w:rtl/>
        </w:rPr>
        <w:t>:</w:t>
      </w:r>
      <w:r w:rsidRPr="003E7BA4">
        <w:rPr>
          <w:rtl/>
        </w:rPr>
        <w:t xml:space="preserve"> قال محمد بن عليّ</w:t>
      </w:r>
      <w:r w:rsidR="00695495">
        <w:rPr>
          <w:rtl/>
        </w:rPr>
        <w:t>:</w:t>
      </w:r>
      <w:r w:rsidRPr="003E7BA4">
        <w:rPr>
          <w:rtl/>
        </w:rPr>
        <w:t xml:space="preserve"> ثمّ إنّي صنّفت كتابي هذا</w:t>
      </w:r>
      <w:r w:rsidR="00695495">
        <w:rPr>
          <w:rtl/>
        </w:rPr>
        <w:t>،</w:t>
      </w:r>
      <w:r w:rsidRPr="003E7BA4">
        <w:rPr>
          <w:rtl/>
        </w:rPr>
        <w:t xml:space="preserve"> وسمّيته كتاب المقنع لقنوع من يقرؤه بما فيه</w:t>
      </w:r>
      <w:r w:rsidR="00695495">
        <w:rPr>
          <w:rtl/>
        </w:rPr>
        <w:t>،</w:t>
      </w:r>
      <w:r w:rsidRPr="003E7BA4">
        <w:rPr>
          <w:rtl/>
        </w:rPr>
        <w:t xml:space="preserve"> وحذفت الإسناد منه لئلاّ يثقل حمله</w:t>
      </w:r>
      <w:r w:rsidR="00695495">
        <w:rPr>
          <w:rtl/>
        </w:rPr>
        <w:t>،</w:t>
      </w:r>
      <w:r w:rsidRPr="003E7BA4">
        <w:rPr>
          <w:rtl/>
        </w:rPr>
        <w:t xml:space="preserve"> ولا يصعب حفظه</w:t>
      </w:r>
      <w:r w:rsidR="00695495">
        <w:rPr>
          <w:rtl/>
        </w:rPr>
        <w:t>،</w:t>
      </w:r>
      <w:r w:rsidRPr="003E7BA4">
        <w:rPr>
          <w:rtl/>
        </w:rPr>
        <w:t xml:space="preserve"> ولا يملّه قارئه</w:t>
      </w:r>
      <w:r w:rsidR="00695495">
        <w:rPr>
          <w:rtl/>
        </w:rPr>
        <w:t>،</w:t>
      </w:r>
      <w:r w:rsidRPr="003E7BA4">
        <w:rPr>
          <w:rtl/>
        </w:rPr>
        <w:t xml:space="preserve"> إذ كان ما أبيّنه فيه في الكتب الأصوليّة موجودا</w:t>
      </w:r>
      <w:r w:rsidR="00695495">
        <w:rPr>
          <w:rtl/>
        </w:rPr>
        <w:t>،</w:t>
      </w:r>
      <w:r w:rsidRPr="003E7BA4">
        <w:rPr>
          <w:rtl/>
        </w:rPr>
        <w:t xml:space="preserve"> مبيّنا عن المشايخ العلماء</w:t>
      </w:r>
      <w:r w:rsidR="00695495">
        <w:rPr>
          <w:rtl/>
        </w:rPr>
        <w:t>،</w:t>
      </w:r>
      <w:r w:rsidRPr="003E7BA4">
        <w:rPr>
          <w:rtl/>
        </w:rPr>
        <w:t xml:space="preserve"> الفقهاء الثقات </w:t>
      </w:r>
      <w:r w:rsidRPr="00391B2A">
        <w:rPr>
          <w:rStyle w:val="libAlaemChar"/>
          <w:rtl/>
        </w:rPr>
        <w:t>رحمهم‌الله</w:t>
      </w:r>
      <w:r w:rsidRPr="003E7BA4">
        <w:rPr>
          <w:rtl/>
        </w:rPr>
        <w:t xml:space="preserve"> أرجو بذلك ثواب الله</w:t>
      </w:r>
      <w:r w:rsidR="00695495">
        <w:rPr>
          <w:rtl/>
        </w:rPr>
        <w:t>،</w:t>
      </w:r>
      <w:r w:rsidRPr="003E7BA4">
        <w:rPr>
          <w:rtl/>
        </w:rPr>
        <w:t xml:space="preserve"> وأبتغي به مرضاته</w:t>
      </w:r>
      <w:r w:rsidR="00695495">
        <w:rPr>
          <w:rtl/>
        </w:rPr>
        <w:t>،</w:t>
      </w:r>
      <w:r w:rsidRPr="003E7BA4">
        <w:rPr>
          <w:rtl/>
        </w:rPr>
        <w:t xml:space="preserve"> وأطلب الأجر عنده </w:t>
      </w:r>
      <w:r w:rsidRPr="00391B2A">
        <w:rPr>
          <w:rStyle w:val="libFootnotenumChar"/>
          <w:rtl/>
        </w:rPr>
        <w:t>(2)</w:t>
      </w:r>
      <w:r w:rsidR="00695495">
        <w:rPr>
          <w:rtl/>
        </w:rPr>
        <w:t>،</w:t>
      </w:r>
      <w:r w:rsidRPr="003E7BA4">
        <w:rPr>
          <w:rtl/>
        </w:rPr>
        <w:t xml:space="preserve"> وهذه العبارة كما ترى متضمّنة لمطالب</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إنّ ما في الكتاب خبر كلّه</w:t>
      </w:r>
      <w:r w:rsidR="00695495">
        <w:rPr>
          <w:rtl/>
        </w:rPr>
        <w:t>،</w:t>
      </w:r>
      <w:r w:rsidRPr="003E7BA4">
        <w:rPr>
          <w:rtl/>
        </w:rPr>
        <w:t xml:space="preserve"> إلاّ ما يشير إليه.</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إنّ ما فيه من الأخبار مسند كلّه</w:t>
      </w:r>
      <w:r w:rsidR="00695495">
        <w:rPr>
          <w:rtl/>
        </w:rPr>
        <w:t>،</w:t>
      </w:r>
      <w:r w:rsidRPr="003E7BA4">
        <w:rPr>
          <w:rtl/>
        </w:rPr>
        <w:t xml:space="preserve"> وعدم ذكر السند فيه للاختصار</w:t>
      </w:r>
      <w:r w:rsidR="00695495">
        <w:rPr>
          <w:rtl/>
        </w:rPr>
        <w:t>،</w:t>
      </w:r>
      <w:r w:rsidRPr="003E7BA4">
        <w:rPr>
          <w:rtl/>
        </w:rPr>
        <w:t xml:space="preserve"> لا لكونها من المراسيل.</w:t>
      </w:r>
    </w:p>
    <w:p w:rsidR="00391B2A" w:rsidRPr="003E7BA4" w:rsidRDefault="00391B2A" w:rsidP="00391B2A">
      <w:pPr>
        <w:pStyle w:val="libNormal"/>
        <w:rPr>
          <w:rtl/>
        </w:rPr>
      </w:pPr>
      <w:r w:rsidRPr="00391B2A">
        <w:rPr>
          <w:rStyle w:val="libBold2Char"/>
          <w:rtl/>
        </w:rPr>
        <w:t>الثالث</w:t>
      </w:r>
      <w:r w:rsidR="00695495">
        <w:rPr>
          <w:rtl/>
        </w:rPr>
        <w:t>:</w:t>
      </w:r>
      <w:r w:rsidRPr="003E7BA4">
        <w:rPr>
          <w:rtl/>
        </w:rPr>
        <w:t xml:space="preserve"> إنّ ما فيه من الأخبار مأخوذ من أصول الأصحاب</w:t>
      </w:r>
      <w:r w:rsidR="00695495">
        <w:rPr>
          <w:rtl/>
        </w:rPr>
        <w:t>،</w:t>
      </w:r>
      <w:r w:rsidRPr="003E7BA4">
        <w:rPr>
          <w:rtl/>
        </w:rPr>
        <w:t xml:space="preserve"> التي هي مرجعهم</w:t>
      </w:r>
      <w:r w:rsidR="00695495">
        <w:rPr>
          <w:rtl/>
        </w:rPr>
        <w:t>،</w:t>
      </w:r>
      <w:r w:rsidRPr="003E7BA4">
        <w:rPr>
          <w:rtl/>
        </w:rPr>
        <w:t xml:space="preserve"> وعليها معوّلهم</w:t>
      </w:r>
      <w:r w:rsidR="00695495">
        <w:rPr>
          <w:rtl/>
        </w:rPr>
        <w:t>،</w:t>
      </w:r>
      <w:r w:rsidRPr="003E7BA4">
        <w:rPr>
          <w:rtl/>
        </w:rPr>
        <w:t xml:space="preserve"> وإليها مستندهم</w:t>
      </w:r>
      <w:r w:rsidR="00695495">
        <w:rPr>
          <w:rtl/>
        </w:rPr>
        <w:t>،</w:t>
      </w:r>
      <w:r w:rsidRPr="003E7BA4">
        <w:rPr>
          <w:rtl/>
        </w:rPr>
        <w:t xml:space="preserve"> وفيها مباني فتاويهم.</w:t>
      </w:r>
    </w:p>
    <w:p w:rsidR="00391B2A" w:rsidRPr="003E7BA4" w:rsidRDefault="00391B2A" w:rsidP="00391B2A">
      <w:pPr>
        <w:pStyle w:val="libNormal"/>
        <w:rPr>
          <w:rtl/>
        </w:rPr>
      </w:pPr>
      <w:r w:rsidRPr="00391B2A">
        <w:rPr>
          <w:rStyle w:val="libBold2Char"/>
          <w:rtl/>
        </w:rPr>
        <w:t>الرابع</w:t>
      </w:r>
      <w:r w:rsidR="00695495">
        <w:rPr>
          <w:rtl/>
        </w:rPr>
        <w:t>:</w:t>
      </w:r>
      <w:r w:rsidRPr="003E7BA4">
        <w:rPr>
          <w:rtl/>
        </w:rPr>
        <w:t xml:space="preserve"> إنّ أرباب تلك الأصول ورجال طرقه إليها</w:t>
      </w:r>
      <w:r w:rsidR="00695495">
        <w:rPr>
          <w:rtl/>
        </w:rPr>
        <w:t>،</w:t>
      </w:r>
      <w:r w:rsidRPr="003E7BA4">
        <w:rPr>
          <w:rtl/>
        </w:rPr>
        <w:t xml:space="preserve"> من ثقات العلماء</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وسائل الشيعة 30</w:t>
      </w:r>
      <w:r w:rsidR="00695495">
        <w:rPr>
          <w:rtl/>
        </w:rPr>
        <w:t>:</w:t>
      </w:r>
      <w:r w:rsidRPr="003E7BA4">
        <w:rPr>
          <w:rtl/>
        </w:rPr>
        <w:t xml:space="preserve"> 154 / 17</w:t>
      </w:r>
      <w:r w:rsidR="00695495">
        <w:rPr>
          <w:rtl/>
        </w:rPr>
        <w:t>،</w:t>
      </w:r>
      <w:r w:rsidRPr="003E7BA4">
        <w:rPr>
          <w:rtl/>
        </w:rPr>
        <w:t xml:space="preserve"> في ذكر الكتب المعتمدة.</w:t>
      </w:r>
    </w:p>
    <w:p w:rsidR="00391B2A" w:rsidRPr="003E7BA4" w:rsidRDefault="00391B2A" w:rsidP="00391B2A">
      <w:pPr>
        <w:pStyle w:val="libFootnote0"/>
        <w:rPr>
          <w:rtl/>
        </w:rPr>
      </w:pPr>
      <w:r w:rsidRPr="003E7BA4">
        <w:rPr>
          <w:rtl/>
        </w:rPr>
        <w:t>(2) المقنع</w:t>
      </w:r>
      <w:r w:rsidR="00695495">
        <w:rPr>
          <w:rtl/>
        </w:rPr>
        <w:t>:</w:t>
      </w:r>
      <w:r w:rsidRPr="003E7BA4">
        <w:rPr>
          <w:rtl/>
        </w:rPr>
        <w:t xml:space="preserve"> 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وبذلك فاق قدره عن كتابه الفقيه</w:t>
      </w:r>
      <w:r w:rsidR="00695495">
        <w:rPr>
          <w:rtl/>
        </w:rPr>
        <w:t>،</w:t>
      </w:r>
      <w:r w:rsidRPr="003E7BA4">
        <w:rPr>
          <w:rtl/>
        </w:rPr>
        <w:t xml:space="preserve"> الذي عدّ من مآخذه كتاب نوادر الحكمة</w:t>
      </w:r>
      <w:r w:rsidR="00695495">
        <w:rPr>
          <w:rtl/>
        </w:rPr>
        <w:t>،</w:t>
      </w:r>
      <w:r w:rsidRPr="003E7BA4">
        <w:rPr>
          <w:rtl/>
        </w:rPr>
        <w:t xml:space="preserve"> وكتب المحاسن</w:t>
      </w:r>
      <w:r w:rsidR="00695495">
        <w:rPr>
          <w:rtl/>
        </w:rPr>
        <w:t>،</w:t>
      </w:r>
      <w:r w:rsidRPr="003E7BA4">
        <w:rPr>
          <w:rtl/>
        </w:rPr>
        <w:t xml:space="preserve"> وفيهما من ضعاف الأخبار بزعمه وزعم المتأخّرين ما لا يحصى</w:t>
      </w:r>
      <w:r w:rsidR="00695495">
        <w:rPr>
          <w:rtl/>
        </w:rPr>
        <w:t>،</w:t>
      </w:r>
      <w:r w:rsidRPr="003E7BA4">
        <w:rPr>
          <w:rtl/>
        </w:rPr>
        <w:t xml:space="preserve"> فإذا لا فرق فيما أدرجه فيه بين أن يقول</w:t>
      </w:r>
      <w:r w:rsidR="00695495">
        <w:rPr>
          <w:rtl/>
        </w:rPr>
        <w:t>:</w:t>
      </w:r>
      <w:r w:rsidRPr="003E7BA4">
        <w:rPr>
          <w:rtl/>
        </w:rPr>
        <w:t xml:space="preserve"> روي عن فلان وما أشبهه</w:t>
      </w:r>
      <w:r w:rsidR="00695495">
        <w:rPr>
          <w:rtl/>
        </w:rPr>
        <w:t>،</w:t>
      </w:r>
      <w:r w:rsidRPr="003E7BA4">
        <w:rPr>
          <w:rtl/>
        </w:rPr>
        <w:t xml:space="preserve"> أو يذكر حكم المسألة من غير استناد في الاعتبار والتعويل عليه.</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ما يظهر من مواضع من الكتاب أنّ ما يذكره متن الحديث.</w:t>
      </w:r>
    </w:p>
    <w:p w:rsidR="00391B2A" w:rsidRPr="003E7BA4" w:rsidRDefault="00391B2A" w:rsidP="00391B2A">
      <w:pPr>
        <w:pStyle w:val="libNormal"/>
        <w:rPr>
          <w:rtl/>
        </w:rPr>
      </w:pPr>
      <w:r w:rsidRPr="003E7BA4">
        <w:rPr>
          <w:rtl/>
        </w:rPr>
        <w:t>ففي أحكام البئر</w:t>
      </w:r>
      <w:r w:rsidR="00695495">
        <w:rPr>
          <w:rtl/>
        </w:rPr>
        <w:t>:</w:t>
      </w:r>
      <w:r w:rsidRPr="003E7BA4">
        <w:rPr>
          <w:rtl/>
        </w:rPr>
        <w:t xml:space="preserve"> وإن وقعت في البئر فأرة</w:t>
      </w:r>
      <w:r w:rsidR="00695495">
        <w:rPr>
          <w:rtl/>
        </w:rPr>
        <w:t>،</w:t>
      </w:r>
      <w:r w:rsidRPr="003E7BA4">
        <w:rPr>
          <w:rtl/>
        </w:rPr>
        <w:t xml:space="preserve"> أو غيرها من الدواب فماتت</w:t>
      </w:r>
      <w:r w:rsidR="00695495">
        <w:rPr>
          <w:rtl/>
        </w:rPr>
        <w:t>،</w:t>
      </w:r>
      <w:r w:rsidRPr="003E7BA4">
        <w:rPr>
          <w:rtl/>
        </w:rPr>
        <w:t xml:space="preserve"> فعجن من مائها</w:t>
      </w:r>
      <w:r w:rsidR="00695495">
        <w:rPr>
          <w:rtl/>
        </w:rPr>
        <w:t>،</w:t>
      </w:r>
      <w:r w:rsidRPr="003E7BA4">
        <w:rPr>
          <w:rtl/>
        </w:rPr>
        <w:t xml:space="preserve"> فلا بأس بأكل ذلك الخبز إذا أصابته النار</w:t>
      </w:r>
      <w:r w:rsidR="00695495">
        <w:rPr>
          <w:rtl/>
        </w:rPr>
        <w:t>،</w:t>
      </w:r>
      <w:r w:rsidRPr="003E7BA4">
        <w:rPr>
          <w:rtl/>
        </w:rPr>
        <w:t xml:space="preserve"> وفي حديث آخر</w:t>
      </w:r>
      <w:r w:rsidR="00695495">
        <w:rPr>
          <w:rtl/>
        </w:rPr>
        <w:t>:</w:t>
      </w:r>
      <w:r w:rsidRPr="003E7BA4">
        <w:rPr>
          <w:rtl/>
        </w:rPr>
        <w:t xml:space="preserve"> أكلت النار ما فيه </w:t>
      </w:r>
      <w:r w:rsidRPr="00391B2A">
        <w:rPr>
          <w:rStyle w:val="libFootnotenumChar"/>
          <w:rtl/>
        </w:rPr>
        <w:t>(1)</w:t>
      </w:r>
      <w:r>
        <w:rPr>
          <w:rtl/>
        </w:rPr>
        <w:t>.</w:t>
      </w:r>
      <w:r w:rsidRPr="003E7BA4">
        <w:rPr>
          <w:rtl/>
        </w:rPr>
        <w:t xml:space="preserve"> فلو لا أنّ الكلام الأوّل متن الخبر</w:t>
      </w:r>
      <w:r w:rsidR="00695495">
        <w:rPr>
          <w:rtl/>
        </w:rPr>
        <w:t>،</w:t>
      </w:r>
      <w:r w:rsidRPr="003E7BA4">
        <w:rPr>
          <w:rtl/>
        </w:rPr>
        <w:t xml:space="preserve"> لما كان لقوله</w:t>
      </w:r>
      <w:r w:rsidR="00695495">
        <w:rPr>
          <w:rtl/>
        </w:rPr>
        <w:t>:</w:t>
      </w:r>
      <w:r>
        <w:rPr>
          <w:rFonts w:hint="cs"/>
          <w:rtl/>
        </w:rPr>
        <w:t xml:space="preserve"> </w:t>
      </w:r>
      <w:r w:rsidRPr="003E7BA4">
        <w:rPr>
          <w:rtl/>
        </w:rPr>
        <w:t>وفي حديث آخر محلّ.</w:t>
      </w:r>
    </w:p>
    <w:p w:rsidR="00391B2A" w:rsidRPr="003E7BA4" w:rsidRDefault="00391B2A" w:rsidP="00391B2A">
      <w:pPr>
        <w:pStyle w:val="libNormal"/>
        <w:rPr>
          <w:rtl/>
        </w:rPr>
      </w:pPr>
      <w:r w:rsidRPr="003E7BA4">
        <w:rPr>
          <w:rtl/>
        </w:rPr>
        <w:t>ومثله في غسل الجنابة</w:t>
      </w:r>
      <w:r w:rsidR="00695495">
        <w:rPr>
          <w:rtl/>
        </w:rPr>
        <w:t>:</w:t>
      </w:r>
      <w:r w:rsidRPr="003E7BA4">
        <w:rPr>
          <w:rtl/>
        </w:rPr>
        <w:t xml:space="preserve"> وإن اغتسلت من الجنابة ووجدت بللا</w:t>
      </w:r>
      <w:r w:rsidR="00695495">
        <w:rPr>
          <w:rtl/>
        </w:rPr>
        <w:t>،</w:t>
      </w:r>
      <w:r w:rsidRPr="003E7BA4">
        <w:rPr>
          <w:rtl/>
        </w:rPr>
        <w:t xml:space="preserve"> فإن كنت بلت قبل الغسل فلا تعد الغسل</w:t>
      </w:r>
      <w:r w:rsidR="00695495">
        <w:rPr>
          <w:rtl/>
        </w:rPr>
        <w:t>،</w:t>
      </w:r>
      <w:r w:rsidRPr="003E7BA4">
        <w:rPr>
          <w:rtl/>
        </w:rPr>
        <w:t xml:space="preserve"> وإن كنت لم تبل قبل الغسل فأعد الغسل وفي حديث آخر</w:t>
      </w:r>
      <w:r w:rsidR="00695495">
        <w:rPr>
          <w:rtl/>
        </w:rPr>
        <w:t>:</w:t>
      </w:r>
      <w:r w:rsidRPr="003E7BA4">
        <w:rPr>
          <w:rtl/>
        </w:rPr>
        <w:t xml:space="preserve"> إن لم تكن بلت فتوضّأ </w:t>
      </w:r>
      <w:r w:rsidRPr="00391B2A">
        <w:rPr>
          <w:rStyle w:val="libFootnotenumChar"/>
          <w:rtl/>
        </w:rPr>
        <w:t>(2)</w:t>
      </w:r>
      <w:r>
        <w:rPr>
          <w:rtl/>
        </w:rPr>
        <w:t>.</w:t>
      </w:r>
    </w:p>
    <w:p w:rsidR="00391B2A" w:rsidRPr="003E7BA4" w:rsidRDefault="00391B2A" w:rsidP="00391B2A">
      <w:pPr>
        <w:pStyle w:val="libNormal"/>
        <w:rPr>
          <w:rtl/>
        </w:rPr>
      </w:pPr>
      <w:r w:rsidRPr="003E7BA4">
        <w:rPr>
          <w:rtl/>
        </w:rPr>
        <w:t>ومثله في الخلل</w:t>
      </w:r>
      <w:r w:rsidR="00695495">
        <w:rPr>
          <w:rtl/>
        </w:rPr>
        <w:t>:</w:t>
      </w:r>
      <w:r w:rsidRPr="003E7BA4">
        <w:rPr>
          <w:rtl/>
        </w:rPr>
        <w:t xml:space="preserve"> وإن لم تدر اثنتين صلّيت أو خمسا</w:t>
      </w:r>
      <w:r w:rsidR="00695495">
        <w:rPr>
          <w:rtl/>
        </w:rPr>
        <w:t>،</w:t>
      </w:r>
      <w:r w:rsidRPr="003E7BA4">
        <w:rPr>
          <w:rtl/>
        </w:rPr>
        <w:t xml:space="preserve"> أو زدت أو نقصت</w:t>
      </w:r>
      <w:r w:rsidR="00695495">
        <w:rPr>
          <w:rtl/>
        </w:rPr>
        <w:t>،</w:t>
      </w:r>
      <w:r w:rsidRPr="003E7BA4">
        <w:rPr>
          <w:rtl/>
        </w:rPr>
        <w:t xml:space="preserve"> فتشهّد وسلّم</w:t>
      </w:r>
      <w:r w:rsidR="00695495">
        <w:rPr>
          <w:rtl/>
        </w:rPr>
        <w:t>،</w:t>
      </w:r>
      <w:r w:rsidRPr="003E7BA4">
        <w:rPr>
          <w:rtl/>
        </w:rPr>
        <w:t xml:space="preserve"> وصلّ ركعتين وأربع سجدات وأنت جالس بعد تسليمك. وفي حديث آخر تسجد سجدتين بغير ركوع</w:t>
      </w:r>
      <w:r w:rsidR="00695495">
        <w:rPr>
          <w:rtl/>
        </w:rPr>
        <w:t>،</w:t>
      </w:r>
      <w:r w:rsidRPr="003E7BA4">
        <w:rPr>
          <w:rtl/>
        </w:rPr>
        <w:t xml:space="preserve"> ولا قراءة </w:t>
      </w:r>
      <w:r w:rsidRPr="00391B2A">
        <w:rPr>
          <w:rStyle w:val="libFootnotenumChar"/>
          <w:rtl/>
        </w:rPr>
        <w:t>(3)</w:t>
      </w:r>
      <w:r>
        <w:rPr>
          <w:rtl/>
        </w:rPr>
        <w:t>.</w:t>
      </w:r>
    </w:p>
    <w:p w:rsidR="00391B2A" w:rsidRPr="003E7BA4" w:rsidRDefault="00391B2A" w:rsidP="00391B2A">
      <w:pPr>
        <w:pStyle w:val="libNormal"/>
        <w:rPr>
          <w:rtl/>
        </w:rPr>
      </w:pPr>
      <w:r w:rsidRPr="003E7BA4">
        <w:rPr>
          <w:rtl/>
        </w:rPr>
        <w:t>ومثله في آخر الباب</w:t>
      </w:r>
      <w:r w:rsidR="00695495">
        <w:rPr>
          <w:rtl/>
        </w:rPr>
        <w:t>،</w:t>
      </w:r>
      <w:r w:rsidRPr="003E7BA4">
        <w:rPr>
          <w:rtl/>
        </w:rPr>
        <w:t xml:space="preserve"> وفي باب الصوم</w:t>
      </w:r>
      <w:r w:rsidR="00695495">
        <w:rPr>
          <w:rtl/>
        </w:rPr>
        <w:t>:</w:t>
      </w:r>
      <w:r w:rsidRPr="003E7BA4">
        <w:rPr>
          <w:rtl/>
        </w:rPr>
        <w:t xml:space="preserve"> اعلم أنّ الصوم على أربعين وجها</w:t>
      </w:r>
      <w:r w:rsidR="00695495">
        <w:rPr>
          <w:rtl/>
        </w:rPr>
        <w:t>،</w:t>
      </w:r>
      <w:r w:rsidRPr="003E7BA4">
        <w:rPr>
          <w:rtl/>
        </w:rPr>
        <w:t xml:space="preserve"> وساق الخبر المرويّ عن الزهري</w:t>
      </w:r>
      <w:r w:rsidR="00695495">
        <w:rPr>
          <w:rtl/>
        </w:rPr>
        <w:t>،</w:t>
      </w:r>
      <w:r w:rsidRPr="003E7BA4">
        <w:rPr>
          <w:rtl/>
        </w:rPr>
        <w:t xml:space="preserve"> عن السجاد </w:t>
      </w:r>
      <w:r w:rsidRPr="00391B2A">
        <w:rPr>
          <w:rStyle w:val="libAlaemChar"/>
          <w:rtl/>
        </w:rPr>
        <w:t>عليه‌السلام</w:t>
      </w:r>
      <w:r w:rsidR="00695495">
        <w:rPr>
          <w:rtl/>
        </w:rPr>
        <w:t xml:space="preserve"> - </w:t>
      </w:r>
      <w:r w:rsidRPr="003E7BA4">
        <w:rPr>
          <w:rtl/>
        </w:rPr>
        <w:t>الى أن قال</w:t>
      </w:r>
      <w:r w:rsidR="00695495">
        <w:rPr>
          <w:rtl/>
        </w:rPr>
        <w:t xml:space="preserve"> - </w:t>
      </w:r>
      <w:r w:rsidRPr="003E7BA4">
        <w:rPr>
          <w:rtl/>
        </w:rPr>
        <w:t>قال الزهري</w:t>
      </w:r>
      <w:r w:rsidR="00695495">
        <w:rPr>
          <w:rtl/>
        </w:rPr>
        <w:t>:</w:t>
      </w:r>
      <w:r w:rsidRPr="003E7BA4">
        <w:rPr>
          <w:rtl/>
        </w:rPr>
        <w:t xml:space="preserve"> وكيف يجزي صوم تطوّع عن صوم فريضة </w:t>
      </w:r>
      <w:r w:rsidRPr="00391B2A">
        <w:rPr>
          <w:rStyle w:val="libFootnotenumChar"/>
          <w:rtl/>
        </w:rPr>
        <w:t>(4)</w:t>
      </w:r>
      <w:r w:rsidR="00695495">
        <w:rPr>
          <w:rtl/>
        </w:rPr>
        <w:t>،</w:t>
      </w:r>
      <w:r w:rsidRPr="003E7BA4">
        <w:rPr>
          <w:rtl/>
        </w:rPr>
        <w:t xml:space="preserve"> مع أنّه ما تعرّض للراوي</w:t>
      </w:r>
      <w:r w:rsidR="00695495">
        <w:rPr>
          <w:rtl/>
        </w:rPr>
        <w:t>،</w:t>
      </w:r>
      <w:r w:rsidRPr="003E7BA4">
        <w:rPr>
          <w:rtl/>
        </w:rPr>
        <w:t xml:space="preserve"> ولا المروي عنه في صدر الخبر.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المقنع</w:t>
      </w:r>
      <w:r w:rsidR="00695495">
        <w:rPr>
          <w:rtl/>
        </w:rPr>
        <w:t>:</w:t>
      </w:r>
      <w:r w:rsidRPr="003E7BA4">
        <w:rPr>
          <w:rtl/>
        </w:rPr>
        <w:t xml:space="preserve"> 10.</w:t>
      </w:r>
    </w:p>
    <w:p w:rsidR="00391B2A" w:rsidRPr="003E7BA4" w:rsidRDefault="00391B2A" w:rsidP="00391B2A">
      <w:pPr>
        <w:pStyle w:val="libFootnote0"/>
        <w:rPr>
          <w:rtl/>
        </w:rPr>
      </w:pPr>
      <w:r w:rsidRPr="003E7BA4">
        <w:rPr>
          <w:rtl/>
        </w:rPr>
        <w:t>(2) المقنع</w:t>
      </w:r>
      <w:r w:rsidR="00695495">
        <w:rPr>
          <w:rtl/>
        </w:rPr>
        <w:t>:</w:t>
      </w:r>
      <w:r w:rsidRPr="003E7BA4">
        <w:rPr>
          <w:rtl/>
        </w:rPr>
        <w:t xml:space="preserve"> 13.</w:t>
      </w:r>
    </w:p>
    <w:p w:rsidR="00391B2A" w:rsidRPr="003E7BA4" w:rsidRDefault="00391B2A" w:rsidP="00391B2A">
      <w:pPr>
        <w:pStyle w:val="libFootnote0"/>
        <w:rPr>
          <w:rtl/>
        </w:rPr>
      </w:pPr>
      <w:r w:rsidRPr="003E7BA4">
        <w:rPr>
          <w:rtl/>
        </w:rPr>
        <w:t>(3) المقنع</w:t>
      </w:r>
      <w:r w:rsidR="00695495">
        <w:rPr>
          <w:rtl/>
        </w:rPr>
        <w:t>:</w:t>
      </w:r>
      <w:r w:rsidRPr="003E7BA4">
        <w:rPr>
          <w:rtl/>
        </w:rPr>
        <w:t xml:space="preserve"> 31.</w:t>
      </w:r>
    </w:p>
    <w:p w:rsidR="00391B2A" w:rsidRPr="003E7BA4" w:rsidRDefault="00391B2A" w:rsidP="00391B2A">
      <w:pPr>
        <w:pStyle w:val="libFootnote0"/>
        <w:rPr>
          <w:rtl/>
        </w:rPr>
      </w:pPr>
      <w:r w:rsidRPr="003E7BA4">
        <w:rPr>
          <w:rtl/>
        </w:rPr>
        <w:t>(4) المقنع</w:t>
      </w:r>
      <w:r w:rsidR="00695495">
        <w:rPr>
          <w:rtl/>
        </w:rPr>
        <w:t>:</w:t>
      </w:r>
      <w:r w:rsidRPr="003E7BA4">
        <w:rPr>
          <w:rtl/>
        </w:rPr>
        <w:t xml:space="preserve"> 55</w:t>
      </w:r>
      <w:r w:rsidR="00695495">
        <w:rPr>
          <w:rtl/>
        </w:rPr>
        <w:t xml:space="preserve"> - </w:t>
      </w:r>
      <w:r w:rsidRPr="003E7BA4">
        <w:rPr>
          <w:rtl/>
        </w:rPr>
        <w:t>57.</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 كتاب النكاح</w:t>
      </w:r>
      <w:r w:rsidR="00695495">
        <w:rPr>
          <w:rtl/>
        </w:rPr>
        <w:t>:</w:t>
      </w:r>
      <w:r w:rsidRPr="003E7BA4">
        <w:rPr>
          <w:rtl/>
        </w:rPr>
        <w:t xml:space="preserve"> وإذا تزوّج الرجل المرأة فزنى قبل أن يدخل بها</w:t>
      </w:r>
      <w:r w:rsidR="00695495">
        <w:rPr>
          <w:rtl/>
        </w:rPr>
        <w:t>،</w:t>
      </w:r>
      <w:r w:rsidRPr="003E7BA4">
        <w:rPr>
          <w:rtl/>
        </w:rPr>
        <w:t xml:space="preserve"> لم تحلّ له لأنّه زان</w:t>
      </w:r>
      <w:r w:rsidR="00695495">
        <w:rPr>
          <w:rtl/>
        </w:rPr>
        <w:t>،</w:t>
      </w:r>
      <w:r w:rsidRPr="003E7BA4">
        <w:rPr>
          <w:rtl/>
        </w:rPr>
        <w:t xml:space="preserve"> ويفرّق بينهما</w:t>
      </w:r>
      <w:r w:rsidR="00695495">
        <w:rPr>
          <w:rtl/>
        </w:rPr>
        <w:t>،</w:t>
      </w:r>
      <w:r w:rsidRPr="003E7BA4">
        <w:rPr>
          <w:rtl/>
        </w:rPr>
        <w:t xml:space="preserve"> ويعطيها نصف الصداق</w:t>
      </w:r>
      <w:r w:rsidR="00695495">
        <w:rPr>
          <w:rtl/>
        </w:rPr>
        <w:t>،</w:t>
      </w:r>
      <w:r w:rsidRPr="003E7BA4">
        <w:rPr>
          <w:rtl/>
        </w:rPr>
        <w:t xml:space="preserve"> وفي حديث آخر</w:t>
      </w:r>
      <w:r w:rsidR="00695495">
        <w:rPr>
          <w:rtl/>
        </w:rPr>
        <w:t>:</w:t>
      </w:r>
      <w:r>
        <w:rPr>
          <w:rFonts w:hint="cs"/>
          <w:rtl/>
        </w:rPr>
        <w:t xml:space="preserve"> </w:t>
      </w:r>
      <w:r w:rsidRPr="003E7BA4">
        <w:rPr>
          <w:rtl/>
        </w:rPr>
        <w:t>يجلد الحدّ</w:t>
      </w:r>
      <w:r w:rsidR="00695495">
        <w:rPr>
          <w:rtl/>
        </w:rPr>
        <w:t>،</w:t>
      </w:r>
      <w:r w:rsidRPr="003E7BA4">
        <w:rPr>
          <w:rtl/>
        </w:rPr>
        <w:t xml:space="preserve"> ويحلق رأسه.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ولا تحلّ القابلة للمولود ولا ابنتها</w:t>
      </w:r>
      <w:r w:rsidR="00695495">
        <w:rPr>
          <w:rtl/>
        </w:rPr>
        <w:t>،</w:t>
      </w:r>
      <w:r w:rsidRPr="003E7BA4">
        <w:rPr>
          <w:rtl/>
        </w:rPr>
        <w:t xml:space="preserve"> وهي كبعض أمّهاته</w:t>
      </w:r>
      <w:r w:rsidR="00695495">
        <w:rPr>
          <w:rtl/>
        </w:rPr>
        <w:t>،</w:t>
      </w:r>
      <w:r w:rsidRPr="003E7BA4">
        <w:rPr>
          <w:rtl/>
        </w:rPr>
        <w:t xml:space="preserve"> وفي حديث آخر</w:t>
      </w:r>
      <w:r w:rsidR="00695495">
        <w:rPr>
          <w:rtl/>
        </w:rPr>
        <w:t>:</w:t>
      </w:r>
      <w:r w:rsidRPr="003E7BA4">
        <w:rPr>
          <w:rtl/>
        </w:rPr>
        <w:t xml:space="preserve"> إن قبّلت ومرّت فالقوابل أكثر من ذلك</w:t>
      </w:r>
      <w:r w:rsidR="00695495">
        <w:rPr>
          <w:rtl/>
        </w:rPr>
        <w:t>،</w:t>
      </w:r>
      <w:r w:rsidRPr="003E7BA4">
        <w:rPr>
          <w:rtl/>
        </w:rPr>
        <w:t xml:space="preserve"> وإن قبّلت وربّت حرمت عليه </w:t>
      </w:r>
      <w:r w:rsidRPr="00391B2A">
        <w:rPr>
          <w:rStyle w:val="libFootnotenumChar"/>
          <w:rtl/>
        </w:rPr>
        <w:t>(2)</w:t>
      </w:r>
      <w:r>
        <w:rPr>
          <w:rtl/>
        </w:rPr>
        <w:t>.</w:t>
      </w:r>
    </w:p>
    <w:p w:rsidR="00391B2A" w:rsidRPr="003E7BA4" w:rsidRDefault="00391B2A" w:rsidP="00391B2A">
      <w:pPr>
        <w:pStyle w:val="libNormal"/>
        <w:rPr>
          <w:rtl/>
        </w:rPr>
      </w:pPr>
      <w:r w:rsidRPr="003E7BA4">
        <w:rPr>
          <w:rtl/>
        </w:rPr>
        <w:t>وهذا المقدار يكفي لإثبات ما أردناه</w:t>
      </w:r>
      <w:r w:rsidR="00695495">
        <w:rPr>
          <w:rtl/>
        </w:rPr>
        <w:t>،</w:t>
      </w:r>
      <w:r w:rsidRPr="003E7BA4">
        <w:rPr>
          <w:rtl/>
        </w:rPr>
        <w:t xml:space="preserve"> ومن هنا ظهر وجه نقل المجلسي </w:t>
      </w:r>
      <w:r w:rsidRPr="00391B2A">
        <w:rPr>
          <w:rStyle w:val="libAlaemChar"/>
          <w:rtl/>
        </w:rPr>
        <w:t>رحمه‌الله</w:t>
      </w:r>
      <w:r w:rsidRPr="003E7BA4">
        <w:rPr>
          <w:rtl/>
        </w:rPr>
        <w:t xml:space="preserve"> ما فيه كنقله عن سائر كتب الأخبار</w:t>
      </w:r>
      <w:r w:rsidR="00695495">
        <w:rPr>
          <w:rtl/>
        </w:rPr>
        <w:t>،</w:t>
      </w:r>
      <w:r w:rsidRPr="003E7BA4">
        <w:rPr>
          <w:rtl/>
        </w:rPr>
        <w:t xml:space="preserve"> لكنّه </w:t>
      </w:r>
      <w:r w:rsidRPr="00391B2A">
        <w:rPr>
          <w:rStyle w:val="libAlaemChar"/>
          <w:rtl/>
        </w:rPr>
        <w:t>رحمه‌الله</w:t>
      </w:r>
      <w:r w:rsidRPr="003E7BA4">
        <w:rPr>
          <w:rtl/>
        </w:rPr>
        <w:t xml:space="preserve"> فعل بكتاب الهداية ما فعل به</w:t>
      </w:r>
      <w:r w:rsidR="00695495">
        <w:rPr>
          <w:rtl/>
        </w:rPr>
        <w:t>،</w:t>
      </w:r>
      <w:r w:rsidRPr="003E7BA4">
        <w:rPr>
          <w:rtl/>
        </w:rPr>
        <w:t xml:space="preserve"> لظنّه أنّه أيضا مثله</w:t>
      </w:r>
      <w:r w:rsidR="00695495">
        <w:rPr>
          <w:rtl/>
        </w:rPr>
        <w:t>،</w:t>
      </w:r>
      <w:r w:rsidRPr="003E7BA4">
        <w:rPr>
          <w:rtl/>
        </w:rPr>
        <w:t xml:space="preserve"> والظاهر أنّه كذلك</w:t>
      </w:r>
      <w:r w:rsidR="00695495">
        <w:rPr>
          <w:rtl/>
        </w:rPr>
        <w:t>،</w:t>
      </w:r>
      <w:r w:rsidRPr="003E7BA4">
        <w:rPr>
          <w:rtl/>
        </w:rPr>
        <w:t xml:space="preserve"> ولكنّا ما اعتمدنا عليه</w:t>
      </w:r>
      <w:r w:rsidR="00695495">
        <w:rPr>
          <w:rtl/>
        </w:rPr>
        <w:t>،</w:t>
      </w:r>
      <w:r w:rsidRPr="003E7BA4">
        <w:rPr>
          <w:rtl/>
        </w:rPr>
        <w:t xml:space="preserve"> لعدم ما يدلّ على اعتباره</w:t>
      </w:r>
      <w:r w:rsidR="00695495">
        <w:rPr>
          <w:rtl/>
        </w:rPr>
        <w:t>،</w:t>
      </w:r>
      <w:r w:rsidRPr="003E7BA4">
        <w:rPr>
          <w:rtl/>
        </w:rPr>
        <w:t xml:space="preserve"> فاقتصرنا في النقل عنه بما أسنده إلى المعصوم </w:t>
      </w:r>
      <w:r w:rsidRPr="00391B2A">
        <w:rPr>
          <w:rStyle w:val="libAlaemChar"/>
          <w:rtl/>
        </w:rPr>
        <w:t>عليه‌السلام</w:t>
      </w:r>
      <w:r w:rsidRPr="003E7BA4">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المقنع</w:t>
      </w:r>
      <w:r w:rsidR="00695495">
        <w:rPr>
          <w:rtl/>
        </w:rPr>
        <w:t>:</w:t>
      </w:r>
      <w:r w:rsidRPr="003E7BA4">
        <w:rPr>
          <w:rtl/>
        </w:rPr>
        <w:t xml:space="preserve"> 109.</w:t>
      </w:r>
    </w:p>
    <w:p w:rsidR="00391B2A" w:rsidRPr="003E7BA4" w:rsidRDefault="00391B2A" w:rsidP="00391B2A">
      <w:pPr>
        <w:pStyle w:val="libFootnote0"/>
        <w:rPr>
          <w:rtl/>
        </w:rPr>
      </w:pPr>
      <w:r w:rsidRPr="003E7BA4">
        <w:rPr>
          <w:rtl/>
        </w:rPr>
        <w:t>(2) المقنع</w:t>
      </w:r>
      <w:r w:rsidR="00695495">
        <w:rPr>
          <w:rtl/>
        </w:rPr>
        <w:t>:</w:t>
      </w:r>
      <w:r w:rsidRPr="003E7BA4">
        <w:rPr>
          <w:rtl/>
        </w:rPr>
        <w:t xml:space="preserve"> 109.</w:t>
      </w:r>
    </w:p>
    <w:p w:rsidR="00391B2A" w:rsidRDefault="00391B2A" w:rsidP="00391B2A">
      <w:pPr>
        <w:pStyle w:val="libNormal"/>
        <w:rPr>
          <w:rtl/>
        </w:rPr>
      </w:pPr>
      <w:r>
        <w:rPr>
          <w:rtl/>
        </w:rPr>
        <w:br w:type="page"/>
      </w:r>
    </w:p>
    <w:p w:rsidR="00391B2A" w:rsidRDefault="00391B2A" w:rsidP="006844E9">
      <w:pPr>
        <w:pStyle w:val="Heading2Center"/>
        <w:rPr>
          <w:rtl/>
        </w:rPr>
      </w:pPr>
      <w:bookmarkStart w:id="41" w:name="_Toc392585625"/>
      <w:r w:rsidRPr="003E7BA4">
        <w:rPr>
          <w:rtl/>
        </w:rPr>
        <w:lastRenderedPageBreak/>
        <w:t>39</w:t>
      </w:r>
      <w:r w:rsidR="00695495">
        <w:rPr>
          <w:rtl/>
        </w:rPr>
        <w:t xml:space="preserve"> - </w:t>
      </w:r>
      <w:r w:rsidRPr="003E7BA4">
        <w:rPr>
          <w:rtl/>
        </w:rPr>
        <w:t>كتاب نزهة الناظر وتنبيه الخاطر</w:t>
      </w:r>
      <w:r w:rsidR="00695495">
        <w:rPr>
          <w:rtl/>
        </w:rPr>
        <w:t>:</w:t>
      </w:r>
      <w:bookmarkEnd w:id="41"/>
    </w:p>
    <w:p w:rsidR="00391B2A" w:rsidRPr="003E7BA4" w:rsidRDefault="00391B2A" w:rsidP="00391B2A">
      <w:pPr>
        <w:pStyle w:val="libNormal"/>
        <w:rPr>
          <w:rtl/>
        </w:rPr>
      </w:pPr>
      <w:r w:rsidRPr="003E7BA4">
        <w:rPr>
          <w:rtl/>
        </w:rPr>
        <w:t xml:space="preserve">في كلمات النبيّ </w:t>
      </w:r>
      <w:r w:rsidRPr="00391B2A">
        <w:rPr>
          <w:rStyle w:val="libAlaemChar"/>
          <w:rtl/>
        </w:rPr>
        <w:t>صلى‌الله‌عليه‌وآله‌وسلم</w:t>
      </w:r>
      <w:r w:rsidRPr="003E7BA4">
        <w:rPr>
          <w:rtl/>
        </w:rPr>
        <w:t xml:space="preserve"> والأئمّة </w:t>
      </w:r>
      <w:r w:rsidRPr="00391B2A">
        <w:rPr>
          <w:rStyle w:val="libAlaemChar"/>
          <w:rtl/>
        </w:rPr>
        <w:t>عليهم‌السلام</w:t>
      </w:r>
      <w:r w:rsidRPr="003E7BA4">
        <w:rPr>
          <w:rtl/>
        </w:rPr>
        <w:t xml:space="preserve">. للشيخ الأجلّ الشريف أبي يعلى محمد بن الحسن بن حمزة الجعفري الطالبي </w:t>
      </w:r>
      <w:r w:rsidRPr="00391B2A">
        <w:rPr>
          <w:rStyle w:val="libFootnotenumChar"/>
          <w:rtl/>
        </w:rPr>
        <w:t>(1)</w:t>
      </w:r>
      <w:r w:rsidR="00695495">
        <w:rPr>
          <w:rtl/>
        </w:rPr>
        <w:t>،</w:t>
      </w:r>
      <w:r w:rsidRPr="003E7BA4">
        <w:rPr>
          <w:rtl/>
        </w:rPr>
        <w:t xml:space="preserve"> تلميذ الشيخ المفيد </w:t>
      </w:r>
      <w:r w:rsidRPr="00391B2A">
        <w:rPr>
          <w:rStyle w:val="libAlaemChar"/>
          <w:rtl/>
        </w:rPr>
        <w:t>قدس‌سره</w:t>
      </w:r>
      <w:r w:rsidR="00695495">
        <w:rPr>
          <w:rtl/>
        </w:rPr>
        <w:t>،</w:t>
      </w:r>
      <w:r w:rsidRPr="003E7BA4">
        <w:rPr>
          <w:rtl/>
        </w:rPr>
        <w:t xml:space="preserve"> والجالس مجلسه</w:t>
      </w:r>
      <w:r w:rsidR="00695495">
        <w:rPr>
          <w:rtl/>
        </w:rPr>
        <w:t>،</w:t>
      </w:r>
      <w:r w:rsidRPr="003E7BA4">
        <w:rPr>
          <w:rtl/>
        </w:rPr>
        <w:t xml:space="preserve"> وهو متكلّم فقيه</w:t>
      </w:r>
      <w:r w:rsidR="00695495">
        <w:rPr>
          <w:rtl/>
        </w:rPr>
        <w:t>،</w:t>
      </w:r>
      <w:r w:rsidRPr="003E7BA4">
        <w:rPr>
          <w:rtl/>
        </w:rPr>
        <w:t xml:space="preserve"> قائم بالأمرين جميعا</w:t>
      </w:r>
      <w:r w:rsidR="00695495">
        <w:rPr>
          <w:rtl/>
        </w:rPr>
        <w:t>،</w:t>
      </w:r>
      <w:r w:rsidRPr="003E7BA4">
        <w:rPr>
          <w:rtl/>
        </w:rPr>
        <w:t xml:space="preserve"> قاله النجاشي </w:t>
      </w:r>
      <w:r w:rsidRPr="00391B2A">
        <w:rPr>
          <w:rStyle w:val="libFootnotenumChar"/>
          <w:rtl/>
        </w:rPr>
        <w:t>(2)</w:t>
      </w:r>
      <w:r w:rsidR="00695495">
        <w:rPr>
          <w:rtl/>
        </w:rPr>
        <w:t>،</w:t>
      </w:r>
      <w:r w:rsidRPr="003E7BA4">
        <w:rPr>
          <w:rtl/>
        </w:rPr>
        <w:t xml:space="preserve"> والعلاّمة </w:t>
      </w:r>
      <w:r w:rsidRPr="00391B2A">
        <w:rPr>
          <w:rStyle w:val="libFootnotenumChar"/>
          <w:rtl/>
        </w:rPr>
        <w:t>(3)</w:t>
      </w:r>
      <w:r>
        <w:rPr>
          <w:rtl/>
        </w:rPr>
        <w:t>.</w:t>
      </w:r>
    </w:p>
    <w:p w:rsidR="00391B2A" w:rsidRPr="003E7BA4" w:rsidRDefault="00391B2A" w:rsidP="00391B2A">
      <w:pPr>
        <w:pStyle w:val="libNormal"/>
        <w:rPr>
          <w:rtl/>
        </w:rPr>
      </w:pPr>
      <w:r w:rsidRPr="003E7BA4">
        <w:rPr>
          <w:rtl/>
        </w:rPr>
        <w:t>وقال الأوّل في ترجمة السيّد المرتضى</w:t>
      </w:r>
      <w:r w:rsidR="00695495">
        <w:rPr>
          <w:rtl/>
        </w:rPr>
        <w:t>:</w:t>
      </w:r>
      <w:r w:rsidRPr="003E7BA4">
        <w:rPr>
          <w:rtl/>
        </w:rPr>
        <w:t xml:space="preserve"> تولّيت غسله ومعي الشريف أبي يعلى محمد بن الحسن الجعفري</w:t>
      </w:r>
      <w:r w:rsidR="00695495">
        <w:rPr>
          <w:rtl/>
        </w:rPr>
        <w:t>،</w:t>
      </w:r>
      <w:r w:rsidRPr="003E7BA4">
        <w:rPr>
          <w:rtl/>
        </w:rPr>
        <w:t xml:space="preserve"> وسلاّر بن عبد العزيز </w:t>
      </w:r>
      <w:r w:rsidRPr="00391B2A">
        <w:rPr>
          <w:rStyle w:val="libFootnotenumChar"/>
          <w:rtl/>
        </w:rPr>
        <w:t>(4)</w:t>
      </w:r>
      <w:r>
        <w:rPr>
          <w:rtl/>
        </w:rPr>
        <w:t>.</w:t>
      </w:r>
    </w:p>
    <w:p w:rsidR="00391B2A" w:rsidRPr="003E7BA4" w:rsidRDefault="00391B2A" w:rsidP="00391B2A">
      <w:pPr>
        <w:pStyle w:val="libNormal"/>
        <w:rPr>
          <w:rtl/>
        </w:rPr>
      </w:pPr>
      <w:r w:rsidRPr="003E7BA4">
        <w:rPr>
          <w:rtl/>
        </w:rPr>
        <w:t>وهذا كتاب لطيف</w:t>
      </w:r>
      <w:r w:rsidR="00695495">
        <w:rPr>
          <w:rtl/>
        </w:rPr>
        <w:t>،</w:t>
      </w:r>
      <w:r w:rsidRPr="003E7BA4">
        <w:rPr>
          <w:rtl/>
        </w:rPr>
        <w:t xml:space="preserve"> صغير الحجم</w:t>
      </w:r>
      <w:r w:rsidR="00695495">
        <w:rPr>
          <w:rtl/>
        </w:rPr>
        <w:t>،</w:t>
      </w:r>
      <w:r w:rsidRPr="003E7BA4">
        <w:rPr>
          <w:rtl/>
        </w:rPr>
        <w:t xml:space="preserve"> عظيم القدر</w:t>
      </w:r>
      <w:r w:rsidR="00695495">
        <w:rPr>
          <w:rtl/>
        </w:rPr>
        <w:t>،</w:t>
      </w:r>
      <w:r w:rsidRPr="003E7BA4">
        <w:rPr>
          <w:rtl/>
        </w:rPr>
        <w:t xml:space="preserve"> أسقط أسانيد جميع ما فيه</w:t>
      </w:r>
      <w:r w:rsidR="00695495">
        <w:rPr>
          <w:rtl/>
        </w:rPr>
        <w:t>،</w:t>
      </w:r>
      <w:r w:rsidRPr="003E7BA4">
        <w:rPr>
          <w:rtl/>
        </w:rPr>
        <w:t xml:space="preserve"> إلاّ خبرا واحدا ذكره في آخر الكتاب</w:t>
      </w:r>
      <w:r w:rsidR="00695495">
        <w:rPr>
          <w:rtl/>
        </w:rPr>
        <w:t>،</w:t>
      </w:r>
      <w:r w:rsidRPr="003E7BA4">
        <w:rPr>
          <w:rtl/>
        </w:rPr>
        <w:t xml:space="preserve"> وهو الخبر المعروف في ذكر جماعة زهّاد ثلاثين</w:t>
      </w:r>
      <w:r w:rsidR="00695495">
        <w:rPr>
          <w:rtl/>
        </w:rPr>
        <w:t>،</w:t>
      </w:r>
      <w:r w:rsidRPr="003E7BA4">
        <w:rPr>
          <w:rtl/>
        </w:rPr>
        <w:t xml:space="preserve"> كانوا عند المستجار</w:t>
      </w:r>
      <w:r w:rsidR="00695495">
        <w:rPr>
          <w:rtl/>
        </w:rPr>
        <w:t>،</w:t>
      </w:r>
      <w:r w:rsidRPr="003E7BA4">
        <w:rPr>
          <w:rtl/>
        </w:rPr>
        <w:t xml:space="preserve"> وشاهدوا الصّاحب </w:t>
      </w:r>
      <w:r w:rsidRPr="00391B2A">
        <w:rPr>
          <w:rStyle w:val="libAlaemChar"/>
          <w:rtl/>
        </w:rPr>
        <w:t>عليه‌السلام</w:t>
      </w:r>
      <w:r w:rsidRPr="003E7BA4">
        <w:rPr>
          <w:rtl/>
        </w:rPr>
        <w:t xml:space="preserve"> من غير أن يعرفوه</w:t>
      </w:r>
      <w:r w:rsidR="00695495">
        <w:rPr>
          <w:rtl/>
        </w:rPr>
        <w:t>،</w:t>
      </w:r>
      <w:r w:rsidRPr="003E7BA4">
        <w:rPr>
          <w:rtl/>
        </w:rPr>
        <w:t xml:space="preserve"> وعلّمهم بعض الدعوات</w:t>
      </w:r>
      <w:r w:rsidR="00695495">
        <w:rPr>
          <w:rtl/>
        </w:rPr>
        <w:t>،</w:t>
      </w:r>
      <w:r w:rsidRPr="003E7BA4">
        <w:rPr>
          <w:rtl/>
        </w:rPr>
        <w:t xml:space="preserve"> فقال</w:t>
      </w:r>
      <w:r w:rsidR="00695495">
        <w:rPr>
          <w:rtl/>
        </w:rPr>
        <w:t>:</w:t>
      </w:r>
      <w:r w:rsidRPr="003E7BA4">
        <w:rPr>
          <w:rtl/>
        </w:rPr>
        <w:t xml:space="preserve"> لمع ممّا روي عن مولانا صاحب الزمان </w:t>
      </w:r>
      <w:r w:rsidRPr="00391B2A">
        <w:rPr>
          <w:rStyle w:val="libAlaemChar"/>
          <w:rtl/>
        </w:rPr>
        <w:t>عليه‌السلام</w:t>
      </w:r>
      <w:r w:rsidR="00695495">
        <w:rPr>
          <w:rtl/>
        </w:rPr>
        <w:t>:</w:t>
      </w:r>
      <w:r w:rsidRPr="003E7BA4">
        <w:rPr>
          <w:rtl/>
        </w:rPr>
        <w:t xml:space="preserve"> أخبرني الشيخ أبو القاسم عليّ بن محمد بن محمد المفيد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نجد من صرح بأن الكتاب له</w:t>
      </w:r>
      <w:r w:rsidR="00695495">
        <w:rPr>
          <w:rtl/>
        </w:rPr>
        <w:t>،</w:t>
      </w:r>
      <w:r w:rsidRPr="003E7BA4">
        <w:rPr>
          <w:rtl/>
        </w:rPr>
        <w:t xml:space="preserve"> حتى ان النجاشي المعاصر له لم يصرح بأن كتاب النزهة من مصنفاته.</w:t>
      </w:r>
    </w:p>
    <w:p w:rsidR="00391B2A" w:rsidRPr="003E7BA4" w:rsidRDefault="00391B2A" w:rsidP="00391B2A">
      <w:pPr>
        <w:pStyle w:val="libFootnote"/>
        <w:rPr>
          <w:rtl/>
          <w:lang w:bidi="fa-IR"/>
        </w:rPr>
      </w:pPr>
      <w:r w:rsidRPr="003E7BA4">
        <w:rPr>
          <w:rtl/>
        </w:rPr>
        <w:t>هذا</w:t>
      </w:r>
      <w:r w:rsidR="00695495">
        <w:rPr>
          <w:rtl/>
        </w:rPr>
        <w:t>،</w:t>
      </w:r>
      <w:r w:rsidRPr="003E7BA4">
        <w:rPr>
          <w:rtl/>
        </w:rPr>
        <w:t xml:space="preserve"> والاعتقاد إن مؤلفه هو الحسين بن الحسن بن نصر الحلواني المعاصر لأبي يعلى الجعفري كما هو مصرح به في صحيفة</w:t>
      </w:r>
      <w:r w:rsidR="00695495">
        <w:rPr>
          <w:rtl/>
        </w:rPr>
        <w:t>:</w:t>
      </w:r>
      <w:r w:rsidRPr="003E7BA4">
        <w:rPr>
          <w:rtl/>
        </w:rPr>
        <w:t xml:space="preserve"> 76 من الكتاب إذ قال</w:t>
      </w:r>
      <w:r w:rsidR="00695495">
        <w:rPr>
          <w:rtl/>
        </w:rPr>
        <w:t>:</w:t>
      </w:r>
      <w:r w:rsidRPr="003E7BA4">
        <w:rPr>
          <w:rtl/>
        </w:rPr>
        <w:t xml:space="preserve"> قال الحسين بن محمد بن الحسن لما انتهى إلى هذا الفصل من كتابه.</w:t>
      </w:r>
    </w:p>
    <w:p w:rsidR="00391B2A" w:rsidRPr="003E7BA4" w:rsidRDefault="00391B2A" w:rsidP="00391B2A">
      <w:pPr>
        <w:pStyle w:val="libFootnote"/>
        <w:rPr>
          <w:rtl/>
          <w:lang w:bidi="fa-IR"/>
        </w:rPr>
      </w:pPr>
      <w:r w:rsidRPr="003E7BA4">
        <w:rPr>
          <w:rtl/>
        </w:rPr>
        <w:t>كما وانه يروي عن أبي يعلى الجعفري في ذات الكتاب في صحيفة</w:t>
      </w:r>
      <w:r w:rsidR="00695495">
        <w:rPr>
          <w:rtl/>
        </w:rPr>
        <w:t>:</w:t>
      </w:r>
      <w:r w:rsidRPr="003E7BA4">
        <w:rPr>
          <w:rtl/>
        </w:rPr>
        <w:t xml:space="preserve"> 47.</w:t>
      </w:r>
    </w:p>
    <w:p w:rsidR="00391B2A" w:rsidRPr="003E7BA4" w:rsidRDefault="00391B2A" w:rsidP="00391B2A">
      <w:pPr>
        <w:pStyle w:val="libFootnote"/>
        <w:rPr>
          <w:rtl/>
          <w:lang w:bidi="fa-IR"/>
        </w:rPr>
      </w:pPr>
      <w:r w:rsidRPr="003E7BA4">
        <w:rPr>
          <w:rtl/>
        </w:rPr>
        <w:t>وقد نسب ابن شهرآشوب في معالمه 42 / 273 الكتاب إليه حيث قال</w:t>
      </w:r>
      <w:r w:rsidR="00695495">
        <w:rPr>
          <w:rtl/>
        </w:rPr>
        <w:t>:</w:t>
      </w:r>
      <w:r w:rsidRPr="003E7BA4">
        <w:rPr>
          <w:rtl/>
        </w:rPr>
        <w:t xml:space="preserve"> الحسين بن محمد بن الحسن له كتاب نزهة الناظر وتنبيه الخاطر</w:t>
      </w:r>
      <w:r w:rsidR="00695495">
        <w:rPr>
          <w:rtl/>
        </w:rPr>
        <w:t>،</w:t>
      </w:r>
      <w:r w:rsidRPr="003E7BA4">
        <w:rPr>
          <w:rtl/>
        </w:rPr>
        <w:t xml:space="preserve"> فلاحظ.</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404 / 1070.</w:t>
      </w:r>
    </w:p>
    <w:p w:rsidR="00391B2A" w:rsidRPr="003E7BA4" w:rsidRDefault="00391B2A" w:rsidP="00391B2A">
      <w:pPr>
        <w:pStyle w:val="libFootnote0"/>
        <w:rPr>
          <w:rtl/>
        </w:rPr>
      </w:pPr>
      <w:r w:rsidRPr="003E7BA4">
        <w:rPr>
          <w:rtl/>
        </w:rPr>
        <w:t>(3) رجال العلامة</w:t>
      </w:r>
      <w:r w:rsidR="00695495">
        <w:rPr>
          <w:rtl/>
        </w:rPr>
        <w:t>:</w:t>
      </w:r>
      <w:r w:rsidRPr="003E7BA4">
        <w:rPr>
          <w:rtl/>
        </w:rPr>
        <w:t xml:space="preserve"> 164 / 179.</w:t>
      </w:r>
    </w:p>
    <w:p w:rsidR="00391B2A" w:rsidRPr="003E7BA4" w:rsidRDefault="00391B2A" w:rsidP="00391B2A">
      <w:pPr>
        <w:pStyle w:val="libFootnote0"/>
        <w:rPr>
          <w:rtl/>
        </w:rPr>
      </w:pPr>
      <w:r w:rsidRPr="003E7BA4">
        <w:rPr>
          <w:rtl/>
        </w:rPr>
        <w:t>(4) رجال النجاشي</w:t>
      </w:r>
      <w:r w:rsidR="00695495">
        <w:rPr>
          <w:rtl/>
        </w:rPr>
        <w:t>:</w:t>
      </w:r>
      <w:r w:rsidRPr="003E7BA4">
        <w:rPr>
          <w:rtl/>
        </w:rPr>
        <w:t xml:space="preserve"> 271 / 708.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91B2A">
        <w:rPr>
          <w:rStyle w:val="libAlaemChar"/>
          <w:rtl/>
        </w:rPr>
        <w:lastRenderedPageBreak/>
        <w:t>رضي‌الله‌عنه</w:t>
      </w:r>
      <w:r w:rsidRPr="003E7BA4">
        <w:rPr>
          <w:rtl/>
        </w:rPr>
        <w:t xml:space="preserve"> قال</w:t>
      </w:r>
      <w:r w:rsidR="00695495">
        <w:rPr>
          <w:rtl/>
        </w:rPr>
        <w:t>:</w:t>
      </w:r>
      <w:r w:rsidRPr="003E7BA4">
        <w:rPr>
          <w:rtl/>
        </w:rPr>
        <w:t xml:space="preserve"> حدّث أبو محمد هارون بن موسى </w:t>
      </w:r>
      <w:r w:rsidRPr="00391B2A">
        <w:rPr>
          <w:rStyle w:val="libFootnotenumChar"/>
          <w:rtl/>
        </w:rPr>
        <w:t>(1)</w:t>
      </w:r>
      <w:r>
        <w:rPr>
          <w:rtl/>
        </w:rPr>
        <w:t>.</w:t>
      </w:r>
      <w:r w:rsidRPr="003E7BA4">
        <w:rPr>
          <w:rtl/>
        </w:rPr>
        <w:t xml:space="preserve"> إلى آخره. وما رأينا ترجمة وذكرا لولد المفيد هذا </w:t>
      </w:r>
      <w:r w:rsidRPr="00391B2A">
        <w:rPr>
          <w:rStyle w:val="libFootnotenumChar"/>
          <w:rtl/>
        </w:rPr>
        <w:t>(2)</w:t>
      </w:r>
      <w:r w:rsidR="00695495">
        <w:rPr>
          <w:rtl/>
        </w:rPr>
        <w:t>،</w:t>
      </w:r>
      <w:r w:rsidRPr="003E7BA4">
        <w:rPr>
          <w:rtl/>
        </w:rPr>
        <w:t xml:space="preserve"> إلاّ في هذا المقام.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نزهة الناظر وتنبيه الخاطر</w:t>
      </w:r>
      <w:r w:rsidR="00695495">
        <w:rPr>
          <w:rtl/>
        </w:rPr>
        <w:t>:</w:t>
      </w:r>
      <w:r w:rsidRPr="003E7BA4">
        <w:rPr>
          <w:rtl/>
        </w:rPr>
        <w:t xml:space="preserve"> 74.</w:t>
      </w:r>
    </w:p>
    <w:p w:rsidR="00391B2A" w:rsidRPr="00F17657" w:rsidRDefault="00391B2A" w:rsidP="00391B2A">
      <w:pPr>
        <w:pStyle w:val="libFootnote0"/>
        <w:rPr>
          <w:rtl/>
        </w:rPr>
      </w:pPr>
      <w:r w:rsidRPr="003E7BA4">
        <w:rPr>
          <w:rtl/>
        </w:rPr>
        <w:t>(2) نقول</w:t>
      </w:r>
      <w:r w:rsidR="00695495">
        <w:rPr>
          <w:rtl/>
        </w:rPr>
        <w:t>:</w:t>
      </w:r>
      <w:r w:rsidRPr="003E7BA4">
        <w:rPr>
          <w:rtl/>
        </w:rPr>
        <w:t xml:space="preserve"> ان الشيخ في فهرسته</w:t>
      </w:r>
      <w:r w:rsidR="00695495">
        <w:rPr>
          <w:rtl/>
        </w:rPr>
        <w:t>:</w:t>
      </w:r>
      <w:r w:rsidRPr="003E7BA4">
        <w:rPr>
          <w:rtl/>
        </w:rPr>
        <w:t xml:space="preserve"> 158 / 706 في ترجمته للشيخ المفيد عند ذكر مصنفاته قال</w:t>
      </w:r>
      <w:r w:rsidR="00695495">
        <w:rPr>
          <w:rtl/>
        </w:rPr>
        <w:t>:</w:t>
      </w:r>
      <w:r>
        <w:rPr>
          <w:rFonts w:hint="cs"/>
          <w:rtl/>
        </w:rPr>
        <w:t xml:space="preserve"> </w:t>
      </w:r>
      <w:r w:rsidRPr="00F17657">
        <w:rPr>
          <w:rtl/>
        </w:rPr>
        <w:t>ورسالة في الفقه إلى ولده لم يتمها.</w:t>
      </w:r>
    </w:p>
    <w:p w:rsidR="00391B2A" w:rsidRPr="00391B2A" w:rsidRDefault="00391B2A" w:rsidP="00391B2A">
      <w:pPr>
        <w:pStyle w:val="libNormal"/>
        <w:rPr>
          <w:rStyle w:val="libFootnoteChar"/>
          <w:rtl/>
        </w:rPr>
      </w:pPr>
      <w:r w:rsidRPr="00391B2A">
        <w:rPr>
          <w:rStyle w:val="libFootnoteChar"/>
          <w:rtl/>
        </w:rPr>
        <w:t>كما وان الحسين بن محمد الحلواني في كتابه الآخر الموسوم بنهج النجاة في فضائل أمير المؤمنين والأئمة الطاهرين من ذريته صلوات الله عليهم أجمعين روى عنه بقوله</w:t>
      </w:r>
      <w:r w:rsidR="00695495">
        <w:rPr>
          <w:rStyle w:val="libFootnoteChar"/>
          <w:rtl/>
        </w:rPr>
        <w:t>:</w:t>
      </w:r>
      <w:r w:rsidRPr="00391B2A">
        <w:rPr>
          <w:rStyle w:val="libFootnoteChar"/>
          <w:rtl/>
        </w:rPr>
        <w:t xml:space="preserve"> حدثنا أبو القاسم بن المفيد</w:t>
      </w:r>
      <w:r w:rsidR="00695495">
        <w:rPr>
          <w:rStyle w:val="libFootnoteChar"/>
          <w:rtl/>
        </w:rPr>
        <w:t>،</w:t>
      </w:r>
      <w:r w:rsidRPr="00391B2A">
        <w:rPr>
          <w:rStyle w:val="libFootnoteChar"/>
          <w:rtl/>
        </w:rPr>
        <w:t xml:space="preserve"> أنظر كتاب اليقين في إمرة أمير المؤمنين علي بن أبي طالب </w:t>
      </w:r>
      <w:r w:rsidRPr="00391B2A">
        <w:rPr>
          <w:rStyle w:val="libAlaemChar"/>
          <w:rtl/>
        </w:rPr>
        <w:t>عليه‌السلام</w:t>
      </w:r>
      <w:r w:rsidR="00695495">
        <w:rPr>
          <w:rStyle w:val="libFootnoteChar"/>
          <w:rtl/>
        </w:rPr>
        <w:t>:</w:t>
      </w:r>
      <w:r w:rsidRPr="00391B2A">
        <w:rPr>
          <w:rStyle w:val="libFootnoteChar"/>
          <w:rFonts w:hint="cs"/>
          <w:rtl/>
        </w:rPr>
        <w:t xml:space="preserve"> </w:t>
      </w:r>
      <w:r w:rsidRPr="00391B2A">
        <w:rPr>
          <w:rStyle w:val="libFootnoteChar"/>
          <w:rtl/>
        </w:rPr>
        <w:t>140 فإنه نقل ذلك عن النهج. وعليه فللمفيد ولد يكنى أبا القاسم وان لم يذكره علماء الرجال</w:t>
      </w:r>
      <w:r w:rsidR="00695495">
        <w:rPr>
          <w:rStyle w:val="libFootnoteChar"/>
          <w:rtl/>
        </w:rPr>
        <w:t>،</w:t>
      </w:r>
      <w:r w:rsidRPr="00391B2A">
        <w:rPr>
          <w:rStyle w:val="libFootnoteChar"/>
          <w:rtl/>
        </w:rPr>
        <w:t xml:space="preserve"> فلاحظ.</w:t>
      </w:r>
    </w:p>
    <w:p w:rsidR="00391B2A" w:rsidRDefault="00391B2A" w:rsidP="00391B2A">
      <w:pPr>
        <w:pStyle w:val="libNormal"/>
        <w:rPr>
          <w:rtl/>
        </w:rPr>
      </w:pPr>
      <w:r>
        <w:rPr>
          <w:rtl/>
        </w:rPr>
        <w:br w:type="page"/>
      </w:r>
    </w:p>
    <w:p w:rsidR="00391B2A" w:rsidRDefault="00391B2A" w:rsidP="006844E9">
      <w:pPr>
        <w:pStyle w:val="Heading2Center"/>
        <w:rPr>
          <w:rtl/>
        </w:rPr>
      </w:pPr>
      <w:bookmarkStart w:id="42" w:name="_Toc392585626"/>
      <w:r w:rsidRPr="003E7BA4">
        <w:rPr>
          <w:rtl/>
        </w:rPr>
        <w:lastRenderedPageBreak/>
        <w:t>40</w:t>
      </w:r>
      <w:r w:rsidR="00695495">
        <w:rPr>
          <w:rtl/>
        </w:rPr>
        <w:t xml:space="preserve"> - </w:t>
      </w:r>
      <w:r w:rsidRPr="003E7BA4">
        <w:rPr>
          <w:rtl/>
        </w:rPr>
        <w:t>كتاب مصباح الشريعة ومفتاح الحقيقة</w:t>
      </w:r>
      <w:r w:rsidR="00695495">
        <w:rPr>
          <w:rtl/>
        </w:rPr>
        <w:t>:</w:t>
      </w:r>
      <w:bookmarkEnd w:id="42"/>
    </w:p>
    <w:p w:rsidR="00391B2A" w:rsidRPr="003E7BA4" w:rsidRDefault="00391B2A" w:rsidP="00391B2A">
      <w:pPr>
        <w:pStyle w:val="libNormal"/>
        <w:rPr>
          <w:rtl/>
        </w:rPr>
      </w:pPr>
      <w:r w:rsidRPr="003E7BA4">
        <w:rPr>
          <w:rtl/>
        </w:rPr>
        <w:t xml:space="preserve">المنسوب إلى أبي عبد الله الصادق </w:t>
      </w:r>
      <w:r w:rsidRPr="00391B2A">
        <w:rPr>
          <w:rStyle w:val="libAlaemChar"/>
          <w:rtl/>
        </w:rPr>
        <w:t>عليه‌السلام</w:t>
      </w:r>
      <w:r w:rsidR="00695495">
        <w:rPr>
          <w:rtl/>
        </w:rPr>
        <w:t>،</w:t>
      </w:r>
      <w:r w:rsidRPr="003E7BA4">
        <w:rPr>
          <w:rtl/>
        </w:rPr>
        <w:t xml:space="preserve"> على ما صرّح به جماعة من العلماء الأعلام</w:t>
      </w:r>
      <w:r w:rsidR="00695495">
        <w:rPr>
          <w:rtl/>
        </w:rPr>
        <w:t>،</w:t>
      </w:r>
      <w:r w:rsidRPr="003E7BA4">
        <w:rPr>
          <w:rtl/>
        </w:rPr>
        <w:t xml:space="preserve"> أوّلهم فيما أعلم السيّد الأجلّ رضيّ الدين عليّ بن طاوس</w:t>
      </w:r>
      <w:r w:rsidR="00695495">
        <w:rPr>
          <w:rtl/>
        </w:rPr>
        <w:t>،</w:t>
      </w:r>
      <w:r w:rsidRPr="003E7BA4">
        <w:rPr>
          <w:rtl/>
        </w:rPr>
        <w:t xml:space="preserve"> في الفصل السابع من الباب السادس</w:t>
      </w:r>
      <w:r w:rsidR="00695495">
        <w:rPr>
          <w:rtl/>
        </w:rPr>
        <w:t>،</w:t>
      </w:r>
      <w:r w:rsidRPr="003E7BA4">
        <w:rPr>
          <w:rtl/>
        </w:rPr>
        <w:t xml:space="preserve"> من كتاب أمان الأخطار قال</w:t>
      </w:r>
      <w:r w:rsidR="00695495">
        <w:rPr>
          <w:rtl/>
        </w:rPr>
        <w:t>:</w:t>
      </w:r>
      <w:r w:rsidRPr="003E7BA4">
        <w:rPr>
          <w:rtl/>
        </w:rPr>
        <w:t xml:space="preserve"> ويصحب</w:t>
      </w:r>
      <w:r w:rsidR="00695495">
        <w:rPr>
          <w:rtl/>
        </w:rPr>
        <w:t xml:space="preserve"> - </w:t>
      </w:r>
      <w:r w:rsidRPr="003E7BA4">
        <w:rPr>
          <w:rtl/>
        </w:rPr>
        <w:t>أي المسافر</w:t>
      </w:r>
      <w:r w:rsidR="00695495">
        <w:rPr>
          <w:rtl/>
        </w:rPr>
        <w:t xml:space="preserve"> - </w:t>
      </w:r>
      <w:r w:rsidRPr="003E7BA4">
        <w:rPr>
          <w:rtl/>
        </w:rPr>
        <w:t>معه كتاب الإهليلجة</w:t>
      </w:r>
      <w:r w:rsidR="00695495">
        <w:rPr>
          <w:rtl/>
        </w:rPr>
        <w:t>،</w:t>
      </w:r>
      <w:r w:rsidRPr="003E7BA4">
        <w:rPr>
          <w:rtl/>
        </w:rPr>
        <w:t xml:space="preserve"> وهو كتاب مناظرة مولانا الصادق </w:t>
      </w:r>
      <w:r w:rsidRPr="00391B2A">
        <w:rPr>
          <w:rStyle w:val="libAlaemChar"/>
          <w:rtl/>
        </w:rPr>
        <w:t>عليه‌السلام</w:t>
      </w:r>
      <w:r w:rsidRPr="003E7BA4">
        <w:rPr>
          <w:rtl/>
        </w:rPr>
        <w:t xml:space="preserve"> للهندي</w:t>
      </w:r>
      <w:r w:rsidR="00695495">
        <w:rPr>
          <w:rtl/>
        </w:rPr>
        <w:t>،</w:t>
      </w:r>
      <w:r w:rsidRPr="003E7BA4">
        <w:rPr>
          <w:rtl/>
        </w:rPr>
        <w:t xml:space="preserve"> في معرفة الله جلّ جلاله</w:t>
      </w:r>
      <w:r w:rsidR="00695495">
        <w:rPr>
          <w:rtl/>
        </w:rPr>
        <w:t>،</w:t>
      </w:r>
      <w:r w:rsidRPr="003E7BA4">
        <w:rPr>
          <w:rtl/>
        </w:rPr>
        <w:t xml:space="preserve"> بطرق غريبة عجيبة ضروريّة</w:t>
      </w:r>
      <w:r w:rsidR="00695495">
        <w:rPr>
          <w:rtl/>
        </w:rPr>
        <w:t>،</w:t>
      </w:r>
      <w:r w:rsidRPr="003E7BA4">
        <w:rPr>
          <w:rtl/>
        </w:rPr>
        <w:t xml:space="preserve"> حتى أقرّ الهندي بالإلهيّة والوحدانيّة</w:t>
      </w:r>
      <w:r w:rsidR="00695495">
        <w:rPr>
          <w:rtl/>
        </w:rPr>
        <w:t>،</w:t>
      </w:r>
      <w:r w:rsidRPr="003E7BA4">
        <w:rPr>
          <w:rtl/>
        </w:rPr>
        <w:t xml:space="preserve"> ويصحب معه كتاب مفضّل ابن عمر</w:t>
      </w:r>
      <w:r w:rsidR="00695495">
        <w:rPr>
          <w:rtl/>
        </w:rPr>
        <w:t>،</w:t>
      </w:r>
      <w:r w:rsidRPr="003E7BA4">
        <w:rPr>
          <w:rtl/>
        </w:rPr>
        <w:t xml:space="preserve"> الذي رواه عن الصادق </w:t>
      </w:r>
      <w:r w:rsidRPr="00391B2A">
        <w:rPr>
          <w:rStyle w:val="libAlaemChar"/>
          <w:rtl/>
        </w:rPr>
        <w:t>عليه‌السلام</w:t>
      </w:r>
      <w:r w:rsidR="00695495">
        <w:rPr>
          <w:rtl/>
        </w:rPr>
        <w:t>،</w:t>
      </w:r>
      <w:r w:rsidRPr="003E7BA4">
        <w:rPr>
          <w:rtl/>
        </w:rPr>
        <w:t xml:space="preserve"> في معرفة وجوه الحكمة في إنشاء العالم السفلي</w:t>
      </w:r>
      <w:r w:rsidR="00695495">
        <w:rPr>
          <w:rtl/>
        </w:rPr>
        <w:t>،</w:t>
      </w:r>
      <w:r w:rsidRPr="003E7BA4">
        <w:rPr>
          <w:rtl/>
        </w:rPr>
        <w:t xml:space="preserve"> وإظهار إسراره</w:t>
      </w:r>
      <w:r w:rsidR="00695495">
        <w:rPr>
          <w:rtl/>
        </w:rPr>
        <w:t>،</w:t>
      </w:r>
      <w:r w:rsidRPr="003E7BA4">
        <w:rPr>
          <w:rtl/>
        </w:rPr>
        <w:t xml:space="preserve"> فإنّه عجيب في معناه</w:t>
      </w:r>
      <w:r w:rsidR="00695495">
        <w:rPr>
          <w:rtl/>
        </w:rPr>
        <w:t>،</w:t>
      </w:r>
      <w:r w:rsidRPr="003E7BA4">
        <w:rPr>
          <w:rtl/>
        </w:rPr>
        <w:t xml:space="preserve"> ويصحب معه كتاب مصباح الشريعة ومفتاح الحقيقة</w:t>
      </w:r>
      <w:r w:rsidR="00695495">
        <w:rPr>
          <w:rtl/>
        </w:rPr>
        <w:t>،</w:t>
      </w:r>
      <w:r w:rsidRPr="003E7BA4">
        <w:rPr>
          <w:rtl/>
        </w:rPr>
        <w:t xml:space="preserve"> عن الصادق </w:t>
      </w:r>
      <w:r w:rsidRPr="00391B2A">
        <w:rPr>
          <w:rStyle w:val="libAlaemChar"/>
          <w:rtl/>
        </w:rPr>
        <w:t>عليه‌السلام</w:t>
      </w:r>
      <w:r w:rsidR="00695495">
        <w:rPr>
          <w:rtl/>
        </w:rPr>
        <w:t>،</w:t>
      </w:r>
      <w:r w:rsidRPr="003E7BA4">
        <w:rPr>
          <w:rtl/>
        </w:rPr>
        <w:t xml:space="preserve"> فإنّه كتاب لطيف شريف</w:t>
      </w:r>
      <w:r w:rsidR="00695495">
        <w:rPr>
          <w:rtl/>
        </w:rPr>
        <w:t>،</w:t>
      </w:r>
      <w:r w:rsidRPr="003E7BA4">
        <w:rPr>
          <w:rtl/>
        </w:rPr>
        <w:t xml:space="preserve"> في التعريف بالتسليك الى الله جلّ جلاله</w:t>
      </w:r>
      <w:r w:rsidR="00695495">
        <w:rPr>
          <w:rtl/>
        </w:rPr>
        <w:t>،</w:t>
      </w:r>
      <w:r w:rsidRPr="003E7BA4">
        <w:rPr>
          <w:rtl/>
        </w:rPr>
        <w:t xml:space="preserve"> والإقبال عليه</w:t>
      </w:r>
      <w:r w:rsidR="00695495">
        <w:rPr>
          <w:rtl/>
        </w:rPr>
        <w:t>،</w:t>
      </w:r>
      <w:r w:rsidRPr="003E7BA4">
        <w:rPr>
          <w:rtl/>
        </w:rPr>
        <w:t xml:space="preserve"> والظفر بالأسرار التي اشتملت عليه</w:t>
      </w:r>
      <w:r w:rsidR="00695495">
        <w:rPr>
          <w:rtl/>
        </w:rPr>
        <w:t>،</w:t>
      </w:r>
      <w:r w:rsidRPr="003E7BA4">
        <w:rPr>
          <w:rtl/>
        </w:rPr>
        <w:t xml:space="preserve"> فإنّ هذه الثلاثة كتب تكون مقدار مجلّد واحد</w:t>
      </w:r>
      <w:r w:rsidR="00695495">
        <w:rPr>
          <w:rtl/>
        </w:rPr>
        <w:t>،</w:t>
      </w:r>
      <w:r w:rsidRPr="003E7BA4">
        <w:rPr>
          <w:rtl/>
        </w:rPr>
        <w:t xml:space="preserve"> وهي كثيرة الفوائد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والفاضل المتبحّر الشيخ إبراهيم الكفعمي </w:t>
      </w:r>
      <w:r w:rsidRPr="00391B2A">
        <w:rPr>
          <w:rStyle w:val="libAlaemChar"/>
          <w:rtl/>
        </w:rPr>
        <w:t>قدس‌سره</w:t>
      </w:r>
      <w:r w:rsidR="00695495">
        <w:rPr>
          <w:rtl/>
        </w:rPr>
        <w:t xml:space="preserve"> - </w:t>
      </w:r>
      <w:r w:rsidRPr="003E7BA4">
        <w:rPr>
          <w:rtl/>
        </w:rPr>
        <w:t>صاحب الجنّة</w:t>
      </w:r>
      <w:r w:rsidR="00695495">
        <w:rPr>
          <w:rtl/>
        </w:rPr>
        <w:t xml:space="preserve"> - </w:t>
      </w:r>
      <w:r w:rsidRPr="003E7BA4">
        <w:rPr>
          <w:rtl/>
        </w:rPr>
        <w:t>في كتاب مجموع الغرائب</w:t>
      </w:r>
      <w:r w:rsidR="00695495">
        <w:rPr>
          <w:rtl/>
        </w:rPr>
        <w:t>،</w:t>
      </w:r>
      <w:r w:rsidRPr="003E7BA4">
        <w:rPr>
          <w:rtl/>
        </w:rPr>
        <w:t xml:space="preserve"> قال</w:t>
      </w:r>
      <w:r w:rsidR="00695495">
        <w:rPr>
          <w:rtl/>
        </w:rPr>
        <w:t>:</w:t>
      </w:r>
      <w:r w:rsidRPr="003E7BA4">
        <w:rPr>
          <w:rtl/>
        </w:rPr>
        <w:t xml:space="preserve"> ومن كتاب مصباح الشريعة ومفتاح الحقيقة</w:t>
      </w:r>
      <w:r w:rsidR="00695495">
        <w:rPr>
          <w:rtl/>
        </w:rPr>
        <w:t>:</w:t>
      </w:r>
      <w:r>
        <w:rPr>
          <w:rFonts w:hint="cs"/>
          <w:rtl/>
        </w:rPr>
        <w:t xml:space="preserve"> </w:t>
      </w:r>
      <w:r w:rsidRPr="003E7BA4">
        <w:rPr>
          <w:rtl/>
        </w:rPr>
        <w:t xml:space="preserve">قال الصادق </w:t>
      </w:r>
      <w:r w:rsidRPr="00391B2A">
        <w:rPr>
          <w:rStyle w:val="libAlaemChar"/>
          <w:rtl/>
        </w:rPr>
        <w:t>عليه‌السلام</w:t>
      </w:r>
      <w:r w:rsidR="00695495">
        <w:rPr>
          <w:rtl/>
        </w:rPr>
        <w:t>:</w:t>
      </w:r>
      <w:r w:rsidRPr="003E7BA4">
        <w:rPr>
          <w:rtl/>
        </w:rPr>
        <w:t xml:space="preserve"> « إعراب القلوب أربعة. » إلى آخره. وقال الصادق </w:t>
      </w:r>
      <w:r w:rsidRPr="00391B2A">
        <w:rPr>
          <w:rStyle w:val="libAlaemChar"/>
          <w:rtl/>
        </w:rPr>
        <w:t>عليه‌السلام</w:t>
      </w:r>
      <w:r w:rsidR="00695495">
        <w:rPr>
          <w:rtl/>
        </w:rPr>
        <w:t>:</w:t>
      </w:r>
      <w:r w:rsidRPr="003E7BA4">
        <w:rPr>
          <w:rtl/>
        </w:rPr>
        <w:t xml:space="preserve"> « سمّي المستراح مستراحا. » إلى آخره.</w:t>
      </w:r>
      <w:r>
        <w:rPr>
          <w:rtl/>
        </w:rPr>
        <w:t xml:space="preserve"> و</w:t>
      </w:r>
      <w:r w:rsidRPr="003E7BA4">
        <w:rPr>
          <w:rtl/>
        </w:rPr>
        <w:t xml:space="preserve">قال الصادق </w:t>
      </w:r>
      <w:r w:rsidRPr="00391B2A">
        <w:rPr>
          <w:rStyle w:val="libAlaemChar"/>
          <w:rtl/>
        </w:rPr>
        <w:t>عليه‌السلام</w:t>
      </w:r>
      <w:r w:rsidR="00695495">
        <w:rPr>
          <w:rtl/>
        </w:rPr>
        <w:t>:</w:t>
      </w:r>
      <w:r w:rsidRPr="003E7BA4">
        <w:rPr>
          <w:rtl/>
        </w:rPr>
        <w:t xml:space="preserve"> « السخاء من أخلاق الأنبياء </w:t>
      </w:r>
      <w:r w:rsidRPr="00391B2A">
        <w:rPr>
          <w:rStyle w:val="libAlaemChar"/>
          <w:rtl/>
        </w:rPr>
        <w:t>عليهم‌السلام</w:t>
      </w:r>
      <w:r w:rsidRPr="003E7BA4">
        <w:rPr>
          <w:rtl/>
        </w:rPr>
        <w:t>. » إلى آخره</w:t>
      </w:r>
      <w:r w:rsidR="00695495">
        <w:rPr>
          <w:rtl/>
        </w:rPr>
        <w:t>،</w:t>
      </w:r>
      <w:r w:rsidRPr="003E7BA4">
        <w:rPr>
          <w:rtl/>
        </w:rPr>
        <w:t xml:space="preserve"> ثمّ نقل شيئا من فضل الحلم والتقوى </w:t>
      </w:r>
      <w:r w:rsidRPr="00391B2A">
        <w:rPr>
          <w:rStyle w:val="libFootnotenumChar"/>
          <w:rtl/>
        </w:rPr>
        <w:t>(2)</w:t>
      </w:r>
      <w:r>
        <w:rPr>
          <w:rtl/>
        </w:rPr>
        <w:t>.</w:t>
      </w:r>
    </w:p>
    <w:p w:rsidR="00391B2A" w:rsidRPr="003E7BA4" w:rsidRDefault="00391B2A" w:rsidP="00391B2A">
      <w:pPr>
        <w:pStyle w:val="libNormal"/>
        <w:rPr>
          <w:rtl/>
        </w:rPr>
      </w:pPr>
      <w:r w:rsidRPr="003E7BA4">
        <w:rPr>
          <w:rtl/>
        </w:rPr>
        <w:t>وشيخ الفقهاء الشهيد الثاني قدس الله روحه</w:t>
      </w:r>
      <w:r w:rsidR="00695495">
        <w:rPr>
          <w:rtl/>
        </w:rPr>
        <w:t>،</w:t>
      </w:r>
      <w:r w:rsidRPr="003E7BA4">
        <w:rPr>
          <w:rtl/>
        </w:rPr>
        <w:t xml:space="preserve"> فإنّه اعتمد عليه غاية الاعتماد</w:t>
      </w:r>
      <w:r w:rsidR="00695495">
        <w:rPr>
          <w:rtl/>
        </w:rPr>
        <w:t>،</w:t>
      </w:r>
      <w:r w:rsidRPr="003E7BA4">
        <w:rPr>
          <w:rtl/>
        </w:rPr>
        <w:t xml:space="preserve"> ونسب ما فيه إلى الصادق </w:t>
      </w:r>
      <w:r w:rsidRPr="00391B2A">
        <w:rPr>
          <w:rStyle w:val="libAlaemChar"/>
          <w:rtl/>
        </w:rPr>
        <w:t>عليه‌السلام</w:t>
      </w:r>
      <w:r w:rsidRPr="003E7BA4">
        <w:rPr>
          <w:rtl/>
        </w:rPr>
        <w:t xml:space="preserve"> من غير تردّد وارتياب</w:t>
      </w:r>
      <w:r w:rsidR="00695495">
        <w:rPr>
          <w:rtl/>
        </w:rPr>
        <w:t>،</w:t>
      </w:r>
      <w:r w:rsidRPr="003E7BA4">
        <w:rPr>
          <w:rtl/>
        </w:rPr>
        <w:t xml:space="preserve"> فقال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الأمان</w:t>
      </w:r>
      <w:r w:rsidR="00695495">
        <w:rPr>
          <w:rtl/>
        </w:rPr>
        <w:t>:</w:t>
      </w:r>
      <w:r w:rsidRPr="003E7BA4">
        <w:rPr>
          <w:rtl/>
        </w:rPr>
        <w:t xml:space="preserve"> 91</w:t>
      </w:r>
      <w:r w:rsidR="00695495">
        <w:rPr>
          <w:rtl/>
        </w:rPr>
        <w:t xml:space="preserve"> - </w:t>
      </w:r>
      <w:r w:rsidRPr="003E7BA4">
        <w:rPr>
          <w:rtl/>
        </w:rPr>
        <w:t>92.</w:t>
      </w:r>
    </w:p>
    <w:p w:rsidR="00391B2A" w:rsidRPr="003E7BA4" w:rsidRDefault="00391B2A" w:rsidP="00391B2A">
      <w:pPr>
        <w:pStyle w:val="libFootnote0"/>
        <w:rPr>
          <w:rtl/>
        </w:rPr>
      </w:pPr>
      <w:r w:rsidRPr="003E7BA4">
        <w:rPr>
          <w:rtl/>
        </w:rPr>
        <w:t>(2) مجموع الغرائب</w:t>
      </w:r>
      <w:r w:rsidR="00695495">
        <w:rPr>
          <w:rtl/>
        </w:rPr>
        <w:t>:</w:t>
      </w:r>
      <w:r w:rsidRPr="003E7BA4">
        <w:rPr>
          <w:rtl/>
        </w:rPr>
        <w:t xml:space="preserve"> 49.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في كشف الريبة</w:t>
      </w:r>
      <w:r w:rsidR="00695495">
        <w:rPr>
          <w:rtl/>
        </w:rPr>
        <w:t>،</w:t>
      </w:r>
      <w:r w:rsidRPr="003E7BA4">
        <w:rPr>
          <w:rtl/>
        </w:rPr>
        <w:t xml:space="preserve"> في مقام ذكر علاج الغيبة ما لفظه</w:t>
      </w:r>
      <w:r w:rsidR="00695495">
        <w:rPr>
          <w:rtl/>
        </w:rPr>
        <w:t>:</w:t>
      </w:r>
      <w:r w:rsidRPr="003E7BA4">
        <w:rPr>
          <w:rtl/>
        </w:rPr>
        <w:t xml:space="preserve"> جملة ما ذكروه من الأسباب الباعثة على الغيبة عشرة أشياء</w:t>
      </w:r>
      <w:r w:rsidR="00695495">
        <w:rPr>
          <w:rtl/>
        </w:rPr>
        <w:t>،</w:t>
      </w:r>
      <w:r w:rsidRPr="003E7BA4">
        <w:rPr>
          <w:rtl/>
        </w:rPr>
        <w:t xml:space="preserve"> قد نبّه الصادق </w:t>
      </w:r>
      <w:r w:rsidRPr="00391B2A">
        <w:rPr>
          <w:rStyle w:val="libAlaemChar"/>
          <w:rtl/>
        </w:rPr>
        <w:t>عليه‌السلام</w:t>
      </w:r>
      <w:r w:rsidRPr="003E7BA4">
        <w:rPr>
          <w:rtl/>
        </w:rPr>
        <w:t xml:space="preserve"> عليها بقوله</w:t>
      </w:r>
      <w:r w:rsidR="00695495">
        <w:rPr>
          <w:rtl/>
        </w:rPr>
        <w:t>:</w:t>
      </w:r>
      <w:r w:rsidRPr="003E7BA4">
        <w:rPr>
          <w:rtl/>
        </w:rPr>
        <w:t xml:space="preserve"> « أصل الغيبة عشرة » وذكر ما فيه</w:t>
      </w:r>
      <w:r w:rsidR="00695495">
        <w:rPr>
          <w:rtl/>
        </w:rPr>
        <w:t>،</w:t>
      </w:r>
      <w:r w:rsidRPr="003E7BA4">
        <w:rPr>
          <w:rtl/>
        </w:rPr>
        <w:t xml:space="preserve"> ثم قال</w:t>
      </w:r>
      <w:r w:rsidR="00695495">
        <w:rPr>
          <w:rtl/>
        </w:rPr>
        <w:t>:</w:t>
      </w:r>
      <w:r w:rsidRPr="003E7BA4">
        <w:rPr>
          <w:rtl/>
        </w:rPr>
        <w:t xml:space="preserve"> ونحن نشير إليها مفصّلة</w:t>
      </w:r>
      <w:r w:rsidR="00695495">
        <w:rPr>
          <w:rtl/>
        </w:rPr>
        <w:t>،</w:t>
      </w:r>
      <w:r w:rsidRPr="003E7BA4">
        <w:rPr>
          <w:rtl/>
        </w:rPr>
        <w:t xml:space="preserve"> ثمّ شرح الأصول العشرة المذكورة</w:t>
      </w:r>
      <w:r w:rsidR="00695495">
        <w:rPr>
          <w:rtl/>
        </w:rPr>
        <w:t>،</w:t>
      </w:r>
      <w:r w:rsidRPr="003E7BA4">
        <w:rPr>
          <w:rtl/>
        </w:rPr>
        <w:t xml:space="preserve"> ثمّ شرع في ذكر علاجها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وقال </w:t>
      </w:r>
      <w:r w:rsidRPr="00391B2A">
        <w:rPr>
          <w:rStyle w:val="libAlaemChar"/>
          <w:rtl/>
        </w:rPr>
        <w:t>رحمه‌الله</w:t>
      </w:r>
      <w:r w:rsidRPr="003E7BA4">
        <w:rPr>
          <w:rtl/>
        </w:rPr>
        <w:t xml:space="preserve"> في منية المريد</w:t>
      </w:r>
      <w:r w:rsidR="00695495">
        <w:rPr>
          <w:rtl/>
        </w:rPr>
        <w:t>:</w:t>
      </w:r>
      <w:r w:rsidRPr="003E7BA4">
        <w:rPr>
          <w:rtl/>
        </w:rPr>
        <w:t xml:space="preserve"> وقال الصادق </w:t>
      </w:r>
      <w:r w:rsidRPr="00391B2A">
        <w:rPr>
          <w:rStyle w:val="libAlaemChar"/>
          <w:rtl/>
        </w:rPr>
        <w:t>عليه‌السلام</w:t>
      </w:r>
      <w:r w:rsidR="00695495">
        <w:rPr>
          <w:rtl/>
        </w:rPr>
        <w:t>:</w:t>
      </w:r>
      <w:r w:rsidRPr="003E7BA4">
        <w:rPr>
          <w:rtl/>
        </w:rPr>
        <w:t xml:space="preserve"> « المراء داء دويّ</w:t>
      </w:r>
      <w:r w:rsidR="00695495">
        <w:rPr>
          <w:rtl/>
        </w:rPr>
        <w:t>،</w:t>
      </w:r>
      <w:r w:rsidRPr="003E7BA4">
        <w:rPr>
          <w:rtl/>
        </w:rPr>
        <w:t xml:space="preserve"> وليس في الإنسان خصلة شرّ منه » إلى آخر ما في المصباح. وقال في آخره</w:t>
      </w:r>
      <w:r w:rsidR="00695495">
        <w:rPr>
          <w:rtl/>
        </w:rPr>
        <w:t>:</w:t>
      </w:r>
      <w:r w:rsidRPr="003E7BA4">
        <w:rPr>
          <w:rtl/>
        </w:rPr>
        <w:t xml:space="preserve"> هذا كلّه من كلام الصادق </w:t>
      </w:r>
      <w:r w:rsidRPr="00391B2A">
        <w:rPr>
          <w:rStyle w:val="libAlaemChar"/>
          <w:rtl/>
        </w:rPr>
        <w:t>عليه‌السلام</w:t>
      </w:r>
      <w:r w:rsidRPr="003E7BA4">
        <w:rPr>
          <w:rtl/>
        </w:rPr>
        <w:t xml:space="preserve">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وقال </w:t>
      </w:r>
      <w:r w:rsidRPr="00391B2A">
        <w:rPr>
          <w:rStyle w:val="libAlaemChar"/>
          <w:rtl/>
        </w:rPr>
        <w:t>رحمه‌الله</w:t>
      </w:r>
      <w:r w:rsidRPr="003E7BA4">
        <w:rPr>
          <w:rtl/>
        </w:rPr>
        <w:t xml:space="preserve"> في مسكّن الفؤاد</w:t>
      </w:r>
      <w:r w:rsidR="00695495">
        <w:rPr>
          <w:rtl/>
        </w:rPr>
        <w:t>:</w:t>
      </w:r>
      <w:r w:rsidRPr="003E7BA4">
        <w:rPr>
          <w:rtl/>
        </w:rPr>
        <w:t xml:space="preserve"> فصل</w:t>
      </w:r>
      <w:r w:rsidR="00695495">
        <w:rPr>
          <w:rtl/>
        </w:rPr>
        <w:t>،</w:t>
      </w:r>
      <w:r w:rsidRPr="003E7BA4">
        <w:rPr>
          <w:rtl/>
        </w:rPr>
        <w:t xml:space="preserve"> قال الصادق </w:t>
      </w:r>
      <w:r w:rsidRPr="00391B2A">
        <w:rPr>
          <w:rStyle w:val="libAlaemChar"/>
          <w:rtl/>
        </w:rPr>
        <w:t>عليه‌السلام</w:t>
      </w:r>
      <w:r w:rsidR="00695495">
        <w:rPr>
          <w:rtl/>
        </w:rPr>
        <w:t>:</w:t>
      </w:r>
      <w:r>
        <w:rPr>
          <w:rFonts w:hint="cs"/>
          <w:rtl/>
        </w:rPr>
        <w:t xml:space="preserve"> </w:t>
      </w:r>
      <w:r w:rsidRPr="003E7BA4">
        <w:rPr>
          <w:rtl/>
        </w:rPr>
        <w:t>« البلاء زين المؤمن</w:t>
      </w:r>
      <w:r w:rsidR="00695495">
        <w:rPr>
          <w:rtl/>
        </w:rPr>
        <w:t>،</w:t>
      </w:r>
      <w:r w:rsidRPr="003E7BA4">
        <w:rPr>
          <w:rtl/>
        </w:rPr>
        <w:t xml:space="preserve"> وكرامة لمن عقل » إلى آخر ما في الباب التسعين من الكتاب. وقال في آخر الفصل</w:t>
      </w:r>
      <w:r w:rsidR="00695495">
        <w:rPr>
          <w:rtl/>
        </w:rPr>
        <w:t>:</w:t>
      </w:r>
      <w:r w:rsidRPr="003E7BA4">
        <w:rPr>
          <w:rtl/>
        </w:rPr>
        <w:t xml:space="preserve"> وهذا الفصل كلّه من كلام الصادق </w:t>
      </w:r>
      <w:r w:rsidRPr="00391B2A">
        <w:rPr>
          <w:rStyle w:val="libAlaemChar"/>
          <w:rtl/>
        </w:rPr>
        <w:t>عليه‌السلام</w:t>
      </w:r>
      <w:r w:rsidRPr="003E7BA4">
        <w:rPr>
          <w:rtl/>
        </w:rPr>
        <w:t xml:space="preserve"> </w:t>
      </w:r>
      <w:r w:rsidRPr="00391B2A">
        <w:rPr>
          <w:rStyle w:val="libFootnotenumChar"/>
          <w:rtl/>
        </w:rPr>
        <w:t>(3)</w:t>
      </w:r>
      <w:r w:rsidR="00695495">
        <w:rPr>
          <w:rtl/>
        </w:rPr>
        <w:t>،</w:t>
      </w:r>
      <w:r w:rsidRPr="003E7BA4">
        <w:rPr>
          <w:rtl/>
        </w:rPr>
        <w:t xml:space="preserve"> ثمّ قال</w:t>
      </w:r>
      <w:r w:rsidR="00695495">
        <w:rPr>
          <w:rtl/>
        </w:rPr>
        <w:t>:</w:t>
      </w:r>
      <w:r w:rsidRPr="003E7BA4">
        <w:rPr>
          <w:rtl/>
        </w:rPr>
        <w:t xml:space="preserve"> فصل</w:t>
      </w:r>
      <w:r w:rsidR="00695495">
        <w:rPr>
          <w:rtl/>
        </w:rPr>
        <w:t>،</w:t>
      </w:r>
      <w:r w:rsidRPr="003E7BA4">
        <w:rPr>
          <w:rtl/>
        </w:rPr>
        <w:t xml:space="preserve"> قال الصادق </w:t>
      </w:r>
      <w:r w:rsidRPr="00391B2A">
        <w:rPr>
          <w:rStyle w:val="libAlaemChar"/>
          <w:rtl/>
        </w:rPr>
        <w:t>عليه‌السلام</w:t>
      </w:r>
      <w:r w:rsidR="00695495">
        <w:rPr>
          <w:rtl/>
        </w:rPr>
        <w:t>:</w:t>
      </w:r>
      <w:r w:rsidRPr="003E7BA4">
        <w:rPr>
          <w:rtl/>
        </w:rPr>
        <w:t xml:space="preserve"> « الصبر يظهر ما في بواطن العباد من النور » إلى آخر ما في الباب الذي بعده</w:t>
      </w:r>
      <w:r w:rsidR="00695495">
        <w:rPr>
          <w:rtl/>
        </w:rPr>
        <w:t>،</w:t>
      </w:r>
      <w:r w:rsidRPr="003E7BA4">
        <w:rPr>
          <w:rtl/>
        </w:rPr>
        <w:t xml:space="preserve"> ولم يذكر في هذا الفصل أيضا من غيره </w:t>
      </w:r>
      <w:r w:rsidRPr="00391B2A">
        <w:rPr>
          <w:rStyle w:val="libFootnotenumChar"/>
          <w:rtl/>
        </w:rPr>
        <w:t>(4)</w:t>
      </w:r>
      <w:r>
        <w:rPr>
          <w:rtl/>
        </w:rPr>
        <w:t>.</w:t>
      </w:r>
    </w:p>
    <w:p w:rsidR="00391B2A" w:rsidRPr="003E7BA4" w:rsidRDefault="00391B2A" w:rsidP="00391B2A">
      <w:pPr>
        <w:pStyle w:val="libNormal"/>
        <w:rPr>
          <w:rtl/>
        </w:rPr>
      </w:pPr>
      <w:r w:rsidRPr="003E7BA4">
        <w:rPr>
          <w:rtl/>
        </w:rPr>
        <w:t>وفي كتاب أسرار الصلاة أخرج منه جميع ما له تعلّق بالصلاة</w:t>
      </w:r>
      <w:r w:rsidR="00695495">
        <w:rPr>
          <w:rtl/>
        </w:rPr>
        <w:t>،</w:t>
      </w:r>
      <w:r w:rsidRPr="003E7BA4">
        <w:rPr>
          <w:rtl/>
        </w:rPr>
        <w:t xml:space="preserve"> من مقدّماتها</w:t>
      </w:r>
      <w:r w:rsidR="00695495">
        <w:rPr>
          <w:rtl/>
        </w:rPr>
        <w:t>،</w:t>
      </w:r>
      <w:r w:rsidRPr="003E7BA4">
        <w:rPr>
          <w:rtl/>
        </w:rPr>
        <w:t xml:space="preserve"> وآدابها</w:t>
      </w:r>
      <w:r w:rsidR="00695495">
        <w:rPr>
          <w:rtl/>
        </w:rPr>
        <w:t>،</w:t>
      </w:r>
      <w:r w:rsidRPr="003E7BA4">
        <w:rPr>
          <w:rtl/>
        </w:rPr>
        <w:t xml:space="preserve"> وأفعالها إلى التسليم</w:t>
      </w:r>
      <w:r w:rsidR="00695495">
        <w:rPr>
          <w:rtl/>
        </w:rPr>
        <w:t>،</w:t>
      </w:r>
      <w:r w:rsidRPr="003E7BA4">
        <w:rPr>
          <w:rtl/>
        </w:rPr>
        <w:t xml:space="preserve"> مبتدئا في جميع المواضع بقوله</w:t>
      </w:r>
      <w:r w:rsidR="00695495">
        <w:rPr>
          <w:rtl/>
        </w:rPr>
        <w:t>:</w:t>
      </w:r>
      <w:r w:rsidRPr="003E7BA4">
        <w:rPr>
          <w:rtl/>
        </w:rPr>
        <w:t xml:space="preserve"> قال الصادق </w:t>
      </w:r>
      <w:r w:rsidRPr="00391B2A">
        <w:rPr>
          <w:rStyle w:val="libAlaemChar"/>
          <w:rtl/>
        </w:rPr>
        <w:t>عليه‌السلام</w:t>
      </w:r>
      <w:r w:rsidR="00695495">
        <w:rPr>
          <w:rtl/>
        </w:rPr>
        <w:t>،</w:t>
      </w:r>
      <w:r w:rsidRPr="003E7BA4">
        <w:rPr>
          <w:rtl/>
        </w:rPr>
        <w:t xml:space="preserve"> من دون أن يذكر اسم الكتاب</w:t>
      </w:r>
      <w:r w:rsidR="00695495">
        <w:rPr>
          <w:rtl/>
        </w:rPr>
        <w:t>،</w:t>
      </w:r>
      <w:r w:rsidRPr="003E7BA4">
        <w:rPr>
          <w:rtl/>
        </w:rPr>
        <w:t xml:space="preserve"> ودأبه في نقل سائر الأخبار أن يقول</w:t>
      </w:r>
      <w:r w:rsidR="00695495">
        <w:rPr>
          <w:rtl/>
        </w:rPr>
        <w:t>:</w:t>
      </w:r>
      <w:r w:rsidRPr="003E7BA4">
        <w:rPr>
          <w:rtl/>
        </w:rPr>
        <w:t xml:space="preserve"> روى فلان</w:t>
      </w:r>
      <w:r w:rsidR="00695495">
        <w:rPr>
          <w:rtl/>
        </w:rPr>
        <w:t>،</w:t>
      </w:r>
      <w:r w:rsidRPr="003E7BA4">
        <w:rPr>
          <w:rtl/>
        </w:rPr>
        <w:t xml:space="preserve"> أو عن فلان</w:t>
      </w:r>
      <w:r w:rsidR="00695495">
        <w:rPr>
          <w:rtl/>
        </w:rPr>
        <w:t>،</w:t>
      </w:r>
      <w:r w:rsidRPr="003E7BA4">
        <w:rPr>
          <w:rtl/>
        </w:rPr>
        <w:t xml:space="preserve"> وبذلك يظهر ما أشرنا إليه من شدّة اعتماده</w:t>
      </w:r>
      <w:r w:rsidR="00695495">
        <w:rPr>
          <w:rtl/>
        </w:rPr>
        <w:t>،</w:t>
      </w:r>
      <w:r w:rsidRPr="003E7BA4">
        <w:rPr>
          <w:rtl/>
        </w:rPr>
        <w:t xml:space="preserve"> لأنّه </w:t>
      </w:r>
      <w:r w:rsidRPr="00391B2A">
        <w:rPr>
          <w:rStyle w:val="libAlaemChar"/>
          <w:rtl/>
        </w:rPr>
        <w:t>رحمه‌الله</w:t>
      </w:r>
      <w:r w:rsidRPr="003E7BA4">
        <w:rPr>
          <w:rtl/>
        </w:rPr>
        <w:t xml:space="preserve"> تعالى قال في شرح درايته</w:t>
      </w:r>
      <w:r w:rsidR="00695495">
        <w:rPr>
          <w:rtl/>
        </w:rPr>
        <w:t>:</w:t>
      </w:r>
      <w:r w:rsidRPr="003E7BA4">
        <w:rPr>
          <w:rtl/>
        </w:rPr>
        <w:t xml:space="preserve"> وإذا نقل من نسخة موثوق بها في الصحّة</w:t>
      </w:r>
      <w:r w:rsidR="00695495">
        <w:rPr>
          <w:rtl/>
        </w:rPr>
        <w:t>،</w:t>
      </w:r>
      <w:r w:rsidRPr="003E7BA4">
        <w:rPr>
          <w:rtl/>
        </w:rPr>
        <w:t xml:space="preserve"> بأن قابلها هو</w:t>
      </w:r>
      <w:r w:rsidR="00695495">
        <w:rPr>
          <w:rtl/>
        </w:rPr>
        <w:t>،</w:t>
      </w:r>
      <w:r w:rsidRPr="003E7BA4">
        <w:rPr>
          <w:rtl/>
        </w:rPr>
        <w:t xml:space="preserve"> أو ثقة</w:t>
      </w:r>
      <w:r w:rsidR="00695495">
        <w:rPr>
          <w:rtl/>
        </w:rPr>
        <w:t>،</w:t>
      </w:r>
      <w:r w:rsidRPr="003E7BA4">
        <w:rPr>
          <w:rtl/>
        </w:rPr>
        <w:t xml:space="preserve"> على وجه وثق به</w:t>
      </w:r>
      <w:r w:rsidR="00695495">
        <w:rPr>
          <w:rtl/>
        </w:rPr>
        <w:t>،</w:t>
      </w:r>
      <w:r w:rsidRPr="003E7BA4">
        <w:rPr>
          <w:rtl/>
        </w:rPr>
        <w:t xml:space="preserve"> لمصنف 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كشف الريبة</w:t>
      </w:r>
      <w:r w:rsidR="00695495">
        <w:rPr>
          <w:rtl/>
        </w:rPr>
        <w:t>:</w:t>
      </w:r>
      <w:r w:rsidRPr="003E7BA4">
        <w:rPr>
          <w:rtl/>
        </w:rPr>
        <w:t xml:space="preserve"> 69</w:t>
      </w:r>
      <w:r w:rsidR="00695495">
        <w:rPr>
          <w:rtl/>
        </w:rPr>
        <w:t>،</w:t>
      </w:r>
      <w:r w:rsidRPr="003E7BA4">
        <w:rPr>
          <w:rtl/>
        </w:rPr>
        <w:t xml:space="preserve"> ومصباح الشريعة</w:t>
      </w:r>
      <w:r w:rsidR="00695495">
        <w:rPr>
          <w:rtl/>
        </w:rPr>
        <w:t>:</w:t>
      </w:r>
      <w:r w:rsidRPr="003E7BA4">
        <w:rPr>
          <w:rtl/>
        </w:rPr>
        <w:t xml:space="preserve"> 277.</w:t>
      </w:r>
    </w:p>
    <w:p w:rsidR="00391B2A" w:rsidRPr="003E7BA4" w:rsidRDefault="00391B2A" w:rsidP="00391B2A">
      <w:pPr>
        <w:pStyle w:val="libFootnote0"/>
        <w:rPr>
          <w:rtl/>
        </w:rPr>
      </w:pPr>
      <w:r w:rsidRPr="003E7BA4">
        <w:rPr>
          <w:rtl/>
        </w:rPr>
        <w:t>(2) منية المريد 69</w:t>
      </w:r>
      <w:r w:rsidR="00695495">
        <w:rPr>
          <w:rtl/>
        </w:rPr>
        <w:t>،</w:t>
      </w:r>
      <w:r w:rsidRPr="003E7BA4">
        <w:rPr>
          <w:rtl/>
        </w:rPr>
        <w:t xml:space="preserve"> مصباح الشريعة</w:t>
      </w:r>
      <w:r w:rsidR="00695495">
        <w:rPr>
          <w:rtl/>
        </w:rPr>
        <w:t>:</w:t>
      </w:r>
      <w:r w:rsidRPr="003E7BA4">
        <w:rPr>
          <w:rtl/>
        </w:rPr>
        <w:t xml:space="preserve"> 267.</w:t>
      </w:r>
    </w:p>
    <w:p w:rsidR="00391B2A" w:rsidRPr="003E7BA4" w:rsidRDefault="00391B2A" w:rsidP="00391B2A">
      <w:pPr>
        <w:pStyle w:val="libFootnote0"/>
        <w:rPr>
          <w:rtl/>
        </w:rPr>
      </w:pPr>
      <w:r w:rsidRPr="003E7BA4">
        <w:rPr>
          <w:rtl/>
        </w:rPr>
        <w:t>(3) مسكن الفؤاد</w:t>
      </w:r>
      <w:r w:rsidR="00695495">
        <w:rPr>
          <w:rtl/>
        </w:rPr>
        <w:t>:</w:t>
      </w:r>
      <w:r w:rsidRPr="003E7BA4">
        <w:rPr>
          <w:rtl/>
        </w:rPr>
        <w:t xml:space="preserve"> 52</w:t>
      </w:r>
      <w:r w:rsidR="00695495">
        <w:rPr>
          <w:rtl/>
        </w:rPr>
        <w:t xml:space="preserve"> - </w:t>
      </w:r>
      <w:r w:rsidRPr="003E7BA4">
        <w:rPr>
          <w:rtl/>
        </w:rPr>
        <w:t>53</w:t>
      </w:r>
      <w:r w:rsidR="00695495">
        <w:rPr>
          <w:rtl/>
        </w:rPr>
        <w:t>،</w:t>
      </w:r>
      <w:r w:rsidRPr="003E7BA4">
        <w:rPr>
          <w:rtl/>
        </w:rPr>
        <w:t xml:space="preserve"> ومصباح الشريعة</w:t>
      </w:r>
      <w:r w:rsidR="00695495">
        <w:rPr>
          <w:rtl/>
        </w:rPr>
        <w:t>:</w:t>
      </w:r>
      <w:r w:rsidRPr="003E7BA4">
        <w:rPr>
          <w:rtl/>
        </w:rPr>
        <w:t xml:space="preserve"> 486.</w:t>
      </w:r>
    </w:p>
    <w:p w:rsidR="00391B2A" w:rsidRPr="003E7BA4" w:rsidRDefault="00391B2A" w:rsidP="00391B2A">
      <w:pPr>
        <w:pStyle w:val="libFootnote0"/>
        <w:rPr>
          <w:rtl/>
        </w:rPr>
      </w:pPr>
      <w:r w:rsidRPr="003E7BA4">
        <w:rPr>
          <w:rtl/>
        </w:rPr>
        <w:t>(4) مسكن الفؤاد</w:t>
      </w:r>
      <w:r w:rsidR="00695495">
        <w:rPr>
          <w:rtl/>
        </w:rPr>
        <w:t>:</w:t>
      </w:r>
      <w:r w:rsidRPr="003E7BA4">
        <w:rPr>
          <w:rtl/>
        </w:rPr>
        <w:t xml:space="preserve"> 53</w:t>
      </w:r>
      <w:r w:rsidR="00695495">
        <w:rPr>
          <w:rtl/>
        </w:rPr>
        <w:t>،</w:t>
      </w:r>
      <w:r w:rsidRPr="003E7BA4">
        <w:rPr>
          <w:rtl/>
        </w:rPr>
        <w:t xml:space="preserve"> ومصباح الشريعة</w:t>
      </w:r>
      <w:r w:rsidR="00695495">
        <w:rPr>
          <w:rtl/>
        </w:rPr>
        <w:t>:</w:t>
      </w:r>
      <w:r w:rsidRPr="003E7BA4">
        <w:rPr>
          <w:rtl/>
        </w:rPr>
        <w:t xml:space="preserve"> 498.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العلماء</w:t>
      </w:r>
      <w:r w:rsidR="00695495">
        <w:rPr>
          <w:rtl/>
        </w:rPr>
        <w:t>،</w:t>
      </w:r>
      <w:r w:rsidRPr="003E7BA4">
        <w:rPr>
          <w:rtl/>
        </w:rPr>
        <w:t xml:space="preserve"> قال فيه</w:t>
      </w:r>
      <w:r w:rsidR="00695495">
        <w:rPr>
          <w:rtl/>
        </w:rPr>
        <w:t xml:space="preserve"> - </w:t>
      </w:r>
      <w:r w:rsidRPr="003E7BA4">
        <w:rPr>
          <w:rtl/>
        </w:rPr>
        <w:t>أي في نقله من تلك النسخة</w:t>
      </w:r>
      <w:r w:rsidR="00695495">
        <w:rPr>
          <w:rtl/>
        </w:rPr>
        <w:t xml:space="preserve">: - </w:t>
      </w:r>
      <w:r w:rsidRPr="003E7BA4">
        <w:rPr>
          <w:rtl/>
        </w:rPr>
        <w:t>قال فلان</w:t>
      </w:r>
      <w:r w:rsidR="00695495">
        <w:rPr>
          <w:rtl/>
        </w:rPr>
        <w:t xml:space="preserve"> - </w:t>
      </w:r>
      <w:r w:rsidRPr="003E7BA4">
        <w:rPr>
          <w:rtl/>
        </w:rPr>
        <w:t>يعني ذلك المصنّف</w:t>
      </w:r>
      <w:r w:rsidR="00695495">
        <w:rPr>
          <w:rtl/>
        </w:rPr>
        <w:t xml:space="preserve"> - </w:t>
      </w:r>
      <w:r w:rsidRPr="003E7BA4">
        <w:rPr>
          <w:rtl/>
        </w:rPr>
        <w:t>وألا يثق بالنسخة</w:t>
      </w:r>
      <w:r w:rsidR="00695495">
        <w:rPr>
          <w:rtl/>
        </w:rPr>
        <w:t>،</w:t>
      </w:r>
      <w:r w:rsidRPr="003E7BA4">
        <w:rPr>
          <w:rtl/>
        </w:rPr>
        <w:t xml:space="preserve"> قال</w:t>
      </w:r>
      <w:r w:rsidR="00695495">
        <w:rPr>
          <w:rtl/>
        </w:rPr>
        <w:t>:</w:t>
      </w:r>
      <w:r w:rsidRPr="003E7BA4">
        <w:rPr>
          <w:rtl/>
        </w:rPr>
        <w:t xml:space="preserve"> بلغني عن فلان أنّه ذكر كذا وكذا</w:t>
      </w:r>
      <w:r w:rsidR="00695495">
        <w:rPr>
          <w:rtl/>
        </w:rPr>
        <w:t>،</w:t>
      </w:r>
      <w:r w:rsidRPr="003E7BA4">
        <w:rPr>
          <w:rtl/>
        </w:rPr>
        <w:t xml:space="preserve"> أو وجدت في نسخة من الكتاب الفلاني وما أشبه ذلك من العبارات.</w:t>
      </w:r>
    </w:p>
    <w:p w:rsidR="00391B2A" w:rsidRPr="003E7BA4" w:rsidRDefault="00391B2A" w:rsidP="00391B2A">
      <w:pPr>
        <w:pStyle w:val="libNormal"/>
        <w:rPr>
          <w:rtl/>
        </w:rPr>
      </w:pPr>
      <w:r w:rsidRPr="003E7BA4">
        <w:rPr>
          <w:rtl/>
        </w:rPr>
        <w:t>وقد تسامح أكثر الناس في هذا الزمان بإطلاق اللفظ الجازم في ذلك</w:t>
      </w:r>
      <w:r w:rsidR="00695495">
        <w:rPr>
          <w:rtl/>
        </w:rPr>
        <w:t>،</w:t>
      </w:r>
      <w:r w:rsidRPr="003E7BA4">
        <w:rPr>
          <w:rtl/>
        </w:rPr>
        <w:t xml:space="preserve"> من غير تجوّز وتثبّت</w:t>
      </w:r>
      <w:r w:rsidR="00695495">
        <w:rPr>
          <w:rtl/>
        </w:rPr>
        <w:t>،</w:t>
      </w:r>
      <w:r w:rsidRPr="003E7BA4">
        <w:rPr>
          <w:rtl/>
        </w:rPr>
        <w:t xml:space="preserve"> فيطالع أحدهم كتابا منسوبا إلى مصنّف معيّن</w:t>
      </w:r>
      <w:r w:rsidR="00695495">
        <w:rPr>
          <w:rtl/>
        </w:rPr>
        <w:t>،</w:t>
      </w:r>
      <w:r w:rsidRPr="003E7BA4">
        <w:rPr>
          <w:rtl/>
        </w:rPr>
        <w:t xml:space="preserve"> وينقل منه من غير أن يثق بصحة النسخة قائلا</w:t>
      </w:r>
      <w:r w:rsidR="00695495">
        <w:rPr>
          <w:rtl/>
        </w:rPr>
        <w:t>:</w:t>
      </w:r>
      <w:r w:rsidRPr="003E7BA4">
        <w:rPr>
          <w:rtl/>
        </w:rPr>
        <w:t xml:space="preserve"> قال فلان كذا</w:t>
      </w:r>
      <w:r w:rsidR="00695495">
        <w:rPr>
          <w:rtl/>
        </w:rPr>
        <w:t>،</w:t>
      </w:r>
      <w:r w:rsidRPr="003E7BA4">
        <w:rPr>
          <w:rtl/>
        </w:rPr>
        <w:t xml:space="preserve"> وذكر فلان كذا.</w:t>
      </w:r>
      <w:r>
        <w:rPr>
          <w:rFonts w:hint="cs"/>
          <w:rtl/>
        </w:rPr>
        <w:t xml:space="preserve"> </w:t>
      </w:r>
      <w:r w:rsidRPr="003E7BA4">
        <w:rPr>
          <w:rtl/>
        </w:rPr>
        <w:t>وليس بجيّد</w:t>
      </w:r>
      <w:r w:rsidR="00695495">
        <w:rPr>
          <w:rtl/>
        </w:rPr>
        <w:t>،</w:t>
      </w:r>
      <w:r w:rsidRPr="003E7BA4">
        <w:rPr>
          <w:rtl/>
        </w:rPr>
        <w:t xml:space="preserve"> بل الصواب ما فصّلناه </w:t>
      </w:r>
      <w:r w:rsidRPr="00391B2A">
        <w:rPr>
          <w:rStyle w:val="libFootnotenumChar"/>
          <w:rtl/>
        </w:rPr>
        <w:t>(1)</w:t>
      </w:r>
      <w:r>
        <w:rPr>
          <w:rtl/>
        </w:rPr>
        <w:t>.</w:t>
      </w:r>
      <w:r w:rsidRPr="003E7BA4">
        <w:rPr>
          <w:rtl/>
        </w:rPr>
        <w:t xml:space="preserve"> وهذا الكلام منه </w:t>
      </w:r>
      <w:r w:rsidRPr="00391B2A">
        <w:rPr>
          <w:rStyle w:val="libAlaemChar"/>
          <w:rtl/>
        </w:rPr>
        <w:t>رحمه‌الله</w:t>
      </w:r>
      <w:r w:rsidRPr="003E7BA4">
        <w:rPr>
          <w:rtl/>
        </w:rPr>
        <w:t xml:space="preserve"> وإن كان في مقام علم انتساب النسخة إلى المؤلّف</w:t>
      </w:r>
      <w:r w:rsidR="00695495">
        <w:rPr>
          <w:rtl/>
        </w:rPr>
        <w:t>،</w:t>
      </w:r>
      <w:r w:rsidRPr="003E7BA4">
        <w:rPr>
          <w:rtl/>
        </w:rPr>
        <w:t xml:space="preserve"> ولم يطمئن بصحّة ما فيها</w:t>
      </w:r>
      <w:r w:rsidR="00695495">
        <w:rPr>
          <w:rtl/>
        </w:rPr>
        <w:t>،</w:t>
      </w:r>
      <w:r w:rsidRPr="003E7BA4">
        <w:rPr>
          <w:rtl/>
        </w:rPr>
        <w:t xml:space="preserve"> ولكنّه يدلّ فيما لم يعلم أصل النسبة بطريق أولى.</w:t>
      </w:r>
    </w:p>
    <w:p w:rsidR="00391B2A" w:rsidRPr="003E7BA4" w:rsidRDefault="00391B2A" w:rsidP="00391B2A">
      <w:pPr>
        <w:pStyle w:val="libNormal"/>
        <w:rPr>
          <w:rtl/>
        </w:rPr>
      </w:pPr>
      <w:r w:rsidRPr="003E7BA4">
        <w:rPr>
          <w:rtl/>
        </w:rPr>
        <w:t xml:space="preserve">وقال المحقّق الداماد </w:t>
      </w:r>
      <w:r w:rsidRPr="00391B2A">
        <w:rPr>
          <w:rStyle w:val="libAlaemChar"/>
          <w:rtl/>
        </w:rPr>
        <w:t>قدس‌سره</w:t>
      </w:r>
      <w:r w:rsidRPr="003E7BA4">
        <w:rPr>
          <w:rtl/>
        </w:rPr>
        <w:t xml:space="preserve"> في الرواشح</w:t>
      </w:r>
      <w:r w:rsidR="00695495">
        <w:rPr>
          <w:rtl/>
        </w:rPr>
        <w:t>،</w:t>
      </w:r>
      <w:r w:rsidRPr="003E7BA4">
        <w:rPr>
          <w:rtl/>
        </w:rPr>
        <w:t xml:space="preserve"> في ردّ من استدلّ على حجّيّة المراسيل مطلقا</w:t>
      </w:r>
      <w:r w:rsidR="00695495">
        <w:rPr>
          <w:rtl/>
        </w:rPr>
        <w:t>:</w:t>
      </w:r>
      <w:r w:rsidRPr="003E7BA4">
        <w:rPr>
          <w:rtl/>
        </w:rPr>
        <w:t xml:space="preserve"> بأنّه لو لم يكن الوسط الساقط عدلا عند المرسل</w:t>
      </w:r>
      <w:r w:rsidR="00695495">
        <w:rPr>
          <w:rtl/>
        </w:rPr>
        <w:t>،</w:t>
      </w:r>
      <w:r w:rsidRPr="003E7BA4">
        <w:rPr>
          <w:rtl/>
        </w:rPr>
        <w:t xml:space="preserve"> لما ساغ له إسناد الحديث إلى المعصوم سلام الله عليه</w:t>
      </w:r>
      <w:r w:rsidR="00695495">
        <w:rPr>
          <w:rtl/>
        </w:rPr>
        <w:t>،</w:t>
      </w:r>
      <w:r w:rsidRPr="003E7BA4">
        <w:rPr>
          <w:rtl/>
        </w:rPr>
        <w:t xml:space="preserve"> وكان جزمه بالإسناد الموهم لسماعة إيّاه من عدل تدليسا في الرواية</w:t>
      </w:r>
      <w:r w:rsidR="00695495">
        <w:rPr>
          <w:rtl/>
        </w:rPr>
        <w:t>،</w:t>
      </w:r>
      <w:r w:rsidRPr="003E7BA4">
        <w:rPr>
          <w:rtl/>
        </w:rPr>
        <w:t xml:space="preserve"> وهو بعيد من أئمّة النقل</w:t>
      </w:r>
      <w:r w:rsidR="00695495">
        <w:rPr>
          <w:rtl/>
        </w:rPr>
        <w:t>،</w:t>
      </w:r>
      <w:r w:rsidRPr="003E7BA4">
        <w:rPr>
          <w:rtl/>
        </w:rPr>
        <w:t xml:space="preserve"> قال</w:t>
      </w:r>
      <w:r w:rsidR="00695495">
        <w:rPr>
          <w:rtl/>
        </w:rPr>
        <w:t>:</w:t>
      </w:r>
      <w:r w:rsidRPr="003E7BA4">
        <w:rPr>
          <w:rtl/>
        </w:rPr>
        <w:t xml:space="preserve"> وإنّما يتمّ إذا كان الإرسال بالإسقاط رأسا والإسناد جزما</w:t>
      </w:r>
      <w:r w:rsidR="00695495">
        <w:rPr>
          <w:rtl/>
        </w:rPr>
        <w:t>،</w:t>
      </w:r>
      <w:r w:rsidRPr="003E7BA4">
        <w:rPr>
          <w:rtl/>
        </w:rPr>
        <w:t xml:space="preserve"> كما لو قال المرسل</w:t>
      </w:r>
      <w:r w:rsidR="00695495">
        <w:rPr>
          <w:rtl/>
        </w:rPr>
        <w:t>:</w:t>
      </w:r>
      <w:r w:rsidRPr="003E7BA4">
        <w:rPr>
          <w:rtl/>
        </w:rPr>
        <w:t xml:space="preserve"> قال النبيّ </w:t>
      </w:r>
      <w:r w:rsidRPr="00391B2A">
        <w:rPr>
          <w:rStyle w:val="libAlaemChar"/>
          <w:rtl/>
        </w:rPr>
        <w:t>صلى‌الله‌عليه‌وآله‌وسلم</w:t>
      </w:r>
      <w:r w:rsidR="00695495">
        <w:rPr>
          <w:rtl/>
        </w:rPr>
        <w:t>،</w:t>
      </w:r>
      <w:r w:rsidRPr="003E7BA4">
        <w:rPr>
          <w:rtl/>
        </w:rPr>
        <w:t xml:space="preserve"> أو قال الإمام </w:t>
      </w:r>
      <w:r w:rsidRPr="00391B2A">
        <w:rPr>
          <w:rStyle w:val="libAlaemChar"/>
          <w:rtl/>
        </w:rPr>
        <w:t>عليه‌السلام</w:t>
      </w:r>
      <w:r w:rsidRPr="003E7BA4">
        <w:rPr>
          <w:rtl/>
        </w:rPr>
        <w:t xml:space="preserve"> ذلك</w:t>
      </w:r>
      <w:r w:rsidR="00695495">
        <w:rPr>
          <w:rtl/>
        </w:rPr>
        <w:t>،</w:t>
      </w:r>
      <w:r w:rsidRPr="003E7BA4">
        <w:rPr>
          <w:rtl/>
        </w:rPr>
        <w:t xml:space="preserve"> وذلك مثل قول الصدوق</w:t>
      </w:r>
      <w:r w:rsidR="00695495">
        <w:rPr>
          <w:rtl/>
        </w:rPr>
        <w:t>،</w:t>
      </w:r>
      <w:r w:rsidRPr="003E7BA4">
        <w:rPr>
          <w:rtl/>
        </w:rPr>
        <w:t xml:space="preserve"> عروة الإسلام </w:t>
      </w:r>
      <w:r w:rsidRPr="00391B2A">
        <w:rPr>
          <w:rStyle w:val="libAlaemChar"/>
          <w:rtl/>
        </w:rPr>
        <w:t>رضي‌الله‌عنه</w:t>
      </w:r>
      <w:r w:rsidRPr="003E7BA4">
        <w:rPr>
          <w:rtl/>
        </w:rPr>
        <w:t xml:space="preserve"> في الفقيه</w:t>
      </w:r>
      <w:r w:rsidR="00695495">
        <w:rPr>
          <w:rtl/>
        </w:rPr>
        <w:t>،</w:t>
      </w:r>
      <w:r w:rsidRPr="003E7BA4">
        <w:rPr>
          <w:rtl/>
        </w:rPr>
        <w:t xml:space="preserve"> قال </w:t>
      </w:r>
      <w:r w:rsidRPr="00391B2A">
        <w:rPr>
          <w:rStyle w:val="libAlaemChar"/>
          <w:rtl/>
        </w:rPr>
        <w:t>عليه‌السلام</w:t>
      </w:r>
      <w:r w:rsidR="00695495">
        <w:rPr>
          <w:rtl/>
        </w:rPr>
        <w:t>:</w:t>
      </w:r>
      <w:r w:rsidRPr="003E7BA4">
        <w:rPr>
          <w:rtl/>
        </w:rPr>
        <w:t xml:space="preserve"> « الماء يطهّر ولا يطهّر </w:t>
      </w:r>
      <w:r w:rsidRPr="00391B2A">
        <w:rPr>
          <w:rStyle w:val="libFootnotenumChar"/>
          <w:rtl/>
        </w:rPr>
        <w:t>(2)</w:t>
      </w:r>
      <w:r w:rsidRPr="003E7BA4">
        <w:rPr>
          <w:rtl/>
        </w:rPr>
        <w:t xml:space="preserve"> » إذ مفاده الجزم</w:t>
      </w:r>
      <w:r w:rsidR="00695495">
        <w:rPr>
          <w:rtl/>
        </w:rPr>
        <w:t>،</w:t>
      </w:r>
      <w:r w:rsidRPr="003E7BA4">
        <w:rPr>
          <w:rtl/>
        </w:rPr>
        <w:t xml:space="preserve"> أو الظنّ بصدور الحديث عن المعصوم</w:t>
      </w:r>
      <w:r w:rsidR="00695495">
        <w:rPr>
          <w:rtl/>
        </w:rPr>
        <w:t>،</w:t>
      </w:r>
      <w:r w:rsidRPr="003E7BA4">
        <w:rPr>
          <w:rtl/>
        </w:rPr>
        <w:t xml:space="preserve"> فيجب أن تكون الوسائط عدولا في ظنّه</w:t>
      </w:r>
      <w:r w:rsidR="00695495">
        <w:rPr>
          <w:rtl/>
        </w:rPr>
        <w:t>،</w:t>
      </w:r>
      <w:r w:rsidRPr="003E7BA4">
        <w:rPr>
          <w:rtl/>
        </w:rPr>
        <w:t xml:space="preserve"> وإلاّ كان الحكم الجازم بالإسناد هادما لجلالته وعدالته</w:t>
      </w:r>
      <w:r w:rsidR="00695495">
        <w:rPr>
          <w:rtl/>
        </w:rPr>
        <w:t>،</w:t>
      </w:r>
      <w:r w:rsidRPr="003E7BA4">
        <w:rPr>
          <w:rtl/>
        </w:rPr>
        <w:t xml:space="preserve"> بخلاف ما لو التزم العنعنة وأبهم الواسطة</w:t>
      </w:r>
      <w:r w:rsidR="00695495">
        <w:rPr>
          <w:rtl/>
        </w:rPr>
        <w:t>،</w:t>
      </w:r>
      <w:r w:rsidRPr="003E7BA4">
        <w:rPr>
          <w:rtl/>
        </w:rPr>
        <w:t xml:space="preserve"> كقوله</w:t>
      </w:r>
      <w:r w:rsidR="00695495">
        <w:rPr>
          <w:rtl/>
        </w:rPr>
        <w:t>:</w:t>
      </w:r>
      <w:r w:rsidRPr="003E7BA4">
        <w:rPr>
          <w:rtl/>
        </w:rPr>
        <w:t xml:space="preserve"> عن رجل</w:t>
      </w:r>
      <w:r w:rsidR="00695495">
        <w:rPr>
          <w:rtl/>
        </w:rPr>
        <w:t>،</w:t>
      </w:r>
      <w:r w:rsidRPr="003E7BA4">
        <w:rPr>
          <w:rtl/>
        </w:rPr>
        <w:t xml:space="preserve"> أو عن صاحب لي</w:t>
      </w:r>
      <w:r w:rsidR="00695495">
        <w:rPr>
          <w:rtl/>
        </w:rPr>
        <w:t>،</w:t>
      </w:r>
      <w:r w:rsidRPr="003E7BA4">
        <w:rPr>
          <w:rtl/>
        </w:rPr>
        <w:t xml:space="preserve"> أو عن بعض أصحابه مثلا</w:t>
      </w:r>
      <w:r w:rsidR="00695495">
        <w:rPr>
          <w:rtl/>
        </w:rPr>
        <w:t>،</w:t>
      </w:r>
      <w:r w:rsidRPr="003E7BA4">
        <w:rPr>
          <w:rtl/>
        </w:rPr>
        <w:t xml:space="preserve"> انتهى </w:t>
      </w:r>
      <w:r w:rsidRPr="00391B2A">
        <w:rPr>
          <w:rStyle w:val="libFootnotenumChar"/>
          <w:rtl/>
        </w:rPr>
        <w:t>(3)</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الدراية</w:t>
      </w:r>
      <w:r w:rsidR="00695495">
        <w:rPr>
          <w:rtl/>
        </w:rPr>
        <w:t>:</w:t>
      </w:r>
      <w:r w:rsidRPr="003E7BA4">
        <w:rPr>
          <w:rtl/>
        </w:rPr>
        <w:t xml:space="preserve"> 109.</w:t>
      </w:r>
    </w:p>
    <w:p w:rsidR="00391B2A" w:rsidRPr="003E7BA4" w:rsidRDefault="00391B2A" w:rsidP="00391B2A">
      <w:pPr>
        <w:pStyle w:val="libFootnote0"/>
        <w:rPr>
          <w:rtl/>
        </w:rPr>
      </w:pPr>
      <w:r w:rsidRPr="003E7BA4">
        <w:rPr>
          <w:rtl/>
        </w:rPr>
        <w:t>(2) الفقيه</w:t>
      </w:r>
      <w:r w:rsidR="00695495">
        <w:rPr>
          <w:rtl/>
        </w:rPr>
        <w:t>:</w:t>
      </w:r>
      <w:r w:rsidRPr="003E7BA4">
        <w:rPr>
          <w:rtl/>
        </w:rPr>
        <w:t xml:space="preserve"> 1</w:t>
      </w:r>
      <w:r w:rsidR="00695495">
        <w:rPr>
          <w:rtl/>
        </w:rPr>
        <w:t>:</w:t>
      </w:r>
      <w:r w:rsidRPr="003E7BA4">
        <w:rPr>
          <w:rtl/>
        </w:rPr>
        <w:t xml:space="preserve"> 6 / 2.</w:t>
      </w:r>
    </w:p>
    <w:p w:rsidR="00391B2A" w:rsidRPr="003E7BA4" w:rsidRDefault="00391B2A" w:rsidP="00391B2A">
      <w:pPr>
        <w:pStyle w:val="libFootnote0"/>
        <w:rPr>
          <w:rtl/>
        </w:rPr>
      </w:pPr>
      <w:r w:rsidRPr="003E7BA4">
        <w:rPr>
          <w:rtl/>
        </w:rPr>
        <w:t>(3) الرواشح السماوية</w:t>
      </w:r>
      <w:r w:rsidR="00695495">
        <w:rPr>
          <w:rtl/>
        </w:rPr>
        <w:t>:</w:t>
      </w:r>
      <w:r w:rsidRPr="003E7BA4">
        <w:rPr>
          <w:rtl/>
        </w:rPr>
        <w:t xml:space="preserve"> 174.</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ومن هنا قيل</w:t>
      </w:r>
      <w:r w:rsidR="00695495">
        <w:rPr>
          <w:rtl/>
        </w:rPr>
        <w:t>:</w:t>
      </w:r>
      <w:r w:rsidRPr="003E7BA4">
        <w:rPr>
          <w:rtl/>
        </w:rPr>
        <w:t xml:space="preserve"> إنّ هذا الصنف من مراسيل الفقيه</w:t>
      </w:r>
      <w:r w:rsidR="00695495">
        <w:rPr>
          <w:rtl/>
        </w:rPr>
        <w:t>،</w:t>
      </w:r>
      <w:r w:rsidRPr="003E7BA4">
        <w:rPr>
          <w:rtl/>
        </w:rPr>
        <w:t xml:space="preserve"> إن لم يكن أقوى ممّا عرف إسناده</w:t>
      </w:r>
      <w:r w:rsidR="00695495">
        <w:rPr>
          <w:rtl/>
        </w:rPr>
        <w:t>،</w:t>
      </w:r>
      <w:r w:rsidRPr="003E7BA4">
        <w:rPr>
          <w:rtl/>
        </w:rPr>
        <w:t xml:space="preserve"> فلا يقصر عنه.</w:t>
      </w:r>
    </w:p>
    <w:p w:rsidR="00391B2A" w:rsidRPr="003E7BA4" w:rsidRDefault="00391B2A" w:rsidP="00391B2A">
      <w:pPr>
        <w:pStyle w:val="libNormal"/>
        <w:rPr>
          <w:rtl/>
        </w:rPr>
      </w:pPr>
      <w:r w:rsidRPr="003E7BA4">
        <w:rPr>
          <w:rtl/>
        </w:rPr>
        <w:t>وبالجملة فهو</w:t>
      </w:r>
      <w:r w:rsidR="00695495">
        <w:rPr>
          <w:rtl/>
        </w:rPr>
        <w:t xml:space="preserve"> - </w:t>
      </w:r>
      <w:r w:rsidRPr="00391B2A">
        <w:rPr>
          <w:rStyle w:val="libAlaemChar"/>
          <w:rtl/>
        </w:rPr>
        <w:t>رحمه‌الله</w:t>
      </w:r>
      <w:r w:rsidR="00695495">
        <w:rPr>
          <w:rtl/>
        </w:rPr>
        <w:t xml:space="preserve"> - </w:t>
      </w:r>
      <w:r w:rsidRPr="003E7BA4">
        <w:rPr>
          <w:rtl/>
        </w:rPr>
        <w:t>أحقّ بأن يعمل بما قرّره</w:t>
      </w:r>
      <w:r w:rsidR="00695495">
        <w:rPr>
          <w:rtl/>
        </w:rPr>
        <w:t>،</w:t>
      </w:r>
      <w:r w:rsidRPr="003E7BA4">
        <w:rPr>
          <w:rtl/>
        </w:rPr>
        <w:t xml:space="preserve"> ومن سبر مؤلّفاته عرف شدّة إتقانه وضبطه في نقل الأخبار والآثار</w:t>
      </w:r>
      <w:r w:rsidR="00695495">
        <w:rPr>
          <w:rtl/>
        </w:rPr>
        <w:t>،</w:t>
      </w:r>
      <w:r w:rsidRPr="003E7BA4">
        <w:rPr>
          <w:rtl/>
        </w:rPr>
        <w:t xml:space="preserve"> ورعاية القوانين المودعة في كتب الدراية.</w:t>
      </w:r>
    </w:p>
    <w:p w:rsidR="00391B2A" w:rsidRPr="003E7BA4" w:rsidRDefault="00391B2A" w:rsidP="00391B2A">
      <w:pPr>
        <w:pStyle w:val="libNormal"/>
        <w:rPr>
          <w:rtl/>
        </w:rPr>
      </w:pPr>
      <w:r w:rsidRPr="003E7BA4">
        <w:rPr>
          <w:rtl/>
        </w:rPr>
        <w:t>والسيّد الجليل</w:t>
      </w:r>
      <w:r w:rsidR="00695495">
        <w:rPr>
          <w:rtl/>
        </w:rPr>
        <w:t>،</w:t>
      </w:r>
      <w:r w:rsidRPr="003E7BA4">
        <w:rPr>
          <w:rtl/>
        </w:rPr>
        <w:t xml:space="preserve"> العالم المتبحّر النبيل</w:t>
      </w:r>
      <w:r w:rsidR="00695495">
        <w:rPr>
          <w:rtl/>
        </w:rPr>
        <w:t>،</w:t>
      </w:r>
      <w:r w:rsidRPr="003E7BA4">
        <w:rPr>
          <w:rtl/>
        </w:rPr>
        <w:t xml:space="preserve"> السيد حسين القزويني</w:t>
      </w:r>
      <w:r w:rsidR="00695495">
        <w:rPr>
          <w:rtl/>
        </w:rPr>
        <w:t>،</w:t>
      </w:r>
      <w:r w:rsidRPr="003E7BA4">
        <w:rPr>
          <w:rtl/>
        </w:rPr>
        <w:t xml:space="preserve"> قال في المبحث الخامس من كتاب جامع الشرائع</w:t>
      </w:r>
      <w:r w:rsidR="00695495">
        <w:rPr>
          <w:rtl/>
        </w:rPr>
        <w:t>،</w:t>
      </w:r>
      <w:r w:rsidRPr="003E7BA4">
        <w:rPr>
          <w:rtl/>
        </w:rPr>
        <w:t xml:space="preserve"> في بيان الاعتماد على مؤلّفي الكتب المنتزعة منها</w:t>
      </w:r>
      <w:r w:rsidR="00695495">
        <w:rPr>
          <w:rtl/>
        </w:rPr>
        <w:t>،</w:t>
      </w:r>
      <w:r w:rsidRPr="003E7BA4">
        <w:rPr>
          <w:rtl/>
        </w:rPr>
        <w:t xml:space="preserve"> قال</w:t>
      </w:r>
      <w:r w:rsidR="00695495">
        <w:rPr>
          <w:rtl/>
        </w:rPr>
        <w:t>:</w:t>
      </w:r>
      <w:r w:rsidRPr="003E7BA4">
        <w:rPr>
          <w:rtl/>
        </w:rPr>
        <w:t xml:space="preserve"> ومصباح الشريعة المنسوب إليه</w:t>
      </w:r>
      <w:r w:rsidR="00695495">
        <w:rPr>
          <w:rtl/>
        </w:rPr>
        <w:t xml:space="preserve"> - </w:t>
      </w:r>
      <w:r w:rsidRPr="003E7BA4">
        <w:rPr>
          <w:rtl/>
        </w:rPr>
        <w:t xml:space="preserve">يعني الصادق </w:t>
      </w:r>
      <w:r w:rsidRPr="00391B2A">
        <w:rPr>
          <w:rStyle w:val="libAlaemChar"/>
          <w:rtl/>
        </w:rPr>
        <w:t>عليه‌السلام</w:t>
      </w:r>
      <w:r w:rsidR="00695495">
        <w:rPr>
          <w:rtl/>
        </w:rPr>
        <w:t xml:space="preserve"> - </w:t>
      </w:r>
      <w:r w:rsidRPr="003E7BA4">
        <w:rPr>
          <w:rtl/>
        </w:rPr>
        <w:t>بشهادة الشارح الفاضل</w:t>
      </w:r>
      <w:r w:rsidR="00695495">
        <w:rPr>
          <w:rtl/>
        </w:rPr>
        <w:t xml:space="preserve"> - </w:t>
      </w:r>
      <w:r w:rsidRPr="003E7BA4">
        <w:rPr>
          <w:rtl/>
        </w:rPr>
        <w:t xml:space="preserve">يعني الشهيد الثاني </w:t>
      </w:r>
      <w:r w:rsidRPr="00391B2A">
        <w:rPr>
          <w:rStyle w:val="libAlaemChar"/>
          <w:rtl/>
        </w:rPr>
        <w:t>رحمه‌الله</w:t>
      </w:r>
      <w:r w:rsidR="00695495">
        <w:rPr>
          <w:rtl/>
        </w:rPr>
        <w:t xml:space="preserve"> - </w:t>
      </w:r>
      <w:r w:rsidRPr="003E7BA4">
        <w:rPr>
          <w:rtl/>
        </w:rPr>
        <w:t>والسيد ابن طاوس</w:t>
      </w:r>
      <w:r w:rsidR="00695495">
        <w:rPr>
          <w:rtl/>
        </w:rPr>
        <w:t>،</w:t>
      </w:r>
      <w:r w:rsidRPr="003E7BA4">
        <w:rPr>
          <w:rtl/>
        </w:rPr>
        <w:t xml:space="preserve"> والفاضل العارف مولانا محسن القاساني</w:t>
      </w:r>
      <w:r w:rsidR="00695495">
        <w:rPr>
          <w:rtl/>
        </w:rPr>
        <w:t>،</w:t>
      </w:r>
      <w:r w:rsidRPr="003E7BA4">
        <w:rPr>
          <w:rtl/>
        </w:rPr>
        <w:t xml:space="preserve"> وغيرهم</w:t>
      </w:r>
      <w:r w:rsidR="00695495">
        <w:rPr>
          <w:rtl/>
        </w:rPr>
        <w:t>،</w:t>
      </w:r>
      <w:r w:rsidRPr="003E7BA4">
        <w:rPr>
          <w:rtl/>
        </w:rPr>
        <w:t xml:space="preserve"> فلا وجه لتشكيك بعض المتأخّرين بعد ذلك</w:t>
      </w:r>
      <w:r w:rsidR="00695495">
        <w:rPr>
          <w:rtl/>
        </w:rPr>
        <w:t>،</w:t>
      </w:r>
      <w:r w:rsidRPr="003E7BA4">
        <w:rPr>
          <w:rtl/>
        </w:rPr>
        <w:t xml:space="preserve"> انتهى.</w:t>
      </w:r>
    </w:p>
    <w:p w:rsidR="00391B2A" w:rsidRPr="003E7BA4" w:rsidRDefault="00391B2A" w:rsidP="00391B2A">
      <w:pPr>
        <w:pStyle w:val="libNormal"/>
        <w:rPr>
          <w:rtl/>
        </w:rPr>
      </w:pPr>
      <w:r w:rsidRPr="00391B2A">
        <w:rPr>
          <w:rStyle w:val="libBold2Char"/>
          <w:rtl/>
        </w:rPr>
        <w:t>وقال</w:t>
      </w:r>
      <w:r w:rsidRPr="003E7BA4">
        <w:rPr>
          <w:rtl/>
        </w:rPr>
        <w:t xml:space="preserve"> العلاّمة المجلسي في البحار</w:t>
      </w:r>
      <w:r w:rsidR="00695495">
        <w:rPr>
          <w:rtl/>
        </w:rPr>
        <w:t>:</w:t>
      </w:r>
      <w:r w:rsidRPr="003E7BA4">
        <w:rPr>
          <w:rtl/>
        </w:rPr>
        <w:t xml:space="preserve"> وكتاب مصباح الشريعة فيه بعض ما يريب اللّبيب الماهر</w:t>
      </w:r>
      <w:r w:rsidR="00695495">
        <w:rPr>
          <w:rtl/>
        </w:rPr>
        <w:t>،</w:t>
      </w:r>
      <w:r w:rsidRPr="003E7BA4">
        <w:rPr>
          <w:rtl/>
        </w:rPr>
        <w:t xml:space="preserve"> وأسلوبه لا يشبه سائر كلمات الأئمّة </w:t>
      </w:r>
      <w:r w:rsidRPr="00391B2A">
        <w:rPr>
          <w:rStyle w:val="libAlaemChar"/>
          <w:rtl/>
        </w:rPr>
        <w:t>عليهم‌السلام</w:t>
      </w:r>
      <w:r w:rsidRPr="003E7BA4">
        <w:rPr>
          <w:rtl/>
        </w:rPr>
        <w:t xml:space="preserve"> وآثارهم</w:t>
      </w:r>
      <w:r w:rsidR="00695495">
        <w:rPr>
          <w:rtl/>
        </w:rPr>
        <w:t>،</w:t>
      </w:r>
      <w:r w:rsidRPr="003E7BA4">
        <w:rPr>
          <w:rtl/>
        </w:rPr>
        <w:t xml:space="preserve"> وروى الشيخ في مجالسه بعض أخباره هكذا</w:t>
      </w:r>
      <w:r w:rsidR="00695495">
        <w:rPr>
          <w:rtl/>
        </w:rPr>
        <w:t>:</w:t>
      </w:r>
      <w:r w:rsidRPr="003E7BA4">
        <w:rPr>
          <w:rtl/>
        </w:rPr>
        <w:t xml:space="preserve"> أخبرنا جماعة</w:t>
      </w:r>
      <w:r w:rsidR="00695495">
        <w:rPr>
          <w:rtl/>
        </w:rPr>
        <w:t>،</w:t>
      </w:r>
      <w:r w:rsidRPr="003E7BA4">
        <w:rPr>
          <w:rtl/>
        </w:rPr>
        <w:t xml:space="preserve"> عن أبي المفضّل الشيباني</w:t>
      </w:r>
      <w:r w:rsidR="00695495">
        <w:rPr>
          <w:rtl/>
        </w:rPr>
        <w:t>،</w:t>
      </w:r>
      <w:r w:rsidRPr="003E7BA4">
        <w:rPr>
          <w:rtl/>
        </w:rPr>
        <w:t xml:space="preserve"> بإسناده عن شقيق البلخي</w:t>
      </w:r>
      <w:r w:rsidR="00695495">
        <w:rPr>
          <w:rtl/>
        </w:rPr>
        <w:t>،</w:t>
      </w:r>
      <w:r w:rsidRPr="003E7BA4">
        <w:rPr>
          <w:rtl/>
        </w:rPr>
        <w:t xml:space="preserve"> عمّن أخبره من أهل العلم.</w:t>
      </w:r>
    </w:p>
    <w:p w:rsidR="00391B2A" w:rsidRPr="003E7BA4" w:rsidRDefault="00391B2A" w:rsidP="00391B2A">
      <w:pPr>
        <w:pStyle w:val="libNormal"/>
        <w:rPr>
          <w:rtl/>
        </w:rPr>
      </w:pPr>
      <w:r w:rsidRPr="003E7BA4">
        <w:rPr>
          <w:rtl/>
        </w:rPr>
        <w:t>وهذا يدلّ على أنّه كان عند الشيخ</w:t>
      </w:r>
      <w:r w:rsidR="00695495">
        <w:rPr>
          <w:rtl/>
        </w:rPr>
        <w:t xml:space="preserve"> - </w:t>
      </w:r>
      <w:r w:rsidRPr="00391B2A">
        <w:rPr>
          <w:rStyle w:val="libAlaemChar"/>
          <w:rtl/>
        </w:rPr>
        <w:t>رحمه‌الله</w:t>
      </w:r>
      <w:r w:rsidR="00695495">
        <w:rPr>
          <w:rtl/>
        </w:rPr>
        <w:t xml:space="preserve"> - </w:t>
      </w:r>
      <w:r w:rsidRPr="003E7BA4">
        <w:rPr>
          <w:rtl/>
        </w:rPr>
        <w:t>وفي عصره</w:t>
      </w:r>
      <w:r w:rsidR="00695495">
        <w:rPr>
          <w:rtl/>
        </w:rPr>
        <w:t>،</w:t>
      </w:r>
      <w:r w:rsidRPr="003E7BA4">
        <w:rPr>
          <w:rtl/>
        </w:rPr>
        <w:t xml:space="preserve"> وكان يأخذ منه</w:t>
      </w:r>
      <w:r w:rsidR="00695495">
        <w:rPr>
          <w:rtl/>
        </w:rPr>
        <w:t>،</w:t>
      </w:r>
      <w:r w:rsidRPr="003E7BA4">
        <w:rPr>
          <w:rtl/>
        </w:rPr>
        <w:t xml:space="preserve"> ولكنّ لا يثق به كلّ الوثوق</w:t>
      </w:r>
      <w:r w:rsidR="00695495">
        <w:rPr>
          <w:rtl/>
        </w:rPr>
        <w:t>،</w:t>
      </w:r>
      <w:r w:rsidRPr="003E7BA4">
        <w:rPr>
          <w:rtl/>
        </w:rPr>
        <w:t xml:space="preserve"> ولم يثبت عنده كونه مرويّا عن الصادق </w:t>
      </w:r>
      <w:r w:rsidRPr="00391B2A">
        <w:rPr>
          <w:rStyle w:val="libAlaemChar"/>
          <w:rtl/>
        </w:rPr>
        <w:t>عليه‌السلام</w:t>
      </w:r>
      <w:r w:rsidR="00695495">
        <w:rPr>
          <w:rtl/>
        </w:rPr>
        <w:t>،</w:t>
      </w:r>
      <w:r w:rsidRPr="003E7BA4">
        <w:rPr>
          <w:rtl/>
        </w:rPr>
        <w:t xml:space="preserve"> وإنّ سنده ينتهي إلى الصوفيّة</w:t>
      </w:r>
      <w:r w:rsidR="00695495">
        <w:rPr>
          <w:rtl/>
        </w:rPr>
        <w:t>،</w:t>
      </w:r>
      <w:r w:rsidRPr="003E7BA4">
        <w:rPr>
          <w:rtl/>
        </w:rPr>
        <w:t xml:space="preserve"> ولذا اشتمل على كثير من اصطلاحاتهم</w:t>
      </w:r>
      <w:r w:rsidR="00695495">
        <w:rPr>
          <w:rtl/>
        </w:rPr>
        <w:t>،</w:t>
      </w:r>
      <w:r w:rsidRPr="003E7BA4">
        <w:rPr>
          <w:rtl/>
        </w:rPr>
        <w:t xml:space="preserve"> وعلى الرواية من مشايخهم</w:t>
      </w:r>
      <w:r w:rsidR="00695495">
        <w:rPr>
          <w:rtl/>
        </w:rPr>
        <w:t>،</w:t>
      </w:r>
      <w:r w:rsidRPr="003E7BA4">
        <w:rPr>
          <w:rtl/>
        </w:rPr>
        <w:t xml:space="preserve"> ومن يعتمدون عليه في رواياتهم</w:t>
      </w:r>
      <w:r w:rsidR="00695495">
        <w:rPr>
          <w:rtl/>
        </w:rPr>
        <w:t>،</w:t>
      </w:r>
      <w:r w:rsidRPr="003E7BA4">
        <w:rPr>
          <w:rtl/>
        </w:rPr>
        <w:t xml:space="preserve"> والله يعلم</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أمّا مغايرة الأسلوب فغير مضرّ</w:t>
      </w:r>
      <w:r w:rsidR="00695495">
        <w:rPr>
          <w:rtl/>
        </w:rPr>
        <w:t>،</w:t>
      </w:r>
      <w:r w:rsidRPr="003E7BA4">
        <w:rPr>
          <w:rtl/>
        </w:rPr>
        <w:t xml:space="preserve"> وسنشير ان شاء الله إلى وجهه.</w:t>
      </w:r>
    </w:p>
    <w:p w:rsidR="00391B2A" w:rsidRPr="003E7BA4" w:rsidRDefault="00391B2A" w:rsidP="00391B2A">
      <w:pPr>
        <w:pStyle w:val="libNormal"/>
        <w:rPr>
          <w:rtl/>
        </w:rPr>
      </w:pPr>
      <w:r w:rsidRPr="003E7BA4">
        <w:rPr>
          <w:rtl/>
        </w:rPr>
        <w:t>وأمّا قوله</w:t>
      </w:r>
      <w:r w:rsidR="00695495">
        <w:rPr>
          <w:rtl/>
        </w:rPr>
        <w:t>:</w:t>
      </w:r>
      <w:r w:rsidRPr="003E7BA4">
        <w:rPr>
          <w:rtl/>
        </w:rPr>
        <w:t xml:space="preserve"> وروى الشيخ بعض أخباره. إلى آخره</w:t>
      </w:r>
      <w:r w:rsidR="00695495">
        <w:rPr>
          <w:rtl/>
        </w:rPr>
        <w:t>،</w:t>
      </w:r>
      <w:r w:rsidRPr="003E7BA4">
        <w:rPr>
          <w:rtl/>
        </w:rPr>
        <w:t xml:space="preserve"> ثمّ فرّع عليه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32.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وجود الكتاب عنده</w:t>
      </w:r>
      <w:r w:rsidR="00695495">
        <w:rPr>
          <w:rtl/>
        </w:rPr>
        <w:t>،</w:t>
      </w:r>
      <w:r w:rsidRPr="003E7BA4">
        <w:rPr>
          <w:rtl/>
        </w:rPr>
        <w:t xml:space="preserve"> وعدم اعتماده عليه</w:t>
      </w:r>
      <w:r w:rsidR="00695495">
        <w:rPr>
          <w:rtl/>
        </w:rPr>
        <w:t>،</w:t>
      </w:r>
      <w:r w:rsidRPr="003E7BA4">
        <w:rPr>
          <w:rtl/>
        </w:rPr>
        <w:t xml:space="preserve"> فهو في غاية الغرابة سيّما من مثله</w:t>
      </w:r>
      <w:r w:rsidR="00695495">
        <w:rPr>
          <w:rtl/>
        </w:rPr>
        <w:t>،</w:t>
      </w:r>
      <w:r w:rsidRPr="003E7BA4">
        <w:rPr>
          <w:rtl/>
        </w:rPr>
        <w:t xml:space="preserve"> إذ ليس فيه إلاّ حديث واحد غير مأخوذ عن هذا الكتاب يقينا</w:t>
      </w:r>
      <w:r w:rsidR="00695495">
        <w:rPr>
          <w:rtl/>
        </w:rPr>
        <w:t>،</w:t>
      </w:r>
      <w:r w:rsidRPr="003E7BA4">
        <w:rPr>
          <w:rtl/>
        </w:rPr>
        <w:t xml:space="preserve"> ونحن نذكر الخبرين حتّى يتبيّن للناظر صدق ما ادّعيناه.</w:t>
      </w:r>
    </w:p>
    <w:p w:rsidR="00391B2A" w:rsidRPr="003E7BA4" w:rsidRDefault="00391B2A" w:rsidP="00391B2A">
      <w:pPr>
        <w:pStyle w:val="libNormal"/>
        <w:rPr>
          <w:rtl/>
        </w:rPr>
      </w:pPr>
      <w:r w:rsidRPr="003E7BA4">
        <w:rPr>
          <w:rtl/>
        </w:rPr>
        <w:t>ففي الباب الثامن والسبعين من المصباح وهو في تبجيل الإخوان</w:t>
      </w:r>
      <w:r w:rsidR="00695495">
        <w:rPr>
          <w:rtl/>
        </w:rPr>
        <w:t>،</w:t>
      </w:r>
      <w:r w:rsidRPr="003E7BA4">
        <w:rPr>
          <w:rtl/>
        </w:rPr>
        <w:t xml:space="preserve"> بعد التصدير بكلام الصادق </w:t>
      </w:r>
      <w:r w:rsidRPr="00391B2A">
        <w:rPr>
          <w:rStyle w:val="libAlaemChar"/>
          <w:rtl/>
        </w:rPr>
        <w:t>عليه‌السلام</w:t>
      </w:r>
      <w:r w:rsidR="00695495">
        <w:rPr>
          <w:rtl/>
        </w:rPr>
        <w:t>،</w:t>
      </w:r>
      <w:r w:rsidRPr="003E7BA4">
        <w:rPr>
          <w:rtl/>
        </w:rPr>
        <w:t xml:space="preserve"> على ما هو رسم الكتاب وظهور اختتام كلامه </w:t>
      </w:r>
      <w:r w:rsidRPr="00391B2A">
        <w:rPr>
          <w:rStyle w:val="libAlaemChar"/>
          <w:rtl/>
        </w:rPr>
        <w:t>عليه‌السلام</w:t>
      </w:r>
      <w:r w:rsidR="00695495">
        <w:rPr>
          <w:rtl/>
        </w:rPr>
        <w:t>:</w:t>
      </w:r>
      <w:r w:rsidRPr="003E7BA4">
        <w:rPr>
          <w:rtl/>
        </w:rPr>
        <w:t xml:space="preserve"> قيل لعيسى بن مريم </w:t>
      </w:r>
      <w:r w:rsidRPr="00391B2A">
        <w:rPr>
          <w:rStyle w:val="libAlaemChar"/>
          <w:rtl/>
        </w:rPr>
        <w:t>عليه‌السلام</w:t>
      </w:r>
      <w:r w:rsidR="00695495">
        <w:rPr>
          <w:rtl/>
        </w:rPr>
        <w:t>:</w:t>
      </w:r>
      <w:r w:rsidRPr="003E7BA4">
        <w:rPr>
          <w:rtl/>
        </w:rPr>
        <w:t xml:space="preserve"> كيف أصبحت</w:t>
      </w:r>
      <w:r>
        <w:rPr>
          <w:rtl/>
        </w:rPr>
        <w:t>؟</w:t>
      </w:r>
      <w:r w:rsidRPr="003E7BA4">
        <w:rPr>
          <w:rtl/>
        </w:rPr>
        <w:t xml:space="preserve"> قال</w:t>
      </w:r>
      <w:r w:rsidR="00695495">
        <w:rPr>
          <w:rtl/>
        </w:rPr>
        <w:t>:</w:t>
      </w:r>
      <w:r>
        <w:rPr>
          <w:rFonts w:hint="cs"/>
          <w:rtl/>
        </w:rPr>
        <w:t xml:space="preserve"> </w:t>
      </w:r>
      <w:r w:rsidRPr="003E7BA4">
        <w:rPr>
          <w:rtl/>
        </w:rPr>
        <w:t>« لا أملك نفع ما أرجوه</w:t>
      </w:r>
      <w:r w:rsidR="00695495">
        <w:rPr>
          <w:rtl/>
        </w:rPr>
        <w:t>،</w:t>
      </w:r>
      <w:r w:rsidRPr="003E7BA4">
        <w:rPr>
          <w:rtl/>
        </w:rPr>
        <w:t xml:space="preserve"> ولا أستطيع دفع ما أحذره</w:t>
      </w:r>
      <w:r w:rsidR="00695495">
        <w:rPr>
          <w:rtl/>
        </w:rPr>
        <w:t>،</w:t>
      </w:r>
      <w:r w:rsidRPr="003E7BA4">
        <w:rPr>
          <w:rtl/>
        </w:rPr>
        <w:t xml:space="preserve"> مأمورا بالطاعة</w:t>
      </w:r>
      <w:r w:rsidR="00695495">
        <w:rPr>
          <w:rtl/>
        </w:rPr>
        <w:t>،</w:t>
      </w:r>
      <w:r w:rsidRPr="003E7BA4">
        <w:rPr>
          <w:rtl/>
        </w:rPr>
        <w:t xml:space="preserve"> منهيّا عن المعصية</w:t>
      </w:r>
      <w:r w:rsidR="00695495">
        <w:rPr>
          <w:rtl/>
        </w:rPr>
        <w:t>،</w:t>
      </w:r>
      <w:r w:rsidRPr="003E7BA4">
        <w:rPr>
          <w:rtl/>
        </w:rPr>
        <w:t xml:space="preserve"> فلا أرى فقيرا أفقر منّي »</w:t>
      </w:r>
      <w:r>
        <w:rPr>
          <w:rtl/>
        </w:rPr>
        <w:t>.</w:t>
      </w:r>
    </w:p>
    <w:p w:rsidR="00391B2A" w:rsidRDefault="00391B2A" w:rsidP="00391B2A">
      <w:pPr>
        <w:pStyle w:val="libNormal"/>
        <w:rPr>
          <w:rtl/>
        </w:rPr>
      </w:pPr>
      <w:r w:rsidRPr="003E7BA4">
        <w:rPr>
          <w:rtl/>
        </w:rPr>
        <w:t>وقيل لأويس القرني</w:t>
      </w:r>
      <w:r w:rsidR="00695495">
        <w:rPr>
          <w:rtl/>
        </w:rPr>
        <w:t>:</w:t>
      </w:r>
      <w:r w:rsidRPr="003E7BA4">
        <w:rPr>
          <w:rtl/>
        </w:rPr>
        <w:t xml:space="preserve"> كيف أصبحت</w:t>
      </w:r>
      <w:r>
        <w:rPr>
          <w:rtl/>
        </w:rPr>
        <w:t>؟</w:t>
      </w:r>
      <w:r w:rsidRPr="003E7BA4">
        <w:rPr>
          <w:rtl/>
        </w:rPr>
        <w:t xml:space="preserve"> قال</w:t>
      </w:r>
      <w:r w:rsidR="00695495">
        <w:rPr>
          <w:rtl/>
        </w:rPr>
        <w:t>:</w:t>
      </w:r>
      <w:r w:rsidRPr="003E7BA4">
        <w:rPr>
          <w:rtl/>
        </w:rPr>
        <w:t xml:space="preserve"> كيف يصبح رجل إذا أصبح لا يدري</w:t>
      </w:r>
      <w:r>
        <w:rPr>
          <w:rtl/>
        </w:rPr>
        <w:t xml:space="preserve"> أ</w:t>
      </w:r>
      <w:r w:rsidRPr="003E7BA4">
        <w:rPr>
          <w:rtl/>
        </w:rPr>
        <w:t>يمسي وإذا أمسى لا يدري</w:t>
      </w:r>
      <w:r>
        <w:rPr>
          <w:rtl/>
        </w:rPr>
        <w:t xml:space="preserve"> أ</w:t>
      </w:r>
      <w:r w:rsidRPr="003E7BA4">
        <w:rPr>
          <w:rtl/>
        </w:rPr>
        <w:t>يصبح</w:t>
      </w:r>
      <w:r>
        <w:rPr>
          <w:rtl/>
        </w:rPr>
        <w:t>؟!</w:t>
      </w:r>
    </w:p>
    <w:p w:rsidR="00391B2A" w:rsidRPr="003E7BA4" w:rsidRDefault="00391B2A" w:rsidP="00391B2A">
      <w:pPr>
        <w:pStyle w:val="libNormal"/>
        <w:rPr>
          <w:rtl/>
        </w:rPr>
      </w:pPr>
      <w:r>
        <w:rPr>
          <w:rtl/>
        </w:rPr>
        <w:t>قال أبو</w:t>
      </w:r>
      <w:r w:rsidRPr="003E7BA4">
        <w:rPr>
          <w:rtl/>
        </w:rPr>
        <w:t>ذر</w:t>
      </w:r>
      <w:r w:rsidR="00695495">
        <w:rPr>
          <w:rtl/>
        </w:rPr>
        <w:t xml:space="preserve"> - </w:t>
      </w:r>
      <w:r w:rsidRPr="00391B2A">
        <w:rPr>
          <w:rStyle w:val="libAlaemChar"/>
          <w:rtl/>
        </w:rPr>
        <w:t>رضي‌الله‌عنه</w:t>
      </w:r>
      <w:r w:rsidR="00695495">
        <w:rPr>
          <w:rtl/>
        </w:rPr>
        <w:t xml:space="preserve"> -:</w:t>
      </w:r>
      <w:r w:rsidRPr="003E7BA4">
        <w:rPr>
          <w:rtl/>
        </w:rPr>
        <w:t xml:space="preserve"> أصبحت أشكر ربي</w:t>
      </w:r>
      <w:r w:rsidR="00695495">
        <w:rPr>
          <w:rtl/>
        </w:rPr>
        <w:t>،</w:t>
      </w:r>
      <w:r w:rsidRPr="003E7BA4">
        <w:rPr>
          <w:rtl/>
        </w:rPr>
        <w:t xml:space="preserve"> وأشكو نفسي.</w:t>
      </w:r>
    </w:p>
    <w:p w:rsidR="00391B2A" w:rsidRPr="003E7BA4" w:rsidRDefault="00391B2A" w:rsidP="00391B2A">
      <w:pPr>
        <w:pStyle w:val="libNormal"/>
        <w:rPr>
          <w:rtl/>
        </w:rPr>
      </w:pPr>
      <w:r w:rsidRPr="003E7BA4">
        <w:rPr>
          <w:rtl/>
        </w:rPr>
        <w:t xml:space="preserve">قال النبيّ </w:t>
      </w:r>
      <w:r w:rsidRPr="00391B2A">
        <w:rPr>
          <w:rStyle w:val="libAlaemChar"/>
          <w:rtl/>
        </w:rPr>
        <w:t>صلى‌الله‌عليه‌وآله‌وسلم</w:t>
      </w:r>
      <w:r w:rsidR="00695495">
        <w:rPr>
          <w:rtl/>
        </w:rPr>
        <w:t>:</w:t>
      </w:r>
      <w:r w:rsidRPr="003E7BA4">
        <w:rPr>
          <w:rtl/>
        </w:rPr>
        <w:t xml:space="preserve"> « من أصبح وهمّته غير الله فقد أصبح من الخاسرين المعتدين »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وفي مجالس الشيخ</w:t>
      </w:r>
      <w:r w:rsidR="00695495">
        <w:rPr>
          <w:rtl/>
        </w:rPr>
        <w:t>،</w:t>
      </w:r>
      <w:r w:rsidRPr="003E7BA4">
        <w:rPr>
          <w:rtl/>
        </w:rPr>
        <w:t xml:space="preserve"> في مجلس يوم الجمعة</w:t>
      </w:r>
      <w:r w:rsidR="00695495">
        <w:rPr>
          <w:rtl/>
        </w:rPr>
        <w:t>،</w:t>
      </w:r>
      <w:r w:rsidRPr="003E7BA4">
        <w:rPr>
          <w:rtl/>
        </w:rPr>
        <w:t xml:space="preserve"> الثاني من رجب سنة 457</w:t>
      </w:r>
      <w:r w:rsidR="00695495">
        <w:rPr>
          <w:rtl/>
        </w:rPr>
        <w:t>:</w:t>
      </w:r>
      <w:r>
        <w:rPr>
          <w:rFonts w:hint="cs"/>
          <w:rtl/>
        </w:rPr>
        <w:t xml:space="preserve"> </w:t>
      </w:r>
      <w:r w:rsidRPr="003E7BA4">
        <w:rPr>
          <w:rtl/>
        </w:rPr>
        <w:t>أخبرنا جماعة</w:t>
      </w:r>
      <w:r w:rsidR="00695495">
        <w:rPr>
          <w:rtl/>
        </w:rPr>
        <w:t>،</w:t>
      </w:r>
      <w:r w:rsidRPr="003E7BA4">
        <w:rPr>
          <w:rtl/>
        </w:rPr>
        <w:t xml:space="preserve"> عن أبي المفضّل</w:t>
      </w:r>
      <w:r w:rsidR="00695495">
        <w:rPr>
          <w:rtl/>
        </w:rPr>
        <w:t>،</w:t>
      </w:r>
      <w:r w:rsidRPr="003E7BA4">
        <w:rPr>
          <w:rtl/>
        </w:rPr>
        <w:t xml:space="preserve"> قال</w:t>
      </w:r>
      <w:r w:rsidR="00695495">
        <w:rPr>
          <w:rtl/>
        </w:rPr>
        <w:t>:</w:t>
      </w:r>
      <w:r w:rsidRPr="003E7BA4">
        <w:rPr>
          <w:rtl/>
        </w:rPr>
        <w:t xml:space="preserve"> حدّثنا غياث بن مصعب بن عبدة أبو العباس الخجندي الرياطي</w:t>
      </w:r>
      <w:r w:rsidR="00695495">
        <w:rPr>
          <w:rtl/>
        </w:rPr>
        <w:t>،</w:t>
      </w:r>
      <w:r w:rsidRPr="003E7BA4">
        <w:rPr>
          <w:rtl/>
        </w:rPr>
        <w:t xml:space="preserve"> قال</w:t>
      </w:r>
      <w:r w:rsidR="00695495">
        <w:rPr>
          <w:rtl/>
        </w:rPr>
        <w:t>:</w:t>
      </w:r>
      <w:r w:rsidRPr="003E7BA4">
        <w:rPr>
          <w:rtl/>
        </w:rPr>
        <w:t xml:space="preserve"> حدّثنا محمد بن حمّاد الشّاسي </w:t>
      </w:r>
      <w:r w:rsidRPr="00391B2A">
        <w:rPr>
          <w:rStyle w:val="libFootnotenumChar"/>
          <w:rtl/>
        </w:rPr>
        <w:t>(2)</w:t>
      </w:r>
      <w:r w:rsidR="00695495">
        <w:rPr>
          <w:rtl/>
        </w:rPr>
        <w:t>،</w:t>
      </w:r>
      <w:r w:rsidRPr="003E7BA4">
        <w:rPr>
          <w:rtl/>
        </w:rPr>
        <w:t xml:space="preserve"> عن حاتم الأصمّ</w:t>
      </w:r>
      <w:r w:rsidR="00695495">
        <w:rPr>
          <w:rtl/>
        </w:rPr>
        <w:t>،</w:t>
      </w:r>
      <w:r w:rsidRPr="003E7BA4">
        <w:rPr>
          <w:rtl/>
        </w:rPr>
        <w:t xml:space="preserve"> عن شقيق بن إبراهيم البلخي</w:t>
      </w:r>
      <w:r w:rsidR="00695495">
        <w:rPr>
          <w:rtl/>
        </w:rPr>
        <w:t>،</w:t>
      </w:r>
      <w:r w:rsidRPr="003E7BA4">
        <w:rPr>
          <w:rtl/>
        </w:rPr>
        <w:t xml:space="preserve"> عمّن أخبره من أهل العلم</w:t>
      </w:r>
      <w:r w:rsidR="00695495">
        <w:rPr>
          <w:rtl/>
        </w:rPr>
        <w:t>،</w:t>
      </w:r>
      <w:r w:rsidRPr="003E7BA4">
        <w:rPr>
          <w:rtl/>
        </w:rPr>
        <w:t xml:space="preserve"> قال</w:t>
      </w:r>
      <w:r w:rsidR="00695495">
        <w:rPr>
          <w:rtl/>
        </w:rPr>
        <w:t>:</w:t>
      </w:r>
      <w:r w:rsidRPr="003E7BA4">
        <w:rPr>
          <w:rtl/>
        </w:rPr>
        <w:t xml:space="preserve"> قيل لعيسى بن مريم </w:t>
      </w:r>
      <w:r w:rsidRPr="00391B2A">
        <w:rPr>
          <w:rStyle w:val="libAlaemChar"/>
          <w:rtl/>
        </w:rPr>
        <w:t>عليه‌السلام</w:t>
      </w:r>
      <w:r w:rsidR="00695495">
        <w:rPr>
          <w:rtl/>
        </w:rPr>
        <w:t>:</w:t>
      </w:r>
      <w:r w:rsidRPr="003E7BA4">
        <w:rPr>
          <w:rtl/>
        </w:rPr>
        <w:t xml:space="preserve"> كيف أصبحت يا روح الله</w:t>
      </w:r>
      <w:r>
        <w:rPr>
          <w:rtl/>
        </w:rPr>
        <w:t>؟</w:t>
      </w:r>
      <w:r w:rsidRPr="003E7BA4">
        <w:rPr>
          <w:rtl/>
        </w:rPr>
        <w:t xml:space="preserve"> قال</w:t>
      </w:r>
      <w:r w:rsidR="00695495">
        <w:rPr>
          <w:rtl/>
        </w:rPr>
        <w:t>:</w:t>
      </w:r>
      <w:r>
        <w:rPr>
          <w:rFonts w:hint="cs"/>
          <w:rtl/>
        </w:rPr>
        <w:t xml:space="preserve"> </w:t>
      </w:r>
      <w:r w:rsidRPr="003E7BA4">
        <w:rPr>
          <w:rtl/>
        </w:rPr>
        <w:t>« أصبحت وربّي تبارك وتعالى من فوقي</w:t>
      </w:r>
      <w:r w:rsidR="00695495">
        <w:rPr>
          <w:rtl/>
        </w:rPr>
        <w:t>،</w:t>
      </w:r>
      <w:r w:rsidRPr="003E7BA4">
        <w:rPr>
          <w:rtl/>
        </w:rPr>
        <w:t xml:space="preserve"> والنار أمامي</w:t>
      </w:r>
      <w:r w:rsidR="00695495">
        <w:rPr>
          <w:rtl/>
        </w:rPr>
        <w:t>،</w:t>
      </w:r>
      <w:r w:rsidRPr="003E7BA4">
        <w:rPr>
          <w:rtl/>
        </w:rPr>
        <w:t xml:space="preserve"> والموت في طلبي</w:t>
      </w:r>
      <w:r w:rsidR="00695495">
        <w:rPr>
          <w:rtl/>
        </w:rPr>
        <w:t>،</w:t>
      </w:r>
      <w:r w:rsidRPr="003E7BA4">
        <w:rPr>
          <w:rtl/>
        </w:rPr>
        <w:t xml:space="preserve"> لا أملك ما أرجو</w:t>
      </w:r>
      <w:r w:rsidR="00695495">
        <w:rPr>
          <w:rtl/>
        </w:rPr>
        <w:t>،</w:t>
      </w:r>
      <w:r w:rsidRPr="003E7BA4">
        <w:rPr>
          <w:rtl/>
        </w:rPr>
        <w:t xml:space="preserve"> ولا أطيق دفع ما أكره</w:t>
      </w:r>
      <w:r w:rsidR="00695495">
        <w:rPr>
          <w:rtl/>
        </w:rPr>
        <w:t>،</w:t>
      </w:r>
      <w:r w:rsidRPr="003E7BA4">
        <w:rPr>
          <w:rtl/>
        </w:rPr>
        <w:t xml:space="preserve"> فأيّ فقير أفقر منّي</w:t>
      </w:r>
      <w:r>
        <w:rPr>
          <w:rtl/>
        </w:rPr>
        <w:t>؟!</w:t>
      </w:r>
      <w:r w:rsidRPr="003E7BA4">
        <w:rPr>
          <w:rtl/>
        </w:rPr>
        <w:t xml:space="preserve"> »</w:t>
      </w:r>
      <w:r>
        <w:rPr>
          <w:rtl/>
        </w:rPr>
        <w:t>.</w:t>
      </w:r>
    </w:p>
    <w:p w:rsidR="00391B2A" w:rsidRPr="003E7BA4" w:rsidRDefault="00391B2A" w:rsidP="00391B2A">
      <w:pPr>
        <w:pStyle w:val="libNormal"/>
        <w:rPr>
          <w:rtl/>
        </w:rPr>
      </w:pPr>
      <w:r w:rsidRPr="003E7BA4">
        <w:rPr>
          <w:rtl/>
        </w:rPr>
        <w:t xml:space="preserve">وقيل للنبيّ </w:t>
      </w:r>
      <w:r w:rsidRPr="00391B2A">
        <w:rPr>
          <w:rStyle w:val="libAlaemChar"/>
          <w:rtl/>
        </w:rPr>
        <w:t>صلى‌الله‌عليه‌وآله‌وسلم</w:t>
      </w:r>
      <w:r w:rsidR="00695495">
        <w:rPr>
          <w:rtl/>
        </w:rPr>
        <w:t>:</w:t>
      </w:r>
      <w:r w:rsidRPr="003E7BA4">
        <w:rPr>
          <w:rtl/>
        </w:rPr>
        <w:t xml:space="preserve"> كيف أصبحت</w:t>
      </w:r>
      <w:r>
        <w:rPr>
          <w:rtl/>
        </w:rPr>
        <w:t>؟</w:t>
      </w:r>
      <w:r w:rsidRPr="003E7BA4">
        <w:rPr>
          <w:rtl/>
        </w:rPr>
        <w:t xml:space="preserve"> قال</w:t>
      </w:r>
      <w:r w:rsidR="00695495">
        <w:rPr>
          <w:rtl/>
        </w:rPr>
        <w:t>:</w:t>
      </w:r>
      <w:r w:rsidRPr="003E7BA4">
        <w:rPr>
          <w:rtl/>
        </w:rPr>
        <w:t xml:space="preserve"> « بخير 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مصباح الشريعة</w:t>
      </w:r>
      <w:r w:rsidR="00695495">
        <w:rPr>
          <w:rtl/>
        </w:rPr>
        <w:t>:</w:t>
      </w:r>
      <w:r w:rsidRPr="003E7BA4">
        <w:rPr>
          <w:rtl/>
        </w:rPr>
        <w:t xml:space="preserve"> 429.</w:t>
      </w:r>
    </w:p>
    <w:p w:rsidR="00391B2A" w:rsidRPr="003E7BA4" w:rsidRDefault="00391B2A" w:rsidP="00391B2A">
      <w:pPr>
        <w:pStyle w:val="libFootnote0"/>
        <w:rPr>
          <w:rtl/>
        </w:rPr>
      </w:pPr>
      <w:r w:rsidRPr="003E7BA4">
        <w:rPr>
          <w:rtl/>
        </w:rPr>
        <w:t>(2) في المصدر</w:t>
      </w:r>
      <w:r w:rsidR="00695495">
        <w:rPr>
          <w:rtl/>
        </w:rPr>
        <w:t>:</w:t>
      </w:r>
      <w:r w:rsidRPr="003E7BA4">
        <w:rPr>
          <w:rtl/>
        </w:rPr>
        <w:t xml:space="preserve"> الشاشي.</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رجل لم يصبح صائما</w:t>
      </w:r>
      <w:r w:rsidR="00695495">
        <w:rPr>
          <w:rtl/>
        </w:rPr>
        <w:t>،</w:t>
      </w:r>
      <w:r w:rsidRPr="003E7BA4">
        <w:rPr>
          <w:rtl/>
        </w:rPr>
        <w:t xml:space="preserve"> ولم يعد مريضا</w:t>
      </w:r>
      <w:r w:rsidR="00695495">
        <w:rPr>
          <w:rtl/>
        </w:rPr>
        <w:t>،</w:t>
      </w:r>
      <w:r w:rsidRPr="003E7BA4">
        <w:rPr>
          <w:rtl/>
        </w:rPr>
        <w:t xml:space="preserve"> ولم يشهد جنازة »</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وقال جابر بن عبد الله الأنصاري</w:t>
      </w:r>
      <w:r w:rsidR="00695495">
        <w:rPr>
          <w:rtl/>
        </w:rPr>
        <w:t>:</w:t>
      </w:r>
      <w:r w:rsidRPr="003E7BA4">
        <w:rPr>
          <w:rtl/>
        </w:rPr>
        <w:t xml:space="preserve"> لقيت عليّ بن أبي طالب </w:t>
      </w:r>
      <w:r w:rsidRPr="00391B2A">
        <w:rPr>
          <w:rStyle w:val="libAlaemChar"/>
          <w:rtl/>
        </w:rPr>
        <w:t>عليه‌السلام</w:t>
      </w:r>
      <w:r w:rsidRPr="003E7BA4">
        <w:rPr>
          <w:rtl/>
        </w:rPr>
        <w:t xml:space="preserve"> ذات يوم صباحا</w:t>
      </w:r>
      <w:r w:rsidR="00695495">
        <w:rPr>
          <w:rtl/>
        </w:rPr>
        <w:t>،</w:t>
      </w:r>
      <w:r w:rsidRPr="003E7BA4">
        <w:rPr>
          <w:rtl/>
        </w:rPr>
        <w:t xml:space="preserve"> فقلت</w:t>
      </w:r>
      <w:r w:rsidR="00695495">
        <w:rPr>
          <w:rtl/>
        </w:rPr>
        <w:t>:</w:t>
      </w:r>
      <w:r w:rsidRPr="003E7BA4">
        <w:rPr>
          <w:rtl/>
        </w:rPr>
        <w:t xml:space="preserve"> كيف أصبحت يا أمير المؤمنين</w:t>
      </w:r>
      <w:r>
        <w:rPr>
          <w:rtl/>
        </w:rPr>
        <w:t>؟</w:t>
      </w:r>
      <w:r w:rsidRPr="003E7BA4">
        <w:rPr>
          <w:rtl/>
        </w:rPr>
        <w:t xml:space="preserve"> قال</w:t>
      </w:r>
      <w:r w:rsidR="00695495">
        <w:rPr>
          <w:rtl/>
        </w:rPr>
        <w:t>:</w:t>
      </w:r>
      <w:r w:rsidRPr="003E7BA4">
        <w:rPr>
          <w:rtl/>
        </w:rPr>
        <w:t xml:space="preserve"> « بنعمة من الله</w:t>
      </w:r>
      <w:r w:rsidR="00695495">
        <w:rPr>
          <w:rtl/>
        </w:rPr>
        <w:t>،</w:t>
      </w:r>
      <w:r w:rsidRPr="003E7BA4">
        <w:rPr>
          <w:rtl/>
        </w:rPr>
        <w:t xml:space="preserve"> وفضل من رجل لم يزر أخا</w:t>
      </w:r>
      <w:r w:rsidR="00695495">
        <w:rPr>
          <w:rtl/>
        </w:rPr>
        <w:t>،</w:t>
      </w:r>
      <w:r w:rsidRPr="003E7BA4">
        <w:rPr>
          <w:rtl/>
        </w:rPr>
        <w:t xml:space="preserve"> ولم يدخل على مؤمن سرورا » قلت</w:t>
      </w:r>
      <w:r w:rsidR="00695495">
        <w:rPr>
          <w:rtl/>
        </w:rPr>
        <w:t>:</w:t>
      </w:r>
      <w:r w:rsidRPr="003E7BA4">
        <w:rPr>
          <w:rtl/>
        </w:rPr>
        <w:t xml:space="preserve"> وما ذلك السرور</w:t>
      </w:r>
      <w:r>
        <w:rPr>
          <w:rtl/>
        </w:rPr>
        <w:t>؟</w:t>
      </w:r>
      <w:r w:rsidRPr="003E7BA4">
        <w:rPr>
          <w:rtl/>
        </w:rPr>
        <w:t xml:space="preserve"> قال</w:t>
      </w:r>
      <w:r w:rsidR="00695495">
        <w:rPr>
          <w:rtl/>
        </w:rPr>
        <w:t>:</w:t>
      </w:r>
      <w:r w:rsidRPr="003E7BA4">
        <w:rPr>
          <w:rtl/>
        </w:rPr>
        <w:t xml:space="preserve"> « يفرّج عنه كربا</w:t>
      </w:r>
      <w:r w:rsidR="00695495">
        <w:rPr>
          <w:rtl/>
        </w:rPr>
        <w:t>،</w:t>
      </w:r>
      <w:r w:rsidRPr="003E7BA4">
        <w:rPr>
          <w:rtl/>
        </w:rPr>
        <w:t xml:space="preserve"> أو يقضي عنه دينا</w:t>
      </w:r>
      <w:r w:rsidR="00695495">
        <w:rPr>
          <w:rtl/>
        </w:rPr>
        <w:t>،</w:t>
      </w:r>
      <w:r w:rsidRPr="003E7BA4">
        <w:rPr>
          <w:rtl/>
        </w:rPr>
        <w:t xml:space="preserve"> أو يكشف عنه فاقة »</w:t>
      </w:r>
      <w:r>
        <w:rPr>
          <w:rtl/>
        </w:rPr>
        <w:t>.</w:t>
      </w:r>
    </w:p>
    <w:p w:rsidR="00391B2A" w:rsidRPr="003E7BA4" w:rsidRDefault="00391B2A" w:rsidP="00391B2A">
      <w:pPr>
        <w:pStyle w:val="libNormal"/>
        <w:rPr>
          <w:rtl/>
        </w:rPr>
      </w:pPr>
      <w:r w:rsidRPr="003E7BA4">
        <w:rPr>
          <w:rtl/>
        </w:rPr>
        <w:t>قال جابر</w:t>
      </w:r>
      <w:r w:rsidR="00695495">
        <w:rPr>
          <w:rtl/>
        </w:rPr>
        <w:t>:</w:t>
      </w:r>
      <w:r w:rsidRPr="003E7BA4">
        <w:rPr>
          <w:rtl/>
        </w:rPr>
        <w:t xml:space="preserve"> ولقيت عليّا </w:t>
      </w:r>
      <w:r w:rsidRPr="00391B2A">
        <w:rPr>
          <w:rStyle w:val="libAlaemChar"/>
          <w:rtl/>
        </w:rPr>
        <w:t>عليه‌السلام</w:t>
      </w:r>
      <w:r w:rsidRPr="003E7BA4">
        <w:rPr>
          <w:rtl/>
        </w:rPr>
        <w:t xml:space="preserve"> يوما</w:t>
      </w:r>
      <w:r w:rsidR="00695495">
        <w:rPr>
          <w:rtl/>
        </w:rPr>
        <w:t>،</w:t>
      </w:r>
      <w:r w:rsidRPr="003E7BA4">
        <w:rPr>
          <w:rtl/>
        </w:rPr>
        <w:t xml:space="preserve"> فقلت</w:t>
      </w:r>
      <w:r w:rsidR="00695495">
        <w:rPr>
          <w:rtl/>
        </w:rPr>
        <w:t>:</w:t>
      </w:r>
      <w:r w:rsidRPr="003E7BA4">
        <w:rPr>
          <w:rtl/>
        </w:rPr>
        <w:t xml:space="preserve"> كيف أصبحت يا أمير المؤمنين</w:t>
      </w:r>
      <w:r>
        <w:rPr>
          <w:rtl/>
        </w:rPr>
        <w:t>؟</w:t>
      </w:r>
      <w:r w:rsidRPr="003E7BA4">
        <w:rPr>
          <w:rtl/>
        </w:rPr>
        <w:t xml:space="preserve"> قال</w:t>
      </w:r>
      <w:r w:rsidR="00695495">
        <w:rPr>
          <w:rtl/>
        </w:rPr>
        <w:t>:</w:t>
      </w:r>
      <w:r w:rsidRPr="003E7BA4">
        <w:rPr>
          <w:rtl/>
        </w:rPr>
        <w:t xml:space="preserve"> « أصبحنا وبنا من نعم الله وفضله ما لا نحصيه مع كثير ما نحصيه</w:t>
      </w:r>
      <w:r w:rsidR="00695495">
        <w:rPr>
          <w:rtl/>
        </w:rPr>
        <w:t>،</w:t>
      </w:r>
      <w:r w:rsidRPr="003E7BA4">
        <w:rPr>
          <w:rtl/>
        </w:rPr>
        <w:t xml:space="preserve"> فما ندري أيّ نعمة نشكر</w:t>
      </w:r>
      <w:r w:rsidR="00695495">
        <w:rPr>
          <w:rtl/>
        </w:rPr>
        <w:t>،</w:t>
      </w:r>
      <w:r>
        <w:rPr>
          <w:rtl/>
        </w:rPr>
        <w:t xml:space="preserve"> أ</w:t>
      </w:r>
      <w:r w:rsidRPr="003E7BA4">
        <w:rPr>
          <w:rtl/>
        </w:rPr>
        <w:t>جميل ما ينشر</w:t>
      </w:r>
      <w:r w:rsidR="00695495">
        <w:rPr>
          <w:rtl/>
        </w:rPr>
        <w:t>،</w:t>
      </w:r>
      <w:r w:rsidRPr="003E7BA4">
        <w:rPr>
          <w:rtl/>
        </w:rPr>
        <w:t xml:space="preserve"> أم قبيح ما يستر</w:t>
      </w:r>
      <w:r>
        <w:rPr>
          <w:rtl/>
        </w:rPr>
        <w:t>؟</w:t>
      </w:r>
      <w:r w:rsidRPr="003E7BA4">
        <w:rPr>
          <w:rtl/>
        </w:rPr>
        <w:t xml:space="preserve"> »</w:t>
      </w:r>
      <w:r>
        <w:rPr>
          <w:rtl/>
        </w:rPr>
        <w:t>.</w:t>
      </w:r>
    </w:p>
    <w:p w:rsidR="00391B2A" w:rsidRPr="003E7BA4" w:rsidRDefault="00391B2A" w:rsidP="00391B2A">
      <w:pPr>
        <w:pStyle w:val="libNormal"/>
        <w:rPr>
          <w:rtl/>
        </w:rPr>
      </w:pPr>
      <w:r w:rsidRPr="003E7BA4">
        <w:rPr>
          <w:rtl/>
        </w:rPr>
        <w:t>وقيل لأبي ذر</w:t>
      </w:r>
      <w:r w:rsidR="00695495">
        <w:rPr>
          <w:rtl/>
        </w:rPr>
        <w:t xml:space="preserve"> - </w:t>
      </w:r>
      <w:r w:rsidRPr="00391B2A">
        <w:rPr>
          <w:rStyle w:val="libAlaemChar"/>
          <w:rtl/>
        </w:rPr>
        <w:t>رضي‌الله‌عنه</w:t>
      </w:r>
      <w:r w:rsidR="00695495">
        <w:rPr>
          <w:rtl/>
        </w:rPr>
        <w:t xml:space="preserve"> -:</w:t>
      </w:r>
      <w:r w:rsidRPr="003E7BA4">
        <w:rPr>
          <w:rtl/>
        </w:rPr>
        <w:t xml:space="preserve"> كيف أصبحت يا صاحب رسول الله</w:t>
      </w:r>
      <w:r>
        <w:rPr>
          <w:rtl/>
        </w:rPr>
        <w:t>؟</w:t>
      </w:r>
      <w:r>
        <w:rPr>
          <w:rFonts w:hint="cs"/>
          <w:rtl/>
        </w:rPr>
        <w:t xml:space="preserve"> </w:t>
      </w:r>
      <w:r w:rsidRPr="003E7BA4">
        <w:rPr>
          <w:rtl/>
        </w:rPr>
        <w:t>قال</w:t>
      </w:r>
      <w:r w:rsidR="00695495">
        <w:rPr>
          <w:rtl/>
        </w:rPr>
        <w:t>:</w:t>
      </w:r>
      <w:r w:rsidRPr="003E7BA4">
        <w:rPr>
          <w:rtl/>
        </w:rPr>
        <w:t xml:space="preserve"> أصبحت بين نعمتين</w:t>
      </w:r>
      <w:r w:rsidR="00695495">
        <w:rPr>
          <w:rtl/>
        </w:rPr>
        <w:t>،</w:t>
      </w:r>
      <w:r w:rsidRPr="003E7BA4">
        <w:rPr>
          <w:rtl/>
        </w:rPr>
        <w:t xml:space="preserve"> بين ذنب مستور</w:t>
      </w:r>
      <w:r w:rsidR="00695495">
        <w:rPr>
          <w:rtl/>
        </w:rPr>
        <w:t>،</w:t>
      </w:r>
      <w:r w:rsidRPr="003E7BA4">
        <w:rPr>
          <w:rtl/>
        </w:rPr>
        <w:t xml:space="preserve"> وثناء من اغترّ به فهو مغرور.</w:t>
      </w:r>
    </w:p>
    <w:p w:rsidR="00391B2A" w:rsidRPr="003E7BA4" w:rsidRDefault="00391B2A" w:rsidP="00391B2A">
      <w:pPr>
        <w:pStyle w:val="libNormal"/>
        <w:rPr>
          <w:rtl/>
        </w:rPr>
      </w:pPr>
      <w:r w:rsidRPr="003E7BA4">
        <w:rPr>
          <w:rtl/>
        </w:rPr>
        <w:t>وقيل للربيع بن خيثم</w:t>
      </w:r>
      <w:r w:rsidR="00695495">
        <w:rPr>
          <w:rtl/>
        </w:rPr>
        <w:t>:</w:t>
      </w:r>
      <w:r w:rsidRPr="003E7BA4">
        <w:rPr>
          <w:rtl/>
        </w:rPr>
        <w:t xml:space="preserve"> كيف أصبحت يا أبا يزيد</w:t>
      </w:r>
      <w:r>
        <w:rPr>
          <w:rtl/>
        </w:rPr>
        <w:t>؟</w:t>
      </w:r>
      <w:r w:rsidRPr="003E7BA4">
        <w:rPr>
          <w:rtl/>
        </w:rPr>
        <w:t xml:space="preserve"> قال</w:t>
      </w:r>
      <w:r w:rsidR="00695495">
        <w:rPr>
          <w:rtl/>
        </w:rPr>
        <w:t>:</w:t>
      </w:r>
      <w:r w:rsidRPr="003E7BA4">
        <w:rPr>
          <w:rtl/>
        </w:rPr>
        <w:t xml:space="preserve"> أصبحت في أجل منقوص</w:t>
      </w:r>
      <w:r w:rsidR="00695495">
        <w:rPr>
          <w:rtl/>
        </w:rPr>
        <w:t>،</w:t>
      </w:r>
      <w:r w:rsidRPr="003E7BA4">
        <w:rPr>
          <w:rtl/>
        </w:rPr>
        <w:t xml:space="preserve"> وعمل محفوظ</w:t>
      </w:r>
      <w:r w:rsidR="00695495">
        <w:rPr>
          <w:rtl/>
        </w:rPr>
        <w:t>،</w:t>
      </w:r>
      <w:r w:rsidRPr="003E7BA4">
        <w:rPr>
          <w:rtl/>
        </w:rPr>
        <w:t xml:space="preserve"> والموت في رقابنا</w:t>
      </w:r>
      <w:r w:rsidR="00695495">
        <w:rPr>
          <w:rtl/>
        </w:rPr>
        <w:t>،</w:t>
      </w:r>
      <w:r w:rsidRPr="003E7BA4">
        <w:rPr>
          <w:rtl/>
        </w:rPr>
        <w:t xml:space="preserve"> والنار من ورائنا</w:t>
      </w:r>
      <w:r w:rsidR="00695495">
        <w:rPr>
          <w:rtl/>
        </w:rPr>
        <w:t>،</w:t>
      </w:r>
      <w:r w:rsidRPr="003E7BA4">
        <w:rPr>
          <w:rtl/>
        </w:rPr>
        <w:t xml:space="preserve"> ثمّ لا ندري ما يفعل بنا.</w:t>
      </w:r>
    </w:p>
    <w:p w:rsidR="00391B2A" w:rsidRPr="003E7BA4" w:rsidRDefault="00391B2A" w:rsidP="00391B2A">
      <w:pPr>
        <w:pStyle w:val="libNormal"/>
        <w:rPr>
          <w:rtl/>
        </w:rPr>
      </w:pPr>
      <w:r w:rsidRPr="003E7BA4">
        <w:rPr>
          <w:rtl/>
        </w:rPr>
        <w:t>وقيل لأويس بن عامر القرني</w:t>
      </w:r>
      <w:r w:rsidR="00695495">
        <w:rPr>
          <w:rtl/>
        </w:rPr>
        <w:t>:</w:t>
      </w:r>
      <w:r w:rsidRPr="003E7BA4">
        <w:rPr>
          <w:rtl/>
        </w:rPr>
        <w:t xml:space="preserve"> كيف أصبحت يا أبا عامر</w:t>
      </w:r>
      <w:r>
        <w:rPr>
          <w:rtl/>
        </w:rPr>
        <w:t>؟</w:t>
      </w:r>
      <w:r w:rsidRPr="003E7BA4">
        <w:rPr>
          <w:rtl/>
        </w:rPr>
        <w:t xml:space="preserve"> قال</w:t>
      </w:r>
      <w:r w:rsidR="00695495">
        <w:rPr>
          <w:rtl/>
        </w:rPr>
        <w:t>:</w:t>
      </w:r>
      <w:r w:rsidRPr="003E7BA4">
        <w:rPr>
          <w:rtl/>
        </w:rPr>
        <w:t xml:space="preserve"> ما ظنّكم بمن يرحل الى الآخرة كل يوم مرحلة</w:t>
      </w:r>
      <w:r w:rsidR="00695495">
        <w:rPr>
          <w:rtl/>
        </w:rPr>
        <w:t>،</w:t>
      </w:r>
      <w:r w:rsidRPr="003E7BA4">
        <w:rPr>
          <w:rtl/>
        </w:rPr>
        <w:t xml:space="preserve"> لا يدري إذا انقضى سفره</w:t>
      </w:r>
      <w:r w:rsidR="00695495">
        <w:rPr>
          <w:rtl/>
        </w:rPr>
        <w:t>،</w:t>
      </w:r>
      <w:r w:rsidRPr="003E7BA4">
        <w:rPr>
          <w:rtl/>
        </w:rPr>
        <w:t xml:space="preserve"> أعلى جنّة يرد أم على نار</w:t>
      </w:r>
      <w:r>
        <w:rPr>
          <w:rtl/>
        </w:rPr>
        <w:t>؟!</w:t>
      </w:r>
      <w:r w:rsidRPr="003E7BA4">
        <w:rPr>
          <w:rtl/>
        </w:rPr>
        <w:t xml:space="preserve"> قال</w:t>
      </w:r>
      <w:r w:rsidR="00695495">
        <w:rPr>
          <w:rtl/>
        </w:rPr>
        <w:t>:</w:t>
      </w:r>
      <w:r w:rsidRPr="003E7BA4">
        <w:rPr>
          <w:rtl/>
        </w:rPr>
        <w:t xml:space="preserve"> وقال عبد الله بن جعفر الطيّار</w:t>
      </w:r>
      <w:r w:rsidR="00695495">
        <w:rPr>
          <w:rtl/>
        </w:rPr>
        <w:t>:</w:t>
      </w:r>
      <w:r w:rsidRPr="003E7BA4">
        <w:rPr>
          <w:rtl/>
        </w:rPr>
        <w:t xml:space="preserve"> دخلت على عمّي عليّ بن أبي طالب </w:t>
      </w:r>
      <w:r w:rsidRPr="00391B2A">
        <w:rPr>
          <w:rStyle w:val="libAlaemChar"/>
          <w:rtl/>
        </w:rPr>
        <w:t>عليه‌السلام</w:t>
      </w:r>
      <w:r w:rsidRPr="003E7BA4">
        <w:rPr>
          <w:rtl/>
        </w:rPr>
        <w:t xml:space="preserve"> صباحا</w:t>
      </w:r>
      <w:r w:rsidR="00695495">
        <w:rPr>
          <w:rtl/>
        </w:rPr>
        <w:t>،</w:t>
      </w:r>
      <w:r w:rsidRPr="003E7BA4">
        <w:rPr>
          <w:rtl/>
        </w:rPr>
        <w:t xml:space="preserve"> وكان مريضا</w:t>
      </w:r>
      <w:r w:rsidR="00695495">
        <w:rPr>
          <w:rtl/>
        </w:rPr>
        <w:t>،</w:t>
      </w:r>
      <w:r w:rsidRPr="003E7BA4">
        <w:rPr>
          <w:rtl/>
        </w:rPr>
        <w:t xml:space="preserve"> فقلت</w:t>
      </w:r>
      <w:r w:rsidR="00695495">
        <w:rPr>
          <w:rtl/>
        </w:rPr>
        <w:t>:</w:t>
      </w:r>
      <w:r w:rsidRPr="003E7BA4">
        <w:rPr>
          <w:rtl/>
        </w:rPr>
        <w:t xml:space="preserve"> كيف أصبحت يا أمير المؤمنين</w:t>
      </w:r>
      <w:r>
        <w:rPr>
          <w:rtl/>
        </w:rPr>
        <w:t>؟</w:t>
      </w:r>
      <w:r w:rsidRPr="003E7BA4">
        <w:rPr>
          <w:rtl/>
        </w:rPr>
        <w:t xml:space="preserve"> قال</w:t>
      </w:r>
      <w:r w:rsidR="00695495">
        <w:rPr>
          <w:rtl/>
        </w:rPr>
        <w:t>:</w:t>
      </w:r>
      <w:r w:rsidRPr="003E7BA4">
        <w:rPr>
          <w:rtl/>
        </w:rPr>
        <w:t xml:space="preserve"> « يا بنيّ كيف أصبح من يفنى ببقائه</w:t>
      </w:r>
      <w:r w:rsidR="00695495">
        <w:rPr>
          <w:rtl/>
        </w:rPr>
        <w:t>،</w:t>
      </w:r>
      <w:r w:rsidRPr="003E7BA4">
        <w:rPr>
          <w:rtl/>
        </w:rPr>
        <w:t xml:space="preserve"> ويسقم بدوائه</w:t>
      </w:r>
      <w:r w:rsidR="00695495">
        <w:rPr>
          <w:rtl/>
        </w:rPr>
        <w:t>،</w:t>
      </w:r>
      <w:r w:rsidRPr="003E7BA4">
        <w:rPr>
          <w:rtl/>
        </w:rPr>
        <w:t xml:space="preserve"> ويؤتي من مأمنه »</w:t>
      </w:r>
      <w:r>
        <w:rPr>
          <w:rtl/>
        </w:rPr>
        <w:t>.</w:t>
      </w:r>
    </w:p>
    <w:p w:rsidR="00391B2A" w:rsidRPr="003E7BA4" w:rsidRDefault="00391B2A" w:rsidP="00391B2A">
      <w:pPr>
        <w:pStyle w:val="libNormal"/>
        <w:rPr>
          <w:rtl/>
        </w:rPr>
      </w:pPr>
      <w:r w:rsidRPr="003E7BA4">
        <w:rPr>
          <w:rtl/>
        </w:rPr>
        <w:t xml:space="preserve">وقيل لعليّ بن الحسين </w:t>
      </w:r>
      <w:r w:rsidRPr="00391B2A">
        <w:rPr>
          <w:rStyle w:val="libAlaemChar"/>
          <w:rtl/>
        </w:rPr>
        <w:t>عليهما‌السلام</w:t>
      </w:r>
      <w:r w:rsidR="00695495">
        <w:rPr>
          <w:rtl/>
        </w:rPr>
        <w:t>:</w:t>
      </w:r>
      <w:r w:rsidRPr="003E7BA4">
        <w:rPr>
          <w:rtl/>
        </w:rPr>
        <w:t xml:space="preserve"> كيف أصبحت يا ابن رسول الله</w:t>
      </w:r>
      <w:r>
        <w:rPr>
          <w:rtl/>
        </w:rPr>
        <w:t>؟</w:t>
      </w:r>
      <w:r>
        <w:rPr>
          <w:rFonts w:hint="cs"/>
          <w:rtl/>
        </w:rPr>
        <w:t xml:space="preserve"> </w:t>
      </w:r>
      <w:r w:rsidRPr="003E7BA4">
        <w:rPr>
          <w:rtl/>
        </w:rPr>
        <w:t>قال</w:t>
      </w:r>
      <w:r w:rsidR="00695495">
        <w:rPr>
          <w:rtl/>
        </w:rPr>
        <w:t>:</w:t>
      </w:r>
      <w:r w:rsidRPr="003E7BA4">
        <w:rPr>
          <w:rtl/>
        </w:rPr>
        <w:t xml:space="preserve"> « أصبحت مطلوبا بثمان</w:t>
      </w:r>
      <w:r w:rsidR="00695495">
        <w:rPr>
          <w:rtl/>
        </w:rPr>
        <w:t>:</w:t>
      </w:r>
      <w:r w:rsidRPr="003E7BA4">
        <w:rPr>
          <w:rtl/>
        </w:rPr>
        <w:t xml:space="preserve"> الله تعالى يطلبني الفرائض</w:t>
      </w:r>
      <w:r w:rsidR="00695495">
        <w:rPr>
          <w:rtl/>
        </w:rPr>
        <w:t>،</w:t>
      </w:r>
      <w:r w:rsidRPr="003E7BA4">
        <w:rPr>
          <w:rtl/>
        </w:rPr>
        <w:t xml:space="preserve"> والنبيّ </w:t>
      </w:r>
      <w:r w:rsidRPr="00391B2A">
        <w:rPr>
          <w:rStyle w:val="libAlaemChar"/>
          <w:rtl/>
        </w:rPr>
        <w:t>صلى‌الله‌عليه‌وآله‌وسلم</w:t>
      </w:r>
      <w:r w:rsidRPr="003E7BA4">
        <w:rPr>
          <w:rtl/>
        </w:rPr>
        <w:t xml:space="preserve"> بالسنّة</w:t>
      </w:r>
      <w:r w:rsidR="00695495">
        <w:rPr>
          <w:rtl/>
        </w:rPr>
        <w:t>،</w:t>
      </w:r>
      <w:r w:rsidRPr="003E7BA4">
        <w:rPr>
          <w:rtl/>
        </w:rPr>
        <w:t xml:space="preserve"> والعيال بالقوت</w:t>
      </w:r>
      <w:r w:rsidR="00695495">
        <w:rPr>
          <w:rtl/>
        </w:rPr>
        <w:t>،</w:t>
      </w:r>
      <w:r w:rsidRPr="003E7BA4">
        <w:rPr>
          <w:rtl/>
        </w:rPr>
        <w:t xml:space="preserve"> والنفس بالشهوة</w:t>
      </w:r>
      <w:r w:rsidR="00695495">
        <w:rPr>
          <w:rtl/>
        </w:rPr>
        <w:t>،</w:t>
      </w:r>
      <w:r w:rsidRPr="003E7BA4">
        <w:rPr>
          <w:rtl/>
        </w:rPr>
        <w:t xml:space="preserve"> والشيطان باتّباعه</w:t>
      </w:r>
      <w:r w:rsidR="00695495">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والحافظان بصدق العمل</w:t>
      </w:r>
      <w:r w:rsidR="00695495">
        <w:rPr>
          <w:rtl/>
        </w:rPr>
        <w:t>،</w:t>
      </w:r>
      <w:r w:rsidRPr="003E7BA4">
        <w:rPr>
          <w:rtl/>
        </w:rPr>
        <w:t xml:space="preserve"> وملك الموت بالروح</w:t>
      </w:r>
      <w:r w:rsidR="00695495">
        <w:rPr>
          <w:rtl/>
        </w:rPr>
        <w:t>،</w:t>
      </w:r>
      <w:r w:rsidRPr="003E7BA4">
        <w:rPr>
          <w:rtl/>
        </w:rPr>
        <w:t xml:space="preserve"> والقبر بالجسد</w:t>
      </w:r>
      <w:r w:rsidR="00695495">
        <w:rPr>
          <w:rtl/>
        </w:rPr>
        <w:t>،</w:t>
      </w:r>
      <w:r w:rsidRPr="003E7BA4">
        <w:rPr>
          <w:rtl/>
        </w:rPr>
        <w:t xml:space="preserve"> فأنا بين هذه الخصال مطلوب »</w:t>
      </w:r>
      <w:r>
        <w:rPr>
          <w:rtl/>
        </w:rPr>
        <w:t>.</w:t>
      </w:r>
    </w:p>
    <w:p w:rsidR="00391B2A" w:rsidRPr="003E7BA4" w:rsidRDefault="00391B2A" w:rsidP="00391B2A">
      <w:pPr>
        <w:pStyle w:val="libNormal"/>
        <w:rPr>
          <w:rtl/>
        </w:rPr>
      </w:pPr>
      <w:r w:rsidRPr="003E7BA4">
        <w:rPr>
          <w:rtl/>
        </w:rPr>
        <w:t xml:space="preserve">وقيل لابنه محمد بن عليّ </w:t>
      </w:r>
      <w:r w:rsidRPr="00391B2A">
        <w:rPr>
          <w:rStyle w:val="libAlaemChar"/>
          <w:rtl/>
        </w:rPr>
        <w:t>عليهما‌السلام</w:t>
      </w:r>
      <w:r w:rsidR="00695495">
        <w:rPr>
          <w:rtl/>
        </w:rPr>
        <w:t>:</w:t>
      </w:r>
      <w:r w:rsidRPr="003E7BA4">
        <w:rPr>
          <w:rtl/>
        </w:rPr>
        <w:t xml:space="preserve"> كيف أصبحت</w:t>
      </w:r>
      <w:r>
        <w:rPr>
          <w:rtl/>
        </w:rPr>
        <w:t>؟</w:t>
      </w:r>
      <w:r w:rsidRPr="003E7BA4">
        <w:rPr>
          <w:rtl/>
        </w:rPr>
        <w:t xml:space="preserve"> قال</w:t>
      </w:r>
      <w:r w:rsidR="00695495">
        <w:rPr>
          <w:rtl/>
        </w:rPr>
        <w:t>:</w:t>
      </w:r>
      <w:r w:rsidRPr="003E7BA4">
        <w:rPr>
          <w:rtl/>
        </w:rPr>
        <w:t xml:space="preserve"> « أصبحنا غرقى في النعمة</w:t>
      </w:r>
      <w:r w:rsidR="00695495">
        <w:rPr>
          <w:rtl/>
        </w:rPr>
        <w:t>،</w:t>
      </w:r>
      <w:r w:rsidRPr="003E7BA4">
        <w:rPr>
          <w:rtl/>
        </w:rPr>
        <w:t xml:space="preserve"> موفورين بالذنوب</w:t>
      </w:r>
      <w:r w:rsidR="00695495">
        <w:rPr>
          <w:rtl/>
        </w:rPr>
        <w:t>،</w:t>
      </w:r>
      <w:r w:rsidRPr="003E7BA4">
        <w:rPr>
          <w:rtl/>
        </w:rPr>
        <w:t xml:space="preserve"> يتحبّب إلينا إلهنا بالنعم</w:t>
      </w:r>
      <w:r w:rsidR="00695495">
        <w:rPr>
          <w:rtl/>
        </w:rPr>
        <w:t>،</w:t>
      </w:r>
      <w:r w:rsidRPr="003E7BA4">
        <w:rPr>
          <w:rtl/>
        </w:rPr>
        <w:t xml:space="preserve"> ونتمقّت إليه بالمعاصي</w:t>
      </w:r>
      <w:r w:rsidR="00695495">
        <w:rPr>
          <w:rtl/>
        </w:rPr>
        <w:t>،</w:t>
      </w:r>
      <w:r w:rsidRPr="003E7BA4">
        <w:rPr>
          <w:rtl/>
        </w:rPr>
        <w:t xml:space="preserve"> ونحن نفتقر إليه</w:t>
      </w:r>
      <w:r w:rsidR="00695495">
        <w:rPr>
          <w:rtl/>
        </w:rPr>
        <w:t>،</w:t>
      </w:r>
      <w:r w:rsidRPr="003E7BA4">
        <w:rPr>
          <w:rtl/>
        </w:rPr>
        <w:t xml:space="preserve"> وهو غنيّ عنّا »</w:t>
      </w:r>
      <w:r>
        <w:rPr>
          <w:rtl/>
        </w:rPr>
        <w:t>.</w:t>
      </w:r>
    </w:p>
    <w:p w:rsidR="00391B2A" w:rsidRPr="003E7BA4" w:rsidRDefault="00391B2A" w:rsidP="00391B2A">
      <w:pPr>
        <w:pStyle w:val="libNormal"/>
        <w:rPr>
          <w:rtl/>
        </w:rPr>
      </w:pPr>
      <w:r w:rsidRPr="003E7BA4">
        <w:rPr>
          <w:rtl/>
        </w:rPr>
        <w:t>وقيل لبكر بن عبد الله المزني</w:t>
      </w:r>
      <w:r w:rsidR="00695495">
        <w:rPr>
          <w:rtl/>
        </w:rPr>
        <w:t>:</w:t>
      </w:r>
      <w:r w:rsidRPr="003E7BA4">
        <w:rPr>
          <w:rtl/>
        </w:rPr>
        <w:t xml:space="preserve"> كيف أصبحت</w:t>
      </w:r>
      <w:r>
        <w:rPr>
          <w:rtl/>
        </w:rPr>
        <w:t>؟</w:t>
      </w:r>
      <w:r w:rsidRPr="003E7BA4">
        <w:rPr>
          <w:rtl/>
        </w:rPr>
        <w:t xml:space="preserve"> قال</w:t>
      </w:r>
      <w:r w:rsidR="00695495">
        <w:rPr>
          <w:rtl/>
        </w:rPr>
        <w:t>:</w:t>
      </w:r>
      <w:r w:rsidRPr="003E7BA4">
        <w:rPr>
          <w:rtl/>
        </w:rPr>
        <w:t xml:space="preserve"> أصبحت قريبا أجلي</w:t>
      </w:r>
      <w:r w:rsidR="00695495">
        <w:rPr>
          <w:rtl/>
        </w:rPr>
        <w:t>،</w:t>
      </w:r>
      <w:r w:rsidRPr="003E7BA4">
        <w:rPr>
          <w:rtl/>
        </w:rPr>
        <w:t xml:space="preserve"> بعيدا أملي</w:t>
      </w:r>
      <w:r w:rsidR="00695495">
        <w:rPr>
          <w:rtl/>
        </w:rPr>
        <w:t>،</w:t>
      </w:r>
      <w:r w:rsidRPr="003E7BA4">
        <w:rPr>
          <w:rtl/>
        </w:rPr>
        <w:t xml:space="preserve"> سيّئا عملي</w:t>
      </w:r>
      <w:r w:rsidR="00695495">
        <w:rPr>
          <w:rtl/>
        </w:rPr>
        <w:t>،</w:t>
      </w:r>
      <w:r w:rsidRPr="003E7BA4">
        <w:rPr>
          <w:rtl/>
        </w:rPr>
        <w:t xml:space="preserve"> ولو كان لذنوبي ريح ما جالستموني.</w:t>
      </w:r>
    </w:p>
    <w:p w:rsidR="00391B2A" w:rsidRPr="003E7BA4" w:rsidRDefault="00391B2A" w:rsidP="00391B2A">
      <w:pPr>
        <w:pStyle w:val="libNormal"/>
        <w:rPr>
          <w:rtl/>
        </w:rPr>
      </w:pPr>
      <w:r w:rsidRPr="003E7BA4">
        <w:rPr>
          <w:rtl/>
        </w:rPr>
        <w:t>قال</w:t>
      </w:r>
      <w:r w:rsidR="00695495">
        <w:rPr>
          <w:rtl/>
        </w:rPr>
        <w:t>:</w:t>
      </w:r>
      <w:r w:rsidRPr="003E7BA4">
        <w:rPr>
          <w:rtl/>
        </w:rPr>
        <w:t xml:space="preserve"> وقيل لرجل من المعمّرين</w:t>
      </w:r>
      <w:r w:rsidR="00695495">
        <w:rPr>
          <w:rtl/>
        </w:rPr>
        <w:t>:</w:t>
      </w:r>
      <w:r w:rsidRPr="003E7BA4">
        <w:rPr>
          <w:rtl/>
        </w:rPr>
        <w:t xml:space="preserve"> كيف أصبحت</w:t>
      </w:r>
      <w:r>
        <w:rPr>
          <w:rtl/>
        </w:rPr>
        <w:t>؟</w:t>
      </w:r>
      <w:r w:rsidRPr="003E7BA4">
        <w:rPr>
          <w:rtl/>
        </w:rPr>
        <w:t xml:space="preserve"> قال</w:t>
      </w:r>
      <w:r w:rsidR="00695495">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391B2A" w:rsidRPr="003E7BA4" w:rsidTr="0094694B">
        <w:trPr>
          <w:tblCellSpacing w:w="15" w:type="dxa"/>
          <w:jc w:val="center"/>
        </w:trPr>
        <w:tc>
          <w:tcPr>
            <w:tcW w:w="2362" w:type="pct"/>
            <w:vAlign w:val="center"/>
          </w:tcPr>
          <w:p w:rsidR="00391B2A" w:rsidRPr="003E7BA4" w:rsidRDefault="00391B2A" w:rsidP="00391B2A">
            <w:pPr>
              <w:pStyle w:val="libPoem"/>
            </w:pPr>
            <w:r w:rsidRPr="003E7BA4">
              <w:rPr>
                <w:rtl/>
              </w:rPr>
              <w:t>أصبحت لا رجلا يغدو لحاجته</w:t>
            </w:r>
            <w:r w:rsidRPr="00391B2A">
              <w:rPr>
                <w:rStyle w:val="libPoemTiniChar0"/>
                <w:rtl/>
              </w:rPr>
              <w:br/>
              <w:t> </w:t>
            </w:r>
          </w:p>
        </w:tc>
        <w:tc>
          <w:tcPr>
            <w:tcW w:w="196" w:type="pct"/>
            <w:vAlign w:val="center"/>
          </w:tcPr>
          <w:p w:rsidR="00391B2A" w:rsidRPr="003E7BA4" w:rsidRDefault="00391B2A" w:rsidP="0094694B">
            <w:pPr>
              <w:rPr>
                <w:lang w:bidi="fa-IR"/>
              </w:rPr>
            </w:pPr>
          </w:p>
        </w:tc>
        <w:tc>
          <w:tcPr>
            <w:tcW w:w="2361" w:type="pct"/>
            <w:vAlign w:val="center"/>
          </w:tcPr>
          <w:p w:rsidR="00391B2A" w:rsidRPr="003E7BA4" w:rsidRDefault="00391B2A" w:rsidP="00391B2A">
            <w:pPr>
              <w:pStyle w:val="libPoem"/>
            </w:pPr>
            <w:r w:rsidRPr="003E7BA4">
              <w:rPr>
                <w:rtl/>
              </w:rPr>
              <w:t>و لا قعيدة بيت تحسن العملا</w:t>
            </w:r>
            <w:r w:rsidRPr="00391B2A">
              <w:rPr>
                <w:rStyle w:val="libPoemTiniChar0"/>
                <w:rtl/>
              </w:rPr>
              <w:br/>
              <w:t> </w:t>
            </w:r>
          </w:p>
        </w:tc>
      </w:tr>
    </w:tbl>
    <w:p w:rsidR="00391B2A" w:rsidRPr="003E7BA4" w:rsidRDefault="00391B2A" w:rsidP="00391B2A">
      <w:pPr>
        <w:pStyle w:val="libNormal"/>
        <w:rPr>
          <w:rtl/>
        </w:rPr>
      </w:pPr>
      <w:r w:rsidRPr="003E7BA4">
        <w:rPr>
          <w:rtl/>
        </w:rPr>
        <w:t>وقيل لأبي الرجاء العطاردي</w:t>
      </w:r>
      <w:r w:rsidR="00695495">
        <w:rPr>
          <w:rtl/>
        </w:rPr>
        <w:t>،</w:t>
      </w:r>
      <w:r w:rsidRPr="003E7BA4">
        <w:rPr>
          <w:rtl/>
        </w:rPr>
        <w:t xml:space="preserve"> وقد بلغ عشرين ومائة سنة</w:t>
      </w:r>
      <w:r w:rsidR="00695495">
        <w:rPr>
          <w:rtl/>
        </w:rPr>
        <w:t>:</w:t>
      </w:r>
      <w:r w:rsidRPr="003E7BA4">
        <w:rPr>
          <w:rtl/>
        </w:rPr>
        <w:t xml:space="preserve"> كيف أصبحت</w:t>
      </w:r>
      <w:r>
        <w:rPr>
          <w:rtl/>
        </w:rPr>
        <w:t>؟</w:t>
      </w:r>
      <w:r w:rsidRPr="003E7BA4">
        <w:rPr>
          <w:rtl/>
        </w:rPr>
        <w:t xml:space="preserve"> قال</w:t>
      </w:r>
      <w:r w:rsidR="00695495">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391B2A" w:rsidRPr="003E7BA4" w:rsidTr="0094694B">
        <w:trPr>
          <w:tblCellSpacing w:w="15" w:type="dxa"/>
          <w:jc w:val="center"/>
        </w:trPr>
        <w:tc>
          <w:tcPr>
            <w:tcW w:w="2362" w:type="pct"/>
            <w:vAlign w:val="center"/>
          </w:tcPr>
          <w:p w:rsidR="00391B2A" w:rsidRPr="003E7BA4" w:rsidRDefault="00391B2A" w:rsidP="00391B2A">
            <w:pPr>
              <w:pStyle w:val="libPoem"/>
            </w:pPr>
            <w:r w:rsidRPr="003E7BA4">
              <w:rPr>
                <w:rtl/>
              </w:rPr>
              <w:t>أصبحت لا يحمل بعضي بعضا</w:t>
            </w:r>
            <w:r w:rsidRPr="00391B2A">
              <w:rPr>
                <w:rStyle w:val="libPoemTiniChar0"/>
                <w:rtl/>
              </w:rPr>
              <w:br/>
              <w:t> </w:t>
            </w:r>
          </w:p>
        </w:tc>
        <w:tc>
          <w:tcPr>
            <w:tcW w:w="196" w:type="pct"/>
            <w:vAlign w:val="center"/>
          </w:tcPr>
          <w:p w:rsidR="00391B2A" w:rsidRPr="003E7BA4" w:rsidRDefault="00391B2A" w:rsidP="0094694B">
            <w:pPr>
              <w:rPr>
                <w:lang w:bidi="fa-IR"/>
              </w:rPr>
            </w:pPr>
          </w:p>
        </w:tc>
        <w:tc>
          <w:tcPr>
            <w:tcW w:w="2361" w:type="pct"/>
            <w:vAlign w:val="center"/>
          </w:tcPr>
          <w:p w:rsidR="00391B2A" w:rsidRPr="003E7BA4" w:rsidRDefault="00391B2A" w:rsidP="00391B2A">
            <w:pPr>
              <w:pStyle w:val="libPoem"/>
            </w:pPr>
            <w:r w:rsidRPr="003E7BA4">
              <w:rPr>
                <w:rtl/>
              </w:rPr>
              <w:t>كأنّما كان شبابي قرضا</w:t>
            </w:r>
            <w:r w:rsidRPr="00391B2A">
              <w:rPr>
                <w:rStyle w:val="libFootnotenumChar"/>
                <w:rtl/>
              </w:rPr>
              <w:t>(1)</w:t>
            </w:r>
            <w:r w:rsidRPr="00391B2A">
              <w:rPr>
                <w:rStyle w:val="libPoemTiniChar0"/>
                <w:rtl/>
              </w:rPr>
              <w:br/>
              <w:t> </w:t>
            </w:r>
          </w:p>
        </w:tc>
      </w:tr>
    </w:tbl>
    <w:p w:rsidR="00391B2A" w:rsidRPr="003E7BA4" w:rsidRDefault="00391B2A" w:rsidP="00391B2A">
      <w:pPr>
        <w:pStyle w:val="libNormal"/>
        <w:rPr>
          <w:rtl/>
        </w:rPr>
      </w:pPr>
      <w:r w:rsidRPr="003E7BA4">
        <w:rPr>
          <w:rtl/>
        </w:rPr>
        <w:t>وأنت خبير بما بين الخبرين من الطول والاختصار</w:t>
      </w:r>
      <w:r w:rsidR="00695495">
        <w:rPr>
          <w:rtl/>
        </w:rPr>
        <w:t>،</w:t>
      </w:r>
      <w:r w:rsidRPr="003E7BA4">
        <w:rPr>
          <w:rtl/>
        </w:rPr>
        <w:t xml:space="preserve"> ولو كان ما في الأوّل أطول لأمكن احتمال أن يكون الثاني مختصرا منه</w:t>
      </w:r>
      <w:r w:rsidR="00695495">
        <w:rPr>
          <w:rtl/>
        </w:rPr>
        <w:t>،</w:t>
      </w:r>
      <w:r w:rsidRPr="003E7BA4">
        <w:rPr>
          <w:rtl/>
        </w:rPr>
        <w:t xml:space="preserve"> وأمّا العكس فغير متصوّر</w:t>
      </w:r>
      <w:r w:rsidR="00695495">
        <w:rPr>
          <w:rtl/>
        </w:rPr>
        <w:t>،</w:t>
      </w:r>
      <w:r w:rsidRPr="003E7BA4">
        <w:rPr>
          <w:rtl/>
        </w:rPr>
        <w:t xml:space="preserve"> مع أنّ في المقدار المتّفق منهما من الاختلاف ما لا يحتمل أن يكون أحدهما مأخوذا من الآخر.</w:t>
      </w:r>
    </w:p>
    <w:p w:rsidR="00391B2A" w:rsidRPr="003E7BA4" w:rsidRDefault="00391B2A" w:rsidP="00391B2A">
      <w:pPr>
        <w:pStyle w:val="libNormal"/>
        <w:rPr>
          <w:rtl/>
        </w:rPr>
      </w:pPr>
      <w:r w:rsidRPr="003E7BA4">
        <w:rPr>
          <w:rtl/>
        </w:rPr>
        <w:t>ثمّ من أين علم أنّ الشيخ أخرج الخبر عنه</w:t>
      </w:r>
      <w:r>
        <w:rPr>
          <w:rtl/>
        </w:rPr>
        <w:t>؟</w:t>
      </w:r>
      <w:r w:rsidRPr="003E7BA4">
        <w:rPr>
          <w:rtl/>
        </w:rPr>
        <w:t xml:space="preserve"> فلعلّه أخرجه من كتب بعض من ذكر في رجال السند كحاتم الأصمّ</w:t>
      </w:r>
      <w:r w:rsidR="00695495">
        <w:rPr>
          <w:rtl/>
        </w:rPr>
        <w:t>،</w:t>
      </w:r>
      <w:r w:rsidRPr="003E7BA4">
        <w:rPr>
          <w:rtl/>
        </w:rPr>
        <w:t xml:space="preserve"> وشقيق البلخي</w:t>
      </w:r>
      <w:r w:rsidR="00695495">
        <w:rPr>
          <w:rtl/>
        </w:rPr>
        <w:t>،</w:t>
      </w:r>
      <w:r w:rsidRPr="003E7BA4">
        <w:rPr>
          <w:rtl/>
        </w:rPr>
        <w:t xml:space="preserve"> وغيرهما</w:t>
      </w:r>
      <w:r w:rsidR="00695495">
        <w:rPr>
          <w:rtl/>
        </w:rPr>
        <w:t>،</w:t>
      </w:r>
      <w:r w:rsidRPr="003E7BA4">
        <w:rPr>
          <w:rtl/>
        </w:rPr>
        <w:t xml:space="preserve"> والتعبير عنه </w:t>
      </w:r>
      <w:r w:rsidRPr="00391B2A">
        <w:rPr>
          <w:rStyle w:val="libAlaemChar"/>
          <w:rtl/>
        </w:rPr>
        <w:t>عليه‌السلام</w:t>
      </w:r>
      <w:r w:rsidRPr="003E7BA4">
        <w:rPr>
          <w:rtl/>
        </w:rPr>
        <w:t xml:space="preserve"> بقوله</w:t>
      </w:r>
      <w:r w:rsidR="00695495">
        <w:rPr>
          <w:rtl/>
        </w:rPr>
        <w:t>:</w:t>
      </w:r>
      <w:r w:rsidRPr="003E7BA4">
        <w:rPr>
          <w:rtl/>
        </w:rPr>
        <w:t xml:space="preserve"> عمّن أخبره من أهل العلم منه كما هو الظاهر لا من الشيخ</w:t>
      </w:r>
      <w:r w:rsidR="00695495">
        <w:rPr>
          <w:rtl/>
        </w:rPr>
        <w:t>،</w:t>
      </w:r>
      <w:r w:rsidRPr="003E7BA4">
        <w:rPr>
          <w:rtl/>
        </w:rPr>
        <w:t xml:space="preserve"> بل هذا غير معهود منه ومن غيره من المصنّفين</w:t>
      </w:r>
      <w:r w:rsidR="00695495">
        <w:rPr>
          <w:rtl/>
        </w:rPr>
        <w:t>،</w:t>
      </w:r>
      <w:r w:rsidRPr="003E7BA4">
        <w:rPr>
          <w:rtl/>
        </w:rPr>
        <w:t xml:space="preserve"> فإنّهم إذا أخرجوا خبرا من كتاب</w:t>
      </w:r>
      <w:r w:rsidR="00695495">
        <w:rPr>
          <w:rtl/>
        </w:rPr>
        <w:t>،</w:t>
      </w:r>
      <w:r w:rsidRPr="003E7BA4">
        <w:rPr>
          <w:rtl/>
        </w:rPr>
        <w:t xml:space="preserve"> ما كانوا ليغيّروا بعض ما في سنده أو متنه</w:t>
      </w:r>
      <w:r w:rsidR="00695495">
        <w:rPr>
          <w:rtl/>
        </w:rPr>
        <w:t>،</w:t>
      </w:r>
      <w:r w:rsidRPr="003E7BA4">
        <w:rPr>
          <w:rtl/>
        </w:rPr>
        <w:t xml:space="preserve"> إلاّ ان يقع منهم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أمالي الشيخ الطوسي 2</w:t>
      </w:r>
      <w:r w:rsidR="00695495">
        <w:rPr>
          <w:rtl/>
        </w:rPr>
        <w:t>:</w:t>
      </w:r>
      <w:r w:rsidRPr="003E7BA4">
        <w:rPr>
          <w:rtl/>
        </w:rPr>
        <w:t xml:space="preserve"> 253.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سهو فيهما.</w:t>
      </w:r>
    </w:p>
    <w:p w:rsidR="00391B2A" w:rsidRPr="003E7BA4" w:rsidRDefault="00391B2A" w:rsidP="00391B2A">
      <w:pPr>
        <w:pStyle w:val="libNormal"/>
        <w:rPr>
          <w:rtl/>
        </w:rPr>
      </w:pPr>
      <w:r w:rsidRPr="003E7BA4">
        <w:rPr>
          <w:rtl/>
        </w:rPr>
        <w:t>ثمّ إنّ الذي يستظهر من العلماء من التأمّل في الكتاب</w:t>
      </w:r>
      <w:r w:rsidR="00695495">
        <w:rPr>
          <w:rtl/>
        </w:rPr>
        <w:t>،</w:t>
      </w:r>
      <w:r w:rsidRPr="003E7BA4">
        <w:rPr>
          <w:rtl/>
        </w:rPr>
        <w:t xml:space="preserve"> أنّ ما نسب إليه هو ما صدّر به الأبواب بقوله</w:t>
      </w:r>
      <w:r w:rsidR="00695495">
        <w:rPr>
          <w:rtl/>
        </w:rPr>
        <w:t>:</w:t>
      </w:r>
      <w:r w:rsidRPr="003E7BA4">
        <w:rPr>
          <w:rtl/>
        </w:rPr>
        <w:t xml:space="preserve"> قال الصادق </w:t>
      </w:r>
      <w:r w:rsidRPr="00391B2A">
        <w:rPr>
          <w:rStyle w:val="libAlaemChar"/>
          <w:rtl/>
        </w:rPr>
        <w:t>عليه‌السلام</w:t>
      </w:r>
      <w:r w:rsidR="00695495">
        <w:rPr>
          <w:rtl/>
        </w:rPr>
        <w:t>،</w:t>
      </w:r>
      <w:r w:rsidRPr="003E7BA4">
        <w:rPr>
          <w:rtl/>
        </w:rPr>
        <w:t xml:space="preserve"> وما فيه من الرواية ونقل الآثار من الجامع الذي كان يملى عليه</w:t>
      </w:r>
      <w:r w:rsidR="00695495">
        <w:rPr>
          <w:rtl/>
        </w:rPr>
        <w:t>،</w:t>
      </w:r>
      <w:r w:rsidRPr="003E7BA4">
        <w:rPr>
          <w:rtl/>
        </w:rPr>
        <w:t xml:space="preserve"> فلو أغمضنا من جميع ما ذكرنا</w:t>
      </w:r>
      <w:r w:rsidR="00695495">
        <w:rPr>
          <w:rtl/>
        </w:rPr>
        <w:t>،</w:t>
      </w:r>
      <w:r w:rsidRPr="003E7BA4">
        <w:rPr>
          <w:rtl/>
        </w:rPr>
        <w:t xml:space="preserve"> فالذي أخرجه الشيخ من كلام الجامع</w:t>
      </w:r>
      <w:r w:rsidR="00695495">
        <w:rPr>
          <w:rtl/>
        </w:rPr>
        <w:t>،</w:t>
      </w:r>
      <w:r w:rsidRPr="003E7BA4">
        <w:rPr>
          <w:rtl/>
        </w:rPr>
        <w:t xml:space="preserve"> والتعبير « عنه » بما عبّره</w:t>
      </w:r>
      <w:r w:rsidR="00695495">
        <w:rPr>
          <w:rtl/>
        </w:rPr>
        <w:t>،</w:t>
      </w:r>
      <w:r w:rsidRPr="003E7BA4">
        <w:rPr>
          <w:rtl/>
        </w:rPr>
        <w:t xml:space="preserve"> لا يدلّ على عدم الوثوق الذي استظهره</w:t>
      </w:r>
      <w:r w:rsidR="00695495">
        <w:rPr>
          <w:rtl/>
        </w:rPr>
        <w:t>،</w:t>
      </w:r>
      <w:r w:rsidRPr="003E7BA4">
        <w:rPr>
          <w:rtl/>
        </w:rPr>
        <w:t xml:space="preserve"> ولكنّ الظاهر من الشهيد في مسكّن الفؤاد بل صريحه</w:t>
      </w:r>
      <w:r w:rsidR="00695495">
        <w:rPr>
          <w:rtl/>
        </w:rPr>
        <w:t>،</w:t>
      </w:r>
      <w:r w:rsidRPr="003E7BA4">
        <w:rPr>
          <w:rtl/>
        </w:rPr>
        <w:t xml:space="preserve"> كون كلّه منه </w:t>
      </w:r>
      <w:r w:rsidRPr="00391B2A">
        <w:rPr>
          <w:rStyle w:val="libAlaemChar"/>
          <w:rtl/>
        </w:rPr>
        <w:t>عليه‌السلام</w:t>
      </w:r>
      <w:r w:rsidR="00695495">
        <w:rPr>
          <w:rtl/>
        </w:rPr>
        <w:t>،</w:t>
      </w:r>
      <w:r w:rsidRPr="003E7BA4">
        <w:rPr>
          <w:rtl/>
        </w:rPr>
        <w:t xml:space="preserve"> فلاحظ.</w:t>
      </w:r>
    </w:p>
    <w:p w:rsidR="00391B2A" w:rsidRPr="003E7BA4" w:rsidRDefault="00391B2A" w:rsidP="00391B2A">
      <w:pPr>
        <w:pStyle w:val="libNormal"/>
        <w:rPr>
          <w:rtl/>
        </w:rPr>
      </w:pPr>
      <w:r w:rsidRPr="003E7BA4">
        <w:rPr>
          <w:rtl/>
        </w:rPr>
        <w:t>وقال الشيخ ابن أبي جمهور الأحسائي</w:t>
      </w:r>
      <w:r w:rsidR="00695495">
        <w:rPr>
          <w:rtl/>
        </w:rPr>
        <w:t>،</w:t>
      </w:r>
      <w:r w:rsidRPr="003E7BA4">
        <w:rPr>
          <w:rtl/>
        </w:rPr>
        <w:t xml:space="preserve"> في آخر مقدّمة كتاب درر اللآلي العماديّة ما لفظه</w:t>
      </w:r>
      <w:r w:rsidR="00695495">
        <w:rPr>
          <w:rtl/>
        </w:rPr>
        <w:t>:</w:t>
      </w:r>
      <w:r w:rsidRPr="003E7BA4">
        <w:rPr>
          <w:rtl/>
        </w:rPr>
        <w:t xml:space="preserve"> وسأختم هذه المقدّمة بذكر أحاديث تتعلّق ببعض حقائق الدين</w:t>
      </w:r>
      <w:r w:rsidR="00695495">
        <w:rPr>
          <w:rtl/>
        </w:rPr>
        <w:t>،</w:t>
      </w:r>
      <w:r w:rsidRPr="003E7BA4">
        <w:rPr>
          <w:rtl/>
        </w:rPr>
        <w:t xml:space="preserve"> وشيء من حقائق العبادات</w:t>
      </w:r>
      <w:r w:rsidR="00695495">
        <w:rPr>
          <w:rtl/>
        </w:rPr>
        <w:t>،</w:t>
      </w:r>
      <w:r w:rsidRPr="003E7BA4">
        <w:rPr>
          <w:rtl/>
        </w:rPr>
        <w:t xml:space="preserve"> أكثر اسنادها عن الصادق الامام أبي عبد الله جعفر بن محمد </w:t>
      </w:r>
      <w:r w:rsidRPr="00391B2A">
        <w:rPr>
          <w:rStyle w:val="libAlaemChar"/>
          <w:rtl/>
        </w:rPr>
        <w:t>عليهما‌السلام</w:t>
      </w:r>
      <w:r w:rsidR="00695495">
        <w:rPr>
          <w:rtl/>
        </w:rPr>
        <w:t>،</w:t>
      </w:r>
      <w:r w:rsidRPr="003E7BA4">
        <w:rPr>
          <w:rtl/>
        </w:rPr>
        <w:t xml:space="preserve"> محذوفة الأسانيد كما رؤيتها.</w:t>
      </w:r>
    </w:p>
    <w:p w:rsidR="00391B2A" w:rsidRPr="003E7BA4" w:rsidRDefault="00391B2A" w:rsidP="00391B2A">
      <w:pPr>
        <w:pStyle w:val="libNormal"/>
        <w:rPr>
          <w:rtl/>
        </w:rPr>
      </w:pPr>
      <w:r w:rsidRPr="003E7BA4">
        <w:rPr>
          <w:rtl/>
        </w:rPr>
        <w:t>واعلم أنّي قد التزمت في هذه الأحاديث المرويّة في هذه الخاتمة</w:t>
      </w:r>
      <w:r w:rsidR="00695495">
        <w:rPr>
          <w:rtl/>
        </w:rPr>
        <w:t xml:space="preserve"> - </w:t>
      </w:r>
      <w:r w:rsidRPr="003E7BA4">
        <w:rPr>
          <w:rtl/>
        </w:rPr>
        <w:t>وفي جميع الأحاديث الواردة في الأقسام الثلاثة الآتية بعدها</w:t>
      </w:r>
      <w:r w:rsidR="00695495">
        <w:rPr>
          <w:rtl/>
        </w:rPr>
        <w:t xml:space="preserve"> - </w:t>
      </w:r>
      <w:r w:rsidRPr="003E7BA4">
        <w:rPr>
          <w:rtl/>
        </w:rPr>
        <w:t>أن أذكر بعض ما يتعلّق بها من الأحكام الشرعيّة</w:t>
      </w:r>
      <w:r w:rsidR="00695495">
        <w:rPr>
          <w:rtl/>
        </w:rPr>
        <w:t>،</w:t>
      </w:r>
      <w:r w:rsidRPr="003E7BA4">
        <w:rPr>
          <w:rtl/>
        </w:rPr>
        <w:t xml:space="preserve"> وما استدلّ بها عليه</w:t>
      </w:r>
      <w:r w:rsidR="00695495">
        <w:rPr>
          <w:rtl/>
        </w:rPr>
        <w:t>،</w:t>
      </w:r>
      <w:r w:rsidRPr="003E7BA4">
        <w:rPr>
          <w:rtl/>
        </w:rPr>
        <w:t xml:space="preserve"> وكيفيّة الاستدلال بها عليها</w:t>
      </w:r>
      <w:r w:rsidR="00695495">
        <w:rPr>
          <w:rtl/>
        </w:rPr>
        <w:t>،</w:t>
      </w:r>
      <w:r w:rsidRPr="003E7BA4">
        <w:rPr>
          <w:rtl/>
        </w:rPr>
        <w:t xml:space="preserve"> وبعض الفروع المأخوذة منها على سبيل الاختصار</w:t>
      </w:r>
      <w:r w:rsidR="00695495">
        <w:rPr>
          <w:rtl/>
        </w:rPr>
        <w:t>،</w:t>
      </w:r>
      <w:r w:rsidRPr="003E7BA4">
        <w:rPr>
          <w:rtl/>
        </w:rPr>
        <w:t xml:space="preserve"> ممّا نقلته عن مشايخنا السابقين</w:t>
      </w:r>
      <w:r w:rsidR="00695495">
        <w:rPr>
          <w:rtl/>
        </w:rPr>
        <w:t>،</w:t>
      </w:r>
      <w:r w:rsidRPr="003E7BA4">
        <w:rPr>
          <w:rtl/>
        </w:rPr>
        <w:t xml:space="preserve"> وعلمائنا الماضين</w:t>
      </w:r>
      <w:r w:rsidR="00695495">
        <w:rPr>
          <w:rtl/>
        </w:rPr>
        <w:t xml:space="preserve"> - </w:t>
      </w:r>
      <w:r w:rsidRPr="003E7BA4">
        <w:rPr>
          <w:rtl/>
        </w:rPr>
        <w:t>قدّس الله أرواحهم</w:t>
      </w:r>
      <w:r w:rsidR="00695495">
        <w:rPr>
          <w:rtl/>
        </w:rPr>
        <w:t xml:space="preserve"> - </w:t>
      </w:r>
      <w:r w:rsidRPr="003E7BA4">
        <w:rPr>
          <w:rtl/>
        </w:rPr>
        <w:t>ليكون الكتاب المشتمل على هذه الأحاديث المتعلّقة بالأحكام الفقهيّة تامّ النفع</w:t>
      </w:r>
      <w:r w:rsidR="00695495">
        <w:rPr>
          <w:rtl/>
        </w:rPr>
        <w:t>،</w:t>
      </w:r>
      <w:r w:rsidRPr="003E7BA4">
        <w:rPr>
          <w:rtl/>
        </w:rPr>
        <w:t xml:space="preserve"> مغنيا عن مطالعة غيره من الكتب</w:t>
      </w:r>
      <w:r w:rsidR="00695495">
        <w:rPr>
          <w:rtl/>
        </w:rPr>
        <w:t>،</w:t>
      </w:r>
      <w:r w:rsidRPr="003E7BA4">
        <w:rPr>
          <w:rtl/>
        </w:rPr>
        <w:t xml:space="preserve"> والله الموفّق.</w:t>
      </w:r>
    </w:p>
    <w:p w:rsidR="00391B2A" w:rsidRPr="003E7BA4" w:rsidRDefault="00391B2A" w:rsidP="00391B2A">
      <w:pPr>
        <w:pStyle w:val="libNormal"/>
        <w:rPr>
          <w:rtl/>
        </w:rPr>
      </w:pPr>
      <w:r w:rsidRPr="003E7BA4">
        <w:rPr>
          <w:rtl/>
        </w:rPr>
        <w:t xml:space="preserve">قال الصادق </w:t>
      </w:r>
      <w:r w:rsidRPr="00391B2A">
        <w:rPr>
          <w:rStyle w:val="libAlaemChar"/>
          <w:rtl/>
        </w:rPr>
        <w:t>عليه‌السلام</w:t>
      </w:r>
      <w:r w:rsidR="00695495">
        <w:rPr>
          <w:rtl/>
        </w:rPr>
        <w:t>:</w:t>
      </w:r>
      <w:r w:rsidRPr="003E7BA4">
        <w:rPr>
          <w:rtl/>
        </w:rPr>
        <w:t xml:space="preserve"> « بحر المعرفة يدور على ثلاثة</w:t>
      </w:r>
      <w:r w:rsidR="00695495">
        <w:rPr>
          <w:rtl/>
        </w:rPr>
        <w:t>:</w:t>
      </w:r>
      <w:r w:rsidRPr="003E7BA4">
        <w:rPr>
          <w:rtl/>
        </w:rPr>
        <w:t xml:space="preserve"> الخوف</w:t>
      </w:r>
      <w:r w:rsidR="00695495">
        <w:rPr>
          <w:rtl/>
        </w:rPr>
        <w:t>،</w:t>
      </w:r>
      <w:r w:rsidRPr="003E7BA4">
        <w:rPr>
          <w:rtl/>
        </w:rPr>
        <w:t xml:space="preserve"> والرجاء</w:t>
      </w:r>
      <w:r w:rsidR="00695495">
        <w:rPr>
          <w:rtl/>
        </w:rPr>
        <w:t>،</w:t>
      </w:r>
      <w:r w:rsidRPr="003E7BA4">
        <w:rPr>
          <w:rtl/>
        </w:rPr>
        <w:t xml:space="preserve"> والمحبة. إلى آخره » </w:t>
      </w:r>
      <w:r w:rsidRPr="00391B2A">
        <w:rPr>
          <w:rStyle w:val="libFootnotenumChar"/>
          <w:rtl/>
        </w:rPr>
        <w:t>(1)</w:t>
      </w:r>
      <w:r>
        <w:rPr>
          <w:rtl/>
        </w:rPr>
        <w:t>.</w:t>
      </w:r>
    </w:p>
    <w:p w:rsidR="00391B2A" w:rsidRPr="003E7BA4" w:rsidRDefault="00391B2A" w:rsidP="00391B2A">
      <w:pPr>
        <w:pStyle w:val="libNormal"/>
        <w:rPr>
          <w:rtl/>
        </w:rPr>
      </w:pPr>
      <w:r w:rsidRPr="003E7BA4">
        <w:rPr>
          <w:rtl/>
        </w:rPr>
        <w:t>ثمّ نقل كثيرا من مطالب هذا الكتاب</w:t>
      </w:r>
      <w:r w:rsidR="00695495">
        <w:rPr>
          <w:rtl/>
        </w:rPr>
        <w:t>،</w:t>
      </w:r>
      <w:r w:rsidRPr="003E7BA4">
        <w:rPr>
          <w:rtl/>
        </w:rPr>
        <w:t xml:space="preserve"> وفي جملة من المواضع ينقل كلامه </w:t>
      </w:r>
      <w:r w:rsidRPr="00391B2A">
        <w:rPr>
          <w:rStyle w:val="libAlaemChar"/>
          <w:rtl/>
        </w:rPr>
        <w:t>عليه‌السلام</w:t>
      </w:r>
      <w:r w:rsidRPr="003E7BA4">
        <w:rPr>
          <w:rtl/>
        </w:rPr>
        <w:t xml:space="preserve"> بقوله</w:t>
      </w:r>
      <w:r w:rsidR="00695495">
        <w:rPr>
          <w:rtl/>
        </w:rPr>
        <w:t>:</w:t>
      </w:r>
      <w:r w:rsidRPr="003E7BA4">
        <w:rPr>
          <w:rtl/>
        </w:rPr>
        <w:t xml:space="preserve"> قال الصادق </w:t>
      </w:r>
      <w:r w:rsidRPr="00391B2A">
        <w:rPr>
          <w:rStyle w:val="libAlaemChar"/>
          <w:rtl/>
        </w:rPr>
        <w:t>عليه‌السلام</w:t>
      </w:r>
      <w:r w:rsidR="00695495">
        <w:rPr>
          <w:rtl/>
        </w:rPr>
        <w:t>،</w:t>
      </w:r>
      <w:r w:rsidRPr="003E7BA4">
        <w:rPr>
          <w:rtl/>
        </w:rPr>
        <w:t xml:space="preserve"> ثمّ يشرحه بقوله</w:t>
      </w:r>
      <w:r w:rsidR="00695495">
        <w:rPr>
          <w:rtl/>
        </w:rPr>
        <w:t>:</w:t>
      </w:r>
      <w:r w:rsidRPr="003E7BA4">
        <w:rPr>
          <w:rtl/>
        </w:rPr>
        <w:t xml:space="preserve"> قال العارف</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درر اللآلي 1</w:t>
      </w:r>
      <w:r w:rsidR="00695495">
        <w:rPr>
          <w:rtl/>
        </w:rPr>
        <w:t>:</w:t>
      </w:r>
      <w:r w:rsidRPr="003E7BA4">
        <w:rPr>
          <w:rtl/>
        </w:rPr>
        <w:t xml:space="preserve"> 39</w:t>
      </w:r>
      <w:r w:rsidR="00695495">
        <w:rPr>
          <w:rtl/>
        </w:rPr>
        <w:t>،</w:t>
      </w:r>
      <w:r w:rsidRPr="003E7BA4">
        <w:rPr>
          <w:rtl/>
        </w:rPr>
        <w:t xml:space="preserve"> ومصباح الشريعة</w:t>
      </w:r>
      <w:r w:rsidR="00695495">
        <w:rPr>
          <w:rtl/>
        </w:rPr>
        <w:t>:</w:t>
      </w:r>
      <w:r w:rsidRPr="003E7BA4">
        <w:rPr>
          <w:rtl/>
        </w:rPr>
        <w:t xml:space="preserve"> 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كذا</w:t>
      </w:r>
      <w:r w:rsidR="00695495">
        <w:rPr>
          <w:rtl/>
        </w:rPr>
        <w:t>،</w:t>
      </w:r>
      <w:r w:rsidRPr="003E7BA4">
        <w:rPr>
          <w:rtl/>
        </w:rPr>
        <w:t xml:space="preserve"> ولم أتحقّق أنّ المراد منه نفسه</w:t>
      </w:r>
      <w:r w:rsidR="00695495">
        <w:rPr>
          <w:rtl/>
        </w:rPr>
        <w:t>،</w:t>
      </w:r>
      <w:r w:rsidRPr="003E7BA4">
        <w:rPr>
          <w:rtl/>
        </w:rPr>
        <w:t xml:space="preserve"> أو شرح هذا الكتاب أحد قبله</w:t>
      </w:r>
      <w:r w:rsidR="00695495">
        <w:rPr>
          <w:rtl/>
        </w:rPr>
        <w:t>،</w:t>
      </w:r>
      <w:r w:rsidRPr="003E7BA4">
        <w:rPr>
          <w:rtl/>
        </w:rPr>
        <w:t xml:space="preserve"> وهذه المقدّمة طويلة نافعة</w:t>
      </w:r>
      <w:r w:rsidR="00695495">
        <w:rPr>
          <w:rtl/>
        </w:rPr>
        <w:t>،</w:t>
      </w:r>
      <w:r w:rsidRPr="003E7BA4">
        <w:rPr>
          <w:rtl/>
        </w:rPr>
        <w:t xml:space="preserve"> جامعة لفوائد شريفة.</w:t>
      </w:r>
    </w:p>
    <w:p w:rsidR="00391B2A" w:rsidRPr="003E7BA4" w:rsidRDefault="00391B2A" w:rsidP="00391B2A">
      <w:pPr>
        <w:pStyle w:val="libNormal"/>
        <w:rPr>
          <w:rtl/>
        </w:rPr>
      </w:pPr>
      <w:r w:rsidRPr="003E7BA4">
        <w:rPr>
          <w:rtl/>
        </w:rPr>
        <w:t>وفي رياض العلماء</w:t>
      </w:r>
      <w:r w:rsidR="00695495">
        <w:rPr>
          <w:rtl/>
        </w:rPr>
        <w:t>،</w:t>
      </w:r>
      <w:r w:rsidRPr="003E7BA4">
        <w:rPr>
          <w:rtl/>
        </w:rPr>
        <w:t xml:space="preserve"> في ذكر الكتب المجهولة</w:t>
      </w:r>
      <w:r w:rsidR="00695495">
        <w:rPr>
          <w:rtl/>
        </w:rPr>
        <w:t>:</w:t>
      </w:r>
      <w:r w:rsidRPr="003E7BA4">
        <w:rPr>
          <w:rtl/>
        </w:rPr>
        <w:t xml:space="preserve"> فمن ذلك كتاب مصباح الشريعة في الأخبار والمواعظ</w:t>
      </w:r>
      <w:r w:rsidR="00695495">
        <w:rPr>
          <w:rtl/>
        </w:rPr>
        <w:t>،</w:t>
      </w:r>
      <w:r w:rsidRPr="003E7BA4">
        <w:rPr>
          <w:rtl/>
        </w:rPr>
        <w:t xml:space="preserve"> كتاب معروف متداول</w:t>
      </w:r>
      <w:r w:rsidR="00695495">
        <w:rPr>
          <w:rtl/>
        </w:rPr>
        <w:t>،</w:t>
      </w:r>
      <w:r w:rsidRPr="003E7BA4">
        <w:rPr>
          <w:rtl/>
        </w:rPr>
        <w:t xml:space="preserve"> وقد ينسب إلى هشام ابن الحكم </w:t>
      </w:r>
      <w:r w:rsidRPr="00391B2A">
        <w:rPr>
          <w:rStyle w:val="libFootnotenumChar"/>
          <w:rtl/>
        </w:rPr>
        <w:t>(1)</w:t>
      </w:r>
      <w:r w:rsidRPr="003E7BA4">
        <w:rPr>
          <w:rtl/>
        </w:rPr>
        <w:t xml:space="preserve"> على ما رأيت بخطّ بعض الأفاضل</w:t>
      </w:r>
      <w:r w:rsidR="00695495">
        <w:rPr>
          <w:rtl/>
        </w:rPr>
        <w:t>،</w:t>
      </w:r>
      <w:r w:rsidRPr="003E7BA4">
        <w:rPr>
          <w:rtl/>
        </w:rPr>
        <w:t xml:space="preserve"> وهو خطأ. أمّا أوّلا</w:t>
      </w:r>
      <w:r w:rsidR="00695495">
        <w:rPr>
          <w:rtl/>
        </w:rPr>
        <w:t>:</w:t>
      </w:r>
      <w:r w:rsidRPr="003E7BA4">
        <w:rPr>
          <w:rtl/>
        </w:rPr>
        <w:t xml:space="preserve"> فلأنّه قد اشتمل على الرواية عن جماعة</w:t>
      </w:r>
      <w:r w:rsidR="00695495">
        <w:rPr>
          <w:rtl/>
        </w:rPr>
        <w:t>،</w:t>
      </w:r>
      <w:r w:rsidRPr="003E7BA4">
        <w:rPr>
          <w:rtl/>
        </w:rPr>
        <w:t xml:space="preserve"> هم متأخّرون عن هشام. وأمّا ثانيا</w:t>
      </w:r>
      <w:r w:rsidR="00695495">
        <w:rPr>
          <w:rtl/>
        </w:rPr>
        <w:t>:</w:t>
      </w:r>
      <w:r w:rsidRPr="003E7BA4">
        <w:rPr>
          <w:rtl/>
        </w:rPr>
        <w:t xml:space="preserve"> فلأنّه يحتوي على مضامين تنادي على أنّه ليس من مؤلّفاته</w:t>
      </w:r>
      <w:r w:rsidR="00695495">
        <w:rPr>
          <w:rtl/>
        </w:rPr>
        <w:t>،</w:t>
      </w:r>
      <w:r w:rsidRPr="003E7BA4">
        <w:rPr>
          <w:rtl/>
        </w:rPr>
        <w:t xml:space="preserve"> بل هو من مؤلّفات بعض الصوفيّة كما لا يخفى. لكن وصى به ابن طاوس</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وقال شيخنا الحرّ </w:t>
      </w:r>
      <w:r w:rsidRPr="00391B2A">
        <w:rPr>
          <w:rStyle w:val="libAlaemChar"/>
          <w:rtl/>
        </w:rPr>
        <w:t>رحمه‌الله</w:t>
      </w:r>
      <w:r w:rsidRPr="003E7BA4">
        <w:rPr>
          <w:rtl/>
        </w:rPr>
        <w:t xml:space="preserve"> في آخر كتاب الهداية</w:t>
      </w:r>
      <w:r w:rsidR="00695495">
        <w:rPr>
          <w:rtl/>
        </w:rPr>
        <w:t>:</w:t>
      </w:r>
      <w:r w:rsidRPr="003E7BA4">
        <w:rPr>
          <w:rtl/>
        </w:rPr>
        <w:t xml:space="preserve"> تتمّة</w:t>
      </w:r>
      <w:r w:rsidR="00695495">
        <w:rPr>
          <w:rtl/>
        </w:rPr>
        <w:t>،</w:t>
      </w:r>
      <w:r w:rsidRPr="003E7BA4">
        <w:rPr>
          <w:rtl/>
        </w:rPr>
        <w:t xml:space="preserve"> قد وصل إلينا أيضا كتب كثيرة</w:t>
      </w:r>
      <w:r w:rsidR="00695495">
        <w:rPr>
          <w:rtl/>
        </w:rPr>
        <w:t>،</w:t>
      </w:r>
      <w:r w:rsidRPr="003E7BA4">
        <w:rPr>
          <w:rtl/>
        </w:rPr>
        <w:t xml:space="preserve"> قد ألّفت وجمعت في زمانهم </w:t>
      </w:r>
      <w:r w:rsidRPr="00391B2A">
        <w:rPr>
          <w:rStyle w:val="libAlaemChar"/>
          <w:rtl/>
        </w:rPr>
        <w:t>عليهم‌السلام</w:t>
      </w:r>
      <w:r w:rsidR="00695495">
        <w:rPr>
          <w:rtl/>
        </w:rPr>
        <w:t>،</w:t>
      </w:r>
      <w:r w:rsidRPr="003E7BA4">
        <w:rPr>
          <w:rtl/>
        </w:rPr>
        <w:t xml:space="preserve"> نذكرها هاهنا</w:t>
      </w:r>
      <w:r w:rsidR="00695495">
        <w:rPr>
          <w:rtl/>
        </w:rPr>
        <w:t>،</w:t>
      </w:r>
      <w:r w:rsidRPr="003E7BA4">
        <w:rPr>
          <w:rtl/>
        </w:rPr>
        <w:t xml:space="preserve"> وهي ثلاثة أقسام</w:t>
      </w:r>
      <w:r w:rsidR="00695495">
        <w:rPr>
          <w:rtl/>
        </w:rPr>
        <w:t xml:space="preserve"> - </w:t>
      </w:r>
      <w:r w:rsidRPr="003E7BA4">
        <w:rPr>
          <w:rtl/>
        </w:rPr>
        <w:t xml:space="preserve">إلى أن قال </w:t>
      </w:r>
      <w:r w:rsidRPr="00391B2A">
        <w:rPr>
          <w:rStyle w:val="libAlaemChar"/>
          <w:rtl/>
        </w:rPr>
        <w:t>رحمه‌الله</w:t>
      </w:r>
      <w:r w:rsidR="00695495">
        <w:rPr>
          <w:rtl/>
        </w:rPr>
        <w:t xml:space="preserve"> - </w:t>
      </w:r>
      <w:r w:rsidRPr="003E7BA4">
        <w:rPr>
          <w:rtl/>
        </w:rPr>
        <w:t>الثالث</w:t>
      </w:r>
      <w:r w:rsidR="00695495">
        <w:rPr>
          <w:rtl/>
        </w:rPr>
        <w:t>:</w:t>
      </w:r>
      <w:r w:rsidRPr="003E7BA4">
        <w:rPr>
          <w:rtl/>
        </w:rPr>
        <w:t xml:space="preserve"> ما ثبت عندنا كونه غير معتمد</w:t>
      </w:r>
      <w:r w:rsidR="00695495">
        <w:rPr>
          <w:rtl/>
        </w:rPr>
        <w:t>،</w:t>
      </w:r>
      <w:r w:rsidRPr="003E7BA4">
        <w:rPr>
          <w:rtl/>
        </w:rPr>
        <w:t xml:space="preserve"> فلذا لم ننقل منه</w:t>
      </w:r>
      <w:r w:rsidR="00695495">
        <w:rPr>
          <w:rtl/>
        </w:rPr>
        <w:t>،</w:t>
      </w:r>
      <w:r w:rsidRPr="003E7BA4">
        <w:rPr>
          <w:rtl/>
        </w:rPr>
        <w:t xml:space="preserve"> فمن ذلك كتاب مصباح الشريعة المنسوب إلى الصادق </w:t>
      </w:r>
      <w:r w:rsidRPr="00391B2A">
        <w:rPr>
          <w:rStyle w:val="libAlaemChar"/>
          <w:rtl/>
        </w:rPr>
        <w:t>عليه‌السلام</w:t>
      </w:r>
      <w:r w:rsidR="00695495">
        <w:rPr>
          <w:rtl/>
        </w:rPr>
        <w:t>،</w:t>
      </w:r>
      <w:r w:rsidRPr="003E7BA4">
        <w:rPr>
          <w:rtl/>
        </w:rPr>
        <w:t xml:space="preserve"> فانّ سنده لم يثبت</w:t>
      </w:r>
      <w:r w:rsidR="00695495">
        <w:rPr>
          <w:rtl/>
        </w:rPr>
        <w:t>،</w:t>
      </w:r>
      <w:r w:rsidRPr="003E7BA4">
        <w:rPr>
          <w:rtl/>
        </w:rPr>
        <w:t xml:space="preserve"> وفيه أشياء منكرة مخالفة للمتواترات</w:t>
      </w:r>
      <w:r w:rsidR="00695495">
        <w:rPr>
          <w:rtl/>
        </w:rPr>
        <w:t>،</w:t>
      </w:r>
      <w:r w:rsidRPr="003E7BA4">
        <w:rPr>
          <w:rtl/>
        </w:rPr>
        <w:t xml:space="preserve"> وربّما نسب تأليفه إلى الشيخ زين الدين</w:t>
      </w:r>
      <w:r w:rsidR="00695495">
        <w:rPr>
          <w:rtl/>
        </w:rPr>
        <w:t>،</w:t>
      </w:r>
      <w:r w:rsidRPr="003E7BA4">
        <w:rPr>
          <w:rtl/>
        </w:rPr>
        <w:t xml:space="preserve"> وهذه النسبة باطلة لأنّه مذكور في أمان الأخطار لابن طاوس </w:t>
      </w:r>
      <w:r w:rsidRPr="00391B2A">
        <w:rPr>
          <w:rStyle w:val="libAlaemChar"/>
          <w:rtl/>
        </w:rPr>
        <w:t>قدس‌سره</w:t>
      </w:r>
      <w:r w:rsidRPr="003E7BA4">
        <w:rPr>
          <w:rtl/>
        </w:rPr>
        <w:t xml:space="preserve"> </w:t>
      </w:r>
      <w:r w:rsidRPr="00391B2A">
        <w:rPr>
          <w:rStyle w:val="libFootnotenumChar"/>
          <w:rtl/>
        </w:rPr>
        <w:t>(3)</w:t>
      </w:r>
      <w:r>
        <w:rPr>
          <w:rtl/>
        </w:rPr>
        <w:t>.</w:t>
      </w:r>
      <w:r w:rsidRPr="003E7BA4">
        <w:rPr>
          <w:rtl/>
        </w:rPr>
        <w:t xml:space="preserve"> انتهى.</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للصوفيّة مقصدان</w:t>
      </w:r>
      <w:r w:rsidR="00695495">
        <w:rPr>
          <w:rtl/>
        </w:rPr>
        <w:t>،</w:t>
      </w:r>
      <w:r w:rsidRPr="003E7BA4">
        <w:rPr>
          <w:rtl/>
        </w:rPr>
        <w:t xml:space="preserve"> أحدهما مقدّمة الأخرى</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تهذيب النفس</w:t>
      </w:r>
      <w:r w:rsidR="00695495">
        <w:rPr>
          <w:rtl/>
        </w:rPr>
        <w:t>،</w:t>
      </w:r>
      <w:r w:rsidRPr="003E7BA4">
        <w:rPr>
          <w:rtl/>
        </w:rPr>
        <w:t xml:space="preserve"> وتصفيتها عن الكدورات والظلمات</w:t>
      </w:r>
      <w:r w:rsidR="00695495">
        <w:rPr>
          <w:rtl/>
        </w:rPr>
        <w:t>،</w:t>
      </w:r>
      <w:r w:rsidRPr="003E7BA4">
        <w:rPr>
          <w:rtl/>
        </w:rPr>
        <w:t xml:space="preserve"> وتخليتها عن الرذائل والصفات القبيحة</w:t>
      </w:r>
      <w:r w:rsidR="00695495">
        <w:rPr>
          <w:rtl/>
        </w:rPr>
        <w:t>،</w:t>
      </w:r>
      <w:r w:rsidRPr="003E7BA4">
        <w:rPr>
          <w:rtl/>
        </w:rPr>
        <w:t xml:space="preserve"> وحفظها عمّا يظلمها ويفرّقها ويقسّيها</w:t>
      </w:r>
      <w:r w:rsidR="00695495">
        <w:rPr>
          <w:rtl/>
        </w:rPr>
        <w:t>،</w:t>
      </w:r>
      <w:r w:rsidRPr="003E7BA4">
        <w:rPr>
          <w:rtl/>
        </w:rPr>
        <w:t xml:space="preserve"> وتحليتها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نسخة بدل</w:t>
      </w:r>
      <w:r w:rsidR="00695495">
        <w:rPr>
          <w:rtl/>
        </w:rPr>
        <w:t>:</w:t>
      </w:r>
      <w:r w:rsidRPr="003E7BA4">
        <w:rPr>
          <w:rtl/>
        </w:rPr>
        <w:t xml:space="preserve"> سالم.</w:t>
      </w:r>
    </w:p>
    <w:p w:rsidR="00391B2A" w:rsidRPr="003E7BA4" w:rsidRDefault="00391B2A" w:rsidP="00391B2A">
      <w:pPr>
        <w:pStyle w:val="libFootnote0"/>
        <w:rPr>
          <w:rtl/>
        </w:rPr>
      </w:pPr>
      <w:r w:rsidRPr="003E7BA4">
        <w:rPr>
          <w:rtl/>
        </w:rPr>
        <w:t>(2) رياض العلماء 6</w:t>
      </w:r>
      <w:r w:rsidR="00695495">
        <w:rPr>
          <w:rtl/>
        </w:rPr>
        <w:t>:</w:t>
      </w:r>
      <w:r w:rsidRPr="003E7BA4">
        <w:rPr>
          <w:rtl/>
        </w:rPr>
        <w:t xml:space="preserve"> 45. ولعلّه أراد به وصيّة ابن طاوس المتقدمة في أول التعريف بكتاب مصباح الشريعة فلاحظ.</w:t>
      </w:r>
    </w:p>
    <w:p w:rsidR="00391B2A" w:rsidRPr="003E7BA4" w:rsidRDefault="00391B2A" w:rsidP="00391B2A">
      <w:pPr>
        <w:pStyle w:val="libFootnote0"/>
        <w:rPr>
          <w:rtl/>
        </w:rPr>
      </w:pPr>
      <w:r w:rsidRPr="003E7BA4">
        <w:rPr>
          <w:rtl/>
        </w:rPr>
        <w:t>(3) هداية الأمة</w:t>
      </w:r>
      <w:r w:rsidR="00695495">
        <w:rPr>
          <w:rtl/>
        </w:rPr>
        <w:t>:</w:t>
      </w:r>
      <w:r w:rsidRPr="003E7BA4">
        <w:rPr>
          <w:rtl/>
        </w:rPr>
        <w:t xml:space="preserve"> مخطوط. الأمان</w:t>
      </w:r>
      <w:r w:rsidR="00695495">
        <w:rPr>
          <w:rtl/>
        </w:rPr>
        <w:t>:</w:t>
      </w:r>
      <w:r w:rsidRPr="003E7BA4">
        <w:rPr>
          <w:rtl/>
        </w:rPr>
        <w:t xml:space="preserve"> 91</w:t>
      </w:r>
      <w:r w:rsidR="00695495">
        <w:rPr>
          <w:rtl/>
        </w:rPr>
        <w:t xml:space="preserve"> - </w:t>
      </w:r>
      <w:r w:rsidRPr="003E7BA4">
        <w:rPr>
          <w:rtl/>
        </w:rPr>
        <w:t>92.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بالأوصاف الجميلة</w:t>
      </w:r>
      <w:r w:rsidR="00695495">
        <w:rPr>
          <w:rtl/>
        </w:rPr>
        <w:t>،</w:t>
      </w:r>
      <w:r w:rsidRPr="003E7BA4">
        <w:rPr>
          <w:rtl/>
        </w:rPr>
        <w:t xml:space="preserve"> والكمالات المعنويّة</w:t>
      </w:r>
      <w:r w:rsidR="00695495">
        <w:rPr>
          <w:rtl/>
        </w:rPr>
        <w:t>،</w:t>
      </w:r>
      <w:r w:rsidRPr="003E7BA4">
        <w:rPr>
          <w:rtl/>
        </w:rPr>
        <w:t xml:space="preserve"> وهذا يحتاج إلى معرفة النفس والقلب إجمالا</w:t>
      </w:r>
      <w:r w:rsidR="00695495">
        <w:rPr>
          <w:rtl/>
        </w:rPr>
        <w:t>،</w:t>
      </w:r>
      <w:r w:rsidRPr="003E7BA4">
        <w:rPr>
          <w:rtl/>
        </w:rPr>
        <w:t xml:space="preserve"> ومعرفة الصفات الحسنة والقبيحة</w:t>
      </w:r>
      <w:r w:rsidR="00695495">
        <w:rPr>
          <w:rtl/>
        </w:rPr>
        <w:t>،</w:t>
      </w:r>
      <w:r w:rsidRPr="003E7BA4">
        <w:rPr>
          <w:rtl/>
        </w:rPr>
        <w:t xml:space="preserve"> ومبادئها وآثارها</w:t>
      </w:r>
      <w:r w:rsidR="00695495">
        <w:rPr>
          <w:rtl/>
        </w:rPr>
        <w:t>،</w:t>
      </w:r>
      <w:r w:rsidRPr="003E7BA4">
        <w:rPr>
          <w:rtl/>
        </w:rPr>
        <w:t xml:space="preserve"> وما به يتوسّل الى التطهير والتزكية</w:t>
      </w:r>
      <w:r w:rsidR="00695495">
        <w:rPr>
          <w:rtl/>
        </w:rPr>
        <w:t>،</w:t>
      </w:r>
      <w:r w:rsidRPr="003E7BA4">
        <w:rPr>
          <w:rtl/>
        </w:rPr>
        <w:t xml:space="preserve"> والتنوير والتحلية.</w:t>
      </w:r>
    </w:p>
    <w:p w:rsidR="00391B2A" w:rsidRDefault="00391B2A" w:rsidP="00391B2A">
      <w:pPr>
        <w:pStyle w:val="libNormal"/>
        <w:rPr>
          <w:rtl/>
        </w:rPr>
      </w:pPr>
      <w:r w:rsidRPr="003E7BA4">
        <w:rPr>
          <w:rtl/>
        </w:rPr>
        <w:t>وهذا مقصد عظيم يشاركهم أهل الشرع</w:t>
      </w:r>
      <w:r w:rsidR="00695495">
        <w:rPr>
          <w:rtl/>
        </w:rPr>
        <w:t>،</w:t>
      </w:r>
      <w:r w:rsidRPr="003E7BA4">
        <w:rPr>
          <w:rtl/>
        </w:rPr>
        <w:t xml:space="preserve"> وكافة العلماء على اختلاف مشاربهم وآرائهم</w:t>
      </w:r>
      <w:r w:rsidR="00695495">
        <w:rPr>
          <w:rtl/>
        </w:rPr>
        <w:t>،</w:t>
      </w:r>
      <w:r w:rsidRPr="003E7BA4">
        <w:rPr>
          <w:rtl/>
        </w:rPr>
        <w:t xml:space="preserve"> وكيف لا يشاركون فيما وضعت العبادات والآداب لأجله</w:t>
      </w:r>
      <w:r w:rsidR="00695495">
        <w:rPr>
          <w:rtl/>
        </w:rPr>
        <w:t>،</w:t>
      </w:r>
      <w:r w:rsidRPr="003E7BA4">
        <w:rPr>
          <w:rtl/>
        </w:rPr>
        <w:t xml:space="preserve"> وبعث الأنبياء لإكماله</w:t>
      </w:r>
      <w:r>
        <w:rPr>
          <w:rtl/>
        </w:rPr>
        <w:t>!</w:t>
      </w:r>
    </w:p>
    <w:p w:rsidR="00391B2A" w:rsidRPr="003E7BA4" w:rsidRDefault="00391B2A" w:rsidP="00391B2A">
      <w:pPr>
        <w:pStyle w:val="libNormal"/>
        <w:rPr>
          <w:rtl/>
        </w:rPr>
      </w:pPr>
      <w:r w:rsidRPr="003E7BA4">
        <w:rPr>
          <w:rtl/>
        </w:rPr>
        <w:t>وكفى بما في الكتاب المجيد من الاهتمام بأمر القلب وتهذيبه</w:t>
      </w:r>
      <w:r w:rsidR="00695495">
        <w:rPr>
          <w:rtl/>
        </w:rPr>
        <w:t>،</w:t>
      </w:r>
      <w:r w:rsidRPr="003E7BA4">
        <w:rPr>
          <w:rtl/>
        </w:rPr>
        <w:t xml:space="preserve"> بما وصفه به من الرين والطبع</w:t>
      </w:r>
      <w:r w:rsidR="00695495">
        <w:rPr>
          <w:rtl/>
        </w:rPr>
        <w:t>،</w:t>
      </w:r>
      <w:r w:rsidRPr="003E7BA4">
        <w:rPr>
          <w:rtl/>
        </w:rPr>
        <w:t xml:space="preserve"> والغشاوة</w:t>
      </w:r>
      <w:r w:rsidR="00695495">
        <w:rPr>
          <w:rtl/>
        </w:rPr>
        <w:t>،</w:t>
      </w:r>
      <w:r w:rsidRPr="003E7BA4">
        <w:rPr>
          <w:rtl/>
        </w:rPr>
        <w:t xml:space="preserve"> والكبر</w:t>
      </w:r>
      <w:r w:rsidR="00695495">
        <w:rPr>
          <w:rtl/>
        </w:rPr>
        <w:t>،</w:t>
      </w:r>
      <w:r w:rsidRPr="003E7BA4">
        <w:rPr>
          <w:rtl/>
        </w:rPr>
        <w:t xml:space="preserve"> والضيق</w:t>
      </w:r>
      <w:r w:rsidR="00695495">
        <w:rPr>
          <w:rtl/>
        </w:rPr>
        <w:t>،</w:t>
      </w:r>
      <w:r w:rsidRPr="003E7BA4">
        <w:rPr>
          <w:rtl/>
        </w:rPr>
        <w:t xml:space="preserve"> والتحجر</w:t>
      </w:r>
      <w:r w:rsidR="00695495">
        <w:rPr>
          <w:rtl/>
        </w:rPr>
        <w:t>،</w:t>
      </w:r>
      <w:r w:rsidRPr="003E7BA4">
        <w:rPr>
          <w:rtl/>
        </w:rPr>
        <w:t xml:space="preserve"> وإرادة العلوّ</w:t>
      </w:r>
      <w:r w:rsidR="00695495">
        <w:rPr>
          <w:rtl/>
        </w:rPr>
        <w:t>،</w:t>
      </w:r>
      <w:r w:rsidRPr="003E7BA4">
        <w:rPr>
          <w:rtl/>
        </w:rPr>
        <w:t xml:space="preserve"> والصرف</w:t>
      </w:r>
      <w:r w:rsidR="00695495">
        <w:rPr>
          <w:rtl/>
        </w:rPr>
        <w:t>،</w:t>
      </w:r>
      <w:r w:rsidRPr="003E7BA4">
        <w:rPr>
          <w:rtl/>
        </w:rPr>
        <w:t xml:space="preserve"> والزيغ</w:t>
      </w:r>
      <w:r w:rsidR="00695495">
        <w:rPr>
          <w:rtl/>
        </w:rPr>
        <w:t>،</w:t>
      </w:r>
      <w:r w:rsidRPr="003E7BA4">
        <w:rPr>
          <w:rtl/>
        </w:rPr>
        <w:t xml:space="preserve"> والمرض</w:t>
      </w:r>
      <w:r w:rsidR="00695495">
        <w:rPr>
          <w:rtl/>
        </w:rPr>
        <w:t>،</w:t>
      </w:r>
      <w:r w:rsidRPr="003E7BA4">
        <w:rPr>
          <w:rtl/>
        </w:rPr>
        <w:t xml:space="preserve"> والقسوة</w:t>
      </w:r>
      <w:r w:rsidR="00695495">
        <w:rPr>
          <w:rtl/>
        </w:rPr>
        <w:t>،</w:t>
      </w:r>
      <w:r w:rsidRPr="003E7BA4">
        <w:rPr>
          <w:rtl/>
        </w:rPr>
        <w:t xml:space="preserve"> والظلمة</w:t>
      </w:r>
      <w:r w:rsidR="00695495">
        <w:rPr>
          <w:rtl/>
        </w:rPr>
        <w:t>،</w:t>
      </w:r>
      <w:r w:rsidRPr="003E7BA4">
        <w:rPr>
          <w:rtl/>
        </w:rPr>
        <w:t xml:space="preserve"> والغلف</w:t>
      </w:r>
      <w:r w:rsidR="00695495">
        <w:rPr>
          <w:rtl/>
        </w:rPr>
        <w:t>،</w:t>
      </w:r>
      <w:r w:rsidRPr="003E7BA4">
        <w:rPr>
          <w:rtl/>
        </w:rPr>
        <w:t xml:space="preserve"> والقفل</w:t>
      </w:r>
      <w:r w:rsidR="00695495">
        <w:rPr>
          <w:rtl/>
        </w:rPr>
        <w:t>،</w:t>
      </w:r>
      <w:r w:rsidRPr="003E7BA4">
        <w:rPr>
          <w:rtl/>
        </w:rPr>
        <w:t xml:space="preserve"> والجهل</w:t>
      </w:r>
      <w:r w:rsidR="00695495">
        <w:rPr>
          <w:rtl/>
        </w:rPr>
        <w:t>،</w:t>
      </w:r>
      <w:r w:rsidRPr="003E7BA4">
        <w:rPr>
          <w:rtl/>
        </w:rPr>
        <w:t xml:space="preserve"> والعمى</w:t>
      </w:r>
      <w:r w:rsidR="00695495">
        <w:rPr>
          <w:rtl/>
        </w:rPr>
        <w:t>،</w:t>
      </w:r>
      <w:r w:rsidRPr="003E7BA4">
        <w:rPr>
          <w:rtl/>
        </w:rPr>
        <w:t xml:space="preserve"> والموت</w:t>
      </w:r>
      <w:r w:rsidR="00695495">
        <w:rPr>
          <w:rtl/>
        </w:rPr>
        <w:t>،</w:t>
      </w:r>
      <w:r w:rsidRPr="003E7BA4">
        <w:rPr>
          <w:rtl/>
        </w:rPr>
        <w:t xml:space="preserve"> وأمثالها.</w:t>
      </w:r>
    </w:p>
    <w:p w:rsidR="00391B2A" w:rsidRPr="003E7BA4" w:rsidRDefault="00391B2A" w:rsidP="00391B2A">
      <w:pPr>
        <w:pStyle w:val="libNormal"/>
        <w:rPr>
          <w:rtl/>
        </w:rPr>
      </w:pPr>
      <w:r w:rsidRPr="003E7BA4">
        <w:rPr>
          <w:rtl/>
        </w:rPr>
        <w:t>ومدحه الذين اتّصفوا بما يضادّها من الخشوع</w:t>
      </w:r>
      <w:r w:rsidR="00695495">
        <w:rPr>
          <w:rtl/>
        </w:rPr>
        <w:t>،</w:t>
      </w:r>
      <w:r w:rsidRPr="003E7BA4">
        <w:rPr>
          <w:rtl/>
        </w:rPr>
        <w:t xml:space="preserve"> واللّين</w:t>
      </w:r>
      <w:r w:rsidR="00695495">
        <w:rPr>
          <w:rtl/>
        </w:rPr>
        <w:t>،</w:t>
      </w:r>
      <w:r w:rsidRPr="003E7BA4">
        <w:rPr>
          <w:rtl/>
        </w:rPr>
        <w:t xml:space="preserve"> والرقّة</w:t>
      </w:r>
      <w:r w:rsidR="00695495">
        <w:rPr>
          <w:rtl/>
        </w:rPr>
        <w:t>،</w:t>
      </w:r>
      <w:r w:rsidRPr="003E7BA4">
        <w:rPr>
          <w:rtl/>
        </w:rPr>
        <w:t xml:space="preserve"> والعلم</w:t>
      </w:r>
      <w:r w:rsidR="00695495">
        <w:rPr>
          <w:rtl/>
        </w:rPr>
        <w:t>،</w:t>
      </w:r>
      <w:r w:rsidRPr="003E7BA4">
        <w:rPr>
          <w:rtl/>
        </w:rPr>
        <w:t xml:space="preserve"> والهداية</w:t>
      </w:r>
      <w:r w:rsidR="00695495">
        <w:rPr>
          <w:rtl/>
        </w:rPr>
        <w:t>،</w:t>
      </w:r>
      <w:r w:rsidRPr="003E7BA4">
        <w:rPr>
          <w:rtl/>
        </w:rPr>
        <w:t xml:space="preserve"> والسلامة</w:t>
      </w:r>
      <w:r w:rsidR="00695495">
        <w:rPr>
          <w:rtl/>
        </w:rPr>
        <w:t>،</w:t>
      </w:r>
      <w:r w:rsidRPr="003E7BA4">
        <w:rPr>
          <w:rtl/>
        </w:rPr>
        <w:t xml:space="preserve"> والاطمئنان</w:t>
      </w:r>
      <w:r w:rsidR="00695495">
        <w:rPr>
          <w:rtl/>
        </w:rPr>
        <w:t>،</w:t>
      </w:r>
      <w:r w:rsidRPr="003E7BA4">
        <w:rPr>
          <w:rtl/>
        </w:rPr>
        <w:t xml:space="preserve"> والربط</w:t>
      </w:r>
      <w:r w:rsidR="00695495">
        <w:rPr>
          <w:rtl/>
        </w:rPr>
        <w:t>،</w:t>
      </w:r>
      <w:r w:rsidRPr="003E7BA4">
        <w:rPr>
          <w:rtl/>
        </w:rPr>
        <w:t xml:space="preserve"> والحياة</w:t>
      </w:r>
      <w:r w:rsidR="00695495">
        <w:rPr>
          <w:rtl/>
        </w:rPr>
        <w:t>،</w:t>
      </w:r>
      <w:r w:rsidRPr="003E7BA4">
        <w:rPr>
          <w:rtl/>
        </w:rPr>
        <w:t xml:space="preserve"> والمحبّة</w:t>
      </w:r>
      <w:r w:rsidR="00695495">
        <w:rPr>
          <w:rtl/>
        </w:rPr>
        <w:t>،</w:t>
      </w:r>
      <w:r w:rsidRPr="003E7BA4">
        <w:rPr>
          <w:rtl/>
        </w:rPr>
        <w:t xml:space="preserve"> والصبر</w:t>
      </w:r>
      <w:r w:rsidR="00695495">
        <w:rPr>
          <w:rtl/>
        </w:rPr>
        <w:t>،</w:t>
      </w:r>
      <w:r w:rsidRPr="003E7BA4">
        <w:rPr>
          <w:rtl/>
        </w:rPr>
        <w:t xml:space="preserve"> والرضا</w:t>
      </w:r>
      <w:r w:rsidR="00695495">
        <w:rPr>
          <w:rtl/>
        </w:rPr>
        <w:t>،</w:t>
      </w:r>
      <w:r w:rsidRPr="003E7BA4">
        <w:rPr>
          <w:rtl/>
        </w:rPr>
        <w:t xml:space="preserve"> والتوكّل</w:t>
      </w:r>
      <w:r w:rsidR="00695495">
        <w:rPr>
          <w:rtl/>
        </w:rPr>
        <w:t>،</w:t>
      </w:r>
      <w:r w:rsidRPr="003E7BA4">
        <w:rPr>
          <w:rtl/>
        </w:rPr>
        <w:t xml:space="preserve"> والتقوى</w:t>
      </w:r>
      <w:r w:rsidR="00695495">
        <w:rPr>
          <w:rtl/>
        </w:rPr>
        <w:t>،</w:t>
      </w:r>
      <w:r w:rsidRPr="003E7BA4">
        <w:rPr>
          <w:rtl/>
        </w:rPr>
        <w:t xml:space="preserve"> واليقين</w:t>
      </w:r>
      <w:r w:rsidR="00695495">
        <w:rPr>
          <w:rtl/>
        </w:rPr>
        <w:t>،</w:t>
      </w:r>
      <w:r w:rsidRPr="003E7BA4">
        <w:rPr>
          <w:rtl/>
        </w:rPr>
        <w:t xml:space="preserve"> وأمثالها شاهدا في المقام.</w:t>
      </w:r>
    </w:p>
    <w:p w:rsidR="00391B2A" w:rsidRPr="003E7BA4" w:rsidRDefault="00391B2A" w:rsidP="00391B2A">
      <w:pPr>
        <w:pStyle w:val="libNormal"/>
        <w:rPr>
          <w:rtl/>
        </w:rPr>
      </w:pPr>
      <w:r w:rsidRPr="003E7BA4">
        <w:rPr>
          <w:rtl/>
        </w:rPr>
        <w:t>وللقوم في هذا المقصد العظيم كتب ومؤلّفات فيها مطالب حسنة نافعة</w:t>
      </w:r>
      <w:r w:rsidR="00695495">
        <w:rPr>
          <w:rtl/>
        </w:rPr>
        <w:t>،</w:t>
      </w:r>
      <w:r w:rsidRPr="003E7BA4">
        <w:rPr>
          <w:rtl/>
        </w:rPr>
        <w:t xml:space="preserve"> وإن أدرجوا فيها من الأكاذيب والبدع خصوصا بعض الرياضات المحرّمة ما لا يحصى</w:t>
      </w:r>
      <w:r w:rsidR="00695495">
        <w:rPr>
          <w:rtl/>
        </w:rPr>
        <w:t>،</w:t>
      </w:r>
      <w:r w:rsidRPr="003E7BA4">
        <w:rPr>
          <w:rtl/>
        </w:rPr>
        <w:t xml:space="preserve"> ومن هنا فارقوا أهل الشرع المتمسكين بالكتاب والسنّة</w:t>
      </w:r>
      <w:r w:rsidR="00695495">
        <w:rPr>
          <w:rtl/>
        </w:rPr>
        <w:t>،</w:t>
      </w:r>
      <w:r w:rsidRPr="003E7BA4">
        <w:rPr>
          <w:rtl/>
        </w:rPr>
        <w:t xml:space="preserve"> والمتشبّثين بأذيال سادات الأمّة</w:t>
      </w:r>
      <w:r w:rsidR="00695495">
        <w:rPr>
          <w:rtl/>
        </w:rPr>
        <w:t>،</w:t>
      </w:r>
      <w:r w:rsidRPr="003E7BA4">
        <w:rPr>
          <w:rtl/>
        </w:rPr>
        <w:t xml:space="preserve"> فحصول هذا المقصد عندهم منحصر بالعمل</w:t>
      </w:r>
      <w:r w:rsidR="00695495">
        <w:rPr>
          <w:rtl/>
        </w:rPr>
        <w:t>،</w:t>
      </w:r>
      <w:r w:rsidRPr="003E7BA4">
        <w:rPr>
          <w:rtl/>
        </w:rPr>
        <w:t xml:space="preserve"> بتمام ما قرّروه لهم</w:t>
      </w:r>
      <w:r w:rsidR="00695495">
        <w:rPr>
          <w:rtl/>
        </w:rPr>
        <w:t>،</w:t>
      </w:r>
      <w:r w:rsidRPr="003E7BA4">
        <w:rPr>
          <w:rtl/>
        </w:rPr>
        <w:t xml:space="preserve"> والاجتناب عمّا نهوا عنه</w:t>
      </w:r>
      <w:r w:rsidR="00695495">
        <w:rPr>
          <w:rtl/>
        </w:rPr>
        <w:t>،</w:t>
      </w:r>
      <w:r w:rsidRPr="003E7BA4">
        <w:rPr>
          <w:rtl/>
        </w:rPr>
        <w:t xml:space="preserve"> دون ما أبدعوه في هذا المقام من الرياضات</w:t>
      </w:r>
      <w:r w:rsidR="00695495">
        <w:rPr>
          <w:rtl/>
        </w:rPr>
        <w:t>،</w:t>
      </w:r>
      <w:r w:rsidRPr="003E7BA4">
        <w:rPr>
          <w:rtl/>
        </w:rPr>
        <w:t xml:space="preserve"> ومتابعة الشيخ والمرشد على النحو الذي عندهم</w:t>
      </w:r>
      <w:r w:rsidR="00695495">
        <w:rPr>
          <w:rtl/>
        </w:rPr>
        <w:t>،</w:t>
      </w:r>
      <w:r w:rsidRPr="003E7BA4">
        <w:rPr>
          <w:rtl/>
        </w:rPr>
        <w:t xml:space="preserve"> وهذا هو مراد الشهيد </w:t>
      </w:r>
      <w:r w:rsidRPr="00391B2A">
        <w:rPr>
          <w:rStyle w:val="libAlaemChar"/>
          <w:rtl/>
        </w:rPr>
        <w:t>قدس‌سره</w:t>
      </w:r>
      <w:r w:rsidRPr="003E7BA4">
        <w:rPr>
          <w:rtl/>
        </w:rPr>
        <w:t xml:space="preserve"> في الدروس</w:t>
      </w:r>
      <w:r w:rsidR="00695495">
        <w:rPr>
          <w:rtl/>
        </w:rPr>
        <w:t>،</w:t>
      </w:r>
      <w:r w:rsidRPr="003E7BA4">
        <w:rPr>
          <w:rtl/>
        </w:rPr>
        <w:t xml:space="preserve"> في بحث المكاسب</w:t>
      </w:r>
      <w:r w:rsidR="00695495">
        <w:rPr>
          <w:rtl/>
        </w:rPr>
        <w:t>،</w:t>
      </w:r>
      <w:r w:rsidRPr="003E7BA4">
        <w:rPr>
          <w:rtl/>
        </w:rPr>
        <w:t xml:space="preserve"> حيث قال</w:t>
      </w:r>
      <w:r w:rsidR="00695495">
        <w:rPr>
          <w:rtl/>
        </w:rPr>
        <w:t>:</w:t>
      </w:r>
      <w:r w:rsidRPr="003E7BA4">
        <w:rPr>
          <w:rtl/>
        </w:rPr>
        <w:t xml:space="preserve"> وتحرم الكهانة</w:t>
      </w:r>
      <w:r w:rsidR="00695495">
        <w:rPr>
          <w:rtl/>
        </w:rPr>
        <w:t xml:space="preserve"> - </w:t>
      </w:r>
      <w:r w:rsidRPr="003E7BA4">
        <w:rPr>
          <w:rtl/>
        </w:rPr>
        <w:t>إلى أن قال</w:t>
      </w:r>
      <w:r w:rsidR="00695495">
        <w:rPr>
          <w:rtl/>
        </w:rPr>
        <w:t xml:space="preserve"> - </w:t>
      </w:r>
      <w:r w:rsidRPr="003E7BA4">
        <w:rPr>
          <w:rtl/>
        </w:rPr>
        <w:t>وتصفية النفس</w:t>
      </w:r>
      <w:r w:rsidR="00695495">
        <w:rPr>
          <w:rtl/>
        </w:rPr>
        <w:t>،</w:t>
      </w:r>
      <w:r w:rsidRPr="003E7BA4">
        <w:rPr>
          <w:rtl/>
        </w:rPr>
        <w:t xml:space="preserve"> أي بالطرق الغير الشرعيّة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ما يدعون من نتيجة تهذيب النفس</w:t>
      </w:r>
      <w:r w:rsidR="00695495">
        <w:rPr>
          <w:rtl/>
        </w:rPr>
        <w:t>،</w:t>
      </w:r>
      <w:r w:rsidRPr="003E7BA4">
        <w:rPr>
          <w:rtl/>
        </w:rPr>
        <w:t xml:space="preserve"> وثمرة الرياضات من المعرفة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الدروس 3</w:t>
      </w:r>
      <w:r w:rsidR="00695495">
        <w:rPr>
          <w:rtl/>
        </w:rPr>
        <w:t>:</w:t>
      </w:r>
      <w:r w:rsidRPr="003E7BA4">
        <w:rPr>
          <w:rtl/>
        </w:rPr>
        <w:t xml:space="preserve"> 163</w:t>
      </w:r>
      <w:r w:rsidR="00695495">
        <w:rPr>
          <w:rtl/>
        </w:rPr>
        <w:t xml:space="preserve"> - </w:t>
      </w:r>
      <w:r w:rsidRPr="003E7BA4">
        <w:rPr>
          <w:rtl/>
        </w:rPr>
        <w:t>164.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وفوقها</w:t>
      </w:r>
      <w:r w:rsidR="00695495">
        <w:rPr>
          <w:rtl/>
        </w:rPr>
        <w:t>،</w:t>
      </w:r>
      <w:r w:rsidRPr="003E7BA4">
        <w:rPr>
          <w:rtl/>
        </w:rPr>
        <w:t xml:space="preserve"> من الوصول والاتّحاد والفناء</w:t>
      </w:r>
      <w:r w:rsidR="00695495">
        <w:rPr>
          <w:rtl/>
        </w:rPr>
        <w:t>،</w:t>
      </w:r>
      <w:r w:rsidRPr="003E7BA4">
        <w:rPr>
          <w:rtl/>
        </w:rPr>
        <w:t xml:space="preserve"> ومقامات لم يدّعيها نبيّ من الأنبياء ووصيّ من الأوصياء</w:t>
      </w:r>
      <w:r w:rsidR="00695495">
        <w:rPr>
          <w:rtl/>
        </w:rPr>
        <w:t>،</w:t>
      </w:r>
      <w:r w:rsidRPr="003E7BA4">
        <w:rPr>
          <w:rtl/>
        </w:rPr>
        <w:t xml:space="preserve"> فكيف بأتباعهم من أهل العلم والتقى</w:t>
      </w:r>
      <w:r>
        <w:rPr>
          <w:rtl/>
        </w:rPr>
        <w:t>!</w:t>
      </w:r>
      <w:r w:rsidRPr="003E7BA4">
        <w:rPr>
          <w:rtl/>
        </w:rPr>
        <w:t xml:space="preserve"> مع ما فيها ممّا لا يليق نسبته الى مقدّس حضرته جلّ وعلا</w:t>
      </w:r>
      <w:r w:rsidR="00695495">
        <w:rPr>
          <w:rtl/>
        </w:rPr>
        <w:t>،</w:t>
      </w:r>
      <w:r w:rsidRPr="003E7BA4">
        <w:rPr>
          <w:rtl/>
        </w:rPr>
        <w:t xml:space="preserve"> ويجب تنزيهه عنه سبحانه وتعالى عمّا يقوله الظالمون.</w:t>
      </w:r>
    </w:p>
    <w:p w:rsidR="00391B2A" w:rsidRPr="003E7BA4" w:rsidRDefault="00391B2A" w:rsidP="00391B2A">
      <w:pPr>
        <w:pStyle w:val="libNormal"/>
        <w:rPr>
          <w:rtl/>
        </w:rPr>
      </w:pPr>
      <w:r w:rsidRPr="003E7BA4">
        <w:rPr>
          <w:rtl/>
        </w:rPr>
        <w:t>وأمّا المقصد الثاني فحاشا أهل الشرع والدين</w:t>
      </w:r>
      <w:r w:rsidR="00695495">
        <w:rPr>
          <w:rtl/>
        </w:rPr>
        <w:t>،</w:t>
      </w:r>
      <w:r w:rsidRPr="003E7BA4">
        <w:rPr>
          <w:rtl/>
        </w:rPr>
        <w:t xml:space="preserve"> فضلا عن العلماء الراسخين</w:t>
      </w:r>
      <w:r w:rsidR="00695495">
        <w:rPr>
          <w:rtl/>
        </w:rPr>
        <w:t>،</w:t>
      </w:r>
      <w:r w:rsidRPr="003E7BA4">
        <w:rPr>
          <w:rtl/>
        </w:rPr>
        <w:t xml:space="preserve"> أن يميلوا إليه أو يأملونه</w:t>
      </w:r>
      <w:r w:rsidR="00695495">
        <w:rPr>
          <w:rtl/>
        </w:rPr>
        <w:t>،</w:t>
      </w:r>
      <w:r w:rsidRPr="003E7BA4">
        <w:rPr>
          <w:rtl/>
        </w:rPr>
        <w:t xml:space="preserve"> أو يتفوّهون به</w:t>
      </w:r>
      <w:r w:rsidR="00695495">
        <w:rPr>
          <w:rtl/>
        </w:rPr>
        <w:t>،</w:t>
      </w:r>
      <w:r w:rsidRPr="003E7BA4">
        <w:rPr>
          <w:rtl/>
        </w:rPr>
        <w:t xml:space="preserve"> وأغلب ما ورد في ذمّ الجماعة ناظر الى هذه الدعوى ومدّعيها.</w:t>
      </w:r>
    </w:p>
    <w:p w:rsidR="00391B2A" w:rsidRPr="003E7BA4" w:rsidRDefault="00391B2A" w:rsidP="00391B2A">
      <w:pPr>
        <w:pStyle w:val="libNormal"/>
        <w:rPr>
          <w:rtl/>
        </w:rPr>
      </w:pPr>
      <w:r w:rsidRPr="003E7BA4">
        <w:rPr>
          <w:rtl/>
        </w:rPr>
        <w:t>وأمّا الأوّل فقد عرفت مشاركتهم فيه</w:t>
      </w:r>
      <w:r w:rsidR="00695495">
        <w:rPr>
          <w:rtl/>
        </w:rPr>
        <w:t>،</w:t>
      </w:r>
      <w:r w:rsidRPr="003E7BA4">
        <w:rPr>
          <w:rtl/>
        </w:rPr>
        <w:t xml:space="preserve"> وإن فارقوا القوم في بعض الطرق</w:t>
      </w:r>
      <w:r w:rsidR="00695495">
        <w:rPr>
          <w:rtl/>
        </w:rPr>
        <w:t>،</w:t>
      </w:r>
      <w:r w:rsidRPr="003E7BA4">
        <w:rPr>
          <w:rtl/>
        </w:rPr>
        <w:t xml:space="preserve"> وحيث إنّهم بلغوا الغاية فيما القوة في هذا المقام</w:t>
      </w:r>
      <w:r w:rsidR="00695495">
        <w:rPr>
          <w:rtl/>
        </w:rPr>
        <w:t>،</w:t>
      </w:r>
      <w:r w:rsidRPr="003E7BA4">
        <w:rPr>
          <w:rtl/>
        </w:rPr>
        <w:t xml:space="preserve"> والحكمة ضالّة المؤمن حيث وجدها أخذها</w:t>
      </w:r>
      <w:r w:rsidR="00695495">
        <w:rPr>
          <w:rtl/>
        </w:rPr>
        <w:t>،</w:t>
      </w:r>
      <w:r w:rsidRPr="003E7BA4">
        <w:rPr>
          <w:rtl/>
        </w:rPr>
        <w:t xml:space="preserve"> ترى مشايخنا العظام</w:t>
      </w:r>
      <w:r w:rsidR="00695495">
        <w:rPr>
          <w:rtl/>
        </w:rPr>
        <w:t>،</w:t>
      </w:r>
      <w:r w:rsidRPr="003E7BA4">
        <w:rPr>
          <w:rtl/>
        </w:rPr>
        <w:t xml:space="preserve"> والفقهاء الكرام كثيرا ما يراجعون إليه</w:t>
      </w:r>
      <w:r w:rsidR="00695495">
        <w:rPr>
          <w:rtl/>
        </w:rPr>
        <w:t>،</w:t>
      </w:r>
      <w:r w:rsidRPr="003E7BA4">
        <w:rPr>
          <w:rtl/>
        </w:rPr>
        <w:t xml:space="preserve"> وينقلون عنه</w:t>
      </w:r>
      <w:r w:rsidR="00695495">
        <w:rPr>
          <w:rtl/>
        </w:rPr>
        <w:t>،</w:t>
      </w:r>
      <w:r w:rsidRPr="003E7BA4">
        <w:rPr>
          <w:rtl/>
        </w:rPr>
        <w:t xml:space="preserve"> ويشهدون بحقّيته</w:t>
      </w:r>
      <w:r w:rsidR="00695495">
        <w:rPr>
          <w:rtl/>
        </w:rPr>
        <w:t>،</w:t>
      </w:r>
      <w:r w:rsidRPr="003E7BA4">
        <w:rPr>
          <w:rtl/>
        </w:rPr>
        <w:t xml:space="preserve"> ويأمرون بالأخذ به</w:t>
      </w:r>
      <w:r w:rsidR="00695495">
        <w:rPr>
          <w:rtl/>
        </w:rPr>
        <w:t>،</w:t>
      </w:r>
      <w:r w:rsidRPr="003E7BA4">
        <w:rPr>
          <w:rtl/>
        </w:rPr>
        <w:t xml:space="preserve"> فصار ذلك سببا للطعن عليهم</w:t>
      </w:r>
      <w:r w:rsidR="00695495">
        <w:rPr>
          <w:rtl/>
        </w:rPr>
        <w:t>،</w:t>
      </w:r>
      <w:r w:rsidRPr="003E7BA4">
        <w:rPr>
          <w:rtl/>
        </w:rPr>
        <w:t xml:space="preserve"> ونسبتهم إلى الصوفيّة</w:t>
      </w:r>
      <w:r w:rsidR="00695495">
        <w:rPr>
          <w:rtl/>
        </w:rPr>
        <w:t>،</w:t>
      </w:r>
      <w:r w:rsidRPr="003E7BA4">
        <w:rPr>
          <w:rtl/>
        </w:rPr>
        <w:t xml:space="preserve"> أو ميلهم الى المتصوّفة</w:t>
      </w:r>
      <w:r w:rsidR="00695495">
        <w:rPr>
          <w:rtl/>
        </w:rPr>
        <w:t>،</w:t>
      </w:r>
      <w:r w:rsidRPr="003E7BA4">
        <w:rPr>
          <w:rtl/>
        </w:rPr>
        <w:t xml:space="preserve"> ظنّا منهم الملازمة بين المقصدين</w:t>
      </w:r>
      <w:r w:rsidR="00695495">
        <w:rPr>
          <w:rtl/>
        </w:rPr>
        <w:t>،</w:t>
      </w:r>
      <w:r w:rsidRPr="003E7BA4">
        <w:rPr>
          <w:rtl/>
        </w:rPr>
        <w:t xml:space="preserve"> وإنّ من يحضّ على تهذيب النفس</w:t>
      </w:r>
      <w:r w:rsidR="00695495">
        <w:rPr>
          <w:rtl/>
        </w:rPr>
        <w:t>،</w:t>
      </w:r>
      <w:r w:rsidRPr="003E7BA4">
        <w:rPr>
          <w:rtl/>
        </w:rPr>
        <w:t xml:space="preserve"> وتطهير القلب</w:t>
      </w:r>
      <w:r w:rsidR="00695495">
        <w:rPr>
          <w:rtl/>
        </w:rPr>
        <w:t>،</w:t>
      </w:r>
      <w:r w:rsidRPr="003E7BA4">
        <w:rPr>
          <w:rtl/>
        </w:rPr>
        <w:t xml:space="preserve"> ويستشهد في بعض المقامات</w:t>
      </w:r>
      <w:r w:rsidR="00695495">
        <w:rPr>
          <w:rtl/>
        </w:rPr>
        <w:t>،</w:t>
      </w:r>
      <w:r w:rsidRPr="003E7BA4">
        <w:rPr>
          <w:rtl/>
        </w:rPr>
        <w:t xml:space="preserve"> أو تفسير بعض الآيات بكلمات بعضهم</w:t>
      </w:r>
      <w:r w:rsidR="00695495">
        <w:rPr>
          <w:rtl/>
        </w:rPr>
        <w:t>،</w:t>
      </w:r>
      <w:r w:rsidRPr="003E7BA4">
        <w:rPr>
          <w:rtl/>
        </w:rPr>
        <w:t xml:space="preserve"> ممّا يؤيّده أخبار كثيرة</w:t>
      </w:r>
      <w:r w:rsidR="00695495">
        <w:rPr>
          <w:rtl/>
        </w:rPr>
        <w:t>،</w:t>
      </w:r>
      <w:r w:rsidRPr="003E7BA4">
        <w:rPr>
          <w:rtl/>
        </w:rPr>
        <w:t xml:space="preserve"> فهو منهم ومعهم في جميع دعاويهم.</w:t>
      </w:r>
    </w:p>
    <w:p w:rsidR="00391B2A" w:rsidRPr="003E7BA4" w:rsidRDefault="00391B2A" w:rsidP="00391B2A">
      <w:pPr>
        <w:pStyle w:val="libNormal"/>
        <w:rPr>
          <w:rtl/>
        </w:rPr>
      </w:pPr>
      <w:r w:rsidRPr="003E7BA4">
        <w:rPr>
          <w:rtl/>
        </w:rPr>
        <w:t>وهذا من قصور الباع</w:t>
      </w:r>
      <w:r w:rsidR="00695495">
        <w:rPr>
          <w:rtl/>
        </w:rPr>
        <w:t>،</w:t>
      </w:r>
      <w:r w:rsidRPr="003E7BA4">
        <w:rPr>
          <w:rtl/>
        </w:rPr>
        <w:t xml:space="preserve"> وجمود النظر</w:t>
      </w:r>
      <w:r w:rsidR="00695495">
        <w:rPr>
          <w:rtl/>
        </w:rPr>
        <w:t>،</w:t>
      </w:r>
      <w:r w:rsidRPr="003E7BA4">
        <w:rPr>
          <w:rtl/>
        </w:rPr>
        <w:t xml:space="preserve"> وقلّة التدبّر في مزايا الكتاب والسنّة.</w:t>
      </w:r>
    </w:p>
    <w:p w:rsidR="00391B2A" w:rsidRPr="003E7BA4" w:rsidRDefault="00391B2A" w:rsidP="00391B2A">
      <w:pPr>
        <w:pStyle w:val="libNormal"/>
        <w:rPr>
          <w:rtl/>
        </w:rPr>
      </w:pPr>
      <w:r w:rsidRPr="003E7BA4">
        <w:rPr>
          <w:rtl/>
        </w:rPr>
        <w:t>وآل أمرهم الى أن نسبوا مثل الشيخ الجليل</w:t>
      </w:r>
      <w:r w:rsidR="00695495">
        <w:rPr>
          <w:rtl/>
        </w:rPr>
        <w:t>،</w:t>
      </w:r>
      <w:r w:rsidRPr="003E7BA4">
        <w:rPr>
          <w:rtl/>
        </w:rPr>
        <w:t xml:space="preserve"> ترجمان المفسّرين أبي الفتوح الرازي</w:t>
      </w:r>
      <w:r w:rsidR="00695495">
        <w:rPr>
          <w:rtl/>
        </w:rPr>
        <w:t>،</w:t>
      </w:r>
      <w:r w:rsidRPr="003E7BA4">
        <w:rPr>
          <w:rtl/>
        </w:rPr>
        <w:t xml:space="preserve"> وصاحب الكرامات علي بن طاوس</w:t>
      </w:r>
      <w:r w:rsidR="00695495">
        <w:rPr>
          <w:rtl/>
        </w:rPr>
        <w:t>،</w:t>
      </w:r>
      <w:r w:rsidRPr="003E7BA4">
        <w:rPr>
          <w:rtl/>
        </w:rPr>
        <w:t xml:space="preserve"> وشيخ الفقهاء الشهيد الثاني</w:t>
      </w:r>
      <w:r w:rsidR="00695495">
        <w:rPr>
          <w:rtl/>
        </w:rPr>
        <w:t xml:space="preserve"> - </w:t>
      </w:r>
      <w:r w:rsidRPr="003E7BA4">
        <w:rPr>
          <w:rtl/>
        </w:rPr>
        <w:t>قدّس الله أرواحهم</w:t>
      </w:r>
      <w:r w:rsidR="00695495">
        <w:rPr>
          <w:rtl/>
        </w:rPr>
        <w:t xml:space="preserve"> - </w:t>
      </w:r>
      <w:r w:rsidRPr="003E7BA4">
        <w:rPr>
          <w:rtl/>
        </w:rPr>
        <w:t>إلى الميل الى التصوّف كما رأيناه</w:t>
      </w:r>
      <w:r w:rsidR="00695495">
        <w:rPr>
          <w:rtl/>
        </w:rPr>
        <w:t>،</w:t>
      </w:r>
      <w:r w:rsidRPr="003E7BA4">
        <w:rPr>
          <w:rtl/>
        </w:rPr>
        <w:t xml:space="preserve"> وهذه رزيّة جليلة</w:t>
      </w:r>
      <w:r w:rsidR="00695495">
        <w:rPr>
          <w:rtl/>
        </w:rPr>
        <w:t>،</w:t>
      </w:r>
      <w:r w:rsidRPr="003E7BA4">
        <w:rPr>
          <w:rtl/>
        </w:rPr>
        <w:t xml:space="preserve"> ومصيبة عظيمة لا بدّ من الاسترجاع عندها.</w:t>
      </w:r>
    </w:p>
    <w:p w:rsidR="00391B2A" w:rsidRPr="003E7BA4" w:rsidRDefault="00391B2A" w:rsidP="00391B2A">
      <w:pPr>
        <w:pStyle w:val="libNormal"/>
        <w:rPr>
          <w:rtl/>
        </w:rPr>
      </w:pPr>
      <w:r w:rsidRPr="003E7BA4">
        <w:rPr>
          <w:rtl/>
        </w:rPr>
        <w:t>نعم يمكن أن يقال لهم تأدّبا لا إيرادا</w:t>
      </w:r>
      <w:r w:rsidR="00695495">
        <w:rPr>
          <w:rtl/>
        </w:rPr>
        <w:t>،</w:t>
      </w:r>
      <w:r w:rsidRPr="003E7BA4">
        <w:rPr>
          <w:rtl/>
        </w:rPr>
        <w:t xml:space="preserve"> إنّ فيما ورد عن أهل بيت العصمة سلام الله عليهم غنى ومندوحة عن الرجوع الى زبرهم وملفّقاتهم ومواعظهم</w:t>
      </w:r>
      <w:r w:rsidR="00695495">
        <w:rPr>
          <w:rtl/>
        </w:rPr>
        <w:t>،</w:t>
      </w:r>
      <w:r w:rsidRPr="003E7BA4">
        <w:rPr>
          <w:rtl/>
        </w:rPr>
        <w:t xml:space="preserve"> فإنّك إن غمرت في تيّار بحار الأخبار</w:t>
      </w:r>
      <w:r w:rsidR="00695495">
        <w:rPr>
          <w:rtl/>
        </w:rPr>
        <w:t>،</w:t>
      </w:r>
      <w:r w:rsidRPr="003E7BA4">
        <w:rPr>
          <w:rtl/>
        </w:rPr>
        <w:t xml:space="preserve"> لا تجد حقّا صدر منهم إلاّ</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وفيها ما يشير إليه</w:t>
      </w:r>
      <w:r w:rsidR="00695495">
        <w:rPr>
          <w:rtl/>
        </w:rPr>
        <w:t>،</w:t>
      </w:r>
      <w:r w:rsidRPr="003E7BA4">
        <w:rPr>
          <w:rtl/>
        </w:rPr>
        <w:t xml:space="preserve"> بل رأينا كثيرا من الكلمات التي تنسب إليهم</w:t>
      </w:r>
      <w:r w:rsidR="00695495">
        <w:rPr>
          <w:rtl/>
        </w:rPr>
        <w:t>،</w:t>
      </w:r>
      <w:r w:rsidRPr="003E7BA4">
        <w:rPr>
          <w:rtl/>
        </w:rPr>
        <w:t xml:space="preserve"> هي ممّا سرقوها من معادن الحكمة</w:t>
      </w:r>
      <w:r w:rsidR="00695495">
        <w:rPr>
          <w:rtl/>
        </w:rPr>
        <w:t>،</w:t>
      </w:r>
      <w:r w:rsidRPr="003E7BA4">
        <w:rPr>
          <w:rtl/>
        </w:rPr>
        <w:t xml:space="preserve"> ونسبوها إلى أنفسهم</w:t>
      </w:r>
      <w:r w:rsidR="00695495">
        <w:rPr>
          <w:rtl/>
        </w:rPr>
        <w:t>،</w:t>
      </w:r>
      <w:r w:rsidRPr="003E7BA4">
        <w:rPr>
          <w:rtl/>
        </w:rPr>
        <w:t xml:space="preserve"> أو مشايخهم.</w:t>
      </w:r>
    </w:p>
    <w:p w:rsidR="00391B2A" w:rsidRPr="003E7BA4" w:rsidRDefault="00391B2A" w:rsidP="00391B2A">
      <w:pPr>
        <w:pStyle w:val="libNormal"/>
        <w:rPr>
          <w:rtl/>
        </w:rPr>
      </w:pPr>
      <w:r w:rsidRPr="003E7BA4">
        <w:rPr>
          <w:rtl/>
        </w:rPr>
        <w:t xml:space="preserve">قال تلميذ المفيد </w:t>
      </w:r>
      <w:r w:rsidRPr="00391B2A">
        <w:rPr>
          <w:rStyle w:val="libAlaemChar"/>
          <w:rtl/>
        </w:rPr>
        <w:t>قدس‌سره</w:t>
      </w:r>
      <w:r w:rsidR="00695495">
        <w:rPr>
          <w:rtl/>
        </w:rPr>
        <w:t>،</w:t>
      </w:r>
      <w:r w:rsidRPr="003E7BA4">
        <w:rPr>
          <w:rtl/>
        </w:rPr>
        <w:t xml:space="preserve"> أبو يعلى الجعفري</w:t>
      </w:r>
      <w:r w:rsidR="00695495">
        <w:rPr>
          <w:rtl/>
        </w:rPr>
        <w:t>،</w:t>
      </w:r>
      <w:r w:rsidRPr="003E7BA4">
        <w:rPr>
          <w:rtl/>
        </w:rPr>
        <w:t xml:space="preserve"> في أول كتاب النزهة </w:t>
      </w:r>
      <w:r w:rsidRPr="00391B2A">
        <w:rPr>
          <w:rStyle w:val="libFootnotenumChar"/>
          <w:rtl/>
        </w:rPr>
        <w:t>(1)</w:t>
      </w:r>
      <w:r w:rsidR="00695495">
        <w:rPr>
          <w:rtl/>
        </w:rPr>
        <w:t>:</w:t>
      </w:r>
      <w:r w:rsidRPr="003E7BA4">
        <w:rPr>
          <w:rtl/>
        </w:rPr>
        <w:t xml:space="preserve"> إنّ عبد الملك بن مروان كتب الى الحجّاج</w:t>
      </w:r>
      <w:r w:rsidR="00695495">
        <w:rPr>
          <w:rtl/>
        </w:rPr>
        <w:t>:</w:t>
      </w:r>
      <w:r w:rsidRPr="003E7BA4">
        <w:rPr>
          <w:rtl/>
        </w:rPr>
        <w:t xml:space="preserve"> إذا سمعت كلمة حكمة فاعزها الى أمير المؤمنين</w:t>
      </w:r>
      <w:r w:rsidR="00695495">
        <w:rPr>
          <w:rtl/>
        </w:rPr>
        <w:t xml:space="preserve"> - </w:t>
      </w:r>
      <w:r w:rsidRPr="003E7BA4">
        <w:rPr>
          <w:rtl/>
        </w:rPr>
        <w:t>يعني نفسه</w:t>
      </w:r>
      <w:r w:rsidR="00695495">
        <w:rPr>
          <w:rtl/>
        </w:rPr>
        <w:t xml:space="preserve"> - </w:t>
      </w:r>
      <w:r w:rsidRPr="003E7BA4">
        <w:rPr>
          <w:rtl/>
        </w:rPr>
        <w:t>فإنّه أحقّ بها</w:t>
      </w:r>
      <w:r w:rsidR="00695495">
        <w:rPr>
          <w:rtl/>
        </w:rPr>
        <w:t>،</w:t>
      </w:r>
      <w:r w:rsidRPr="003E7BA4">
        <w:rPr>
          <w:rtl/>
        </w:rPr>
        <w:t xml:space="preserve"> وأولى من قائلها </w:t>
      </w:r>
      <w:r w:rsidRPr="00391B2A">
        <w:rPr>
          <w:rStyle w:val="libFootnotenumChar"/>
          <w:rtl/>
        </w:rPr>
        <w:t>(2)</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ولولا خوف الإطالة لذكرت شطرا من هذا الباب</w:t>
      </w:r>
      <w:r w:rsidR="00695495">
        <w:rPr>
          <w:rtl/>
        </w:rPr>
        <w:t>،</w:t>
      </w:r>
      <w:r w:rsidRPr="003E7BA4">
        <w:rPr>
          <w:rtl/>
        </w:rPr>
        <w:t xml:space="preserve"> بل قد ورد النهي عن الاستعانة بهم. فروى سبط الطبرسي في مشكاة الأنوار</w:t>
      </w:r>
      <w:r w:rsidR="00695495">
        <w:rPr>
          <w:rtl/>
        </w:rPr>
        <w:t>،</w:t>
      </w:r>
      <w:r w:rsidRPr="003E7BA4">
        <w:rPr>
          <w:rtl/>
        </w:rPr>
        <w:t xml:space="preserve"> عن الباقر </w:t>
      </w:r>
      <w:r w:rsidRPr="00391B2A">
        <w:rPr>
          <w:rStyle w:val="libAlaemChar"/>
          <w:rtl/>
        </w:rPr>
        <w:t>عليه‌السلام</w:t>
      </w:r>
      <w:r w:rsidRPr="003E7BA4">
        <w:rPr>
          <w:rtl/>
        </w:rPr>
        <w:t xml:space="preserve"> أنّه قال لجابر</w:t>
      </w:r>
      <w:r w:rsidR="00695495">
        <w:rPr>
          <w:rtl/>
        </w:rPr>
        <w:t>:</w:t>
      </w:r>
      <w:r w:rsidRPr="003E7BA4">
        <w:rPr>
          <w:rtl/>
        </w:rPr>
        <w:t xml:space="preserve"> « يا جابر ولا تستعن بعدوّ لنا [ في ] حاجة</w:t>
      </w:r>
      <w:r w:rsidR="00695495">
        <w:rPr>
          <w:rtl/>
        </w:rPr>
        <w:t>،</w:t>
      </w:r>
      <w:r w:rsidRPr="003E7BA4">
        <w:rPr>
          <w:rtl/>
        </w:rPr>
        <w:t xml:space="preserve"> ولا تستطعمه</w:t>
      </w:r>
      <w:r w:rsidR="00695495">
        <w:rPr>
          <w:rtl/>
        </w:rPr>
        <w:t>،</w:t>
      </w:r>
      <w:r w:rsidRPr="003E7BA4">
        <w:rPr>
          <w:rtl/>
        </w:rPr>
        <w:t xml:space="preserve"> ولا تسأله شربة</w:t>
      </w:r>
      <w:r w:rsidR="00695495">
        <w:rPr>
          <w:rtl/>
        </w:rPr>
        <w:t>،</w:t>
      </w:r>
      <w:r w:rsidRPr="003E7BA4">
        <w:rPr>
          <w:rtl/>
        </w:rPr>
        <w:t xml:space="preserve"> أما إنّه ليخلّد في النار</w:t>
      </w:r>
      <w:r w:rsidR="00695495">
        <w:rPr>
          <w:rtl/>
        </w:rPr>
        <w:t>،</w:t>
      </w:r>
      <w:r w:rsidRPr="003E7BA4">
        <w:rPr>
          <w:rtl/>
        </w:rPr>
        <w:t xml:space="preserve"> فيمرّ به المؤمن</w:t>
      </w:r>
      <w:r w:rsidR="00695495">
        <w:rPr>
          <w:rtl/>
        </w:rPr>
        <w:t>،</w:t>
      </w:r>
      <w:r w:rsidRPr="003E7BA4">
        <w:rPr>
          <w:rtl/>
        </w:rPr>
        <w:t xml:space="preserve"> فيقول</w:t>
      </w:r>
      <w:r w:rsidR="00695495">
        <w:rPr>
          <w:rtl/>
        </w:rPr>
        <w:t>:</w:t>
      </w:r>
      <w:r w:rsidRPr="003E7BA4">
        <w:rPr>
          <w:rtl/>
        </w:rPr>
        <w:t xml:space="preserve"> يا مؤمن ألست فعلت بك كذا وكذا</w:t>
      </w:r>
      <w:r>
        <w:rPr>
          <w:rtl/>
        </w:rPr>
        <w:t>؟</w:t>
      </w:r>
      <w:r w:rsidRPr="003E7BA4">
        <w:rPr>
          <w:rtl/>
        </w:rPr>
        <w:t xml:space="preserve"> فيستحيي منه</w:t>
      </w:r>
      <w:r w:rsidR="00695495">
        <w:rPr>
          <w:rtl/>
        </w:rPr>
        <w:t>،</w:t>
      </w:r>
      <w:r w:rsidRPr="003E7BA4">
        <w:rPr>
          <w:rtl/>
        </w:rPr>
        <w:t xml:space="preserve"> فيستنقذه من النار » </w:t>
      </w:r>
      <w:r w:rsidRPr="00391B2A">
        <w:rPr>
          <w:rStyle w:val="libFootnotenumChar"/>
          <w:rtl/>
        </w:rPr>
        <w:t>(3)</w:t>
      </w:r>
      <w:r>
        <w:rPr>
          <w:rtl/>
        </w:rPr>
        <w:t>.</w:t>
      </w:r>
    </w:p>
    <w:p w:rsidR="00391B2A" w:rsidRPr="003E7BA4" w:rsidRDefault="00391B2A" w:rsidP="00391B2A">
      <w:pPr>
        <w:pStyle w:val="libNormal"/>
        <w:rPr>
          <w:rtl/>
        </w:rPr>
      </w:pPr>
      <w:r w:rsidRPr="003E7BA4">
        <w:rPr>
          <w:rtl/>
        </w:rPr>
        <w:t>الحجّة</w:t>
      </w:r>
      <w:r w:rsidR="00695495">
        <w:rPr>
          <w:rtl/>
        </w:rPr>
        <w:t>:</w:t>
      </w:r>
      <w:r w:rsidRPr="003E7BA4">
        <w:rPr>
          <w:rtl/>
        </w:rPr>
        <w:t xml:space="preserve"> هذا حال طعام الأجساد</w:t>
      </w:r>
      <w:r w:rsidR="00695495">
        <w:rPr>
          <w:rtl/>
        </w:rPr>
        <w:t>،</w:t>
      </w:r>
      <w:r w:rsidRPr="003E7BA4">
        <w:rPr>
          <w:rtl/>
        </w:rPr>
        <w:t xml:space="preserve"> فكيف بقوت الأرواح</w:t>
      </w:r>
      <w:r>
        <w:rPr>
          <w:rtl/>
        </w:rPr>
        <w:t>؟.</w:t>
      </w:r>
    </w:p>
    <w:p w:rsidR="00391B2A" w:rsidRPr="003E7BA4" w:rsidRDefault="00391B2A" w:rsidP="00391B2A">
      <w:pPr>
        <w:pStyle w:val="libNormal"/>
        <w:rPr>
          <w:rtl/>
        </w:rPr>
      </w:pPr>
      <w:r w:rsidRPr="003E7BA4">
        <w:rPr>
          <w:rtl/>
        </w:rPr>
        <w:t>إذا عرفت ذلك فلنرجع الى ما في كلمات هؤلاء المشايخ العظام فنقول</w:t>
      </w:r>
      <w:r w:rsidR="00695495">
        <w:rPr>
          <w:rtl/>
        </w:rPr>
        <w:t>:</w:t>
      </w:r>
    </w:p>
    <w:p w:rsidR="00391B2A" w:rsidRPr="003E7BA4" w:rsidRDefault="00391B2A" w:rsidP="00391B2A">
      <w:pPr>
        <w:pStyle w:val="libNormal"/>
        <w:rPr>
          <w:rtl/>
        </w:rPr>
      </w:pPr>
      <w:r w:rsidRPr="00391B2A">
        <w:rPr>
          <w:rStyle w:val="libBold2Char"/>
          <w:rtl/>
        </w:rPr>
        <w:t>أمّا أوّلا</w:t>
      </w:r>
      <w:r w:rsidR="00695495">
        <w:rPr>
          <w:rtl/>
        </w:rPr>
        <w:t>:</w:t>
      </w:r>
      <w:r w:rsidRPr="003E7BA4">
        <w:rPr>
          <w:rtl/>
        </w:rPr>
        <w:t xml:space="preserve"> فما في البحار</w:t>
      </w:r>
      <w:r w:rsidR="00695495">
        <w:rPr>
          <w:rtl/>
        </w:rPr>
        <w:t>،</w:t>
      </w:r>
      <w:r w:rsidRPr="003E7BA4">
        <w:rPr>
          <w:rtl/>
        </w:rPr>
        <w:t xml:space="preserve"> والرياض</w:t>
      </w:r>
      <w:r w:rsidR="00695495">
        <w:rPr>
          <w:rtl/>
        </w:rPr>
        <w:t>،</w:t>
      </w:r>
      <w:r w:rsidRPr="003E7BA4">
        <w:rPr>
          <w:rtl/>
        </w:rPr>
        <w:t xml:space="preserve"> من أنّه لا يشبه سائر كلمات الأئمّة </w:t>
      </w:r>
      <w:r w:rsidRPr="00391B2A">
        <w:rPr>
          <w:rStyle w:val="libAlaemChar"/>
          <w:rtl/>
        </w:rPr>
        <w:t>عليهم‌السلام</w:t>
      </w:r>
      <w:r w:rsidR="00695495">
        <w:rPr>
          <w:rtl/>
        </w:rPr>
        <w:t>،</w:t>
      </w:r>
      <w:r w:rsidRPr="003E7BA4">
        <w:rPr>
          <w:rtl/>
        </w:rPr>
        <w:t xml:space="preserve"> وأنّه على أسلوب الصوفيّة</w:t>
      </w:r>
      <w:r w:rsidR="00695495">
        <w:rPr>
          <w:rtl/>
        </w:rPr>
        <w:t>،</w:t>
      </w:r>
      <w:r w:rsidRPr="003E7BA4">
        <w:rPr>
          <w:rtl/>
        </w:rPr>
        <w:t xml:space="preserve"> ومشتمل على مصطلحاتهم </w:t>
      </w:r>
      <w:r w:rsidRPr="00391B2A">
        <w:rPr>
          <w:rStyle w:val="libFootnotenumChar"/>
          <w:rtl/>
        </w:rPr>
        <w:t>(4)</w:t>
      </w:r>
      <w:r>
        <w:rPr>
          <w:rtl/>
        </w:rPr>
        <w:t>.</w:t>
      </w:r>
      <w:r>
        <w:rPr>
          <w:rFonts w:hint="cs"/>
          <w:rtl/>
        </w:rPr>
        <w:t xml:space="preserve"> </w:t>
      </w:r>
      <w:r w:rsidRPr="003E7BA4">
        <w:rPr>
          <w:rtl/>
        </w:rPr>
        <w:t>ففيه</w:t>
      </w:r>
      <w:r w:rsidR="00695495">
        <w:rPr>
          <w:rtl/>
        </w:rPr>
        <w:t>:</w:t>
      </w:r>
      <w:r w:rsidRPr="003E7BA4">
        <w:rPr>
          <w:rtl/>
        </w:rPr>
        <w:t xml:space="preserve"> إنّ كلماتهم </w:t>
      </w:r>
      <w:r w:rsidRPr="00391B2A">
        <w:rPr>
          <w:rStyle w:val="libAlaemChar"/>
          <w:rtl/>
        </w:rPr>
        <w:t>عليهم‌السلام</w:t>
      </w:r>
      <w:r w:rsidRPr="003E7BA4">
        <w:rPr>
          <w:rtl/>
        </w:rPr>
        <w:t xml:space="preserve"> وعباراتهم </w:t>
      </w:r>
      <w:r w:rsidRPr="00391B2A">
        <w:rPr>
          <w:rStyle w:val="libAlaemChar"/>
          <w:rtl/>
        </w:rPr>
        <w:t>عليهم‌السلام</w:t>
      </w:r>
      <w:r w:rsidRPr="003E7BA4">
        <w:rPr>
          <w:rtl/>
        </w:rPr>
        <w:t xml:space="preserve"> في كشف المطالب المتعلّقة بالمعارف والأخلاق</w:t>
      </w:r>
      <w:r w:rsidR="00695495">
        <w:rPr>
          <w:rtl/>
        </w:rPr>
        <w:t>،</w:t>
      </w:r>
      <w:r w:rsidRPr="003E7BA4">
        <w:rPr>
          <w:rtl/>
        </w:rPr>
        <w:t xml:space="preserve"> مختلفة بحسب الألفاظ والتأدية</w:t>
      </w:r>
      <w:r w:rsidR="00695495">
        <w:rPr>
          <w:rtl/>
        </w:rPr>
        <w:t>،</w:t>
      </w:r>
      <w:r w:rsidRPr="003E7BA4">
        <w:rPr>
          <w:rtl/>
        </w:rPr>
        <w:t xml:space="preserve"> وإن لم تختلف بحسب المعنى والحقيقة</w:t>
      </w:r>
      <w:r w:rsidR="00695495">
        <w:rPr>
          <w:rtl/>
        </w:rPr>
        <w:t>،</w:t>
      </w:r>
      <w:r w:rsidRPr="003E7BA4">
        <w:rPr>
          <w:rtl/>
        </w:rPr>
        <w:t xml:space="preserve"> وهذا ظاهر لمن أجال الطرف في أكناف كلمات أمير المؤمنين </w:t>
      </w:r>
      <w:r w:rsidRPr="00391B2A">
        <w:rPr>
          <w:rStyle w:val="libAlaemChar"/>
          <w:rtl/>
        </w:rPr>
        <w:t>عليه‌السلام</w:t>
      </w:r>
      <w:r w:rsidR="00695495">
        <w:rPr>
          <w:rtl/>
        </w:rPr>
        <w:t>،</w:t>
      </w:r>
      <w:r w:rsidRPr="003E7BA4">
        <w:rPr>
          <w:rtl/>
        </w:rPr>
        <w:t xml:space="preserve"> وسائر الأئمّة </w:t>
      </w:r>
      <w:r w:rsidRPr="00391B2A">
        <w:rPr>
          <w:rStyle w:val="libAlaemChar"/>
          <w:rtl/>
        </w:rPr>
        <w:t>عليهم‌السلام</w:t>
      </w:r>
      <w:r w:rsidRPr="003E7BA4">
        <w:rPr>
          <w:rtl/>
        </w:rPr>
        <w:t xml:space="preserve"> في هذه المقامات</w:t>
      </w:r>
      <w:r w:rsidR="00695495">
        <w:rPr>
          <w:rtl/>
        </w:rPr>
        <w:t>،</w:t>
      </w:r>
      <w:r w:rsidRPr="003E7BA4">
        <w:rPr>
          <w:rtl/>
        </w:rPr>
        <w:t xml:space="preserve"> وليس لمن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تقدم في صحيفة (192) كلام حول مؤلف الكتاب فراجع.</w:t>
      </w:r>
    </w:p>
    <w:p w:rsidR="00391B2A" w:rsidRPr="003E7BA4" w:rsidRDefault="00391B2A" w:rsidP="00391B2A">
      <w:pPr>
        <w:pStyle w:val="libFootnote0"/>
        <w:rPr>
          <w:rtl/>
        </w:rPr>
      </w:pPr>
      <w:r w:rsidRPr="003E7BA4">
        <w:rPr>
          <w:rtl/>
        </w:rPr>
        <w:t>(2) لم نعثر على هذا الكلام في النسخة المطبوعة من النزهة.</w:t>
      </w:r>
    </w:p>
    <w:p w:rsidR="00391B2A" w:rsidRPr="003E7BA4" w:rsidRDefault="00391B2A" w:rsidP="00391B2A">
      <w:pPr>
        <w:pStyle w:val="libFootnote0"/>
        <w:rPr>
          <w:rtl/>
        </w:rPr>
      </w:pPr>
      <w:r w:rsidRPr="003E7BA4">
        <w:rPr>
          <w:rtl/>
        </w:rPr>
        <w:t>(3) مشكاة الأنوار</w:t>
      </w:r>
      <w:r w:rsidR="00695495">
        <w:rPr>
          <w:rtl/>
        </w:rPr>
        <w:t>:</w:t>
      </w:r>
      <w:r w:rsidRPr="003E7BA4">
        <w:rPr>
          <w:rtl/>
        </w:rPr>
        <w:t xml:space="preserve"> 99.</w:t>
      </w:r>
    </w:p>
    <w:p w:rsidR="00391B2A" w:rsidRPr="003E7BA4" w:rsidRDefault="00391B2A" w:rsidP="00391B2A">
      <w:pPr>
        <w:pStyle w:val="libFootnote0"/>
        <w:rPr>
          <w:rtl/>
        </w:rPr>
      </w:pPr>
      <w:r w:rsidRPr="003E7BA4">
        <w:rPr>
          <w:rtl/>
        </w:rPr>
        <w:t>(4) بحار الأنوار 1</w:t>
      </w:r>
      <w:r w:rsidR="00695495">
        <w:rPr>
          <w:rtl/>
        </w:rPr>
        <w:t>:</w:t>
      </w:r>
      <w:r w:rsidRPr="003E7BA4">
        <w:rPr>
          <w:rtl/>
        </w:rPr>
        <w:t xml:space="preserve"> 32</w:t>
      </w:r>
      <w:r w:rsidR="00695495">
        <w:rPr>
          <w:rtl/>
        </w:rPr>
        <w:t>،</w:t>
      </w:r>
      <w:r w:rsidRPr="003E7BA4">
        <w:rPr>
          <w:rtl/>
        </w:rPr>
        <w:t xml:space="preserve"> ورياض العلماء 6</w:t>
      </w:r>
      <w:r w:rsidR="00695495">
        <w:rPr>
          <w:rtl/>
        </w:rPr>
        <w:t>:</w:t>
      </w:r>
      <w:r w:rsidRPr="003E7BA4">
        <w:rPr>
          <w:rtl/>
        </w:rPr>
        <w:t xml:space="preserve"> 45.</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تقدّم الصادق </w:t>
      </w:r>
      <w:r w:rsidRPr="00391B2A">
        <w:rPr>
          <w:rStyle w:val="libAlaemChar"/>
          <w:rtl/>
        </w:rPr>
        <w:t>عليه‌السلام</w:t>
      </w:r>
      <w:r w:rsidRPr="003E7BA4">
        <w:rPr>
          <w:rtl/>
        </w:rPr>
        <w:t xml:space="preserve"> من الصوفيّة</w:t>
      </w:r>
      <w:r w:rsidR="00695495">
        <w:rPr>
          <w:rtl/>
        </w:rPr>
        <w:t>،</w:t>
      </w:r>
      <w:r w:rsidRPr="003E7BA4">
        <w:rPr>
          <w:rtl/>
        </w:rPr>
        <w:t xml:space="preserve"> كطاوس اليماني</w:t>
      </w:r>
      <w:r w:rsidR="00695495">
        <w:rPr>
          <w:rtl/>
        </w:rPr>
        <w:t>،</w:t>
      </w:r>
      <w:r w:rsidRPr="003E7BA4">
        <w:rPr>
          <w:rtl/>
        </w:rPr>
        <w:t xml:space="preserve"> ومالك بن دينار</w:t>
      </w:r>
      <w:r w:rsidR="00695495">
        <w:rPr>
          <w:rtl/>
        </w:rPr>
        <w:t>،</w:t>
      </w:r>
      <w:r w:rsidRPr="003E7BA4">
        <w:rPr>
          <w:rtl/>
        </w:rPr>
        <w:t xml:space="preserve"> وثابت البناني</w:t>
      </w:r>
      <w:r w:rsidR="00695495">
        <w:rPr>
          <w:rtl/>
        </w:rPr>
        <w:t>،</w:t>
      </w:r>
      <w:r w:rsidRPr="003E7BA4">
        <w:rPr>
          <w:rtl/>
        </w:rPr>
        <w:t xml:space="preserve"> وأيّوب السجستاني</w:t>
      </w:r>
      <w:r w:rsidR="00695495">
        <w:rPr>
          <w:rtl/>
        </w:rPr>
        <w:t>،</w:t>
      </w:r>
      <w:r w:rsidRPr="003E7BA4">
        <w:rPr>
          <w:rtl/>
        </w:rPr>
        <w:t xml:space="preserve"> وحبيب الفارسي</w:t>
      </w:r>
      <w:r w:rsidR="00695495">
        <w:rPr>
          <w:rtl/>
        </w:rPr>
        <w:t>،</w:t>
      </w:r>
      <w:r w:rsidRPr="003E7BA4">
        <w:rPr>
          <w:rtl/>
        </w:rPr>
        <w:t xml:space="preserve"> وصالح المري</w:t>
      </w:r>
      <w:r w:rsidR="00695495">
        <w:rPr>
          <w:rtl/>
        </w:rPr>
        <w:t>،</w:t>
      </w:r>
      <w:r w:rsidRPr="003E7BA4">
        <w:rPr>
          <w:rtl/>
        </w:rPr>
        <w:t xml:space="preserve"> وأمثالهم</w:t>
      </w:r>
      <w:r w:rsidR="00695495">
        <w:rPr>
          <w:rtl/>
        </w:rPr>
        <w:t>،</w:t>
      </w:r>
      <w:r w:rsidRPr="003E7BA4">
        <w:rPr>
          <w:rtl/>
        </w:rPr>
        <w:t xml:space="preserve"> كتاب يعرف منه أنّ المصباح على أسلوبه</w:t>
      </w:r>
      <w:r w:rsidR="00695495">
        <w:rPr>
          <w:rtl/>
        </w:rPr>
        <w:t>،</w:t>
      </w:r>
      <w:r w:rsidRPr="003E7BA4">
        <w:rPr>
          <w:rtl/>
        </w:rPr>
        <w:t xml:space="preserve"> ومن الجائز أن يكون الأمر بالعكس</w:t>
      </w:r>
      <w:r w:rsidR="00695495">
        <w:rPr>
          <w:rtl/>
        </w:rPr>
        <w:t>،</w:t>
      </w:r>
      <w:r w:rsidRPr="003E7BA4">
        <w:rPr>
          <w:rtl/>
        </w:rPr>
        <w:t xml:space="preserve"> فيكون الذين عاصروه </w:t>
      </w:r>
      <w:r w:rsidRPr="00391B2A">
        <w:rPr>
          <w:rStyle w:val="libAlaemChar"/>
          <w:rtl/>
        </w:rPr>
        <w:t>عليه‌السلام</w:t>
      </w:r>
      <w:r w:rsidRPr="003E7BA4">
        <w:rPr>
          <w:rtl/>
        </w:rPr>
        <w:t xml:space="preserve"> منهم</w:t>
      </w:r>
      <w:r w:rsidR="00695495">
        <w:rPr>
          <w:rtl/>
        </w:rPr>
        <w:t>،</w:t>
      </w:r>
      <w:r w:rsidRPr="003E7BA4">
        <w:rPr>
          <w:rtl/>
        </w:rPr>
        <w:t xml:space="preserve"> أو تأخّروا عنه</w:t>
      </w:r>
      <w:r w:rsidR="00695495">
        <w:rPr>
          <w:rtl/>
        </w:rPr>
        <w:t>،</w:t>
      </w:r>
      <w:r w:rsidRPr="003E7BA4">
        <w:rPr>
          <w:rtl/>
        </w:rPr>
        <w:t xml:space="preserve"> سلكوا سبيله </w:t>
      </w:r>
      <w:r w:rsidRPr="00391B2A">
        <w:rPr>
          <w:rStyle w:val="libAlaemChar"/>
          <w:rtl/>
        </w:rPr>
        <w:t>عليه‌السلام</w:t>
      </w:r>
      <w:r w:rsidRPr="003E7BA4">
        <w:rPr>
          <w:rtl/>
        </w:rPr>
        <w:t xml:space="preserve"> في هذا المقصد</w:t>
      </w:r>
      <w:r w:rsidR="00695495">
        <w:rPr>
          <w:rtl/>
        </w:rPr>
        <w:t>،</w:t>
      </w:r>
      <w:r w:rsidRPr="003E7BA4">
        <w:rPr>
          <w:rtl/>
        </w:rPr>
        <w:t xml:space="preserve"> وأخذوا ضغثا من كلماته الحقّة</w:t>
      </w:r>
      <w:r w:rsidR="00695495">
        <w:rPr>
          <w:rtl/>
        </w:rPr>
        <w:t>،</w:t>
      </w:r>
      <w:r w:rsidRPr="003E7BA4">
        <w:rPr>
          <w:rtl/>
        </w:rPr>
        <w:t xml:space="preserve"> ومزجوها بضغث من أباطيلهم</w:t>
      </w:r>
      <w:r w:rsidR="00695495">
        <w:rPr>
          <w:rtl/>
        </w:rPr>
        <w:t>،</w:t>
      </w:r>
      <w:r w:rsidRPr="003E7BA4">
        <w:rPr>
          <w:rtl/>
        </w:rPr>
        <w:t xml:space="preserve"> كما هو طريقة كلّ مبدع مضلّ</w:t>
      </w:r>
      <w:r w:rsidR="00695495">
        <w:rPr>
          <w:rtl/>
        </w:rPr>
        <w:t>،</w:t>
      </w:r>
      <w:r w:rsidRPr="003E7BA4">
        <w:rPr>
          <w:rtl/>
        </w:rPr>
        <w:t xml:space="preserve"> ويؤيّده اتّصال جماعة منهم إليه</w:t>
      </w:r>
      <w:r w:rsidR="00695495">
        <w:rPr>
          <w:rtl/>
        </w:rPr>
        <w:t>،</w:t>
      </w:r>
      <w:r w:rsidRPr="003E7BA4">
        <w:rPr>
          <w:rtl/>
        </w:rPr>
        <w:t xml:space="preserve"> والى الأئمّة من ولده</w:t>
      </w:r>
      <w:r w:rsidR="00695495">
        <w:rPr>
          <w:rtl/>
        </w:rPr>
        <w:t>،</w:t>
      </w:r>
      <w:r w:rsidRPr="003E7BA4">
        <w:rPr>
          <w:rtl/>
        </w:rPr>
        <w:t xml:space="preserve"> كشقيق البلخي</w:t>
      </w:r>
      <w:r w:rsidR="00695495">
        <w:rPr>
          <w:rtl/>
        </w:rPr>
        <w:t>،</w:t>
      </w:r>
      <w:r w:rsidRPr="003E7BA4">
        <w:rPr>
          <w:rtl/>
        </w:rPr>
        <w:t xml:space="preserve"> ومعروف الكرخي</w:t>
      </w:r>
      <w:r w:rsidR="00695495">
        <w:rPr>
          <w:rtl/>
        </w:rPr>
        <w:t>،</w:t>
      </w:r>
      <w:r w:rsidRPr="003E7BA4">
        <w:rPr>
          <w:rtl/>
        </w:rPr>
        <w:t xml:space="preserve"> وأبي يزيد البسطامي طيفور السقّاء</w:t>
      </w:r>
      <w:r w:rsidR="00695495">
        <w:rPr>
          <w:rtl/>
        </w:rPr>
        <w:t>،</w:t>
      </w:r>
      <w:r w:rsidRPr="003E7BA4">
        <w:rPr>
          <w:rtl/>
        </w:rPr>
        <w:t xml:space="preserve"> كما يظهر من تراجمهم في كتب الفريقين</w:t>
      </w:r>
      <w:r w:rsidR="00695495">
        <w:rPr>
          <w:rtl/>
        </w:rPr>
        <w:t>،</w:t>
      </w:r>
      <w:r w:rsidRPr="003E7BA4">
        <w:rPr>
          <w:rtl/>
        </w:rPr>
        <w:t xml:space="preserve"> فيكون ما الّف بعده على أسلوبه ووتيرته.</w:t>
      </w:r>
    </w:p>
    <w:p w:rsidR="00391B2A" w:rsidRPr="003E7BA4" w:rsidRDefault="00391B2A" w:rsidP="00391B2A">
      <w:pPr>
        <w:pStyle w:val="libNormal"/>
        <w:rPr>
          <w:rtl/>
        </w:rPr>
      </w:pPr>
      <w:r w:rsidRPr="003E7BA4">
        <w:rPr>
          <w:rtl/>
        </w:rPr>
        <w:t>ثم نقول</w:t>
      </w:r>
      <w:r w:rsidR="00695495">
        <w:rPr>
          <w:rtl/>
        </w:rPr>
        <w:t>:</w:t>
      </w:r>
      <w:r w:rsidRPr="003E7BA4">
        <w:rPr>
          <w:rtl/>
        </w:rPr>
        <w:t xml:space="preserve"> ليس في هذا الكتاب من عناوين أبوابه شيء لا يوجد في كثير من الأخبار مثله</w:t>
      </w:r>
      <w:r w:rsidR="00695495">
        <w:rPr>
          <w:rtl/>
        </w:rPr>
        <w:t>،</w:t>
      </w:r>
      <w:r w:rsidRPr="003E7BA4">
        <w:rPr>
          <w:rtl/>
        </w:rPr>
        <w:t xml:space="preserve"> سوى عناوين ثلاثة أبواب من أوّل الكتاب</w:t>
      </w:r>
      <w:r w:rsidR="00695495">
        <w:rPr>
          <w:rtl/>
        </w:rPr>
        <w:t>،</w:t>
      </w:r>
      <w:r w:rsidRPr="003E7BA4">
        <w:rPr>
          <w:rtl/>
        </w:rPr>
        <w:t xml:space="preserve"> ولكن ما شرحه وفصّله فيها كلّها ممّا عليه الكتاب والسنّة</w:t>
      </w:r>
      <w:r w:rsidR="00695495">
        <w:rPr>
          <w:rtl/>
        </w:rPr>
        <w:t>،</w:t>
      </w:r>
      <w:r w:rsidRPr="003E7BA4">
        <w:rPr>
          <w:rtl/>
        </w:rPr>
        <w:t xml:space="preserve"> مع أنّه يوجد في جملة من ادعيتهم</w:t>
      </w:r>
      <w:r w:rsidR="00695495">
        <w:rPr>
          <w:rtl/>
        </w:rPr>
        <w:t>،</w:t>
      </w:r>
      <w:r w:rsidRPr="003E7BA4">
        <w:rPr>
          <w:rtl/>
        </w:rPr>
        <w:t xml:space="preserve"> ومناجاتهم</w:t>
      </w:r>
      <w:r w:rsidR="00695495">
        <w:rPr>
          <w:rtl/>
        </w:rPr>
        <w:t>،</w:t>
      </w:r>
      <w:r w:rsidRPr="003E7BA4">
        <w:rPr>
          <w:rtl/>
        </w:rPr>
        <w:t xml:space="preserve"> وخطبهم </w:t>
      </w:r>
      <w:r w:rsidRPr="00391B2A">
        <w:rPr>
          <w:rStyle w:val="libAlaemChar"/>
          <w:rtl/>
        </w:rPr>
        <w:t>عليهم‌السلام</w:t>
      </w:r>
      <w:r w:rsidRPr="003E7BA4">
        <w:rPr>
          <w:rtl/>
        </w:rPr>
        <w:t xml:space="preserve"> من العبارات الخاصة</w:t>
      </w:r>
      <w:r w:rsidR="00695495">
        <w:rPr>
          <w:rtl/>
        </w:rPr>
        <w:t>،</w:t>
      </w:r>
      <w:r w:rsidRPr="003E7BA4">
        <w:rPr>
          <w:rtl/>
        </w:rPr>
        <w:t xml:space="preserve"> والكلمات المختصّة</w:t>
      </w:r>
      <w:r w:rsidR="00695495">
        <w:rPr>
          <w:rtl/>
        </w:rPr>
        <w:t>،</w:t>
      </w:r>
      <w:r w:rsidRPr="003E7BA4">
        <w:rPr>
          <w:rtl/>
        </w:rPr>
        <w:t xml:space="preserve"> ما لا يوجد في سائر كلماتهم</w:t>
      </w:r>
      <w:r w:rsidR="00695495">
        <w:rPr>
          <w:rtl/>
        </w:rPr>
        <w:t>،</w:t>
      </w:r>
      <w:r w:rsidRPr="003E7BA4">
        <w:rPr>
          <w:rtl/>
        </w:rPr>
        <w:t xml:space="preserve"> فارجع البصر إلى المناجاة الإنجيليّة الكبرى والوسطى</w:t>
      </w:r>
      <w:r w:rsidR="00695495">
        <w:rPr>
          <w:rtl/>
        </w:rPr>
        <w:t>،</w:t>
      </w:r>
      <w:r w:rsidRPr="003E7BA4">
        <w:rPr>
          <w:rtl/>
        </w:rPr>
        <w:t xml:space="preserve"> وآخر دعاء كميل</w:t>
      </w:r>
      <w:r w:rsidR="00695495">
        <w:rPr>
          <w:rtl/>
        </w:rPr>
        <w:t>،</w:t>
      </w:r>
      <w:r w:rsidRPr="003E7BA4">
        <w:rPr>
          <w:rtl/>
        </w:rPr>
        <w:t xml:space="preserve"> والمناجاة الخمسة عشر</w:t>
      </w:r>
      <w:r w:rsidR="00695495">
        <w:rPr>
          <w:rtl/>
        </w:rPr>
        <w:t>،</w:t>
      </w:r>
      <w:r w:rsidRPr="003E7BA4">
        <w:rPr>
          <w:rtl/>
        </w:rPr>
        <w:t xml:space="preserve"> التي عدّها صاحب الوسائل في الصحيفة الثانية من أدعية السجاد </w:t>
      </w:r>
      <w:r w:rsidRPr="00391B2A">
        <w:rPr>
          <w:rStyle w:val="libAlaemChar"/>
          <w:rtl/>
        </w:rPr>
        <w:t>عليه‌السلام</w:t>
      </w:r>
      <w:r w:rsidR="00695495">
        <w:rPr>
          <w:rtl/>
        </w:rPr>
        <w:t>،</w:t>
      </w:r>
      <w:r w:rsidRPr="003E7BA4">
        <w:rPr>
          <w:rtl/>
        </w:rPr>
        <w:t xml:space="preserve"> ونسبها إليه من غير تردد</w:t>
      </w:r>
      <w:r w:rsidR="00695495">
        <w:rPr>
          <w:rtl/>
        </w:rPr>
        <w:t>،</w:t>
      </w:r>
      <w:r w:rsidRPr="003E7BA4">
        <w:rPr>
          <w:rtl/>
        </w:rPr>
        <w:t xml:space="preserve"> مع أنّه لا يوجد لها سند</w:t>
      </w:r>
      <w:r w:rsidR="00695495">
        <w:rPr>
          <w:rtl/>
        </w:rPr>
        <w:t>،</w:t>
      </w:r>
      <w:r w:rsidRPr="003E7BA4">
        <w:rPr>
          <w:rtl/>
        </w:rPr>
        <w:t xml:space="preserve"> ولم يحتو عليها كتاب معتمد</w:t>
      </w:r>
      <w:r w:rsidR="00695495">
        <w:rPr>
          <w:rtl/>
        </w:rPr>
        <w:t>،</w:t>
      </w:r>
      <w:r w:rsidRPr="003E7BA4">
        <w:rPr>
          <w:rtl/>
        </w:rPr>
        <w:t xml:space="preserve"> وليس في تمام المصباح ما يوجد فيها من الألفاظ الدائرة في ألسنة القوم.</w:t>
      </w:r>
    </w:p>
    <w:p w:rsidR="00391B2A" w:rsidRPr="003E7BA4" w:rsidRDefault="00391B2A" w:rsidP="00391B2A">
      <w:pPr>
        <w:pStyle w:val="libNormal"/>
        <w:rPr>
          <w:rtl/>
        </w:rPr>
      </w:pPr>
      <w:r w:rsidRPr="003E7BA4">
        <w:rPr>
          <w:rtl/>
        </w:rPr>
        <w:t>ثمّ نقول</w:t>
      </w:r>
      <w:r w:rsidR="00695495">
        <w:rPr>
          <w:rtl/>
        </w:rPr>
        <w:t>:</w:t>
      </w:r>
      <w:r w:rsidRPr="003E7BA4">
        <w:rPr>
          <w:rtl/>
        </w:rPr>
        <w:t xml:space="preserve"> إنّك بعد التأمّل في ملفّقات القوم في هذا الباب</w:t>
      </w:r>
      <w:r w:rsidR="00695495">
        <w:rPr>
          <w:rtl/>
        </w:rPr>
        <w:t>،</w:t>
      </w:r>
      <w:r w:rsidRPr="003E7BA4">
        <w:rPr>
          <w:rtl/>
        </w:rPr>
        <w:t xml:space="preserve"> تجد المصباح خاليا عن مصطلحاتهم الخاصّة</w:t>
      </w:r>
      <w:r w:rsidR="00695495">
        <w:rPr>
          <w:rtl/>
        </w:rPr>
        <w:t>،</w:t>
      </w:r>
      <w:r w:rsidRPr="003E7BA4">
        <w:rPr>
          <w:rtl/>
        </w:rPr>
        <w:t xml:space="preserve"> التي عليها تدور رحى تمويهاتهم</w:t>
      </w:r>
      <w:r w:rsidR="00695495">
        <w:rPr>
          <w:rtl/>
        </w:rPr>
        <w:t>،</w:t>
      </w:r>
      <w:r w:rsidRPr="003E7BA4">
        <w:rPr>
          <w:rtl/>
        </w:rPr>
        <w:t xml:space="preserve"> كلفظ العشق</w:t>
      </w:r>
      <w:r w:rsidR="00695495">
        <w:rPr>
          <w:rtl/>
        </w:rPr>
        <w:t>،</w:t>
      </w:r>
      <w:r w:rsidRPr="003E7BA4">
        <w:rPr>
          <w:rtl/>
        </w:rPr>
        <w:t xml:space="preserve"> والخمر</w:t>
      </w:r>
      <w:r w:rsidR="00695495">
        <w:rPr>
          <w:rtl/>
        </w:rPr>
        <w:t>،</w:t>
      </w:r>
      <w:r w:rsidRPr="003E7BA4">
        <w:rPr>
          <w:rtl/>
        </w:rPr>
        <w:t xml:space="preserve"> والسكر</w:t>
      </w:r>
      <w:r w:rsidR="00695495">
        <w:rPr>
          <w:rtl/>
        </w:rPr>
        <w:t>،</w:t>
      </w:r>
      <w:r w:rsidRPr="003E7BA4">
        <w:rPr>
          <w:rtl/>
        </w:rPr>
        <w:t xml:space="preserve"> والصحو</w:t>
      </w:r>
      <w:r w:rsidR="00695495">
        <w:rPr>
          <w:rtl/>
        </w:rPr>
        <w:t>،</w:t>
      </w:r>
      <w:r w:rsidRPr="003E7BA4">
        <w:rPr>
          <w:rtl/>
        </w:rPr>
        <w:t xml:space="preserve"> والمحو</w:t>
      </w:r>
      <w:r w:rsidR="00695495">
        <w:rPr>
          <w:rtl/>
        </w:rPr>
        <w:t>،</w:t>
      </w:r>
      <w:r w:rsidRPr="003E7BA4">
        <w:rPr>
          <w:rtl/>
        </w:rPr>
        <w:t xml:space="preserve"> والفناء</w:t>
      </w:r>
      <w:r w:rsidR="00695495">
        <w:rPr>
          <w:rtl/>
        </w:rPr>
        <w:t>،</w:t>
      </w:r>
      <w:r w:rsidRPr="003E7BA4">
        <w:rPr>
          <w:rtl/>
        </w:rPr>
        <w:t xml:space="preserve"> والوصل</w:t>
      </w:r>
      <w:r w:rsidR="00695495">
        <w:rPr>
          <w:rtl/>
        </w:rPr>
        <w:t>،</w:t>
      </w:r>
      <w:r w:rsidRPr="003E7BA4">
        <w:rPr>
          <w:rtl/>
        </w:rPr>
        <w:t xml:space="preserve"> والقطب</w:t>
      </w:r>
      <w:r w:rsidR="00695495">
        <w:rPr>
          <w:rtl/>
        </w:rPr>
        <w:t>،</w:t>
      </w:r>
      <w:r w:rsidRPr="003E7BA4">
        <w:rPr>
          <w:rtl/>
        </w:rPr>
        <w:t xml:space="preserve"> والشيخ</w:t>
      </w:r>
      <w:r w:rsidR="00695495">
        <w:rPr>
          <w:rtl/>
        </w:rPr>
        <w:t>،</w:t>
      </w:r>
      <w:r w:rsidRPr="003E7BA4">
        <w:rPr>
          <w:rtl/>
        </w:rPr>
        <w:t xml:space="preserve"> والطرب</w:t>
      </w:r>
      <w:r w:rsidR="00695495">
        <w:rPr>
          <w:rtl/>
        </w:rPr>
        <w:t>،</w:t>
      </w:r>
      <w:r w:rsidRPr="003E7BA4">
        <w:rPr>
          <w:rtl/>
        </w:rPr>
        <w:t xml:space="preserve"> والسماع</w:t>
      </w:r>
      <w:r w:rsidR="00695495">
        <w:rPr>
          <w:rtl/>
        </w:rPr>
        <w:t>،</w:t>
      </w:r>
      <w:r w:rsidRPr="003E7BA4">
        <w:rPr>
          <w:rtl/>
        </w:rPr>
        <w:t xml:space="preserve"> والجذبة</w:t>
      </w:r>
      <w:r w:rsidR="00695495">
        <w:rPr>
          <w:rtl/>
        </w:rPr>
        <w:t>،</w:t>
      </w:r>
      <w:r w:rsidRPr="003E7BA4">
        <w:rPr>
          <w:rtl/>
        </w:rPr>
        <w:t xml:space="preserve"> والإنيّة</w:t>
      </w:r>
      <w:r w:rsidR="00695495">
        <w:rPr>
          <w:rtl/>
        </w:rPr>
        <w:t>،</w:t>
      </w:r>
      <w:r w:rsidRPr="003E7BA4">
        <w:rPr>
          <w:rtl/>
        </w:rPr>
        <w:t xml:space="preserve"> والوجد</w:t>
      </w:r>
      <w:r w:rsidR="00695495">
        <w:rPr>
          <w:rtl/>
        </w:rPr>
        <w:t>،</w:t>
      </w:r>
      <w:r w:rsidRPr="003E7BA4">
        <w:rPr>
          <w:rtl/>
        </w:rPr>
        <w:t xml:space="preserve"> والمشاهدة</w:t>
      </w:r>
      <w:r w:rsidR="00695495">
        <w:rPr>
          <w:rtl/>
        </w:rPr>
        <w:t>،</w:t>
      </w:r>
      <w:r w:rsidRPr="003E7BA4">
        <w:rPr>
          <w:rtl/>
        </w:rPr>
        <w:t xml:space="preserve"> وغير ذلك ممّا ليس فيه شيء منه.</w:t>
      </w:r>
    </w:p>
    <w:p w:rsidR="00391B2A" w:rsidRPr="003E7BA4" w:rsidRDefault="00391B2A" w:rsidP="00391B2A">
      <w:pPr>
        <w:pStyle w:val="libNormal"/>
        <w:rPr>
          <w:rtl/>
        </w:rPr>
      </w:pPr>
      <w:r w:rsidRPr="003E7BA4">
        <w:rPr>
          <w:rtl/>
        </w:rPr>
        <w:t>ثمّ نقول</w:t>
      </w:r>
      <w:r w:rsidR="00695495">
        <w:rPr>
          <w:rtl/>
        </w:rPr>
        <w:t>:</w:t>
      </w:r>
      <w:r w:rsidRPr="003E7BA4">
        <w:rPr>
          <w:rtl/>
        </w:rPr>
        <w:t xml:space="preserve"> وفي كتبهم أيضا أخبار معروفة متداولة</w:t>
      </w:r>
      <w:r w:rsidR="00695495">
        <w:rPr>
          <w:rtl/>
        </w:rPr>
        <w:t>،</w:t>
      </w:r>
      <w:r w:rsidRPr="003E7BA4">
        <w:rPr>
          <w:rtl/>
        </w:rPr>
        <w:t xml:space="preserve"> لا توجد فيه.</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91B2A">
        <w:rPr>
          <w:rStyle w:val="libBold2Char"/>
          <w:rtl/>
        </w:rPr>
        <w:lastRenderedPageBreak/>
        <w:t>وأمّا ثانيا</w:t>
      </w:r>
      <w:r w:rsidR="00695495">
        <w:rPr>
          <w:rtl/>
        </w:rPr>
        <w:t>:</w:t>
      </w:r>
      <w:r w:rsidRPr="003E7BA4">
        <w:rPr>
          <w:rtl/>
        </w:rPr>
        <w:t xml:space="preserve"> فما في الأوّل من أنّه يروي فيه عن مشايخهم</w:t>
      </w:r>
      <w:r w:rsidR="00695495">
        <w:rPr>
          <w:rtl/>
        </w:rPr>
        <w:t xml:space="preserve"> - </w:t>
      </w:r>
      <w:r w:rsidRPr="003E7BA4">
        <w:rPr>
          <w:rtl/>
        </w:rPr>
        <w:t>أي الصوفيّة</w:t>
      </w:r>
      <w:r w:rsidR="00695495">
        <w:rPr>
          <w:rtl/>
        </w:rPr>
        <w:t xml:space="preserve"> - </w:t>
      </w:r>
      <w:r w:rsidRPr="003E7BA4">
        <w:rPr>
          <w:rtl/>
        </w:rPr>
        <w:t>ففيه</w:t>
      </w:r>
      <w:r w:rsidR="00695495">
        <w:rPr>
          <w:rtl/>
        </w:rPr>
        <w:t>،</w:t>
      </w:r>
      <w:r w:rsidRPr="003E7BA4">
        <w:rPr>
          <w:rtl/>
        </w:rPr>
        <w:t xml:space="preserve"> بعد تسليم كون ما فيه من الرواية والحكاية</w:t>
      </w:r>
      <w:r w:rsidR="00695495">
        <w:rPr>
          <w:rtl/>
        </w:rPr>
        <w:t>،</w:t>
      </w:r>
      <w:r w:rsidRPr="003E7BA4">
        <w:rPr>
          <w:rtl/>
        </w:rPr>
        <w:t xml:space="preserve"> من تتمّة كلام الصادق </w:t>
      </w:r>
      <w:r w:rsidRPr="00391B2A">
        <w:rPr>
          <w:rStyle w:val="libAlaemChar"/>
          <w:rtl/>
        </w:rPr>
        <w:t>عليه‌السلام</w:t>
      </w:r>
      <w:r w:rsidR="00695495">
        <w:rPr>
          <w:rtl/>
        </w:rPr>
        <w:t xml:space="preserve"> - </w:t>
      </w:r>
      <w:r w:rsidRPr="003E7BA4">
        <w:rPr>
          <w:rtl/>
        </w:rPr>
        <w:t xml:space="preserve">كما يظهر من الشهيد </w:t>
      </w:r>
      <w:r w:rsidRPr="00391B2A">
        <w:rPr>
          <w:rStyle w:val="libAlaemChar"/>
          <w:rtl/>
        </w:rPr>
        <w:t>رحمه‌الله</w:t>
      </w:r>
      <w:r w:rsidRPr="003E7BA4">
        <w:rPr>
          <w:rtl/>
        </w:rPr>
        <w:t xml:space="preserve"> في مسكّن الفؤاد</w:t>
      </w:r>
      <w:r w:rsidR="00695495">
        <w:rPr>
          <w:rtl/>
        </w:rPr>
        <w:t xml:space="preserve"> - </w:t>
      </w:r>
      <w:r w:rsidRPr="003E7BA4">
        <w:rPr>
          <w:rtl/>
        </w:rPr>
        <w:t>لا لمن كان يملي عليه فيجمعه</w:t>
      </w:r>
      <w:r w:rsidR="00695495">
        <w:rPr>
          <w:rtl/>
        </w:rPr>
        <w:t>،</w:t>
      </w:r>
      <w:r w:rsidRPr="003E7BA4">
        <w:rPr>
          <w:rtl/>
        </w:rPr>
        <w:t xml:space="preserve"> ويردفه بها</w:t>
      </w:r>
      <w:r w:rsidR="00695495">
        <w:rPr>
          <w:rtl/>
        </w:rPr>
        <w:t>،</w:t>
      </w:r>
      <w:r w:rsidRPr="003E7BA4">
        <w:rPr>
          <w:rtl/>
        </w:rPr>
        <w:t xml:space="preserve"> أنّ تمام ما فيه من حكاية أقوالهم</w:t>
      </w:r>
      <w:r w:rsidR="00695495">
        <w:rPr>
          <w:rtl/>
        </w:rPr>
        <w:t>،</w:t>
      </w:r>
      <w:r w:rsidRPr="003E7BA4">
        <w:rPr>
          <w:rtl/>
        </w:rPr>
        <w:t xml:space="preserve"> والاستشهاد بكلامهم</w:t>
      </w:r>
      <w:r w:rsidR="00695495">
        <w:rPr>
          <w:rtl/>
        </w:rPr>
        <w:t>،</w:t>
      </w:r>
      <w:r w:rsidRPr="003E7BA4">
        <w:rPr>
          <w:rtl/>
        </w:rPr>
        <w:t xml:space="preserve"> لا يزيد على ستّة عشر موضعا </w:t>
      </w:r>
      <w:r w:rsidRPr="00391B2A">
        <w:rPr>
          <w:rStyle w:val="libFootnotenumChar"/>
          <w:rtl/>
        </w:rPr>
        <w:t>(1)</w:t>
      </w:r>
      <w:r w:rsidR="00695495">
        <w:rPr>
          <w:rtl/>
        </w:rPr>
        <w:t>،</w:t>
      </w:r>
      <w:r w:rsidRPr="003E7BA4">
        <w:rPr>
          <w:rtl/>
        </w:rPr>
        <w:t xml:space="preserve"> خمسة منها عن الربيع بن خثيم</w:t>
      </w:r>
      <w:r w:rsidR="00695495">
        <w:rPr>
          <w:rtl/>
        </w:rPr>
        <w:t>،</w:t>
      </w:r>
      <w:r w:rsidRPr="003E7BA4">
        <w:rPr>
          <w:rtl/>
        </w:rPr>
        <w:t xml:space="preserve"> وحكايتان عن أويس القرني</w:t>
      </w:r>
      <w:r w:rsidR="00695495">
        <w:rPr>
          <w:rtl/>
        </w:rPr>
        <w:t>،</w:t>
      </w:r>
      <w:r w:rsidRPr="003E7BA4">
        <w:rPr>
          <w:rtl/>
        </w:rPr>
        <w:t xml:space="preserve"> وهرم بن حيّان</w:t>
      </w:r>
      <w:r w:rsidR="00695495">
        <w:rPr>
          <w:rtl/>
        </w:rPr>
        <w:t>،</w:t>
      </w:r>
      <w:r w:rsidRPr="003E7BA4">
        <w:rPr>
          <w:rtl/>
        </w:rPr>
        <w:t xml:space="preserve"> وهؤلاء الثلاثة من الزهّاد الثمانية الذين كانوا مع أمير المؤمنين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روى الكشيّ</w:t>
      </w:r>
      <w:r w:rsidR="00695495">
        <w:rPr>
          <w:rtl/>
        </w:rPr>
        <w:t>،</w:t>
      </w:r>
      <w:r w:rsidRPr="003E7BA4">
        <w:rPr>
          <w:rtl/>
        </w:rPr>
        <w:t xml:space="preserve"> عن عليّ بن محمد بن قتيبة</w:t>
      </w:r>
      <w:r w:rsidR="00695495">
        <w:rPr>
          <w:rtl/>
        </w:rPr>
        <w:t>،</w:t>
      </w:r>
      <w:r w:rsidRPr="003E7BA4">
        <w:rPr>
          <w:rtl/>
        </w:rPr>
        <w:t xml:space="preserve"> قال</w:t>
      </w:r>
      <w:r w:rsidR="00695495">
        <w:rPr>
          <w:rtl/>
        </w:rPr>
        <w:t>:</w:t>
      </w:r>
      <w:r w:rsidRPr="003E7BA4">
        <w:rPr>
          <w:rtl/>
        </w:rPr>
        <w:t xml:space="preserve"> سئل أبو محمد الفضل ابن شاذان عن الزهّاد الثمانية</w:t>
      </w:r>
      <w:r w:rsidR="00695495">
        <w:rPr>
          <w:rtl/>
        </w:rPr>
        <w:t>،</w:t>
      </w:r>
      <w:r w:rsidRPr="003E7BA4">
        <w:rPr>
          <w:rtl/>
        </w:rPr>
        <w:t xml:space="preserve"> فقال</w:t>
      </w:r>
      <w:r w:rsidR="00695495">
        <w:rPr>
          <w:rtl/>
        </w:rPr>
        <w:t>:</w:t>
      </w:r>
      <w:r w:rsidRPr="003E7BA4">
        <w:rPr>
          <w:rtl/>
        </w:rPr>
        <w:t xml:space="preserve"> الربيع بن خثيم</w:t>
      </w:r>
      <w:r w:rsidR="00695495">
        <w:rPr>
          <w:rtl/>
        </w:rPr>
        <w:t>،</w:t>
      </w:r>
      <w:r w:rsidRPr="003E7BA4">
        <w:rPr>
          <w:rtl/>
        </w:rPr>
        <w:t xml:space="preserve"> وهرم بن حيّان</w:t>
      </w:r>
      <w:r w:rsidR="00695495">
        <w:rPr>
          <w:rtl/>
        </w:rPr>
        <w:t>،</w:t>
      </w:r>
      <w:r w:rsidRPr="003E7BA4">
        <w:rPr>
          <w:rtl/>
        </w:rPr>
        <w:t xml:space="preserve"> وأويس القرني</w:t>
      </w:r>
      <w:r w:rsidR="00695495">
        <w:rPr>
          <w:rtl/>
        </w:rPr>
        <w:t>،</w:t>
      </w:r>
      <w:r w:rsidRPr="003E7BA4">
        <w:rPr>
          <w:rtl/>
        </w:rPr>
        <w:t xml:space="preserve"> وعامر بن عبد قيس</w:t>
      </w:r>
      <w:r w:rsidR="00695495">
        <w:rPr>
          <w:rtl/>
        </w:rPr>
        <w:t>،</w:t>
      </w:r>
      <w:r w:rsidRPr="003E7BA4">
        <w:rPr>
          <w:rtl/>
        </w:rPr>
        <w:t xml:space="preserve"> وكانوا مع عليّ </w:t>
      </w:r>
      <w:r w:rsidRPr="00391B2A">
        <w:rPr>
          <w:rStyle w:val="libAlaemChar"/>
          <w:rtl/>
        </w:rPr>
        <w:t>عليه‌السلام</w:t>
      </w:r>
      <w:r w:rsidRPr="003E7BA4">
        <w:rPr>
          <w:rtl/>
        </w:rPr>
        <w:t xml:space="preserve"> ومن أصحابه</w:t>
      </w:r>
      <w:r w:rsidR="00695495">
        <w:rPr>
          <w:rtl/>
        </w:rPr>
        <w:t>،</w:t>
      </w:r>
      <w:r w:rsidRPr="003E7BA4">
        <w:rPr>
          <w:rtl/>
        </w:rPr>
        <w:t xml:space="preserve"> وكانوا زهّادا أتقياء</w:t>
      </w:r>
      <w:r w:rsidR="00695495">
        <w:rPr>
          <w:rtl/>
        </w:rPr>
        <w:t xml:space="preserve"> - </w:t>
      </w:r>
      <w:r w:rsidRPr="003E7BA4">
        <w:rPr>
          <w:rtl/>
        </w:rPr>
        <w:t>إلى أن قال</w:t>
      </w:r>
      <w:r w:rsidR="00695495">
        <w:rPr>
          <w:rtl/>
        </w:rPr>
        <w:t xml:space="preserve"> - </w:t>
      </w:r>
      <w:r w:rsidRPr="003E7BA4">
        <w:rPr>
          <w:rtl/>
        </w:rPr>
        <w:t xml:space="preserve">وأويس القرني مفضّل عليهم كلهم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وثلاثة عن أبي ذر </w:t>
      </w:r>
      <w:r w:rsidRPr="00391B2A">
        <w:rPr>
          <w:rStyle w:val="libAlaemChar"/>
          <w:rtl/>
        </w:rPr>
        <w:t>رضي‌الله‌عنه</w:t>
      </w:r>
      <w:r w:rsidR="00695495">
        <w:rPr>
          <w:rtl/>
        </w:rPr>
        <w:t>،</w:t>
      </w:r>
      <w:r w:rsidRPr="003E7BA4">
        <w:rPr>
          <w:rtl/>
        </w:rPr>
        <w:t xml:space="preserve"> وحكاية عن عبد الله بن مسعود</w:t>
      </w:r>
      <w:r w:rsidR="00695495">
        <w:rPr>
          <w:rtl/>
        </w:rPr>
        <w:t>،</w:t>
      </w:r>
      <w:r w:rsidRPr="003E7BA4">
        <w:rPr>
          <w:rtl/>
        </w:rPr>
        <w:t xml:space="preserve"> واخرى عن أبيّ بن كعب</w:t>
      </w:r>
      <w:r w:rsidR="00695495">
        <w:rPr>
          <w:rtl/>
        </w:rPr>
        <w:t>،</w:t>
      </w:r>
      <w:r w:rsidRPr="003E7BA4">
        <w:rPr>
          <w:rtl/>
        </w:rPr>
        <w:t xml:space="preserve"> وحالهم غير خفيّ</w:t>
      </w:r>
      <w:r w:rsidR="00695495">
        <w:rPr>
          <w:rtl/>
        </w:rPr>
        <w:t>،</w:t>
      </w:r>
      <w:r w:rsidRPr="003E7BA4">
        <w:rPr>
          <w:rtl/>
        </w:rPr>
        <w:t xml:space="preserve"> وحكاية عن وهب بن منبه</w:t>
      </w:r>
      <w:r w:rsidR="00695495">
        <w:rPr>
          <w:rtl/>
        </w:rPr>
        <w:t>،</w:t>
      </w:r>
      <w:r w:rsidRPr="003E7BA4">
        <w:rPr>
          <w:rtl/>
        </w:rPr>
        <w:t xml:space="preserve"> واخرى عن زيد ابن ثابت</w:t>
      </w:r>
      <w:r w:rsidR="00695495">
        <w:rPr>
          <w:rtl/>
        </w:rPr>
        <w:t>،</w:t>
      </w:r>
      <w:r w:rsidRPr="003E7BA4">
        <w:rPr>
          <w:rtl/>
        </w:rPr>
        <w:t xml:space="preserve"> واخرى عن سفيان بن عيينة في ذمّ القرّاء</w:t>
      </w:r>
      <w:r w:rsidR="00695495">
        <w:rPr>
          <w:rtl/>
        </w:rPr>
        <w:t>،</w:t>
      </w:r>
      <w:r w:rsidRPr="003E7BA4">
        <w:rPr>
          <w:rtl/>
        </w:rPr>
        <w:t xml:space="preserve"> والفتيا لمن ليس من أهلها.</w:t>
      </w:r>
    </w:p>
    <w:p w:rsidR="00391B2A" w:rsidRPr="003E7BA4" w:rsidRDefault="00391B2A" w:rsidP="00391B2A">
      <w:pPr>
        <w:pStyle w:val="libNormal"/>
        <w:rPr>
          <w:rtl/>
        </w:rPr>
      </w:pPr>
      <w:r w:rsidRPr="003E7BA4">
        <w:rPr>
          <w:rtl/>
        </w:rPr>
        <w:t xml:space="preserve">فإن كان المراد من قول المجلسي </w:t>
      </w:r>
      <w:r w:rsidRPr="00391B2A">
        <w:rPr>
          <w:rStyle w:val="libAlaemChar"/>
          <w:rtl/>
        </w:rPr>
        <w:t>رحمه‌الله</w:t>
      </w:r>
      <w:r w:rsidRPr="003E7BA4">
        <w:rPr>
          <w:rtl/>
        </w:rPr>
        <w:t xml:space="preserve"> أنّه اشتمل على الرواية من مشايخهم</w:t>
      </w:r>
      <w:r w:rsidR="00695495">
        <w:rPr>
          <w:rtl/>
        </w:rPr>
        <w:t>،</w:t>
      </w:r>
      <w:r w:rsidRPr="003E7BA4">
        <w:rPr>
          <w:rtl/>
        </w:rPr>
        <w:t xml:space="preserve"> ومن يعتمدون عليه في رواياتهم</w:t>
      </w:r>
      <w:r w:rsidR="00695495">
        <w:rPr>
          <w:rtl/>
        </w:rPr>
        <w:t>،</w:t>
      </w:r>
      <w:r w:rsidRPr="003E7BA4">
        <w:rPr>
          <w:rtl/>
        </w:rPr>
        <w:t xml:space="preserve"> ما حكاه عن زيد بن ثابت</w:t>
      </w:r>
      <w:r w:rsidR="00695495">
        <w:rPr>
          <w:rtl/>
        </w:rPr>
        <w:t>،</w:t>
      </w:r>
      <w:r w:rsidRPr="003E7BA4">
        <w:rPr>
          <w:rtl/>
        </w:rPr>
        <w:t xml:space="preserve"> وسفيان في المقامين.</w:t>
      </w:r>
    </w:p>
    <w:p w:rsidR="00391B2A" w:rsidRPr="003E7BA4" w:rsidRDefault="00391B2A" w:rsidP="00391B2A">
      <w:pPr>
        <w:pStyle w:val="libNormal"/>
        <w:rPr>
          <w:rtl/>
        </w:rPr>
      </w:pPr>
      <w:r w:rsidRPr="003E7BA4">
        <w:rPr>
          <w:rtl/>
        </w:rPr>
        <w:t>فلعمري إنّه طعن في غير محلّ</w:t>
      </w:r>
      <w:r w:rsidR="00695495">
        <w:rPr>
          <w:rtl/>
        </w:rPr>
        <w:t>،</w:t>
      </w:r>
      <w:r w:rsidRPr="003E7BA4">
        <w:rPr>
          <w:rtl/>
        </w:rPr>
        <w:t xml:space="preserve"> فإنّ الاستشهاد بكلامهما في المقامين</w:t>
      </w:r>
      <w:r w:rsidR="00695495">
        <w:rPr>
          <w:rtl/>
        </w:rPr>
        <w:t>،</w:t>
      </w:r>
      <w:r w:rsidRPr="003E7BA4">
        <w:rPr>
          <w:rtl/>
        </w:rPr>
        <w:t xml:space="preserve"> كالاستشهاد بمدائح الأعداء في إثبات فضائل الخلفاء </w:t>
      </w:r>
      <w:r w:rsidRPr="00391B2A">
        <w:rPr>
          <w:rStyle w:val="libAlaemChar"/>
          <w:rtl/>
        </w:rPr>
        <w:t>عليهم‌السلام</w:t>
      </w:r>
      <w:r w:rsidR="00695495">
        <w:rPr>
          <w:rtl/>
        </w:rPr>
        <w:t>،</w:t>
      </w:r>
      <w:r w:rsidRPr="003E7BA4">
        <w:rPr>
          <w:rtl/>
        </w:rPr>
        <w:t xml:space="preserve"> فإنّهما من رؤساء القرّاء</w:t>
      </w:r>
      <w:r w:rsidR="00695495">
        <w:rPr>
          <w:rtl/>
        </w:rPr>
        <w:t>،</w:t>
      </w:r>
      <w:r w:rsidRPr="003E7BA4">
        <w:rPr>
          <w:rtl/>
        </w:rPr>
        <w:t xml:space="preserve"> وأرباب الفتيا.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مصباح الشريعة</w:t>
      </w:r>
      <w:r w:rsidR="00695495">
        <w:rPr>
          <w:rtl/>
        </w:rPr>
        <w:t>:</w:t>
      </w:r>
      <w:r w:rsidRPr="003E7BA4">
        <w:rPr>
          <w:rtl/>
        </w:rPr>
        <w:t xml:space="preserve"> على التوالي 106</w:t>
      </w:r>
      <w:r w:rsidR="00695495">
        <w:rPr>
          <w:rtl/>
        </w:rPr>
        <w:t>،</w:t>
      </w:r>
      <w:r w:rsidRPr="003E7BA4">
        <w:rPr>
          <w:rtl/>
        </w:rPr>
        <w:t xml:space="preserve"> 175</w:t>
      </w:r>
      <w:r w:rsidR="00695495">
        <w:rPr>
          <w:rtl/>
        </w:rPr>
        <w:t>،</w:t>
      </w:r>
      <w:r w:rsidRPr="003E7BA4">
        <w:rPr>
          <w:rtl/>
        </w:rPr>
        <w:t xml:space="preserve"> 445</w:t>
      </w:r>
      <w:r w:rsidR="00695495">
        <w:rPr>
          <w:rtl/>
        </w:rPr>
        <w:t>،</w:t>
      </w:r>
      <w:r w:rsidRPr="003E7BA4">
        <w:rPr>
          <w:rtl/>
        </w:rPr>
        <w:t xml:space="preserve"> 507</w:t>
      </w:r>
      <w:r w:rsidR="00695495">
        <w:rPr>
          <w:rtl/>
        </w:rPr>
        <w:t>،</w:t>
      </w:r>
      <w:r w:rsidRPr="003E7BA4">
        <w:rPr>
          <w:rtl/>
        </w:rPr>
        <w:t xml:space="preserve"> 431</w:t>
      </w:r>
      <w:r w:rsidR="00695495">
        <w:rPr>
          <w:rtl/>
        </w:rPr>
        <w:t>،</w:t>
      </w:r>
      <w:r w:rsidRPr="003E7BA4">
        <w:rPr>
          <w:rtl/>
        </w:rPr>
        <w:t xml:space="preserve"> 480</w:t>
      </w:r>
      <w:r w:rsidR="00695495">
        <w:rPr>
          <w:rtl/>
        </w:rPr>
        <w:t>،</w:t>
      </w:r>
      <w:r w:rsidRPr="003E7BA4">
        <w:rPr>
          <w:rtl/>
        </w:rPr>
        <w:t xml:space="preserve"> 181</w:t>
      </w:r>
      <w:r w:rsidR="00695495">
        <w:rPr>
          <w:rtl/>
        </w:rPr>
        <w:t>،</w:t>
      </w:r>
      <w:r w:rsidRPr="003E7BA4">
        <w:rPr>
          <w:rtl/>
        </w:rPr>
        <w:t xml:space="preserve"> 432</w:t>
      </w:r>
      <w:r w:rsidR="00695495">
        <w:rPr>
          <w:rtl/>
        </w:rPr>
        <w:t>،</w:t>
      </w:r>
      <w:r w:rsidRPr="003E7BA4">
        <w:rPr>
          <w:rtl/>
        </w:rPr>
        <w:t xml:space="preserve"> 462</w:t>
      </w:r>
      <w:r w:rsidR="00695495">
        <w:rPr>
          <w:rtl/>
        </w:rPr>
        <w:t>،</w:t>
      </w:r>
      <w:r w:rsidRPr="003E7BA4">
        <w:rPr>
          <w:rtl/>
        </w:rPr>
        <w:t xml:space="preserve"> 244</w:t>
      </w:r>
      <w:r w:rsidR="00695495">
        <w:rPr>
          <w:rtl/>
        </w:rPr>
        <w:t>،</w:t>
      </w:r>
      <w:r w:rsidRPr="003E7BA4">
        <w:rPr>
          <w:rtl/>
        </w:rPr>
        <w:t xml:space="preserve"> 464</w:t>
      </w:r>
      <w:r w:rsidR="00695495">
        <w:rPr>
          <w:rtl/>
        </w:rPr>
        <w:t>،</w:t>
      </w:r>
      <w:r w:rsidRPr="003E7BA4">
        <w:rPr>
          <w:rtl/>
        </w:rPr>
        <w:t xml:space="preserve"> 180</w:t>
      </w:r>
      <w:r w:rsidR="00695495">
        <w:rPr>
          <w:rtl/>
        </w:rPr>
        <w:t>،</w:t>
      </w:r>
      <w:r w:rsidRPr="003E7BA4">
        <w:rPr>
          <w:rtl/>
        </w:rPr>
        <w:t xml:space="preserve"> 497</w:t>
      </w:r>
      <w:r w:rsidR="00695495">
        <w:rPr>
          <w:rtl/>
        </w:rPr>
        <w:t>،</w:t>
      </w:r>
      <w:r w:rsidRPr="003E7BA4">
        <w:rPr>
          <w:rtl/>
        </w:rPr>
        <w:t xml:space="preserve"> 373</w:t>
      </w:r>
      <w:r w:rsidR="00695495">
        <w:rPr>
          <w:rtl/>
        </w:rPr>
        <w:t>،</w:t>
      </w:r>
      <w:r w:rsidRPr="003E7BA4">
        <w:rPr>
          <w:rtl/>
        </w:rPr>
        <w:t xml:space="preserve"> 354.</w:t>
      </w:r>
    </w:p>
    <w:p w:rsidR="00391B2A" w:rsidRPr="003E7BA4" w:rsidRDefault="00391B2A" w:rsidP="00391B2A">
      <w:pPr>
        <w:pStyle w:val="libFootnote0"/>
        <w:rPr>
          <w:rtl/>
        </w:rPr>
      </w:pPr>
      <w:r w:rsidRPr="003E7BA4">
        <w:rPr>
          <w:rtl/>
        </w:rPr>
        <w:t>(2) اختيار معرفة الرجال</w:t>
      </w:r>
      <w:r w:rsidR="00695495">
        <w:rPr>
          <w:rtl/>
        </w:rPr>
        <w:t>:</w:t>
      </w:r>
      <w:r w:rsidRPr="003E7BA4">
        <w:rPr>
          <w:rtl/>
        </w:rPr>
        <w:t xml:space="preserve"> 313 / 154.</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وأمّا الذين سبق ذكرهم غير وهب</w:t>
      </w:r>
      <w:r w:rsidR="00695495">
        <w:rPr>
          <w:rtl/>
        </w:rPr>
        <w:t>،</w:t>
      </w:r>
      <w:r w:rsidRPr="003E7BA4">
        <w:rPr>
          <w:rtl/>
        </w:rPr>
        <w:t xml:space="preserve"> فقد سبقت لهم من الله</w:t>
      </w:r>
      <w:r w:rsidR="00695495">
        <w:rPr>
          <w:rtl/>
        </w:rPr>
        <w:t>،</w:t>
      </w:r>
      <w:r w:rsidRPr="003E7BA4">
        <w:rPr>
          <w:rtl/>
        </w:rPr>
        <w:t xml:space="preserve"> ورسوله</w:t>
      </w:r>
      <w:r w:rsidR="00695495">
        <w:rPr>
          <w:rtl/>
        </w:rPr>
        <w:t>،</w:t>
      </w:r>
      <w:r w:rsidRPr="003E7BA4">
        <w:rPr>
          <w:rtl/>
        </w:rPr>
        <w:t xml:space="preserve"> ووصيّه صلوات الله عليهما وآلهما الحسنى</w:t>
      </w:r>
      <w:r w:rsidR="00695495">
        <w:rPr>
          <w:rtl/>
        </w:rPr>
        <w:t>،</w:t>
      </w:r>
      <w:r w:rsidRPr="003E7BA4">
        <w:rPr>
          <w:rtl/>
        </w:rPr>
        <w:t xml:space="preserve"> وإن كان في ضعف معرفة الربيع كلام</w:t>
      </w:r>
      <w:r w:rsidR="00695495">
        <w:rPr>
          <w:rtl/>
        </w:rPr>
        <w:t>،</w:t>
      </w:r>
      <w:r w:rsidRPr="003E7BA4">
        <w:rPr>
          <w:rtl/>
        </w:rPr>
        <w:t xml:space="preserve"> لا يضرّ في المقام</w:t>
      </w:r>
      <w:r w:rsidR="00695495">
        <w:rPr>
          <w:rtl/>
        </w:rPr>
        <w:t>،</w:t>
      </w:r>
      <w:r w:rsidRPr="003E7BA4">
        <w:rPr>
          <w:rtl/>
        </w:rPr>
        <w:t xml:space="preserve"> وفي غير واحد من أخبارهم </w:t>
      </w:r>
      <w:r w:rsidRPr="00391B2A">
        <w:rPr>
          <w:rStyle w:val="libAlaemChar"/>
          <w:rtl/>
        </w:rPr>
        <w:t>عليهم‌السلام</w:t>
      </w:r>
      <w:r w:rsidRPr="003E7BA4">
        <w:rPr>
          <w:rtl/>
        </w:rPr>
        <w:t xml:space="preserve"> الاستشهاد بكلمات سلمان وحكمه ونصائح أبي ذرّ وموعظته</w:t>
      </w:r>
      <w:r w:rsidR="00695495">
        <w:rPr>
          <w:rtl/>
        </w:rPr>
        <w:t>،</w:t>
      </w:r>
      <w:r w:rsidRPr="003E7BA4">
        <w:rPr>
          <w:rtl/>
        </w:rPr>
        <w:t xml:space="preserve"> فلاحظ.</w:t>
      </w:r>
    </w:p>
    <w:p w:rsidR="00391B2A" w:rsidRPr="003E7BA4" w:rsidRDefault="00391B2A" w:rsidP="00391B2A">
      <w:pPr>
        <w:pStyle w:val="libNormal"/>
        <w:rPr>
          <w:rtl/>
        </w:rPr>
      </w:pPr>
      <w:r w:rsidRPr="00391B2A">
        <w:rPr>
          <w:rStyle w:val="libBold2Char"/>
          <w:rtl/>
        </w:rPr>
        <w:t>وأمّا ثالثا</w:t>
      </w:r>
      <w:r w:rsidR="00695495">
        <w:rPr>
          <w:rtl/>
        </w:rPr>
        <w:t>:</w:t>
      </w:r>
      <w:r w:rsidRPr="003E7BA4">
        <w:rPr>
          <w:rtl/>
        </w:rPr>
        <w:t xml:space="preserve"> فما في الرياض من أنّه قد اشتمل على الرواية عن جماعة هم متأخّرون عن هشام </w:t>
      </w:r>
      <w:r w:rsidRPr="00391B2A">
        <w:rPr>
          <w:rStyle w:val="libFootnotenumChar"/>
          <w:rtl/>
        </w:rPr>
        <w:t>(1)</w:t>
      </w:r>
      <w:r w:rsidR="00695495">
        <w:rPr>
          <w:rtl/>
        </w:rPr>
        <w:t>،</w:t>
      </w:r>
      <w:r w:rsidRPr="003E7BA4">
        <w:rPr>
          <w:rtl/>
        </w:rPr>
        <w:t xml:space="preserve"> قد ظهر بما ذكرنا ضعفه وبطلانه</w:t>
      </w:r>
      <w:r w:rsidR="00695495">
        <w:rPr>
          <w:rtl/>
        </w:rPr>
        <w:t>،</w:t>
      </w:r>
      <w:r w:rsidRPr="003E7BA4">
        <w:rPr>
          <w:rtl/>
        </w:rPr>
        <w:t xml:space="preserve"> فإنّ الذين عددناهم غير سفيان متقدّمون على هشام بطبقات</w:t>
      </w:r>
      <w:r w:rsidR="00695495">
        <w:rPr>
          <w:rtl/>
        </w:rPr>
        <w:t>،</w:t>
      </w:r>
      <w:r w:rsidRPr="003E7BA4">
        <w:rPr>
          <w:rtl/>
        </w:rPr>
        <w:t xml:space="preserve"> وأمّا هو ففي طبقته</w:t>
      </w:r>
      <w:r w:rsidR="00695495">
        <w:rPr>
          <w:rtl/>
        </w:rPr>
        <w:t>،</w:t>
      </w:r>
      <w:r w:rsidRPr="003E7BA4">
        <w:rPr>
          <w:rtl/>
        </w:rPr>
        <w:t xml:space="preserve"> وهذا منه </w:t>
      </w:r>
      <w:r w:rsidRPr="00391B2A">
        <w:rPr>
          <w:rStyle w:val="libAlaemChar"/>
          <w:rtl/>
        </w:rPr>
        <w:t>رحمه‌الله</w:t>
      </w:r>
      <w:r w:rsidRPr="003E7BA4">
        <w:rPr>
          <w:rtl/>
        </w:rPr>
        <w:t xml:space="preserve"> مع طول باعه عجيب.</w:t>
      </w:r>
    </w:p>
    <w:p w:rsidR="00391B2A" w:rsidRPr="003E7BA4" w:rsidRDefault="00391B2A" w:rsidP="00391B2A">
      <w:pPr>
        <w:pStyle w:val="libNormal"/>
        <w:rPr>
          <w:rtl/>
        </w:rPr>
      </w:pPr>
      <w:r w:rsidRPr="00391B2A">
        <w:rPr>
          <w:rStyle w:val="libBold2Char"/>
          <w:rtl/>
        </w:rPr>
        <w:t>وأمّا رابعا</w:t>
      </w:r>
      <w:r w:rsidR="00695495">
        <w:rPr>
          <w:rtl/>
        </w:rPr>
        <w:t>:</w:t>
      </w:r>
      <w:r w:rsidRPr="003E7BA4">
        <w:rPr>
          <w:rtl/>
        </w:rPr>
        <w:t xml:space="preserve"> فما في الهداية من أنّ سنده لم يثبت</w:t>
      </w:r>
      <w:r w:rsidR="00695495">
        <w:rPr>
          <w:rtl/>
        </w:rPr>
        <w:t>،</w:t>
      </w:r>
      <w:r w:rsidRPr="003E7BA4">
        <w:rPr>
          <w:rtl/>
        </w:rPr>
        <w:t xml:space="preserve"> ففيه إنّ المراد من السند إن كان هو المعنى المصطلح</w:t>
      </w:r>
      <w:r w:rsidR="00695495">
        <w:rPr>
          <w:rtl/>
        </w:rPr>
        <w:t>،</w:t>
      </w:r>
      <w:r w:rsidRPr="003E7BA4">
        <w:rPr>
          <w:rtl/>
        </w:rPr>
        <w:t xml:space="preserve"> والمراد من الثبوت هو أحد الأقسام الثلاثة منه</w:t>
      </w:r>
      <w:r w:rsidR="00695495">
        <w:rPr>
          <w:rtl/>
        </w:rPr>
        <w:t>،</w:t>
      </w:r>
      <w:r w:rsidRPr="003E7BA4">
        <w:rPr>
          <w:rtl/>
        </w:rPr>
        <w:t xml:space="preserve"> من الصحيح أو الحسن أو الموثّق</w:t>
      </w:r>
      <w:r w:rsidR="00695495">
        <w:rPr>
          <w:rtl/>
        </w:rPr>
        <w:t>،</w:t>
      </w:r>
      <w:r w:rsidRPr="003E7BA4">
        <w:rPr>
          <w:rtl/>
        </w:rPr>
        <w:t xml:space="preserve"> ففيه مع أنّه غير معترف به</w:t>
      </w:r>
      <w:r w:rsidR="00695495">
        <w:rPr>
          <w:rtl/>
        </w:rPr>
        <w:t>،</w:t>
      </w:r>
      <w:r w:rsidRPr="003E7BA4">
        <w:rPr>
          <w:rtl/>
        </w:rPr>
        <w:t xml:space="preserve"> وخارج من طريقته إنّه لم يدعه أحد</w:t>
      </w:r>
      <w:r w:rsidR="00695495">
        <w:rPr>
          <w:rtl/>
        </w:rPr>
        <w:t>،</w:t>
      </w:r>
      <w:r w:rsidRPr="003E7BA4">
        <w:rPr>
          <w:rtl/>
        </w:rPr>
        <w:t xml:space="preserve"> ولا حاجة إليه خصوصا على مسلكه.</w:t>
      </w:r>
    </w:p>
    <w:p w:rsidR="00391B2A" w:rsidRPr="003E7BA4" w:rsidRDefault="00391B2A" w:rsidP="00391B2A">
      <w:pPr>
        <w:pStyle w:val="libNormal"/>
        <w:rPr>
          <w:rtl/>
        </w:rPr>
      </w:pPr>
      <w:r w:rsidRPr="003E7BA4">
        <w:rPr>
          <w:rtl/>
        </w:rPr>
        <w:t>وإن كان المراد مطلق الاطمئنان بثبوته</w:t>
      </w:r>
      <w:r w:rsidR="00695495">
        <w:rPr>
          <w:rtl/>
        </w:rPr>
        <w:t>،</w:t>
      </w:r>
      <w:r w:rsidRPr="003E7BA4">
        <w:rPr>
          <w:rtl/>
        </w:rPr>
        <w:t xml:space="preserve"> والوثوق بصدوره ففيه إنّه يكفي شهادة هؤلاء المشايخ العظام</w:t>
      </w:r>
      <w:r w:rsidR="00695495">
        <w:rPr>
          <w:rtl/>
        </w:rPr>
        <w:t>،</w:t>
      </w:r>
      <w:r w:rsidRPr="003E7BA4">
        <w:rPr>
          <w:rtl/>
        </w:rPr>
        <w:t xml:space="preserve"> الذين أشرنا إليهم في الوثوق به</w:t>
      </w:r>
      <w:r w:rsidR="00695495">
        <w:rPr>
          <w:rtl/>
        </w:rPr>
        <w:t>،</w:t>
      </w:r>
      <w:r w:rsidRPr="003E7BA4">
        <w:rPr>
          <w:rtl/>
        </w:rPr>
        <w:t xml:space="preserve"> وقد اكتفى هو بأقلّ من ذلك في إثبات اعتبار تمام ما اعتمد عليه من الكتب</w:t>
      </w:r>
      <w:r w:rsidR="00695495">
        <w:rPr>
          <w:rtl/>
        </w:rPr>
        <w:t>،</w:t>
      </w:r>
      <w:r w:rsidRPr="003E7BA4">
        <w:rPr>
          <w:rtl/>
        </w:rPr>
        <w:t xml:space="preserve"> ونقل عنه.</w:t>
      </w:r>
    </w:p>
    <w:p w:rsidR="00391B2A" w:rsidRPr="003E7BA4" w:rsidRDefault="00391B2A" w:rsidP="00391B2A">
      <w:pPr>
        <w:pStyle w:val="libNormal"/>
        <w:rPr>
          <w:rtl/>
        </w:rPr>
      </w:pPr>
      <w:r w:rsidRPr="003E7BA4">
        <w:rPr>
          <w:rtl/>
        </w:rPr>
        <w:t>هذا كتاب تحف العقول</w:t>
      </w:r>
      <w:r w:rsidR="00695495">
        <w:rPr>
          <w:rtl/>
        </w:rPr>
        <w:t>،</w:t>
      </w:r>
      <w:r w:rsidRPr="003E7BA4">
        <w:rPr>
          <w:rtl/>
        </w:rPr>
        <w:t xml:space="preserve"> للحسن بن عليّ بن شعبة</w:t>
      </w:r>
      <w:r w:rsidR="00695495">
        <w:rPr>
          <w:rtl/>
        </w:rPr>
        <w:t>،</w:t>
      </w:r>
      <w:r w:rsidRPr="003E7BA4">
        <w:rPr>
          <w:rtl/>
        </w:rPr>
        <w:t xml:space="preserve"> قد اكتفى بمدحه ومدح الكتاب</w:t>
      </w:r>
      <w:r w:rsidR="00695495">
        <w:rPr>
          <w:rtl/>
        </w:rPr>
        <w:t>،</w:t>
      </w:r>
      <w:r w:rsidRPr="003E7BA4">
        <w:rPr>
          <w:rtl/>
        </w:rPr>
        <w:t xml:space="preserve"> ونسبته إليه في الأمل </w:t>
      </w:r>
      <w:r w:rsidRPr="00391B2A">
        <w:rPr>
          <w:rStyle w:val="libFootnotenumChar"/>
          <w:rtl/>
        </w:rPr>
        <w:t>(2)</w:t>
      </w:r>
      <w:r w:rsidRPr="003E7BA4">
        <w:rPr>
          <w:rtl/>
        </w:rPr>
        <w:t xml:space="preserve"> بما في مجالس المؤمنين </w:t>
      </w:r>
      <w:r w:rsidRPr="00391B2A">
        <w:rPr>
          <w:rStyle w:val="libFootnotenumChar"/>
          <w:rtl/>
        </w:rPr>
        <w:t>(3)</w:t>
      </w:r>
      <w:r w:rsidR="00695495">
        <w:rPr>
          <w:rtl/>
        </w:rPr>
        <w:t>،</w:t>
      </w:r>
      <w:r w:rsidRPr="003E7BA4">
        <w:rPr>
          <w:rtl/>
        </w:rPr>
        <w:t xml:space="preserve"> وليس له ولا لكتابة ذكر في مؤلّفات أصحابنا قبله</w:t>
      </w:r>
      <w:r w:rsidR="00695495">
        <w:rPr>
          <w:rtl/>
        </w:rPr>
        <w:t>،</w:t>
      </w:r>
      <w:r w:rsidRPr="003E7BA4">
        <w:rPr>
          <w:rtl/>
        </w:rPr>
        <w:t xml:space="preserve"> إلاّ ما نقلناه عن الشيخ إبراهيم القطيفي في رسالته</w:t>
      </w:r>
      <w:r w:rsidR="00695495">
        <w:rPr>
          <w:rtl/>
        </w:rPr>
        <w:t>،</w:t>
      </w:r>
      <w:r w:rsidRPr="003E7BA4">
        <w:rPr>
          <w:rtl/>
        </w:rPr>
        <w:t xml:space="preserve"> في الفرقة الناجية</w:t>
      </w:r>
      <w:r w:rsidR="00695495">
        <w:rPr>
          <w:rtl/>
        </w:rPr>
        <w:t>،</w:t>
      </w:r>
      <w:r w:rsidRPr="003E7BA4">
        <w:rPr>
          <w:rtl/>
        </w:rPr>
        <w:t xml:space="preserve"> وقد أكثر من النقل عن التحف في الوسائل.</w:t>
      </w:r>
    </w:p>
    <w:p w:rsidR="00391B2A" w:rsidRPr="003E7BA4" w:rsidRDefault="00391B2A" w:rsidP="00391B2A">
      <w:pPr>
        <w:pStyle w:val="libNormal"/>
        <w:rPr>
          <w:rtl/>
        </w:rPr>
      </w:pPr>
      <w:r w:rsidRPr="003E7BA4">
        <w:rPr>
          <w:rtl/>
        </w:rPr>
        <w:t>ومثله في عدم الذكر والجهالة الحسن بن أبي الحسن الديلمي وكتبه</w:t>
      </w:r>
      <w:r w:rsidR="00695495">
        <w:rPr>
          <w:rtl/>
        </w:rPr>
        <w:t>،</w:t>
      </w:r>
      <w:r w:rsidRPr="003E7BA4">
        <w:rPr>
          <w:rtl/>
        </w:rPr>
        <w:t xml:space="preserve"> سيّما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6</w:t>
      </w:r>
      <w:r w:rsidR="00695495">
        <w:rPr>
          <w:rtl/>
        </w:rPr>
        <w:t>:</w:t>
      </w:r>
      <w:r w:rsidRPr="003E7BA4">
        <w:rPr>
          <w:rtl/>
        </w:rPr>
        <w:t xml:space="preserve"> 45.</w:t>
      </w:r>
    </w:p>
    <w:p w:rsidR="00391B2A" w:rsidRPr="003E7BA4" w:rsidRDefault="00391B2A" w:rsidP="00391B2A">
      <w:pPr>
        <w:pStyle w:val="libFootnote0"/>
        <w:rPr>
          <w:rtl/>
        </w:rPr>
      </w:pPr>
      <w:r w:rsidRPr="003E7BA4">
        <w:rPr>
          <w:rtl/>
        </w:rPr>
        <w:t>(2) أمل الأمل 2</w:t>
      </w:r>
      <w:r w:rsidR="00695495">
        <w:rPr>
          <w:rtl/>
        </w:rPr>
        <w:t>:</w:t>
      </w:r>
      <w:r w:rsidRPr="003E7BA4">
        <w:rPr>
          <w:rtl/>
        </w:rPr>
        <w:t xml:space="preserve"> 74.</w:t>
      </w:r>
    </w:p>
    <w:p w:rsidR="00391B2A" w:rsidRPr="003E7BA4" w:rsidRDefault="00391B2A" w:rsidP="00391B2A">
      <w:pPr>
        <w:pStyle w:val="libFootnote0"/>
        <w:rPr>
          <w:rtl/>
        </w:rPr>
      </w:pPr>
      <w:r w:rsidRPr="003E7BA4">
        <w:rPr>
          <w:rtl/>
        </w:rPr>
        <w:t>(3) مجالس المؤمنين 1</w:t>
      </w:r>
      <w:r w:rsidR="00695495">
        <w:rPr>
          <w:rtl/>
        </w:rPr>
        <w:t>:</w:t>
      </w:r>
      <w:r w:rsidRPr="003E7BA4">
        <w:rPr>
          <w:rtl/>
        </w:rPr>
        <w:t xml:space="preserve"> 383.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إرشاد القلوب</w:t>
      </w:r>
      <w:r w:rsidR="00695495">
        <w:rPr>
          <w:rtl/>
        </w:rPr>
        <w:t>،</w:t>
      </w:r>
      <w:r w:rsidRPr="003E7BA4">
        <w:rPr>
          <w:rtl/>
        </w:rPr>
        <w:t xml:space="preserve"> الذي قد أكثر من النقل عنه</w:t>
      </w:r>
      <w:r w:rsidR="00695495">
        <w:rPr>
          <w:rtl/>
        </w:rPr>
        <w:t>،</w:t>
      </w:r>
      <w:r w:rsidRPr="003E7BA4">
        <w:rPr>
          <w:rtl/>
        </w:rPr>
        <w:t xml:space="preserve"> وعدّه من الكتب المعتمدة</w:t>
      </w:r>
      <w:r w:rsidR="00695495">
        <w:rPr>
          <w:rtl/>
        </w:rPr>
        <w:t>،</w:t>
      </w:r>
      <w:r w:rsidRPr="003E7BA4">
        <w:rPr>
          <w:rtl/>
        </w:rPr>
        <w:t xml:space="preserve"> التي نقل منها</w:t>
      </w:r>
      <w:r w:rsidR="00695495">
        <w:rPr>
          <w:rtl/>
        </w:rPr>
        <w:t>،</w:t>
      </w:r>
      <w:r w:rsidRPr="003E7BA4">
        <w:rPr>
          <w:rtl/>
        </w:rPr>
        <w:t xml:space="preserve"> وشهد بصحّتها مؤلّفوها</w:t>
      </w:r>
      <w:r w:rsidR="00695495">
        <w:rPr>
          <w:rtl/>
        </w:rPr>
        <w:t>،</w:t>
      </w:r>
      <w:r w:rsidRPr="003E7BA4">
        <w:rPr>
          <w:rtl/>
        </w:rPr>
        <w:t xml:space="preserve"> وليس له أيضا ذكر فيما وصل إليه وإلينا من مؤلّفات أصحابنا</w:t>
      </w:r>
      <w:r w:rsidR="00695495">
        <w:rPr>
          <w:rtl/>
        </w:rPr>
        <w:t>،</w:t>
      </w:r>
      <w:r w:rsidRPr="003E7BA4">
        <w:rPr>
          <w:rtl/>
        </w:rPr>
        <w:t xml:space="preserve"> سوى ما نقله عنه الشيخ ابن فهد في عدّة الداعي</w:t>
      </w:r>
      <w:r w:rsidR="00695495">
        <w:rPr>
          <w:rtl/>
        </w:rPr>
        <w:t>،</w:t>
      </w:r>
      <w:r w:rsidRPr="003E7BA4">
        <w:rPr>
          <w:rtl/>
        </w:rPr>
        <w:t xml:space="preserve"> في بعض المواضع</w:t>
      </w:r>
      <w:r w:rsidR="00695495">
        <w:rPr>
          <w:rtl/>
        </w:rPr>
        <w:t>،</w:t>
      </w:r>
      <w:r w:rsidRPr="003E7BA4">
        <w:rPr>
          <w:rtl/>
        </w:rPr>
        <w:t xml:space="preserve"> بعنوان الحسن بن أبي الحسن الديلمي </w:t>
      </w:r>
      <w:r w:rsidRPr="00391B2A">
        <w:rPr>
          <w:rStyle w:val="libFootnotenumChar"/>
          <w:rtl/>
        </w:rPr>
        <w:t>(1)</w:t>
      </w:r>
      <w:r w:rsidR="00695495">
        <w:rPr>
          <w:rtl/>
        </w:rPr>
        <w:t>،</w:t>
      </w:r>
      <w:r w:rsidRPr="003E7BA4">
        <w:rPr>
          <w:rtl/>
        </w:rPr>
        <w:t xml:space="preserve"> فمن أين عرفه</w:t>
      </w:r>
      <w:r w:rsidR="00695495">
        <w:rPr>
          <w:rtl/>
        </w:rPr>
        <w:t>،</w:t>
      </w:r>
      <w:r w:rsidRPr="003E7BA4">
        <w:rPr>
          <w:rtl/>
        </w:rPr>
        <w:t xml:space="preserve"> وعرف وثاقته</w:t>
      </w:r>
      <w:r w:rsidR="00695495">
        <w:rPr>
          <w:rtl/>
        </w:rPr>
        <w:t>،</w:t>
      </w:r>
      <w:r w:rsidRPr="003E7BA4">
        <w:rPr>
          <w:rtl/>
        </w:rPr>
        <w:t xml:space="preserve"> وعرف نسبة الكتاب إليه وشهادته بصحّته</w:t>
      </w:r>
      <w:r>
        <w:rPr>
          <w:rtl/>
        </w:rPr>
        <w:t>؟</w:t>
      </w:r>
      <w:r w:rsidRPr="003E7BA4">
        <w:rPr>
          <w:rtl/>
        </w:rPr>
        <w:t xml:space="preserve"> فهل هذا إلاّ تهافت في المذاق</w:t>
      </w:r>
      <w:r w:rsidR="00695495">
        <w:rPr>
          <w:rtl/>
        </w:rPr>
        <w:t>،</w:t>
      </w:r>
      <w:r w:rsidRPr="003E7BA4">
        <w:rPr>
          <w:rtl/>
        </w:rPr>
        <w:t xml:space="preserve"> وتناقض في المسلك</w:t>
      </w:r>
      <w:r>
        <w:rPr>
          <w:rtl/>
        </w:rPr>
        <w:t>!</w:t>
      </w:r>
      <w:r w:rsidRPr="003E7BA4">
        <w:rPr>
          <w:rtl/>
        </w:rPr>
        <w:t xml:space="preserve"> وإن كانت المسامحة فيهما لعدم اشتمالهما على فروع الأحكام</w:t>
      </w:r>
      <w:r w:rsidR="00695495">
        <w:rPr>
          <w:rtl/>
        </w:rPr>
        <w:t>،</w:t>
      </w:r>
      <w:r w:rsidRPr="003E7BA4">
        <w:rPr>
          <w:rtl/>
        </w:rPr>
        <w:t xml:space="preserve"> واقتصارهما غالبا على ما يتعلّق بالأخلاق والفضائل والمواعظ</w:t>
      </w:r>
      <w:r w:rsidR="00695495">
        <w:rPr>
          <w:rtl/>
        </w:rPr>
        <w:t>،</w:t>
      </w:r>
      <w:r w:rsidRPr="003E7BA4">
        <w:rPr>
          <w:rtl/>
        </w:rPr>
        <w:t xml:space="preserve"> فهلاّ كانت شهادة هؤلاء الأجلّة على صحّة المصباح</w:t>
      </w:r>
      <w:r w:rsidR="00695495">
        <w:rPr>
          <w:rtl/>
        </w:rPr>
        <w:t>،</w:t>
      </w:r>
      <w:r w:rsidRPr="003E7BA4">
        <w:rPr>
          <w:rtl/>
        </w:rPr>
        <w:t xml:space="preserve"> كافية في عدّه ثالثا لهما</w:t>
      </w:r>
      <w:r>
        <w:rPr>
          <w:rtl/>
        </w:rPr>
        <w:t>!</w:t>
      </w:r>
      <w:r w:rsidRPr="003E7BA4">
        <w:rPr>
          <w:rtl/>
        </w:rPr>
        <w:t xml:space="preserve"> فإنّه أيضا مثلهما. وكذا الكلام في صحّة نسبة كتاب الاختصاص الى المفيد </w:t>
      </w:r>
      <w:r w:rsidRPr="00391B2A">
        <w:rPr>
          <w:rStyle w:val="libAlaemChar"/>
          <w:rtl/>
        </w:rPr>
        <w:t>رحمه‌الله</w:t>
      </w:r>
      <w:r w:rsidR="00695495">
        <w:rPr>
          <w:rtl/>
        </w:rPr>
        <w:t>،</w:t>
      </w:r>
      <w:r w:rsidRPr="003E7BA4">
        <w:rPr>
          <w:rtl/>
        </w:rPr>
        <w:t xml:space="preserve"> وقد تسامح فيه بما لا يخفى على الناقد البصير.</w:t>
      </w:r>
    </w:p>
    <w:p w:rsidR="00391B2A" w:rsidRPr="003E7BA4" w:rsidRDefault="00391B2A" w:rsidP="00391B2A">
      <w:pPr>
        <w:pStyle w:val="libNormal"/>
        <w:rPr>
          <w:rtl/>
        </w:rPr>
      </w:pPr>
      <w:r w:rsidRPr="00391B2A">
        <w:rPr>
          <w:rStyle w:val="libBold2Char"/>
          <w:rtl/>
        </w:rPr>
        <w:t>وأمّا خامسا</w:t>
      </w:r>
      <w:r w:rsidR="00695495">
        <w:rPr>
          <w:rtl/>
        </w:rPr>
        <w:t>:</w:t>
      </w:r>
      <w:r w:rsidRPr="003E7BA4">
        <w:rPr>
          <w:rtl/>
        </w:rPr>
        <w:t xml:space="preserve"> فما في الهداية أيضا</w:t>
      </w:r>
      <w:r w:rsidR="00695495">
        <w:rPr>
          <w:rtl/>
        </w:rPr>
        <w:t>،</w:t>
      </w:r>
      <w:r w:rsidRPr="003E7BA4">
        <w:rPr>
          <w:rtl/>
        </w:rPr>
        <w:t xml:space="preserve"> إنّ فيه أشياء منكرة</w:t>
      </w:r>
      <w:r w:rsidR="00695495">
        <w:rPr>
          <w:rtl/>
        </w:rPr>
        <w:t>،</w:t>
      </w:r>
      <w:r w:rsidRPr="003E7BA4">
        <w:rPr>
          <w:rtl/>
        </w:rPr>
        <w:t xml:space="preserve"> مخالفة للمتواترات قلت</w:t>
      </w:r>
      <w:r w:rsidR="00695495">
        <w:rPr>
          <w:rtl/>
        </w:rPr>
        <w:t>:</w:t>
      </w:r>
      <w:r w:rsidRPr="003E7BA4">
        <w:rPr>
          <w:rtl/>
        </w:rPr>
        <w:t xml:space="preserve"> ليته </w:t>
      </w:r>
      <w:r w:rsidRPr="00391B2A">
        <w:rPr>
          <w:rStyle w:val="libAlaemChar"/>
          <w:rtl/>
        </w:rPr>
        <w:t>رحمه‌الله</w:t>
      </w:r>
      <w:r w:rsidRPr="003E7BA4">
        <w:rPr>
          <w:rtl/>
        </w:rPr>
        <w:t xml:space="preserve"> أشار الى بعضها</w:t>
      </w:r>
      <w:r w:rsidR="00695495">
        <w:rPr>
          <w:rtl/>
        </w:rPr>
        <w:t>،</w:t>
      </w:r>
      <w:r w:rsidRPr="003E7BA4">
        <w:rPr>
          <w:rtl/>
        </w:rPr>
        <w:t xml:space="preserve"> فإنّا لم نجد فيه ما يخالف المشهور</w:t>
      </w:r>
      <w:r w:rsidR="00695495">
        <w:rPr>
          <w:rtl/>
        </w:rPr>
        <w:t>،</w:t>
      </w:r>
      <w:r w:rsidRPr="003E7BA4">
        <w:rPr>
          <w:rtl/>
        </w:rPr>
        <w:t xml:space="preserve"> فضلا عن المتواتر</w:t>
      </w:r>
      <w:r w:rsidR="00695495">
        <w:rPr>
          <w:rtl/>
        </w:rPr>
        <w:t>،</w:t>
      </w:r>
      <w:r w:rsidRPr="003E7BA4">
        <w:rPr>
          <w:rtl/>
        </w:rPr>
        <w:t xml:space="preserve"> نعم فيه باب في معرفة الصحابة </w:t>
      </w:r>
      <w:r w:rsidRPr="00391B2A">
        <w:rPr>
          <w:rStyle w:val="libFootnotenumChar"/>
          <w:rtl/>
        </w:rPr>
        <w:t>(2)</w:t>
      </w:r>
      <w:r w:rsidR="00695495">
        <w:rPr>
          <w:rtl/>
        </w:rPr>
        <w:t>،</w:t>
      </w:r>
      <w:r w:rsidRPr="003E7BA4">
        <w:rPr>
          <w:rtl/>
        </w:rPr>
        <w:t xml:space="preserve"> وذكر فيه ما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عدة الداعي</w:t>
      </w:r>
      <w:r w:rsidR="00695495">
        <w:rPr>
          <w:rtl/>
        </w:rPr>
        <w:t>:</w:t>
      </w:r>
      <w:r w:rsidRPr="003E7BA4">
        <w:rPr>
          <w:rtl/>
        </w:rPr>
        <w:t xml:space="preserve"> 237 </w:t>
      </w:r>
      <w:r>
        <w:rPr>
          <w:rtl/>
        </w:rPr>
        <w:t>و 2</w:t>
      </w:r>
      <w:r w:rsidRPr="003E7BA4">
        <w:rPr>
          <w:rtl/>
        </w:rPr>
        <w:t xml:space="preserve">41 </w:t>
      </w:r>
      <w:r>
        <w:rPr>
          <w:rtl/>
        </w:rPr>
        <w:t>و 2</w:t>
      </w:r>
      <w:r w:rsidRPr="003E7BA4">
        <w:rPr>
          <w:rtl/>
        </w:rPr>
        <w:t>69 و.</w:t>
      </w:r>
    </w:p>
    <w:p w:rsidR="00391B2A" w:rsidRPr="00F17657" w:rsidRDefault="00391B2A" w:rsidP="00391B2A">
      <w:pPr>
        <w:pStyle w:val="libFootnote0"/>
        <w:rPr>
          <w:rtl/>
        </w:rPr>
      </w:pPr>
      <w:r w:rsidRPr="003E7BA4">
        <w:rPr>
          <w:rtl/>
        </w:rPr>
        <w:t>(2) جاء في هامش النسخة الحجرية من المستدرك ص 332 ما نصه</w:t>
      </w:r>
      <w:r w:rsidR="00695495">
        <w:rPr>
          <w:rtl/>
        </w:rPr>
        <w:t>:</w:t>
      </w:r>
      <w:r w:rsidRPr="003E7BA4">
        <w:rPr>
          <w:rtl/>
        </w:rPr>
        <w:t xml:space="preserve"> « الباب في معرفة الصحابة</w:t>
      </w:r>
      <w:r w:rsidR="00695495">
        <w:rPr>
          <w:rtl/>
        </w:rPr>
        <w:t>،</w:t>
      </w:r>
      <w:r w:rsidRPr="003E7BA4">
        <w:rPr>
          <w:rtl/>
        </w:rPr>
        <w:t xml:space="preserve"> قال الصادق </w:t>
      </w:r>
      <w:r w:rsidRPr="00391B2A">
        <w:rPr>
          <w:rStyle w:val="libAlaemChar"/>
          <w:rtl/>
        </w:rPr>
        <w:t>عليه‌السلام</w:t>
      </w:r>
      <w:r w:rsidR="00695495">
        <w:rPr>
          <w:rtl/>
        </w:rPr>
        <w:t>:</w:t>
      </w:r>
      <w:r w:rsidRPr="003E7BA4">
        <w:rPr>
          <w:rtl/>
        </w:rPr>
        <w:t xml:space="preserve"> لا تدع اليقين بالشك</w:t>
      </w:r>
      <w:r w:rsidR="00695495">
        <w:rPr>
          <w:rtl/>
        </w:rPr>
        <w:t>،</w:t>
      </w:r>
      <w:r w:rsidRPr="003E7BA4">
        <w:rPr>
          <w:rtl/>
        </w:rPr>
        <w:t xml:space="preserve"> والمكشوف بالخفي</w:t>
      </w:r>
      <w:r w:rsidR="00695495">
        <w:rPr>
          <w:rtl/>
        </w:rPr>
        <w:t>،</w:t>
      </w:r>
      <w:r w:rsidRPr="003E7BA4">
        <w:rPr>
          <w:rtl/>
        </w:rPr>
        <w:t xml:space="preserve"> ولا تحكم على ما لم تره بما تروى عنه</w:t>
      </w:r>
      <w:r w:rsidR="00695495">
        <w:rPr>
          <w:rtl/>
        </w:rPr>
        <w:t>،</w:t>
      </w:r>
      <w:r w:rsidRPr="003E7BA4">
        <w:rPr>
          <w:rtl/>
        </w:rPr>
        <w:t xml:space="preserve"> قد عظم الله عز وجلّ أمر الغيبة</w:t>
      </w:r>
      <w:r w:rsidR="00695495">
        <w:rPr>
          <w:rtl/>
        </w:rPr>
        <w:t>،</w:t>
      </w:r>
      <w:r w:rsidRPr="003E7BA4">
        <w:rPr>
          <w:rtl/>
        </w:rPr>
        <w:t xml:space="preserve"> وسوء الظن بإخوانك من المؤمنين</w:t>
      </w:r>
      <w:r w:rsidR="00695495">
        <w:rPr>
          <w:rtl/>
        </w:rPr>
        <w:t>،</w:t>
      </w:r>
      <w:r w:rsidRPr="003E7BA4">
        <w:rPr>
          <w:rtl/>
        </w:rPr>
        <w:t xml:space="preserve"> فكيف بالجرأة على إطلاق قول</w:t>
      </w:r>
      <w:r w:rsidR="00695495">
        <w:rPr>
          <w:rtl/>
        </w:rPr>
        <w:t>،</w:t>
      </w:r>
      <w:r w:rsidRPr="003E7BA4">
        <w:rPr>
          <w:rtl/>
        </w:rPr>
        <w:t xml:space="preserve"> واعتقاد</w:t>
      </w:r>
      <w:r w:rsidR="00695495">
        <w:rPr>
          <w:rtl/>
        </w:rPr>
        <w:t>،</w:t>
      </w:r>
      <w:r w:rsidRPr="003E7BA4">
        <w:rPr>
          <w:rtl/>
        </w:rPr>
        <w:t xml:space="preserve"> وزور</w:t>
      </w:r>
      <w:r w:rsidR="00695495">
        <w:rPr>
          <w:rtl/>
        </w:rPr>
        <w:t>،</w:t>
      </w:r>
      <w:r w:rsidRPr="003E7BA4">
        <w:rPr>
          <w:rtl/>
        </w:rPr>
        <w:t xml:space="preserve"> وبهتان</w:t>
      </w:r>
      <w:r w:rsidR="00695495">
        <w:rPr>
          <w:rtl/>
        </w:rPr>
        <w:t>،</w:t>
      </w:r>
      <w:r w:rsidRPr="003E7BA4">
        <w:rPr>
          <w:rtl/>
        </w:rPr>
        <w:t xml:space="preserve"> في أصحاب رسول الله </w:t>
      </w:r>
      <w:r w:rsidRPr="00391B2A">
        <w:rPr>
          <w:rStyle w:val="libAlaemChar"/>
          <w:rtl/>
        </w:rPr>
        <w:t>صلى‌الله‌عليه‌وآله‌وسلم</w:t>
      </w:r>
      <w:r w:rsidRPr="003E7BA4">
        <w:rPr>
          <w:rtl/>
        </w:rPr>
        <w:t xml:space="preserve"> قال الله عز وجلّ</w:t>
      </w:r>
      <w:r w:rsidR="00695495">
        <w:rPr>
          <w:rtl/>
        </w:rPr>
        <w:t>:</w:t>
      </w:r>
      <w:r w:rsidRPr="003E7BA4">
        <w:rPr>
          <w:rtl/>
        </w:rPr>
        <w:t xml:space="preserve"> إِذْ تَلَقَّوْنَهُ بِأَلْسِنَتِكُمْ وَتَقُولُونَ بِأَفْواهِكُمْ ما لَيْسَ لَكُمْ بِهِ عِلْمٌ وَتَحْسَبُونَهُ هَيِّناً وَهُوَ عِنْدَ اللهِ عَظِيمٌ وما دمت تجد الى تحسين القول والفعل في غيبتك وحضرتك سبيلا</w:t>
      </w:r>
      <w:r w:rsidR="00695495">
        <w:rPr>
          <w:rtl/>
        </w:rPr>
        <w:t>،</w:t>
      </w:r>
      <w:r w:rsidRPr="003E7BA4">
        <w:rPr>
          <w:rtl/>
        </w:rPr>
        <w:t xml:space="preserve"> فلا تتخذ غيره</w:t>
      </w:r>
      <w:r w:rsidR="00695495">
        <w:rPr>
          <w:rtl/>
        </w:rPr>
        <w:t>،</w:t>
      </w:r>
      <w:r w:rsidRPr="003E7BA4">
        <w:rPr>
          <w:rtl/>
        </w:rPr>
        <w:t xml:space="preserve"> قال الله تعالى</w:t>
      </w:r>
      <w:r w:rsidR="00695495">
        <w:rPr>
          <w:rtl/>
        </w:rPr>
        <w:t>:</w:t>
      </w:r>
      <w:r w:rsidRPr="003E7BA4">
        <w:rPr>
          <w:rtl/>
        </w:rPr>
        <w:t xml:space="preserve"> وَقُولُوا لِلنَّاسِ حُسْناً واعلم إنّ الله تبارك وتعالى اختار لنبيه </w:t>
      </w:r>
      <w:r w:rsidRPr="00391B2A">
        <w:rPr>
          <w:rStyle w:val="libAlaemChar"/>
          <w:rtl/>
        </w:rPr>
        <w:t>صلى‌الله‌عليه‌وآله‌وسلم</w:t>
      </w:r>
      <w:r w:rsidRPr="003E7BA4">
        <w:rPr>
          <w:rtl/>
        </w:rPr>
        <w:t xml:space="preserve"> من أصحابه طائفة أكرمهم بأجل الكرامة</w:t>
      </w:r>
      <w:r w:rsidR="00695495">
        <w:rPr>
          <w:rtl/>
        </w:rPr>
        <w:t>،</w:t>
      </w:r>
      <w:r w:rsidRPr="003E7BA4">
        <w:rPr>
          <w:rtl/>
        </w:rPr>
        <w:t xml:space="preserve"> وحلاهم بحلية التأييد والنصر والاستقامة</w:t>
      </w:r>
      <w:r w:rsidR="00695495">
        <w:rPr>
          <w:rtl/>
        </w:rPr>
        <w:t>،</w:t>
      </w:r>
      <w:r w:rsidRPr="003E7BA4">
        <w:rPr>
          <w:rtl/>
        </w:rPr>
        <w:t xml:space="preserve"> لصحبته على المحبوب والمكروه</w:t>
      </w:r>
      <w:r w:rsidR="00695495">
        <w:rPr>
          <w:rtl/>
        </w:rPr>
        <w:t>،</w:t>
      </w:r>
      <w:r w:rsidRPr="003E7BA4">
        <w:rPr>
          <w:rtl/>
        </w:rPr>
        <w:t xml:space="preserve"> وأنطق لسان نبيه محمد </w:t>
      </w:r>
      <w:r w:rsidRPr="00391B2A">
        <w:rPr>
          <w:rStyle w:val="libAlaemChar"/>
          <w:rtl/>
        </w:rPr>
        <w:t>صلى‌الله‌عليه‌وآله‌وسلم</w:t>
      </w:r>
      <w:r w:rsidRPr="003E7BA4">
        <w:rPr>
          <w:rtl/>
        </w:rPr>
        <w:t xml:space="preserve"> بفضائلهم ومناقبهم وكراماتهم</w:t>
      </w:r>
      <w:r w:rsidR="00695495">
        <w:rPr>
          <w:rtl/>
        </w:rPr>
        <w:t>،</w:t>
      </w:r>
      <w:r w:rsidRPr="003E7BA4">
        <w:rPr>
          <w:rtl/>
        </w:rPr>
        <w:t xml:space="preserve"> واعتقد محبتهم</w:t>
      </w:r>
      <w:r w:rsidR="00695495">
        <w:rPr>
          <w:rtl/>
        </w:rPr>
        <w:t>،</w:t>
      </w:r>
      <w:r w:rsidRPr="003E7BA4">
        <w:rPr>
          <w:rtl/>
        </w:rPr>
        <w:t xml:space="preserve"> وذكر فضلهم. وأحذر مجالسة أهل البدع</w:t>
      </w:r>
      <w:r w:rsidR="00695495">
        <w:rPr>
          <w:rtl/>
        </w:rPr>
        <w:t>،</w:t>
      </w:r>
      <w:r w:rsidRPr="003E7BA4">
        <w:rPr>
          <w:rtl/>
        </w:rPr>
        <w:t xml:space="preserve"> فإنها تنبت في القلب كفرا وضلالا مبينا</w:t>
      </w:r>
      <w:r w:rsidR="00695495">
        <w:rPr>
          <w:rtl/>
        </w:rPr>
        <w:t>،</w:t>
      </w:r>
      <w:r w:rsidRPr="003E7BA4">
        <w:rPr>
          <w:rtl/>
        </w:rPr>
        <w:t xml:space="preserve"> وإن اشتبه عليك فضيلة بعضهم فكلهم إلى عالم الغيب</w:t>
      </w:r>
      <w:r w:rsidR="00695495">
        <w:rPr>
          <w:rtl/>
        </w:rPr>
        <w:t>،</w:t>
      </w:r>
      <w:r w:rsidRPr="003E7BA4">
        <w:rPr>
          <w:rtl/>
        </w:rPr>
        <w:t xml:space="preserve"> وقل</w:t>
      </w:r>
      <w:r w:rsidR="00695495">
        <w:rPr>
          <w:rtl/>
        </w:rPr>
        <w:t>:</w:t>
      </w:r>
      <w:r w:rsidRPr="003E7BA4">
        <w:rPr>
          <w:rtl/>
        </w:rPr>
        <w:t xml:space="preserve"> اللهم إني محب لمن أحببته أنت ورسولك</w:t>
      </w:r>
      <w:r w:rsidR="00695495">
        <w:rPr>
          <w:rtl/>
        </w:rPr>
        <w:t>،</w:t>
      </w:r>
      <w:r w:rsidRPr="003E7BA4">
        <w:rPr>
          <w:rtl/>
        </w:rPr>
        <w:t xml:space="preserve"> ومبغض لمن أبغضت أنت ورسولك</w:t>
      </w:r>
      <w:r w:rsidR="00695495">
        <w:rPr>
          <w:rtl/>
        </w:rPr>
        <w:t>،</w:t>
      </w:r>
      <w:r w:rsidRPr="003E7BA4">
        <w:rPr>
          <w:rtl/>
        </w:rPr>
        <w:t xml:space="preserve"> لم يكلفك فوق ذلك » انتهى. وفي قوله</w:t>
      </w:r>
      <w:r w:rsidR="00695495">
        <w:rPr>
          <w:rtl/>
        </w:rPr>
        <w:t>:</w:t>
      </w:r>
      <w:r>
        <w:rPr>
          <w:rFonts w:hint="cs"/>
          <w:rtl/>
        </w:rPr>
        <w:t xml:space="preserve"> </w:t>
      </w:r>
      <w:r w:rsidRPr="00F17657">
        <w:rPr>
          <w:rtl/>
        </w:rPr>
        <w:t>من أصحابه طائفة. الى آخره</w:t>
      </w:r>
      <w:r w:rsidR="00695495">
        <w:rPr>
          <w:rtl/>
        </w:rPr>
        <w:t>،</w:t>
      </w:r>
      <w:r w:rsidRPr="00F17657">
        <w:rPr>
          <w:rtl/>
        </w:rPr>
        <w:t xml:space="preserve"> تصريح بما تقوله الإمامية فتأمل. ( منه قده )</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يوهم أنّ الأصل فيهم الحسن</w:t>
      </w:r>
      <w:r w:rsidR="00695495">
        <w:rPr>
          <w:rtl/>
        </w:rPr>
        <w:t>،</w:t>
      </w:r>
      <w:r w:rsidRPr="003E7BA4">
        <w:rPr>
          <w:rtl/>
        </w:rPr>
        <w:t xml:space="preserve"> والفضل</w:t>
      </w:r>
      <w:r w:rsidR="00695495">
        <w:rPr>
          <w:rtl/>
        </w:rPr>
        <w:t>،</w:t>
      </w:r>
      <w:r w:rsidRPr="003E7BA4">
        <w:rPr>
          <w:rtl/>
        </w:rPr>
        <w:t xml:space="preserve"> والعدالة</w:t>
      </w:r>
      <w:r w:rsidR="00695495">
        <w:rPr>
          <w:rtl/>
        </w:rPr>
        <w:t>،</w:t>
      </w:r>
      <w:r w:rsidRPr="003E7BA4">
        <w:rPr>
          <w:rtl/>
        </w:rPr>
        <w:t xml:space="preserve"> على طريقة أهل السنّة.</w:t>
      </w:r>
    </w:p>
    <w:p w:rsidR="00391B2A" w:rsidRPr="003E7BA4" w:rsidRDefault="00391B2A" w:rsidP="00391B2A">
      <w:pPr>
        <w:pStyle w:val="libNormal"/>
        <w:rPr>
          <w:rtl/>
        </w:rPr>
      </w:pPr>
      <w:r w:rsidRPr="003E7BA4">
        <w:rPr>
          <w:rtl/>
        </w:rPr>
        <w:t>فأوّل ما يقال</w:t>
      </w:r>
      <w:r w:rsidR="00695495">
        <w:rPr>
          <w:rtl/>
        </w:rPr>
        <w:t>:</w:t>
      </w:r>
      <w:r w:rsidRPr="003E7BA4">
        <w:rPr>
          <w:rtl/>
        </w:rPr>
        <w:t xml:space="preserve"> إنّ هذا الباب من دسيس بعضهم في هذا الكتاب</w:t>
      </w:r>
      <w:r w:rsidR="00695495">
        <w:rPr>
          <w:rtl/>
        </w:rPr>
        <w:t>،</w:t>
      </w:r>
      <w:r w:rsidRPr="003E7BA4">
        <w:rPr>
          <w:rtl/>
        </w:rPr>
        <w:t xml:space="preserve"> ويشهد له أنّه بني على مائة باب على ما يظهر من النسخ</w:t>
      </w:r>
      <w:r w:rsidR="00695495">
        <w:rPr>
          <w:rtl/>
        </w:rPr>
        <w:t>،</w:t>
      </w:r>
      <w:r w:rsidRPr="003E7BA4">
        <w:rPr>
          <w:rtl/>
        </w:rPr>
        <w:t xml:space="preserve"> وما لها من الفهرست</w:t>
      </w:r>
      <w:r w:rsidR="00695495">
        <w:rPr>
          <w:rtl/>
        </w:rPr>
        <w:t>،</w:t>
      </w:r>
      <w:r w:rsidRPr="003E7BA4">
        <w:rPr>
          <w:rtl/>
        </w:rPr>
        <w:t xml:space="preserve"> والباب السبعون الذي يوجد فيها أنّه في معرفة الصحابة</w:t>
      </w:r>
      <w:r w:rsidR="00695495">
        <w:rPr>
          <w:rtl/>
        </w:rPr>
        <w:t>،</w:t>
      </w:r>
      <w:r w:rsidRPr="003E7BA4">
        <w:rPr>
          <w:rtl/>
        </w:rPr>
        <w:t xml:space="preserve"> هو في الفهرست في حرمة المؤمنين</w:t>
      </w:r>
      <w:r w:rsidR="00695495">
        <w:rPr>
          <w:rtl/>
        </w:rPr>
        <w:t>،</w:t>
      </w:r>
      <w:r w:rsidRPr="003E7BA4">
        <w:rPr>
          <w:rtl/>
        </w:rPr>
        <w:t xml:space="preserve"> وعليه يتم الأبواب</w:t>
      </w:r>
      <w:r w:rsidR="00695495">
        <w:rPr>
          <w:rtl/>
        </w:rPr>
        <w:t>،</w:t>
      </w:r>
      <w:r w:rsidRPr="003E7BA4">
        <w:rPr>
          <w:rtl/>
        </w:rPr>
        <w:t xml:space="preserve"> وليس في الفهرست عنوان لمعرفة الصحابة</w:t>
      </w:r>
      <w:r w:rsidR="00695495">
        <w:rPr>
          <w:rtl/>
        </w:rPr>
        <w:t>،</w:t>
      </w:r>
      <w:r w:rsidRPr="003E7BA4">
        <w:rPr>
          <w:rtl/>
        </w:rPr>
        <w:t xml:space="preserve"> وفي النسخة جعل الباب السبعين في معرفة الصحابة</w:t>
      </w:r>
      <w:r w:rsidR="00695495">
        <w:rPr>
          <w:rtl/>
        </w:rPr>
        <w:t>،</w:t>
      </w:r>
      <w:r w:rsidRPr="003E7BA4">
        <w:rPr>
          <w:rtl/>
        </w:rPr>
        <w:t xml:space="preserve"> والحادي بعده في حرمة المؤمنين</w:t>
      </w:r>
      <w:r w:rsidR="00695495">
        <w:rPr>
          <w:rtl/>
        </w:rPr>
        <w:t>،</w:t>
      </w:r>
      <w:r w:rsidRPr="003E7BA4">
        <w:rPr>
          <w:rtl/>
        </w:rPr>
        <w:t xml:space="preserve"> والثاني والسبعين في برّ الوالدين</w:t>
      </w:r>
      <w:r w:rsidR="00695495">
        <w:rPr>
          <w:rtl/>
        </w:rPr>
        <w:t>،</w:t>
      </w:r>
      <w:r w:rsidRPr="003E7BA4">
        <w:rPr>
          <w:rtl/>
        </w:rPr>
        <w:t xml:space="preserve"> ثمّ كرّر وقال</w:t>
      </w:r>
      <w:r w:rsidR="00695495">
        <w:rPr>
          <w:rtl/>
        </w:rPr>
        <w:t>:</w:t>
      </w:r>
      <w:r w:rsidRPr="003E7BA4">
        <w:rPr>
          <w:rtl/>
        </w:rPr>
        <w:t xml:space="preserve"> الباب الثاني والسبعون في الموعظة</w:t>
      </w:r>
      <w:r w:rsidR="00695495">
        <w:rPr>
          <w:rtl/>
        </w:rPr>
        <w:t>،</w:t>
      </w:r>
      <w:r w:rsidRPr="003E7BA4">
        <w:rPr>
          <w:rtl/>
        </w:rPr>
        <w:t xml:space="preserve"> فإن جعلناه من غلط النسّاخ يزيد باب على المائة</w:t>
      </w:r>
      <w:r w:rsidR="00695495">
        <w:rPr>
          <w:rtl/>
        </w:rPr>
        <w:t>،</w:t>
      </w:r>
      <w:r w:rsidRPr="003E7BA4">
        <w:rPr>
          <w:rtl/>
        </w:rPr>
        <w:t xml:space="preserve"> وهو خلاف ما في الفهرست والنسخ</w:t>
      </w:r>
      <w:r w:rsidR="00695495">
        <w:rPr>
          <w:rtl/>
        </w:rPr>
        <w:t>،</w:t>
      </w:r>
      <w:r w:rsidRPr="003E7BA4">
        <w:rPr>
          <w:rtl/>
        </w:rPr>
        <w:t xml:space="preserve"> وإلاّ فهو أيضا من تدليس المدسّس ويكشف عن أنّ الباب المذكور خارج عن الأصل</w:t>
      </w:r>
      <w:r w:rsidR="00695495">
        <w:rPr>
          <w:rtl/>
        </w:rPr>
        <w:t>،</w:t>
      </w:r>
      <w:r w:rsidRPr="003E7BA4">
        <w:rPr>
          <w:rtl/>
        </w:rPr>
        <w:t xml:space="preserve"> لاحق به</w:t>
      </w:r>
      <w:r w:rsidR="00695495">
        <w:rPr>
          <w:rtl/>
        </w:rPr>
        <w:t>،</w:t>
      </w:r>
      <w:r w:rsidRPr="003E7BA4">
        <w:rPr>
          <w:rtl/>
        </w:rPr>
        <w:t xml:space="preserve"> فلاحظ.</w:t>
      </w:r>
    </w:p>
    <w:p w:rsidR="00391B2A" w:rsidRPr="003E7BA4" w:rsidRDefault="00391B2A" w:rsidP="00391B2A">
      <w:pPr>
        <w:pStyle w:val="libNormal"/>
        <w:rPr>
          <w:rtl/>
        </w:rPr>
      </w:pPr>
      <w:r w:rsidRPr="003E7BA4">
        <w:rPr>
          <w:rtl/>
        </w:rPr>
        <w:t>ولو سلّمنا كونه من أبوابه</w:t>
      </w:r>
      <w:r w:rsidR="00695495">
        <w:rPr>
          <w:rtl/>
        </w:rPr>
        <w:t>،</w:t>
      </w:r>
      <w:r w:rsidRPr="003E7BA4">
        <w:rPr>
          <w:rtl/>
        </w:rPr>
        <w:t xml:space="preserve"> فمن المحتمل أنّه </w:t>
      </w:r>
      <w:r w:rsidRPr="00391B2A">
        <w:rPr>
          <w:rStyle w:val="libAlaemChar"/>
          <w:rtl/>
        </w:rPr>
        <w:t>عليه‌السلام</w:t>
      </w:r>
      <w:r w:rsidRPr="003E7BA4">
        <w:rPr>
          <w:rtl/>
        </w:rPr>
        <w:t xml:space="preserve"> لمّا كان في مقام تهذيب الأخلاق</w:t>
      </w:r>
      <w:r w:rsidR="00695495">
        <w:rPr>
          <w:rtl/>
        </w:rPr>
        <w:t>،</w:t>
      </w:r>
      <w:r w:rsidRPr="003E7BA4">
        <w:rPr>
          <w:rtl/>
        </w:rPr>
        <w:t xml:space="preserve"> ونشر الآداب والسنن</w:t>
      </w:r>
      <w:r w:rsidR="00695495">
        <w:rPr>
          <w:rtl/>
        </w:rPr>
        <w:t>،</w:t>
      </w:r>
      <w:r w:rsidRPr="003E7BA4">
        <w:rPr>
          <w:rtl/>
        </w:rPr>
        <w:t xml:space="preserve"> وشرح حقيقتها وحكمتها</w:t>
      </w:r>
      <w:r w:rsidR="00695495">
        <w:rPr>
          <w:rtl/>
        </w:rPr>
        <w:t>،</w:t>
      </w:r>
      <w:r w:rsidRPr="003E7BA4">
        <w:rPr>
          <w:rtl/>
        </w:rPr>
        <w:t xml:space="preserve"> وقد شاع في عصره </w:t>
      </w:r>
      <w:r w:rsidRPr="00391B2A">
        <w:rPr>
          <w:rStyle w:val="libAlaemChar"/>
          <w:rtl/>
        </w:rPr>
        <w:t>عليه‌السلام</w:t>
      </w:r>
      <w:r w:rsidRPr="003E7BA4">
        <w:rPr>
          <w:rtl/>
        </w:rPr>
        <w:t xml:space="preserve"> من صوفيّتهم</w:t>
      </w:r>
      <w:r w:rsidR="00695495">
        <w:rPr>
          <w:rtl/>
        </w:rPr>
        <w:t>،</w:t>
      </w:r>
      <w:r w:rsidRPr="003E7BA4">
        <w:rPr>
          <w:rtl/>
        </w:rPr>
        <w:t xml:space="preserve"> الذين أضلّوا الناس بمموهات كلماتهم</w:t>
      </w:r>
      <w:r w:rsidR="00695495">
        <w:rPr>
          <w:rtl/>
        </w:rPr>
        <w:t>،</w:t>
      </w:r>
      <w:r w:rsidRPr="003E7BA4">
        <w:rPr>
          <w:rtl/>
        </w:rPr>
        <w:t xml:space="preserve"> ألحقه في هذا المقام</w:t>
      </w:r>
      <w:r w:rsidR="00695495">
        <w:rPr>
          <w:rtl/>
        </w:rPr>
        <w:t>،</w:t>
      </w:r>
      <w:r w:rsidRPr="003E7BA4">
        <w:rPr>
          <w:rtl/>
        </w:rPr>
        <w:t xml:space="preserve"> وإن أرادوا بها جلب العوام</w:t>
      </w:r>
      <w:r w:rsidR="00695495">
        <w:rPr>
          <w:rtl/>
        </w:rPr>
        <w:t>،</w:t>
      </w:r>
      <w:r w:rsidRPr="003E7BA4">
        <w:rPr>
          <w:rtl/>
        </w:rPr>
        <w:t xml:space="preserve"> وكانوا يفتخرون بهم</w:t>
      </w:r>
      <w:r w:rsidR="00695495">
        <w:rPr>
          <w:rtl/>
        </w:rPr>
        <w:t>،</w:t>
      </w:r>
      <w:r w:rsidRPr="003E7BA4">
        <w:rPr>
          <w:rtl/>
        </w:rPr>
        <w:t xml:space="preserve"> ويعجبون من كلماتهم</w:t>
      </w:r>
      <w:r w:rsidR="00695495">
        <w:rPr>
          <w:rtl/>
        </w:rPr>
        <w:t>،</w:t>
      </w:r>
      <w:r w:rsidRPr="003E7BA4">
        <w:rPr>
          <w:rtl/>
        </w:rPr>
        <w:t xml:space="preserve"> وينقلونها في محافلهم وناديهم</w:t>
      </w:r>
      <w:r w:rsidR="00695495">
        <w:rPr>
          <w:rtl/>
        </w:rPr>
        <w:t>،</w:t>
      </w:r>
      <w:r w:rsidRPr="003E7BA4">
        <w:rPr>
          <w:rtl/>
        </w:rPr>
        <w:t xml:space="preserve"> ويذكرونها في زبرهم ومؤلّفاتهم</w:t>
      </w:r>
      <w:r w:rsidR="00695495">
        <w:rPr>
          <w:rtl/>
        </w:rPr>
        <w:t>،</w:t>
      </w:r>
      <w:r w:rsidRPr="003E7BA4">
        <w:rPr>
          <w:rtl/>
        </w:rPr>
        <w:t xml:space="preserve"> بل كان خلفاء عصرهم يشيّدون أركانهم إطفاء لهذا النور</w:t>
      </w:r>
      <w:r w:rsidR="00695495">
        <w:rPr>
          <w:rtl/>
        </w:rPr>
        <w:t>،</w:t>
      </w:r>
      <w:r w:rsidRPr="003E7BA4">
        <w:rPr>
          <w:rtl/>
        </w:rPr>
        <w:t xml:space="preserve"> الذي كان من الله جلّ جلاله في أهل بيت نبيّهم</w:t>
      </w:r>
      <w:r w:rsidR="00695495">
        <w:rPr>
          <w:rtl/>
        </w:rPr>
        <w:t>،</w:t>
      </w:r>
      <w:r w:rsidRPr="003E7BA4">
        <w:rPr>
          <w:rtl/>
        </w:rPr>
        <w:t xml:space="preserve"> وصرف القلوب التي كانت تهوى وتحنّ إليهم</w:t>
      </w:r>
      <w:r w:rsidR="00695495">
        <w:rPr>
          <w:rtl/>
        </w:rPr>
        <w:t>،</w:t>
      </w:r>
      <w:r w:rsidRPr="003E7BA4">
        <w:rPr>
          <w:rtl/>
        </w:rPr>
        <w:t xml:space="preserve"> بما شاهدوا من المقامات العالية من صفات قلوبهم عنهم </w:t>
      </w:r>
      <w:r w:rsidRPr="00391B2A">
        <w:rPr>
          <w:rStyle w:val="libAlaemChar"/>
          <w:rtl/>
        </w:rPr>
        <w:t>عليهم‌السلام</w:t>
      </w:r>
      <w:r w:rsidR="00695495">
        <w:rPr>
          <w:rtl/>
        </w:rPr>
        <w:t>،</w:t>
      </w:r>
      <w:r w:rsidRPr="003E7BA4">
        <w:rPr>
          <w:rtl/>
        </w:rPr>
        <w:t xml:space="preserve"> أراد صلوات الله عليه أن يريهم أنّهم حيث ما كانوا</w:t>
      </w:r>
      <w:r w:rsidR="00695495">
        <w:rPr>
          <w:rtl/>
        </w:rPr>
        <w:t>،</w:t>
      </w:r>
      <w:r w:rsidRPr="003E7BA4">
        <w:rPr>
          <w:rtl/>
        </w:rPr>
        <w:t xml:space="preserve"> وأينما بلغوا بفهمهم القاصر</w:t>
      </w:r>
      <w:r w:rsidR="00695495">
        <w:rPr>
          <w:rtl/>
        </w:rPr>
        <w:t>،</w:t>
      </w:r>
      <w:r w:rsidRPr="003E7BA4">
        <w:rPr>
          <w:rtl/>
        </w:rPr>
        <w:t xml:space="preserve"> وفكرهم الفاتر</w:t>
      </w:r>
      <w:r w:rsidR="00695495">
        <w:rPr>
          <w:rtl/>
        </w:rPr>
        <w:t>،</w:t>
      </w:r>
      <w:r w:rsidRPr="003E7BA4">
        <w:rPr>
          <w:rtl/>
        </w:rPr>
        <w:t xml:space="preserve"> فهم دون رتبته ومقامه</w:t>
      </w:r>
      <w:r w:rsidR="00695495">
        <w:rPr>
          <w:rtl/>
        </w:rPr>
        <w:t>،</w:t>
      </w:r>
      <w:r w:rsidRPr="003E7BA4">
        <w:rPr>
          <w:rtl/>
        </w:rPr>
        <w:t xml:space="preserve"> ومحتاجون الى</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التوسّل بكلامه</w:t>
      </w:r>
      <w:r w:rsidR="00695495">
        <w:rPr>
          <w:rtl/>
        </w:rPr>
        <w:t>،</w:t>
      </w:r>
      <w:r w:rsidRPr="003E7BA4">
        <w:rPr>
          <w:rtl/>
        </w:rPr>
        <w:t xml:space="preserve"> والتمسّك بمرامه</w:t>
      </w:r>
      <w:r w:rsidR="00695495">
        <w:rPr>
          <w:rtl/>
        </w:rPr>
        <w:t>،</w:t>
      </w:r>
      <w:r w:rsidRPr="003E7BA4">
        <w:rPr>
          <w:rtl/>
        </w:rPr>
        <w:t xml:space="preserve"> فذكر في مقام حال الصحابة ما يصير سببا لاستئناسهم وألفتهم</w:t>
      </w:r>
      <w:r w:rsidR="00695495">
        <w:rPr>
          <w:rtl/>
        </w:rPr>
        <w:t>،</w:t>
      </w:r>
      <w:r w:rsidRPr="003E7BA4">
        <w:rPr>
          <w:rtl/>
        </w:rPr>
        <w:t xml:space="preserve"> ورغبتهم في النظر إليه والتدبّر فيه</w:t>
      </w:r>
      <w:r w:rsidR="00695495">
        <w:rPr>
          <w:rtl/>
        </w:rPr>
        <w:t>،</w:t>
      </w:r>
      <w:r w:rsidRPr="003E7BA4">
        <w:rPr>
          <w:rtl/>
        </w:rPr>
        <w:t xml:space="preserve"> الموجب لولوج علوّ شأنه </w:t>
      </w:r>
      <w:r w:rsidRPr="00391B2A">
        <w:rPr>
          <w:rStyle w:val="libAlaemChar"/>
          <w:rtl/>
        </w:rPr>
        <w:t>عليه‌السلام</w:t>
      </w:r>
      <w:r w:rsidRPr="003E7BA4">
        <w:rPr>
          <w:rtl/>
        </w:rPr>
        <w:t xml:space="preserve"> وعظم مقامه في صدورهم وقلوبهم</w:t>
      </w:r>
      <w:r w:rsidR="00695495">
        <w:rPr>
          <w:rtl/>
        </w:rPr>
        <w:t>،</w:t>
      </w:r>
      <w:r w:rsidRPr="003E7BA4">
        <w:rPr>
          <w:rtl/>
        </w:rPr>
        <w:t xml:space="preserve"> ويهوّن عليهم مقام البصري</w:t>
      </w:r>
      <w:r w:rsidR="00695495">
        <w:rPr>
          <w:rtl/>
        </w:rPr>
        <w:t>،</w:t>
      </w:r>
      <w:r w:rsidRPr="003E7BA4">
        <w:rPr>
          <w:rtl/>
        </w:rPr>
        <w:t xml:space="preserve"> واليماني</w:t>
      </w:r>
      <w:r w:rsidR="00695495">
        <w:rPr>
          <w:rtl/>
        </w:rPr>
        <w:t>،</w:t>
      </w:r>
      <w:r w:rsidRPr="003E7BA4">
        <w:rPr>
          <w:rtl/>
        </w:rPr>
        <w:t xml:space="preserve"> ويصغر في أعينهم البلخي</w:t>
      </w:r>
      <w:r w:rsidR="00695495">
        <w:rPr>
          <w:rtl/>
        </w:rPr>
        <w:t>،</w:t>
      </w:r>
      <w:r w:rsidRPr="003E7BA4">
        <w:rPr>
          <w:rtl/>
        </w:rPr>
        <w:t xml:space="preserve"> والبناني.</w:t>
      </w:r>
    </w:p>
    <w:p w:rsidR="00391B2A" w:rsidRPr="003E7BA4" w:rsidRDefault="00391B2A" w:rsidP="00391B2A">
      <w:pPr>
        <w:pStyle w:val="libNormal"/>
        <w:rPr>
          <w:rtl/>
        </w:rPr>
      </w:pPr>
      <w:r w:rsidRPr="003E7BA4">
        <w:rPr>
          <w:rtl/>
        </w:rPr>
        <w:t>ثمّ نقول بعد ذلك</w:t>
      </w:r>
      <w:r w:rsidR="00695495">
        <w:rPr>
          <w:rtl/>
        </w:rPr>
        <w:t>:</w:t>
      </w:r>
      <w:r w:rsidRPr="003E7BA4">
        <w:rPr>
          <w:rtl/>
        </w:rPr>
        <w:t xml:space="preserve"> إنّ ما فيه في مدح الصحابة دون ما في الصحيفة الكاملة</w:t>
      </w:r>
      <w:r w:rsidR="00695495">
        <w:rPr>
          <w:rtl/>
        </w:rPr>
        <w:t>،</w:t>
      </w:r>
      <w:r w:rsidRPr="003E7BA4">
        <w:rPr>
          <w:rtl/>
        </w:rPr>
        <w:t xml:space="preserve"> من الصلاة على أتباع الرسل</w:t>
      </w:r>
      <w:r w:rsidR="00695495">
        <w:rPr>
          <w:rtl/>
        </w:rPr>
        <w:t>،</w:t>
      </w:r>
      <w:r w:rsidRPr="003E7BA4">
        <w:rPr>
          <w:rtl/>
        </w:rPr>
        <w:t xml:space="preserve"> قال </w:t>
      </w:r>
      <w:r w:rsidRPr="00391B2A">
        <w:rPr>
          <w:rStyle w:val="libAlaemChar"/>
          <w:rtl/>
        </w:rPr>
        <w:t>عليه‌السلام</w:t>
      </w:r>
      <w:r w:rsidR="00695495">
        <w:rPr>
          <w:rtl/>
        </w:rPr>
        <w:t>:</w:t>
      </w:r>
      <w:r w:rsidRPr="003E7BA4">
        <w:rPr>
          <w:rtl/>
        </w:rPr>
        <w:t xml:space="preserve"> « اللهم وأصحاب محمد </w:t>
      </w:r>
      <w:r w:rsidRPr="00391B2A">
        <w:rPr>
          <w:rStyle w:val="libAlaemChar"/>
          <w:rtl/>
        </w:rPr>
        <w:t>صلى‌الله‌عليه‌وآله‌وسلم</w:t>
      </w:r>
      <w:r w:rsidR="00695495">
        <w:rPr>
          <w:rtl/>
        </w:rPr>
        <w:t>،</w:t>
      </w:r>
      <w:r w:rsidRPr="003E7BA4">
        <w:rPr>
          <w:rtl/>
        </w:rPr>
        <w:t xml:space="preserve"> خاصّة الذين أحسنوا الصحابة</w:t>
      </w:r>
      <w:r w:rsidR="00695495">
        <w:rPr>
          <w:rtl/>
        </w:rPr>
        <w:t>،</w:t>
      </w:r>
      <w:r w:rsidRPr="003E7BA4">
        <w:rPr>
          <w:rtl/>
        </w:rPr>
        <w:t xml:space="preserve"> والذين أبلوا البلاء الحسن في نصرة</w:t>
      </w:r>
      <w:r w:rsidR="00695495">
        <w:rPr>
          <w:rtl/>
        </w:rPr>
        <w:t>،</w:t>
      </w:r>
      <w:r w:rsidRPr="003E7BA4">
        <w:rPr>
          <w:rtl/>
        </w:rPr>
        <w:t xml:space="preserve"> وكانفوه </w:t>
      </w:r>
      <w:r w:rsidRPr="00391B2A">
        <w:rPr>
          <w:rStyle w:val="libFootnotenumChar"/>
          <w:rtl/>
        </w:rPr>
        <w:t>(1)</w:t>
      </w:r>
      <w:r w:rsidR="00695495">
        <w:rPr>
          <w:rtl/>
        </w:rPr>
        <w:t>،</w:t>
      </w:r>
      <w:r w:rsidRPr="003E7BA4">
        <w:rPr>
          <w:rtl/>
        </w:rPr>
        <w:t xml:space="preserve"> وأسرعوا إلى وفادته</w:t>
      </w:r>
      <w:r w:rsidR="00695495">
        <w:rPr>
          <w:rtl/>
        </w:rPr>
        <w:t>،</w:t>
      </w:r>
      <w:r w:rsidRPr="003E7BA4">
        <w:rPr>
          <w:rtl/>
        </w:rPr>
        <w:t xml:space="preserve"> وسابقوا الى دعوته</w:t>
      </w:r>
      <w:r w:rsidR="00695495">
        <w:rPr>
          <w:rtl/>
        </w:rPr>
        <w:t>،</w:t>
      </w:r>
      <w:r w:rsidRPr="003E7BA4">
        <w:rPr>
          <w:rtl/>
        </w:rPr>
        <w:t xml:space="preserve"> واستجابوا له حيث أسمعهم حجّة رسالاته</w:t>
      </w:r>
      <w:r w:rsidR="00695495">
        <w:rPr>
          <w:rtl/>
        </w:rPr>
        <w:t>،</w:t>
      </w:r>
      <w:r w:rsidRPr="003E7BA4">
        <w:rPr>
          <w:rtl/>
        </w:rPr>
        <w:t xml:space="preserve"> وفارقوا ( الأزواج والأولاد في إظهار كلمته</w:t>
      </w:r>
      <w:r w:rsidR="00695495">
        <w:rPr>
          <w:rtl/>
        </w:rPr>
        <w:t>،</w:t>
      </w:r>
      <w:r w:rsidRPr="003E7BA4">
        <w:rPr>
          <w:rtl/>
        </w:rPr>
        <w:t xml:space="preserve"> وقاتلوا ) </w:t>
      </w:r>
      <w:r w:rsidRPr="00391B2A">
        <w:rPr>
          <w:rStyle w:val="libFootnotenumChar"/>
          <w:rtl/>
        </w:rPr>
        <w:t>(2)</w:t>
      </w:r>
      <w:r w:rsidRPr="003E7BA4">
        <w:rPr>
          <w:rtl/>
        </w:rPr>
        <w:t xml:space="preserve"> الآباء والأبناء في تثبيت نبوّته</w:t>
      </w:r>
      <w:r w:rsidR="00695495">
        <w:rPr>
          <w:rtl/>
        </w:rPr>
        <w:t>،</w:t>
      </w:r>
      <w:r w:rsidRPr="003E7BA4">
        <w:rPr>
          <w:rtl/>
        </w:rPr>
        <w:t xml:space="preserve"> وانتصروا به</w:t>
      </w:r>
      <w:r w:rsidR="00695495">
        <w:rPr>
          <w:rtl/>
        </w:rPr>
        <w:t>،</w:t>
      </w:r>
      <w:r w:rsidRPr="003E7BA4">
        <w:rPr>
          <w:rtl/>
        </w:rPr>
        <w:t xml:space="preserve"> ومن كانوا منطوين على محبّته</w:t>
      </w:r>
      <w:r w:rsidR="00695495">
        <w:rPr>
          <w:rtl/>
        </w:rPr>
        <w:t>،</w:t>
      </w:r>
      <w:r w:rsidRPr="003E7BA4">
        <w:rPr>
          <w:rtl/>
        </w:rPr>
        <w:t xml:space="preserve"> يرجون تجارة لن تبور في مودّته</w:t>
      </w:r>
      <w:r w:rsidR="00695495">
        <w:rPr>
          <w:rtl/>
        </w:rPr>
        <w:t>،</w:t>
      </w:r>
      <w:r w:rsidRPr="003E7BA4">
        <w:rPr>
          <w:rtl/>
        </w:rPr>
        <w:t xml:space="preserve"> والذين هجرتهم العشائر وتعلّقوا بعروته</w:t>
      </w:r>
      <w:r w:rsidR="00695495">
        <w:rPr>
          <w:rtl/>
        </w:rPr>
        <w:t>،</w:t>
      </w:r>
      <w:r w:rsidRPr="003E7BA4">
        <w:rPr>
          <w:rtl/>
        </w:rPr>
        <w:t xml:space="preserve"> وانتفت منهم القرابات</w:t>
      </w:r>
      <w:r w:rsidR="00695495">
        <w:rPr>
          <w:rtl/>
        </w:rPr>
        <w:t>،</w:t>
      </w:r>
      <w:r w:rsidRPr="003E7BA4">
        <w:rPr>
          <w:rtl/>
        </w:rPr>
        <w:t xml:space="preserve"> إذ سكنوا في ظلّ قرابته</w:t>
      </w:r>
      <w:r w:rsidR="00695495">
        <w:rPr>
          <w:rtl/>
        </w:rPr>
        <w:t>،</w:t>
      </w:r>
      <w:r w:rsidRPr="003E7BA4">
        <w:rPr>
          <w:rtl/>
        </w:rPr>
        <w:t xml:space="preserve"> فلا تنس لهم اللهم ما تركوا لك وفيك</w:t>
      </w:r>
      <w:r w:rsidR="00695495">
        <w:rPr>
          <w:rtl/>
        </w:rPr>
        <w:t>،</w:t>
      </w:r>
      <w:r w:rsidRPr="003E7BA4">
        <w:rPr>
          <w:rtl/>
        </w:rPr>
        <w:t xml:space="preserve"> وأرضهم من رضوانك</w:t>
      </w:r>
      <w:r w:rsidR="00695495">
        <w:rPr>
          <w:rtl/>
        </w:rPr>
        <w:t>،</w:t>
      </w:r>
      <w:r w:rsidRPr="003E7BA4">
        <w:rPr>
          <w:rtl/>
        </w:rPr>
        <w:t xml:space="preserve"> وبما حاشوا </w:t>
      </w:r>
      <w:r w:rsidRPr="00391B2A">
        <w:rPr>
          <w:rStyle w:val="libFootnotenumChar"/>
          <w:rtl/>
        </w:rPr>
        <w:t>(3)</w:t>
      </w:r>
      <w:r w:rsidRPr="003E7BA4">
        <w:rPr>
          <w:rtl/>
        </w:rPr>
        <w:t xml:space="preserve"> الخلق عليك</w:t>
      </w:r>
      <w:r w:rsidR="00695495">
        <w:rPr>
          <w:rtl/>
        </w:rPr>
        <w:t>،</w:t>
      </w:r>
      <w:r w:rsidRPr="003E7BA4">
        <w:rPr>
          <w:rtl/>
        </w:rPr>
        <w:t xml:space="preserve"> وكانوا مع رسولك دعاة لك إليك</w:t>
      </w:r>
      <w:r w:rsidR="00695495">
        <w:rPr>
          <w:rtl/>
        </w:rPr>
        <w:t>،</w:t>
      </w:r>
      <w:r w:rsidRPr="003E7BA4">
        <w:rPr>
          <w:rtl/>
        </w:rPr>
        <w:t xml:space="preserve"> واشكرهم على هجرهم فيك ديار قومهم</w:t>
      </w:r>
      <w:r w:rsidR="00695495">
        <w:rPr>
          <w:rtl/>
        </w:rPr>
        <w:t>،</w:t>
      </w:r>
      <w:r w:rsidRPr="003E7BA4">
        <w:rPr>
          <w:rtl/>
        </w:rPr>
        <w:t xml:space="preserve"> وخروجهم من سعة المعاش الى ضيقه</w:t>
      </w:r>
      <w:r w:rsidR="00695495">
        <w:rPr>
          <w:rtl/>
        </w:rPr>
        <w:t>،</w:t>
      </w:r>
      <w:r w:rsidRPr="003E7BA4">
        <w:rPr>
          <w:rtl/>
        </w:rPr>
        <w:t xml:space="preserve"> ومن كثّرت في إعزاز دينك من مظلومهم </w:t>
      </w:r>
      <w:r w:rsidRPr="00391B2A">
        <w:rPr>
          <w:rStyle w:val="libFootnotenumChar"/>
          <w:rtl/>
        </w:rPr>
        <w:t>(4)</w:t>
      </w:r>
      <w:r>
        <w:rPr>
          <w:rtl/>
        </w:rPr>
        <w:t>.</w:t>
      </w:r>
    </w:p>
    <w:p w:rsidR="00391B2A" w:rsidRPr="003E7BA4" w:rsidRDefault="00391B2A" w:rsidP="00391B2A">
      <w:pPr>
        <w:pStyle w:val="libNormal0"/>
        <w:rPr>
          <w:rtl/>
        </w:rPr>
      </w:pPr>
      <w:r w:rsidRPr="003E7BA4">
        <w:rPr>
          <w:rtl/>
        </w:rPr>
        <w:t xml:space="preserve">بل مدحهم أمير المؤمنين </w:t>
      </w:r>
      <w:r w:rsidRPr="00391B2A">
        <w:rPr>
          <w:rStyle w:val="libAlaemChar"/>
          <w:rtl/>
        </w:rPr>
        <w:t>عليه‌السلام</w:t>
      </w:r>
      <w:r w:rsidRPr="003E7BA4">
        <w:rPr>
          <w:rtl/>
        </w:rPr>
        <w:t xml:space="preserve"> بما فوق ذلك</w:t>
      </w:r>
      <w:r w:rsidR="00695495">
        <w:rPr>
          <w:rtl/>
        </w:rPr>
        <w:t>،</w:t>
      </w:r>
      <w:r w:rsidRPr="003E7BA4">
        <w:rPr>
          <w:rtl/>
        </w:rPr>
        <w:t xml:space="preserve"> ففي حديث أبي أراكة</w:t>
      </w:r>
      <w:r w:rsidR="00695495">
        <w:rPr>
          <w:rtl/>
        </w:rPr>
        <w:t>،</w:t>
      </w:r>
      <w:r w:rsidRPr="003E7BA4">
        <w:rPr>
          <w:rtl/>
        </w:rPr>
        <w:t xml:space="preserve"> الذي رواه جماعة من المشايخ بطرق متعدّدة</w:t>
      </w:r>
      <w:r w:rsidR="00695495">
        <w:rPr>
          <w:rtl/>
        </w:rPr>
        <w:t>،</w:t>
      </w:r>
      <w:r w:rsidRPr="003E7BA4">
        <w:rPr>
          <w:rtl/>
        </w:rPr>
        <w:t xml:space="preserve"> ومتون مختلفة</w:t>
      </w:r>
      <w:r w:rsidR="00695495">
        <w:rPr>
          <w:rtl/>
        </w:rPr>
        <w:t>،</w:t>
      </w:r>
      <w:r w:rsidRPr="003E7BA4">
        <w:rPr>
          <w:rtl/>
        </w:rPr>
        <w:t xml:space="preserve"> بالزيادة والنقيصة</w:t>
      </w:r>
      <w:r w:rsidR="00695495">
        <w:rPr>
          <w:rtl/>
        </w:rPr>
        <w:t>،</w:t>
      </w:r>
      <w:r w:rsidRPr="003E7BA4">
        <w:rPr>
          <w:rtl/>
        </w:rPr>
        <w:t xml:space="preserve"> وهو على لفظ السيّد في النهج</w:t>
      </w:r>
      <w:r w:rsidR="00695495">
        <w:rPr>
          <w:rtl/>
        </w:rPr>
        <w:t>:</w:t>
      </w:r>
      <w:r w:rsidRPr="003E7BA4">
        <w:rPr>
          <w:rtl/>
        </w:rPr>
        <w:t xml:space="preserve"> « لقد رأيت أصحاب محمد صلّى الله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كانفوه</w:t>
      </w:r>
      <w:r w:rsidR="00695495">
        <w:rPr>
          <w:rtl/>
        </w:rPr>
        <w:t>:</w:t>
      </w:r>
      <w:r w:rsidRPr="003E7BA4">
        <w:rPr>
          <w:rtl/>
        </w:rPr>
        <w:t xml:space="preserve"> عاونوه</w:t>
      </w:r>
      <w:r w:rsidR="00695495">
        <w:rPr>
          <w:rtl/>
        </w:rPr>
        <w:t>،</w:t>
      </w:r>
      <w:r w:rsidRPr="003E7BA4">
        <w:rPr>
          <w:rtl/>
        </w:rPr>
        <w:t xml:space="preserve"> والمكانفة</w:t>
      </w:r>
      <w:r w:rsidR="00695495">
        <w:rPr>
          <w:rtl/>
        </w:rPr>
        <w:t>:</w:t>
      </w:r>
      <w:r w:rsidRPr="003E7BA4">
        <w:rPr>
          <w:rtl/>
        </w:rPr>
        <w:t xml:space="preserve"> المعاونة. ( لسان العرب 9</w:t>
      </w:r>
      <w:r w:rsidR="00695495">
        <w:rPr>
          <w:rtl/>
        </w:rPr>
        <w:t>:</w:t>
      </w:r>
      <w:r w:rsidRPr="003E7BA4">
        <w:rPr>
          <w:rtl/>
        </w:rPr>
        <w:t xml:space="preserve"> 308.</w:t>
      </w:r>
    </w:p>
    <w:p w:rsidR="00391B2A" w:rsidRPr="003E7BA4" w:rsidRDefault="00391B2A" w:rsidP="00391B2A">
      <w:pPr>
        <w:pStyle w:val="libFootnote0"/>
        <w:rPr>
          <w:rtl/>
        </w:rPr>
      </w:pPr>
      <w:r w:rsidRPr="003E7BA4">
        <w:rPr>
          <w:rtl/>
        </w:rPr>
        <w:t>(2) لم ترد في المخطوطة.</w:t>
      </w:r>
    </w:p>
    <w:p w:rsidR="00391B2A" w:rsidRPr="003E7BA4" w:rsidRDefault="00391B2A" w:rsidP="00391B2A">
      <w:pPr>
        <w:pStyle w:val="libFootnote0"/>
        <w:rPr>
          <w:rtl/>
        </w:rPr>
      </w:pPr>
      <w:r w:rsidRPr="003E7BA4">
        <w:rPr>
          <w:rtl/>
        </w:rPr>
        <w:t>(3) حاشوا الخلق عليك</w:t>
      </w:r>
      <w:r w:rsidR="00695495">
        <w:rPr>
          <w:rtl/>
        </w:rPr>
        <w:t>:</w:t>
      </w:r>
      <w:r w:rsidRPr="003E7BA4">
        <w:rPr>
          <w:rtl/>
        </w:rPr>
        <w:t xml:space="preserve"> أي جمعوا الخلق على طاعتك. ( لسان العرب 6</w:t>
      </w:r>
      <w:r w:rsidR="00695495">
        <w:rPr>
          <w:rtl/>
        </w:rPr>
        <w:t>:</w:t>
      </w:r>
      <w:r w:rsidRPr="003E7BA4">
        <w:rPr>
          <w:rtl/>
        </w:rPr>
        <w:t xml:space="preserve"> 209 )</w:t>
      </w:r>
    </w:p>
    <w:p w:rsidR="00391B2A" w:rsidRPr="003E7BA4" w:rsidRDefault="00391B2A" w:rsidP="00391B2A">
      <w:pPr>
        <w:pStyle w:val="libFootnote0"/>
        <w:rPr>
          <w:rtl/>
        </w:rPr>
      </w:pPr>
      <w:r w:rsidRPr="003E7BA4">
        <w:rPr>
          <w:rtl/>
        </w:rPr>
        <w:t>(4) الصحيفة السجادية الكاملة</w:t>
      </w:r>
      <w:r w:rsidR="00695495">
        <w:rPr>
          <w:rtl/>
        </w:rPr>
        <w:t>:</w:t>
      </w:r>
      <w:r w:rsidRPr="003E7BA4">
        <w:rPr>
          <w:rtl/>
        </w:rPr>
        <w:t xml:space="preserve"> الدعاء الرابع.</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عليه وآله</w:t>
      </w:r>
      <w:r w:rsidR="00695495">
        <w:rPr>
          <w:rtl/>
        </w:rPr>
        <w:t>،</w:t>
      </w:r>
      <w:r w:rsidRPr="003E7BA4">
        <w:rPr>
          <w:rtl/>
        </w:rPr>
        <w:t xml:space="preserve"> فما أرى أحدا يشبههم</w:t>
      </w:r>
      <w:r w:rsidR="00695495">
        <w:rPr>
          <w:rtl/>
        </w:rPr>
        <w:t>،</w:t>
      </w:r>
      <w:r w:rsidRPr="003E7BA4">
        <w:rPr>
          <w:rtl/>
        </w:rPr>
        <w:t xml:space="preserve"> لقد كانوا يصبحون شعثا غبرا</w:t>
      </w:r>
      <w:r w:rsidR="00695495">
        <w:rPr>
          <w:rtl/>
        </w:rPr>
        <w:t>،</w:t>
      </w:r>
      <w:r w:rsidRPr="003E7BA4">
        <w:rPr>
          <w:rtl/>
        </w:rPr>
        <w:t xml:space="preserve"> قد باتوا سجّدا وقياما</w:t>
      </w:r>
      <w:r w:rsidR="00695495">
        <w:rPr>
          <w:rtl/>
        </w:rPr>
        <w:t>،</w:t>
      </w:r>
      <w:r w:rsidRPr="003E7BA4">
        <w:rPr>
          <w:rtl/>
        </w:rPr>
        <w:t xml:space="preserve"> يراوحون بين جباههم وخدودهم</w:t>
      </w:r>
      <w:r w:rsidR="00695495">
        <w:rPr>
          <w:rtl/>
        </w:rPr>
        <w:t>،</w:t>
      </w:r>
      <w:r w:rsidRPr="003E7BA4">
        <w:rPr>
          <w:rtl/>
        </w:rPr>
        <w:t xml:space="preserve"> ويقفون على مثل الجمر من ذكر معادهم</w:t>
      </w:r>
      <w:r w:rsidR="00695495">
        <w:rPr>
          <w:rtl/>
        </w:rPr>
        <w:t>،</w:t>
      </w:r>
      <w:r w:rsidRPr="003E7BA4">
        <w:rPr>
          <w:rtl/>
        </w:rPr>
        <w:t xml:space="preserve"> كأنّ بين أعينهم ركب المعزى من طول سجودهم</w:t>
      </w:r>
      <w:r w:rsidR="00695495">
        <w:rPr>
          <w:rtl/>
        </w:rPr>
        <w:t>،</w:t>
      </w:r>
      <w:r w:rsidRPr="003E7BA4">
        <w:rPr>
          <w:rtl/>
        </w:rPr>
        <w:t xml:space="preserve"> إذا ذكر الله هملت أعينهم حتّى تبلّ جيوبهم</w:t>
      </w:r>
      <w:r w:rsidR="00695495">
        <w:rPr>
          <w:rtl/>
        </w:rPr>
        <w:t>،</w:t>
      </w:r>
      <w:r w:rsidRPr="003E7BA4">
        <w:rPr>
          <w:rtl/>
        </w:rPr>
        <w:t xml:space="preserve"> مادوا كما تميد الشجر يوم الريح العاصف</w:t>
      </w:r>
      <w:r w:rsidR="00695495">
        <w:rPr>
          <w:rtl/>
        </w:rPr>
        <w:t>،</w:t>
      </w:r>
      <w:r w:rsidRPr="003E7BA4">
        <w:rPr>
          <w:rtl/>
        </w:rPr>
        <w:t xml:space="preserve"> خوفا من العقاب</w:t>
      </w:r>
      <w:r w:rsidR="00695495">
        <w:rPr>
          <w:rtl/>
        </w:rPr>
        <w:t>،</w:t>
      </w:r>
      <w:r w:rsidRPr="003E7BA4">
        <w:rPr>
          <w:rtl/>
        </w:rPr>
        <w:t xml:space="preserve"> ورجاء للثواب »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والتحقيق</w:t>
      </w:r>
      <w:r w:rsidR="00695495">
        <w:rPr>
          <w:rtl/>
        </w:rPr>
        <w:t>:</w:t>
      </w:r>
      <w:r w:rsidRPr="003E7BA4">
        <w:rPr>
          <w:rtl/>
        </w:rPr>
        <w:t xml:space="preserve"> أن يقال في أمثال هذه الأخبار</w:t>
      </w:r>
      <w:r w:rsidR="00695495">
        <w:rPr>
          <w:rtl/>
        </w:rPr>
        <w:t>:</w:t>
      </w:r>
      <w:r w:rsidRPr="003E7BA4">
        <w:rPr>
          <w:rtl/>
        </w:rPr>
        <w:t xml:space="preserve"> إنّ أصحابه صلّى الله عليه وكانوا على هذه الصفات</w:t>
      </w:r>
      <w:r w:rsidR="00695495">
        <w:rPr>
          <w:rtl/>
        </w:rPr>
        <w:t>،</w:t>
      </w:r>
      <w:r w:rsidRPr="003E7BA4">
        <w:rPr>
          <w:rtl/>
        </w:rPr>
        <w:t xml:space="preserve"> فمن كان ممّن لقيه </w:t>
      </w:r>
      <w:r w:rsidRPr="00391B2A">
        <w:rPr>
          <w:rStyle w:val="libAlaemChar"/>
          <w:rtl/>
        </w:rPr>
        <w:t>صلى‌الله‌عليه‌وآله‌وسلم</w:t>
      </w:r>
      <w:r w:rsidRPr="003E7BA4">
        <w:rPr>
          <w:rtl/>
        </w:rPr>
        <w:t xml:space="preserve"> حاويا لها كان من أصحابه</w:t>
      </w:r>
      <w:r w:rsidR="00695495">
        <w:rPr>
          <w:rtl/>
        </w:rPr>
        <w:t>،</w:t>
      </w:r>
      <w:r w:rsidRPr="003E7BA4">
        <w:rPr>
          <w:rtl/>
        </w:rPr>
        <w:t xml:space="preserve"> ومن فقدها كان في زمرة المنافقين</w:t>
      </w:r>
      <w:r w:rsidR="00695495">
        <w:rPr>
          <w:rtl/>
        </w:rPr>
        <w:t>،</w:t>
      </w:r>
      <w:r w:rsidRPr="003E7BA4">
        <w:rPr>
          <w:rtl/>
        </w:rPr>
        <w:t xml:space="preserve"> خارجا عن اسم الصحابة</w:t>
      </w:r>
      <w:r w:rsidR="00695495">
        <w:rPr>
          <w:rtl/>
        </w:rPr>
        <w:t>،</w:t>
      </w:r>
      <w:r w:rsidRPr="003E7BA4">
        <w:rPr>
          <w:rtl/>
        </w:rPr>
        <w:t xml:space="preserve"> كما يشهد لذلك قوله تعالى</w:t>
      </w:r>
      <w:r w:rsidR="00695495">
        <w:rPr>
          <w:rtl/>
        </w:rPr>
        <w:t>:</w:t>
      </w:r>
      <w:r w:rsidRPr="003E7BA4">
        <w:rPr>
          <w:rtl/>
        </w:rPr>
        <w:t xml:space="preserve"> </w:t>
      </w:r>
      <w:r w:rsidRPr="00391B2A">
        <w:rPr>
          <w:rStyle w:val="libAlaemChar"/>
          <w:rtl/>
        </w:rPr>
        <w:t>(</w:t>
      </w:r>
      <w:r w:rsidRPr="00391B2A">
        <w:rPr>
          <w:rStyle w:val="libAieChar"/>
          <w:rtl/>
        </w:rPr>
        <w:t xml:space="preserve"> وَالَّذِينَ مَعَهُ أَشِدَّاءُ عَلَى الْكُفَّارِ </w:t>
      </w:r>
      <w:r w:rsidRPr="00391B2A">
        <w:rPr>
          <w:rStyle w:val="libAlaemChar"/>
          <w:rtl/>
        </w:rPr>
        <w:t>)</w:t>
      </w:r>
      <w:r w:rsidRPr="003E7BA4">
        <w:rPr>
          <w:rtl/>
        </w:rPr>
        <w:t xml:space="preserve"> </w:t>
      </w:r>
      <w:r w:rsidRPr="00391B2A">
        <w:rPr>
          <w:rStyle w:val="libFootnotenumChar"/>
          <w:rtl/>
        </w:rPr>
        <w:t>(2)</w:t>
      </w:r>
      <w:r w:rsidRPr="003E7BA4">
        <w:rPr>
          <w:rtl/>
        </w:rPr>
        <w:t xml:space="preserve"> الآية</w:t>
      </w:r>
      <w:r w:rsidR="00695495">
        <w:rPr>
          <w:rtl/>
        </w:rPr>
        <w:t>،</w:t>
      </w:r>
      <w:r w:rsidRPr="003E7BA4">
        <w:rPr>
          <w:rtl/>
        </w:rPr>
        <w:t xml:space="preserve"> على ما حقّق في محلّه.</w:t>
      </w:r>
    </w:p>
    <w:p w:rsidR="00391B2A" w:rsidRPr="003E7BA4" w:rsidRDefault="00391B2A" w:rsidP="00391B2A">
      <w:pPr>
        <w:pStyle w:val="libNormal"/>
        <w:rPr>
          <w:rtl/>
        </w:rPr>
      </w:pPr>
      <w:r w:rsidRPr="003E7BA4">
        <w:rPr>
          <w:rtl/>
        </w:rPr>
        <w:t>وما في المصباح أيضا إيماء إلى ذلك حيث قال</w:t>
      </w:r>
      <w:r w:rsidR="00695495">
        <w:rPr>
          <w:rtl/>
        </w:rPr>
        <w:t>:</w:t>
      </w:r>
      <w:r w:rsidRPr="003E7BA4">
        <w:rPr>
          <w:rtl/>
        </w:rPr>
        <w:t xml:space="preserve"> واعلم أنّ الله تعالى اختار لنبيّه من أصحابه طائفة أكرمهم بأجلّ الكرامة</w:t>
      </w:r>
      <w:r w:rsidR="00695495">
        <w:rPr>
          <w:rtl/>
        </w:rPr>
        <w:t>،</w:t>
      </w:r>
      <w:r w:rsidRPr="003E7BA4">
        <w:rPr>
          <w:rtl/>
        </w:rPr>
        <w:t xml:space="preserve"> إلى آخر ما ذكره</w:t>
      </w:r>
      <w:r w:rsidR="00695495">
        <w:rPr>
          <w:rtl/>
        </w:rPr>
        <w:t>،</w:t>
      </w:r>
      <w:r w:rsidRPr="003E7BA4">
        <w:rPr>
          <w:rtl/>
        </w:rPr>
        <w:t xml:space="preserve"> فلاحظ </w:t>
      </w:r>
      <w:r w:rsidRPr="00391B2A">
        <w:rPr>
          <w:rStyle w:val="libFootnotenumChar"/>
          <w:rtl/>
        </w:rPr>
        <w:t>(3)</w:t>
      </w:r>
      <w:r>
        <w:rPr>
          <w:rtl/>
        </w:rPr>
        <w:t>.</w:t>
      </w:r>
    </w:p>
    <w:p w:rsidR="00391B2A" w:rsidRPr="003E7BA4" w:rsidRDefault="00391B2A" w:rsidP="00391B2A">
      <w:pPr>
        <w:pStyle w:val="libNormal"/>
        <w:rPr>
          <w:rtl/>
        </w:rPr>
      </w:pPr>
      <w:r w:rsidRPr="003E7BA4">
        <w:rPr>
          <w:rtl/>
        </w:rPr>
        <w:t>أو يقال</w:t>
      </w:r>
      <w:r w:rsidR="00695495">
        <w:rPr>
          <w:rtl/>
        </w:rPr>
        <w:t>:</w:t>
      </w:r>
      <w:r w:rsidRPr="003E7BA4">
        <w:rPr>
          <w:rtl/>
        </w:rPr>
        <w:t xml:space="preserve"> إنّ هذه المدائح للذين كانوا في عصره</w:t>
      </w:r>
      <w:r w:rsidR="00695495">
        <w:rPr>
          <w:rtl/>
        </w:rPr>
        <w:t>،</w:t>
      </w:r>
      <w:r w:rsidRPr="003E7BA4">
        <w:rPr>
          <w:rtl/>
        </w:rPr>
        <w:t xml:space="preserve"> لا لمن بقي بعده وأحدث</w:t>
      </w:r>
      <w:r w:rsidR="00695495">
        <w:rPr>
          <w:rtl/>
        </w:rPr>
        <w:t>،</w:t>
      </w:r>
      <w:r w:rsidRPr="003E7BA4">
        <w:rPr>
          <w:rtl/>
        </w:rPr>
        <w:t xml:space="preserve"> ولعلّ الأصل فيهم الصحّة والسلامة</w:t>
      </w:r>
      <w:r w:rsidR="00695495">
        <w:rPr>
          <w:rtl/>
        </w:rPr>
        <w:t>،</w:t>
      </w:r>
      <w:r w:rsidRPr="003E7BA4">
        <w:rPr>
          <w:rtl/>
        </w:rPr>
        <w:t xml:space="preserve"> إلاّ من عرف بالنفاق والخيانة.</w:t>
      </w:r>
    </w:p>
    <w:p w:rsidR="00391B2A" w:rsidRPr="003E7BA4" w:rsidRDefault="00391B2A" w:rsidP="00391B2A">
      <w:pPr>
        <w:pStyle w:val="libNormal"/>
        <w:rPr>
          <w:rtl/>
        </w:rPr>
      </w:pPr>
      <w:r w:rsidRPr="003E7BA4">
        <w:rPr>
          <w:rtl/>
        </w:rPr>
        <w:t>ففي الخصال</w:t>
      </w:r>
      <w:r w:rsidR="00695495">
        <w:rPr>
          <w:rtl/>
        </w:rPr>
        <w:t>:</w:t>
      </w:r>
      <w:r w:rsidRPr="003E7BA4">
        <w:rPr>
          <w:rtl/>
        </w:rPr>
        <w:t xml:space="preserve"> بالسند الصحيح</w:t>
      </w:r>
      <w:r w:rsidR="00695495">
        <w:rPr>
          <w:rtl/>
        </w:rPr>
        <w:t>،</w:t>
      </w:r>
      <w:r w:rsidRPr="003E7BA4">
        <w:rPr>
          <w:rtl/>
        </w:rPr>
        <w:t xml:space="preserve"> عن أبي عبد الله </w:t>
      </w:r>
      <w:r w:rsidRPr="00391B2A">
        <w:rPr>
          <w:rStyle w:val="libAlaemChar"/>
          <w:rtl/>
        </w:rPr>
        <w:t>عليه‌السلام</w:t>
      </w:r>
      <w:r w:rsidRPr="003E7BA4">
        <w:rPr>
          <w:rtl/>
        </w:rPr>
        <w:t xml:space="preserve"> قال</w:t>
      </w:r>
      <w:r w:rsidR="00695495">
        <w:rPr>
          <w:rtl/>
        </w:rPr>
        <w:t>:</w:t>
      </w:r>
      <w:r>
        <w:rPr>
          <w:rFonts w:hint="cs"/>
          <w:rtl/>
        </w:rPr>
        <w:t xml:space="preserve"> </w:t>
      </w:r>
      <w:r w:rsidRPr="003E7BA4">
        <w:rPr>
          <w:rtl/>
        </w:rPr>
        <w:t xml:space="preserve">« كان أصحاب النبيّ </w:t>
      </w:r>
      <w:r w:rsidRPr="00391B2A">
        <w:rPr>
          <w:rStyle w:val="libAlaemChar"/>
          <w:rtl/>
        </w:rPr>
        <w:t>صلى‌الله‌عليه‌وآله‌وسلم</w:t>
      </w:r>
      <w:r w:rsidRPr="003E7BA4">
        <w:rPr>
          <w:rtl/>
        </w:rPr>
        <w:t xml:space="preserve"> اثنا عشر ألف رجل</w:t>
      </w:r>
      <w:r w:rsidR="00695495">
        <w:rPr>
          <w:rtl/>
        </w:rPr>
        <w:t>،</w:t>
      </w:r>
      <w:r w:rsidRPr="003E7BA4">
        <w:rPr>
          <w:rtl/>
        </w:rPr>
        <w:t xml:space="preserve"> ثمانية آلاف رجل من المدينة</w:t>
      </w:r>
      <w:r w:rsidR="00695495">
        <w:rPr>
          <w:rtl/>
        </w:rPr>
        <w:t>،</w:t>
      </w:r>
      <w:r w:rsidRPr="003E7BA4">
        <w:rPr>
          <w:rtl/>
        </w:rPr>
        <w:t xml:space="preserve"> وألفان من مكة</w:t>
      </w:r>
      <w:r w:rsidR="00695495">
        <w:rPr>
          <w:rtl/>
        </w:rPr>
        <w:t>،</w:t>
      </w:r>
      <w:r w:rsidRPr="003E7BA4">
        <w:rPr>
          <w:rtl/>
        </w:rPr>
        <w:t xml:space="preserve"> وألفان من الطلقاء لم ير فيهم قدري</w:t>
      </w:r>
      <w:r w:rsidR="00695495">
        <w:rPr>
          <w:rtl/>
        </w:rPr>
        <w:t>،</w:t>
      </w:r>
      <w:r w:rsidRPr="003E7BA4">
        <w:rPr>
          <w:rtl/>
        </w:rPr>
        <w:t xml:space="preserve"> ولا مرجئ</w:t>
      </w:r>
      <w:r w:rsidR="00695495">
        <w:rPr>
          <w:rtl/>
        </w:rPr>
        <w:t>،</w:t>
      </w:r>
      <w:r w:rsidRPr="003E7BA4">
        <w:rPr>
          <w:rtl/>
        </w:rPr>
        <w:t xml:space="preserve"> ولا حروري</w:t>
      </w:r>
      <w:r w:rsidR="00695495">
        <w:rPr>
          <w:rtl/>
        </w:rPr>
        <w:t>،</w:t>
      </w:r>
      <w:r w:rsidRPr="003E7BA4">
        <w:rPr>
          <w:rtl/>
        </w:rPr>
        <w:t xml:space="preserve"> ولا معتزلي</w:t>
      </w:r>
      <w:r w:rsidR="00695495">
        <w:rPr>
          <w:rtl/>
        </w:rPr>
        <w:t>،</w:t>
      </w:r>
      <w:r w:rsidRPr="003E7BA4">
        <w:rPr>
          <w:rtl/>
        </w:rPr>
        <w:t xml:space="preserve"> ولا صاحب رأي</w:t>
      </w:r>
      <w:r w:rsidR="00695495">
        <w:rPr>
          <w:rtl/>
        </w:rPr>
        <w:t>،</w:t>
      </w:r>
      <w:r w:rsidRPr="003E7BA4">
        <w:rPr>
          <w:rtl/>
        </w:rPr>
        <w:t xml:space="preserve"> كانوا يبكون اللّيل والنهار</w:t>
      </w:r>
      <w:r w:rsidR="00695495">
        <w:rPr>
          <w:rtl/>
        </w:rPr>
        <w:t>،</w:t>
      </w:r>
      <w:r w:rsidRPr="003E7BA4">
        <w:rPr>
          <w:rtl/>
        </w:rPr>
        <w:t xml:space="preserve"> ويقولون</w:t>
      </w:r>
      <w:r w:rsidR="00695495">
        <w:rPr>
          <w:rtl/>
        </w:rPr>
        <w:t>:</w:t>
      </w:r>
      <w:r w:rsidRPr="003E7BA4">
        <w:rPr>
          <w:rtl/>
        </w:rPr>
        <w:t xml:space="preserve"> اقبض أرواحنا قبل أن نأكل خبز الخمير </w:t>
      </w:r>
      <w:r w:rsidRPr="00391B2A">
        <w:rPr>
          <w:rStyle w:val="libFootnotenumChar"/>
          <w:rtl/>
        </w:rPr>
        <w:t>(4)</w:t>
      </w:r>
      <w:r>
        <w:rPr>
          <w:rtl/>
        </w:rPr>
        <w:t>.</w:t>
      </w:r>
      <w:r w:rsidRPr="003E7BA4">
        <w:rPr>
          <w:rtl/>
        </w:rPr>
        <w:t xml:space="preserve"> ولعلّ فيه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نهج البلاغة 1</w:t>
      </w:r>
      <w:r w:rsidR="00695495">
        <w:rPr>
          <w:rtl/>
        </w:rPr>
        <w:t>:</w:t>
      </w:r>
      <w:r w:rsidRPr="003E7BA4">
        <w:rPr>
          <w:rtl/>
        </w:rPr>
        <w:t xml:space="preserve"> 190 / 93.</w:t>
      </w:r>
    </w:p>
    <w:p w:rsidR="00391B2A" w:rsidRPr="003E7BA4" w:rsidRDefault="00391B2A" w:rsidP="00391B2A">
      <w:pPr>
        <w:pStyle w:val="libFootnote0"/>
        <w:rPr>
          <w:rtl/>
        </w:rPr>
      </w:pPr>
      <w:r w:rsidRPr="003E7BA4">
        <w:rPr>
          <w:rtl/>
        </w:rPr>
        <w:t>(2) الفتح 48</w:t>
      </w:r>
      <w:r w:rsidR="00695495">
        <w:rPr>
          <w:rtl/>
        </w:rPr>
        <w:t>:</w:t>
      </w:r>
      <w:r w:rsidRPr="003E7BA4">
        <w:rPr>
          <w:rtl/>
        </w:rPr>
        <w:t xml:space="preserve"> 29.</w:t>
      </w:r>
    </w:p>
    <w:p w:rsidR="00391B2A" w:rsidRPr="003E7BA4" w:rsidRDefault="00391B2A" w:rsidP="00391B2A">
      <w:pPr>
        <w:pStyle w:val="libFootnote0"/>
        <w:rPr>
          <w:rtl/>
        </w:rPr>
      </w:pPr>
      <w:r w:rsidRPr="003E7BA4">
        <w:rPr>
          <w:rtl/>
        </w:rPr>
        <w:t>(3) مصباح الشريعة</w:t>
      </w:r>
      <w:r w:rsidR="00695495">
        <w:rPr>
          <w:rtl/>
        </w:rPr>
        <w:t>:</w:t>
      </w:r>
      <w:r w:rsidRPr="003E7BA4">
        <w:rPr>
          <w:rtl/>
        </w:rPr>
        <w:t xml:space="preserve"> 388.</w:t>
      </w:r>
    </w:p>
    <w:p w:rsidR="00391B2A" w:rsidRPr="003E7BA4" w:rsidRDefault="00391B2A" w:rsidP="00391B2A">
      <w:pPr>
        <w:pStyle w:val="libFootnote0"/>
        <w:rPr>
          <w:rtl/>
        </w:rPr>
      </w:pPr>
      <w:r w:rsidRPr="003E7BA4">
        <w:rPr>
          <w:rtl/>
        </w:rPr>
        <w:t>(4) الخصال</w:t>
      </w:r>
      <w:r w:rsidR="00695495">
        <w:rPr>
          <w:rtl/>
        </w:rPr>
        <w:t>:</w:t>
      </w:r>
      <w:r w:rsidRPr="003E7BA4">
        <w:rPr>
          <w:rtl/>
        </w:rPr>
        <w:t xml:space="preserve"> 640.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إشارة</w:t>
      </w:r>
      <w:r w:rsidR="00695495">
        <w:rPr>
          <w:rtl/>
        </w:rPr>
        <w:t>،</w:t>
      </w:r>
      <w:r w:rsidRPr="003E7BA4">
        <w:rPr>
          <w:rtl/>
        </w:rPr>
        <w:t xml:space="preserve"> أو دلالة على الاحتمال الأوّل.</w:t>
      </w:r>
    </w:p>
    <w:p w:rsidR="00391B2A" w:rsidRPr="003E7BA4" w:rsidRDefault="00391B2A" w:rsidP="00391B2A">
      <w:pPr>
        <w:pStyle w:val="libNormal"/>
        <w:rPr>
          <w:rtl/>
        </w:rPr>
      </w:pPr>
      <w:r w:rsidRPr="003E7BA4">
        <w:rPr>
          <w:rtl/>
        </w:rPr>
        <w:t>وفي دعائم الإسلام</w:t>
      </w:r>
      <w:r w:rsidR="00695495">
        <w:rPr>
          <w:rtl/>
        </w:rPr>
        <w:t>:</w:t>
      </w:r>
      <w:r w:rsidRPr="003E7BA4">
        <w:rPr>
          <w:rtl/>
        </w:rPr>
        <w:t xml:space="preserve"> عن عليّ بن الحسين</w:t>
      </w:r>
      <w:r w:rsidR="00695495">
        <w:rPr>
          <w:rtl/>
        </w:rPr>
        <w:t>،</w:t>
      </w:r>
      <w:r w:rsidRPr="003E7BA4">
        <w:rPr>
          <w:rtl/>
        </w:rPr>
        <w:t xml:space="preserve"> ومحمد بن عليّ </w:t>
      </w:r>
      <w:r w:rsidRPr="00391B2A">
        <w:rPr>
          <w:rStyle w:val="libAlaemChar"/>
          <w:rtl/>
        </w:rPr>
        <w:t>عليهم‌السلام</w:t>
      </w:r>
      <w:r w:rsidRPr="003E7BA4">
        <w:rPr>
          <w:rtl/>
        </w:rPr>
        <w:t xml:space="preserve"> أنّهما ذكرا وصيّة عليّ </w:t>
      </w:r>
      <w:r w:rsidRPr="00391B2A">
        <w:rPr>
          <w:rStyle w:val="libAlaemChar"/>
          <w:rtl/>
        </w:rPr>
        <w:t>عليه‌السلام</w:t>
      </w:r>
      <w:r w:rsidRPr="003E7BA4">
        <w:rPr>
          <w:rtl/>
        </w:rPr>
        <w:t xml:space="preserve"> عند وفاته وفيها</w:t>
      </w:r>
      <w:r w:rsidR="00695495">
        <w:rPr>
          <w:rtl/>
        </w:rPr>
        <w:t>:</w:t>
      </w:r>
      <w:r w:rsidRPr="003E7BA4">
        <w:rPr>
          <w:rtl/>
        </w:rPr>
        <w:t xml:space="preserve"> « وأوصيكم بأصحاب محمد الذين لم يحدثوا حدثا</w:t>
      </w:r>
      <w:r w:rsidR="00695495">
        <w:rPr>
          <w:rtl/>
        </w:rPr>
        <w:t>،</w:t>
      </w:r>
      <w:r w:rsidRPr="003E7BA4">
        <w:rPr>
          <w:rtl/>
        </w:rPr>
        <w:t xml:space="preserve"> ولم يؤوا محدثا</w:t>
      </w:r>
      <w:r w:rsidR="00695495">
        <w:rPr>
          <w:rtl/>
        </w:rPr>
        <w:t>،</w:t>
      </w:r>
      <w:r w:rsidRPr="003E7BA4">
        <w:rPr>
          <w:rtl/>
        </w:rPr>
        <w:t xml:space="preserve"> ولم يمنعوا حقّا</w:t>
      </w:r>
      <w:r w:rsidR="00695495">
        <w:rPr>
          <w:rtl/>
        </w:rPr>
        <w:t>،</w:t>
      </w:r>
      <w:r w:rsidRPr="003E7BA4">
        <w:rPr>
          <w:rtl/>
        </w:rPr>
        <w:t xml:space="preserve"> فإنّ رسول الله </w:t>
      </w:r>
      <w:r w:rsidRPr="00391B2A">
        <w:rPr>
          <w:rStyle w:val="libAlaemChar"/>
          <w:rtl/>
        </w:rPr>
        <w:t>صلى‌الله‌عليه‌وآله‌وسلم</w:t>
      </w:r>
      <w:r w:rsidRPr="003E7BA4">
        <w:rPr>
          <w:rtl/>
        </w:rPr>
        <w:t xml:space="preserve"> قد أوصانا بهم</w:t>
      </w:r>
      <w:r w:rsidR="00695495">
        <w:rPr>
          <w:rtl/>
        </w:rPr>
        <w:t>،</w:t>
      </w:r>
      <w:r w:rsidRPr="003E7BA4">
        <w:rPr>
          <w:rtl/>
        </w:rPr>
        <w:t xml:space="preserve"> ولعن المحدث منهم</w:t>
      </w:r>
      <w:r w:rsidR="00695495">
        <w:rPr>
          <w:rtl/>
        </w:rPr>
        <w:t>،</w:t>
      </w:r>
      <w:r w:rsidRPr="003E7BA4">
        <w:rPr>
          <w:rtl/>
        </w:rPr>
        <w:t xml:space="preserve"> ومن غيرهم » </w:t>
      </w:r>
      <w:r w:rsidRPr="00391B2A">
        <w:rPr>
          <w:rStyle w:val="libFootnotenumChar"/>
          <w:rtl/>
        </w:rPr>
        <w:t>(1)</w:t>
      </w:r>
      <w:r>
        <w:rPr>
          <w:rtl/>
        </w:rPr>
        <w:t>.</w:t>
      </w:r>
    </w:p>
    <w:p w:rsidR="00391B2A" w:rsidRPr="003E7BA4" w:rsidRDefault="00391B2A" w:rsidP="00391B2A">
      <w:pPr>
        <w:pStyle w:val="libNormal"/>
        <w:rPr>
          <w:rtl/>
        </w:rPr>
      </w:pPr>
      <w:r w:rsidRPr="003E7BA4">
        <w:rPr>
          <w:rtl/>
        </w:rPr>
        <w:t>هذا وفي رجال النجاشي</w:t>
      </w:r>
      <w:r w:rsidR="00695495">
        <w:rPr>
          <w:rtl/>
        </w:rPr>
        <w:t>:</w:t>
      </w:r>
      <w:r w:rsidRPr="003E7BA4">
        <w:rPr>
          <w:rtl/>
        </w:rPr>
        <w:t xml:space="preserve"> محمد بن ميمون</w:t>
      </w:r>
      <w:r w:rsidR="00695495">
        <w:rPr>
          <w:rtl/>
        </w:rPr>
        <w:t>،</w:t>
      </w:r>
      <w:r w:rsidRPr="003E7BA4">
        <w:rPr>
          <w:rtl/>
        </w:rPr>
        <w:t xml:space="preserve"> أبو نصر الزعفراني</w:t>
      </w:r>
      <w:r w:rsidR="00695495">
        <w:rPr>
          <w:rtl/>
        </w:rPr>
        <w:t>،</w:t>
      </w:r>
      <w:r w:rsidRPr="003E7BA4">
        <w:rPr>
          <w:rtl/>
        </w:rPr>
        <w:t xml:space="preserve"> عاميّ</w:t>
      </w:r>
      <w:r w:rsidR="00695495">
        <w:rPr>
          <w:rtl/>
        </w:rPr>
        <w:t>،</w:t>
      </w:r>
      <w:r w:rsidRPr="003E7BA4">
        <w:rPr>
          <w:rtl/>
        </w:rPr>
        <w:t xml:space="preserve"> غير أنّه روى عن أبي عبد الله </w:t>
      </w:r>
      <w:r w:rsidRPr="00391B2A">
        <w:rPr>
          <w:rStyle w:val="libAlaemChar"/>
          <w:rtl/>
        </w:rPr>
        <w:t>عليه‌السلام</w:t>
      </w:r>
      <w:r w:rsidRPr="003E7BA4">
        <w:rPr>
          <w:rtl/>
        </w:rPr>
        <w:t xml:space="preserve"> نسخة</w:t>
      </w:r>
      <w:r w:rsidR="00695495">
        <w:rPr>
          <w:rtl/>
        </w:rPr>
        <w:t>،</w:t>
      </w:r>
      <w:r w:rsidRPr="003E7BA4">
        <w:rPr>
          <w:rtl/>
        </w:rPr>
        <w:t xml:space="preserve"> روى ذلك عبد الله بن أحمد ابن يعقوب بن البواب المقرئ</w:t>
      </w:r>
      <w:r w:rsidR="00695495">
        <w:rPr>
          <w:rtl/>
        </w:rPr>
        <w:t>،</w:t>
      </w:r>
      <w:r w:rsidRPr="003E7BA4">
        <w:rPr>
          <w:rtl/>
        </w:rPr>
        <w:t xml:space="preserve"> قال</w:t>
      </w:r>
      <w:r w:rsidR="00695495">
        <w:rPr>
          <w:rtl/>
        </w:rPr>
        <w:t>:</w:t>
      </w:r>
      <w:r w:rsidRPr="003E7BA4">
        <w:rPr>
          <w:rtl/>
        </w:rPr>
        <w:t xml:space="preserve"> حدّثنا محمد بن الحسين بن الحفص الخثعمي</w:t>
      </w:r>
      <w:r w:rsidR="00695495">
        <w:rPr>
          <w:rtl/>
        </w:rPr>
        <w:t>،</w:t>
      </w:r>
      <w:r w:rsidRPr="003E7BA4">
        <w:rPr>
          <w:rtl/>
        </w:rPr>
        <w:t xml:space="preserve"> قال</w:t>
      </w:r>
      <w:r w:rsidR="00695495">
        <w:rPr>
          <w:rtl/>
        </w:rPr>
        <w:t>:</w:t>
      </w:r>
      <w:r w:rsidRPr="003E7BA4">
        <w:rPr>
          <w:rtl/>
        </w:rPr>
        <w:t xml:space="preserve"> حدّثنا محمد بن عبيد المحاربي</w:t>
      </w:r>
      <w:r w:rsidR="00695495">
        <w:rPr>
          <w:rtl/>
        </w:rPr>
        <w:t>،</w:t>
      </w:r>
      <w:r w:rsidRPr="003E7BA4">
        <w:rPr>
          <w:rtl/>
        </w:rPr>
        <w:t xml:space="preserve"> قال</w:t>
      </w:r>
      <w:r w:rsidR="00695495">
        <w:rPr>
          <w:rtl/>
        </w:rPr>
        <w:t>:</w:t>
      </w:r>
      <w:r w:rsidRPr="003E7BA4">
        <w:rPr>
          <w:rtl/>
        </w:rPr>
        <w:t xml:space="preserve"> حدّثنا محمد بن ميمون</w:t>
      </w:r>
      <w:r w:rsidR="00695495">
        <w:rPr>
          <w:rtl/>
        </w:rPr>
        <w:t>،</w:t>
      </w:r>
      <w:r w:rsidRPr="003E7BA4">
        <w:rPr>
          <w:rtl/>
        </w:rPr>
        <w:t xml:space="preserve"> عن جعفر بن محمد </w:t>
      </w:r>
      <w:r w:rsidRPr="00391B2A">
        <w:rPr>
          <w:rStyle w:val="libAlaemChar"/>
          <w:rtl/>
        </w:rPr>
        <w:t>عليهما‌السلام</w:t>
      </w:r>
      <w:r w:rsidRPr="003E7BA4">
        <w:rPr>
          <w:rtl/>
        </w:rPr>
        <w:t xml:space="preserve"> </w:t>
      </w:r>
      <w:r w:rsidRPr="00391B2A">
        <w:rPr>
          <w:rStyle w:val="libFootnotenumChar"/>
          <w:rtl/>
        </w:rPr>
        <w:t>(2)</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الفضيل بن عياض</w:t>
      </w:r>
      <w:r w:rsidR="00695495">
        <w:rPr>
          <w:rtl/>
        </w:rPr>
        <w:t>،</w:t>
      </w:r>
      <w:r w:rsidRPr="003E7BA4">
        <w:rPr>
          <w:rtl/>
        </w:rPr>
        <w:t xml:space="preserve"> بصري</w:t>
      </w:r>
      <w:r w:rsidR="00695495">
        <w:rPr>
          <w:rtl/>
        </w:rPr>
        <w:t>،</w:t>
      </w:r>
      <w:r w:rsidRPr="003E7BA4">
        <w:rPr>
          <w:rtl/>
        </w:rPr>
        <w:t xml:space="preserve"> ثقة</w:t>
      </w:r>
      <w:r w:rsidR="00695495">
        <w:rPr>
          <w:rtl/>
        </w:rPr>
        <w:t>،</w:t>
      </w:r>
      <w:r w:rsidRPr="003E7BA4">
        <w:rPr>
          <w:rtl/>
        </w:rPr>
        <w:t xml:space="preserve"> عاميّ</w:t>
      </w:r>
      <w:r w:rsidR="00695495">
        <w:rPr>
          <w:rtl/>
        </w:rPr>
        <w:t>،</w:t>
      </w:r>
      <w:r w:rsidRPr="003E7BA4">
        <w:rPr>
          <w:rtl/>
        </w:rPr>
        <w:t xml:space="preserve"> روى عن أبي عبد الله </w:t>
      </w:r>
      <w:r w:rsidRPr="00391B2A">
        <w:rPr>
          <w:rStyle w:val="libAlaemChar"/>
          <w:rtl/>
        </w:rPr>
        <w:t>عليه‌السلام</w:t>
      </w:r>
      <w:r w:rsidRPr="003E7BA4">
        <w:rPr>
          <w:rtl/>
        </w:rPr>
        <w:t xml:space="preserve"> نسخة</w:t>
      </w:r>
      <w:r w:rsidR="00695495">
        <w:rPr>
          <w:rtl/>
        </w:rPr>
        <w:t>،</w:t>
      </w:r>
      <w:r w:rsidRPr="003E7BA4">
        <w:rPr>
          <w:rtl/>
        </w:rPr>
        <w:t xml:space="preserve"> أخبرنا علي بن أحمد</w:t>
      </w:r>
      <w:r w:rsidR="00695495">
        <w:rPr>
          <w:rtl/>
        </w:rPr>
        <w:t>،</w:t>
      </w:r>
      <w:r w:rsidRPr="003E7BA4">
        <w:rPr>
          <w:rtl/>
        </w:rPr>
        <w:t xml:space="preserve"> عن محمد بن الحسين</w:t>
      </w:r>
      <w:r w:rsidR="00695495">
        <w:rPr>
          <w:rtl/>
        </w:rPr>
        <w:t>،</w:t>
      </w:r>
      <w:r w:rsidRPr="003E7BA4">
        <w:rPr>
          <w:rtl/>
        </w:rPr>
        <w:t xml:space="preserve"> عن سعد</w:t>
      </w:r>
      <w:r w:rsidR="00695495">
        <w:rPr>
          <w:rtl/>
        </w:rPr>
        <w:t>،</w:t>
      </w:r>
      <w:r w:rsidRPr="003E7BA4">
        <w:rPr>
          <w:rtl/>
        </w:rPr>
        <w:t xml:space="preserve"> عن القاسم بن محمد الأصبهاني</w:t>
      </w:r>
      <w:r w:rsidR="00695495">
        <w:rPr>
          <w:rtl/>
        </w:rPr>
        <w:t>،</w:t>
      </w:r>
      <w:r w:rsidRPr="003E7BA4">
        <w:rPr>
          <w:rtl/>
        </w:rPr>
        <w:t xml:space="preserve"> قال</w:t>
      </w:r>
      <w:r w:rsidR="00695495">
        <w:rPr>
          <w:rtl/>
        </w:rPr>
        <w:t>:</w:t>
      </w:r>
      <w:r w:rsidRPr="003E7BA4">
        <w:rPr>
          <w:rtl/>
        </w:rPr>
        <w:t xml:space="preserve"> حدّثنا سليمان بن داود</w:t>
      </w:r>
      <w:r w:rsidR="00695495">
        <w:rPr>
          <w:rtl/>
        </w:rPr>
        <w:t>،</w:t>
      </w:r>
      <w:r w:rsidRPr="003E7BA4">
        <w:rPr>
          <w:rtl/>
        </w:rPr>
        <w:t xml:space="preserve"> عن فضيل</w:t>
      </w:r>
      <w:r w:rsidR="00695495">
        <w:rPr>
          <w:rtl/>
        </w:rPr>
        <w:t>،</w:t>
      </w:r>
      <w:r w:rsidRPr="003E7BA4">
        <w:rPr>
          <w:rtl/>
        </w:rPr>
        <w:t xml:space="preserve"> بكتابه </w:t>
      </w:r>
      <w:r w:rsidRPr="00391B2A">
        <w:rPr>
          <w:rStyle w:val="libFootnotenumChar"/>
          <w:rtl/>
        </w:rPr>
        <w:t>(3)</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عبد الله بن أبي أويس بن مالك بن أبي عامر الأصبحي</w:t>
      </w:r>
      <w:r w:rsidR="00695495">
        <w:rPr>
          <w:rtl/>
        </w:rPr>
        <w:t>،</w:t>
      </w:r>
      <w:r w:rsidRPr="003E7BA4">
        <w:rPr>
          <w:rtl/>
        </w:rPr>
        <w:t xml:space="preserve"> حليف بني تيم بن مرّة</w:t>
      </w:r>
      <w:r w:rsidR="00695495">
        <w:rPr>
          <w:rtl/>
        </w:rPr>
        <w:t>،</w:t>
      </w:r>
      <w:r w:rsidRPr="003E7BA4">
        <w:rPr>
          <w:rtl/>
        </w:rPr>
        <w:t xml:space="preserve"> أبو أويس له نسخة عن جعفر بن محمد </w:t>
      </w:r>
      <w:r w:rsidRPr="00391B2A">
        <w:rPr>
          <w:rStyle w:val="libAlaemChar"/>
          <w:rtl/>
        </w:rPr>
        <w:t>عليهما‌السلام</w:t>
      </w:r>
      <w:r w:rsidR="00695495">
        <w:rPr>
          <w:rtl/>
        </w:rPr>
        <w:t>،</w:t>
      </w:r>
      <w:r w:rsidRPr="003E7BA4">
        <w:rPr>
          <w:rtl/>
        </w:rPr>
        <w:t xml:space="preserve"> أخبرنا القاضي أبو الحسين محمد بن عثمان</w:t>
      </w:r>
      <w:r w:rsidR="00695495">
        <w:rPr>
          <w:rtl/>
        </w:rPr>
        <w:t>،</w:t>
      </w:r>
      <w:r w:rsidRPr="003E7BA4">
        <w:rPr>
          <w:rtl/>
        </w:rPr>
        <w:t xml:space="preserve"> قال</w:t>
      </w:r>
      <w:r w:rsidR="00695495">
        <w:rPr>
          <w:rtl/>
        </w:rPr>
        <w:t>:</w:t>
      </w:r>
      <w:r w:rsidRPr="003E7BA4">
        <w:rPr>
          <w:rtl/>
        </w:rPr>
        <w:t xml:space="preserve"> حدّثنا جعفر بن محمد بن عبيد الله</w:t>
      </w:r>
      <w:r w:rsidR="00695495">
        <w:rPr>
          <w:rtl/>
        </w:rPr>
        <w:t>،</w:t>
      </w:r>
      <w:r w:rsidRPr="003E7BA4">
        <w:rPr>
          <w:rtl/>
        </w:rPr>
        <w:t xml:space="preserve"> قال</w:t>
      </w:r>
      <w:r w:rsidR="00695495">
        <w:rPr>
          <w:rtl/>
        </w:rPr>
        <w:t>:</w:t>
      </w:r>
      <w:r w:rsidRPr="003E7BA4">
        <w:rPr>
          <w:rtl/>
        </w:rPr>
        <w:t xml:space="preserve"> حدّثنا أبو حاتم محمد بن إدريس الحنظلي الكسائي الرازي</w:t>
      </w:r>
      <w:r w:rsidR="00695495">
        <w:rPr>
          <w:rtl/>
        </w:rPr>
        <w:t>،</w:t>
      </w:r>
      <w:r w:rsidRPr="003E7BA4">
        <w:rPr>
          <w:rtl/>
        </w:rPr>
        <w:t xml:space="preserve"> قال</w:t>
      </w:r>
      <w:r w:rsidR="00695495">
        <w:rPr>
          <w:rtl/>
        </w:rPr>
        <w:t>:</w:t>
      </w:r>
      <w:r w:rsidRPr="003E7BA4">
        <w:rPr>
          <w:rtl/>
        </w:rPr>
        <w:t xml:space="preserve"> حدّثنا إسماعيل بن أبي أويس</w:t>
      </w:r>
      <w:r w:rsidR="00695495">
        <w:rPr>
          <w:rtl/>
        </w:rPr>
        <w:t>،</w:t>
      </w:r>
      <w:r w:rsidRPr="003E7BA4">
        <w:rPr>
          <w:rtl/>
        </w:rPr>
        <w:t xml:space="preserve"> قال</w:t>
      </w:r>
      <w:r w:rsidR="00695495">
        <w:rPr>
          <w:rtl/>
        </w:rPr>
        <w:t>:</w:t>
      </w:r>
      <w:r w:rsidRPr="003E7BA4">
        <w:rPr>
          <w:rtl/>
        </w:rPr>
        <w:t xml:space="preserve"> حدّثني أبي أبو أويس</w:t>
      </w:r>
      <w:r w:rsidR="00695495">
        <w:rPr>
          <w:rtl/>
        </w:rPr>
        <w:t>،</w:t>
      </w:r>
      <w:r w:rsidRPr="003E7BA4">
        <w:rPr>
          <w:rtl/>
        </w:rPr>
        <w:t xml:space="preserve"> عن جعفر بن محمد </w:t>
      </w:r>
      <w:r w:rsidRPr="00391B2A">
        <w:rPr>
          <w:rStyle w:val="libAlaemChar"/>
          <w:rtl/>
        </w:rPr>
        <w:t>عليهما‌السلام</w:t>
      </w:r>
      <w:r w:rsidR="00695495">
        <w:rPr>
          <w:rtl/>
        </w:rPr>
        <w:t>،</w:t>
      </w:r>
      <w:r w:rsidRPr="003E7BA4">
        <w:rPr>
          <w:rtl/>
        </w:rPr>
        <w:t xml:space="preserve"> بكتابه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دعائم الإسلام 2</w:t>
      </w:r>
      <w:r w:rsidR="00695495">
        <w:rPr>
          <w:rtl/>
        </w:rPr>
        <w:t>:</w:t>
      </w:r>
      <w:r w:rsidRPr="003E7BA4">
        <w:rPr>
          <w:rtl/>
        </w:rPr>
        <w:t xml:space="preserve"> 350.</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355 / 950.</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310 / 847.</w:t>
      </w:r>
    </w:p>
    <w:p w:rsidR="00391B2A" w:rsidRPr="003E7BA4" w:rsidRDefault="00391B2A" w:rsidP="00391B2A">
      <w:pPr>
        <w:pStyle w:val="libFootnote0"/>
        <w:rPr>
          <w:rtl/>
        </w:rPr>
      </w:pPr>
      <w:r w:rsidRPr="003E7BA4">
        <w:rPr>
          <w:rtl/>
        </w:rPr>
        <w:t>(4) رجال النجاشي</w:t>
      </w:r>
      <w:r w:rsidR="00695495">
        <w:rPr>
          <w:rtl/>
        </w:rPr>
        <w:t>:</w:t>
      </w:r>
      <w:r w:rsidRPr="003E7BA4">
        <w:rPr>
          <w:rtl/>
        </w:rPr>
        <w:t xml:space="preserve"> 224 / 586.</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وفيه</w:t>
      </w:r>
      <w:r w:rsidR="00695495">
        <w:rPr>
          <w:rtl/>
        </w:rPr>
        <w:t>:</w:t>
      </w:r>
      <w:r w:rsidRPr="003E7BA4">
        <w:rPr>
          <w:rtl/>
        </w:rPr>
        <w:t xml:space="preserve"> سفيان بن عيينة بن أبي عمران الهلالي</w:t>
      </w:r>
      <w:r w:rsidR="00695495">
        <w:rPr>
          <w:rtl/>
        </w:rPr>
        <w:t>،</w:t>
      </w:r>
      <w:r w:rsidRPr="003E7BA4">
        <w:rPr>
          <w:rtl/>
        </w:rPr>
        <w:t xml:space="preserve"> كان جدّه أبو عمران عاملا من عمّال خالد القسري</w:t>
      </w:r>
      <w:r w:rsidR="00695495">
        <w:rPr>
          <w:rtl/>
        </w:rPr>
        <w:t>،</w:t>
      </w:r>
      <w:r w:rsidRPr="003E7BA4">
        <w:rPr>
          <w:rtl/>
        </w:rPr>
        <w:t xml:space="preserve"> له نسخة عن جعفر بن محمد </w:t>
      </w:r>
      <w:r w:rsidRPr="00391B2A">
        <w:rPr>
          <w:rStyle w:val="libAlaemChar"/>
          <w:rtl/>
        </w:rPr>
        <w:t>عليهما‌السلام</w:t>
      </w:r>
      <w:r w:rsidR="00695495">
        <w:rPr>
          <w:rtl/>
        </w:rPr>
        <w:t>،</w:t>
      </w:r>
      <w:r w:rsidRPr="003E7BA4">
        <w:rPr>
          <w:rtl/>
        </w:rPr>
        <w:t xml:space="preserve"> أخبرنا أحمد بن عليّ</w:t>
      </w:r>
      <w:r w:rsidR="00695495">
        <w:rPr>
          <w:rtl/>
        </w:rPr>
        <w:t>،</w:t>
      </w:r>
      <w:r w:rsidRPr="003E7BA4">
        <w:rPr>
          <w:rtl/>
        </w:rPr>
        <w:t xml:space="preserve"> قال</w:t>
      </w:r>
      <w:r w:rsidR="00695495">
        <w:rPr>
          <w:rtl/>
        </w:rPr>
        <w:t>:</w:t>
      </w:r>
      <w:r w:rsidRPr="003E7BA4">
        <w:rPr>
          <w:rtl/>
        </w:rPr>
        <w:t xml:space="preserve"> حدّثنا محمد بن الحسن</w:t>
      </w:r>
      <w:r w:rsidR="00695495">
        <w:rPr>
          <w:rtl/>
        </w:rPr>
        <w:t>،</w:t>
      </w:r>
      <w:r w:rsidRPr="003E7BA4">
        <w:rPr>
          <w:rtl/>
        </w:rPr>
        <w:t xml:space="preserve"> قال</w:t>
      </w:r>
      <w:r w:rsidR="00695495">
        <w:rPr>
          <w:rtl/>
        </w:rPr>
        <w:t>:</w:t>
      </w:r>
      <w:r w:rsidRPr="003E7BA4">
        <w:rPr>
          <w:rtl/>
        </w:rPr>
        <w:t xml:space="preserve"> حدّثنا الحميري.</w:t>
      </w:r>
    </w:p>
    <w:p w:rsidR="00391B2A" w:rsidRPr="003E7BA4" w:rsidRDefault="00391B2A" w:rsidP="00391B2A">
      <w:pPr>
        <w:pStyle w:val="libNormal"/>
        <w:rPr>
          <w:rtl/>
        </w:rPr>
      </w:pPr>
      <w:r w:rsidRPr="003E7BA4">
        <w:rPr>
          <w:rtl/>
        </w:rPr>
        <w:t>وأخبرنا أحمد بن عليّ بن العباس</w:t>
      </w:r>
      <w:r w:rsidR="00695495">
        <w:rPr>
          <w:rtl/>
        </w:rPr>
        <w:t>،</w:t>
      </w:r>
      <w:r w:rsidRPr="003E7BA4">
        <w:rPr>
          <w:rtl/>
        </w:rPr>
        <w:t xml:space="preserve"> عن أحمد بن محمد بن يحيى</w:t>
      </w:r>
      <w:r w:rsidR="00695495">
        <w:rPr>
          <w:rtl/>
        </w:rPr>
        <w:t>،</w:t>
      </w:r>
      <w:r w:rsidRPr="003E7BA4">
        <w:rPr>
          <w:rtl/>
        </w:rPr>
        <w:t xml:space="preserve"> قال</w:t>
      </w:r>
      <w:r w:rsidR="00695495">
        <w:rPr>
          <w:rtl/>
        </w:rPr>
        <w:t>:</w:t>
      </w:r>
      <w:r>
        <w:rPr>
          <w:rFonts w:hint="cs"/>
          <w:rtl/>
        </w:rPr>
        <w:t xml:space="preserve"> </w:t>
      </w:r>
      <w:r w:rsidRPr="003E7BA4">
        <w:rPr>
          <w:rtl/>
        </w:rPr>
        <w:t>حدّثنا الحميري</w:t>
      </w:r>
      <w:r w:rsidR="00695495">
        <w:rPr>
          <w:rtl/>
        </w:rPr>
        <w:t>،</w:t>
      </w:r>
      <w:r w:rsidRPr="003E7BA4">
        <w:rPr>
          <w:rtl/>
        </w:rPr>
        <w:t xml:space="preserve"> قال</w:t>
      </w:r>
      <w:r w:rsidR="00695495">
        <w:rPr>
          <w:rtl/>
        </w:rPr>
        <w:t>:</w:t>
      </w:r>
      <w:r w:rsidRPr="003E7BA4">
        <w:rPr>
          <w:rtl/>
        </w:rPr>
        <w:t xml:space="preserve"> حدّثنا محمد بن أبي عبد الرحمن</w:t>
      </w:r>
      <w:r w:rsidR="00695495">
        <w:rPr>
          <w:rtl/>
        </w:rPr>
        <w:t>،</w:t>
      </w:r>
      <w:r w:rsidRPr="003E7BA4">
        <w:rPr>
          <w:rtl/>
        </w:rPr>
        <w:t xml:space="preserve"> عنه </w:t>
      </w:r>
      <w:r w:rsidRPr="00391B2A">
        <w:rPr>
          <w:rStyle w:val="libFootnotenumChar"/>
          <w:rtl/>
        </w:rPr>
        <w:t>(1)</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إبراهيم بن رجاء الشيباني أبو إسحاق</w:t>
      </w:r>
      <w:r w:rsidR="00695495">
        <w:rPr>
          <w:rtl/>
        </w:rPr>
        <w:t>،</w:t>
      </w:r>
      <w:r w:rsidRPr="003E7BA4">
        <w:rPr>
          <w:rtl/>
        </w:rPr>
        <w:t xml:space="preserve"> المعروف بابن أبي هراسة</w:t>
      </w:r>
      <w:r w:rsidR="00695495">
        <w:rPr>
          <w:rtl/>
        </w:rPr>
        <w:t xml:space="preserve"> - </w:t>
      </w:r>
      <w:r w:rsidRPr="003E7BA4">
        <w:rPr>
          <w:rtl/>
        </w:rPr>
        <w:t>وهراسة امّه</w:t>
      </w:r>
      <w:r w:rsidR="00695495">
        <w:rPr>
          <w:rtl/>
        </w:rPr>
        <w:t xml:space="preserve"> - </w:t>
      </w:r>
      <w:r w:rsidRPr="003E7BA4">
        <w:rPr>
          <w:rtl/>
        </w:rPr>
        <w:t xml:space="preserve">عامّي روى عن الحسين بن عليّ بن الحسين </w:t>
      </w:r>
      <w:r w:rsidRPr="00391B2A">
        <w:rPr>
          <w:rStyle w:val="libAlaemChar"/>
          <w:rtl/>
        </w:rPr>
        <w:t>عليهما‌السلام</w:t>
      </w:r>
      <w:r w:rsidR="00695495">
        <w:rPr>
          <w:rtl/>
        </w:rPr>
        <w:t>،</w:t>
      </w:r>
      <w:r w:rsidRPr="003E7BA4">
        <w:rPr>
          <w:rtl/>
        </w:rPr>
        <w:t xml:space="preserve"> وعبد الله بن محمد بن عمر بن عليّ </w:t>
      </w:r>
      <w:r w:rsidRPr="00391B2A">
        <w:rPr>
          <w:rStyle w:val="libAlaemChar"/>
          <w:rtl/>
        </w:rPr>
        <w:t>عليه‌السلام</w:t>
      </w:r>
      <w:r w:rsidR="00695495">
        <w:rPr>
          <w:rtl/>
        </w:rPr>
        <w:t>،</w:t>
      </w:r>
      <w:r w:rsidRPr="003E7BA4">
        <w:rPr>
          <w:rtl/>
        </w:rPr>
        <w:t xml:space="preserve"> وجعفر بن محمد </w:t>
      </w:r>
      <w:r w:rsidRPr="00391B2A">
        <w:rPr>
          <w:rStyle w:val="libAlaemChar"/>
          <w:rtl/>
        </w:rPr>
        <w:t>عليهما‌السلام</w:t>
      </w:r>
      <w:r w:rsidR="00695495">
        <w:rPr>
          <w:rtl/>
        </w:rPr>
        <w:t>،</w:t>
      </w:r>
      <w:r w:rsidRPr="003E7BA4">
        <w:rPr>
          <w:rtl/>
        </w:rPr>
        <w:t xml:space="preserve"> وله عن جعفر </w:t>
      </w:r>
      <w:r w:rsidRPr="00391B2A">
        <w:rPr>
          <w:rStyle w:val="libAlaemChar"/>
          <w:rtl/>
        </w:rPr>
        <w:t>عليه‌السلام</w:t>
      </w:r>
      <w:r w:rsidRPr="003E7BA4">
        <w:rPr>
          <w:rtl/>
        </w:rPr>
        <w:t xml:space="preserve"> نسخة</w:t>
      </w:r>
      <w:r w:rsidR="00695495">
        <w:rPr>
          <w:rtl/>
        </w:rPr>
        <w:t>،</w:t>
      </w:r>
      <w:r w:rsidRPr="003E7BA4">
        <w:rPr>
          <w:rtl/>
        </w:rPr>
        <w:t xml:space="preserve"> أخبرنا عليّ بن أحمد</w:t>
      </w:r>
      <w:r w:rsidR="00695495">
        <w:rPr>
          <w:rtl/>
        </w:rPr>
        <w:t>،</w:t>
      </w:r>
      <w:r w:rsidRPr="003E7BA4">
        <w:rPr>
          <w:rtl/>
        </w:rPr>
        <w:t xml:space="preserve"> عن محمد ابن الحسن بن الوليد</w:t>
      </w:r>
      <w:r w:rsidR="00695495">
        <w:rPr>
          <w:rtl/>
        </w:rPr>
        <w:t>،</w:t>
      </w:r>
      <w:r w:rsidRPr="003E7BA4">
        <w:rPr>
          <w:rtl/>
        </w:rPr>
        <w:t xml:space="preserve"> عن محمد بن الحسن الصفّار</w:t>
      </w:r>
      <w:r w:rsidR="00695495">
        <w:rPr>
          <w:rtl/>
        </w:rPr>
        <w:t>،</w:t>
      </w:r>
      <w:r w:rsidRPr="003E7BA4">
        <w:rPr>
          <w:rtl/>
        </w:rPr>
        <w:t xml:space="preserve"> عن هارون بن مسلم</w:t>
      </w:r>
      <w:r w:rsidR="00695495">
        <w:rPr>
          <w:rtl/>
        </w:rPr>
        <w:t>،</w:t>
      </w:r>
      <w:r w:rsidRPr="003E7BA4">
        <w:rPr>
          <w:rtl/>
        </w:rPr>
        <w:t xml:space="preserve"> عن إبراهيم </w:t>
      </w:r>
      <w:r w:rsidRPr="00391B2A">
        <w:rPr>
          <w:rStyle w:val="libFootnotenumChar"/>
          <w:rtl/>
        </w:rPr>
        <w:t>(2)</w:t>
      </w:r>
      <w:r>
        <w:rPr>
          <w:rtl/>
        </w:rPr>
        <w:t>.</w:t>
      </w:r>
    </w:p>
    <w:p w:rsidR="00391B2A" w:rsidRPr="003E7BA4" w:rsidRDefault="00391B2A" w:rsidP="00391B2A">
      <w:pPr>
        <w:pStyle w:val="libNormal"/>
        <w:rPr>
          <w:rtl/>
        </w:rPr>
      </w:pPr>
      <w:r w:rsidRPr="003E7BA4">
        <w:rPr>
          <w:rtl/>
        </w:rPr>
        <w:t>وفي فهرست الشيخ</w:t>
      </w:r>
      <w:r w:rsidR="00695495">
        <w:rPr>
          <w:rtl/>
        </w:rPr>
        <w:t>:</w:t>
      </w:r>
      <w:r w:rsidRPr="003E7BA4">
        <w:rPr>
          <w:rtl/>
        </w:rPr>
        <w:t xml:space="preserve"> جعفر بن بشير البجلي ثقة جليل القدر</w:t>
      </w:r>
      <w:r w:rsidR="00695495">
        <w:rPr>
          <w:rtl/>
        </w:rPr>
        <w:t xml:space="preserve"> - </w:t>
      </w:r>
      <w:r w:rsidRPr="003E7BA4">
        <w:rPr>
          <w:rtl/>
        </w:rPr>
        <w:t>إلى أن قال</w:t>
      </w:r>
      <w:r w:rsidR="00695495">
        <w:rPr>
          <w:rtl/>
        </w:rPr>
        <w:t xml:space="preserve"> - </w:t>
      </w:r>
      <w:r w:rsidRPr="003E7BA4">
        <w:rPr>
          <w:rtl/>
        </w:rPr>
        <w:t xml:space="preserve">وله كتاب ينسب الى جعفر بن محمد </w:t>
      </w:r>
      <w:r w:rsidRPr="00391B2A">
        <w:rPr>
          <w:rStyle w:val="libAlaemChar"/>
          <w:rtl/>
        </w:rPr>
        <w:t>عليهما‌السلام</w:t>
      </w:r>
      <w:r w:rsidR="00695495">
        <w:rPr>
          <w:rtl/>
        </w:rPr>
        <w:t>،</w:t>
      </w:r>
      <w:r w:rsidRPr="003E7BA4">
        <w:rPr>
          <w:rtl/>
        </w:rPr>
        <w:t xml:space="preserve"> رواية عليّ بن موسى الرضا </w:t>
      </w:r>
      <w:r w:rsidRPr="00391B2A">
        <w:rPr>
          <w:rStyle w:val="libAlaemChar"/>
          <w:rtl/>
        </w:rPr>
        <w:t>عليهما‌السلام</w:t>
      </w:r>
      <w:r w:rsidRPr="003E7BA4">
        <w:rPr>
          <w:rtl/>
        </w:rPr>
        <w:t xml:space="preserve">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فهذه ستّة نسخ منسوبة إلى الصادق </w:t>
      </w:r>
      <w:r w:rsidRPr="00391B2A">
        <w:rPr>
          <w:rStyle w:val="libAlaemChar"/>
          <w:rtl/>
        </w:rPr>
        <w:t>عليه‌السلام</w:t>
      </w:r>
      <w:r w:rsidR="00695495">
        <w:rPr>
          <w:rtl/>
        </w:rPr>
        <w:t>،</w:t>
      </w:r>
      <w:r w:rsidRPr="003E7BA4">
        <w:rPr>
          <w:rtl/>
        </w:rPr>
        <w:t xml:space="preserve"> غير الرسالة الأهوازيّة</w:t>
      </w:r>
      <w:r w:rsidR="00695495">
        <w:rPr>
          <w:rtl/>
        </w:rPr>
        <w:t>،</w:t>
      </w:r>
      <w:r w:rsidRPr="003E7BA4">
        <w:rPr>
          <w:rtl/>
        </w:rPr>
        <w:t xml:space="preserve"> والرسالة إلى أصحابه</w:t>
      </w:r>
      <w:r w:rsidR="00695495">
        <w:rPr>
          <w:rtl/>
        </w:rPr>
        <w:t>،</w:t>
      </w:r>
      <w:r w:rsidRPr="003E7BA4">
        <w:rPr>
          <w:rtl/>
        </w:rPr>
        <w:t xml:space="preserve"> المرويّة في أول روضة الكافي </w:t>
      </w:r>
      <w:r w:rsidRPr="00391B2A">
        <w:rPr>
          <w:rStyle w:val="libFootnotenumChar"/>
          <w:rtl/>
        </w:rPr>
        <w:t>(4)</w:t>
      </w:r>
      <w:r w:rsidR="00695495">
        <w:rPr>
          <w:rtl/>
        </w:rPr>
        <w:t>،</w:t>
      </w:r>
      <w:r w:rsidRPr="003E7BA4">
        <w:rPr>
          <w:rtl/>
        </w:rPr>
        <w:t xml:space="preserve"> فمن الجائز أن تكون إحداها المصباح</w:t>
      </w:r>
      <w:r w:rsidR="00695495">
        <w:rPr>
          <w:rtl/>
        </w:rPr>
        <w:t>،</w:t>
      </w:r>
      <w:r w:rsidRPr="003E7BA4">
        <w:rPr>
          <w:rtl/>
        </w:rPr>
        <w:t xml:space="preserve"> خصوصا ما نسب الى الفضيل بن عيّاض</w:t>
      </w:r>
      <w:r w:rsidR="00695495">
        <w:rPr>
          <w:rtl/>
        </w:rPr>
        <w:t>،</w:t>
      </w:r>
      <w:r w:rsidRPr="003E7BA4">
        <w:rPr>
          <w:rtl/>
        </w:rPr>
        <w:t xml:space="preserve"> وهو من مشاهير الصوفيّة</w:t>
      </w:r>
      <w:r w:rsidR="00695495">
        <w:rPr>
          <w:rtl/>
        </w:rPr>
        <w:t>،</w:t>
      </w:r>
      <w:r w:rsidRPr="003E7BA4">
        <w:rPr>
          <w:rtl/>
        </w:rPr>
        <w:t xml:space="preserve"> وزهّادهم حقيقة</w:t>
      </w:r>
      <w:r w:rsidR="00695495">
        <w:rPr>
          <w:rtl/>
        </w:rPr>
        <w:t>،</w:t>
      </w:r>
      <w:r w:rsidRPr="003E7BA4">
        <w:rPr>
          <w:rtl/>
        </w:rPr>
        <w:t xml:space="preserve"> كما يظهر من توثيق النجاشي</w:t>
      </w:r>
      <w:r w:rsidR="00695495">
        <w:rPr>
          <w:rtl/>
        </w:rPr>
        <w:t>،</w:t>
      </w:r>
      <w:r w:rsidRPr="003E7BA4">
        <w:rPr>
          <w:rtl/>
        </w:rPr>
        <w:t xml:space="preserve"> ومدحه الشيخ بالزهد </w:t>
      </w:r>
      <w:r w:rsidRPr="00391B2A">
        <w:rPr>
          <w:rStyle w:val="libFootnotenumChar"/>
          <w:rtl/>
        </w:rPr>
        <w:t>(5)</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190 / 506.</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23 / 34.</w:t>
      </w:r>
    </w:p>
    <w:p w:rsidR="00391B2A" w:rsidRPr="003E7BA4" w:rsidRDefault="00391B2A" w:rsidP="00391B2A">
      <w:pPr>
        <w:pStyle w:val="libFootnote0"/>
        <w:rPr>
          <w:rtl/>
        </w:rPr>
      </w:pPr>
      <w:r w:rsidRPr="003E7BA4">
        <w:rPr>
          <w:rtl/>
        </w:rPr>
        <w:t>(3) الفهرست</w:t>
      </w:r>
      <w:r w:rsidR="00695495">
        <w:rPr>
          <w:rtl/>
        </w:rPr>
        <w:t>:</w:t>
      </w:r>
      <w:r w:rsidRPr="003E7BA4">
        <w:rPr>
          <w:rtl/>
        </w:rPr>
        <w:t xml:space="preserve"> 43 / 131.</w:t>
      </w:r>
    </w:p>
    <w:p w:rsidR="00391B2A" w:rsidRPr="003E7BA4" w:rsidRDefault="00391B2A" w:rsidP="00391B2A">
      <w:pPr>
        <w:pStyle w:val="libFootnote0"/>
        <w:rPr>
          <w:rtl/>
        </w:rPr>
      </w:pPr>
      <w:r w:rsidRPr="003E7BA4">
        <w:rPr>
          <w:rtl/>
        </w:rPr>
        <w:t>(4) الكافي 8</w:t>
      </w:r>
      <w:r w:rsidR="00695495">
        <w:rPr>
          <w:rtl/>
        </w:rPr>
        <w:t>:</w:t>
      </w:r>
      <w:r w:rsidRPr="003E7BA4">
        <w:rPr>
          <w:rtl/>
        </w:rPr>
        <w:t xml:space="preserve"> 2.</w:t>
      </w:r>
    </w:p>
    <w:p w:rsidR="00391B2A" w:rsidRPr="003E7BA4" w:rsidRDefault="00391B2A" w:rsidP="00391B2A">
      <w:pPr>
        <w:pStyle w:val="libFootnote0"/>
        <w:rPr>
          <w:rtl/>
        </w:rPr>
      </w:pPr>
      <w:r w:rsidRPr="003E7BA4">
        <w:rPr>
          <w:rtl/>
        </w:rPr>
        <w:t>(5) رجال النجاشي</w:t>
      </w:r>
      <w:r w:rsidR="00695495">
        <w:rPr>
          <w:rtl/>
        </w:rPr>
        <w:t>:</w:t>
      </w:r>
      <w:r w:rsidRPr="003E7BA4">
        <w:rPr>
          <w:rtl/>
        </w:rPr>
        <w:t xml:space="preserve"> 310 / 847</w:t>
      </w:r>
      <w:r w:rsidR="00695495">
        <w:rPr>
          <w:rtl/>
        </w:rPr>
        <w:t>،</w:t>
      </w:r>
      <w:r w:rsidRPr="003E7BA4">
        <w:rPr>
          <w:rtl/>
        </w:rPr>
        <w:t xml:space="preserve"> رجال الشيخ</w:t>
      </w:r>
      <w:r w:rsidR="00695495">
        <w:rPr>
          <w:rtl/>
        </w:rPr>
        <w:t>:</w:t>
      </w:r>
      <w:r w:rsidRPr="003E7BA4">
        <w:rPr>
          <w:rtl/>
        </w:rPr>
        <w:t xml:space="preserve"> 271 / 18.</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وفي أمالي الصدوق </w:t>
      </w:r>
      <w:r w:rsidRPr="00391B2A">
        <w:rPr>
          <w:rStyle w:val="libAlaemChar"/>
          <w:rtl/>
        </w:rPr>
        <w:t>قدس‌سره</w:t>
      </w:r>
      <w:r w:rsidR="00695495">
        <w:rPr>
          <w:rtl/>
        </w:rPr>
        <w:t>:</w:t>
      </w:r>
      <w:r w:rsidRPr="003E7BA4">
        <w:rPr>
          <w:rtl/>
        </w:rPr>
        <w:t xml:space="preserve"> بإسناده عن الفضيل بن عيّاض</w:t>
      </w:r>
      <w:r w:rsidR="00695495">
        <w:rPr>
          <w:rtl/>
        </w:rPr>
        <w:t>،</w:t>
      </w:r>
      <w:r w:rsidRPr="003E7BA4">
        <w:rPr>
          <w:rtl/>
        </w:rPr>
        <w:t xml:space="preserve"> قال سألت أبا عبد الله </w:t>
      </w:r>
      <w:r w:rsidRPr="00391B2A">
        <w:rPr>
          <w:rStyle w:val="libAlaemChar"/>
          <w:rtl/>
        </w:rPr>
        <w:t>عليه‌السلام</w:t>
      </w:r>
      <w:r w:rsidRPr="003E7BA4">
        <w:rPr>
          <w:rtl/>
        </w:rPr>
        <w:t xml:space="preserve"> عن أشياء من المكاسب</w:t>
      </w:r>
      <w:r w:rsidR="00695495">
        <w:rPr>
          <w:rtl/>
        </w:rPr>
        <w:t>،</w:t>
      </w:r>
      <w:r w:rsidRPr="003E7BA4">
        <w:rPr>
          <w:rtl/>
        </w:rPr>
        <w:t xml:space="preserve"> فنهاني عنها</w:t>
      </w:r>
      <w:r w:rsidR="00695495">
        <w:rPr>
          <w:rtl/>
        </w:rPr>
        <w:t>،</w:t>
      </w:r>
      <w:r w:rsidRPr="003E7BA4">
        <w:rPr>
          <w:rtl/>
        </w:rPr>
        <w:t xml:space="preserve"> وقال</w:t>
      </w:r>
      <w:r w:rsidR="00695495">
        <w:rPr>
          <w:rtl/>
        </w:rPr>
        <w:t>:</w:t>
      </w:r>
      <w:r w:rsidRPr="003E7BA4">
        <w:rPr>
          <w:rtl/>
        </w:rPr>
        <w:t xml:space="preserve"> « يا فضيل والله لضرر هؤلاء على هذه الأمّة أشدّ من ضرر الترك والديلم »</w:t>
      </w:r>
      <w:r w:rsidR="00695495">
        <w:rPr>
          <w:rtl/>
        </w:rPr>
        <w:t>،</w:t>
      </w:r>
      <w:r w:rsidRPr="003E7BA4">
        <w:rPr>
          <w:rtl/>
        </w:rPr>
        <w:t xml:space="preserve"> وسألته عن الورع من الناس</w:t>
      </w:r>
      <w:r w:rsidR="00695495">
        <w:rPr>
          <w:rtl/>
        </w:rPr>
        <w:t>،</w:t>
      </w:r>
      <w:r w:rsidRPr="003E7BA4">
        <w:rPr>
          <w:rtl/>
        </w:rPr>
        <w:t xml:space="preserve"> قال</w:t>
      </w:r>
      <w:r w:rsidR="00695495">
        <w:rPr>
          <w:rtl/>
        </w:rPr>
        <w:t>:</w:t>
      </w:r>
      <w:r w:rsidRPr="003E7BA4">
        <w:rPr>
          <w:rtl/>
        </w:rPr>
        <w:t xml:space="preserve"> « الذي يتورّع عن محارم الله</w:t>
      </w:r>
      <w:r w:rsidR="00695495">
        <w:rPr>
          <w:rtl/>
        </w:rPr>
        <w:t>،</w:t>
      </w:r>
      <w:r w:rsidRPr="003E7BA4">
        <w:rPr>
          <w:rtl/>
        </w:rPr>
        <w:t xml:space="preserve"> ويتجنّب هؤلاء</w:t>
      </w:r>
      <w:r w:rsidR="00695495">
        <w:rPr>
          <w:rtl/>
        </w:rPr>
        <w:t>،</w:t>
      </w:r>
      <w:r w:rsidRPr="003E7BA4">
        <w:rPr>
          <w:rtl/>
        </w:rPr>
        <w:t xml:space="preserve"> وإذا لم يتّق الشبهات وقع في الحرام وهو لا يعرفه</w:t>
      </w:r>
      <w:r w:rsidR="00695495">
        <w:rPr>
          <w:rtl/>
        </w:rPr>
        <w:t>،</w:t>
      </w:r>
      <w:r w:rsidRPr="003E7BA4">
        <w:rPr>
          <w:rtl/>
        </w:rPr>
        <w:t xml:space="preserve"> وإذا رأى منكرا فلم ينكره وهو يقدر عليه</w:t>
      </w:r>
      <w:r w:rsidR="00695495">
        <w:rPr>
          <w:rtl/>
        </w:rPr>
        <w:t>،</w:t>
      </w:r>
      <w:r w:rsidRPr="003E7BA4">
        <w:rPr>
          <w:rtl/>
        </w:rPr>
        <w:t xml:space="preserve"> فقد أحبّ أن يعصى الله [ ومن أحب أن يعصى الله ] فقد بارز الله بالعداوة</w:t>
      </w:r>
      <w:r w:rsidR="00695495">
        <w:rPr>
          <w:rtl/>
        </w:rPr>
        <w:t>،</w:t>
      </w:r>
      <w:r w:rsidRPr="003E7BA4">
        <w:rPr>
          <w:rtl/>
        </w:rPr>
        <w:t xml:space="preserve"> ومن أحبّ بقاء الظالمين فقد أحبّ أن يعصى الله</w:t>
      </w:r>
      <w:r w:rsidR="00695495">
        <w:rPr>
          <w:rtl/>
        </w:rPr>
        <w:t>،</w:t>
      </w:r>
      <w:r w:rsidRPr="003E7BA4">
        <w:rPr>
          <w:rtl/>
        </w:rPr>
        <w:t xml:space="preserve"> إنّ الله تبارك وتعالى حمد نفسه على هلاك الظالمين</w:t>
      </w:r>
      <w:r w:rsidR="00695495">
        <w:rPr>
          <w:rtl/>
        </w:rPr>
        <w:t>،</w:t>
      </w:r>
      <w:r w:rsidRPr="003E7BA4">
        <w:rPr>
          <w:rtl/>
        </w:rPr>
        <w:t xml:space="preserve"> فقال</w:t>
      </w:r>
      <w:r w:rsidR="00695495">
        <w:rPr>
          <w:rtl/>
        </w:rPr>
        <w:t>:</w:t>
      </w:r>
      <w:r w:rsidRPr="003E7BA4">
        <w:rPr>
          <w:rtl/>
        </w:rPr>
        <w:t xml:space="preserve"> </w:t>
      </w:r>
      <w:r w:rsidRPr="00391B2A">
        <w:rPr>
          <w:rStyle w:val="libAlaemChar"/>
          <w:rtl/>
        </w:rPr>
        <w:t>(</w:t>
      </w:r>
      <w:r w:rsidRPr="00391B2A">
        <w:rPr>
          <w:rStyle w:val="libAieChar"/>
          <w:rtl/>
        </w:rPr>
        <w:t xml:space="preserve"> فَقُطِعَ دابِرُ الْقَوْمِ الَّذِينَ ظَلَمُوا وَالْحَمْدُ لِلَّهِ رَبِّ الْعالَمِينَ </w:t>
      </w:r>
      <w:r w:rsidRPr="00391B2A">
        <w:rPr>
          <w:rStyle w:val="libAlaemChar"/>
          <w:rtl/>
        </w:rPr>
        <w:t>)</w:t>
      </w:r>
      <w:r w:rsidRPr="003E7BA4">
        <w:rPr>
          <w:rtl/>
        </w:rPr>
        <w:t xml:space="preserve"> </w:t>
      </w:r>
      <w:r w:rsidRPr="00391B2A">
        <w:rPr>
          <w:rStyle w:val="libFootnotenumChar"/>
          <w:rtl/>
        </w:rPr>
        <w:t>(1)</w:t>
      </w:r>
      <w:r w:rsidRPr="003E7BA4">
        <w:rPr>
          <w:rtl/>
        </w:rPr>
        <w:t xml:space="preserve"> » </w:t>
      </w:r>
      <w:r w:rsidRPr="00391B2A">
        <w:rPr>
          <w:rStyle w:val="libFootnotenumChar"/>
          <w:rtl/>
        </w:rPr>
        <w:t>(2)</w:t>
      </w:r>
      <w:r>
        <w:rPr>
          <w:rtl/>
        </w:rPr>
        <w:t>.</w:t>
      </w:r>
    </w:p>
    <w:p w:rsidR="00391B2A" w:rsidRPr="003E7BA4" w:rsidRDefault="00391B2A" w:rsidP="00391B2A">
      <w:pPr>
        <w:pStyle w:val="libNormal"/>
        <w:rPr>
          <w:rtl/>
        </w:rPr>
      </w:pPr>
      <w:r w:rsidRPr="003E7BA4">
        <w:rPr>
          <w:rtl/>
        </w:rPr>
        <w:t>وقال الأستاذ الأكبر في التعليقة</w:t>
      </w:r>
      <w:r w:rsidR="00695495">
        <w:rPr>
          <w:rtl/>
        </w:rPr>
        <w:t>:</w:t>
      </w:r>
      <w:r w:rsidRPr="003E7BA4">
        <w:rPr>
          <w:rtl/>
        </w:rPr>
        <w:t xml:space="preserve"> وفي هذه الرواية ربّما يكون إشعار بأنّ فضيلا ليس عاميّا</w:t>
      </w:r>
      <w:r w:rsidR="00695495">
        <w:rPr>
          <w:rtl/>
        </w:rPr>
        <w:t>،</w:t>
      </w:r>
      <w:r w:rsidRPr="003E7BA4">
        <w:rPr>
          <w:rtl/>
        </w:rPr>
        <w:t xml:space="preserve"> فتأمل. ثم ذكر خبرا من العيون فيه إشعار بعاميّته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وقد أخرج الكليني </w:t>
      </w:r>
      <w:r w:rsidRPr="00391B2A">
        <w:rPr>
          <w:rStyle w:val="libAlaemChar"/>
          <w:rtl/>
        </w:rPr>
        <w:t>قدس‌سره</w:t>
      </w:r>
      <w:r w:rsidRPr="003E7BA4">
        <w:rPr>
          <w:rtl/>
        </w:rPr>
        <w:t xml:space="preserve"> عنه خبرا</w:t>
      </w:r>
      <w:r w:rsidR="00695495">
        <w:rPr>
          <w:rtl/>
        </w:rPr>
        <w:t>،</w:t>
      </w:r>
      <w:r w:rsidRPr="003E7BA4">
        <w:rPr>
          <w:rtl/>
        </w:rPr>
        <w:t xml:space="preserve"> في باب الحسد </w:t>
      </w:r>
      <w:r w:rsidRPr="00391B2A">
        <w:rPr>
          <w:rStyle w:val="libFootnotenumChar"/>
          <w:rtl/>
        </w:rPr>
        <w:t>(4)</w:t>
      </w:r>
      <w:r w:rsidR="00695495">
        <w:rPr>
          <w:rtl/>
        </w:rPr>
        <w:t>،</w:t>
      </w:r>
      <w:r w:rsidRPr="003E7BA4">
        <w:rPr>
          <w:rtl/>
        </w:rPr>
        <w:t xml:space="preserve"> وآخر في آخر باب الإيمان والكفر </w:t>
      </w:r>
      <w:r w:rsidRPr="00391B2A">
        <w:rPr>
          <w:rStyle w:val="libFootnotenumChar"/>
          <w:rtl/>
        </w:rPr>
        <w:t>(5)</w:t>
      </w:r>
      <w:r w:rsidR="00695495">
        <w:rPr>
          <w:rtl/>
        </w:rPr>
        <w:t>،</w:t>
      </w:r>
      <w:r w:rsidRPr="003E7BA4">
        <w:rPr>
          <w:rtl/>
        </w:rPr>
        <w:t xml:space="preserve"> وآخر في باب الكفالة والحوالة </w:t>
      </w:r>
      <w:r w:rsidRPr="00391B2A">
        <w:rPr>
          <w:rStyle w:val="libFootnotenumChar"/>
          <w:rtl/>
        </w:rPr>
        <w:t>(6)</w:t>
      </w:r>
      <w:r>
        <w:rPr>
          <w:rtl/>
        </w:rPr>
        <w:t>.</w:t>
      </w:r>
    </w:p>
    <w:p w:rsidR="00391B2A" w:rsidRPr="003E7BA4" w:rsidRDefault="00391B2A" w:rsidP="00391B2A">
      <w:pPr>
        <w:pStyle w:val="libNormal"/>
        <w:rPr>
          <w:rtl/>
        </w:rPr>
      </w:pPr>
      <w:r w:rsidRPr="003E7BA4">
        <w:rPr>
          <w:rtl/>
        </w:rPr>
        <w:t>وبالجملة فلا أستبعد أن يكون المصباح هو النسخة التي رواها الفضيل</w:t>
      </w:r>
      <w:r w:rsidR="00695495">
        <w:rPr>
          <w:rtl/>
        </w:rPr>
        <w:t>،</w:t>
      </w:r>
      <w:r w:rsidRPr="003E7BA4">
        <w:rPr>
          <w:rtl/>
        </w:rPr>
        <w:t xml:space="preserve"> وهو على مذاقه ومسلكه</w:t>
      </w:r>
      <w:r w:rsidR="00695495">
        <w:rPr>
          <w:rtl/>
        </w:rPr>
        <w:t>،</w:t>
      </w:r>
      <w:r w:rsidRPr="003E7BA4">
        <w:rPr>
          <w:rtl/>
        </w:rPr>
        <w:t xml:space="preserve"> والذي اعتقده أنّه جمعه من ملتقطات كلماته </w:t>
      </w:r>
      <w:r w:rsidRPr="00391B2A">
        <w:rPr>
          <w:rStyle w:val="libAlaemChar"/>
          <w:rtl/>
        </w:rPr>
        <w:t>عليه‌السلام</w:t>
      </w:r>
      <w:r w:rsidR="00695495">
        <w:rPr>
          <w:rtl/>
        </w:rPr>
        <w:t>،</w:t>
      </w:r>
      <w:r w:rsidRPr="003E7BA4">
        <w:rPr>
          <w:rtl/>
        </w:rPr>
        <w:t xml:space="preserve"> في مجالس وعظه ونصيحته</w:t>
      </w:r>
      <w:r w:rsidR="00695495">
        <w:rPr>
          <w:rtl/>
        </w:rPr>
        <w:t>،</w:t>
      </w:r>
      <w:r w:rsidRPr="003E7BA4">
        <w:rPr>
          <w:rtl/>
        </w:rPr>
        <w:t xml:space="preserve"> ولو فرض فيه شيء يخالف مضمونه بعض</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الأنعام 6 آية 45.</w:t>
      </w:r>
    </w:p>
    <w:p w:rsidR="00391B2A" w:rsidRPr="00AA4D3A" w:rsidRDefault="00391B2A" w:rsidP="00391B2A">
      <w:pPr>
        <w:pStyle w:val="libFootnote0"/>
        <w:rPr>
          <w:rtl/>
        </w:rPr>
      </w:pPr>
      <w:r w:rsidRPr="00AA4D3A">
        <w:rPr>
          <w:rtl/>
        </w:rPr>
        <w:t>(2) لم نقف على هذا الحديث في النسخ المطبوعة من الأمالي. ورواه الشيخ الكليني في الكافي 5</w:t>
      </w:r>
      <w:r w:rsidR="00695495">
        <w:rPr>
          <w:rtl/>
        </w:rPr>
        <w:t>:</w:t>
      </w:r>
      <w:r w:rsidRPr="00AA4D3A">
        <w:rPr>
          <w:rFonts w:hint="cs"/>
          <w:rtl/>
        </w:rPr>
        <w:t xml:space="preserve"> </w:t>
      </w:r>
      <w:r w:rsidRPr="00AA4D3A">
        <w:rPr>
          <w:rtl/>
        </w:rPr>
        <w:t>108 حديث 11.</w:t>
      </w:r>
    </w:p>
    <w:p w:rsidR="00391B2A" w:rsidRPr="003E7BA4" w:rsidRDefault="00391B2A" w:rsidP="00391B2A">
      <w:pPr>
        <w:pStyle w:val="libFootnote0"/>
        <w:rPr>
          <w:rtl/>
        </w:rPr>
      </w:pPr>
      <w:r w:rsidRPr="003E7BA4">
        <w:rPr>
          <w:rtl/>
        </w:rPr>
        <w:t>(3) تعليقة الوحيد على منهج المقال</w:t>
      </w:r>
      <w:r w:rsidR="00695495">
        <w:rPr>
          <w:rtl/>
        </w:rPr>
        <w:t>:</w:t>
      </w:r>
      <w:r w:rsidRPr="003E7BA4">
        <w:rPr>
          <w:rtl/>
        </w:rPr>
        <w:t xml:space="preserve"> 261</w:t>
      </w:r>
      <w:r w:rsidR="00695495">
        <w:rPr>
          <w:rtl/>
        </w:rPr>
        <w:t>،</w:t>
      </w:r>
      <w:r w:rsidRPr="003E7BA4">
        <w:rPr>
          <w:rtl/>
        </w:rPr>
        <w:t xml:space="preserve"> وانظر عيون أخبار الرضا 1</w:t>
      </w:r>
      <w:r w:rsidR="00695495">
        <w:rPr>
          <w:rtl/>
        </w:rPr>
        <w:t>:</w:t>
      </w:r>
      <w:r w:rsidRPr="003E7BA4">
        <w:rPr>
          <w:rtl/>
        </w:rPr>
        <w:t xml:space="preserve"> 81 قطعة من حديث 9.</w:t>
      </w:r>
    </w:p>
    <w:p w:rsidR="00391B2A" w:rsidRPr="003E7BA4" w:rsidRDefault="00391B2A" w:rsidP="00391B2A">
      <w:pPr>
        <w:pStyle w:val="libFootnote0"/>
        <w:rPr>
          <w:rtl/>
        </w:rPr>
      </w:pPr>
      <w:r w:rsidRPr="003E7BA4">
        <w:rPr>
          <w:rtl/>
        </w:rPr>
        <w:t>(4) الكافي 2</w:t>
      </w:r>
      <w:r w:rsidR="00695495">
        <w:rPr>
          <w:rtl/>
        </w:rPr>
        <w:t>:</w:t>
      </w:r>
      <w:r w:rsidRPr="003E7BA4">
        <w:rPr>
          <w:rtl/>
        </w:rPr>
        <w:t xml:space="preserve"> 232 حديث 7.</w:t>
      </w:r>
    </w:p>
    <w:p w:rsidR="00391B2A" w:rsidRPr="003E7BA4" w:rsidRDefault="00391B2A" w:rsidP="00391B2A">
      <w:pPr>
        <w:pStyle w:val="libFootnote0"/>
        <w:rPr>
          <w:rtl/>
        </w:rPr>
      </w:pPr>
      <w:r w:rsidRPr="003E7BA4">
        <w:rPr>
          <w:rtl/>
        </w:rPr>
        <w:t>(5) الكافي 2</w:t>
      </w:r>
      <w:r w:rsidR="00695495">
        <w:rPr>
          <w:rtl/>
        </w:rPr>
        <w:t>:</w:t>
      </w:r>
      <w:r w:rsidRPr="003E7BA4">
        <w:rPr>
          <w:rtl/>
        </w:rPr>
        <w:t xml:space="preserve"> 334 حديث 2.</w:t>
      </w:r>
    </w:p>
    <w:p w:rsidR="00391B2A" w:rsidRPr="003E7BA4" w:rsidRDefault="00391B2A" w:rsidP="00391B2A">
      <w:pPr>
        <w:pStyle w:val="libFootnote0"/>
        <w:rPr>
          <w:rtl/>
        </w:rPr>
      </w:pPr>
      <w:r w:rsidRPr="003E7BA4">
        <w:rPr>
          <w:rtl/>
        </w:rPr>
        <w:t>(6) لم نعثر على حديث للفضيل في الباب المذكور. وإنّما في الباب الذي يليه وهو باب « عمل السلطان وجوائزهم » الكافي 5</w:t>
      </w:r>
      <w:r w:rsidR="00695495">
        <w:rPr>
          <w:rtl/>
        </w:rPr>
        <w:t>:</w:t>
      </w:r>
      <w:r w:rsidRPr="003E7BA4">
        <w:rPr>
          <w:rtl/>
        </w:rPr>
        <w:t xml:space="preserve"> 108 حديث 11.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ما في غيره</w:t>
      </w:r>
      <w:r w:rsidR="00695495">
        <w:rPr>
          <w:rtl/>
        </w:rPr>
        <w:t>،</w:t>
      </w:r>
      <w:r w:rsidRPr="003E7BA4">
        <w:rPr>
          <w:rtl/>
        </w:rPr>
        <w:t xml:space="preserve"> وتعذّر تأويله فهو منه على حسب مذهبه</w:t>
      </w:r>
      <w:r w:rsidR="00695495">
        <w:rPr>
          <w:rtl/>
        </w:rPr>
        <w:t>،</w:t>
      </w:r>
      <w:r w:rsidRPr="003E7BA4">
        <w:rPr>
          <w:rtl/>
        </w:rPr>
        <w:t xml:space="preserve"> لا من فريته وكذبه</w:t>
      </w:r>
      <w:r w:rsidR="00695495">
        <w:rPr>
          <w:rtl/>
        </w:rPr>
        <w:t>،</w:t>
      </w:r>
      <w:r w:rsidRPr="003E7BA4">
        <w:rPr>
          <w:rtl/>
        </w:rPr>
        <w:t xml:space="preserve"> فإنّه ينافي وثاقته.</w:t>
      </w:r>
    </w:p>
    <w:p w:rsidR="00391B2A" w:rsidRPr="003E7BA4" w:rsidRDefault="00391B2A" w:rsidP="00391B2A">
      <w:pPr>
        <w:pStyle w:val="libNormal"/>
        <w:rPr>
          <w:rtl/>
        </w:rPr>
      </w:pPr>
      <w:r w:rsidRPr="003E7BA4">
        <w:rPr>
          <w:rtl/>
        </w:rPr>
        <w:t>وقد أطنبنا الكلام في شرح حال المصباح مع قلّة ما فيه من الأحكام</w:t>
      </w:r>
      <w:r w:rsidR="00695495">
        <w:rPr>
          <w:rtl/>
        </w:rPr>
        <w:t>،</w:t>
      </w:r>
      <w:r w:rsidRPr="003E7BA4">
        <w:rPr>
          <w:rtl/>
        </w:rPr>
        <w:t xml:space="preserve"> حرصا على نشر المآثر الجعفريّة</w:t>
      </w:r>
      <w:r w:rsidR="00695495">
        <w:rPr>
          <w:rtl/>
        </w:rPr>
        <w:t>،</w:t>
      </w:r>
      <w:r w:rsidRPr="003E7BA4">
        <w:rPr>
          <w:rtl/>
        </w:rPr>
        <w:t xml:space="preserve"> والآداب الصادقيّة</w:t>
      </w:r>
      <w:r w:rsidR="00695495">
        <w:rPr>
          <w:rtl/>
        </w:rPr>
        <w:t>،</w:t>
      </w:r>
      <w:r w:rsidRPr="003E7BA4">
        <w:rPr>
          <w:rtl/>
        </w:rPr>
        <w:t xml:space="preserve"> وحفظا لابن طاوس</w:t>
      </w:r>
      <w:r w:rsidR="00695495">
        <w:rPr>
          <w:rtl/>
        </w:rPr>
        <w:t>،</w:t>
      </w:r>
      <w:r w:rsidRPr="003E7BA4">
        <w:rPr>
          <w:rtl/>
        </w:rPr>
        <w:t xml:space="preserve"> والشهيد</w:t>
      </w:r>
      <w:r w:rsidR="00695495">
        <w:rPr>
          <w:rtl/>
        </w:rPr>
        <w:t>،</w:t>
      </w:r>
      <w:r w:rsidRPr="003E7BA4">
        <w:rPr>
          <w:rtl/>
        </w:rPr>
        <w:t xml:space="preserve"> والكفعمي</w:t>
      </w:r>
      <w:r w:rsidR="00695495">
        <w:rPr>
          <w:rtl/>
        </w:rPr>
        <w:t xml:space="preserve"> - </w:t>
      </w:r>
      <w:r w:rsidRPr="00391B2A">
        <w:rPr>
          <w:rStyle w:val="libAlaemChar"/>
          <w:rtl/>
        </w:rPr>
        <w:t>رحمهم‌الله</w:t>
      </w:r>
      <w:r w:rsidRPr="003E7BA4">
        <w:rPr>
          <w:rtl/>
        </w:rPr>
        <w:t xml:space="preserve"> تعالى</w:t>
      </w:r>
      <w:r w:rsidR="00695495">
        <w:rPr>
          <w:rtl/>
        </w:rPr>
        <w:t xml:space="preserve"> - </w:t>
      </w:r>
      <w:r w:rsidRPr="003E7BA4">
        <w:rPr>
          <w:rtl/>
        </w:rPr>
        <w:t>عن نسبة الوهم والاشتباه إليهم</w:t>
      </w:r>
      <w:r w:rsidR="00695495">
        <w:rPr>
          <w:rtl/>
        </w:rPr>
        <w:t>،</w:t>
      </w:r>
      <w:r w:rsidRPr="003E7BA4">
        <w:rPr>
          <w:rtl/>
        </w:rPr>
        <w:t xml:space="preserve"> والله العاصم.</w:t>
      </w:r>
    </w:p>
    <w:p w:rsidR="00391B2A" w:rsidRDefault="00391B2A" w:rsidP="00391B2A">
      <w:pPr>
        <w:pStyle w:val="libNormal"/>
        <w:rPr>
          <w:rtl/>
        </w:rPr>
      </w:pPr>
      <w:r>
        <w:rPr>
          <w:rtl/>
        </w:rPr>
        <w:br w:type="page"/>
      </w:r>
    </w:p>
    <w:p w:rsidR="00391B2A" w:rsidRDefault="00391B2A" w:rsidP="006844E9">
      <w:pPr>
        <w:pStyle w:val="Heading2Center"/>
        <w:rPr>
          <w:rtl/>
        </w:rPr>
      </w:pPr>
      <w:bookmarkStart w:id="43" w:name="_Toc392585627"/>
      <w:r w:rsidRPr="003E7BA4">
        <w:rPr>
          <w:rtl/>
        </w:rPr>
        <w:lastRenderedPageBreak/>
        <w:t>41</w:t>
      </w:r>
      <w:r w:rsidR="00695495">
        <w:rPr>
          <w:rtl/>
        </w:rPr>
        <w:t xml:space="preserve"> - </w:t>
      </w:r>
      <w:r w:rsidRPr="003E7BA4">
        <w:rPr>
          <w:rtl/>
        </w:rPr>
        <w:t xml:space="preserve">صحيفة الرضا </w:t>
      </w:r>
      <w:r w:rsidRPr="00391B2A">
        <w:rPr>
          <w:rStyle w:val="libAlaemChar"/>
          <w:rtl/>
        </w:rPr>
        <w:t>عليه‌السلام</w:t>
      </w:r>
      <w:r w:rsidR="00695495">
        <w:rPr>
          <w:rtl/>
        </w:rPr>
        <w:t>:</w:t>
      </w:r>
      <w:bookmarkEnd w:id="43"/>
    </w:p>
    <w:p w:rsidR="00391B2A" w:rsidRPr="003E7BA4" w:rsidRDefault="00391B2A" w:rsidP="00391B2A">
      <w:pPr>
        <w:pStyle w:val="libNormal"/>
        <w:rPr>
          <w:rtl/>
        </w:rPr>
      </w:pPr>
      <w:r w:rsidRPr="003E7BA4">
        <w:rPr>
          <w:rtl/>
        </w:rPr>
        <w:t xml:space="preserve">ويعبّر عنه أيضا بمسند الرضا </w:t>
      </w:r>
      <w:r w:rsidRPr="00391B2A">
        <w:rPr>
          <w:rStyle w:val="libAlaemChar"/>
          <w:rtl/>
        </w:rPr>
        <w:t>عليه‌السلام</w:t>
      </w:r>
      <w:r w:rsidR="00695495">
        <w:rPr>
          <w:rtl/>
        </w:rPr>
        <w:t>،</w:t>
      </w:r>
      <w:r w:rsidRPr="003E7BA4">
        <w:rPr>
          <w:rtl/>
        </w:rPr>
        <w:t xml:space="preserve"> كما في مجمع البيان </w:t>
      </w:r>
      <w:r w:rsidRPr="00391B2A">
        <w:rPr>
          <w:rStyle w:val="libFootnotenumChar"/>
          <w:rtl/>
        </w:rPr>
        <w:t>(1)</w:t>
      </w:r>
      <w:r w:rsidR="00695495">
        <w:rPr>
          <w:rtl/>
        </w:rPr>
        <w:t>،</w:t>
      </w:r>
      <w:r w:rsidRPr="003E7BA4">
        <w:rPr>
          <w:rtl/>
        </w:rPr>
        <w:t xml:space="preserve"> وبالرضويات كما في كشف الغمة </w:t>
      </w:r>
      <w:r w:rsidRPr="00391B2A">
        <w:rPr>
          <w:rStyle w:val="libFootnotenumChar"/>
          <w:rtl/>
        </w:rPr>
        <w:t>(2)</w:t>
      </w:r>
      <w:r w:rsidR="00695495">
        <w:rPr>
          <w:rtl/>
        </w:rPr>
        <w:t>،</w:t>
      </w:r>
      <w:r w:rsidRPr="003E7BA4">
        <w:rPr>
          <w:rtl/>
        </w:rPr>
        <w:t xml:space="preserve"> وهو من الكتب المعروفة المعتمدة</w:t>
      </w:r>
      <w:r w:rsidR="00695495">
        <w:rPr>
          <w:rtl/>
        </w:rPr>
        <w:t>،</w:t>
      </w:r>
      <w:r w:rsidRPr="003E7BA4">
        <w:rPr>
          <w:rtl/>
        </w:rPr>
        <w:t xml:space="preserve"> الذي لا يدانيه في الاعتبار والاعتماد كتاب صنّف قبله</w:t>
      </w:r>
      <w:r w:rsidR="00695495">
        <w:rPr>
          <w:rtl/>
        </w:rPr>
        <w:t>،</w:t>
      </w:r>
      <w:r w:rsidRPr="003E7BA4">
        <w:rPr>
          <w:rtl/>
        </w:rPr>
        <w:t xml:space="preserve"> أو بعده</w:t>
      </w:r>
      <w:r w:rsidR="00695495">
        <w:rPr>
          <w:rtl/>
        </w:rPr>
        <w:t>،</w:t>
      </w:r>
      <w:r w:rsidRPr="003E7BA4">
        <w:rPr>
          <w:rtl/>
        </w:rPr>
        <w:t xml:space="preserve"> وهو داخل في فهرست كتاب الوسائل</w:t>
      </w:r>
      <w:r w:rsidR="00695495">
        <w:rPr>
          <w:rtl/>
        </w:rPr>
        <w:t>،</w:t>
      </w:r>
      <w:r w:rsidRPr="003E7BA4">
        <w:rPr>
          <w:rtl/>
        </w:rPr>
        <w:t xml:space="preserve"> إلاّ أنّ له نسخا متعدّدة</w:t>
      </w:r>
      <w:r w:rsidR="00695495">
        <w:rPr>
          <w:rtl/>
        </w:rPr>
        <w:t>،</w:t>
      </w:r>
      <w:r w:rsidRPr="003E7BA4">
        <w:rPr>
          <w:rtl/>
        </w:rPr>
        <w:t xml:space="preserve"> وأسانيد مختلفة</w:t>
      </w:r>
      <w:r w:rsidR="00695495">
        <w:rPr>
          <w:rtl/>
        </w:rPr>
        <w:t>،</w:t>
      </w:r>
      <w:r w:rsidRPr="003E7BA4">
        <w:rPr>
          <w:rtl/>
        </w:rPr>
        <w:t xml:space="preserve"> ويزيد متن بعضها على بعض</w:t>
      </w:r>
      <w:r w:rsidR="00695495">
        <w:rPr>
          <w:rtl/>
        </w:rPr>
        <w:t>،</w:t>
      </w:r>
      <w:r w:rsidRPr="003E7BA4">
        <w:rPr>
          <w:rtl/>
        </w:rPr>
        <w:t xml:space="preserve"> واقتصر صاحب الوسائل على نسخة الشيخ الطبرسي </w:t>
      </w:r>
      <w:r w:rsidRPr="00391B2A">
        <w:rPr>
          <w:rStyle w:val="libAlaemChar"/>
          <w:rtl/>
        </w:rPr>
        <w:t>قدس‌سره</w:t>
      </w:r>
      <w:r w:rsidRPr="003E7BA4">
        <w:rPr>
          <w:rtl/>
        </w:rPr>
        <w:t xml:space="preserve"> وروايته</w:t>
      </w:r>
      <w:r w:rsidR="00695495">
        <w:rPr>
          <w:rtl/>
        </w:rPr>
        <w:t>،</w:t>
      </w:r>
      <w:r w:rsidRPr="003E7BA4">
        <w:rPr>
          <w:rtl/>
        </w:rPr>
        <w:t xml:space="preserve"> وكأنّه لم يلتفت إلى اختلافها</w:t>
      </w:r>
      <w:r w:rsidR="00695495">
        <w:rPr>
          <w:rtl/>
        </w:rPr>
        <w:t>،</w:t>
      </w:r>
      <w:r w:rsidRPr="003E7BA4">
        <w:rPr>
          <w:rtl/>
        </w:rPr>
        <w:t xml:space="preserve"> أو لم يعثر على باقيها</w:t>
      </w:r>
      <w:r w:rsidR="00695495">
        <w:rPr>
          <w:rtl/>
        </w:rPr>
        <w:t>،</w:t>
      </w:r>
      <w:r w:rsidRPr="003E7BA4">
        <w:rPr>
          <w:rtl/>
        </w:rPr>
        <w:t xml:space="preserve"> وقد عثرنا على بعضها</w:t>
      </w:r>
      <w:r w:rsidR="00695495">
        <w:rPr>
          <w:rtl/>
        </w:rPr>
        <w:t>،</w:t>
      </w:r>
      <w:r w:rsidRPr="003E7BA4">
        <w:rPr>
          <w:rtl/>
        </w:rPr>
        <w:t xml:space="preserve"> وأخرجنا منها ما ليس في نسخة الطبرسي</w:t>
      </w:r>
      <w:r w:rsidR="00695495">
        <w:rPr>
          <w:rtl/>
        </w:rPr>
        <w:t>،</w:t>
      </w:r>
      <w:r w:rsidRPr="003E7BA4">
        <w:rPr>
          <w:rtl/>
        </w:rPr>
        <w:t xml:space="preserve"> فرأيت إن أشير إلى الاختلاف</w:t>
      </w:r>
      <w:r w:rsidR="00695495">
        <w:rPr>
          <w:rtl/>
        </w:rPr>
        <w:t>،</w:t>
      </w:r>
      <w:r w:rsidRPr="003E7BA4">
        <w:rPr>
          <w:rtl/>
        </w:rPr>
        <w:t xml:space="preserve"> وأذكر الطرق</w:t>
      </w:r>
      <w:r w:rsidR="00695495">
        <w:rPr>
          <w:rtl/>
        </w:rPr>
        <w:t>،</w:t>
      </w:r>
      <w:r w:rsidRPr="003E7BA4">
        <w:rPr>
          <w:rtl/>
        </w:rPr>
        <w:t xml:space="preserve"> فربما وقف الناظر على خبر نقلته</w:t>
      </w:r>
      <w:r w:rsidR="00695495">
        <w:rPr>
          <w:rtl/>
        </w:rPr>
        <w:t>،</w:t>
      </w:r>
      <w:r w:rsidRPr="003E7BA4">
        <w:rPr>
          <w:rtl/>
        </w:rPr>
        <w:t xml:space="preserve"> أو نقل منها</w:t>
      </w:r>
      <w:r w:rsidR="00695495">
        <w:rPr>
          <w:rtl/>
        </w:rPr>
        <w:t>،</w:t>
      </w:r>
      <w:r w:rsidRPr="003E7BA4">
        <w:rPr>
          <w:rtl/>
        </w:rPr>
        <w:t xml:space="preserve"> ولا يوجد في النسخة المعروفة</w:t>
      </w:r>
      <w:r w:rsidR="00695495">
        <w:rPr>
          <w:rtl/>
        </w:rPr>
        <w:t>،</w:t>
      </w:r>
      <w:r w:rsidRPr="003E7BA4">
        <w:rPr>
          <w:rtl/>
        </w:rPr>
        <w:t xml:space="preserve"> فلا يبادر إلى التخطئة.</w:t>
      </w:r>
    </w:p>
    <w:p w:rsidR="00391B2A" w:rsidRPr="003E7BA4" w:rsidRDefault="00391B2A" w:rsidP="00391B2A">
      <w:pPr>
        <w:pStyle w:val="libNormal"/>
        <w:rPr>
          <w:rtl/>
        </w:rPr>
      </w:pPr>
      <w:r w:rsidRPr="003E7BA4">
        <w:rPr>
          <w:rtl/>
        </w:rPr>
        <w:t>وقد جمعها الفاضل الآميرزا عبد الله في رياض العلماء</w:t>
      </w:r>
      <w:r w:rsidR="00695495">
        <w:rPr>
          <w:rtl/>
        </w:rPr>
        <w:t>،</w:t>
      </w:r>
      <w:r w:rsidRPr="003E7BA4">
        <w:rPr>
          <w:rtl/>
        </w:rPr>
        <w:t xml:space="preserve"> ونحن نسوقها بألفاظه قال</w:t>
      </w:r>
      <w:r w:rsidR="00695495">
        <w:rPr>
          <w:rtl/>
        </w:rPr>
        <w:t>:</w:t>
      </w:r>
    </w:p>
    <w:p w:rsidR="00391B2A" w:rsidRPr="003E7BA4" w:rsidRDefault="00391B2A" w:rsidP="00391B2A">
      <w:pPr>
        <w:pStyle w:val="libNormal"/>
        <w:rPr>
          <w:rtl/>
        </w:rPr>
      </w:pPr>
      <w:r w:rsidRPr="003E7BA4">
        <w:rPr>
          <w:rtl/>
        </w:rPr>
        <w:t>فمن ذلك ما رأيته في بلدة أردبيل</w:t>
      </w:r>
      <w:r w:rsidR="00695495">
        <w:rPr>
          <w:rtl/>
        </w:rPr>
        <w:t>،</w:t>
      </w:r>
      <w:r w:rsidRPr="003E7BA4">
        <w:rPr>
          <w:rtl/>
        </w:rPr>
        <w:t xml:space="preserve"> في نسخة من هذه الصحيفة</w:t>
      </w:r>
      <w:r w:rsidR="00695495">
        <w:rPr>
          <w:rtl/>
        </w:rPr>
        <w:t>،</w:t>
      </w:r>
      <w:r w:rsidRPr="003E7BA4">
        <w:rPr>
          <w:rtl/>
        </w:rPr>
        <w:t xml:space="preserve"> وكان صدر سندها هكذا</w:t>
      </w:r>
      <w:r w:rsidR="00695495">
        <w:rPr>
          <w:rtl/>
        </w:rPr>
        <w:t>:</w:t>
      </w:r>
    </w:p>
    <w:p w:rsidR="00391B2A" w:rsidRPr="003E7BA4" w:rsidRDefault="00391B2A" w:rsidP="00391B2A">
      <w:pPr>
        <w:pStyle w:val="libNormal"/>
        <w:rPr>
          <w:rtl/>
        </w:rPr>
      </w:pPr>
      <w:r w:rsidRPr="003E7BA4">
        <w:rPr>
          <w:rtl/>
        </w:rPr>
        <w:t>قال الشيخ الإمام الأجلّ العالم نور الملّة والدين</w:t>
      </w:r>
      <w:r w:rsidR="00695495">
        <w:rPr>
          <w:rtl/>
        </w:rPr>
        <w:t>،</w:t>
      </w:r>
      <w:r w:rsidRPr="003E7BA4">
        <w:rPr>
          <w:rtl/>
        </w:rPr>
        <w:t xml:space="preserve"> ظهير الإسلام والمسلمين</w:t>
      </w:r>
      <w:r w:rsidR="00695495">
        <w:rPr>
          <w:rtl/>
        </w:rPr>
        <w:t>،</w:t>
      </w:r>
      <w:r w:rsidRPr="003E7BA4">
        <w:rPr>
          <w:rtl/>
        </w:rPr>
        <w:t xml:space="preserve"> أبو أحمد أناليك العادل المروزي</w:t>
      </w:r>
      <w:r w:rsidR="00695495">
        <w:rPr>
          <w:rtl/>
        </w:rPr>
        <w:t>:</w:t>
      </w:r>
      <w:r w:rsidRPr="003E7BA4">
        <w:rPr>
          <w:rtl/>
        </w:rPr>
        <w:t xml:space="preserve"> قرأ علينا الشيخ القاضي الإمام الأجلّ الأعزّ الأمجد الأزهد</w:t>
      </w:r>
      <w:r w:rsidR="00695495">
        <w:rPr>
          <w:rtl/>
        </w:rPr>
        <w:t>،</w:t>
      </w:r>
      <w:r w:rsidRPr="003E7BA4">
        <w:rPr>
          <w:rtl/>
        </w:rPr>
        <w:t xml:space="preserve"> مفتي الشرق والغرب</w:t>
      </w:r>
      <w:r w:rsidR="00695495">
        <w:rPr>
          <w:rtl/>
        </w:rPr>
        <w:t>،</w:t>
      </w:r>
      <w:r w:rsidRPr="003E7BA4">
        <w:rPr>
          <w:rtl/>
        </w:rPr>
        <w:t xml:space="preserve"> بقيّة السلف</w:t>
      </w:r>
      <w:r w:rsidR="00695495">
        <w:rPr>
          <w:rtl/>
        </w:rPr>
        <w:t>،</w:t>
      </w:r>
      <w:r w:rsidRPr="003E7BA4">
        <w:rPr>
          <w:rtl/>
        </w:rPr>
        <w:t xml:space="preserve"> أستاذ الخلف</w:t>
      </w:r>
      <w:r w:rsidR="00695495">
        <w:rPr>
          <w:rtl/>
        </w:rPr>
        <w:t>،</w:t>
      </w:r>
      <w:r w:rsidRPr="003E7BA4">
        <w:rPr>
          <w:rtl/>
        </w:rPr>
        <w:t xml:space="preserve"> صفيّ الملّة والدين</w:t>
      </w:r>
      <w:r w:rsidR="00695495">
        <w:rPr>
          <w:rtl/>
        </w:rPr>
        <w:t>،</w:t>
      </w:r>
      <w:r w:rsidRPr="003E7BA4">
        <w:rPr>
          <w:rtl/>
        </w:rPr>
        <w:t xml:space="preserve"> ضياء الإسلام والمسلمين</w:t>
      </w:r>
      <w:r w:rsidR="00695495">
        <w:rPr>
          <w:rtl/>
        </w:rPr>
        <w:t>،</w:t>
      </w:r>
      <w:r w:rsidRPr="003E7BA4">
        <w:rPr>
          <w:rtl/>
        </w:rPr>
        <w:t xml:space="preserve"> وارث الأنبياء والمرسلين أبو بكر محمود بن عليّ بن محمد السرخسي</w:t>
      </w:r>
      <w:r w:rsidR="00695495">
        <w:rPr>
          <w:rtl/>
        </w:rPr>
        <w:t>،</w:t>
      </w:r>
      <w:r w:rsidRPr="003E7BA4">
        <w:rPr>
          <w:rtl/>
        </w:rPr>
        <w:t xml:space="preserve"> في المسجد الصلاحي بشاذياخ</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مجمع البيان</w:t>
      </w:r>
      <w:r w:rsidR="00695495">
        <w:rPr>
          <w:rtl/>
        </w:rPr>
        <w:t>:</w:t>
      </w:r>
      <w:r w:rsidRPr="003E7BA4">
        <w:rPr>
          <w:rtl/>
        </w:rPr>
        <w:t xml:space="preserve"> لم نعثر عليه فيه.</w:t>
      </w:r>
    </w:p>
    <w:p w:rsidR="00391B2A" w:rsidRPr="003E7BA4" w:rsidRDefault="00391B2A" w:rsidP="00391B2A">
      <w:pPr>
        <w:pStyle w:val="libFootnote0"/>
        <w:rPr>
          <w:rtl/>
        </w:rPr>
      </w:pPr>
      <w:r w:rsidRPr="003E7BA4">
        <w:rPr>
          <w:rtl/>
        </w:rPr>
        <w:t>(2) كشف الغمة 1</w:t>
      </w:r>
      <w:r w:rsidR="00695495">
        <w:rPr>
          <w:rtl/>
        </w:rPr>
        <w:t>:</w:t>
      </w:r>
      <w:r w:rsidRPr="003E7BA4">
        <w:rPr>
          <w:rtl/>
        </w:rPr>
        <w:t xml:space="preserve"> 89.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نيسابور</w:t>
      </w:r>
      <w:r w:rsidR="00695495">
        <w:rPr>
          <w:rtl/>
        </w:rPr>
        <w:t xml:space="preserve"> - </w:t>
      </w:r>
      <w:r w:rsidRPr="003E7BA4">
        <w:rPr>
          <w:rtl/>
        </w:rPr>
        <w:t>عمّرها الله</w:t>
      </w:r>
      <w:r w:rsidR="00695495">
        <w:rPr>
          <w:rtl/>
        </w:rPr>
        <w:t xml:space="preserve"> - </w:t>
      </w:r>
      <w:r w:rsidRPr="003E7BA4">
        <w:rPr>
          <w:rtl/>
        </w:rPr>
        <w:t>غداة يوم الخميس</w:t>
      </w:r>
      <w:r w:rsidR="00695495">
        <w:rPr>
          <w:rtl/>
        </w:rPr>
        <w:t>،</w:t>
      </w:r>
      <w:r w:rsidRPr="003E7BA4">
        <w:rPr>
          <w:rtl/>
        </w:rPr>
        <w:t xml:space="preserve"> الرابع من ربيع الأوّل من شهور سنة عشر وستمائة</w:t>
      </w:r>
      <w:r w:rsidR="00695495">
        <w:rPr>
          <w:rtl/>
        </w:rPr>
        <w:t>،</w:t>
      </w:r>
      <w:r w:rsidRPr="003E7BA4">
        <w:rPr>
          <w:rtl/>
        </w:rPr>
        <w:t xml:space="preserve"> قال</w:t>
      </w:r>
      <w:r w:rsidR="00695495">
        <w:rPr>
          <w:rtl/>
        </w:rPr>
        <w:t>:</w:t>
      </w:r>
      <w:r w:rsidRPr="003E7BA4">
        <w:rPr>
          <w:rtl/>
        </w:rPr>
        <w:t xml:space="preserve"> أخبرنا الشيخ الإمام الأجلّ السيد الزاهد</w:t>
      </w:r>
      <w:r w:rsidR="00695495">
        <w:rPr>
          <w:rtl/>
        </w:rPr>
        <w:t>،</w:t>
      </w:r>
      <w:r w:rsidRPr="003E7BA4">
        <w:rPr>
          <w:rtl/>
        </w:rPr>
        <w:t xml:space="preserve"> ضياء الدين حجة الله على خلقه</w:t>
      </w:r>
      <w:r w:rsidR="00695495">
        <w:rPr>
          <w:rtl/>
        </w:rPr>
        <w:t>،</w:t>
      </w:r>
      <w:r w:rsidRPr="003E7BA4">
        <w:rPr>
          <w:rtl/>
        </w:rPr>
        <w:t xml:space="preserve"> أبو محمد الفضل بن محمد بن إبراهيم الحسيني</w:t>
      </w:r>
      <w:r w:rsidR="00695495">
        <w:rPr>
          <w:rtl/>
        </w:rPr>
        <w:t xml:space="preserve"> - </w:t>
      </w:r>
      <w:r w:rsidRPr="003E7BA4">
        <w:rPr>
          <w:rtl/>
        </w:rPr>
        <w:t>تغمّده الله بغفرانه</w:t>
      </w:r>
      <w:r w:rsidR="00695495">
        <w:rPr>
          <w:rtl/>
        </w:rPr>
        <w:t>،</w:t>
      </w:r>
      <w:r w:rsidRPr="003E7BA4">
        <w:rPr>
          <w:rtl/>
        </w:rPr>
        <w:t xml:space="preserve"> وأسكنه أعلى جنانه</w:t>
      </w:r>
      <w:r w:rsidR="00695495">
        <w:rPr>
          <w:rtl/>
        </w:rPr>
        <w:t xml:space="preserve"> - </w:t>
      </w:r>
      <w:r w:rsidRPr="003E7BA4">
        <w:rPr>
          <w:rtl/>
        </w:rPr>
        <w:t>في شهور سنة سبع وأربعين وخمسمائة</w:t>
      </w:r>
      <w:r w:rsidR="00695495">
        <w:rPr>
          <w:rtl/>
        </w:rPr>
        <w:t>،</w:t>
      </w:r>
      <w:r w:rsidRPr="003E7BA4">
        <w:rPr>
          <w:rtl/>
        </w:rPr>
        <w:t xml:space="preserve"> قراءة عليه</w:t>
      </w:r>
      <w:r w:rsidR="00695495">
        <w:rPr>
          <w:rtl/>
        </w:rPr>
        <w:t>،</w:t>
      </w:r>
      <w:r w:rsidRPr="003E7BA4">
        <w:rPr>
          <w:rtl/>
        </w:rPr>
        <w:t xml:space="preserve"> قال</w:t>
      </w:r>
      <w:r w:rsidR="00695495">
        <w:rPr>
          <w:rtl/>
        </w:rPr>
        <w:t>:</w:t>
      </w:r>
      <w:r w:rsidRPr="003E7BA4">
        <w:rPr>
          <w:rtl/>
        </w:rPr>
        <w:t xml:space="preserve"> أخبرنا أبو المحاسن أحمد بن عبد الرحمن اللبيدي</w:t>
      </w:r>
      <w:r w:rsidR="00695495">
        <w:rPr>
          <w:rtl/>
        </w:rPr>
        <w:t>،</w:t>
      </w:r>
      <w:r w:rsidRPr="003E7BA4">
        <w:rPr>
          <w:rtl/>
        </w:rPr>
        <w:t xml:space="preserve"> قال</w:t>
      </w:r>
      <w:r w:rsidR="00695495">
        <w:rPr>
          <w:rtl/>
        </w:rPr>
        <w:t>:</w:t>
      </w:r>
      <w:r>
        <w:rPr>
          <w:rFonts w:hint="cs"/>
          <w:rtl/>
        </w:rPr>
        <w:t xml:space="preserve"> </w:t>
      </w:r>
      <w:r w:rsidRPr="003E7BA4">
        <w:rPr>
          <w:rtl/>
        </w:rPr>
        <w:t>أخبرنا أبو لبيد عبد الرحمن بن أحمد بن محمد بن لبيد</w:t>
      </w:r>
      <w:r w:rsidR="00695495">
        <w:rPr>
          <w:rtl/>
        </w:rPr>
        <w:t>،</w:t>
      </w:r>
      <w:r w:rsidRPr="003E7BA4">
        <w:rPr>
          <w:rtl/>
        </w:rPr>
        <w:t xml:space="preserve"> قال</w:t>
      </w:r>
      <w:r w:rsidR="00695495">
        <w:rPr>
          <w:rtl/>
        </w:rPr>
        <w:t>:</w:t>
      </w:r>
      <w:r w:rsidRPr="003E7BA4">
        <w:rPr>
          <w:rtl/>
        </w:rPr>
        <w:t xml:space="preserve"> حدّثنا الأستاذ الإمام أبو القاسم الحسن بن محمد بن حبيب</w:t>
      </w:r>
      <w:r w:rsidR="00695495">
        <w:rPr>
          <w:rtl/>
        </w:rPr>
        <w:t xml:space="preserve"> - </w:t>
      </w:r>
      <w:r w:rsidRPr="00391B2A">
        <w:rPr>
          <w:rStyle w:val="libAlaemChar"/>
          <w:rtl/>
        </w:rPr>
        <w:t>رضي‌الله‌عنه</w:t>
      </w:r>
      <w:r w:rsidR="00695495">
        <w:rPr>
          <w:rtl/>
        </w:rPr>
        <w:t xml:space="preserve"> - </w:t>
      </w:r>
      <w:r w:rsidRPr="003E7BA4">
        <w:rPr>
          <w:rtl/>
        </w:rPr>
        <w:t>سنة خمس وأربعمائة</w:t>
      </w:r>
      <w:r w:rsidR="00695495">
        <w:rPr>
          <w:rtl/>
        </w:rPr>
        <w:t>،</w:t>
      </w:r>
      <w:r w:rsidRPr="003E7BA4">
        <w:rPr>
          <w:rtl/>
        </w:rPr>
        <w:t xml:space="preserve"> بنيسابور في داره</w:t>
      </w:r>
      <w:r w:rsidR="00695495">
        <w:rPr>
          <w:rtl/>
        </w:rPr>
        <w:t>،</w:t>
      </w:r>
      <w:r w:rsidRPr="003E7BA4">
        <w:rPr>
          <w:rtl/>
        </w:rPr>
        <w:t xml:space="preserve"> قال</w:t>
      </w:r>
      <w:r w:rsidR="00695495">
        <w:rPr>
          <w:rtl/>
        </w:rPr>
        <w:t>:</w:t>
      </w:r>
      <w:r w:rsidRPr="003E7BA4">
        <w:rPr>
          <w:rtl/>
        </w:rPr>
        <w:t xml:space="preserve"> حدّثنا أبو بكر محمد بن عبد الله بن محمد</w:t>
      </w:r>
      <w:r w:rsidR="00695495">
        <w:rPr>
          <w:rtl/>
        </w:rPr>
        <w:t xml:space="preserve"> - </w:t>
      </w:r>
      <w:r w:rsidRPr="003E7BA4">
        <w:rPr>
          <w:rtl/>
        </w:rPr>
        <w:t>حافد العباس بن حمزة</w:t>
      </w:r>
      <w:r w:rsidR="00695495">
        <w:rPr>
          <w:rtl/>
        </w:rPr>
        <w:t xml:space="preserve"> - </w:t>
      </w:r>
      <w:r w:rsidRPr="003E7BA4">
        <w:rPr>
          <w:rtl/>
        </w:rPr>
        <w:t>سنة سبع وثلاثين وثلاثمائة</w:t>
      </w:r>
      <w:r w:rsidR="00695495">
        <w:rPr>
          <w:rtl/>
        </w:rPr>
        <w:t>،</w:t>
      </w:r>
      <w:r w:rsidRPr="003E7BA4">
        <w:rPr>
          <w:rtl/>
        </w:rPr>
        <w:t xml:space="preserve"> قال</w:t>
      </w:r>
      <w:r w:rsidR="00695495">
        <w:rPr>
          <w:rtl/>
        </w:rPr>
        <w:t>:</w:t>
      </w:r>
      <w:r w:rsidRPr="003E7BA4">
        <w:rPr>
          <w:rtl/>
        </w:rPr>
        <w:t xml:space="preserve"> حدّثنا أبو القاسم عبد الله. بن أحمد بن عامر الطائي بالبصرة</w:t>
      </w:r>
      <w:r w:rsidR="00695495">
        <w:rPr>
          <w:rtl/>
        </w:rPr>
        <w:t>،</w:t>
      </w:r>
      <w:r w:rsidRPr="003E7BA4">
        <w:rPr>
          <w:rtl/>
        </w:rPr>
        <w:t xml:space="preserve"> قال</w:t>
      </w:r>
      <w:r w:rsidR="00695495">
        <w:rPr>
          <w:rtl/>
        </w:rPr>
        <w:t>:</w:t>
      </w:r>
      <w:r w:rsidRPr="003E7BA4">
        <w:rPr>
          <w:rtl/>
        </w:rPr>
        <w:t xml:space="preserve"> حدّثني أبي في سنة ستين ومائتين</w:t>
      </w:r>
      <w:r w:rsidR="00695495">
        <w:rPr>
          <w:rtl/>
        </w:rPr>
        <w:t>،</w:t>
      </w:r>
      <w:r w:rsidRPr="003E7BA4">
        <w:rPr>
          <w:rtl/>
        </w:rPr>
        <w:t xml:space="preserve"> قال</w:t>
      </w:r>
      <w:r w:rsidR="00695495">
        <w:rPr>
          <w:rtl/>
        </w:rPr>
        <w:t>:</w:t>
      </w:r>
      <w:r w:rsidRPr="003E7BA4">
        <w:rPr>
          <w:rtl/>
        </w:rPr>
        <w:t xml:space="preserve"> حدّثنا عليّ بن موسى الرضا </w:t>
      </w:r>
      <w:r w:rsidRPr="00391B2A">
        <w:rPr>
          <w:rStyle w:val="libAlaemChar"/>
          <w:rtl/>
        </w:rPr>
        <w:t>عليهما‌السلام</w:t>
      </w:r>
      <w:r w:rsidR="00695495">
        <w:rPr>
          <w:rtl/>
        </w:rPr>
        <w:t>،</w:t>
      </w:r>
      <w:r w:rsidRPr="003E7BA4">
        <w:rPr>
          <w:rtl/>
        </w:rPr>
        <w:t xml:space="preserve"> إمام المتّقين</w:t>
      </w:r>
      <w:r w:rsidR="00695495">
        <w:rPr>
          <w:rtl/>
        </w:rPr>
        <w:t>،</w:t>
      </w:r>
      <w:r w:rsidRPr="003E7BA4">
        <w:rPr>
          <w:rtl/>
        </w:rPr>
        <w:t xml:space="preserve"> وقدوة أسباط سيّد المرسلين</w:t>
      </w:r>
      <w:r w:rsidR="00695495">
        <w:rPr>
          <w:rtl/>
        </w:rPr>
        <w:t>،</w:t>
      </w:r>
      <w:r w:rsidRPr="003E7BA4">
        <w:rPr>
          <w:rtl/>
        </w:rPr>
        <w:t xml:space="preserve"> ممّا أورده في مؤلّفه المعنون بصحيفة أهل البيت </w:t>
      </w:r>
      <w:r w:rsidRPr="00391B2A">
        <w:rPr>
          <w:rStyle w:val="libAlaemChar"/>
          <w:rtl/>
        </w:rPr>
        <w:t>عليهم‌السلام</w:t>
      </w:r>
      <w:r w:rsidR="00695495">
        <w:rPr>
          <w:rtl/>
        </w:rPr>
        <w:t>،</w:t>
      </w:r>
      <w:r w:rsidRPr="003E7BA4">
        <w:rPr>
          <w:rtl/>
        </w:rPr>
        <w:t xml:space="preserve"> سنة أربع وتسعين ومائة</w:t>
      </w:r>
      <w:r w:rsidR="00695495">
        <w:rPr>
          <w:rtl/>
        </w:rPr>
        <w:t>،</w:t>
      </w:r>
      <w:r w:rsidRPr="003E7BA4">
        <w:rPr>
          <w:rtl/>
        </w:rPr>
        <w:t xml:space="preserve"> قال</w:t>
      </w:r>
      <w:r w:rsidR="00695495">
        <w:rPr>
          <w:rtl/>
        </w:rPr>
        <w:t>:</w:t>
      </w:r>
      <w:r w:rsidRPr="003E7BA4">
        <w:rPr>
          <w:rtl/>
        </w:rPr>
        <w:t xml:space="preserve"> حدّثني أبي موسى بن جعفر </w:t>
      </w:r>
      <w:r w:rsidRPr="00391B2A">
        <w:rPr>
          <w:rStyle w:val="libAlaemChar"/>
          <w:rtl/>
        </w:rPr>
        <w:t>عليهما‌السلام</w:t>
      </w:r>
      <w:r w:rsidR="00695495">
        <w:rPr>
          <w:rtl/>
        </w:rPr>
        <w:t>،</w:t>
      </w:r>
      <w:r w:rsidRPr="003E7BA4">
        <w:rPr>
          <w:rtl/>
        </w:rPr>
        <w:t xml:space="preserve"> قال. إلى آخره.</w:t>
      </w:r>
    </w:p>
    <w:p w:rsidR="00391B2A" w:rsidRPr="003E7BA4" w:rsidRDefault="00391B2A" w:rsidP="00391B2A">
      <w:pPr>
        <w:pStyle w:val="libNormal"/>
        <w:rPr>
          <w:rtl/>
        </w:rPr>
      </w:pPr>
      <w:r w:rsidRPr="003E7BA4">
        <w:rPr>
          <w:rtl/>
        </w:rPr>
        <w:t>وبسند آخر</w:t>
      </w:r>
      <w:r w:rsidR="00695495">
        <w:rPr>
          <w:rtl/>
        </w:rPr>
        <w:t>:</w:t>
      </w:r>
      <w:r w:rsidRPr="003E7BA4">
        <w:rPr>
          <w:rtl/>
        </w:rPr>
        <w:t xml:space="preserve"> وبعد فيقول الفقير إلى الله تعالى الكريم الغنيّ</w:t>
      </w:r>
      <w:r w:rsidR="00695495">
        <w:rPr>
          <w:rtl/>
        </w:rPr>
        <w:t>،</w:t>
      </w:r>
      <w:r w:rsidRPr="003E7BA4">
        <w:rPr>
          <w:rtl/>
        </w:rPr>
        <w:t xml:space="preserve"> طاهر بن محمد الراونبزي</w:t>
      </w:r>
      <w:r w:rsidR="00695495">
        <w:rPr>
          <w:rtl/>
        </w:rPr>
        <w:t xml:space="preserve"> - </w:t>
      </w:r>
      <w:r w:rsidRPr="003E7BA4">
        <w:rPr>
          <w:rtl/>
        </w:rPr>
        <w:t>غفر له ولوالديه وأحسن في الدارين إليهما واليه</w:t>
      </w:r>
      <w:r w:rsidR="00695495">
        <w:rPr>
          <w:rtl/>
        </w:rPr>
        <w:t xml:space="preserve"> -:</w:t>
      </w:r>
      <w:r w:rsidRPr="003E7BA4">
        <w:rPr>
          <w:rtl/>
        </w:rPr>
        <w:t xml:space="preserve"> أخبرني بالصحيفة المباركة الميمونة</w:t>
      </w:r>
      <w:r w:rsidR="00695495">
        <w:rPr>
          <w:rtl/>
        </w:rPr>
        <w:t>،</w:t>
      </w:r>
      <w:r w:rsidRPr="003E7BA4">
        <w:rPr>
          <w:rtl/>
        </w:rPr>
        <w:t xml:space="preserve"> الموسومة بصحيفة الرضا </w:t>
      </w:r>
      <w:r w:rsidRPr="00391B2A">
        <w:rPr>
          <w:rStyle w:val="libAlaemChar"/>
          <w:rtl/>
        </w:rPr>
        <w:t>عليه‌السلام</w:t>
      </w:r>
      <w:r w:rsidR="00695495">
        <w:rPr>
          <w:rtl/>
        </w:rPr>
        <w:t xml:space="preserve"> - </w:t>
      </w:r>
      <w:r w:rsidRPr="003E7BA4">
        <w:rPr>
          <w:rtl/>
        </w:rPr>
        <w:t>إجازة بإجازته العامّة</w:t>
      </w:r>
      <w:r w:rsidR="00695495">
        <w:rPr>
          <w:rtl/>
        </w:rPr>
        <w:t xml:space="preserve"> - </w:t>
      </w:r>
      <w:r w:rsidRPr="003E7BA4">
        <w:rPr>
          <w:rtl/>
        </w:rPr>
        <w:t>شيخي ومخدومي</w:t>
      </w:r>
      <w:r w:rsidR="00695495">
        <w:rPr>
          <w:rtl/>
        </w:rPr>
        <w:t>،</w:t>
      </w:r>
      <w:r w:rsidRPr="003E7BA4">
        <w:rPr>
          <w:rtl/>
        </w:rPr>
        <w:t xml:space="preserve"> قدوة أرباب الهدى</w:t>
      </w:r>
      <w:r w:rsidR="00695495">
        <w:rPr>
          <w:rtl/>
        </w:rPr>
        <w:t>،</w:t>
      </w:r>
      <w:r w:rsidRPr="003E7BA4">
        <w:rPr>
          <w:rtl/>
        </w:rPr>
        <w:t xml:space="preserve"> أسوة أصحاب التقى</w:t>
      </w:r>
      <w:r w:rsidR="00695495">
        <w:rPr>
          <w:rtl/>
        </w:rPr>
        <w:t>،</w:t>
      </w:r>
      <w:r w:rsidRPr="003E7BA4">
        <w:rPr>
          <w:rtl/>
        </w:rPr>
        <w:t xml:space="preserve"> بقيّة كرام الأولياء</w:t>
      </w:r>
      <w:r w:rsidR="00695495">
        <w:rPr>
          <w:rtl/>
        </w:rPr>
        <w:t>،</w:t>
      </w:r>
      <w:r w:rsidRPr="003E7BA4">
        <w:rPr>
          <w:rtl/>
        </w:rPr>
        <w:t xml:space="preserve"> قطب دوائر المحقّقين</w:t>
      </w:r>
      <w:r w:rsidR="00695495">
        <w:rPr>
          <w:rtl/>
        </w:rPr>
        <w:t>،</w:t>
      </w:r>
      <w:r w:rsidRPr="003E7BA4">
        <w:rPr>
          <w:rtl/>
        </w:rPr>
        <w:t xml:space="preserve"> الشيخ سعد الحقّ والملّة والدين</w:t>
      </w:r>
      <w:r w:rsidR="00695495">
        <w:rPr>
          <w:rtl/>
        </w:rPr>
        <w:t>،</w:t>
      </w:r>
      <w:r w:rsidRPr="003E7BA4">
        <w:rPr>
          <w:rtl/>
        </w:rPr>
        <w:t xml:space="preserve"> يوسف بن الشيخ الكبير</w:t>
      </w:r>
      <w:r w:rsidR="00695495">
        <w:rPr>
          <w:rtl/>
        </w:rPr>
        <w:t>،</w:t>
      </w:r>
      <w:r w:rsidRPr="003E7BA4">
        <w:rPr>
          <w:rtl/>
        </w:rPr>
        <w:t xml:space="preserve"> والبدر المنير</w:t>
      </w:r>
      <w:r w:rsidR="00695495">
        <w:rPr>
          <w:rtl/>
        </w:rPr>
        <w:t>،</w:t>
      </w:r>
      <w:r w:rsidRPr="003E7BA4">
        <w:rPr>
          <w:rtl/>
        </w:rPr>
        <w:t xml:space="preserve"> خلف الأقطاب</w:t>
      </w:r>
      <w:r w:rsidR="00695495">
        <w:rPr>
          <w:rtl/>
        </w:rPr>
        <w:t>،</w:t>
      </w:r>
      <w:r w:rsidRPr="003E7BA4">
        <w:rPr>
          <w:rtl/>
        </w:rPr>
        <w:t xml:space="preserve"> الشيخ فخر الحقّ والملّة والدين</w:t>
      </w:r>
      <w:r w:rsidR="00695495">
        <w:rPr>
          <w:rtl/>
        </w:rPr>
        <w:t>،</w:t>
      </w:r>
      <w:r w:rsidRPr="003E7BA4">
        <w:rPr>
          <w:rtl/>
        </w:rPr>
        <w:t xml:space="preserve"> عبد الواحد الحموي</w:t>
      </w:r>
      <w:r w:rsidR="00695495">
        <w:rPr>
          <w:rtl/>
        </w:rPr>
        <w:t xml:space="preserve"> - </w:t>
      </w:r>
      <w:r w:rsidRPr="00391B2A">
        <w:rPr>
          <w:rStyle w:val="libAlaemChar"/>
          <w:rtl/>
        </w:rPr>
        <w:t>قدس‌سرهما</w:t>
      </w:r>
      <w:r w:rsidR="00695495">
        <w:rPr>
          <w:rtl/>
        </w:rPr>
        <w:t>،</w:t>
      </w:r>
      <w:r w:rsidRPr="003E7BA4">
        <w:rPr>
          <w:rtl/>
        </w:rPr>
        <w:t xml:space="preserve"> وأكثر برّهما</w:t>
      </w:r>
      <w:r w:rsidR="00695495">
        <w:rPr>
          <w:rtl/>
        </w:rPr>
        <w:t xml:space="preserve"> - </w:t>
      </w:r>
      <w:r w:rsidRPr="003E7BA4">
        <w:rPr>
          <w:rtl/>
        </w:rPr>
        <w:t>قال</w:t>
      </w:r>
      <w:r w:rsidR="00695495">
        <w:rPr>
          <w:rtl/>
        </w:rPr>
        <w:t>:</w:t>
      </w:r>
      <w:r w:rsidRPr="003E7BA4">
        <w:rPr>
          <w:rtl/>
        </w:rPr>
        <w:t xml:space="preserve"> أخبرني إجازة شيخي ومخدومي</w:t>
      </w:r>
      <w:r w:rsidR="00695495">
        <w:rPr>
          <w:rtl/>
        </w:rPr>
        <w:t>،</w:t>
      </w:r>
      <w:r w:rsidRPr="003E7BA4">
        <w:rPr>
          <w:rtl/>
        </w:rPr>
        <w:t xml:space="preserve"> وعمّي وأستاذي</w:t>
      </w:r>
      <w:r w:rsidR="00695495">
        <w:rPr>
          <w:rtl/>
        </w:rPr>
        <w:t>،</w:t>
      </w:r>
      <w:r w:rsidRPr="003E7BA4">
        <w:rPr>
          <w:rtl/>
        </w:rPr>
        <w:t xml:space="preserve"> ومن عليه في أمور الدنيا اعتمادي</w:t>
      </w:r>
      <w:r w:rsidR="00695495">
        <w:rPr>
          <w:rtl/>
        </w:rPr>
        <w:t>،</w:t>
      </w:r>
      <w:r w:rsidRPr="003E7BA4">
        <w:rPr>
          <w:rtl/>
        </w:rPr>
        <w:t xml:space="preserve"> الشيخ غياث الحقّ والدين</w:t>
      </w:r>
      <w:r w:rsidR="00695495">
        <w:rPr>
          <w:rtl/>
        </w:rPr>
        <w:t>،</w:t>
      </w:r>
      <w:r w:rsidRPr="003E7BA4">
        <w:rPr>
          <w:rtl/>
        </w:rPr>
        <w:t xml:space="preserve"> هبة الله الحموي</w:t>
      </w:r>
      <w:r w:rsidR="00695495">
        <w:rPr>
          <w:rtl/>
        </w:rPr>
        <w:t xml:space="preserve"> - </w:t>
      </w:r>
      <w:r w:rsidRPr="003E7BA4">
        <w:rPr>
          <w:rtl/>
        </w:rPr>
        <w:t>تغمّده الله بغفرانه</w:t>
      </w:r>
      <w:r w:rsidR="00695495">
        <w:rPr>
          <w:rtl/>
        </w:rPr>
        <w:t>،</w:t>
      </w:r>
      <w:r w:rsidRPr="003E7BA4">
        <w:rPr>
          <w:rtl/>
        </w:rPr>
        <w:t xml:space="preserve"> بالإجازة العامّة</w:t>
      </w:r>
      <w:r w:rsidR="00695495">
        <w:rPr>
          <w:rtl/>
        </w:rPr>
        <w:t xml:space="preserve"> - </w:t>
      </w:r>
      <w:r w:rsidRPr="003E7BA4">
        <w:rPr>
          <w:rtl/>
        </w:rPr>
        <w:t>عن سيّده وجدّه</w:t>
      </w:r>
      <w:r w:rsidR="00695495">
        <w:rPr>
          <w:rtl/>
        </w:rPr>
        <w:t>،</w:t>
      </w:r>
      <w:r w:rsidRPr="003E7BA4">
        <w:rPr>
          <w:rtl/>
        </w:rPr>
        <w:t xml:space="preserve"> شيخ الإسلام والمسلمين</w:t>
      </w:r>
      <w:r w:rsidR="00695495">
        <w:rPr>
          <w:rtl/>
        </w:rPr>
        <w:t>،</w:t>
      </w:r>
      <w:r w:rsidRPr="003E7BA4">
        <w:rPr>
          <w:rtl/>
        </w:rPr>
        <w:t xml:space="preserve"> سلطان المحدّثين</w:t>
      </w:r>
      <w:r w:rsidR="00695495">
        <w:rPr>
          <w:rtl/>
        </w:rPr>
        <w:t>،</w:t>
      </w:r>
      <w:r w:rsidRPr="003E7BA4">
        <w:rPr>
          <w:rtl/>
        </w:rPr>
        <w:t xml:space="preserve"> الشيخ</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صدر الحقّ والملّة والدين</w:t>
      </w:r>
      <w:r w:rsidR="00695495">
        <w:rPr>
          <w:rtl/>
        </w:rPr>
        <w:t>،</w:t>
      </w:r>
      <w:r w:rsidRPr="003E7BA4">
        <w:rPr>
          <w:rtl/>
        </w:rPr>
        <w:t xml:space="preserve"> إبراهيم الحموي</w:t>
      </w:r>
      <w:r w:rsidR="00695495">
        <w:rPr>
          <w:rtl/>
        </w:rPr>
        <w:t xml:space="preserve"> - </w:t>
      </w:r>
      <w:r w:rsidRPr="00391B2A">
        <w:rPr>
          <w:rStyle w:val="libAlaemChar"/>
          <w:rtl/>
        </w:rPr>
        <w:t>قدس‌سره</w:t>
      </w:r>
      <w:r w:rsidR="00695495">
        <w:rPr>
          <w:rtl/>
        </w:rPr>
        <w:t xml:space="preserve"> - </w:t>
      </w:r>
      <w:r w:rsidRPr="003E7BA4">
        <w:rPr>
          <w:rtl/>
        </w:rPr>
        <w:t>قال</w:t>
      </w:r>
      <w:r w:rsidR="00695495">
        <w:rPr>
          <w:rtl/>
        </w:rPr>
        <w:t>:</w:t>
      </w:r>
      <w:r w:rsidRPr="003E7BA4">
        <w:rPr>
          <w:rtl/>
        </w:rPr>
        <w:t xml:space="preserve"> أخبرني الشيخ السند</w:t>
      </w:r>
      <w:r w:rsidR="00695495">
        <w:rPr>
          <w:rtl/>
        </w:rPr>
        <w:t>،</w:t>
      </w:r>
      <w:r w:rsidRPr="003E7BA4">
        <w:rPr>
          <w:rtl/>
        </w:rPr>
        <w:t xml:space="preserve"> شرف الدين أبو الفضل أحمد بن هبة الله الدمشقي قراءة بها وأنا أسمع</w:t>
      </w:r>
      <w:r w:rsidR="00695495">
        <w:rPr>
          <w:rtl/>
        </w:rPr>
        <w:t>،</w:t>
      </w:r>
      <w:r w:rsidRPr="003E7BA4">
        <w:rPr>
          <w:rtl/>
        </w:rPr>
        <w:t xml:space="preserve"> يوم الأربعاء</w:t>
      </w:r>
      <w:r w:rsidR="00695495">
        <w:rPr>
          <w:rtl/>
        </w:rPr>
        <w:t>،</w:t>
      </w:r>
      <w:r w:rsidRPr="003E7BA4">
        <w:rPr>
          <w:rtl/>
        </w:rPr>
        <w:t xml:space="preserve"> الحادي عشر من ربيع الأوّل</w:t>
      </w:r>
      <w:r w:rsidR="00695495">
        <w:rPr>
          <w:rtl/>
        </w:rPr>
        <w:t>،</w:t>
      </w:r>
      <w:r w:rsidRPr="003E7BA4">
        <w:rPr>
          <w:rtl/>
        </w:rPr>
        <w:t xml:space="preserve"> سنة خمس وتسعين وستمائة</w:t>
      </w:r>
      <w:r w:rsidR="00695495">
        <w:rPr>
          <w:rtl/>
        </w:rPr>
        <w:t>،</w:t>
      </w:r>
      <w:r w:rsidRPr="003E7BA4">
        <w:rPr>
          <w:rtl/>
        </w:rPr>
        <w:t xml:space="preserve"> بالخانقاه الشّمياطي</w:t>
      </w:r>
      <w:r w:rsidR="00695495">
        <w:rPr>
          <w:rtl/>
        </w:rPr>
        <w:t>،</w:t>
      </w:r>
      <w:r w:rsidRPr="003E7BA4">
        <w:rPr>
          <w:rtl/>
        </w:rPr>
        <w:t xml:space="preserve"> قيل له</w:t>
      </w:r>
      <w:r w:rsidR="00695495">
        <w:rPr>
          <w:rtl/>
        </w:rPr>
        <w:t>:</w:t>
      </w:r>
      <w:r w:rsidRPr="003E7BA4">
        <w:rPr>
          <w:rtl/>
        </w:rPr>
        <w:t xml:space="preserve"> أخبرك الشيخ أبو روح عبد العزيز بن محمد الهروي</w:t>
      </w:r>
      <w:r w:rsidR="00695495">
        <w:rPr>
          <w:rtl/>
        </w:rPr>
        <w:t>،</w:t>
      </w:r>
      <w:r w:rsidRPr="003E7BA4">
        <w:rPr>
          <w:rtl/>
        </w:rPr>
        <w:t xml:space="preserve"> بروايته عن الشيخ أبي القاسم زاهر بن طاهر الشحامي إجازة</w:t>
      </w:r>
      <w:r w:rsidR="00695495">
        <w:rPr>
          <w:rtl/>
        </w:rPr>
        <w:t>،</w:t>
      </w:r>
      <w:r w:rsidRPr="003E7BA4">
        <w:rPr>
          <w:rtl/>
        </w:rPr>
        <w:t xml:space="preserve"> قال</w:t>
      </w:r>
      <w:r w:rsidR="00695495">
        <w:rPr>
          <w:rtl/>
        </w:rPr>
        <w:t>:</w:t>
      </w:r>
      <w:r>
        <w:rPr>
          <w:rFonts w:hint="cs"/>
          <w:rtl/>
        </w:rPr>
        <w:t xml:space="preserve"> </w:t>
      </w:r>
      <w:r w:rsidRPr="003E7BA4">
        <w:rPr>
          <w:rtl/>
        </w:rPr>
        <w:t>أخبرنا أبو علي الحسن بن أحمد السكاكي</w:t>
      </w:r>
      <w:r w:rsidR="00695495">
        <w:rPr>
          <w:rtl/>
        </w:rPr>
        <w:t>،</w:t>
      </w:r>
      <w:r w:rsidRPr="003E7BA4">
        <w:rPr>
          <w:rtl/>
        </w:rPr>
        <w:t xml:space="preserve"> قال</w:t>
      </w:r>
      <w:r w:rsidR="00695495">
        <w:rPr>
          <w:rtl/>
        </w:rPr>
        <w:t>:</w:t>
      </w:r>
      <w:r w:rsidRPr="003E7BA4">
        <w:rPr>
          <w:rtl/>
        </w:rPr>
        <w:t xml:space="preserve"> أخبرني الإمام أبو القاسم حبيب</w:t>
      </w:r>
      <w:r w:rsidR="00695495">
        <w:rPr>
          <w:rtl/>
        </w:rPr>
        <w:t>،</w:t>
      </w:r>
      <w:r w:rsidRPr="003E7BA4">
        <w:rPr>
          <w:rtl/>
        </w:rPr>
        <w:t xml:space="preserve"> قال</w:t>
      </w:r>
      <w:r w:rsidR="00695495">
        <w:rPr>
          <w:rtl/>
        </w:rPr>
        <w:t>:</w:t>
      </w:r>
      <w:r w:rsidRPr="003E7BA4">
        <w:rPr>
          <w:rtl/>
        </w:rPr>
        <w:t xml:space="preserve"> أخبرنا أبو بكر محمد بن عبد الله بن محمد النيسابوري الحفيد</w:t>
      </w:r>
      <w:r w:rsidR="00695495">
        <w:rPr>
          <w:rtl/>
        </w:rPr>
        <w:t>،</w:t>
      </w:r>
      <w:r w:rsidRPr="003E7BA4">
        <w:rPr>
          <w:rtl/>
        </w:rPr>
        <w:t xml:space="preserve"> قال</w:t>
      </w:r>
      <w:r w:rsidR="00695495">
        <w:rPr>
          <w:rtl/>
        </w:rPr>
        <w:t>:</w:t>
      </w:r>
      <w:r w:rsidRPr="003E7BA4">
        <w:rPr>
          <w:rtl/>
        </w:rPr>
        <w:t xml:space="preserve"> حدّثنا أبو القاسم عبد الله بن أحمد بن عامر الطائي بالبصرة</w:t>
      </w:r>
      <w:r w:rsidR="00695495">
        <w:rPr>
          <w:rtl/>
        </w:rPr>
        <w:t>،</w:t>
      </w:r>
      <w:r w:rsidRPr="003E7BA4">
        <w:rPr>
          <w:rtl/>
        </w:rPr>
        <w:t xml:space="preserve"> قال</w:t>
      </w:r>
      <w:r w:rsidR="00695495">
        <w:rPr>
          <w:rtl/>
        </w:rPr>
        <w:t>:</w:t>
      </w:r>
      <w:r w:rsidRPr="003E7BA4">
        <w:rPr>
          <w:rtl/>
        </w:rPr>
        <w:t xml:space="preserve"> حدّثني أبي سنة ستين ومائتين</w:t>
      </w:r>
      <w:r w:rsidR="00695495">
        <w:rPr>
          <w:rtl/>
        </w:rPr>
        <w:t>،</w:t>
      </w:r>
      <w:r w:rsidRPr="003E7BA4">
        <w:rPr>
          <w:rtl/>
        </w:rPr>
        <w:t xml:space="preserve"> قال</w:t>
      </w:r>
      <w:r w:rsidR="00695495">
        <w:rPr>
          <w:rtl/>
        </w:rPr>
        <w:t>:</w:t>
      </w:r>
      <w:r w:rsidRPr="003E7BA4">
        <w:rPr>
          <w:rtl/>
        </w:rPr>
        <w:t xml:space="preserve"> حدّثني الإمام علي بن موسى </w:t>
      </w:r>
      <w:r w:rsidRPr="00391B2A">
        <w:rPr>
          <w:rStyle w:val="libAlaemChar"/>
          <w:rtl/>
        </w:rPr>
        <w:t>عليهما‌السلام</w:t>
      </w:r>
      <w:r w:rsidRPr="003E7BA4">
        <w:rPr>
          <w:rtl/>
        </w:rPr>
        <w:t xml:space="preserve"> سنة أربع وتسعين ومائة قال</w:t>
      </w:r>
      <w:r w:rsidR="00695495">
        <w:rPr>
          <w:rtl/>
        </w:rPr>
        <w:t>:</w:t>
      </w:r>
      <w:r w:rsidRPr="003E7BA4">
        <w:rPr>
          <w:rtl/>
        </w:rPr>
        <w:t xml:space="preserve"> حدّثني أبي. إلى آخره.</w:t>
      </w:r>
    </w:p>
    <w:p w:rsidR="00391B2A" w:rsidRPr="003E7BA4" w:rsidRDefault="00391B2A" w:rsidP="00391B2A">
      <w:pPr>
        <w:pStyle w:val="libNormal"/>
        <w:rPr>
          <w:rtl/>
        </w:rPr>
      </w:pPr>
      <w:r w:rsidRPr="003E7BA4">
        <w:rPr>
          <w:rtl/>
        </w:rPr>
        <w:t>وبسند آخر</w:t>
      </w:r>
      <w:r w:rsidR="00695495">
        <w:rPr>
          <w:rtl/>
        </w:rPr>
        <w:t>:</w:t>
      </w:r>
      <w:r w:rsidRPr="003E7BA4">
        <w:rPr>
          <w:rtl/>
        </w:rPr>
        <w:t xml:space="preserve"> حدّث القاضي مرشد الأزكياء</w:t>
      </w:r>
      <w:r w:rsidR="00695495">
        <w:rPr>
          <w:rtl/>
        </w:rPr>
        <w:t>،</w:t>
      </w:r>
      <w:r w:rsidRPr="003E7BA4">
        <w:rPr>
          <w:rtl/>
        </w:rPr>
        <w:t xml:space="preserve"> أبو منصور عبد الرحيم بن أبي سعيد المظفّر بن عبد الرحيم الحمدوني</w:t>
      </w:r>
      <w:r w:rsidR="00695495">
        <w:rPr>
          <w:rtl/>
        </w:rPr>
        <w:t>،</w:t>
      </w:r>
      <w:r w:rsidRPr="003E7BA4">
        <w:rPr>
          <w:rtl/>
        </w:rPr>
        <w:t xml:space="preserve"> قال</w:t>
      </w:r>
      <w:r w:rsidR="00695495">
        <w:rPr>
          <w:rtl/>
        </w:rPr>
        <w:t>:</w:t>
      </w:r>
      <w:r w:rsidRPr="003E7BA4">
        <w:rPr>
          <w:rtl/>
        </w:rPr>
        <w:t xml:space="preserve"> حدّثني القاضي الإمام فخر الإسلام أبو المحاسن عبد الواحد بن إسماعيل الروياني قراءة عليه</w:t>
      </w:r>
      <w:r w:rsidR="00695495">
        <w:rPr>
          <w:rtl/>
        </w:rPr>
        <w:t>،</w:t>
      </w:r>
      <w:r w:rsidRPr="003E7BA4">
        <w:rPr>
          <w:rtl/>
        </w:rPr>
        <w:t xml:space="preserve"> قال</w:t>
      </w:r>
      <w:r w:rsidR="00695495">
        <w:rPr>
          <w:rtl/>
        </w:rPr>
        <w:t>:</w:t>
      </w:r>
      <w:r w:rsidRPr="003E7BA4">
        <w:rPr>
          <w:rtl/>
        </w:rPr>
        <w:t xml:space="preserve"> أخبرنا الشيخ العالم أبو الفضل محمد بن عبد الرحمن بن محمد العريضي النيسابوري</w:t>
      </w:r>
      <w:r w:rsidR="00695495">
        <w:rPr>
          <w:rtl/>
        </w:rPr>
        <w:t xml:space="preserve"> - </w:t>
      </w:r>
      <w:r w:rsidRPr="003E7BA4">
        <w:rPr>
          <w:rtl/>
        </w:rPr>
        <w:t>بالريّ قدم حاجّا</w:t>
      </w:r>
      <w:r w:rsidR="00695495">
        <w:rPr>
          <w:rtl/>
        </w:rPr>
        <w:t xml:space="preserve"> - </w:t>
      </w:r>
      <w:r w:rsidRPr="003E7BA4">
        <w:rPr>
          <w:rtl/>
        </w:rPr>
        <w:t>قال</w:t>
      </w:r>
      <w:r w:rsidR="00695495">
        <w:rPr>
          <w:rtl/>
        </w:rPr>
        <w:t>:</w:t>
      </w:r>
      <w:r w:rsidRPr="003E7BA4">
        <w:rPr>
          <w:rtl/>
        </w:rPr>
        <w:t xml:space="preserve"> أخبرنا الأستاذ الإمام أبو القاسم الحسن بن محمد بن حبيب المفسّر </w:t>
      </w:r>
      <w:r w:rsidRPr="00391B2A">
        <w:rPr>
          <w:rStyle w:val="libFootnotenumChar"/>
          <w:rtl/>
        </w:rPr>
        <w:t>(1)</w:t>
      </w:r>
      <w:r w:rsidR="00695495">
        <w:rPr>
          <w:rtl/>
        </w:rPr>
        <w:t>،</w:t>
      </w:r>
      <w:r w:rsidRPr="003E7BA4">
        <w:rPr>
          <w:rtl/>
        </w:rPr>
        <w:t xml:space="preserve"> قال</w:t>
      </w:r>
      <w:r w:rsidR="00695495">
        <w:rPr>
          <w:rtl/>
        </w:rPr>
        <w:t>:</w:t>
      </w:r>
      <w:r w:rsidRPr="003E7BA4">
        <w:rPr>
          <w:rtl/>
        </w:rPr>
        <w:t xml:space="preserve"> أخبرنا أبو بكر محمد بن عبد الله بن محمد</w:t>
      </w:r>
      <w:r w:rsidR="00695495">
        <w:rPr>
          <w:rtl/>
        </w:rPr>
        <w:t xml:space="preserve"> - </w:t>
      </w:r>
      <w:r w:rsidRPr="003E7BA4">
        <w:rPr>
          <w:rtl/>
        </w:rPr>
        <w:t>حفدة العباس ابن حمزة</w:t>
      </w:r>
      <w:r w:rsidR="00695495">
        <w:rPr>
          <w:rtl/>
        </w:rPr>
        <w:t>،</w:t>
      </w:r>
      <w:r w:rsidRPr="003E7BA4">
        <w:rPr>
          <w:rtl/>
        </w:rPr>
        <w:t xml:space="preserve"> سنة تسع وثلاثين وثلاثمائة</w:t>
      </w:r>
      <w:r w:rsidR="00695495">
        <w:rPr>
          <w:rtl/>
        </w:rPr>
        <w:t xml:space="preserve"> - </w:t>
      </w:r>
      <w:r w:rsidRPr="003E7BA4">
        <w:rPr>
          <w:rtl/>
        </w:rPr>
        <w:t>قال</w:t>
      </w:r>
      <w:r w:rsidR="00695495">
        <w:rPr>
          <w:rtl/>
        </w:rPr>
        <w:t>:</w:t>
      </w:r>
      <w:r w:rsidRPr="003E7BA4">
        <w:rPr>
          <w:rtl/>
        </w:rPr>
        <w:t xml:space="preserve"> حدّثنا أبو القاسم عبد الله بن أحمد ابن عامر الطائي بالبصرة</w:t>
      </w:r>
      <w:r w:rsidR="00695495">
        <w:rPr>
          <w:rtl/>
        </w:rPr>
        <w:t>،</w:t>
      </w:r>
      <w:r w:rsidRPr="003E7BA4">
        <w:rPr>
          <w:rtl/>
        </w:rPr>
        <w:t xml:space="preserve"> قال</w:t>
      </w:r>
      <w:r w:rsidR="00695495">
        <w:rPr>
          <w:rtl/>
        </w:rPr>
        <w:t>:</w:t>
      </w:r>
      <w:r w:rsidRPr="003E7BA4">
        <w:rPr>
          <w:rtl/>
        </w:rPr>
        <w:t xml:space="preserve"> حدّثني أبي سنة ستّين ومائتين</w:t>
      </w:r>
      <w:r w:rsidR="00695495">
        <w:rPr>
          <w:rtl/>
        </w:rPr>
        <w:t>،</w:t>
      </w:r>
      <w:r w:rsidRPr="003E7BA4">
        <w:rPr>
          <w:rtl/>
        </w:rPr>
        <w:t xml:space="preserve"> قال</w:t>
      </w:r>
      <w:r w:rsidR="00695495">
        <w:rPr>
          <w:rtl/>
        </w:rPr>
        <w:t>:</w:t>
      </w:r>
      <w:r w:rsidRPr="003E7BA4">
        <w:rPr>
          <w:rtl/>
        </w:rPr>
        <w:t xml:space="preserve"> حدّثني علي ابن موسى الرضا </w:t>
      </w:r>
      <w:r w:rsidRPr="00391B2A">
        <w:rPr>
          <w:rStyle w:val="libAlaemChar"/>
          <w:rtl/>
        </w:rPr>
        <w:t>عليهما‌السلام</w:t>
      </w:r>
      <w:r w:rsidRPr="003E7BA4">
        <w:rPr>
          <w:rtl/>
        </w:rPr>
        <w:t xml:space="preserve"> سنة أربع وتسعين ومائة.</w:t>
      </w:r>
    </w:p>
    <w:p w:rsidR="00391B2A" w:rsidRPr="003E7BA4" w:rsidRDefault="00391B2A" w:rsidP="00391B2A">
      <w:pPr>
        <w:pStyle w:val="libNormal"/>
        <w:rPr>
          <w:rtl/>
        </w:rPr>
      </w:pPr>
      <w:r w:rsidRPr="003E7BA4">
        <w:rPr>
          <w:rtl/>
        </w:rPr>
        <w:t>وبسند آخر</w:t>
      </w:r>
      <w:r w:rsidR="00695495">
        <w:rPr>
          <w:rtl/>
        </w:rPr>
        <w:t>:</w:t>
      </w:r>
      <w:r w:rsidRPr="003E7BA4">
        <w:rPr>
          <w:rtl/>
        </w:rPr>
        <w:t xml:space="preserve"> أخبرني الشيخ الفقيه أبو علي الحسن بن علي بن أبي طالب الفزاري </w:t>
      </w:r>
      <w:r w:rsidRPr="00391B2A">
        <w:rPr>
          <w:rStyle w:val="libFootnotenumChar"/>
          <w:rtl/>
        </w:rPr>
        <w:t>(2)</w:t>
      </w:r>
      <w:r w:rsidR="00695495">
        <w:rPr>
          <w:rtl/>
        </w:rPr>
        <w:t xml:space="preserve"> - </w:t>
      </w:r>
      <w:r w:rsidRPr="003E7BA4">
        <w:rPr>
          <w:rtl/>
        </w:rPr>
        <w:t>المعروف بخابوسة</w:t>
      </w:r>
      <w:r w:rsidR="00695495">
        <w:rPr>
          <w:rtl/>
        </w:rPr>
        <w:t>،</w:t>
      </w:r>
      <w:r w:rsidRPr="003E7BA4">
        <w:rPr>
          <w:rtl/>
        </w:rPr>
        <w:t xml:space="preserve"> سنة سبع وعشرين وخمسمائة</w:t>
      </w:r>
      <w:r w:rsidR="00695495">
        <w:rPr>
          <w:rtl/>
        </w:rPr>
        <w:t xml:space="preserve"> - </w:t>
      </w:r>
      <w:r w:rsidRPr="003E7BA4">
        <w:rPr>
          <w:rtl/>
        </w:rPr>
        <w:t>قال</w:t>
      </w:r>
      <w:r w:rsidR="00695495">
        <w:rPr>
          <w:rtl/>
        </w:rPr>
        <w:t>:</w:t>
      </w:r>
      <w:r w:rsidRPr="003E7BA4">
        <w:rPr>
          <w:rtl/>
        </w:rPr>
        <w:t xml:space="preserve"> أخبرني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نسخة</w:t>
      </w:r>
      <w:r w:rsidR="00695495">
        <w:rPr>
          <w:rtl/>
        </w:rPr>
        <w:t>:</w:t>
      </w:r>
      <w:r w:rsidRPr="003E7BA4">
        <w:rPr>
          <w:rtl/>
        </w:rPr>
        <w:t xml:space="preserve"> المفتي.</w:t>
      </w:r>
    </w:p>
    <w:p w:rsidR="00391B2A" w:rsidRPr="003E7BA4" w:rsidRDefault="00391B2A" w:rsidP="00391B2A">
      <w:pPr>
        <w:pStyle w:val="libFootnote0"/>
        <w:rPr>
          <w:rtl/>
        </w:rPr>
      </w:pPr>
      <w:r w:rsidRPr="003E7BA4">
        <w:rPr>
          <w:rtl/>
        </w:rPr>
        <w:t>(2) نسخة بدل</w:t>
      </w:r>
      <w:r w:rsidR="00695495">
        <w:rPr>
          <w:rtl/>
        </w:rPr>
        <w:t>:</w:t>
      </w:r>
      <w:r w:rsidRPr="003E7BA4">
        <w:rPr>
          <w:rtl/>
        </w:rPr>
        <w:t xml:space="preserve"> الفزري.</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القاضي الزكيّ الكبير</w:t>
      </w:r>
      <w:r w:rsidR="00695495">
        <w:rPr>
          <w:rtl/>
        </w:rPr>
        <w:t>،</w:t>
      </w:r>
      <w:r w:rsidRPr="003E7BA4">
        <w:rPr>
          <w:rtl/>
        </w:rPr>
        <w:t xml:space="preserve"> أبو الفضل عبد الجبّار بن الحسين بن محمد الزبربري</w:t>
      </w:r>
      <w:r w:rsidR="00695495">
        <w:rPr>
          <w:rtl/>
        </w:rPr>
        <w:t>،</w:t>
      </w:r>
      <w:r w:rsidRPr="003E7BA4">
        <w:rPr>
          <w:rtl/>
        </w:rPr>
        <w:t xml:space="preserve"> قال</w:t>
      </w:r>
      <w:r w:rsidR="00695495">
        <w:rPr>
          <w:rtl/>
        </w:rPr>
        <w:t>:</w:t>
      </w:r>
      <w:r w:rsidRPr="003E7BA4">
        <w:rPr>
          <w:rtl/>
        </w:rPr>
        <w:t xml:space="preserve"> أخبرنا الشيخ الجليل عليّ بن أحمد بن عليّ بن أميرك الطريقي</w:t>
      </w:r>
      <w:r w:rsidR="00695495">
        <w:rPr>
          <w:rtl/>
        </w:rPr>
        <w:t>،</w:t>
      </w:r>
      <w:r w:rsidRPr="003E7BA4">
        <w:rPr>
          <w:rtl/>
        </w:rPr>
        <w:t xml:space="preserve"> قال</w:t>
      </w:r>
      <w:r w:rsidR="00695495">
        <w:rPr>
          <w:rtl/>
        </w:rPr>
        <w:t>:</w:t>
      </w:r>
      <w:r>
        <w:rPr>
          <w:rFonts w:hint="cs"/>
          <w:rtl/>
        </w:rPr>
        <w:t xml:space="preserve"> </w:t>
      </w:r>
      <w:r w:rsidRPr="003E7BA4">
        <w:rPr>
          <w:rtl/>
        </w:rPr>
        <w:t xml:space="preserve">أخبرنا الشريف أبو عليّ الحسن بن محمد بن يحيى بن محمد بن أحمد بن عبد الله ابن موسى </w:t>
      </w:r>
      <w:r w:rsidRPr="00391B2A">
        <w:rPr>
          <w:rStyle w:val="libFootnotenumChar"/>
          <w:rtl/>
        </w:rPr>
        <w:t>(1)</w:t>
      </w:r>
      <w:r w:rsidRPr="003E7BA4">
        <w:rPr>
          <w:rtl/>
        </w:rPr>
        <w:t xml:space="preserve"> بن الحسن بن عليّ بن أبي طالب </w:t>
      </w:r>
      <w:r w:rsidRPr="00391B2A">
        <w:rPr>
          <w:rStyle w:val="libAlaemChar"/>
          <w:rtl/>
        </w:rPr>
        <w:t>عليه‌السلام</w:t>
      </w:r>
      <w:r w:rsidR="00695495">
        <w:rPr>
          <w:rtl/>
        </w:rPr>
        <w:t xml:space="preserve"> - </w:t>
      </w:r>
      <w:r w:rsidRPr="003E7BA4">
        <w:rPr>
          <w:rtl/>
        </w:rPr>
        <w:t>نزله في المسجد الحرام</w:t>
      </w:r>
      <w:r w:rsidR="00695495">
        <w:rPr>
          <w:rtl/>
        </w:rPr>
        <w:t>،</w:t>
      </w:r>
      <w:r w:rsidRPr="003E7BA4">
        <w:rPr>
          <w:rtl/>
        </w:rPr>
        <w:t xml:space="preserve"> في قبّة الشراب</w:t>
      </w:r>
      <w:r w:rsidR="00695495">
        <w:rPr>
          <w:rtl/>
        </w:rPr>
        <w:t>،</w:t>
      </w:r>
      <w:r w:rsidRPr="003E7BA4">
        <w:rPr>
          <w:rtl/>
        </w:rPr>
        <w:t xml:space="preserve"> يوم الاثنين السابع والعشرين من ذي الحجّة</w:t>
      </w:r>
      <w:r w:rsidR="00695495">
        <w:rPr>
          <w:rtl/>
        </w:rPr>
        <w:t>،</w:t>
      </w:r>
      <w:r w:rsidRPr="003E7BA4">
        <w:rPr>
          <w:rtl/>
        </w:rPr>
        <w:t xml:space="preserve"> سنة أربع وتسعين وثلاثمائة</w:t>
      </w:r>
      <w:r w:rsidR="00695495">
        <w:rPr>
          <w:rtl/>
        </w:rPr>
        <w:t xml:space="preserve"> - </w:t>
      </w:r>
      <w:r w:rsidRPr="003E7BA4">
        <w:rPr>
          <w:rtl/>
        </w:rPr>
        <w:t>قال</w:t>
      </w:r>
      <w:r w:rsidR="00695495">
        <w:rPr>
          <w:rtl/>
        </w:rPr>
        <w:t>:</w:t>
      </w:r>
      <w:r w:rsidRPr="003E7BA4">
        <w:rPr>
          <w:rtl/>
        </w:rPr>
        <w:t xml:space="preserve"> أخبرنا أحمد بن عبد الله بن حمدونة</w:t>
      </w:r>
      <w:r w:rsidR="00695495">
        <w:rPr>
          <w:rtl/>
        </w:rPr>
        <w:t>،</w:t>
      </w:r>
      <w:r w:rsidRPr="003E7BA4">
        <w:rPr>
          <w:rtl/>
        </w:rPr>
        <w:t xml:space="preserve"> أبو نصر البغدادي</w:t>
      </w:r>
      <w:r w:rsidR="00695495">
        <w:rPr>
          <w:rtl/>
        </w:rPr>
        <w:t xml:space="preserve"> - </w:t>
      </w:r>
      <w:r w:rsidRPr="003E7BA4">
        <w:rPr>
          <w:rtl/>
        </w:rPr>
        <w:t>بمرو الرود</w:t>
      </w:r>
      <w:r w:rsidR="00695495">
        <w:rPr>
          <w:rtl/>
        </w:rPr>
        <w:t xml:space="preserve"> - </w:t>
      </w:r>
      <w:r w:rsidRPr="003E7BA4">
        <w:rPr>
          <w:rtl/>
        </w:rPr>
        <w:t>قال</w:t>
      </w:r>
      <w:r w:rsidR="00695495">
        <w:rPr>
          <w:rtl/>
        </w:rPr>
        <w:t>:</w:t>
      </w:r>
      <w:r w:rsidRPr="003E7BA4">
        <w:rPr>
          <w:rtl/>
        </w:rPr>
        <w:t xml:space="preserve"> أخبرنا أبو القاسم عبد الله بن أحمد بن عامر الطائي</w:t>
      </w:r>
      <w:r w:rsidR="00695495">
        <w:rPr>
          <w:rtl/>
        </w:rPr>
        <w:t xml:space="preserve"> - </w:t>
      </w:r>
      <w:r w:rsidRPr="003E7BA4">
        <w:rPr>
          <w:rtl/>
        </w:rPr>
        <w:t>بالبصرة</w:t>
      </w:r>
      <w:r w:rsidR="00695495">
        <w:rPr>
          <w:rtl/>
        </w:rPr>
        <w:t xml:space="preserve"> - </w:t>
      </w:r>
      <w:r w:rsidRPr="003E7BA4">
        <w:rPr>
          <w:rtl/>
        </w:rPr>
        <w:t>قال</w:t>
      </w:r>
      <w:r w:rsidR="00695495">
        <w:rPr>
          <w:rtl/>
        </w:rPr>
        <w:t>:</w:t>
      </w:r>
      <w:r w:rsidRPr="003E7BA4">
        <w:rPr>
          <w:rtl/>
        </w:rPr>
        <w:t xml:space="preserve"> حدّثني أبي</w:t>
      </w:r>
      <w:r w:rsidR="00695495">
        <w:rPr>
          <w:rtl/>
        </w:rPr>
        <w:t xml:space="preserve"> - </w:t>
      </w:r>
      <w:r w:rsidRPr="003E7BA4">
        <w:rPr>
          <w:rtl/>
        </w:rPr>
        <w:t>سنة ستّين ومائتين</w:t>
      </w:r>
      <w:r w:rsidR="00695495">
        <w:rPr>
          <w:rtl/>
        </w:rPr>
        <w:t xml:space="preserve"> - </w:t>
      </w:r>
      <w:r w:rsidRPr="003E7BA4">
        <w:rPr>
          <w:rtl/>
        </w:rPr>
        <w:t>قال</w:t>
      </w:r>
      <w:r w:rsidR="00695495">
        <w:rPr>
          <w:rtl/>
        </w:rPr>
        <w:t>:</w:t>
      </w:r>
      <w:r w:rsidRPr="003E7BA4">
        <w:rPr>
          <w:rtl/>
        </w:rPr>
        <w:t xml:space="preserve"> حدّثني أبو الحسن عليّ ابن موسى الرضا </w:t>
      </w:r>
      <w:r w:rsidRPr="00391B2A">
        <w:rPr>
          <w:rStyle w:val="libAlaemChar"/>
          <w:rtl/>
        </w:rPr>
        <w:t>عليهما‌السلام</w:t>
      </w:r>
      <w:r w:rsidR="00695495">
        <w:rPr>
          <w:rtl/>
        </w:rPr>
        <w:t>،</w:t>
      </w:r>
      <w:r w:rsidRPr="003E7BA4">
        <w:rPr>
          <w:rtl/>
        </w:rPr>
        <w:t xml:space="preserve"> قال</w:t>
      </w:r>
      <w:r w:rsidR="00695495">
        <w:rPr>
          <w:rtl/>
        </w:rPr>
        <w:t>:</w:t>
      </w:r>
      <w:r w:rsidRPr="003E7BA4">
        <w:rPr>
          <w:rtl/>
        </w:rPr>
        <w:t xml:space="preserve"> حدّثني أبي. إلى آخره.</w:t>
      </w:r>
    </w:p>
    <w:p w:rsidR="00391B2A" w:rsidRPr="003E7BA4" w:rsidRDefault="00391B2A" w:rsidP="00391B2A">
      <w:pPr>
        <w:pStyle w:val="libNormal"/>
        <w:rPr>
          <w:rtl/>
        </w:rPr>
      </w:pPr>
      <w:r w:rsidRPr="003E7BA4">
        <w:rPr>
          <w:rtl/>
        </w:rPr>
        <w:t>وبسند آخر</w:t>
      </w:r>
      <w:r w:rsidR="00695495">
        <w:rPr>
          <w:rtl/>
        </w:rPr>
        <w:t>:</w:t>
      </w:r>
      <w:r w:rsidRPr="003E7BA4">
        <w:rPr>
          <w:rtl/>
        </w:rPr>
        <w:t xml:space="preserve"> قال الشيخ الإمام الأجلّ العالم</w:t>
      </w:r>
      <w:r w:rsidR="00695495">
        <w:rPr>
          <w:rtl/>
        </w:rPr>
        <w:t>،</w:t>
      </w:r>
      <w:r w:rsidRPr="003E7BA4">
        <w:rPr>
          <w:rtl/>
        </w:rPr>
        <w:t xml:space="preserve"> عماد الدين</w:t>
      </w:r>
      <w:r w:rsidR="00695495">
        <w:rPr>
          <w:rtl/>
        </w:rPr>
        <w:t>،</w:t>
      </w:r>
      <w:r w:rsidRPr="003E7BA4">
        <w:rPr>
          <w:rtl/>
        </w:rPr>
        <w:t xml:space="preserve"> جمال الإسلام</w:t>
      </w:r>
      <w:r w:rsidR="00695495">
        <w:rPr>
          <w:rtl/>
        </w:rPr>
        <w:t>،</w:t>
      </w:r>
      <w:r w:rsidRPr="003E7BA4">
        <w:rPr>
          <w:rtl/>
        </w:rPr>
        <w:t xml:space="preserve"> أبو المعالي</w:t>
      </w:r>
      <w:r w:rsidR="00695495">
        <w:rPr>
          <w:rtl/>
        </w:rPr>
        <w:t>،</w:t>
      </w:r>
      <w:r w:rsidRPr="003E7BA4">
        <w:rPr>
          <w:rtl/>
        </w:rPr>
        <w:t xml:space="preserve"> محمد بن محمد بن الحسين المرزباني القمي</w:t>
      </w:r>
      <w:r w:rsidR="00695495">
        <w:rPr>
          <w:rtl/>
        </w:rPr>
        <w:t xml:space="preserve"> - </w:t>
      </w:r>
      <w:r w:rsidRPr="003E7BA4">
        <w:rPr>
          <w:rtl/>
        </w:rPr>
        <w:t>مدّ الله في عمره</w:t>
      </w:r>
      <w:r w:rsidR="00695495">
        <w:rPr>
          <w:rtl/>
        </w:rPr>
        <w:t xml:space="preserve"> -:</w:t>
      </w:r>
      <w:r w:rsidRPr="003E7BA4">
        <w:rPr>
          <w:rtl/>
        </w:rPr>
        <w:t xml:space="preserve"> أخبرني بهذه الصحيفة</w:t>
      </w:r>
      <w:r w:rsidR="00695495">
        <w:rPr>
          <w:rtl/>
        </w:rPr>
        <w:t xml:space="preserve"> - </w:t>
      </w:r>
      <w:r w:rsidRPr="003E7BA4">
        <w:rPr>
          <w:rtl/>
        </w:rPr>
        <w:t>من أوّلها إلى آخرها</w:t>
      </w:r>
      <w:r w:rsidR="00695495">
        <w:rPr>
          <w:rtl/>
        </w:rPr>
        <w:t>،</w:t>
      </w:r>
      <w:r w:rsidRPr="003E7BA4">
        <w:rPr>
          <w:rtl/>
        </w:rPr>
        <w:t xml:space="preserve"> وبالزيادة في آخرها</w:t>
      </w:r>
      <w:r w:rsidR="00695495">
        <w:rPr>
          <w:rtl/>
        </w:rPr>
        <w:t xml:space="preserve"> - </w:t>
      </w:r>
      <w:r w:rsidRPr="003E7BA4">
        <w:rPr>
          <w:rtl/>
        </w:rPr>
        <w:t>الشيخ الإمام نجم الدين</w:t>
      </w:r>
      <w:r w:rsidR="00695495">
        <w:rPr>
          <w:rtl/>
        </w:rPr>
        <w:t>،</w:t>
      </w:r>
      <w:r w:rsidRPr="003E7BA4">
        <w:rPr>
          <w:rtl/>
        </w:rPr>
        <w:t xml:space="preserve"> شيخ الإسلام</w:t>
      </w:r>
      <w:r w:rsidR="00695495">
        <w:rPr>
          <w:rtl/>
        </w:rPr>
        <w:t>،</w:t>
      </w:r>
      <w:r w:rsidRPr="003E7BA4">
        <w:rPr>
          <w:rtl/>
        </w:rPr>
        <w:t xml:space="preserve"> أبو المعالي</w:t>
      </w:r>
      <w:r w:rsidR="00695495">
        <w:rPr>
          <w:rtl/>
        </w:rPr>
        <w:t>،</w:t>
      </w:r>
      <w:r w:rsidRPr="003E7BA4">
        <w:rPr>
          <w:rtl/>
        </w:rPr>
        <w:t xml:space="preserve"> الحسن بن عبد الله بن أحمد البزّاز</w:t>
      </w:r>
      <w:r w:rsidR="00695495">
        <w:rPr>
          <w:rtl/>
        </w:rPr>
        <w:t>،</w:t>
      </w:r>
      <w:r w:rsidRPr="003E7BA4">
        <w:rPr>
          <w:rtl/>
        </w:rPr>
        <w:t xml:space="preserve"> قال</w:t>
      </w:r>
      <w:r w:rsidR="00695495">
        <w:rPr>
          <w:rtl/>
        </w:rPr>
        <w:t>:</w:t>
      </w:r>
      <w:r w:rsidRPr="003E7BA4">
        <w:rPr>
          <w:rtl/>
        </w:rPr>
        <w:t xml:space="preserve"> أخبرني بها الشيخ الإمام ركن الدين</w:t>
      </w:r>
      <w:r w:rsidR="00695495">
        <w:rPr>
          <w:rtl/>
        </w:rPr>
        <w:t>،</w:t>
      </w:r>
      <w:r w:rsidRPr="003E7BA4">
        <w:rPr>
          <w:rtl/>
        </w:rPr>
        <w:t xml:space="preserve"> علي بن الحسن بن العباس الصندلي</w:t>
      </w:r>
      <w:r w:rsidR="00695495">
        <w:rPr>
          <w:rtl/>
        </w:rPr>
        <w:t>،</w:t>
      </w:r>
      <w:r w:rsidRPr="003E7BA4">
        <w:rPr>
          <w:rtl/>
        </w:rPr>
        <w:t xml:space="preserve"> قال</w:t>
      </w:r>
      <w:r w:rsidR="00695495">
        <w:rPr>
          <w:rtl/>
        </w:rPr>
        <w:t>:</w:t>
      </w:r>
      <w:r w:rsidRPr="003E7BA4">
        <w:rPr>
          <w:rtl/>
        </w:rPr>
        <w:t xml:space="preserve"> أخبرني أبو القاسم يعقوب بن أحمد</w:t>
      </w:r>
      <w:r w:rsidR="00695495">
        <w:rPr>
          <w:rtl/>
        </w:rPr>
        <w:t>،</w:t>
      </w:r>
      <w:r w:rsidRPr="003E7BA4">
        <w:rPr>
          <w:rtl/>
        </w:rPr>
        <w:t xml:space="preserve"> قال</w:t>
      </w:r>
      <w:r w:rsidR="00695495">
        <w:rPr>
          <w:rtl/>
        </w:rPr>
        <w:t>:</w:t>
      </w:r>
      <w:r w:rsidRPr="003E7BA4">
        <w:rPr>
          <w:rtl/>
        </w:rPr>
        <w:t xml:space="preserve"> حدّثنا أبو بكر محمد بن عبد الله بن محمد</w:t>
      </w:r>
      <w:r w:rsidR="00695495">
        <w:rPr>
          <w:rtl/>
        </w:rPr>
        <w:t xml:space="preserve"> - </w:t>
      </w:r>
      <w:r w:rsidRPr="003E7BA4">
        <w:rPr>
          <w:rtl/>
        </w:rPr>
        <w:t>حفدة العباس بن حمزة</w:t>
      </w:r>
      <w:r w:rsidR="00695495">
        <w:rPr>
          <w:rtl/>
        </w:rPr>
        <w:t xml:space="preserve"> - </w:t>
      </w:r>
      <w:r w:rsidRPr="003E7BA4">
        <w:rPr>
          <w:rtl/>
        </w:rPr>
        <w:t>قال</w:t>
      </w:r>
      <w:r w:rsidR="00695495">
        <w:rPr>
          <w:rtl/>
        </w:rPr>
        <w:t>:</w:t>
      </w:r>
      <w:r w:rsidRPr="003E7BA4">
        <w:rPr>
          <w:rtl/>
        </w:rPr>
        <w:t xml:space="preserve"> حدّثنا أبو القاسم عبد الله بن أحمد بن عامر الطائي</w:t>
      </w:r>
      <w:r w:rsidR="00695495">
        <w:rPr>
          <w:rtl/>
        </w:rPr>
        <w:t xml:space="preserve"> - </w:t>
      </w:r>
      <w:r w:rsidRPr="003E7BA4">
        <w:rPr>
          <w:rtl/>
        </w:rPr>
        <w:t>بالبصرة</w:t>
      </w:r>
      <w:r w:rsidR="00695495">
        <w:rPr>
          <w:rtl/>
        </w:rPr>
        <w:t xml:space="preserve"> - </w:t>
      </w:r>
      <w:r w:rsidRPr="003E7BA4">
        <w:rPr>
          <w:rtl/>
        </w:rPr>
        <w:t>قال</w:t>
      </w:r>
      <w:r w:rsidR="00695495">
        <w:rPr>
          <w:rtl/>
        </w:rPr>
        <w:t>:</w:t>
      </w:r>
      <w:r w:rsidRPr="003E7BA4">
        <w:rPr>
          <w:rtl/>
        </w:rPr>
        <w:t xml:space="preserve"> حدّثني أبي</w:t>
      </w:r>
      <w:r w:rsidR="00695495">
        <w:rPr>
          <w:rtl/>
        </w:rPr>
        <w:t xml:space="preserve"> - </w:t>
      </w:r>
      <w:r w:rsidRPr="003E7BA4">
        <w:rPr>
          <w:rtl/>
        </w:rPr>
        <w:t>في سنة ستّين ومائتين</w:t>
      </w:r>
      <w:r w:rsidR="00695495">
        <w:rPr>
          <w:rtl/>
        </w:rPr>
        <w:t xml:space="preserve"> - </w:t>
      </w:r>
      <w:r w:rsidRPr="003E7BA4">
        <w:rPr>
          <w:rtl/>
        </w:rPr>
        <w:t>قال</w:t>
      </w:r>
      <w:r w:rsidR="00695495">
        <w:rPr>
          <w:rtl/>
        </w:rPr>
        <w:t>:</w:t>
      </w:r>
      <w:r w:rsidRPr="003E7BA4">
        <w:rPr>
          <w:rtl/>
        </w:rPr>
        <w:t xml:space="preserve"> حدّثني عليّ بن موسى الرضا </w:t>
      </w:r>
      <w:r w:rsidRPr="00391B2A">
        <w:rPr>
          <w:rStyle w:val="libAlaemChar"/>
          <w:rtl/>
        </w:rPr>
        <w:t>عليه‌السلام</w:t>
      </w:r>
      <w:r w:rsidR="00695495">
        <w:rPr>
          <w:rtl/>
        </w:rPr>
        <w:t xml:space="preserve"> - </w:t>
      </w:r>
      <w:r w:rsidRPr="003E7BA4">
        <w:rPr>
          <w:rtl/>
        </w:rPr>
        <w:t>سنة أربع وتسعين ومائة</w:t>
      </w:r>
      <w:r w:rsidR="00695495">
        <w:rPr>
          <w:rtl/>
        </w:rPr>
        <w:t xml:space="preserve"> - </w:t>
      </w:r>
      <w:r w:rsidRPr="003E7BA4">
        <w:rPr>
          <w:rtl/>
        </w:rPr>
        <w:t>قال</w:t>
      </w:r>
      <w:r w:rsidR="00695495">
        <w:rPr>
          <w:rtl/>
        </w:rPr>
        <w:t>:</w:t>
      </w:r>
      <w:r w:rsidRPr="003E7BA4">
        <w:rPr>
          <w:rtl/>
        </w:rPr>
        <w:t xml:space="preserve"> حدّثني. إلى آخره.</w:t>
      </w:r>
    </w:p>
    <w:p w:rsidR="00391B2A" w:rsidRPr="003E7BA4" w:rsidRDefault="00391B2A" w:rsidP="00391B2A">
      <w:pPr>
        <w:pStyle w:val="libNormal"/>
        <w:rPr>
          <w:rtl/>
        </w:rPr>
      </w:pPr>
      <w:r w:rsidRPr="003E7BA4">
        <w:rPr>
          <w:rtl/>
        </w:rPr>
        <w:t>وبسند آخر</w:t>
      </w:r>
      <w:r w:rsidR="00695495">
        <w:rPr>
          <w:rtl/>
        </w:rPr>
        <w:t>:</w:t>
      </w:r>
      <w:r w:rsidRPr="003E7BA4">
        <w:rPr>
          <w:rtl/>
        </w:rPr>
        <w:t xml:space="preserve"> أخبرنا الشيخ الفاضل</w:t>
      </w:r>
      <w:r w:rsidR="00695495">
        <w:rPr>
          <w:rtl/>
        </w:rPr>
        <w:t>،</w:t>
      </w:r>
      <w:r w:rsidRPr="003E7BA4">
        <w:rPr>
          <w:rtl/>
        </w:rPr>
        <w:t xml:space="preserve"> العالم الكامل</w:t>
      </w:r>
      <w:r w:rsidR="00695495">
        <w:rPr>
          <w:rtl/>
        </w:rPr>
        <w:t>،</w:t>
      </w:r>
      <w:r w:rsidRPr="003E7BA4">
        <w:rPr>
          <w:rtl/>
        </w:rPr>
        <w:t xml:space="preserve"> قطب السالكين</w:t>
      </w:r>
      <w:r w:rsidR="00695495">
        <w:rPr>
          <w:rtl/>
        </w:rPr>
        <w:t>،</w:t>
      </w:r>
      <w:r w:rsidRPr="003E7BA4">
        <w:rPr>
          <w:rtl/>
        </w:rPr>
        <w:t xml:space="preserve"> مؤيّد الإسلام والمسلمين</w:t>
      </w:r>
      <w:r w:rsidR="00695495">
        <w:rPr>
          <w:rtl/>
        </w:rPr>
        <w:t>،</w:t>
      </w:r>
      <w:r w:rsidRPr="003E7BA4">
        <w:rPr>
          <w:rtl/>
        </w:rPr>
        <w:t xml:space="preserve"> عبد العلي بن عبد الحميد </w:t>
      </w:r>
      <w:r w:rsidRPr="00391B2A">
        <w:rPr>
          <w:rStyle w:val="libFootnotenumChar"/>
          <w:rtl/>
        </w:rPr>
        <w:t>(2)</w:t>
      </w:r>
      <w:r w:rsidRPr="003E7BA4">
        <w:rPr>
          <w:rtl/>
        </w:rPr>
        <w:t xml:space="preserve"> بن محمد السبزواري</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جاء في حاشية المخطوطة والحجرية</w:t>
      </w:r>
      <w:r w:rsidR="00695495">
        <w:rPr>
          <w:rtl/>
        </w:rPr>
        <w:t>:</w:t>
      </w:r>
      <w:r w:rsidRPr="003E7BA4">
        <w:rPr>
          <w:rtl/>
        </w:rPr>
        <w:t xml:space="preserve"> كذا والظاهر انه هنا سقط بعض الأسامي.</w:t>
      </w:r>
    </w:p>
    <w:p w:rsidR="00391B2A" w:rsidRPr="003E7BA4" w:rsidRDefault="00391B2A" w:rsidP="00391B2A">
      <w:pPr>
        <w:pStyle w:val="libFootnote0"/>
        <w:rPr>
          <w:rtl/>
        </w:rPr>
      </w:pPr>
      <w:r w:rsidRPr="003E7BA4">
        <w:rPr>
          <w:rtl/>
        </w:rPr>
        <w:t>(2) هامش الحجرية نسخة بدل</w:t>
      </w:r>
      <w:r w:rsidR="00695495">
        <w:rPr>
          <w:rtl/>
        </w:rPr>
        <w:t>:</w:t>
      </w:r>
      <w:r w:rsidRPr="003E7BA4">
        <w:rPr>
          <w:rtl/>
        </w:rPr>
        <w:t xml:space="preserve"> عبد المجيد.</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وهو يرويه </w:t>
      </w:r>
      <w:r w:rsidRPr="00391B2A">
        <w:rPr>
          <w:rStyle w:val="libFootnotenumChar"/>
          <w:rtl/>
        </w:rPr>
        <w:t>(1)</w:t>
      </w:r>
      <w:r w:rsidRPr="003E7BA4">
        <w:rPr>
          <w:rtl/>
        </w:rPr>
        <w:t xml:space="preserve"> عن الشيخ المعظم</w:t>
      </w:r>
      <w:r w:rsidR="00695495">
        <w:rPr>
          <w:rtl/>
        </w:rPr>
        <w:t>،</w:t>
      </w:r>
      <w:r w:rsidRPr="003E7BA4">
        <w:rPr>
          <w:rtl/>
        </w:rPr>
        <w:t xml:space="preserve"> والمفخر المكرّم</w:t>
      </w:r>
      <w:r w:rsidR="00695495">
        <w:rPr>
          <w:rtl/>
        </w:rPr>
        <w:t>،</w:t>
      </w:r>
      <w:r w:rsidRPr="003E7BA4">
        <w:rPr>
          <w:rtl/>
        </w:rPr>
        <w:t xml:space="preserve"> جلال الدّين محمد بن عبد الله القائني</w:t>
      </w:r>
      <w:r w:rsidR="00695495">
        <w:rPr>
          <w:rtl/>
        </w:rPr>
        <w:t>،</w:t>
      </w:r>
      <w:r w:rsidRPr="003E7BA4">
        <w:rPr>
          <w:rtl/>
        </w:rPr>
        <w:t xml:space="preserve"> وهو يروي عن تاج الدين إبراهيم بن قصاع الطبسي الكيلكي</w:t>
      </w:r>
      <w:r w:rsidR="00695495">
        <w:rPr>
          <w:rtl/>
        </w:rPr>
        <w:t>،</w:t>
      </w:r>
      <w:r w:rsidRPr="003E7BA4">
        <w:rPr>
          <w:rtl/>
        </w:rPr>
        <w:t xml:space="preserve"> وهو يروي عن شيخه الكامل مولانا تاج الدين علي تركه الكرماني</w:t>
      </w:r>
      <w:r w:rsidR="00695495">
        <w:rPr>
          <w:rtl/>
        </w:rPr>
        <w:t>،</w:t>
      </w:r>
      <w:r w:rsidRPr="003E7BA4">
        <w:rPr>
          <w:rtl/>
        </w:rPr>
        <w:t xml:space="preserve"> وهو عن شيخه غياث الدين هبة الله بن يوسف</w:t>
      </w:r>
      <w:r w:rsidR="00695495">
        <w:rPr>
          <w:rtl/>
        </w:rPr>
        <w:t>،</w:t>
      </w:r>
      <w:r w:rsidRPr="003E7BA4">
        <w:rPr>
          <w:rtl/>
        </w:rPr>
        <w:t xml:space="preserve"> عن جدّه صدر الدين إبراهيم بن محمد بن مؤيد الحموي</w:t>
      </w:r>
      <w:r w:rsidR="00695495">
        <w:rPr>
          <w:rtl/>
        </w:rPr>
        <w:t>،</w:t>
      </w:r>
      <w:r w:rsidRPr="003E7BA4">
        <w:rPr>
          <w:rtl/>
        </w:rPr>
        <w:t xml:space="preserve"> عن ابن العساكر</w:t>
      </w:r>
      <w:r w:rsidR="00695495">
        <w:rPr>
          <w:rtl/>
        </w:rPr>
        <w:t>،</w:t>
      </w:r>
      <w:r w:rsidRPr="003E7BA4">
        <w:rPr>
          <w:rtl/>
        </w:rPr>
        <w:t xml:space="preserve"> عن أبي </w:t>
      </w:r>
      <w:r w:rsidRPr="00391B2A">
        <w:rPr>
          <w:rStyle w:val="libFootnotenumChar"/>
          <w:rtl/>
        </w:rPr>
        <w:t>(2)</w:t>
      </w:r>
      <w:r w:rsidRPr="003E7BA4">
        <w:rPr>
          <w:rtl/>
        </w:rPr>
        <w:t xml:space="preserve"> الروح الصوفي الهروي</w:t>
      </w:r>
      <w:r w:rsidR="00695495">
        <w:rPr>
          <w:rtl/>
        </w:rPr>
        <w:t>،</w:t>
      </w:r>
      <w:r w:rsidRPr="003E7BA4">
        <w:rPr>
          <w:rtl/>
        </w:rPr>
        <w:t xml:space="preserve"> عن زاهر بن طاهر</w:t>
      </w:r>
      <w:r w:rsidR="00695495">
        <w:rPr>
          <w:rtl/>
        </w:rPr>
        <w:t>،</w:t>
      </w:r>
      <w:r w:rsidRPr="003E7BA4">
        <w:rPr>
          <w:rtl/>
        </w:rPr>
        <w:t xml:space="preserve"> قال</w:t>
      </w:r>
      <w:r w:rsidR="00695495">
        <w:rPr>
          <w:rtl/>
        </w:rPr>
        <w:t>:</w:t>
      </w:r>
      <w:r w:rsidRPr="003E7BA4">
        <w:rPr>
          <w:rtl/>
        </w:rPr>
        <w:t xml:space="preserve"> أخبرنا أبو علي الحسن بن أحمد السكاكي</w:t>
      </w:r>
      <w:r w:rsidR="00695495">
        <w:rPr>
          <w:rtl/>
        </w:rPr>
        <w:t>،</w:t>
      </w:r>
      <w:r w:rsidRPr="003E7BA4">
        <w:rPr>
          <w:rtl/>
        </w:rPr>
        <w:t xml:space="preserve"> قال</w:t>
      </w:r>
      <w:r w:rsidR="00695495">
        <w:rPr>
          <w:rtl/>
        </w:rPr>
        <w:t>:</w:t>
      </w:r>
      <w:r>
        <w:rPr>
          <w:rFonts w:hint="cs"/>
          <w:rtl/>
        </w:rPr>
        <w:t xml:space="preserve"> </w:t>
      </w:r>
      <w:r w:rsidRPr="003E7BA4">
        <w:rPr>
          <w:rtl/>
        </w:rPr>
        <w:t>أخبرنا أبو القاسم حبيب</w:t>
      </w:r>
      <w:r w:rsidR="00695495">
        <w:rPr>
          <w:rtl/>
        </w:rPr>
        <w:t>،</w:t>
      </w:r>
      <w:r w:rsidRPr="003E7BA4">
        <w:rPr>
          <w:rtl/>
        </w:rPr>
        <w:t xml:space="preserve"> قال</w:t>
      </w:r>
      <w:r w:rsidR="00695495">
        <w:rPr>
          <w:rtl/>
        </w:rPr>
        <w:t>:</w:t>
      </w:r>
      <w:r w:rsidRPr="003E7BA4">
        <w:rPr>
          <w:rtl/>
        </w:rPr>
        <w:t xml:space="preserve"> أخبرنا محمد بن عبد الله بن محمّد النيسابوري</w:t>
      </w:r>
      <w:r w:rsidR="00695495">
        <w:rPr>
          <w:rtl/>
        </w:rPr>
        <w:t>،</w:t>
      </w:r>
      <w:r w:rsidRPr="003E7BA4">
        <w:rPr>
          <w:rtl/>
        </w:rPr>
        <w:t xml:space="preserve"> قال</w:t>
      </w:r>
      <w:r w:rsidR="00695495">
        <w:rPr>
          <w:rtl/>
        </w:rPr>
        <w:t>:</w:t>
      </w:r>
      <w:r w:rsidRPr="003E7BA4">
        <w:rPr>
          <w:rtl/>
        </w:rPr>
        <w:t xml:space="preserve"> أخبرنا أبو القاسم عبد الله بن أحمد بن عامر الطائي</w:t>
      </w:r>
      <w:r w:rsidR="00695495">
        <w:rPr>
          <w:rtl/>
        </w:rPr>
        <w:t xml:space="preserve"> - </w:t>
      </w:r>
      <w:r w:rsidRPr="003E7BA4">
        <w:rPr>
          <w:rtl/>
        </w:rPr>
        <w:t>بالبصرة</w:t>
      </w:r>
      <w:r w:rsidR="00695495">
        <w:rPr>
          <w:rtl/>
        </w:rPr>
        <w:t xml:space="preserve"> - </w:t>
      </w:r>
      <w:r w:rsidRPr="003E7BA4">
        <w:rPr>
          <w:rtl/>
        </w:rPr>
        <w:t>قال</w:t>
      </w:r>
      <w:r w:rsidR="00695495">
        <w:rPr>
          <w:rtl/>
        </w:rPr>
        <w:t>:</w:t>
      </w:r>
      <w:r w:rsidRPr="003E7BA4">
        <w:rPr>
          <w:rtl/>
        </w:rPr>
        <w:t xml:space="preserve"> حدّثنا أبي</w:t>
      </w:r>
      <w:r w:rsidR="00695495">
        <w:rPr>
          <w:rtl/>
        </w:rPr>
        <w:t>،</w:t>
      </w:r>
      <w:r w:rsidRPr="003E7BA4">
        <w:rPr>
          <w:rtl/>
        </w:rPr>
        <w:t xml:space="preserve"> قال</w:t>
      </w:r>
      <w:r w:rsidR="00695495">
        <w:rPr>
          <w:rtl/>
        </w:rPr>
        <w:t>:</w:t>
      </w:r>
      <w:r w:rsidRPr="003E7BA4">
        <w:rPr>
          <w:rtl/>
        </w:rPr>
        <w:t xml:space="preserve"> حدّثني عليّ بن موسى الرضا </w:t>
      </w:r>
      <w:r w:rsidRPr="00391B2A">
        <w:rPr>
          <w:rStyle w:val="libAlaemChar"/>
          <w:rtl/>
        </w:rPr>
        <w:t>عليهما‌السلام</w:t>
      </w:r>
      <w:r w:rsidR="00695495">
        <w:rPr>
          <w:rtl/>
        </w:rPr>
        <w:t xml:space="preserve"> - </w:t>
      </w:r>
      <w:r w:rsidRPr="003E7BA4">
        <w:rPr>
          <w:rtl/>
        </w:rPr>
        <w:t xml:space="preserve">سنة أربع وتسعين ومائة </w:t>
      </w:r>
      <w:r w:rsidRPr="00391B2A">
        <w:rPr>
          <w:rStyle w:val="libFootnotenumChar"/>
          <w:rtl/>
        </w:rPr>
        <w:t>(3)</w:t>
      </w:r>
      <w:r>
        <w:rPr>
          <w:rtl/>
        </w:rPr>
        <w:t>.</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قد عثرنا </w:t>
      </w:r>
      <w:r w:rsidRPr="00391B2A">
        <w:rPr>
          <w:rStyle w:val="libFootnotenumChar"/>
          <w:rtl/>
        </w:rPr>
        <w:t>(4)</w:t>
      </w:r>
      <w:r w:rsidRPr="003E7BA4">
        <w:rPr>
          <w:rtl/>
        </w:rPr>
        <w:t xml:space="preserve"> على هذه النسخة</w:t>
      </w:r>
      <w:r w:rsidR="00695495">
        <w:rPr>
          <w:rtl/>
        </w:rPr>
        <w:t xml:space="preserve"> - </w:t>
      </w:r>
      <w:r w:rsidRPr="003E7BA4">
        <w:rPr>
          <w:rtl/>
        </w:rPr>
        <w:t>بحمد الله تعالى</w:t>
      </w:r>
      <w:r w:rsidR="00695495">
        <w:rPr>
          <w:rtl/>
        </w:rPr>
        <w:t xml:space="preserve"> - </w:t>
      </w:r>
      <w:r w:rsidRPr="003E7BA4">
        <w:rPr>
          <w:rtl/>
        </w:rPr>
        <w:t xml:space="preserve">وفيها ما ليس في مسند الشيخ الطبرسي </w:t>
      </w:r>
      <w:r w:rsidRPr="00391B2A">
        <w:rPr>
          <w:rStyle w:val="libAlaemChar"/>
          <w:rtl/>
        </w:rPr>
        <w:t>قدس‌سره</w:t>
      </w:r>
      <w:r w:rsidR="00695495">
        <w:rPr>
          <w:rtl/>
        </w:rPr>
        <w:t>،</w:t>
      </w:r>
      <w:r w:rsidRPr="003E7BA4">
        <w:rPr>
          <w:rtl/>
        </w:rPr>
        <w:t xml:space="preserve"> وفي أوّلها</w:t>
      </w:r>
      <w:r w:rsidR="00695495">
        <w:rPr>
          <w:rtl/>
        </w:rPr>
        <w:t>:</w:t>
      </w:r>
      <w:r w:rsidRPr="003E7BA4">
        <w:rPr>
          <w:rtl/>
        </w:rPr>
        <w:t xml:space="preserve"> هذا إسنادنا في رواية هذه الصحيفة</w:t>
      </w:r>
      <w:r w:rsidR="00695495">
        <w:rPr>
          <w:rtl/>
        </w:rPr>
        <w:t>،</w:t>
      </w:r>
      <w:r w:rsidRPr="003E7BA4">
        <w:rPr>
          <w:rtl/>
        </w:rPr>
        <w:t xml:space="preserve"> المنسوبة إلى حضرة الرضا </w:t>
      </w:r>
      <w:r w:rsidRPr="00391B2A">
        <w:rPr>
          <w:rStyle w:val="libAlaemChar"/>
          <w:rtl/>
        </w:rPr>
        <w:t>عليه‌السلام</w:t>
      </w:r>
      <w:r w:rsidR="00695495">
        <w:rPr>
          <w:rtl/>
        </w:rPr>
        <w:t>،</w:t>
      </w:r>
      <w:r w:rsidRPr="003E7BA4">
        <w:rPr>
          <w:rtl/>
        </w:rPr>
        <w:t xml:space="preserve"> أخبرني الشيخ. إلى آخره.</w:t>
      </w:r>
    </w:p>
    <w:p w:rsidR="00391B2A" w:rsidRPr="003E7BA4" w:rsidRDefault="00391B2A" w:rsidP="00391B2A">
      <w:pPr>
        <w:pStyle w:val="libNormal"/>
        <w:rPr>
          <w:rtl/>
        </w:rPr>
      </w:pPr>
      <w:r w:rsidRPr="003E7BA4">
        <w:rPr>
          <w:rtl/>
        </w:rPr>
        <w:t>ويأتي في الفائدة الثالثة</w:t>
      </w:r>
      <w:r w:rsidR="00695495">
        <w:rPr>
          <w:rtl/>
        </w:rPr>
        <w:t>،</w:t>
      </w:r>
      <w:r w:rsidRPr="003E7BA4">
        <w:rPr>
          <w:rtl/>
        </w:rPr>
        <w:t xml:space="preserve"> في ذكر مشايخ عماد الدين الطبري سند آخر إليها</w:t>
      </w:r>
      <w:r w:rsidR="00695495">
        <w:rPr>
          <w:rtl/>
        </w:rPr>
        <w:t>،</w:t>
      </w:r>
      <w:r w:rsidRPr="003E7BA4">
        <w:rPr>
          <w:rtl/>
        </w:rPr>
        <w:t xml:space="preserve"> ذكره في كتابه بشارة المصطفى.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نسخة بدل</w:t>
      </w:r>
      <w:r w:rsidR="00695495">
        <w:rPr>
          <w:rtl/>
        </w:rPr>
        <w:t>:</w:t>
      </w:r>
      <w:r w:rsidRPr="003E7BA4">
        <w:rPr>
          <w:rtl/>
        </w:rPr>
        <w:t xml:space="preserve"> يروي.</w:t>
      </w:r>
    </w:p>
    <w:p w:rsidR="00391B2A" w:rsidRPr="003E7BA4" w:rsidRDefault="00391B2A" w:rsidP="00391B2A">
      <w:pPr>
        <w:pStyle w:val="libFootnote0"/>
        <w:rPr>
          <w:rtl/>
        </w:rPr>
      </w:pPr>
      <w:r w:rsidRPr="003E7BA4">
        <w:rPr>
          <w:rtl/>
        </w:rPr>
        <w:t>(2) نسخة بدل</w:t>
      </w:r>
      <w:r w:rsidR="00695495">
        <w:rPr>
          <w:rtl/>
        </w:rPr>
        <w:t>:</w:t>
      </w:r>
      <w:r w:rsidRPr="003E7BA4">
        <w:rPr>
          <w:rtl/>
        </w:rPr>
        <w:t xml:space="preserve"> ابن.</w:t>
      </w:r>
    </w:p>
    <w:p w:rsidR="00391B2A" w:rsidRPr="003E7BA4" w:rsidRDefault="00391B2A" w:rsidP="00391B2A">
      <w:pPr>
        <w:pStyle w:val="libFootnote0"/>
        <w:rPr>
          <w:rtl/>
        </w:rPr>
      </w:pPr>
      <w:r w:rsidRPr="003E7BA4">
        <w:rPr>
          <w:rtl/>
        </w:rPr>
        <w:t>(3) رياض العلماء 4</w:t>
      </w:r>
      <w:r w:rsidR="00695495">
        <w:rPr>
          <w:rtl/>
        </w:rPr>
        <w:t>:</w:t>
      </w:r>
      <w:r w:rsidRPr="003E7BA4">
        <w:rPr>
          <w:rtl/>
        </w:rPr>
        <w:t xml:space="preserve"> 350.</w:t>
      </w:r>
    </w:p>
    <w:p w:rsidR="00391B2A" w:rsidRPr="003E7BA4" w:rsidRDefault="00391B2A" w:rsidP="00391B2A">
      <w:pPr>
        <w:pStyle w:val="libFootnote0"/>
        <w:rPr>
          <w:rtl/>
        </w:rPr>
      </w:pPr>
      <w:r w:rsidRPr="003E7BA4">
        <w:rPr>
          <w:rtl/>
        </w:rPr>
        <w:t>(4) هنا حاشية لآغا بزرك على نسخته هي</w:t>
      </w:r>
      <w:r w:rsidR="00695495">
        <w:rPr>
          <w:rtl/>
        </w:rPr>
        <w:t>:</w:t>
      </w:r>
      <w:r w:rsidRPr="003E7BA4">
        <w:rPr>
          <w:rtl/>
        </w:rPr>
        <w:t xml:space="preserve"> رأيت تلك النسخة عند صدر الدين بن الشيخ أحمد الناهضي. كتب شيخنا النوري على ظهرها بخطه</w:t>
      </w:r>
      <w:r w:rsidR="00695495">
        <w:rPr>
          <w:rtl/>
        </w:rPr>
        <w:t>:</w:t>
      </w:r>
      <w:r w:rsidRPr="003E7BA4">
        <w:rPr>
          <w:rtl/>
        </w:rPr>
        <w:t xml:space="preserve"> ان هذا الاسناد غير طريق الطبرسي</w:t>
      </w:r>
      <w:r w:rsidR="00695495">
        <w:rPr>
          <w:rtl/>
        </w:rPr>
        <w:t>،</w:t>
      </w:r>
      <w:r w:rsidRPr="003E7BA4">
        <w:rPr>
          <w:rtl/>
        </w:rPr>
        <w:t xml:space="preserve"> وتاريخ كتابتها سنة خمس وتسعمائة سنة 905.</w:t>
      </w:r>
    </w:p>
    <w:p w:rsidR="00391B2A" w:rsidRPr="003E7BA4" w:rsidRDefault="00391B2A" w:rsidP="00391B2A">
      <w:pPr>
        <w:pStyle w:val="libFootnote"/>
        <w:rPr>
          <w:rtl/>
          <w:lang w:bidi="fa-IR"/>
        </w:rPr>
      </w:pPr>
      <w:r w:rsidRPr="003E7BA4">
        <w:rPr>
          <w:rtl/>
        </w:rPr>
        <w:t>وفي النجف عند السيد محمّد مفتي الشيعة نسخة بهذا السند كتبها إبراهيم بن حسن الكوهزري بخطه النسخ الجيد تاريخها 1044 لعله من آذربيجان مثل كوهكمري.</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ولنذكر طريق الطبرسي </w:t>
      </w:r>
      <w:r w:rsidRPr="00391B2A">
        <w:rPr>
          <w:rStyle w:val="libAlaemChar"/>
          <w:rtl/>
        </w:rPr>
        <w:t>قدس‌سره</w:t>
      </w:r>
      <w:r w:rsidR="00695495">
        <w:rPr>
          <w:rtl/>
        </w:rPr>
        <w:t>،</w:t>
      </w:r>
      <w:r w:rsidRPr="003E7BA4">
        <w:rPr>
          <w:rtl/>
        </w:rPr>
        <w:t xml:space="preserve"> فإنّ شيخنا الحرّ أهمل ذكرها</w:t>
      </w:r>
      <w:r w:rsidR="00695495">
        <w:rPr>
          <w:rtl/>
        </w:rPr>
        <w:t>،</w:t>
      </w:r>
      <w:r w:rsidRPr="003E7BA4">
        <w:rPr>
          <w:rtl/>
        </w:rPr>
        <w:t xml:space="preserve"> وكان عليه أن يذكرها</w:t>
      </w:r>
      <w:r w:rsidR="00695495">
        <w:rPr>
          <w:rtl/>
        </w:rPr>
        <w:t>،</w:t>
      </w:r>
      <w:r w:rsidRPr="003E7BA4">
        <w:rPr>
          <w:rtl/>
        </w:rPr>
        <w:t xml:space="preserve"> ففي نسخته</w:t>
      </w:r>
      <w:r w:rsidR="00695495">
        <w:rPr>
          <w:rtl/>
        </w:rPr>
        <w:t>:</w:t>
      </w:r>
      <w:r w:rsidRPr="003E7BA4">
        <w:rPr>
          <w:rtl/>
        </w:rPr>
        <w:t xml:space="preserve"> أخبرنا الشيخ الإمام العالم الراشد</w:t>
      </w:r>
      <w:r w:rsidR="00695495">
        <w:rPr>
          <w:rtl/>
        </w:rPr>
        <w:t>،</w:t>
      </w:r>
      <w:r w:rsidRPr="003E7BA4">
        <w:rPr>
          <w:rtl/>
        </w:rPr>
        <w:t xml:space="preserve"> أمين الدين</w:t>
      </w:r>
      <w:r w:rsidR="00695495">
        <w:rPr>
          <w:rtl/>
        </w:rPr>
        <w:t>،</w:t>
      </w:r>
      <w:r w:rsidRPr="003E7BA4">
        <w:rPr>
          <w:rtl/>
        </w:rPr>
        <w:t xml:space="preserve"> ثقة الإسلام</w:t>
      </w:r>
      <w:r w:rsidR="00695495">
        <w:rPr>
          <w:rtl/>
        </w:rPr>
        <w:t>،</w:t>
      </w:r>
      <w:r w:rsidRPr="003E7BA4">
        <w:rPr>
          <w:rtl/>
        </w:rPr>
        <w:t xml:space="preserve"> أمين الرؤساء</w:t>
      </w:r>
      <w:r w:rsidR="00695495">
        <w:rPr>
          <w:rtl/>
        </w:rPr>
        <w:t>،</w:t>
      </w:r>
      <w:r w:rsidRPr="003E7BA4">
        <w:rPr>
          <w:rtl/>
        </w:rPr>
        <w:t xml:space="preserve"> أبو علي الفضل بن الحسن الطبرسي</w:t>
      </w:r>
      <w:r w:rsidR="00695495">
        <w:rPr>
          <w:rtl/>
        </w:rPr>
        <w:t xml:space="preserve"> - </w:t>
      </w:r>
      <w:r w:rsidRPr="003E7BA4">
        <w:rPr>
          <w:rtl/>
        </w:rPr>
        <w:t>أطال الله بقاءه</w:t>
      </w:r>
      <w:r w:rsidR="00695495">
        <w:rPr>
          <w:rtl/>
        </w:rPr>
        <w:t>،</w:t>
      </w:r>
      <w:r w:rsidRPr="003E7BA4">
        <w:rPr>
          <w:rtl/>
        </w:rPr>
        <w:t xml:space="preserve"> في يوم الخميس غرة شهر الله الأصمّ رجب</w:t>
      </w:r>
      <w:r w:rsidR="00695495">
        <w:rPr>
          <w:rtl/>
        </w:rPr>
        <w:t>،</w:t>
      </w:r>
      <w:r w:rsidRPr="003E7BA4">
        <w:rPr>
          <w:rtl/>
        </w:rPr>
        <w:t xml:space="preserve"> سنة تسع وعشرين وخمسمائة</w:t>
      </w:r>
      <w:r w:rsidR="00695495">
        <w:rPr>
          <w:rtl/>
        </w:rPr>
        <w:t xml:space="preserve"> - </w:t>
      </w:r>
      <w:r w:rsidRPr="003E7BA4">
        <w:rPr>
          <w:rtl/>
        </w:rPr>
        <w:t>قال</w:t>
      </w:r>
      <w:r w:rsidR="00695495">
        <w:rPr>
          <w:rtl/>
        </w:rPr>
        <w:t>:</w:t>
      </w:r>
      <w:r w:rsidRPr="003E7BA4">
        <w:rPr>
          <w:rtl/>
        </w:rPr>
        <w:t xml:space="preserve"> أخبرنا الشيخ الإمام</w:t>
      </w:r>
      <w:r w:rsidR="00695495">
        <w:rPr>
          <w:rtl/>
        </w:rPr>
        <w:t>،</w:t>
      </w:r>
      <w:r w:rsidRPr="003E7BA4">
        <w:rPr>
          <w:rtl/>
        </w:rPr>
        <w:t xml:space="preserve"> السعيد الزاهد</w:t>
      </w:r>
      <w:r w:rsidR="00695495">
        <w:rPr>
          <w:rtl/>
        </w:rPr>
        <w:t>،</w:t>
      </w:r>
      <w:r w:rsidRPr="003E7BA4">
        <w:rPr>
          <w:rtl/>
        </w:rPr>
        <w:t xml:space="preserve"> أبو الفتح عبد الله بن عبد الكريم بن هوازن القشيري</w:t>
      </w:r>
      <w:r w:rsidR="00695495">
        <w:rPr>
          <w:rtl/>
        </w:rPr>
        <w:t xml:space="preserve"> - </w:t>
      </w:r>
      <w:r w:rsidRPr="003E7BA4">
        <w:rPr>
          <w:rtl/>
        </w:rPr>
        <w:t>أدام الله عزّه</w:t>
      </w:r>
      <w:r w:rsidR="00695495">
        <w:rPr>
          <w:rtl/>
        </w:rPr>
        <w:t>،</w:t>
      </w:r>
      <w:r w:rsidRPr="003E7BA4">
        <w:rPr>
          <w:rtl/>
        </w:rPr>
        <w:t xml:space="preserve"> قراءة عليه</w:t>
      </w:r>
      <w:r w:rsidR="00695495">
        <w:rPr>
          <w:rtl/>
        </w:rPr>
        <w:t>،</w:t>
      </w:r>
      <w:r w:rsidRPr="003E7BA4">
        <w:rPr>
          <w:rtl/>
        </w:rPr>
        <w:t xml:space="preserve"> داخل القبّة التي فيها قبر الرضا </w:t>
      </w:r>
      <w:r w:rsidRPr="00391B2A">
        <w:rPr>
          <w:rStyle w:val="libAlaemChar"/>
          <w:rtl/>
        </w:rPr>
        <w:t>عليه‌السلام</w:t>
      </w:r>
      <w:r w:rsidR="00695495">
        <w:rPr>
          <w:rtl/>
        </w:rPr>
        <w:t>،</w:t>
      </w:r>
      <w:r w:rsidRPr="003E7BA4">
        <w:rPr>
          <w:rtl/>
        </w:rPr>
        <w:t xml:space="preserve"> غرّة شهر الله المبارك</w:t>
      </w:r>
      <w:r w:rsidR="00695495">
        <w:rPr>
          <w:rtl/>
        </w:rPr>
        <w:t>،</w:t>
      </w:r>
      <w:r w:rsidRPr="003E7BA4">
        <w:rPr>
          <w:rtl/>
        </w:rPr>
        <w:t xml:space="preserve"> سنة إحدى وخمسمائة</w:t>
      </w:r>
      <w:r w:rsidR="00695495">
        <w:rPr>
          <w:rtl/>
        </w:rPr>
        <w:t xml:space="preserve"> - </w:t>
      </w:r>
      <w:r w:rsidRPr="003E7BA4">
        <w:rPr>
          <w:rtl/>
        </w:rPr>
        <w:t>قال</w:t>
      </w:r>
      <w:r w:rsidR="00695495">
        <w:rPr>
          <w:rtl/>
        </w:rPr>
        <w:t>:</w:t>
      </w:r>
      <w:r w:rsidRPr="003E7BA4">
        <w:rPr>
          <w:rtl/>
        </w:rPr>
        <w:t xml:space="preserve"> حدّثني الشيخ الجليل العالم</w:t>
      </w:r>
      <w:r w:rsidR="00695495">
        <w:rPr>
          <w:rtl/>
        </w:rPr>
        <w:t>،</w:t>
      </w:r>
      <w:r w:rsidRPr="003E7BA4">
        <w:rPr>
          <w:rtl/>
        </w:rPr>
        <w:t xml:space="preserve"> أبو الحسن عليّ بن محمد الحاتمي الزوزني</w:t>
      </w:r>
      <w:r w:rsidR="00695495">
        <w:rPr>
          <w:rtl/>
        </w:rPr>
        <w:t xml:space="preserve"> - </w:t>
      </w:r>
      <w:r w:rsidRPr="003E7BA4">
        <w:rPr>
          <w:rtl/>
        </w:rPr>
        <w:t>قراءة عليه</w:t>
      </w:r>
      <w:r w:rsidR="00695495">
        <w:rPr>
          <w:rtl/>
        </w:rPr>
        <w:t>،</w:t>
      </w:r>
      <w:r w:rsidRPr="003E7BA4">
        <w:rPr>
          <w:rtl/>
        </w:rPr>
        <w:t xml:space="preserve"> سنة اثنتين وخمسين وأربعمائة</w:t>
      </w:r>
      <w:r w:rsidR="00695495">
        <w:rPr>
          <w:rtl/>
        </w:rPr>
        <w:t xml:space="preserve"> - </w:t>
      </w:r>
      <w:r w:rsidRPr="003E7BA4">
        <w:rPr>
          <w:rtl/>
        </w:rPr>
        <w:t>قال</w:t>
      </w:r>
      <w:r w:rsidR="00695495">
        <w:rPr>
          <w:rtl/>
        </w:rPr>
        <w:t>:</w:t>
      </w:r>
      <w:r w:rsidRPr="003E7BA4">
        <w:rPr>
          <w:rtl/>
        </w:rPr>
        <w:t xml:space="preserve"> أخبرنا أبو الحسن أحمد بن عبد الله بن محمد بن هارون الزوزني</w:t>
      </w:r>
      <w:r w:rsidR="00695495">
        <w:rPr>
          <w:rtl/>
        </w:rPr>
        <w:t xml:space="preserve"> - </w:t>
      </w:r>
      <w:r w:rsidRPr="003E7BA4">
        <w:rPr>
          <w:rtl/>
        </w:rPr>
        <w:t>بها</w:t>
      </w:r>
      <w:r w:rsidR="00695495">
        <w:rPr>
          <w:rtl/>
        </w:rPr>
        <w:t xml:space="preserve"> - </w:t>
      </w:r>
      <w:r w:rsidRPr="003E7BA4">
        <w:rPr>
          <w:rtl/>
        </w:rPr>
        <w:t>قال</w:t>
      </w:r>
      <w:r w:rsidR="00695495">
        <w:rPr>
          <w:rtl/>
        </w:rPr>
        <w:t>:</w:t>
      </w:r>
      <w:r w:rsidRPr="003E7BA4">
        <w:rPr>
          <w:rtl/>
        </w:rPr>
        <w:t xml:space="preserve"> أخبرني الشيخ أبو بكر محمد بن عبد الله بن محمد</w:t>
      </w:r>
      <w:r w:rsidR="00695495">
        <w:rPr>
          <w:rtl/>
        </w:rPr>
        <w:t xml:space="preserve"> - </w:t>
      </w:r>
      <w:r w:rsidRPr="003E7BA4">
        <w:rPr>
          <w:rtl/>
        </w:rPr>
        <w:t>حفدة العباس بن حمزة النيشابوري سنة سبع وفي نسخة ثلاث وثلاثين وثلاثمائة</w:t>
      </w:r>
      <w:r w:rsidR="00695495">
        <w:rPr>
          <w:rtl/>
        </w:rPr>
        <w:t xml:space="preserve"> - </w:t>
      </w:r>
      <w:r w:rsidRPr="003E7BA4">
        <w:rPr>
          <w:rtl/>
        </w:rPr>
        <w:t>قال</w:t>
      </w:r>
      <w:r w:rsidR="00695495">
        <w:rPr>
          <w:rtl/>
        </w:rPr>
        <w:t>:</w:t>
      </w:r>
      <w:r w:rsidRPr="003E7BA4">
        <w:rPr>
          <w:rtl/>
        </w:rPr>
        <w:t xml:space="preserve"> حدّثنا أبو القاسم عبد الله بن أحمد.</w:t>
      </w:r>
      <w:r>
        <w:rPr>
          <w:rFonts w:hint="cs"/>
          <w:rtl/>
        </w:rPr>
        <w:t xml:space="preserve"> </w:t>
      </w:r>
      <w:r w:rsidRPr="003E7BA4">
        <w:rPr>
          <w:rtl/>
        </w:rPr>
        <w:t>إلى آخر ما تقدم.</w:t>
      </w:r>
    </w:p>
    <w:p w:rsidR="00391B2A" w:rsidRPr="003E7BA4" w:rsidRDefault="00391B2A" w:rsidP="00391B2A">
      <w:pPr>
        <w:pStyle w:val="libNormal"/>
        <w:rPr>
          <w:rtl/>
        </w:rPr>
      </w:pPr>
      <w:r w:rsidRPr="003E7BA4">
        <w:rPr>
          <w:rtl/>
        </w:rPr>
        <w:t>ولا يخفى أنّ من راجع كتب الصدوق</w:t>
      </w:r>
      <w:r w:rsidR="00695495">
        <w:rPr>
          <w:rtl/>
        </w:rPr>
        <w:t>،</w:t>
      </w:r>
      <w:r w:rsidRPr="003E7BA4">
        <w:rPr>
          <w:rtl/>
        </w:rPr>
        <w:t xml:space="preserve"> سيّما عيون أخبار الرضا </w:t>
      </w:r>
      <w:r w:rsidRPr="00391B2A">
        <w:rPr>
          <w:rStyle w:val="libAlaemChar"/>
          <w:rtl/>
        </w:rPr>
        <w:t>عليه‌السلام</w:t>
      </w:r>
      <w:r w:rsidR="00695495">
        <w:rPr>
          <w:rtl/>
        </w:rPr>
        <w:t>،</w:t>
      </w:r>
      <w:r w:rsidRPr="003E7BA4">
        <w:rPr>
          <w:rtl/>
        </w:rPr>
        <w:t xml:space="preserve"> وأمالي المفيد</w:t>
      </w:r>
      <w:r w:rsidR="00695495">
        <w:rPr>
          <w:rtl/>
        </w:rPr>
        <w:t>،</w:t>
      </w:r>
      <w:r w:rsidRPr="003E7BA4">
        <w:rPr>
          <w:rtl/>
        </w:rPr>
        <w:t xml:space="preserve"> وترجمة عبد الله</w:t>
      </w:r>
      <w:r w:rsidR="00695495">
        <w:rPr>
          <w:rtl/>
        </w:rPr>
        <w:t>،</w:t>
      </w:r>
      <w:r w:rsidRPr="003E7BA4">
        <w:rPr>
          <w:rtl/>
        </w:rPr>
        <w:t xml:space="preserve"> وأبيه أحمد الطائي</w:t>
      </w:r>
      <w:r w:rsidR="00695495">
        <w:rPr>
          <w:rtl/>
        </w:rPr>
        <w:t>،</w:t>
      </w:r>
      <w:r w:rsidRPr="003E7BA4">
        <w:rPr>
          <w:rtl/>
        </w:rPr>
        <w:t xml:space="preserve"> وغيرها</w:t>
      </w:r>
      <w:r w:rsidR="00695495">
        <w:rPr>
          <w:rtl/>
        </w:rPr>
        <w:t>،</w:t>
      </w:r>
      <w:r w:rsidRPr="003E7BA4">
        <w:rPr>
          <w:rtl/>
        </w:rPr>
        <w:t xml:space="preserve"> علم أنّ هذه الصحيفة المباركة من الأصول المشهورة</w:t>
      </w:r>
      <w:r w:rsidR="00695495">
        <w:rPr>
          <w:rtl/>
        </w:rPr>
        <w:t>،</w:t>
      </w:r>
      <w:r w:rsidRPr="003E7BA4">
        <w:rPr>
          <w:rtl/>
        </w:rPr>
        <w:t xml:space="preserve"> المتداولة بين الأصحاب.</w:t>
      </w:r>
    </w:p>
    <w:p w:rsidR="00391B2A" w:rsidRPr="003E7BA4" w:rsidRDefault="00391B2A" w:rsidP="00391B2A">
      <w:pPr>
        <w:pStyle w:val="libNormal"/>
        <w:rPr>
          <w:rtl/>
        </w:rPr>
      </w:pPr>
      <w:r w:rsidRPr="003E7BA4">
        <w:rPr>
          <w:rtl/>
        </w:rPr>
        <w:t>ثم لنذكر ما ذكره النجاشي تبرّكا</w:t>
      </w:r>
      <w:r w:rsidR="00695495">
        <w:rPr>
          <w:rtl/>
        </w:rPr>
        <w:t>،</w:t>
      </w:r>
      <w:r w:rsidRPr="003E7BA4">
        <w:rPr>
          <w:rtl/>
        </w:rPr>
        <w:t xml:space="preserve"> ففيه الكفاية</w:t>
      </w:r>
      <w:r w:rsidR="00695495">
        <w:rPr>
          <w:rtl/>
        </w:rPr>
        <w:t>،</w:t>
      </w:r>
      <w:r w:rsidRPr="003E7BA4">
        <w:rPr>
          <w:rtl/>
        </w:rPr>
        <w:t xml:space="preserve"> قال</w:t>
      </w:r>
      <w:r w:rsidR="00695495">
        <w:rPr>
          <w:rtl/>
        </w:rPr>
        <w:t>:</w:t>
      </w:r>
      <w:r w:rsidRPr="003E7BA4">
        <w:rPr>
          <w:rtl/>
        </w:rPr>
        <w:t xml:space="preserve"> أحمد بن عامر بن سليمان بن صالح بن وهب بن عامر</w:t>
      </w:r>
      <w:r w:rsidR="00695495">
        <w:rPr>
          <w:rtl/>
        </w:rPr>
        <w:t xml:space="preserve"> - </w:t>
      </w:r>
      <w:r w:rsidRPr="003E7BA4">
        <w:rPr>
          <w:rtl/>
        </w:rPr>
        <w:t xml:space="preserve">وهو الذي قتل مع الحسين بن علي </w:t>
      </w:r>
      <w:r w:rsidRPr="00391B2A">
        <w:rPr>
          <w:rStyle w:val="libAlaemChar"/>
          <w:rtl/>
        </w:rPr>
        <w:t>عليهما‌السلام</w:t>
      </w:r>
      <w:r w:rsidRPr="003E7BA4">
        <w:rPr>
          <w:rtl/>
        </w:rPr>
        <w:t xml:space="preserve"> بكربلاء</w:t>
      </w:r>
      <w:r w:rsidR="00695495">
        <w:rPr>
          <w:rtl/>
        </w:rPr>
        <w:t xml:space="preserve"> - </w:t>
      </w:r>
      <w:r w:rsidRPr="003E7BA4">
        <w:rPr>
          <w:rtl/>
        </w:rPr>
        <w:t>ابن حسّان بن شريح بن سعد بن حارثة بن لام بن عمرو ابن طريف بن عمرو بن تمامة بن ذهل بن جذعان بن سعد بن قطرة بن طيّ</w:t>
      </w:r>
      <w:r w:rsidR="00695495">
        <w:rPr>
          <w:rtl/>
        </w:rPr>
        <w:t>،</w:t>
      </w:r>
      <w:r w:rsidRPr="003E7BA4">
        <w:rPr>
          <w:rtl/>
        </w:rPr>
        <w:t xml:space="preserve"> ويكنّى أحمد بن عامر أبا الجعد. قال عبد الله ابنه</w:t>
      </w:r>
      <w:r w:rsidR="00695495">
        <w:rPr>
          <w:rtl/>
        </w:rPr>
        <w:t xml:space="preserve"> - </w:t>
      </w:r>
      <w:r w:rsidRPr="003E7BA4">
        <w:rPr>
          <w:rtl/>
        </w:rPr>
        <w:t>فيما أجازنا الحسن بن أحمد ابن إبراهيم</w:t>
      </w:r>
      <w:r w:rsidR="00695495">
        <w:rPr>
          <w:rtl/>
        </w:rPr>
        <w:t>،</w:t>
      </w:r>
      <w:r w:rsidRPr="003E7BA4">
        <w:rPr>
          <w:rtl/>
        </w:rPr>
        <w:t xml:space="preserve"> حدّثنا أبي</w:t>
      </w:r>
      <w:r w:rsidR="00695495">
        <w:rPr>
          <w:rtl/>
        </w:rPr>
        <w:t>،</w:t>
      </w:r>
      <w:r w:rsidRPr="003E7BA4">
        <w:rPr>
          <w:rtl/>
        </w:rPr>
        <w:t xml:space="preserve"> قال</w:t>
      </w:r>
      <w:r w:rsidR="00695495">
        <w:rPr>
          <w:rtl/>
        </w:rPr>
        <w:t>:</w:t>
      </w:r>
      <w:r w:rsidRPr="003E7BA4">
        <w:rPr>
          <w:rtl/>
        </w:rPr>
        <w:t xml:space="preserve"> حدّثنا عبد الله قال</w:t>
      </w:r>
      <w:r w:rsidR="00695495">
        <w:rPr>
          <w:rtl/>
        </w:rPr>
        <w:t xml:space="preserve"> -:</w:t>
      </w:r>
      <w:r w:rsidRPr="003E7BA4">
        <w:rPr>
          <w:rtl/>
        </w:rPr>
        <w:t xml:space="preserve"> ولد أبي سنة سبع وخمسين ومائة</w:t>
      </w:r>
      <w:r w:rsidR="00695495">
        <w:rPr>
          <w:rtl/>
        </w:rPr>
        <w:t>،</w:t>
      </w:r>
      <w:r w:rsidRPr="003E7BA4">
        <w:rPr>
          <w:rtl/>
        </w:rPr>
        <w:t xml:space="preserve"> ولقي الرضا </w:t>
      </w:r>
      <w:r w:rsidRPr="00391B2A">
        <w:rPr>
          <w:rStyle w:val="libAlaemChar"/>
          <w:rtl/>
        </w:rPr>
        <w:t>عليه‌السلام</w:t>
      </w:r>
      <w:r w:rsidRPr="003E7BA4">
        <w:rPr>
          <w:rtl/>
        </w:rPr>
        <w:t xml:space="preserve"> سنة أربع وسبعين ومائة</w:t>
      </w:r>
      <w:r w:rsidR="00695495">
        <w:rPr>
          <w:rtl/>
        </w:rPr>
        <w:t>،</w:t>
      </w:r>
      <w:r w:rsidRPr="003E7BA4">
        <w:rPr>
          <w:rtl/>
        </w:rPr>
        <w:t xml:space="preserve"> ومات الرضا </w:t>
      </w:r>
      <w:r w:rsidRPr="00391B2A">
        <w:rPr>
          <w:rStyle w:val="libAlaemChar"/>
          <w:rtl/>
        </w:rPr>
        <w:t>عليه‌السلام</w:t>
      </w:r>
      <w:r w:rsidRPr="003E7BA4">
        <w:rPr>
          <w:rtl/>
        </w:rPr>
        <w:t xml:space="preserve"> بطوس</w:t>
      </w:r>
      <w:r w:rsidR="00695495">
        <w:rPr>
          <w:rtl/>
        </w:rPr>
        <w:t>،</w:t>
      </w:r>
      <w:r w:rsidRPr="003E7BA4">
        <w:rPr>
          <w:rtl/>
        </w:rPr>
        <w:t xml:space="preserve"> سنة اثنتين ومائتين</w:t>
      </w:r>
      <w:r w:rsidR="00695495">
        <w:rPr>
          <w:rtl/>
        </w:rPr>
        <w:t>،</w:t>
      </w:r>
      <w:r w:rsidRPr="003E7BA4">
        <w:rPr>
          <w:rtl/>
        </w:rPr>
        <w:t xml:space="preserve"> يوم الثلاثاء</w:t>
      </w:r>
      <w:r w:rsidR="00695495">
        <w:rPr>
          <w:rtl/>
        </w:rPr>
        <w:t>،</w:t>
      </w:r>
      <w:r w:rsidRPr="003E7BA4">
        <w:rPr>
          <w:rtl/>
        </w:rPr>
        <w:t xml:space="preserve"> لثمان عشر خلون من جمادى</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الاولى</w:t>
      </w:r>
      <w:r w:rsidR="00695495">
        <w:rPr>
          <w:rtl/>
        </w:rPr>
        <w:t>،</w:t>
      </w:r>
      <w:r w:rsidRPr="003E7BA4">
        <w:rPr>
          <w:rtl/>
        </w:rPr>
        <w:t xml:space="preserve"> وشاهدت أبا الحسن</w:t>
      </w:r>
      <w:r w:rsidR="00695495">
        <w:rPr>
          <w:rtl/>
        </w:rPr>
        <w:t>،</w:t>
      </w:r>
      <w:r w:rsidRPr="003E7BA4">
        <w:rPr>
          <w:rtl/>
        </w:rPr>
        <w:t xml:space="preserve"> وأبا محمد </w:t>
      </w:r>
      <w:r w:rsidRPr="00391B2A">
        <w:rPr>
          <w:rStyle w:val="libAlaemChar"/>
          <w:rtl/>
        </w:rPr>
        <w:t>عليهما‌السلام</w:t>
      </w:r>
      <w:r w:rsidR="00695495">
        <w:rPr>
          <w:rtl/>
        </w:rPr>
        <w:t>،</w:t>
      </w:r>
      <w:r w:rsidRPr="003E7BA4">
        <w:rPr>
          <w:rtl/>
        </w:rPr>
        <w:t xml:space="preserve"> وكان أبي مؤذّنهما</w:t>
      </w:r>
      <w:r w:rsidR="00695495">
        <w:rPr>
          <w:rtl/>
        </w:rPr>
        <w:t>،</w:t>
      </w:r>
      <w:r w:rsidRPr="003E7BA4">
        <w:rPr>
          <w:rtl/>
        </w:rPr>
        <w:t xml:space="preserve"> ومات عليّ بن محمد </w:t>
      </w:r>
      <w:r w:rsidRPr="00391B2A">
        <w:rPr>
          <w:rStyle w:val="libAlaemChar"/>
          <w:rtl/>
        </w:rPr>
        <w:t>عليهما‌السلام</w:t>
      </w:r>
      <w:r w:rsidRPr="003E7BA4">
        <w:rPr>
          <w:rtl/>
        </w:rPr>
        <w:t xml:space="preserve"> سنة أربع وأربعين ومائتين</w:t>
      </w:r>
      <w:r w:rsidR="00695495">
        <w:rPr>
          <w:rtl/>
        </w:rPr>
        <w:t>،</w:t>
      </w:r>
      <w:r w:rsidRPr="003E7BA4">
        <w:rPr>
          <w:rtl/>
        </w:rPr>
        <w:t xml:space="preserve"> ومات الحسن </w:t>
      </w:r>
      <w:r w:rsidRPr="00391B2A">
        <w:rPr>
          <w:rStyle w:val="libAlaemChar"/>
          <w:rtl/>
        </w:rPr>
        <w:t>عليه‌السلام</w:t>
      </w:r>
      <w:r w:rsidRPr="003E7BA4">
        <w:rPr>
          <w:rtl/>
        </w:rPr>
        <w:t xml:space="preserve"> سنة ستّين ومائتين</w:t>
      </w:r>
      <w:r w:rsidR="00695495">
        <w:rPr>
          <w:rtl/>
        </w:rPr>
        <w:t>،</w:t>
      </w:r>
      <w:r w:rsidRPr="003E7BA4">
        <w:rPr>
          <w:rtl/>
        </w:rPr>
        <w:t xml:space="preserve"> يوم الجمعة لثلاث عشرة خلت من المحرّم</w:t>
      </w:r>
      <w:r w:rsidR="00695495">
        <w:rPr>
          <w:rtl/>
        </w:rPr>
        <w:t>،</w:t>
      </w:r>
      <w:r w:rsidRPr="003E7BA4">
        <w:rPr>
          <w:rtl/>
        </w:rPr>
        <w:t xml:space="preserve"> وصلّى عليه المعتمد أبو عيسى بن المتوكّل.</w:t>
      </w:r>
    </w:p>
    <w:p w:rsidR="00391B2A" w:rsidRPr="003E7BA4" w:rsidRDefault="00391B2A" w:rsidP="00391B2A">
      <w:pPr>
        <w:pStyle w:val="libNormal"/>
        <w:rPr>
          <w:rtl/>
        </w:rPr>
      </w:pPr>
      <w:r w:rsidRPr="003E7BA4">
        <w:rPr>
          <w:rtl/>
        </w:rPr>
        <w:t>دفع إليّ هذه النسخة</w:t>
      </w:r>
      <w:r w:rsidR="00695495">
        <w:rPr>
          <w:rtl/>
        </w:rPr>
        <w:t xml:space="preserve"> - </w:t>
      </w:r>
      <w:r w:rsidRPr="003E7BA4">
        <w:rPr>
          <w:rtl/>
        </w:rPr>
        <w:t>نسخة عبد الله بن أحمد بن عامر الطائي</w:t>
      </w:r>
      <w:r w:rsidR="00695495">
        <w:rPr>
          <w:rtl/>
        </w:rPr>
        <w:t xml:space="preserve"> - </w:t>
      </w:r>
      <w:r w:rsidRPr="003E7BA4">
        <w:rPr>
          <w:rtl/>
        </w:rPr>
        <w:t xml:space="preserve">أبو الحسن أحمد بن محمد بن موسى الجندي شيخنا </w:t>
      </w:r>
      <w:r w:rsidRPr="00391B2A">
        <w:rPr>
          <w:rStyle w:val="libAlaemChar"/>
          <w:rtl/>
        </w:rPr>
        <w:t>رحمه‌الله</w:t>
      </w:r>
      <w:r w:rsidR="00695495">
        <w:rPr>
          <w:rtl/>
        </w:rPr>
        <w:t xml:space="preserve"> - </w:t>
      </w:r>
      <w:r w:rsidRPr="003E7BA4">
        <w:rPr>
          <w:rtl/>
        </w:rPr>
        <w:t>قرأتها عليه</w:t>
      </w:r>
      <w:r w:rsidR="00695495">
        <w:rPr>
          <w:rtl/>
        </w:rPr>
        <w:t xml:space="preserve"> - </w:t>
      </w:r>
      <w:r w:rsidRPr="003E7BA4">
        <w:rPr>
          <w:rtl/>
        </w:rPr>
        <w:t>حدّثكم أبو الفضل عبد الله بن أحمد بن عامر</w:t>
      </w:r>
      <w:r w:rsidR="00695495">
        <w:rPr>
          <w:rtl/>
        </w:rPr>
        <w:t>،</w:t>
      </w:r>
      <w:r w:rsidRPr="003E7BA4">
        <w:rPr>
          <w:rtl/>
        </w:rPr>
        <w:t xml:space="preserve"> قال</w:t>
      </w:r>
      <w:r w:rsidR="00695495">
        <w:rPr>
          <w:rtl/>
        </w:rPr>
        <w:t>:</w:t>
      </w:r>
      <w:r w:rsidRPr="003E7BA4">
        <w:rPr>
          <w:rtl/>
        </w:rPr>
        <w:t xml:space="preserve"> حدّثنا أبي</w:t>
      </w:r>
      <w:r w:rsidR="00695495">
        <w:rPr>
          <w:rtl/>
        </w:rPr>
        <w:t>،</w:t>
      </w:r>
      <w:r w:rsidRPr="003E7BA4">
        <w:rPr>
          <w:rtl/>
        </w:rPr>
        <w:t xml:space="preserve"> قال</w:t>
      </w:r>
      <w:r w:rsidR="00695495">
        <w:rPr>
          <w:rtl/>
        </w:rPr>
        <w:t>:</w:t>
      </w:r>
      <w:r w:rsidRPr="003E7BA4">
        <w:rPr>
          <w:rtl/>
        </w:rPr>
        <w:t xml:space="preserve"> حدّثنا الرضا عليّ بن موسى </w:t>
      </w:r>
      <w:r w:rsidRPr="00391B2A">
        <w:rPr>
          <w:rStyle w:val="libAlaemChar"/>
          <w:rtl/>
        </w:rPr>
        <w:t>عليهما‌السلام</w:t>
      </w:r>
      <w:r w:rsidR="00695495">
        <w:rPr>
          <w:rtl/>
        </w:rPr>
        <w:t>،</w:t>
      </w:r>
      <w:r w:rsidRPr="003E7BA4">
        <w:rPr>
          <w:rtl/>
        </w:rPr>
        <w:t xml:space="preserve"> والنسخة حسنة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وساق النسب في ترجمة ابنه عبد الله</w:t>
      </w:r>
      <w:r w:rsidR="00695495">
        <w:rPr>
          <w:rtl/>
        </w:rPr>
        <w:t>،</w:t>
      </w:r>
      <w:r w:rsidRPr="003E7BA4">
        <w:rPr>
          <w:rtl/>
        </w:rPr>
        <w:t xml:space="preserve"> وزاد بعد قوله حسّان</w:t>
      </w:r>
      <w:r w:rsidR="00695495">
        <w:rPr>
          <w:rtl/>
        </w:rPr>
        <w:t>:</w:t>
      </w:r>
      <w:r w:rsidRPr="003E7BA4">
        <w:rPr>
          <w:rtl/>
        </w:rPr>
        <w:t xml:space="preserve"> المقتول بصفّين مع أمير المؤمنين </w:t>
      </w:r>
      <w:r w:rsidRPr="00391B2A">
        <w:rPr>
          <w:rStyle w:val="libAlaemChar"/>
          <w:rtl/>
        </w:rPr>
        <w:t>عليه‌السلام</w:t>
      </w:r>
      <w:r w:rsidRPr="003E7BA4">
        <w:rPr>
          <w:rtl/>
        </w:rPr>
        <w:t xml:space="preserve"> </w:t>
      </w:r>
      <w:r w:rsidRPr="00391B2A">
        <w:rPr>
          <w:rStyle w:val="libFootnotenumChar"/>
          <w:rtl/>
        </w:rPr>
        <w:t>(2)</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 100 / 250.</w:t>
      </w:r>
    </w:p>
    <w:p w:rsidR="00391B2A" w:rsidRPr="003E7BA4" w:rsidRDefault="00391B2A" w:rsidP="00391B2A">
      <w:pPr>
        <w:pStyle w:val="libFootnote0"/>
        <w:rPr>
          <w:rtl/>
        </w:rPr>
      </w:pPr>
      <w:r w:rsidRPr="003E7BA4">
        <w:rPr>
          <w:rtl/>
        </w:rPr>
        <w:t>(2) رجال النجاشي 229 / 606.</w:t>
      </w:r>
    </w:p>
    <w:p w:rsidR="00391B2A" w:rsidRDefault="00391B2A" w:rsidP="00391B2A">
      <w:pPr>
        <w:pStyle w:val="libNormal"/>
        <w:rPr>
          <w:rtl/>
        </w:rPr>
      </w:pPr>
      <w:r>
        <w:rPr>
          <w:rtl/>
        </w:rPr>
        <w:br w:type="page"/>
      </w:r>
    </w:p>
    <w:p w:rsidR="00391B2A" w:rsidRDefault="00391B2A" w:rsidP="006844E9">
      <w:pPr>
        <w:pStyle w:val="Heading2Center"/>
        <w:rPr>
          <w:rtl/>
        </w:rPr>
      </w:pPr>
      <w:bookmarkStart w:id="44" w:name="_Toc392585628"/>
      <w:r w:rsidRPr="003E7BA4">
        <w:rPr>
          <w:rtl/>
        </w:rPr>
        <w:lastRenderedPageBreak/>
        <w:t>42</w:t>
      </w:r>
      <w:r w:rsidR="00695495">
        <w:rPr>
          <w:rtl/>
        </w:rPr>
        <w:t xml:space="preserve"> - </w:t>
      </w:r>
      <w:r w:rsidRPr="003E7BA4">
        <w:rPr>
          <w:rtl/>
        </w:rPr>
        <w:t>الرسالة الذهبية</w:t>
      </w:r>
      <w:r w:rsidR="00695495">
        <w:rPr>
          <w:rtl/>
        </w:rPr>
        <w:t>:</w:t>
      </w:r>
      <w:bookmarkEnd w:id="44"/>
    </w:p>
    <w:p w:rsidR="00391B2A" w:rsidRPr="003E7BA4" w:rsidRDefault="00391B2A" w:rsidP="00391B2A">
      <w:pPr>
        <w:pStyle w:val="libNormal"/>
        <w:rPr>
          <w:rtl/>
        </w:rPr>
      </w:pPr>
      <w:r w:rsidRPr="003E7BA4">
        <w:rPr>
          <w:rtl/>
        </w:rPr>
        <w:t>ويعرف بالذهبيّة</w:t>
      </w:r>
      <w:r w:rsidR="00695495">
        <w:rPr>
          <w:rtl/>
        </w:rPr>
        <w:t>،</w:t>
      </w:r>
      <w:r w:rsidRPr="003E7BA4">
        <w:rPr>
          <w:rtl/>
        </w:rPr>
        <w:t xml:space="preserve"> وكتاب طبّ الرضا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قال في البحار</w:t>
      </w:r>
      <w:r w:rsidR="00695495">
        <w:rPr>
          <w:rtl/>
        </w:rPr>
        <w:t>:</w:t>
      </w:r>
      <w:r w:rsidRPr="003E7BA4">
        <w:rPr>
          <w:rtl/>
        </w:rPr>
        <w:t xml:space="preserve"> هو من الكتب المعروفة.</w:t>
      </w:r>
    </w:p>
    <w:p w:rsidR="00391B2A" w:rsidRPr="003E7BA4" w:rsidRDefault="00391B2A" w:rsidP="00391B2A">
      <w:pPr>
        <w:pStyle w:val="libNormal"/>
        <w:rPr>
          <w:rtl/>
        </w:rPr>
      </w:pPr>
      <w:r w:rsidRPr="003E7BA4">
        <w:rPr>
          <w:rtl/>
        </w:rPr>
        <w:t>وذكر الشيخ منتجب الدين في الفهرست</w:t>
      </w:r>
      <w:r w:rsidR="00695495">
        <w:rPr>
          <w:rtl/>
        </w:rPr>
        <w:t>:</w:t>
      </w:r>
      <w:r w:rsidRPr="003E7BA4">
        <w:rPr>
          <w:rtl/>
        </w:rPr>
        <w:t xml:space="preserve"> إنّ السيد فضل الله بن عليّ الراوندي كتب عليه شرحا</w:t>
      </w:r>
      <w:r w:rsidR="00695495">
        <w:rPr>
          <w:rtl/>
        </w:rPr>
        <w:t>،</w:t>
      </w:r>
      <w:r w:rsidRPr="003E7BA4">
        <w:rPr>
          <w:rtl/>
        </w:rPr>
        <w:t xml:space="preserve"> سمّاه ترجمة العلوي للطبّ الرضوي </w:t>
      </w:r>
      <w:r w:rsidRPr="00391B2A">
        <w:rPr>
          <w:rStyle w:val="libFootnotenumChar"/>
          <w:rtl/>
        </w:rPr>
        <w:t>(1)</w:t>
      </w:r>
      <w:r>
        <w:rPr>
          <w:rtl/>
        </w:rPr>
        <w:t>.</w:t>
      </w:r>
    </w:p>
    <w:p w:rsidR="00391B2A" w:rsidRPr="003E7BA4" w:rsidRDefault="00391B2A" w:rsidP="00391B2A">
      <w:pPr>
        <w:pStyle w:val="libNormal"/>
        <w:rPr>
          <w:rtl/>
        </w:rPr>
      </w:pPr>
      <w:r w:rsidRPr="003E7BA4">
        <w:rPr>
          <w:rtl/>
        </w:rPr>
        <w:t>وقال ابن شهرآشوب في المعالم</w:t>
      </w:r>
      <w:r w:rsidR="00695495">
        <w:rPr>
          <w:rtl/>
        </w:rPr>
        <w:t>،</w:t>
      </w:r>
      <w:r w:rsidRPr="003E7BA4">
        <w:rPr>
          <w:rtl/>
        </w:rPr>
        <w:t xml:space="preserve"> في ترجمة محمد بن الحسن بن جمهور العمي</w:t>
      </w:r>
      <w:r w:rsidR="00695495">
        <w:rPr>
          <w:rtl/>
        </w:rPr>
        <w:t>:</w:t>
      </w:r>
      <w:r w:rsidRPr="003E7BA4">
        <w:rPr>
          <w:rtl/>
        </w:rPr>
        <w:t xml:space="preserve"> له الملاحم والفتن</w:t>
      </w:r>
      <w:r w:rsidR="00695495">
        <w:rPr>
          <w:rtl/>
        </w:rPr>
        <w:t>،</w:t>
      </w:r>
      <w:r w:rsidRPr="003E7BA4">
        <w:rPr>
          <w:rtl/>
        </w:rPr>
        <w:t xml:space="preserve"> الواحدة</w:t>
      </w:r>
      <w:r w:rsidR="00695495">
        <w:rPr>
          <w:rtl/>
        </w:rPr>
        <w:t>،</w:t>
      </w:r>
      <w:r w:rsidRPr="003E7BA4">
        <w:rPr>
          <w:rtl/>
        </w:rPr>
        <w:t xml:space="preserve"> الرسالة المذهّبة عن الرضا صلوات الله عليه في الطبّ </w:t>
      </w:r>
      <w:r w:rsidRPr="00391B2A">
        <w:rPr>
          <w:rStyle w:val="libFootnotenumChar"/>
          <w:rtl/>
        </w:rPr>
        <w:t>(2)</w:t>
      </w:r>
      <w:r>
        <w:rPr>
          <w:rtl/>
        </w:rPr>
        <w:t>.</w:t>
      </w:r>
    </w:p>
    <w:p w:rsidR="00391B2A" w:rsidRPr="003E7BA4" w:rsidRDefault="00391B2A" w:rsidP="00391B2A">
      <w:pPr>
        <w:pStyle w:val="libNormal"/>
        <w:rPr>
          <w:rtl/>
        </w:rPr>
      </w:pPr>
      <w:r w:rsidRPr="003E7BA4">
        <w:rPr>
          <w:rtl/>
        </w:rPr>
        <w:t>وقال في المجلّد الرابع عشر من البحار</w:t>
      </w:r>
      <w:r w:rsidR="00695495">
        <w:rPr>
          <w:rtl/>
        </w:rPr>
        <w:t>:</w:t>
      </w:r>
      <w:r w:rsidRPr="003E7BA4">
        <w:rPr>
          <w:rtl/>
        </w:rPr>
        <w:t xml:space="preserve"> وجدت بخطّ الشيخ الأجلّ الأفضل</w:t>
      </w:r>
      <w:r w:rsidR="00695495">
        <w:rPr>
          <w:rtl/>
        </w:rPr>
        <w:t>،</w:t>
      </w:r>
      <w:r w:rsidRPr="003E7BA4">
        <w:rPr>
          <w:rtl/>
        </w:rPr>
        <w:t xml:space="preserve"> العلاّمة الكامل في فنون العلوم والأدب</w:t>
      </w:r>
      <w:r w:rsidR="00695495">
        <w:rPr>
          <w:rtl/>
        </w:rPr>
        <w:t>،</w:t>
      </w:r>
      <w:r w:rsidRPr="003E7BA4">
        <w:rPr>
          <w:rtl/>
        </w:rPr>
        <w:t xml:space="preserve"> مروّج الملّة والمذهب</w:t>
      </w:r>
      <w:r w:rsidR="00695495">
        <w:rPr>
          <w:rtl/>
        </w:rPr>
        <w:t>،</w:t>
      </w:r>
      <w:r w:rsidRPr="003E7BA4">
        <w:rPr>
          <w:rtl/>
        </w:rPr>
        <w:t xml:space="preserve"> نور الدين عليّ بن عبد العالي الكركي</w:t>
      </w:r>
      <w:r w:rsidR="00695495">
        <w:rPr>
          <w:rtl/>
        </w:rPr>
        <w:t xml:space="preserve"> - </w:t>
      </w:r>
      <w:r w:rsidRPr="003E7BA4">
        <w:rPr>
          <w:rtl/>
        </w:rPr>
        <w:t>جزاه الله سبحانه عن الإيمان وعن أهله الجزاء السنيّ</w:t>
      </w:r>
      <w:r w:rsidR="00695495">
        <w:rPr>
          <w:rtl/>
        </w:rPr>
        <w:t xml:space="preserve"> - </w:t>
      </w:r>
      <w:r w:rsidRPr="003E7BA4">
        <w:rPr>
          <w:rtl/>
        </w:rPr>
        <w:t>ما هذا لفظه</w:t>
      </w:r>
      <w:r w:rsidR="00695495">
        <w:rPr>
          <w:rtl/>
        </w:rPr>
        <w:t>:</w:t>
      </w:r>
      <w:r w:rsidRPr="003E7BA4">
        <w:rPr>
          <w:rtl/>
        </w:rPr>
        <w:t xml:space="preserve"> الرسالة الذهبيّة في الطبّ</w:t>
      </w:r>
      <w:r w:rsidR="00695495">
        <w:rPr>
          <w:rtl/>
        </w:rPr>
        <w:t>،</w:t>
      </w:r>
      <w:r w:rsidRPr="003E7BA4">
        <w:rPr>
          <w:rtl/>
        </w:rPr>
        <w:t xml:space="preserve"> التي بعث بها الإمام عليّ بن موسى الرضا </w:t>
      </w:r>
      <w:r w:rsidRPr="00391B2A">
        <w:rPr>
          <w:rStyle w:val="libAlaemChar"/>
          <w:rtl/>
        </w:rPr>
        <w:t>عليهما‌السلام</w:t>
      </w:r>
      <w:r w:rsidRPr="003E7BA4">
        <w:rPr>
          <w:rtl/>
        </w:rPr>
        <w:t xml:space="preserve"> الى المأمون العباسي</w:t>
      </w:r>
      <w:r w:rsidR="00695495">
        <w:rPr>
          <w:rtl/>
        </w:rPr>
        <w:t>،</w:t>
      </w:r>
      <w:r w:rsidRPr="003E7BA4">
        <w:rPr>
          <w:rtl/>
        </w:rPr>
        <w:t xml:space="preserve"> في حفظ صحّة المزاج</w:t>
      </w:r>
      <w:r w:rsidR="00695495">
        <w:rPr>
          <w:rtl/>
        </w:rPr>
        <w:t>،</w:t>
      </w:r>
      <w:r w:rsidRPr="003E7BA4">
        <w:rPr>
          <w:rtl/>
        </w:rPr>
        <w:t xml:space="preserve"> وتدبيره بالأغذية والأشربة والأدوية</w:t>
      </w:r>
      <w:r w:rsidR="00695495">
        <w:rPr>
          <w:rtl/>
        </w:rPr>
        <w:t>،</w:t>
      </w:r>
      <w:r w:rsidRPr="003E7BA4">
        <w:rPr>
          <w:rtl/>
        </w:rPr>
        <w:t xml:space="preserve"> قال إمام الأنام</w:t>
      </w:r>
      <w:r w:rsidR="00695495">
        <w:rPr>
          <w:rtl/>
        </w:rPr>
        <w:t>،</w:t>
      </w:r>
      <w:r w:rsidRPr="003E7BA4">
        <w:rPr>
          <w:rtl/>
        </w:rPr>
        <w:t xml:space="preserve"> غرّة وجه الإسلام</w:t>
      </w:r>
      <w:r w:rsidR="00695495">
        <w:rPr>
          <w:rtl/>
        </w:rPr>
        <w:t>،</w:t>
      </w:r>
      <w:r w:rsidRPr="003E7BA4">
        <w:rPr>
          <w:rtl/>
        </w:rPr>
        <w:t xml:space="preserve"> مظهر الغموض بالرؤية اللامعة</w:t>
      </w:r>
      <w:r w:rsidR="00695495">
        <w:rPr>
          <w:rtl/>
        </w:rPr>
        <w:t>،</w:t>
      </w:r>
      <w:r w:rsidRPr="003E7BA4">
        <w:rPr>
          <w:rtl/>
        </w:rPr>
        <w:t xml:space="preserve"> كاشف الرموز بالجفر والجامعة</w:t>
      </w:r>
      <w:r w:rsidR="00695495">
        <w:rPr>
          <w:rtl/>
        </w:rPr>
        <w:t>،</w:t>
      </w:r>
      <w:r w:rsidRPr="003E7BA4">
        <w:rPr>
          <w:rtl/>
        </w:rPr>
        <w:t xml:space="preserve"> أقضى من قضى بعد جدّه المصطفى</w:t>
      </w:r>
      <w:r w:rsidR="00695495">
        <w:rPr>
          <w:rtl/>
        </w:rPr>
        <w:t>،</w:t>
      </w:r>
      <w:r w:rsidRPr="003E7BA4">
        <w:rPr>
          <w:rtl/>
        </w:rPr>
        <w:t xml:space="preserve"> وأغزا من غزا بعد أبيه عليّ المرتضى</w:t>
      </w:r>
      <w:r w:rsidR="00695495">
        <w:rPr>
          <w:rtl/>
        </w:rPr>
        <w:t>،</w:t>
      </w:r>
      <w:r w:rsidRPr="003E7BA4">
        <w:rPr>
          <w:rtl/>
        </w:rPr>
        <w:t xml:space="preserve"> إمام الجنّ والإنس</w:t>
      </w:r>
      <w:r w:rsidR="00695495">
        <w:rPr>
          <w:rtl/>
        </w:rPr>
        <w:t>،</w:t>
      </w:r>
      <w:r w:rsidRPr="003E7BA4">
        <w:rPr>
          <w:rtl/>
        </w:rPr>
        <w:t xml:space="preserve"> أبو الحسن عليّ بن موسى الرضا صلوات الله عليه</w:t>
      </w:r>
      <w:r w:rsidR="00695495">
        <w:rPr>
          <w:rtl/>
        </w:rPr>
        <w:t>،</w:t>
      </w:r>
      <w:r w:rsidRPr="003E7BA4">
        <w:rPr>
          <w:rtl/>
        </w:rPr>
        <w:t xml:space="preserve"> وعلى آبائه النجباء النقباء</w:t>
      </w:r>
      <w:r w:rsidR="00695495">
        <w:rPr>
          <w:rtl/>
        </w:rPr>
        <w:t>،</w:t>
      </w:r>
      <w:r w:rsidRPr="003E7BA4">
        <w:rPr>
          <w:rtl/>
        </w:rPr>
        <w:t xml:space="preserve"> الكرام الأتقياء</w:t>
      </w:r>
      <w:r w:rsidR="00695495">
        <w:rPr>
          <w:rtl/>
        </w:rPr>
        <w:t>:</w:t>
      </w:r>
      <w:r w:rsidRPr="003E7BA4">
        <w:rPr>
          <w:rtl/>
        </w:rPr>
        <w:t xml:space="preserve"> اعلم يا أمير المؤمنين. إلى آخره.</w:t>
      </w:r>
    </w:p>
    <w:p w:rsidR="00391B2A" w:rsidRPr="003E7BA4" w:rsidRDefault="00391B2A" w:rsidP="00391B2A">
      <w:pPr>
        <w:pStyle w:val="libNormal"/>
        <w:rPr>
          <w:rtl/>
        </w:rPr>
      </w:pPr>
      <w:r w:rsidRPr="003E7BA4">
        <w:rPr>
          <w:rtl/>
        </w:rPr>
        <w:t>ووجدت في تأليف بعض الأفاضل بهذين السندين</w:t>
      </w:r>
      <w:r w:rsidR="00695495">
        <w:rPr>
          <w:rtl/>
        </w:rPr>
        <w:t>:</w:t>
      </w:r>
      <w:r w:rsidRPr="003E7BA4">
        <w:rPr>
          <w:rtl/>
        </w:rPr>
        <w:t xml:space="preserve"> قال موسى بن عليّ ابن جابر السلامي</w:t>
      </w:r>
      <w:r w:rsidR="00695495">
        <w:rPr>
          <w:rtl/>
        </w:rPr>
        <w:t>:</w:t>
      </w:r>
      <w:r w:rsidRPr="003E7BA4">
        <w:rPr>
          <w:rtl/>
        </w:rPr>
        <w:t xml:space="preserve"> أخبرني الشيخ الأجلّ</w:t>
      </w:r>
      <w:r w:rsidR="00695495">
        <w:rPr>
          <w:rtl/>
        </w:rPr>
        <w:t>،</w:t>
      </w:r>
      <w:r w:rsidRPr="003E7BA4">
        <w:rPr>
          <w:rtl/>
        </w:rPr>
        <w:t xml:space="preserve"> العالم الأوحد</w:t>
      </w:r>
      <w:r w:rsidR="00695495">
        <w:rPr>
          <w:rtl/>
        </w:rPr>
        <w:t>،</w:t>
      </w:r>
      <w:r w:rsidRPr="003E7BA4">
        <w:rPr>
          <w:rtl/>
        </w:rPr>
        <w:t xml:space="preserve"> سديد الدين يحيى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منتخب الدين</w:t>
      </w:r>
      <w:r w:rsidR="00695495">
        <w:rPr>
          <w:rtl/>
        </w:rPr>
        <w:t>:</w:t>
      </w:r>
      <w:r w:rsidRPr="003E7BA4">
        <w:rPr>
          <w:rtl/>
        </w:rPr>
        <w:t xml:space="preserve"> 144 / 334.</w:t>
      </w:r>
    </w:p>
    <w:p w:rsidR="00391B2A" w:rsidRPr="003E7BA4" w:rsidRDefault="00391B2A" w:rsidP="00391B2A">
      <w:pPr>
        <w:pStyle w:val="libFootnote0"/>
        <w:rPr>
          <w:rtl/>
        </w:rPr>
      </w:pPr>
      <w:r w:rsidRPr="003E7BA4">
        <w:rPr>
          <w:rtl/>
        </w:rPr>
        <w:t>(2) معالم العلماء 103 / 689</w:t>
      </w:r>
      <w:r w:rsidR="00695495">
        <w:rPr>
          <w:rtl/>
        </w:rPr>
        <w:t>،</w:t>
      </w:r>
      <w:r w:rsidRPr="003E7BA4">
        <w:rPr>
          <w:rtl/>
        </w:rPr>
        <w:t xml:space="preserve"> بحار الأنوار 1</w:t>
      </w:r>
      <w:r w:rsidR="00695495">
        <w:rPr>
          <w:rtl/>
        </w:rPr>
        <w:t>:</w:t>
      </w:r>
      <w:r w:rsidRPr="003E7BA4">
        <w:rPr>
          <w:rtl/>
        </w:rPr>
        <w:t xml:space="preserve"> 30.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ابن محمد بن عليان الخازن</w:t>
      </w:r>
      <w:r w:rsidR="00695495">
        <w:rPr>
          <w:rtl/>
        </w:rPr>
        <w:t xml:space="preserve"> - </w:t>
      </w:r>
      <w:r w:rsidRPr="003E7BA4">
        <w:rPr>
          <w:rtl/>
        </w:rPr>
        <w:t>أدام الله توفيقه</w:t>
      </w:r>
      <w:r w:rsidR="00695495">
        <w:rPr>
          <w:rtl/>
        </w:rPr>
        <w:t xml:space="preserve"> - </w:t>
      </w:r>
      <w:r w:rsidRPr="003E7BA4">
        <w:rPr>
          <w:rtl/>
        </w:rPr>
        <w:t>قال</w:t>
      </w:r>
      <w:r w:rsidR="00695495">
        <w:rPr>
          <w:rtl/>
        </w:rPr>
        <w:t>:</w:t>
      </w:r>
      <w:r w:rsidRPr="003E7BA4">
        <w:rPr>
          <w:rtl/>
        </w:rPr>
        <w:t xml:space="preserve"> أخبرني أبو محمد الحسن بن محمد بن جمهور.</w:t>
      </w:r>
    </w:p>
    <w:p w:rsidR="00391B2A" w:rsidRPr="003E7BA4" w:rsidRDefault="00391B2A" w:rsidP="00391B2A">
      <w:pPr>
        <w:pStyle w:val="libNormal"/>
        <w:rPr>
          <w:rtl/>
        </w:rPr>
      </w:pPr>
      <w:r w:rsidRPr="003E7BA4">
        <w:rPr>
          <w:rtl/>
        </w:rPr>
        <w:t>وقال هارون بن موسى التلعكبري</w:t>
      </w:r>
      <w:r w:rsidR="00695495">
        <w:rPr>
          <w:rtl/>
        </w:rPr>
        <w:t xml:space="preserve"> - </w:t>
      </w:r>
      <w:r w:rsidRPr="00391B2A">
        <w:rPr>
          <w:rStyle w:val="libAlaemChar"/>
          <w:rtl/>
        </w:rPr>
        <w:t>رضي‌الله‌عنه</w:t>
      </w:r>
      <w:r w:rsidR="00695495">
        <w:rPr>
          <w:rtl/>
        </w:rPr>
        <w:t xml:space="preserve"> -:</w:t>
      </w:r>
      <w:r w:rsidRPr="003E7BA4">
        <w:rPr>
          <w:rtl/>
        </w:rPr>
        <w:t xml:space="preserve"> حدّثنا محمد بن هشام بن سهل</w:t>
      </w:r>
      <w:r w:rsidR="00695495">
        <w:rPr>
          <w:rtl/>
        </w:rPr>
        <w:t xml:space="preserve"> - </w:t>
      </w:r>
      <w:r w:rsidRPr="00391B2A">
        <w:rPr>
          <w:rStyle w:val="libAlaemChar"/>
          <w:rtl/>
        </w:rPr>
        <w:t>رحمه‌الله</w:t>
      </w:r>
      <w:r w:rsidR="00695495">
        <w:rPr>
          <w:rtl/>
        </w:rPr>
        <w:t xml:space="preserve"> - </w:t>
      </w:r>
      <w:r w:rsidRPr="003E7BA4">
        <w:rPr>
          <w:rtl/>
        </w:rPr>
        <w:t>قال</w:t>
      </w:r>
      <w:r w:rsidR="00695495">
        <w:rPr>
          <w:rtl/>
        </w:rPr>
        <w:t>:</w:t>
      </w:r>
      <w:r w:rsidRPr="003E7BA4">
        <w:rPr>
          <w:rtl/>
        </w:rPr>
        <w:t xml:space="preserve"> حدّثنا الحسن بن محمد بن جمهور</w:t>
      </w:r>
      <w:r w:rsidR="00695495">
        <w:rPr>
          <w:rtl/>
        </w:rPr>
        <w:t>،</w:t>
      </w:r>
      <w:r w:rsidRPr="003E7BA4">
        <w:rPr>
          <w:rtl/>
        </w:rPr>
        <w:t xml:space="preserve"> قال</w:t>
      </w:r>
      <w:r w:rsidR="00695495">
        <w:rPr>
          <w:rtl/>
        </w:rPr>
        <w:t>:</w:t>
      </w:r>
      <w:r>
        <w:rPr>
          <w:rFonts w:hint="cs"/>
          <w:rtl/>
        </w:rPr>
        <w:t xml:space="preserve"> </w:t>
      </w:r>
      <w:r w:rsidRPr="003E7BA4">
        <w:rPr>
          <w:rtl/>
        </w:rPr>
        <w:t>حدّثني أبي</w:t>
      </w:r>
      <w:r w:rsidR="00695495">
        <w:rPr>
          <w:rtl/>
        </w:rPr>
        <w:t xml:space="preserve"> - </w:t>
      </w:r>
      <w:r w:rsidRPr="003E7BA4">
        <w:rPr>
          <w:rtl/>
        </w:rPr>
        <w:t xml:space="preserve">وكان عالما بأبي الحسن علي بن موسى الرضا </w:t>
      </w:r>
      <w:r w:rsidRPr="00391B2A">
        <w:rPr>
          <w:rStyle w:val="libAlaemChar"/>
          <w:rtl/>
        </w:rPr>
        <w:t>عليهما‌السلام</w:t>
      </w:r>
      <w:r w:rsidRPr="003E7BA4">
        <w:rPr>
          <w:rtl/>
        </w:rPr>
        <w:t xml:space="preserve"> خاصّة به</w:t>
      </w:r>
      <w:r w:rsidR="00695495">
        <w:rPr>
          <w:rtl/>
        </w:rPr>
        <w:t>،</w:t>
      </w:r>
      <w:r w:rsidRPr="003E7BA4">
        <w:rPr>
          <w:rtl/>
        </w:rPr>
        <w:t xml:space="preserve"> ملازما لخدمته</w:t>
      </w:r>
      <w:r w:rsidR="00695495">
        <w:rPr>
          <w:rtl/>
        </w:rPr>
        <w:t>،</w:t>
      </w:r>
      <w:r w:rsidRPr="003E7BA4">
        <w:rPr>
          <w:rtl/>
        </w:rPr>
        <w:t xml:space="preserve"> وكان معه حين حمل من المدينة</w:t>
      </w:r>
      <w:r w:rsidR="00695495">
        <w:rPr>
          <w:rtl/>
        </w:rPr>
        <w:t>،</w:t>
      </w:r>
      <w:r w:rsidRPr="003E7BA4">
        <w:rPr>
          <w:rtl/>
        </w:rPr>
        <w:t xml:space="preserve"> إلى أن سار إلى خراسان</w:t>
      </w:r>
      <w:r w:rsidR="00695495">
        <w:rPr>
          <w:rtl/>
        </w:rPr>
        <w:t>،</w:t>
      </w:r>
      <w:r w:rsidRPr="003E7BA4">
        <w:rPr>
          <w:rtl/>
        </w:rPr>
        <w:t xml:space="preserve"> واستشهد </w:t>
      </w:r>
      <w:r w:rsidRPr="00391B2A">
        <w:rPr>
          <w:rStyle w:val="libAlaemChar"/>
          <w:rtl/>
        </w:rPr>
        <w:t>عليه‌السلام</w:t>
      </w:r>
      <w:r w:rsidRPr="003E7BA4">
        <w:rPr>
          <w:rtl/>
        </w:rPr>
        <w:t xml:space="preserve"> بطوس</w:t>
      </w:r>
      <w:r w:rsidR="00695495">
        <w:rPr>
          <w:rtl/>
        </w:rPr>
        <w:t>،</w:t>
      </w:r>
      <w:r w:rsidRPr="003E7BA4">
        <w:rPr>
          <w:rtl/>
        </w:rPr>
        <w:t xml:space="preserve"> وهو ابن تسع وأربعين سنة</w:t>
      </w:r>
      <w:r w:rsidR="00695495">
        <w:rPr>
          <w:rtl/>
        </w:rPr>
        <w:t xml:space="preserve"> - </w:t>
      </w:r>
      <w:r w:rsidRPr="003E7BA4">
        <w:rPr>
          <w:rtl/>
        </w:rPr>
        <w:t>قال</w:t>
      </w:r>
      <w:r w:rsidR="00695495">
        <w:rPr>
          <w:rtl/>
        </w:rPr>
        <w:t>:</w:t>
      </w:r>
      <w:r w:rsidRPr="003E7BA4">
        <w:rPr>
          <w:rtl/>
        </w:rPr>
        <w:t xml:space="preserve"> وكان المأمون في نيشابور</w:t>
      </w:r>
      <w:r w:rsidR="00695495">
        <w:rPr>
          <w:rtl/>
        </w:rPr>
        <w:t>،</w:t>
      </w:r>
      <w:r w:rsidRPr="003E7BA4">
        <w:rPr>
          <w:rtl/>
        </w:rPr>
        <w:t xml:space="preserve"> وفي مجلسه سيّدي أبو الحسن الرضا </w:t>
      </w:r>
      <w:r w:rsidRPr="00391B2A">
        <w:rPr>
          <w:rStyle w:val="libAlaemChar"/>
          <w:rtl/>
        </w:rPr>
        <w:t>عليه‌السلام</w:t>
      </w:r>
      <w:r w:rsidR="00695495">
        <w:rPr>
          <w:rtl/>
        </w:rPr>
        <w:t>،</w:t>
      </w:r>
      <w:r w:rsidRPr="003E7BA4">
        <w:rPr>
          <w:rtl/>
        </w:rPr>
        <w:t xml:space="preserve"> وجماعة من المتطبّبين والفلاسفة</w:t>
      </w:r>
      <w:r w:rsidR="00695495">
        <w:rPr>
          <w:rtl/>
        </w:rPr>
        <w:t>،</w:t>
      </w:r>
      <w:r w:rsidRPr="003E7BA4">
        <w:rPr>
          <w:rtl/>
        </w:rPr>
        <w:t xml:space="preserve"> مثل يوحنّا بن ماسويه</w:t>
      </w:r>
      <w:r w:rsidR="00695495">
        <w:rPr>
          <w:rtl/>
        </w:rPr>
        <w:t>،</w:t>
      </w:r>
      <w:r w:rsidRPr="003E7BA4">
        <w:rPr>
          <w:rtl/>
        </w:rPr>
        <w:t xml:space="preserve"> وجبرئيل بن بختيشوع</w:t>
      </w:r>
      <w:r w:rsidR="00695495">
        <w:rPr>
          <w:rtl/>
        </w:rPr>
        <w:t>،</w:t>
      </w:r>
      <w:r w:rsidRPr="003E7BA4">
        <w:rPr>
          <w:rtl/>
        </w:rPr>
        <w:t xml:space="preserve"> وصالح ابن سلهمة </w:t>
      </w:r>
      <w:r w:rsidRPr="00391B2A">
        <w:rPr>
          <w:rStyle w:val="libFootnotenumChar"/>
          <w:rtl/>
        </w:rPr>
        <w:t>(1)</w:t>
      </w:r>
      <w:r w:rsidRPr="003E7BA4">
        <w:rPr>
          <w:rtl/>
        </w:rPr>
        <w:t xml:space="preserve"> الهندي</w:t>
      </w:r>
      <w:r w:rsidR="00695495">
        <w:rPr>
          <w:rtl/>
        </w:rPr>
        <w:t>،</w:t>
      </w:r>
      <w:r w:rsidRPr="003E7BA4">
        <w:rPr>
          <w:rtl/>
        </w:rPr>
        <w:t xml:space="preserve"> وغيرهم من منتحلي العلوم</w:t>
      </w:r>
      <w:r w:rsidR="00695495">
        <w:rPr>
          <w:rtl/>
        </w:rPr>
        <w:t>،</w:t>
      </w:r>
      <w:r w:rsidRPr="003E7BA4">
        <w:rPr>
          <w:rtl/>
        </w:rPr>
        <w:t xml:space="preserve"> وذوي البحث والنظر.</w:t>
      </w:r>
    </w:p>
    <w:p w:rsidR="00391B2A" w:rsidRPr="003E7BA4" w:rsidRDefault="00391B2A" w:rsidP="00391B2A">
      <w:pPr>
        <w:pStyle w:val="libNormal"/>
        <w:rPr>
          <w:rtl/>
        </w:rPr>
      </w:pPr>
      <w:r w:rsidRPr="003E7BA4">
        <w:rPr>
          <w:rtl/>
        </w:rPr>
        <w:t>فجرى ذكر الطبّ وما فيه صلاح الأجسام وقوامها</w:t>
      </w:r>
      <w:r w:rsidR="00695495">
        <w:rPr>
          <w:rtl/>
        </w:rPr>
        <w:t>،</w:t>
      </w:r>
      <w:r w:rsidRPr="003E7BA4">
        <w:rPr>
          <w:rtl/>
        </w:rPr>
        <w:t xml:space="preserve"> فأغرق المأمون ومن بحضرته في الكلام</w:t>
      </w:r>
      <w:r w:rsidR="00695495">
        <w:rPr>
          <w:rtl/>
        </w:rPr>
        <w:t>،</w:t>
      </w:r>
      <w:r w:rsidRPr="003E7BA4">
        <w:rPr>
          <w:rtl/>
        </w:rPr>
        <w:t xml:space="preserve"> وتغلغلوا في علم ذلك</w:t>
      </w:r>
      <w:r w:rsidR="00695495">
        <w:rPr>
          <w:rtl/>
        </w:rPr>
        <w:t>،</w:t>
      </w:r>
      <w:r w:rsidRPr="003E7BA4">
        <w:rPr>
          <w:rtl/>
        </w:rPr>
        <w:t xml:space="preserve"> وكيف ركّب الله تعالى هذا الجسد</w:t>
      </w:r>
      <w:r w:rsidR="00695495">
        <w:rPr>
          <w:rtl/>
        </w:rPr>
        <w:t>،</w:t>
      </w:r>
      <w:r w:rsidRPr="003E7BA4">
        <w:rPr>
          <w:rtl/>
        </w:rPr>
        <w:t xml:space="preserve"> وجميع ما فيه من هذه الأشياء المتضادّة من الطبائع الأربع</w:t>
      </w:r>
      <w:r w:rsidR="00695495">
        <w:rPr>
          <w:rtl/>
        </w:rPr>
        <w:t>،</w:t>
      </w:r>
      <w:r w:rsidRPr="003E7BA4">
        <w:rPr>
          <w:rtl/>
        </w:rPr>
        <w:t xml:space="preserve"> ومضارّ الأغذية ومنافعها</w:t>
      </w:r>
      <w:r w:rsidR="00695495">
        <w:rPr>
          <w:rtl/>
        </w:rPr>
        <w:t>،</w:t>
      </w:r>
      <w:r w:rsidRPr="003E7BA4">
        <w:rPr>
          <w:rtl/>
        </w:rPr>
        <w:t xml:space="preserve"> وما يلحق الأجسام من مضارّها من العلل.</w:t>
      </w:r>
    </w:p>
    <w:p w:rsidR="00391B2A" w:rsidRPr="003E7BA4" w:rsidRDefault="00391B2A" w:rsidP="00391B2A">
      <w:pPr>
        <w:pStyle w:val="libNormal"/>
        <w:rPr>
          <w:rtl/>
        </w:rPr>
      </w:pPr>
      <w:r w:rsidRPr="003E7BA4">
        <w:rPr>
          <w:rtl/>
        </w:rPr>
        <w:t>قال</w:t>
      </w:r>
      <w:r w:rsidR="00695495">
        <w:rPr>
          <w:rtl/>
        </w:rPr>
        <w:t>:</w:t>
      </w:r>
      <w:r w:rsidRPr="003E7BA4">
        <w:rPr>
          <w:rtl/>
        </w:rPr>
        <w:t xml:space="preserve"> وأبو الحسن </w:t>
      </w:r>
      <w:r w:rsidRPr="00391B2A">
        <w:rPr>
          <w:rStyle w:val="libAlaemChar"/>
          <w:rtl/>
        </w:rPr>
        <w:t>عليه‌السلام</w:t>
      </w:r>
      <w:r w:rsidRPr="003E7BA4">
        <w:rPr>
          <w:rtl/>
        </w:rPr>
        <w:t xml:space="preserve"> ساكت لا يتكلّم في شيء من ذلك</w:t>
      </w:r>
      <w:r w:rsidR="00695495">
        <w:rPr>
          <w:rtl/>
        </w:rPr>
        <w:t>،</w:t>
      </w:r>
      <w:r w:rsidRPr="003E7BA4">
        <w:rPr>
          <w:rtl/>
        </w:rPr>
        <w:t xml:space="preserve"> فقال له المأمون</w:t>
      </w:r>
      <w:r w:rsidR="00695495">
        <w:rPr>
          <w:rtl/>
        </w:rPr>
        <w:t>:</w:t>
      </w:r>
      <w:r w:rsidRPr="003E7BA4">
        <w:rPr>
          <w:rtl/>
        </w:rPr>
        <w:t xml:space="preserve"> ما تقول يا أبا الحسن في هذا الأمر الذي نحن</w:t>
      </w:r>
      <w:r>
        <w:rPr>
          <w:rFonts w:hint="cs"/>
          <w:rtl/>
        </w:rPr>
        <w:t xml:space="preserve"> </w:t>
      </w:r>
      <w:r w:rsidRPr="003E7BA4">
        <w:rPr>
          <w:rtl/>
        </w:rPr>
        <w:t>فيه هذا اليوم</w:t>
      </w:r>
      <w:r w:rsidR="00695495">
        <w:rPr>
          <w:rtl/>
        </w:rPr>
        <w:t>،</w:t>
      </w:r>
      <w:r w:rsidRPr="003E7BA4">
        <w:rPr>
          <w:rtl/>
        </w:rPr>
        <w:t xml:space="preserve"> والذي لا بدّ منه من معرفة هذه الأشياء</w:t>
      </w:r>
      <w:r w:rsidR="00695495">
        <w:rPr>
          <w:rtl/>
        </w:rPr>
        <w:t>،</w:t>
      </w:r>
      <w:r w:rsidRPr="003E7BA4">
        <w:rPr>
          <w:rtl/>
        </w:rPr>
        <w:t xml:space="preserve"> والأغذية النافع منها والضارّ</w:t>
      </w:r>
      <w:r w:rsidR="00695495">
        <w:rPr>
          <w:rtl/>
        </w:rPr>
        <w:t>،</w:t>
      </w:r>
      <w:r w:rsidRPr="003E7BA4">
        <w:rPr>
          <w:rtl/>
        </w:rPr>
        <w:t xml:space="preserve"> وتدبير الجسد</w:t>
      </w:r>
      <w:r>
        <w:rPr>
          <w:rtl/>
        </w:rPr>
        <w:t>؟.</w:t>
      </w:r>
    </w:p>
    <w:p w:rsidR="00391B2A" w:rsidRPr="003E7BA4" w:rsidRDefault="00391B2A" w:rsidP="00391B2A">
      <w:pPr>
        <w:pStyle w:val="libNormal"/>
        <w:rPr>
          <w:rtl/>
        </w:rPr>
      </w:pPr>
      <w:r w:rsidRPr="003E7BA4">
        <w:rPr>
          <w:rtl/>
        </w:rPr>
        <w:t xml:space="preserve">فقال أبو الحسن </w:t>
      </w:r>
      <w:r w:rsidRPr="00391B2A">
        <w:rPr>
          <w:rStyle w:val="libAlaemChar"/>
          <w:rtl/>
        </w:rPr>
        <w:t>عليه‌السلام</w:t>
      </w:r>
      <w:r w:rsidR="00695495">
        <w:rPr>
          <w:rtl/>
        </w:rPr>
        <w:t>:</w:t>
      </w:r>
      <w:r w:rsidRPr="003E7BA4">
        <w:rPr>
          <w:rtl/>
        </w:rPr>
        <w:t xml:space="preserve"> « عندي من ذلك ما جرّبته</w:t>
      </w:r>
      <w:r w:rsidR="00695495">
        <w:rPr>
          <w:rtl/>
        </w:rPr>
        <w:t>،</w:t>
      </w:r>
      <w:r w:rsidRPr="003E7BA4">
        <w:rPr>
          <w:rtl/>
        </w:rPr>
        <w:t xml:space="preserve"> وعرفت صحّته بالاختبار ومرور الأيّام</w:t>
      </w:r>
      <w:r w:rsidR="00695495">
        <w:rPr>
          <w:rtl/>
        </w:rPr>
        <w:t>،</w:t>
      </w:r>
      <w:r w:rsidRPr="003E7BA4">
        <w:rPr>
          <w:rtl/>
        </w:rPr>
        <w:t xml:space="preserve"> مع ما وقفني </w:t>
      </w:r>
      <w:r w:rsidRPr="00391B2A">
        <w:rPr>
          <w:rStyle w:val="libFootnotenumChar"/>
          <w:rtl/>
        </w:rPr>
        <w:t>(2)</w:t>
      </w:r>
      <w:r w:rsidRPr="003E7BA4">
        <w:rPr>
          <w:rtl/>
        </w:rPr>
        <w:t xml:space="preserve"> عليه من مضى من السلف</w:t>
      </w:r>
      <w:r w:rsidR="00695495">
        <w:rPr>
          <w:rtl/>
        </w:rPr>
        <w:t>،</w:t>
      </w:r>
      <w:r w:rsidRPr="003E7BA4">
        <w:rPr>
          <w:rtl/>
        </w:rPr>
        <w:t xml:space="preserve"> ممّا لا يسع الإنسان جهله</w:t>
      </w:r>
      <w:r w:rsidR="00695495">
        <w:rPr>
          <w:rtl/>
        </w:rPr>
        <w:t>،</w:t>
      </w:r>
      <w:r w:rsidRPr="003E7BA4">
        <w:rPr>
          <w:rtl/>
        </w:rPr>
        <w:t xml:space="preserve"> ولا يعذر في تركه</w:t>
      </w:r>
      <w:r w:rsidR="00695495">
        <w:rPr>
          <w:rtl/>
        </w:rPr>
        <w:t>،</w:t>
      </w:r>
      <w:r w:rsidRPr="003E7BA4">
        <w:rPr>
          <w:rtl/>
        </w:rPr>
        <w:t xml:space="preserve"> فأنا أجمع ذلك مع ما يقاربه مما يحتاج</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نسخة بدل</w:t>
      </w:r>
      <w:r w:rsidR="00695495">
        <w:rPr>
          <w:rtl/>
        </w:rPr>
        <w:t>:</w:t>
      </w:r>
      <w:r w:rsidRPr="003E7BA4">
        <w:rPr>
          <w:rtl/>
        </w:rPr>
        <w:t xml:space="preserve"> ملهمة.</w:t>
      </w:r>
    </w:p>
    <w:p w:rsidR="00391B2A" w:rsidRPr="003E7BA4" w:rsidRDefault="00391B2A" w:rsidP="00391B2A">
      <w:pPr>
        <w:pStyle w:val="libFootnote0"/>
        <w:rPr>
          <w:rtl/>
        </w:rPr>
      </w:pPr>
      <w:r w:rsidRPr="003E7BA4">
        <w:rPr>
          <w:rtl/>
        </w:rPr>
        <w:t>(2) التوقيف</w:t>
      </w:r>
      <w:r w:rsidR="00695495">
        <w:rPr>
          <w:rtl/>
        </w:rPr>
        <w:t>:</w:t>
      </w:r>
      <w:r w:rsidRPr="003E7BA4">
        <w:rPr>
          <w:rtl/>
        </w:rPr>
        <w:t xml:space="preserve"> الاطلاع</w:t>
      </w:r>
      <w:r w:rsidR="00695495">
        <w:rPr>
          <w:rtl/>
        </w:rPr>
        <w:t>،</w:t>
      </w:r>
      <w:r w:rsidRPr="003E7BA4">
        <w:rPr>
          <w:rtl/>
        </w:rPr>
        <w:t xml:space="preserve"> يقال وقفته على ذنبه</w:t>
      </w:r>
      <w:r w:rsidR="00695495">
        <w:rPr>
          <w:rtl/>
        </w:rPr>
        <w:t>:</w:t>
      </w:r>
      <w:r w:rsidRPr="003E7BA4">
        <w:rPr>
          <w:rtl/>
        </w:rPr>
        <w:t xml:space="preserve"> أي أطلعته عليه</w:t>
      </w:r>
      <w:r w:rsidR="00695495">
        <w:rPr>
          <w:rtl/>
        </w:rPr>
        <w:t>،</w:t>
      </w:r>
      <w:r w:rsidRPr="003E7BA4">
        <w:rPr>
          <w:rtl/>
        </w:rPr>
        <w:t xml:space="preserve"> ويقال</w:t>
      </w:r>
      <w:r w:rsidR="00695495">
        <w:rPr>
          <w:rtl/>
        </w:rPr>
        <w:t>:</w:t>
      </w:r>
      <w:r w:rsidRPr="003E7BA4">
        <w:rPr>
          <w:rtl/>
        </w:rPr>
        <w:t xml:space="preserve"> وقفته على الكلمة توقيفا أي بينتها. ( لسان العرب 9</w:t>
      </w:r>
      <w:r w:rsidR="00695495">
        <w:rPr>
          <w:rtl/>
        </w:rPr>
        <w:t>:</w:t>
      </w:r>
      <w:r w:rsidRPr="003E7BA4">
        <w:rPr>
          <w:rtl/>
        </w:rPr>
        <w:t xml:space="preserve"> 361 )</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الى معرفته »</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وعاجل المأمون الخروج إلى بلخ</w:t>
      </w:r>
      <w:r w:rsidR="00695495">
        <w:rPr>
          <w:rtl/>
        </w:rPr>
        <w:t>،</w:t>
      </w:r>
      <w:r w:rsidRPr="003E7BA4">
        <w:rPr>
          <w:rtl/>
        </w:rPr>
        <w:t xml:space="preserve"> وتخلّف عنه أبو الحسن </w:t>
      </w:r>
      <w:r w:rsidRPr="00391B2A">
        <w:rPr>
          <w:rStyle w:val="libAlaemChar"/>
          <w:rtl/>
        </w:rPr>
        <w:t>عليه‌السلام</w:t>
      </w:r>
      <w:r w:rsidR="00695495">
        <w:rPr>
          <w:rtl/>
        </w:rPr>
        <w:t>،</w:t>
      </w:r>
      <w:r w:rsidRPr="003E7BA4">
        <w:rPr>
          <w:rtl/>
        </w:rPr>
        <w:t xml:space="preserve"> وكتب</w:t>
      </w:r>
      <w:r w:rsidR="00695495">
        <w:rPr>
          <w:rtl/>
        </w:rPr>
        <w:t xml:space="preserve"> - </w:t>
      </w:r>
      <w:r w:rsidRPr="003E7BA4">
        <w:rPr>
          <w:rtl/>
        </w:rPr>
        <w:t xml:space="preserve">اليه </w:t>
      </w:r>
      <w:r w:rsidRPr="00391B2A">
        <w:rPr>
          <w:rStyle w:val="libAlaemChar"/>
          <w:rtl/>
        </w:rPr>
        <w:t>عليه‌السلام</w:t>
      </w:r>
      <w:r w:rsidR="00695495">
        <w:rPr>
          <w:rtl/>
        </w:rPr>
        <w:t xml:space="preserve"> - </w:t>
      </w:r>
      <w:r w:rsidRPr="003E7BA4">
        <w:rPr>
          <w:rtl/>
        </w:rPr>
        <w:t>المأمون كتابا يتنجزّه ما كان ذكره</w:t>
      </w:r>
      <w:r w:rsidR="00695495">
        <w:rPr>
          <w:rtl/>
        </w:rPr>
        <w:t>،</w:t>
      </w:r>
      <w:r w:rsidRPr="003E7BA4">
        <w:rPr>
          <w:rtl/>
        </w:rPr>
        <w:t xml:space="preserve"> مما يحتاج الى معرفته من جهته</w:t>
      </w:r>
      <w:r w:rsidR="00695495">
        <w:rPr>
          <w:rtl/>
        </w:rPr>
        <w:t>،</w:t>
      </w:r>
      <w:r w:rsidRPr="003E7BA4">
        <w:rPr>
          <w:rtl/>
        </w:rPr>
        <w:t xml:space="preserve"> على ما سمعه منه</w:t>
      </w:r>
      <w:r w:rsidR="00695495">
        <w:rPr>
          <w:rtl/>
        </w:rPr>
        <w:t>،</w:t>
      </w:r>
      <w:r w:rsidRPr="003E7BA4">
        <w:rPr>
          <w:rtl/>
        </w:rPr>
        <w:t xml:space="preserve"> وجرّبه من الأطعمة والأشربة</w:t>
      </w:r>
      <w:r w:rsidR="00695495">
        <w:rPr>
          <w:rtl/>
        </w:rPr>
        <w:t>،</w:t>
      </w:r>
      <w:r w:rsidRPr="003E7BA4">
        <w:rPr>
          <w:rtl/>
        </w:rPr>
        <w:t xml:space="preserve"> وأخذ الأدوية</w:t>
      </w:r>
      <w:r w:rsidR="00695495">
        <w:rPr>
          <w:rtl/>
        </w:rPr>
        <w:t>،</w:t>
      </w:r>
      <w:r w:rsidRPr="003E7BA4">
        <w:rPr>
          <w:rtl/>
        </w:rPr>
        <w:t xml:space="preserve"> والفصد والحجامة</w:t>
      </w:r>
      <w:r w:rsidR="00695495">
        <w:rPr>
          <w:rtl/>
        </w:rPr>
        <w:t>،</w:t>
      </w:r>
      <w:r w:rsidRPr="003E7BA4">
        <w:rPr>
          <w:rtl/>
        </w:rPr>
        <w:t xml:space="preserve"> والسواك</w:t>
      </w:r>
      <w:r w:rsidR="00695495">
        <w:rPr>
          <w:rtl/>
        </w:rPr>
        <w:t>،</w:t>
      </w:r>
      <w:r w:rsidRPr="003E7BA4">
        <w:rPr>
          <w:rtl/>
        </w:rPr>
        <w:t xml:space="preserve"> والحمّام</w:t>
      </w:r>
      <w:r w:rsidR="00695495">
        <w:rPr>
          <w:rtl/>
        </w:rPr>
        <w:t>،</w:t>
      </w:r>
      <w:r w:rsidRPr="003E7BA4">
        <w:rPr>
          <w:rtl/>
        </w:rPr>
        <w:t xml:space="preserve"> والنورة</w:t>
      </w:r>
      <w:r w:rsidR="00695495">
        <w:rPr>
          <w:rtl/>
        </w:rPr>
        <w:t>،</w:t>
      </w:r>
      <w:r w:rsidRPr="003E7BA4">
        <w:rPr>
          <w:rtl/>
        </w:rPr>
        <w:t xml:space="preserve"> والتدبير في ذلك</w:t>
      </w:r>
      <w:r w:rsidR="00695495">
        <w:rPr>
          <w:rtl/>
        </w:rPr>
        <w:t>،</w:t>
      </w:r>
      <w:r w:rsidRPr="003E7BA4">
        <w:rPr>
          <w:rtl/>
        </w:rPr>
        <w:t xml:space="preserve"> فكتب اليه الرضا </w:t>
      </w:r>
      <w:r w:rsidRPr="00391B2A">
        <w:rPr>
          <w:rStyle w:val="libAlaemChar"/>
          <w:rtl/>
        </w:rPr>
        <w:t>عليه‌السلام</w:t>
      </w:r>
      <w:r w:rsidRPr="003E7BA4">
        <w:rPr>
          <w:rtl/>
        </w:rPr>
        <w:t xml:space="preserve"> كتابا</w:t>
      </w:r>
      <w:r w:rsidR="00695495">
        <w:rPr>
          <w:rtl/>
        </w:rPr>
        <w:t>،</w:t>
      </w:r>
      <w:r w:rsidRPr="003E7BA4">
        <w:rPr>
          <w:rtl/>
        </w:rPr>
        <w:t xml:space="preserve"> نسخته</w:t>
      </w:r>
      <w:r w:rsidR="00695495">
        <w:rPr>
          <w:rtl/>
        </w:rPr>
        <w:t>:</w:t>
      </w:r>
    </w:p>
    <w:p w:rsidR="00391B2A" w:rsidRPr="003E7BA4" w:rsidRDefault="00391B2A" w:rsidP="00391B2A">
      <w:pPr>
        <w:pStyle w:val="libNormal"/>
        <w:rPr>
          <w:rtl/>
        </w:rPr>
      </w:pPr>
      <w:r w:rsidRPr="003E7BA4">
        <w:rPr>
          <w:rtl/>
        </w:rPr>
        <w:t>« بسم الله الرحمن الرحيم</w:t>
      </w:r>
      <w:r w:rsidR="00695495">
        <w:rPr>
          <w:rtl/>
        </w:rPr>
        <w:t>،</w:t>
      </w:r>
      <w:r w:rsidRPr="003E7BA4">
        <w:rPr>
          <w:rtl/>
        </w:rPr>
        <w:t xml:space="preserve"> اعتصمت بالله</w:t>
      </w:r>
      <w:r w:rsidR="00695495">
        <w:rPr>
          <w:rtl/>
        </w:rPr>
        <w:t>،</w:t>
      </w:r>
      <w:r w:rsidRPr="003E7BA4">
        <w:rPr>
          <w:rtl/>
        </w:rPr>
        <w:t xml:space="preserve"> أمّا بعد فإنّه وصل إليّ كتاب أمير المؤمنين</w:t>
      </w:r>
      <w:r w:rsidR="00695495">
        <w:rPr>
          <w:rtl/>
        </w:rPr>
        <w:t>،</w:t>
      </w:r>
      <w:r w:rsidRPr="003E7BA4">
        <w:rPr>
          <w:rtl/>
        </w:rPr>
        <w:t xml:space="preserve"> فيما أمرني من توقيفه على ما يحتاج إليه</w:t>
      </w:r>
      <w:r w:rsidR="00695495">
        <w:rPr>
          <w:rtl/>
        </w:rPr>
        <w:t>،</w:t>
      </w:r>
      <w:r w:rsidRPr="003E7BA4">
        <w:rPr>
          <w:rtl/>
        </w:rPr>
        <w:t xml:space="preserve"> ممّا جرّبته وسمعته</w:t>
      </w:r>
      <w:r w:rsidR="00695495">
        <w:rPr>
          <w:rtl/>
        </w:rPr>
        <w:t>،</w:t>
      </w:r>
      <w:r w:rsidRPr="003E7BA4">
        <w:rPr>
          <w:rtl/>
        </w:rPr>
        <w:t xml:space="preserve"> في الأطعمة والأشربة</w:t>
      </w:r>
      <w:r w:rsidR="00695495">
        <w:rPr>
          <w:rtl/>
        </w:rPr>
        <w:t>،</w:t>
      </w:r>
      <w:r w:rsidRPr="003E7BA4">
        <w:rPr>
          <w:rtl/>
        </w:rPr>
        <w:t xml:space="preserve"> وأخذ الأدوية</w:t>
      </w:r>
      <w:r w:rsidR="00695495">
        <w:rPr>
          <w:rtl/>
        </w:rPr>
        <w:t>،</w:t>
      </w:r>
      <w:r w:rsidRPr="003E7BA4">
        <w:rPr>
          <w:rtl/>
        </w:rPr>
        <w:t xml:space="preserve"> والفصد</w:t>
      </w:r>
      <w:r w:rsidR="00695495">
        <w:rPr>
          <w:rtl/>
        </w:rPr>
        <w:t>،</w:t>
      </w:r>
      <w:r w:rsidRPr="003E7BA4">
        <w:rPr>
          <w:rtl/>
        </w:rPr>
        <w:t xml:space="preserve"> والحجامة</w:t>
      </w:r>
      <w:r w:rsidR="00695495">
        <w:rPr>
          <w:rtl/>
        </w:rPr>
        <w:t>،</w:t>
      </w:r>
      <w:r w:rsidRPr="003E7BA4">
        <w:rPr>
          <w:rtl/>
        </w:rPr>
        <w:t xml:space="preserve"> والحمّام</w:t>
      </w:r>
      <w:r w:rsidR="00695495">
        <w:rPr>
          <w:rtl/>
        </w:rPr>
        <w:t>،</w:t>
      </w:r>
      <w:r w:rsidRPr="003E7BA4">
        <w:rPr>
          <w:rtl/>
        </w:rPr>
        <w:t xml:space="preserve"> والنورة</w:t>
      </w:r>
      <w:r w:rsidR="00695495">
        <w:rPr>
          <w:rtl/>
        </w:rPr>
        <w:t>،</w:t>
      </w:r>
      <w:r w:rsidRPr="003E7BA4">
        <w:rPr>
          <w:rtl/>
        </w:rPr>
        <w:t xml:space="preserve"> والباه</w:t>
      </w:r>
      <w:r w:rsidR="00695495">
        <w:rPr>
          <w:rtl/>
        </w:rPr>
        <w:t>،</w:t>
      </w:r>
      <w:r w:rsidRPr="003E7BA4">
        <w:rPr>
          <w:rtl/>
        </w:rPr>
        <w:t xml:space="preserve"> وغير ذلك ممّا يدبّر استقامة أمر الجسد</w:t>
      </w:r>
      <w:r w:rsidR="00695495">
        <w:rPr>
          <w:rtl/>
        </w:rPr>
        <w:t>،</w:t>
      </w:r>
      <w:r w:rsidRPr="003E7BA4">
        <w:rPr>
          <w:rtl/>
        </w:rPr>
        <w:t xml:space="preserve"> وقد فسّرت له ما يحتاج إليه</w:t>
      </w:r>
      <w:r w:rsidR="00695495">
        <w:rPr>
          <w:rtl/>
        </w:rPr>
        <w:t>،</w:t>
      </w:r>
      <w:r w:rsidRPr="003E7BA4">
        <w:rPr>
          <w:rtl/>
        </w:rPr>
        <w:t xml:space="preserve"> وشرحت له ما يعمل عليه</w:t>
      </w:r>
      <w:r w:rsidR="00695495">
        <w:rPr>
          <w:rtl/>
        </w:rPr>
        <w:t>،</w:t>
      </w:r>
      <w:r w:rsidRPr="003E7BA4">
        <w:rPr>
          <w:rtl/>
        </w:rPr>
        <w:t xml:space="preserve"> من تدبير مطعمه ومشربه</w:t>
      </w:r>
      <w:r w:rsidR="00695495">
        <w:rPr>
          <w:rtl/>
        </w:rPr>
        <w:t>،</w:t>
      </w:r>
      <w:r w:rsidRPr="003E7BA4">
        <w:rPr>
          <w:rtl/>
        </w:rPr>
        <w:t xml:space="preserve"> وأخذه الدواء</w:t>
      </w:r>
      <w:r w:rsidR="00695495">
        <w:rPr>
          <w:rtl/>
        </w:rPr>
        <w:t>،</w:t>
      </w:r>
      <w:r w:rsidRPr="003E7BA4">
        <w:rPr>
          <w:rtl/>
        </w:rPr>
        <w:t xml:space="preserve"> وفصده</w:t>
      </w:r>
      <w:r w:rsidR="00695495">
        <w:rPr>
          <w:rtl/>
        </w:rPr>
        <w:t>،</w:t>
      </w:r>
      <w:r w:rsidRPr="003E7BA4">
        <w:rPr>
          <w:rtl/>
        </w:rPr>
        <w:t xml:space="preserve"> وحجامته</w:t>
      </w:r>
      <w:r w:rsidR="00695495">
        <w:rPr>
          <w:rtl/>
        </w:rPr>
        <w:t>،</w:t>
      </w:r>
      <w:r w:rsidRPr="003E7BA4">
        <w:rPr>
          <w:rtl/>
        </w:rPr>
        <w:t xml:space="preserve"> وباهه</w:t>
      </w:r>
      <w:r w:rsidR="00695495">
        <w:rPr>
          <w:rtl/>
        </w:rPr>
        <w:t>،</w:t>
      </w:r>
      <w:r w:rsidRPr="003E7BA4">
        <w:rPr>
          <w:rtl/>
        </w:rPr>
        <w:t xml:space="preserve"> وغير ذلك</w:t>
      </w:r>
      <w:r w:rsidR="00695495">
        <w:rPr>
          <w:rtl/>
        </w:rPr>
        <w:t>،</w:t>
      </w:r>
      <w:r w:rsidRPr="003E7BA4">
        <w:rPr>
          <w:rtl/>
        </w:rPr>
        <w:t xml:space="preserve"> ممّا يحتاج إليه من سياسة جسمه</w:t>
      </w:r>
      <w:r w:rsidR="00695495">
        <w:rPr>
          <w:rtl/>
        </w:rPr>
        <w:t>،</w:t>
      </w:r>
      <w:r w:rsidRPr="003E7BA4">
        <w:rPr>
          <w:rtl/>
        </w:rPr>
        <w:t xml:space="preserve"> وبالله التوفيق. اعلم أنّ الله عزّ وجلّ لم يبتل الجسد بداء حتى جعل له دواء. إلى آخره »</w:t>
      </w:r>
      <w:r>
        <w:rPr>
          <w:rtl/>
        </w:rPr>
        <w:t>.</w:t>
      </w:r>
    </w:p>
    <w:p w:rsidR="00391B2A" w:rsidRPr="003E7BA4" w:rsidRDefault="00391B2A" w:rsidP="00391B2A">
      <w:pPr>
        <w:pStyle w:val="libNormal"/>
        <w:rPr>
          <w:rtl/>
        </w:rPr>
      </w:pPr>
      <w:r w:rsidRPr="00391B2A">
        <w:rPr>
          <w:rStyle w:val="libBold2Char"/>
          <w:rtl/>
        </w:rPr>
        <w:t>أقول</w:t>
      </w:r>
      <w:r w:rsidR="00695495">
        <w:rPr>
          <w:rtl/>
        </w:rPr>
        <w:t>:</w:t>
      </w:r>
      <w:r w:rsidRPr="003E7BA4">
        <w:rPr>
          <w:rtl/>
        </w:rPr>
        <w:t xml:space="preserve"> وذكر الشيخ أبو جعفر الطوسي</w:t>
      </w:r>
      <w:r w:rsidR="00695495">
        <w:rPr>
          <w:rtl/>
        </w:rPr>
        <w:t xml:space="preserve"> - </w:t>
      </w:r>
      <w:r w:rsidRPr="003E7BA4">
        <w:rPr>
          <w:rtl/>
        </w:rPr>
        <w:t>قدّس الله روحه القدسي</w:t>
      </w:r>
      <w:r w:rsidR="00695495">
        <w:rPr>
          <w:rtl/>
        </w:rPr>
        <w:t xml:space="preserve"> - </w:t>
      </w:r>
      <w:r w:rsidRPr="003E7BA4">
        <w:rPr>
          <w:rtl/>
        </w:rPr>
        <w:t>في الفهرست</w:t>
      </w:r>
      <w:r w:rsidR="00695495">
        <w:rPr>
          <w:rtl/>
        </w:rPr>
        <w:t>،</w:t>
      </w:r>
      <w:r w:rsidRPr="003E7BA4">
        <w:rPr>
          <w:rtl/>
        </w:rPr>
        <w:t xml:space="preserve"> في ترجمة محمد بن الحسن بن جمهور العمي البصري</w:t>
      </w:r>
      <w:r w:rsidR="00695495">
        <w:rPr>
          <w:rtl/>
        </w:rPr>
        <w:t>،</w:t>
      </w:r>
      <w:r w:rsidRPr="003E7BA4">
        <w:rPr>
          <w:rtl/>
        </w:rPr>
        <w:t xml:space="preserve"> له كتب منها كتاب الملاحم</w:t>
      </w:r>
      <w:r w:rsidR="00695495">
        <w:rPr>
          <w:rtl/>
        </w:rPr>
        <w:t>،</w:t>
      </w:r>
      <w:r w:rsidRPr="003E7BA4">
        <w:rPr>
          <w:rtl/>
        </w:rPr>
        <w:t xml:space="preserve"> وكتاب الواحدة</w:t>
      </w:r>
      <w:r w:rsidR="00695495">
        <w:rPr>
          <w:rtl/>
        </w:rPr>
        <w:t>،</w:t>
      </w:r>
      <w:r w:rsidRPr="003E7BA4">
        <w:rPr>
          <w:rtl/>
        </w:rPr>
        <w:t xml:space="preserve"> وكتاب صاحب الزمان </w:t>
      </w:r>
      <w:r w:rsidRPr="00391B2A">
        <w:rPr>
          <w:rStyle w:val="libAlaemChar"/>
          <w:rtl/>
        </w:rPr>
        <w:t>عليه‌السلام</w:t>
      </w:r>
      <w:r w:rsidR="00695495">
        <w:rPr>
          <w:rtl/>
        </w:rPr>
        <w:t>،</w:t>
      </w:r>
      <w:r w:rsidRPr="003E7BA4">
        <w:rPr>
          <w:rtl/>
        </w:rPr>
        <w:t xml:space="preserve"> وله الرسالة المذهبّة عن الرضا </w:t>
      </w:r>
      <w:r w:rsidRPr="00391B2A">
        <w:rPr>
          <w:rStyle w:val="libAlaemChar"/>
          <w:rtl/>
        </w:rPr>
        <w:t>عليه‌السلام</w:t>
      </w:r>
      <w:r w:rsidR="00695495">
        <w:rPr>
          <w:rtl/>
        </w:rPr>
        <w:t>،</w:t>
      </w:r>
      <w:r w:rsidRPr="003E7BA4">
        <w:rPr>
          <w:rtl/>
        </w:rPr>
        <w:t xml:space="preserve"> أخبرنا برواياته كلّها</w:t>
      </w:r>
      <w:r w:rsidR="00695495">
        <w:rPr>
          <w:rtl/>
        </w:rPr>
        <w:t xml:space="preserve"> - </w:t>
      </w:r>
      <w:r w:rsidRPr="003E7BA4">
        <w:rPr>
          <w:rtl/>
        </w:rPr>
        <w:t>إلاّ ما كان فيها من غلوّ أو تخليط</w:t>
      </w:r>
      <w:r w:rsidR="00695495">
        <w:rPr>
          <w:rtl/>
        </w:rPr>
        <w:t xml:space="preserve"> - </w:t>
      </w:r>
      <w:r w:rsidRPr="003E7BA4">
        <w:rPr>
          <w:rtl/>
        </w:rPr>
        <w:t>جماعة</w:t>
      </w:r>
      <w:r w:rsidR="00695495">
        <w:rPr>
          <w:rtl/>
        </w:rPr>
        <w:t>،</w:t>
      </w:r>
      <w:r w:rsidRPr="003E7BA4">
        <w:rPr>
          <w:rtl/>
        </w:rPr>
        <w:t xml:space="preserve"> عن محمد بن عليّ بن الحسين</w:t>
      </w:r>
      <w:r w:rsidR="00695495">
        <w:rPr>
          <w:rtl/>
        </w:rPr>
        <w:t>،</w:t>
      </w:r>
      <w:r w:rsidRPr="003E7BA4">
        <w:rPr>
          <w:rtl/>
        </w:rPr>
        <w:t xml:space="preserve"> عن أبيه</w:t>
      </w:r>
      <w:r w:rsidR="00695495">
        <w:rPr>
          <w:rtl/>
        </w:rPr>
        <w:t>،</w:t>
      </w:r>
      <w:r w:rsidRPr="003E7BA4">
        <w:rPr>
          <w:rtl/>
        </w:rPr>
        <w:t xml:space="preserve"> عن سعد ابن عبد الله عن أحمد بن الحسين بن سعيد</w:t>
      </w:r>
      <w:r w:rsidR="00695495">
        <w:rPr>
          <w:rtl/>
        </w:rPr>
        <w:t>،</w:t>
      </w:r>
      <w:r w:rsidRPr="003E7BA4">
        <w:rPr>
          <w:rtl/>
        </w:rPr>
        <w:t xml:space="preserve"> عن محمد بن جمهور.</w:t>
      </w:r>
    </w:p>
    <w:p w:rsidR="00391B2A" w:rsidRPr="003E7BA4" w:rsidRDefault="00391B2A" w:rsidP="00391B2A">
      <w:pPr>
        <w:pStyle w:val="libNormal"/>
        <w:rPr>
          <w:rtl/>
        </w:rPr>
      </w:pPr>
      <w:r w:rsidRPr="003E7BA4">
        <w:rPr>
          <w:rtl/>
        </w:rPr>
        <w:t>ورواها محمد بن عليّ بن الحسين</w:t>
      </w:r>
      <w:r w:rsidR="00695495">
        <w:rPr>
          <w:rtl/>
        </w:rPr>
        <w:t>،</w:t>
      </w:r>
      <w:r w:rsidRPr="003E7BA4">
        <w:rPr>
          <w:rtl/>
        </w:rPr>
        <w:t xml:space="preserve"> عن محمد بن الحسن بن الوليد</w:t>
      </w:r>
      <w:r w:rsidR="00695495">
        <w:rPr>
          <w:rtl/>
        </w:rPr>
        <w:t>،</w:t>
      </w:r>
      <w:r w:rsidRPr="003E7BA4">
        <w:rPr>
          <w:rtl/>
        </w:rPr>
        <w:t xml:space="preserve"> عن الحسن بن متيل</w:t>
      </w:r>
      <w:r w:rsidR="00695495">
        <w:rPr>
          <w:rtl/>
        </w:rPr>
        <w:t>،</w:t>
      </w:r>
      <w:r w:rsidRPr="003E7BA4">
        <w:rPr>
          <w:rtl/>
        </w:rPr>
        <w:t xml:space="preserve"> عن محمد بن أحمد العلوي</w:t>
      </w:r>
      <w:r w:rsidR="00695495">
        <w:rPr>
          <w:rtl/>
        </w:rPr>
        <w:t>،</w:t>
      </w:r>
      <w:r w:rsidRPr="003E7BA4">
        <w:rPr>
          <w:rtl/>
        </w:rPr>
        <w:t xml:space="preserve"> عن العمركي بن عليّ</w:t>
      </w:r>
      <w:r w:rsidR="00695495">
        <w:rPr>
          <w:rtl/>
        </w:rPr>
        <w:t>،</w:t>
      </w:r>
      <w:r w:rsidRPr="003E7BA4">
        <w:rPr>
          <w:rtl/>
        </w:rPr>
        <w:t xml:space="preserve"> عن محمد بن جمهور </w:t>
      </w:r>
      <w:r w:rsidRPr="00391B2A">
        <w:rPr>
          <w:rStyle w:val="libFootnotenumChar"/>
          <w:rtl/>
        </w:rPr>
        <w:t>(1)</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الفهرست</w:t>
      </w:r>
      <w:r w:rsidR="00695495">
        <w:rPr>
          <w:rtl/>
        </w:rPr>
        <w:t>:</w:t>
      </w:r>
      <w:r w:rsidRPr="003E7BA4">
        <w:rPr>
          <w:rtl/>
        </w:rPr>
        <w:t xml:space="preserve"> 146 / 615.</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وذكر النجاشي أيضا طريقه إليه هكذا</w:t>
      </w:r>
      <w:r w:rsidR="00695495">
        <w:rPr>
          <w:rtl/>
        </w:rPr>
        <w:t>:</w:t>
      </w:r>
      <w:r w:rsidRPr="003E7BA4">
        <w:rPr>
          <w:rtl/>
        </w:rPr>
        <w:t xml:space="preserve"> أخبرنا محمد بن عليّ الكاتب</w:t>
      </w:r>
      <w:r w:rsidR="00695495">
        <w:rPr>
          <w:rtl/>
        </w:rPr>
        <w:t>،</w:t>
      </w:r>
      <w:r w:rsidRPr="003E7BA4">
        <w:rPr>
          <w:rtl/>
        </w:rPr>
        <w:t xml:space="preserve"> عن محمد بن عبد الله</w:t>
      </w:r>
      <w:r w:rsidR="00695495">
        <w:rPr>
          <w:rtl/>
        </w:rPr>
        <w:t>،</w:t>
      </w:r>
      <w:r w:rsidRPr="003E7BA4">
        <w:rPr>
          <w:rtl/>
        </w:rPr>
        <w:t xml:space="preserve"> عن عليّ بن الحسين الهذلي</w:t>
      </w:r>
      <w:r w:rsidR="00695495">
        <w:rPr>
          <w:rtl/>
        </w:rPr>
        <w:t>،</w:t>
      </w:r>
      <w:r w:rsidRPr="003E7BA4">
        <w:rPr>
          <w:rtl/>
        </w:rPr>
        <w:t xml:space="preserve"> قال</w:t>
      </w:r>
      <w:r w:rsidR="00695495">
        <w:rPr>
          <w:rtl/>
        </w:rPr>
        <w:t>:</w:t>
      </w:r>
      <w:r w:rsidRPr="003E7BA4">
        <w:rPr>
          <w:rtl/>
        </w:rPr>
        <w:t xml:space="preserve"> لقيت الحسن بن محمد بن جمهور</w:t>
      </w:r>
      <w:r w:rsidR="00695495">
        <w:rPr>
          <w:rtl/>
        </w:rPr>
        <w:t>،</w:t>
      </w:r>
      <w:r w:rsidRPr="003E7BA4">
        <w:rPr>
          <w:rtl/>
        </w:rPr>
        <w:t xml:space="preserve"> فقال لي</w:t>
      </w:r>
      <w:r w:rsidR="00695495">
        <w:rPr>
          <w:rtl/>
        </w:rPr>
        <w:t>:</w:t>
      </w:r>
      <w:r w:rsidRPr="003E7BA4">
        <w:rPr>
          <w:rtl/>
        </w:rPr>
        <w:t xml:space="preserve"> حدّثني أبي محمد بن جمهور وهو ابن مائة وعشر سنين.</w:t>
      </w:r>
    </w:p>
    <w:p w:rsidR="00391B2A" w:rsidRPr="003E7BA4" w:rsidRDefault="00391B2A" w:rsidP="00391B2A">
      <w:pPr>
        <w:pStyle w:val="libNormal"/>
        <w:rPr>
          <w:rtl/>
        </w:rPr>
      </w:pPr>
      <w:r w:rsidRPr="003E7BA4">
        <w:rPr>
          <w:rtl/>
        </w:rPr>
        <w:t>وأخبرنا ابن شاذان</w:t>
      </w:r>
      <w:r w:rsidR="00695495">
        <w:rPr>
          <w:rtl/>
        </w:rPr>
        <w:t>،</w:t>
      </w:r>
      <w:r w:rsidRPr="003E7BA4">
        <w:rPr>
          <w:rtl/>
        </w:rPr>
        <w:t xml:space="preserve"> عن أحمد بن محمد بن يحيى</w:t>
      </w:r>
      <w:r w:rsidR="00695495">
        <w:rPr>
          <w:rtl/>
        </w:rPr>
        <w:t>،</w:t>
      </w:r>
      <w:r w:rsidRPr="003E7BA4">
        <w:rPr>
          <w:rtl/>
        </w:rPr>
        <w:t xml:space="preserve"> عن سعد</w:t>
      </w:r>
      <w:r w:rsidR="00695495">
        <w:rPr>
          <w:rtl/>
        </w:rPr>
        <w:t>،</w:t>
      </w:r>
      <w:r w:rsidRPr="003E7BA4">
        <w:rPr>
          <w:rtl/>
        </w:rPr>
        <w:t xml:space="preserve"> عن أحمد ابن الحسين بن سعيد</w:t>
      </w:r>
      <w:r w:rsidR="00695495">
        <w:rPr>
          <w:rtl/>
        </w:rPr>
        <w:t>،</w:t>
      </w:r>
      <w:r w:rsidRPr="003E7BA4">
        <w:rPr>
          <w:rtl/>
        </w:rPr>
        <w:t xml:space="preserve"> عن محمد بن جمهور</w:t>
      </w:r>
      <w:r w:rsidR="00695495">
        <w:rPr>
          <w:rtl/>
        </w:rPr>
        <w:t>،</w:t>
      </w:r>
      <w:r w:rsidRPr="003E7BA4">
        <w:rPr>
          <w:rtl/>
        </w:rPr>
        <w:t xml:space="preserve"> بجميع كتبه </w:t>
      </w:r>
      <w:r w:rsidRPr="00391B2A">
        <w:rPr>
          <w:rStyle w:val="libFootnotenumChar"/>
          <w:rtl/>
        </w:rPr>
        <w:t>(1)</w:t>
      </w:r>
      <w:r>
        <w:rPr>
          <w:rtl/>
        </w:rPr>
        <w:t>.</w:t>
      </w:r>
    </w:p>
    <w:p w:rsidR="00391B2A" w:rsidRPr="003E7BA4" w:rsidRDefault="00391B2A" w:rsidP="00391B2A">
      <w:pPr>
        <w:pStyle w:val="libNormal"/>
        <w:rPr>
          <w:rtl/>
        </w:rPr>
      </w:pPr>
      <w:r w:rsidRPr="003E7BA4">
        <w:rPr>
          <w:rtl/>
        </w:rPr>
        <w:t>ثمّ نقل ما تقدّم عن المعالم</w:t>
      </w:r>
      <w:r w:rsidR="00695495">
        <w:rPr>
          <w:rtl/>
        </w:rPr>
        <w:t>،</w:t>
      </w:r>
      <w:r w:rsidRPr="003E7BA4">
        <w:rPr>
          <w:rtl/>
        </w:rPr>
        <w:t xml:space="preserve"> وفهرست ابن بابويه</w:t>
      </w:r>
      <w:r w:rsidR="00695495">
        <w:rPr>
          <w:rtl/>
        </w:rPr>
        <w:t>،</w:t>
      </w:r>
      <w:r w:rsidRPr="003E7BA4">
        <w:rPr>
          <w:rtl/>
        </w:rPr>
        <w:t xml:space="preserve"> وقال</w:t>
      </w:r>
      <w:r w:rsidR="00695495">
        <w:rPr>
          <w:rtl/>
        </w:rPr>
        <w:t>:</w:t>
      </w:r>
      <w:r w:rsidRPr="003E7BA4">
        <w:rPr>
          <w:rtl/>
        </w:rPr>
        <w:t xml:space="preserve"> فظهر أنّ هذه الرسالة كانت من المشهورات بين علمائنا</w:t>
      </w:r>
      <w:r w:rsidR="00695495">
        <w:rPr>
          <w:rtl/>
        </w:rPr>
        <w:t>،</w:t>
      </w:r>
      <w:r w:rsidRPr="003E7BA4">
        <w:rPr>
          <w:rtl/>
        </w:rPr>
        <w:t xml:space="preserve"> ولهم إليها طرق وأسانيد</w:t>
      </w:r>
      <w:r w:rsidR="00695495">
        <w:rPr>
          <w:rtl/>
        </w:rPr>
        <w:t>،</w:t>
      </w:r>
      <w:r w:rsidRPr="003E7BA4">
        <w:rPr>
          <w:rtl/>
        </w:rPr>
        <w:t xml:space="preserve"> انتهى ما في البحار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الرسالة كما ذكره من المشهورات</w:t>
      </w:r>
      <w:r w:rsidR="00695495">
        <w:rPr>
          <w:rtl/>
        </w:rPr>
        <w:t>،</w:t>
      </w:r>
      <w:r w:rsidRPr="003E7BA4">
        <w:rPr>
          <w:rtl/>
        </w:rPr>
        <w:t xml:space="preserve"> وكفى في ذلك شرح السيّد الراوندي عليها</w:t>
      </w:r>
      <w:r w:rsidR="00695495">
        <w:rPr>
          <w:rtl/>
        </w:rPr>
        <w:t>،</w:t>
      </w:r>
      <w:r w:rsidRPr="003E7BA4">
        <w:rPr>
          <w:rtl/>
        </w:rPr>
        <w:t xml:space="preserve"> وتصريح المحقّق الثاني بأنّها منه </w:t>
      </w:r>
      <w:r w:rsidRPr="00391B2A">
        <w:rPr>
          <w:rStyle w:val="libAlaemChar"/>
          <w:rtl/>
        </w:rPr>
        <w:t>عليه‌السلام</w:t>
      </w:r>
      <w:r w:rsidRPr="003E7BA4">
        <w:rPr>
          <w:rtl/>
        </w:rPr>
        <w:t>. وأمّا تضعيف النجاشي</w:t>
      </w:r>
      <w:r w:rsidR="00695495">
        <w:rPr>
          <w:rtl/>
        </w:rPr>
        <w:t>،</w:t>
      </w:r>
      <w:r w:rsidRPr="003E7BA4">
        <w:rPr>
          <w:rtl/>
        </w:rPr>
        <w:t xml:space="preserve"> وابن الغضائري</w:t>
      </w:r>
      <w:r w:rsidR="00695495">
        <w:rPr>
          <w:rtl/>
        </w:rPr>
        <w:t>،</w:t>
      </w:r>
      <w:r w:rsidRPr="003E7BA4">
        <w:rPr>
          <w:rtl/>
        </w:rPr>
        <w:t xml:space="preserve"> والعلاّمة</w:t>
      </w:r>
      <w:r w:rsidR="00695495">
        <w:rPr>
          <w:rtl/>
        </w:rPr>
        <w:t>،</w:t>
      </w:r>
      <w:r w:rsidRPr="003E7BA4">
        <w:rPr>
          <w:rtl/>
        </w:rPr>
        <w:t xml:space="preserve"> وابن طاوس</w:t>
      </w:r>
      <w:r w:rsidR="00695495">
        <w:rPr>
          <w:rtl/>
        </w:rPr>
        <w:t>،</w:t>
      </w:r>
      <w:r w:rsidRPr="003E7BA4">
        <w:rPr>
          <w:rtl/>
        </w:rPr>
        <w:t xml:space="preserve"> تبعا لهما لمحمد بن جمهور</w:t>
      </w:r>
      <w:r w:rsidR="00695495">
        <w:rPr>
          <w:rtl/>
        </w:rPr>
        <w:t>،</w:t>
      </w:r>
      <w:r w:rsidRPr="003E7BA4">
        <w:rPr>
          <w:rtl/>
        </w:rPr>
        <w:t xml:space="preserve"> فيمكن تضعيفه ولو بوجه لا يضرّ باعتبارها</w:t>
      </w:r>
      <w:r w:rsidR="00695495">
        <w:rPr>
          <w:rtl/>
        </w:rPr>
        <w:t>،</w:t>
      </w:r>
      <w:r w:rsidRPr="003E7BA4">
        <w:rPr>
          <w:rtl/>
        </w:rPr>
        <w:t xml:space="preserve"> وذلك من وجوه</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ما ذكره النجاشي في ترجمة ابنه</w:t>
      </w:r>
      <w:r w:rsidR="00695495">
        <w:rPr>
          <w:rtl/>
        </w:rPr>
        <w:t>،</w:t>
      </w:r>
      <w:r w:rsidRPr="003E7BA4">
        <w:rPr>
          <w:rtl/>
        </w:rPr>
        <w:t xml:space="preserve"> قال</w:t>
      </w:r>
      <w:r w:rsidR="00695495">
        <w:rPr>
          <w:rtl/>
        </w:rPr>
        <w:t>:</w:t>
      </w:r>
      <w:r w:rsidRPr="003E7BA4">
        <w:rPr>
          <w:rtl/>
        </w:rPr>
        <w:t xml:space="preserve"> الحسن بن محمد بن جمهور العمي</w:t>
      </w:r>
      <w:r w:rsidR="00695495">
        <w:rPr>
          <w:rtl/>
        </w:rPr>
        <w:t>،</w:t>
      </w:r>
      <w:r w:rsidRPr="003E7BA4">
        <w:rPr>
          <w:rtl/>
        </w:rPr>
        <w:t xml:space="preserve"> أبو محمد</w:t>
      </w:r>
      <w:r w:rsidR="00695495">
        <w:rPr>
          <w:rtl/>
        </w:rPr>
        <w:t>،</w:t>
      </w:r>
      <w:r w:rsidRPr="003E7BA4">
        <w:rPr>
          <w:rtl/>
        </w:rPr>
        <w:t xml:space="preserve"> بصريّ ثقة في نفسه</w:t>
      </w:r>
      <w:r w:rsidR="00695495">
        <w:rPr>
          <w:rtl/>
        </w:rPr>
        <w:t>،</w:t>
      </w:r>
      <w:r w:rsidRPr="003E7BA4">
        <w:rPr>
          <w:rtl/>
        </w:rPr>
        <w:t xml:space="preserve"> ينسب إلى بني العم من تميم</w:t>
      </w:r>
      <w:r w:rsidR="00695495">
        <w:rPr>
          <w:rtl/>
        </w:rPr>
        <w:t>،</w:t>
      </w:r>
      <w:r w:rsidRPr="003E7BA4">
        <w:rPr>
          <w:rtl/>
        </w:rPr>
        <w:t xml:space="preserve"> يروي عن الضعفاء</w:t>
      </w:r>
      <w:r w:rsidR="00695495">
        <w:rPr>
          <w:rtl/>
        </w:rPr>
        <w:t>،</w:t>
      </w:r>
      <w:r w:rsidRPr="003E7BA4">
        <w:rPr>
          <w:rtl/>
        </w:rPr>
        <w:t xml:space="preserve"> ويعتمد على المراسيل</w:t>
      </w:r>
      <w:r w:rsidR="00695495">
        <w:rPr>
          <w:rtl/>
        </w:rPr>
        <w:t>،</w:t>
      </w:r>
      <w:r w:rsidRPr="003E7BA4">
        <w:rPr>
          <w:rtl/>
        </w:rPr>
        <w:t xml:space="preserve"> ذكر أصحابنا ذلك وقالوا</w:t>
      </w:r>
      <w:r w:rsidR="00695495">
        <w:rPr>
          <w:rtl/>
        </w:rPr>
        <w:t>:</w:t>
      </w:r>
      <w:r w:rsidRPr="003E7BA4">
        <w:rPr>
          <w:rtl/>
        </w:rPr>
        <w:t xml:space="preserve"> كان أوثق من أبيه وأصلح </w:t>
      </w:r>
      <w:r w:rsidRPr="00391B2A">
        <w:rPr>
          <w:rStyle w:val="libFootnotenumChar"/>
          <w:rtl/>
        </w:rPr>
        <w:t>(3)</w:t>
      </w:r>
      <w:r>
        <w:rPr>
          <w:rtl/>
        </w:rPr>
        <w:t>.</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إنّه يروي عن جعفر بن بشير</w:t>
      </w:r>
      <w:r w:rsidR="00695495">
        <w:rPr>
          <w:rtl/>
        </w:rPr>
        <w:t>،</w:t>
      </w:r>
      <w:r w:rsidRPr="003E7BA4">
        <w:rPr>
          <w:rtl/>
        </w:rPr>
        <w:t xml:space="preserve"> كما في الفهرست في ترجمة أبان بن عثمان </w:t>
      </w:r>
      <w:r w:rsidRPr="00391B2A">
        <w:rPr>
          <w:rStyle w:val="libFootnotenumChar"/>
          <w:rtl/>
        </w:rPr>
        <w:t>(4)</w:t>
      </w:r>
      <w:r w:rsidR="00695495">
        <w:rPr>
          <w:rtl/>
        </w:rPr>
        <w:t>،</w:t>
      </w:r>
      <w:r w:rsidRPr="003E7BA4">
        <w:rPr>
          <w:rtl/>
        </w:rPr>
        <w:t xml:space="preserve"> وقد قال النجاشي في حقّه</w:t>
      </w:r>
      <w:r w:rsidR="00695495">
        <w:rPr>
          <w:rtl/>
        </w:rPr>
        <w:t>:</w:t>
      </w:r>
      <w:r w:rsidRPr="003E7BA4">
        <w:rPr>
          <w:rtl/>
        </w:rPr>
        <w:t xml:space="preserve"> وكان يعرف بقفّة </w:t>
      </w:r>
      <w:r w:rsidRPr="00391B2A">
        <w:rPr>
          <w:rStyle w:val="libFootnotenumChar"/>
          <w:rtl/>
        </w:rPr>
        <w:t>(5)</w:t>
      </w:r>
      <w:r w:rsidRPr="003E7BA4">
        <w:rPr>
          <w:rtl/>
        </w:rPr>
        <w:t xml:space="preserve"> العلم</w:t>
      </w:r>
      <w:r w:rsidR="00695495">
        <w:rPr>
          <w:rtl/>
        </w:rPr>
        <w:t>،</w:t>
      </w:r>
      <w:r w:rsidRPr="003E7BA4">
        <w:rPr>
          <w:rtl/>
        </w:rPr>
        <w:t xml:space="preserve"> لأنّه كان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338 / 901.</w:t>
      </w:r>
    </w:p>
    <w:p w:rsidR="00391B2A" w:rsidRPr="003E7BA4" w:rsidRDefault="00391B2A" w:rsidP="00391B2A">
      <w:pPr>
        <w:pStyle w:val="libFootnote0"/>
        <w:rPr>
          <w:rtl/>
        </w:rPr>
      </w:pPr>
      <w:r w:rsidRPr="003E7BA4">
        <w:rPr>
          <w:rtl/>
        </w:rPr>
        <w:t>(2) البحار 62</w:t>
      </w:r>
      <w:r w:rsidR="00695495">
        <w:rPr>
          <w:rtl/>
        </w:rPr>
        <w:t>:</w:t>
      </w:r>
      <w:r w:rsidRPr="003E7BA4">
        <w:rPr>
          <w:rtl/>
        </w:rPr>
        <w:t xml:space="preserve"> 306</w:t>
      </w:r>
      <w:r w:rsidR="00695495">
        <w:rPr>
          <w:rtl/>
        </w:rPr>
        <w:t xml:space="preserve"> - </w:t>
      </w:r>
      <w:r w:rsidRPr="003E7BA4">
        <w:rPr>
          <w:rtl/>
        </w:rPr>
        <w:t>309.</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62 / 144.</w:t>
      </w:r>
    </w:p>
    <w:p w:rsidR="00391B2A" w:rsidRPr="003E7BA4" w:rsidRDefault="00391B2A" w:rsidP="00391B2A">
      <w:pPr>
        <w:pStyle w:val="libFootnote0"/>
        <w:rPr>
          <w:rtl/>
        </w:rPr>
      </w:pPr>
      <w:r w:rsidRPr="003E7BA4">
        <w:rPr>
          <w:rtl/>
        </w:rPr>
        <w:t>(4) الفهرست</w:t>
      </w:r>
      <w:r w:rsidR="00695495">
        <w:rPr>
          <w:rtl/>
        </w:rPr>
        <w:t>:</w:t>
      </w:r>
      <w:r w:rsidRPr="003E7BA4">
        <w:rPr>
          <w:rtl/>
        </w:rPr>
        <w:t xml:space="preserve"> 19 / 52.</w:t>
      </w:r>
    </w:p>
    <w:p w:rsidR="00391B2A" w:rsidRPr="003E7BA4" w:rsidRDefault="00391B2A" w:rsidP="00391B2A">
      <w:pPr>
        <w:pStyle w:val="libFootnote0"/>
        <w:rPr>
          <w:rtl/>
        </w:rPr>
      </w:pPr>
      <w:r w:rsidRPr="003E7BA4">
        <w:rPr>
          <w:rtl/>
        </w:rPr>
        <w:t>(5) القفّه</w:t>
      </w:r>
      <w:r w:rsidR="00695495">
        <w:rPr>
          <w:rtl/>
        </w:rPr>
        <w:t>:</w:t>
      </w:r>
      <w:r w:rsidRPr="003E7BA4">
        <w:rPr>
          <w:rtl/>
        </w:rPr>
        <w:t xml:space="preserve"> وعاء من خوص شبه الزبيل ( لسان العرب 9</w:t>
      </w:r>
      <w:r w:rsidR="00695495">
        <w:rPr>
          <w:rtl/>
        </w:rPr>
        <w:t>:</w:t>
      </w:r>
      <w:r w:rsidRPr="003E7BA4">
        <w:rPr>
          <w:rtl/>
        </w:rPr>
        <w:t xml:space="preserve"> 287 )</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كثير العلم</w:t>
      </w:r>
      <w:r w:rsidR="00695495">
        <w:rPr>
          <w:rtl/>
        </w:rPr>
        <w:t>،</w:t>
      </w:r>
      <w:r w:rsidRPr="003E7BA4">
        <w:rPr>
          <w:rtl/>
        </w:rPr>
        <w:t xml:space="preserve"> ثقة روى عن الثقات</w:t>
      </w:r>
      <w:r w:rsidR="00695495">
        <w:rPr>
          <w:rtl/>
        </w:rPr>
        <w:t>،</w:t>
      </w:r>
      <w:r w:rsidRPr="003E7BA4">
        <w:rPr>
          <w:rtl/>
        </w:rPr>
        <w:t xml:space="preserve"> ورووا عنه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الثالث</w:t>
      </w:r>
      <w:r w:rsidR="00695495">
        <w:rPr>
          <w:rtl/>
        </w:rPr>
        <w:t>:</w:t>
      </w:r>
      <w:r w:rsidRPr="003E7BA4">
        <w:rPr>
          <w:rtl/>
        </w:rPr>
        <w:t xml:space="preserve"> رواية الأجلاّء عنه</w:t>
      </w:r>
      <w:r w:rsidR="00695495">
        <w:rPr>
          <w:rtl/>
        </w:rPr>
        <w:t>،</w:t>
      </w:r>
      <w:r w:rsidRPr="003E7BA4">
        <w:rPr>
          <w:rtl/>
        </w:rPr>
        <w:t xml:space="preserve"> منهم الثقة الجليل شيخ أصحابنا العمركي ابن عليّ كما تقدّم</w:t>
      </w:r>
      <w:r w:rsidR="00695495">
        <w:rPr>
          <w:rtl/>
        </w:rPr>
        <w:t>،</w:t>
      </w:r>
      <w:r w:rsidRPr="003E7BA4">
        <w:rPr>
          <w:rtl/>
        </w:rPr>
        <w:t xml:space="preserve"> والثقة الصدوق يعقوب بن يزيد كما في الكافي</w:t>
      </w:r>
      <w:r w:rsidR="00695495">
        <w:rPr>
          <w:rtl/>
        </w:rPr>
        <w:t>،</w:t>
      </w:r>
      <w:r w:rsidRPr="003E7BA4">
        <w:rPr>
          <w:rtl/>
        </w:rPr>
        <w:t xml:space="preserve"> في باب فضل الخبز من كتاب الأطعمة </w:t>
      </w:r>
      <w:r w:rsidRPr="00391B2A">
        <w:rPr>
          <w:rStyle w:val="libFootnotenumChar"/>
          <w:rtl/>
        </w:rPr>
        <w:t>(2)</w:t>
      </w:r>
      <w:r w:rsidR="00695495">
        <w:rPr>
          <w:rtl/>
        </w:rPr>
        <w:t>،</w:t>
      </w:r>
      <w:r w:rsidRPr="003E7BA4">
        <w:rPr>
          <w:rtl/>
        </w:rPr>
        <w:t xml:space="preserve"> وابنه الصالح الثقة الحسن </w:t>
      </w:r>
      <w:r w:rsidRPr="00391B2A">
        <w:rPr>
          <w:rStyle w:val="libFootnotenumChar"/>
          <w:rtl/>
        </w:rPr>
        <w:t>(3)</w:t>
      </w:r>
      <w:r w:rsidR="00695495">
        <w:rPr>
          <w:rtl/>
        </w:rPr>
        <w:t>،</w:t>
      </w:r>
      <w:r w:rsidRPr="003E7BA4">
        <w:rPr>
          <w:rtl/>
        </w:rPr>
        <w:t xml:space="preserve"> وشيخ الكليني عليّ ابن محمد </w:t>
      </w:r>
      <w:r w:rsidRPr="00391B2A">
        <w:rPr>
          <w:rStyle w:val="libFootnotenumChar"/>
          <w:rtl/>
        </w:rPr>
        <w:t>(4)</w:t>
      </w:r>
      <w:r w:rsidR="00695495">
        <w:rPr>
          <w:rtl/>
        </w:rPr>
        <w:t>،</w:t>
      </w:r>
      <w:r w:rsidRPr="003E7BA4">
        <w:rPr>
          <w:rtl/>
        </w:rPr>
        <w:t xml:space="preserve"> في مواضع عديدة.</w:t>
      </w:r>
    </w:p>
    <w:p w:rsidR="00391B2A" w:rsidRPr="003E7BA4" w:rsidRDefault="00391B2A" w:rsidP="00391B2A">
      <w:pPr>
        <w:pStyle w:val="libNormal"/>
        <w:rPr>
          <w:rtl/>
        </w:rPr>
      </w:pPr>
      <w:r w:rsidRPr="00391B2A">
        <w:rPr>
          <w:rStyle w:val="libBold2Char"/>
          <w:rtl/>
        </w:rPr>
        <w:t>الرابع</w:t>
      </w:r>
      <w:r w:rsidR="00695495">
        <w:rPr>
          <w:rtl/>
        </w:rPr>
        <w:t>:</w:t>
      </w:r>
      <w:r w:rsidRPr="003E7BA4">
        <w:rPr>
          <w:rtl/>
        </w:rPr>
        <w:t xml:space="preserve"> إكثار الكليني </w:t>
      </w:r>
      <w:r w:rsidRPr="00391B2A">
        <w:rPr>
          <w:rStyle w:val="libAlaemChar"/>
          <w:rtl/>
        </w:rPr>
        <w:t>قدس‌سره</w:t>
      </w:r>
      <w:r w:rsidRPr="003E7BA4">
        <w:rPr>
          <w:rtl/>
        </w:rPr>
        <w:t xml:space="preserve"> في الرواية عنه </w:t>
      </w:r>
      <w:r w:rsidRPr="00391B2A">
        <w:rPr>
          <w:rStyle w:val="libFootnotenumChar"/>
          <w:rtl/>
        </w:rPr>
        <w:t>(5)</w:t>
      </w:r>
      <w:r w:rsidR="00695495">
        <w:rPr>
          <w:rtl/>
        </w:rPr>
        <w:t>،</w:t>
      </w:r>
      <w:r w:rsidRPr="003E7BA4">
        <w:rPr>
          <w:rtl/>
        </w:rPr>
        <w:t xml:space="preserve"> في كتابه الذي عهد فيه ما عهد.</w:t>
      </w:r>
    </w:p>
    <w:p w:rsidR="00391B2A" w:rsidRPr="003E7BA4" w:rsidRDefault="00391B2A" w:rsidP="00391B2A">
      <w:pPr>
        <w:pStyle w:val="libNormal"/>
        <w:rPr>
          <w:rtl/>
        </w:rPr>
      </w:pPr>
      <w:r w:rsidRPr="00391B2A">
        <w:rPr>
          <w:rStyle w:val="libBold2Char"/>
          <w:rtl/>
        </w:rPr>
        <w:t>الخامس</w:t>
      </w:r>
      <w:r w:rsidR="00695495">
        <w:rPr>
          <w:rtl/>
        </w:rPr>
        <w:t>:</w:t>
      </w:r>
      <w:r w:rsidRPr="003E7BA4">
        <w:rPr>
          <w:rtl/>
        </w:rPr>
        <w:t xml:space="preserve"> اعتماد الصدوق عليه</w:t>
      </w:r>
      <w:r w:rsidR="00695495">
        <w:rPr>
          <w:rtl/>
        </w:rPr>
        <w:t>،</w:t>
      </w:r>
      <w:r w:rsidRPr="003E7BA4">
        <w:rPr>
          <w:rtl/>
        </w:rPr>
        <w:t xml:space="preserve"> في طريقه الى ميمون بن مهران</w:t>
      </w:r>
      <w:r w:rsidR="00695495">
        <w:rPr>
          <w:rtl/>
        </w:rPr>
        <w:t>،</w:t>
      </w:r>
      <w:r w:rsidRPr="003E7BA4">
        <w:rPr>
          <w:rtl/>
        </w:rPr>
        <w:t xml:space="preserve"> كما يظهر من مشيخة الفقيه </w:t>
      </w:r>
      <w:r w:rsidRPr="00391B2A">
        <w:rPr>
          <w:rStyle w:val="libFootnotenumChar"/>
          <w:rtl/>
        </w:rPr>
        <w:t>(6)</w:t>
      </w:r>
      <w:r>
        <w:rPr>
          <w:rtl/>
        </w:rPr>
        <w:t>.</w:t>
      </w:r>
    </w:p>
    <w:p w:rsidR="00391B2A" w:rsidRPr="003E7BA4" w:rsidRDefault="00391B2A" w:rsidP="00391B2A">
      <w:pPr>
        <w:pStyle w:val="libNormal"/>
        <w:rPr>
          <w:rtl/>
        </w:rPr>
      </w:pPr>
      <w:r w:rsidRPr="00391B2A">
        <w:rPr>
          <w:rStyle w:val="libBold2Char"/>
          <w:rtl/>
        </w:rPr>
        <w:t>السادس</w:t>
      </w:r>
      <w:r w:rsidR="00695495">
        <w:rPr>
          <w:rtl/>
        </w:rPr>
        <w:t>:</w:t>
      </w:r>
      <w:r w:rsidRPr="003E7BA4">
        <w:rPr>
          <w:rtl/>
        </w:rPr>
        <w:t xml:space="preserve"> إنّ له كتاب صاحب الزمان </w:t>
      </w:r>
      <w:r w:rsidRPr="00391B2A">
        <w:rPr>
          <w:rStyle w:val="libAlaemChar"/>
          <w:rtl/>
        </w:rPr>
        <w:t>عليه‌السلام</w:t>
      </w:r>
      <w:r w:rsidR="00695495">
        <w:rPr>
          <w:rtl/>
        </w:rPr>
        <w:t>،</w:t>
      </w:r>
      <w:r w:rsidRPr="003E7BA4">
        <w:rPr>
          <w:rtl/>
        </w:rPr>
        <w:t xml:space="preserve"> وكتاب خروج القائم </w:t>
      </w:r>
      <w:r w:rsidRPr="00391B2A">
        <w:rPr>
          <w:rStyle w:val="libAlaemChar"/>
          <w:rtl/>
        </w:rPr>
        <w:t>عليه‌السلام</w:t>
      </w:r>
      <w:r w:rsidR="00695495">
        <w:rPr>
          <w:rtl/>
        </w:rPr>
        <w:t>،</w:t>
      </w:r>
      <w:r w:rsidRPr="003E7BA4">
        <w:rPr>
          <w:rtl/>
        </w:rPr>
        <w:t xml:space="preserve"> قال في التعليقة</w:t>
      </w:r>
      <w:r w:rsidR="00695495">
        <w:rPr>
          <w:rtl/>
        </w:rPr>
        <w:t>:</w:t>
      </w:r>
      <w:r w:rsidRPr="003E7BA4">
        <w:rPr>
          <w:rtl/>
        </w:rPr>
        <w:t xml:space="preserve"> فما ندري ما معنى الغلوّ الذي يرمونه به وهو في محلّه</w:t>
      </w:r>
      <w:r w:rsidR="00695495">
        <w:rPr>
          <w:rtl/>
        </w:rPr>
        <w:t>،</w:t>
      </w:r>
      <w:r w:rsidRPr="003E7BA4">
        <w:rPr>
          <w:rtl/>
        </w:rPr>
        <w:t xml:space="preserve"> فإنّ الغالي</w:t>
      </w:r>
      <w:r w:rsidR="00695495">
        <w:rPr>
          <w:rtl/>
        </w:rPr>
        <w:t xml:space="preserve"> - </w:t>
      </w:r>
      <w:r w:rsidRPr="003E7BA4">
        <w:rPr>
          <w:rtl/>
        </w:rPr>
        <w:t>الذي مرق عن الدين</w:t>
      </w:r>
      <w:r w:rsidR="00695495">
        <w:rPr>
          <w:rtl/>
        </w:rPr>
        <w:t>،</w:t>
      </w:r>
      <w:r w:rsidRPr="003E7BA4">
        <w:rPr>
          <w:rtl/>
        </w:rPr>
        <w:t xml:space="preserve"> ويكفّر صاحبه</w:t>
      </w:r>
      <w:r w:rsidR="00695495">
        <w:rPr>
          <w:rtl/>
        </w:rPr>
        <w:t xml:space="preserve"> - </w:t>
      </w:r>
      <w:r w:rsidRPr="003E7BA4">
        <w:rPr>
          <w:rtl/>
        </w:rPr>
        <w:t xml:space="preserve">لا يعتقد له </w:t>
      </w:r>
      <w:r w:rsidRPr="00391B2A">
        <w:rPr>
          <w:rStyle w:val="libAlaemChar"/>
          <w:rtl/>
        </w:rPr>
        <w:t>عليه‌السلام</w:t>
      </w:r>
      <w:r w:rsidRPr="003E7BA4">
        <w:rPr>
          <w:rtl/>
        </w:rPr>
        <w:t xml:space="preserve"> الإمامة</w:t>
      </w:r>
      <w:r w:rsidR="00695495">
        <w:rPr>
          <w:rtl/>
        </w:rPr>
        <w:t>،</w:t>
      </w:r>
      <w:r w:rsidRPr="003E7BA4">
        <w:rPr>
          <w:rtl/>
        </w:rPr>
        <w:t xml:space="preserve"> والبقاء</w:t>
      </w:r>
      <w:r w:rsidR="00695495">
        <w:rPr>
          <w:rtl/>
        </w:rPr>
        <w:t>،</w:t>
      </w:r>
      <w:r w:rsidRPr="003E7BA4">
        <w:rPr>
          <w:rtl/>
        </w:rPr>
        <w:t xml:space="preserve"> والخروج </w:t>
      </w:r>
      <w:r w:rsidRPr="00391B2A">
        <w:rPr>
          <w:rStyle w:val="libFootnotenumChar"/>
          <w:rtl/>
        </w:rPr>
        <w:t>(7)</w:t>
      </w:r>
      <w:r>
        <w:rPr>
          <w:rtl/>
        </w:rPr>
        <w:t>.</w:t>
      </w:r>
    </w:p>
    <w:p w:rsidR="00391B2A" w:rsidRPr="003E7BA4" w:rsidRDefault="00391B2A" w:rsidP="00391B2A">
      <w:pPr>
        <w:pStyle w:val="libNormal"/>
        <w:rPr>
          <w:rtl/>
        </w:rPr>
      </w:pPr>
      <w:r w:rsidRPr="00391B2A">
        <w:rPr>
          <w:rStyle w:val="libBold2Char"/>
          <w:rtl/>
        </w:rPr>
        <w:t>السابع</w:t>
      </w:r>
      <w:r w:rsidR="00695495">
        <w:rPr>
          <w:rtl/>
        </w:rPr>
        <w:t>:</w:t>
      </w:r>
      <w:r w:rsidRPr="003E7BA4">
        <w:rPr>
          <w:rtl/>
        </w:rPr>
        <w:t xml:space="preserve"> ما يظهر من الشيخ من الاعتماد على رواياته</w:t>
      </w:r>
      <w:r w:rsidR="00695495">
        <w:rPr>
          <w:rtl/>
        </w:rPr>
        <w:t>،</w:t>
      </w:r>
      <w:r w:rsidRPr="003E7BA4">
        <w:rPr>
          <w:rtl/>
        </w:rPr>
        <w:t xml:space="preserve"> الخالية عن الغلوّ والتخليط</w:t>
      </w:r>
      <w:r w:rsidR="00695495">
        <w:rPr>
          <w:rtl/>
        </w:rPr>
        <w:t>،</w:t>
      </w:r>
      <w:r w:rsidRPr="003E7BA4">
        <w:rPr>
          <w:rtl/>
        </w:rPr>
        <w:t xml:space="preserve"> وهذه الرسالة منها</w:t>
      </w:r>
      <w:r w:rsidR="00695495">
        <w:rPr>
          <w:rtl/>
        </w:rPr>
        <w:t>،</w:t>
      </w:r>
      <w:r w:rsidRPr="003E7BA4">
        <w:rPr>
          <w:rtl/>
        </w:rPr>
        <w:t xml:space="preserve"> مضافا إلى اعتماد السيّد الراوندي مع قرب عهده عليها</w:t>
      </w:r>
      <w:r w:rsidR="00695495">
        <w:rPr>
          <w:rtl/>
        </w:rPr>
        <w:t>،</w:t>
      </w:r>
      <w:r w:rsidRPr="003E7BA4">
        <w:rPr>
          <w:rtl/>
        </w:rPr>
        <w:t xml:space="preserve"> إذ لولاه لما تصدّى لشرحها</w:t>
      </w:r>
      <w:r w:rsidR="00695495">
        <w:rPr>
          <w:rtl/>
        </w:rPr>
        <w:t>،</w:t>
      </w:r>
      <w:r w:rsidRPr="003E7BA4">
        <w:rPr>
          <w:rtl/>
        </w:rPr>
        <w:t xml:space="preserve"> ولعلّه وقف على طرق اخرى لم نعثر عليها.</w:t>
      </w:r>
    </w:p>
    <w:p w:rsidR="00391B2A" w:rsidRPr="003E7BA4" w:rsidRDefault="00391B2A" w:rsidP="00391B2A">
      <w:pPr>
        <w:pStyle w:val="libNormal"/>
        <w:rPr>
          <w:rtl/>
        </w:rPr>
      </w:pPr>
      <w:r w:rsidRPr="003E7BA4">
        <w:rPr>
          <w:rtl/>
        </w:rPr>
        <w:t>ومن الغريب بعد ذلك</w:t>
      </w:r>
      <w:r w:rsidR="00695495">
        <w:rPr>
          <w:rtl/>
        </w:rPr>
        <w:t>،</w:t>
      </w:r>
      <w:r w:rsidRPr="003E7BA4">
        <w:rPr>
          <w:rtl/>
        </w:rPr>
        <w:t xml:space="preserve"> ما ذكره شيخنا الحرّ </w:t>
      </w:r>
      <w:r w:rsidRPr="00391B2A">
        <w:rPr>
          <w:rStyle w:val="libAlaemChar"/>
          <w:rtl/>
        </w:rPr>
        <w:t>رحمه‌الله</w:t>
      </w:r>
      <w:r w:rsidRPr="003E7BA4">
        <w:rPr>
          <w:rtl/>
        </w:rPr>
        <w:t xml:space="preserve"> في آخر الأمل</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119 / 304.</w:t>
      </w:r>
    </w:p>
    <w:p w:rsidR="00391B2A" w:rsidRPr="003E7BA4" w:rsidRDefault="00391B2A" w:rsidP="00391B2A">
      <w:pPr>
        <w:pStyle w:val="libFootnote0"/>
        <w:rPr>
          <w:rtl/>
        </w:rPr>
      </w:pPr>
      <w:r w:rsidRPr="003E7BA4">
        <w:rPr>
          <w:rtl/>
        </w:rPr>
        <w:t>(2) الكافي 6</w:t>
      </w:r>
      <w:r w:rsidR="00695495">
        <w:rPr>
          <w:rtl/>
        </w:rPr>
        <w:t>:</w:t>
      </w:r>
      <w:r w:rsidRPr="003E7BA4">
        <w:rPr>
          <w:rtl/>
        </w:rPr>
        <w:t xml:space="preserve"> 304 حديث 13.</w:t>
      </w:r>
    </w:p>
    <w:p w:rsidR="00391B2A" w:rsidRPr="003E7BA4" w:rsidRDefault="00391B2A" w:rsidP="00391B2A">
      <w:pPr>
        <w:pStyle w:val="libFootnote0"/>
        <w:rPr>
          <w:rtl/>
        </w:rPr>
      </w:pPr>
      <w:r w:rsidRPr="003E7BA4">
        <w:rPr>
          <w:rtl/>
        </w:rPr>
        <w:t>(3) الكافي 2</w:t>
      </w:r>
      <w:r w:rsidR="00695495">
        <w:rPr>
          <w:rtl/>
        </w:rPr>
        <w:t>:</w:t>
      </w:r>
      <w:r w:rsidRPr="003E7BA4">
        <w:rPr>
          <w:rtl/>
        </w:rPr>
        <w:t xml:space="preserve"> 416 / 9.</w:t>
      </w:r>
    </w:p>
    <w:p w:rsidR="00391B2A" w:rsidRPr="003E7BA4" w:rsidRDefault="00391B2A" w:rsidP="00391B2A">
      <w:pPr>
        <w:pStyle w:val="libFootnote0"/>
        <w:rPr>
          <w:rtl/>
        </w:rPr>
      </w:pPr>
      <w:r w:rsidRPr="003E7BA4">
        <w:rPr>
          <w:rtl/>
        </w:rPr>
        <w:t>(4) الكافي 2</w:t>
      </w:r>
      <w:r w:rsidR="00695495">
        <w:rPr>
          <w:rtl/>
        </w:rPr>
        <w:t>:</w:t>
      </w:r>
      <w:r w:rsidRPr="003E7BA4">
        <w:rPr>
          <w:rtl/>
        </w:rPr>
        <w:t xml:space="preserve"> 449 / 4.</w:t>
      </w:r>
    </w:p>
    <w:p w:rsidR="00391B2A" w:rsidRPr="003E7BA4" w:rsidRDefault="00391B2A" w:rsidP="00391B2A">
      <w:pPr>
        <w:pStyle w:val="libFootnote0"/>
        <w:rPr>
          <w:rtl/>
        </w:rPr>
      </w:pPr>
      <w:r w:rsidRPr="003E7BA4">
        <w:rPr>
          <w:rtl/>
        </w:rPr>
        <w:t>(5) كثيرة</w:t>
      </w:r>
      <w:r w:rsidR="00695495">
        <w:rPr>
          <w:rtl/>
        </w:rPr>
        <w:t>،</w:t>
      </w:r>
      <w:r w:rsidRPr="003E7BA4">
        <w:rPr>
          <w:rtl/>
        </w:rPr>
        <w:t xml:space="preserve"> انظرها في معجم رجال الحديث 15</w:t>
      </w:r>
      <w:r w:rsidR="00695495">
        <w:rPr>
          <w:rtl/>
        </w:rPr>
        <w:t>:</w:t>
      </w:r>
      <w:r w:rsidRPr="003E7BA4">
        <w:rPr>
          <w:rtl/>
        </w:rPr>
        <w:t xml:space="preserve"> 177 رقم 10412 </w:t>
      </w:r>
      <w:r>
        <w:rPr>
          <w:rtl/>
        </w:rPr>
        <w:t>و 3</w:t>
      </w:r>
      <w:r w:rsidRPr="003E7BA4">
        <w:rPr>
          <w:rtl/>
        </w:rPr>
        <w:t>65.</w:t>
      </w:r>
    </w:p>
    <w:p w:rsidR="00391B2A" w:rsidRPr="003E7BA4" w:rsidRDefault="00391B2A" w:rsidP="00391B2A">
      <w:pPr>
        <w:pStyle w:val="libFootnote0"/>
        <w:rPr>
          <w:rtl/>
        </w:rPr>
      </w:pPr>
      <w:r w:rsidRPr="003E7BA4">
        <w:rPr>
          <w:rtl/>
        </w:rPr>
        <w:t>(6) الفقيه</w:t>
      </w:r>
      <w:r w:rsidR="00695495">
        <w:rPr>
          <w:rtl/>
        </w:rPr>
        <w:t>:</w:t>
      </w:r>
      <w:r w:rsidRPr="003E7BA4">
        <w:rPr>
          <w:rtl/>
        </w:rPr>
        <w:t xml:space="preserve"> 93 ( المشيخة )</w:t>
      </w:r>
    </w:p>
    <w:p w:rsidR="00391B2A" w:rsidRPr="003E7BA4" w:rsidRDefault="00391B2A" w:rsidP="00391B2A">
      <w:pPr>
        <w:pStyle w:val="libFootnote0"/>
        <w:rPr>
          <w:rtl/>
        </w:rPr>
      </w:pPr>
      <w:r w:rsidRPr="003E7BA4">
        <w:rPr>
          <w:rtl/>
        </w:rPr>
        <w:t>(7) تعليقة الوحيد</w:t>
      </w:r>
      <w:r w:rsidR="00695495">
        <w:rPr>
          <w:rtl/>
        </w:rPr>
        <w:t>:</w:t>
      </w:r>
      <w:r>
        <w:rPr>
          <w:rtl/>
        </w:rPr>
        <w:t>.</w:t>
      </w:r>
      <w:r w:rsidR="00695495">
        <w:rPr>
          <w:rtl/>
        </w:rPr>
        <w:t>،</w:t>
      </w:r>
      <w:r w:rsidRPr="003E7BA4">
        <w:rPr>
          <w:rtl/>
        </w:rPr>
        <w:t xml:space="preserve"> وهذه العبارة ذكرت في منتهى المقال</w:t>
      </w:r>
      <w:r w:rsidR="00695495">
        <w:rPr>
          <w:rtl/>
        </w:rPr>
        <w:t>:</w:t>
      </w:r>
      <w:r w:rsidRPr="003E7BA4">
        <w:rPr>
          <w:rtl/>
        </w:rPr>
        <w:t xml:space="preserve"> 271.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قال</w:t>
      </w:r>
      <w:r w:rsidR="00695495">
        <w:rPr>
          <w:rtl/>
        </w:rPr>
        <w:t>:</w:t>
      </w:r>
      <w:r w:rsidRPr="003E7BA4">
        <w:rPr>
          <w:rtl/>
        </w:rPr>
        <w:t xml:space="preserve"> وعندنا أيضا كتب لا نعرف صاحبها.</w:t>
      </w:r>
    </w:p>
    <w:p w:rsidR="00391B2A" w:rsidRPr="003E7BA4" w:rsidRDefault="00391B2A" w:rsidP="00391B2A">
      <w:pPr>
        <w:pStyle w:val="libNormal"/>
        <w:rPr>
          <w:rtl/>
        </w:rPr>
      </w:pPr>
      <w:r w:rsidRPr="003E7BA4">
        <w:rPr>
          <w:rtl/>
        </w:rPr>
        <w:t xml:space="preserve">كتاب إلزام النواصب بإمامة عليّ بن أبي طالب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الفقه الرضوي لا يعرف جامعه وروايته.</w:t>
      </w:r>
    </w:p>
    <w:p w:rsidR="00391B2A" w:rsidRPr="003E7BA4" w:rsidRDefault="00391B2A" w:rsidP="00391B2A">
      <w:pPr>
        <w:pStyle w:val="libNormal"/>
        <w:rPr>
          <w:rtl/>
        </w:rPr>
      </w:pPr>
      <w:r w:rsidRPr="003E7BA4">
        <w:rPr>
          <w:rtl/>
        </w:rPr>
        <w:t xml:space="preserve">الطبّ الرضوي كذلك </w:t>
      </w:r>
      <w:r w:rsidRPr="00391B2A">
        <w:rPr>
          <w:rStyle w:val="libFootnotenumChar"/>
          <w:rtl/>
        </w:rPr>
        <w:t>(1)</w:t>
      </w:r>
      <w:r>
        <w:rPr>
          <w:rtl/>
        </w:rPr>
        <w:t>.</w:t>
      </w:r>
    </w:p>
    <w:p w:rsidR="00391B2A" w:rsidRPr="003E7BA4" w:rsidRDefault="00391B2A" w:rsidP="00391B2A">
      <w:pPr>
        <w:pStyle w:val="libNormal"/>
        <w:rPr>
          <w:rtl/>
        </w:rPr>
      </w:pPr>
      <w:r w:rsidRPr="003E7BA4">
        <w:rPr>
          <w:rtl/>
        </w:rPr>
        <w:t>وقال في كتاب الهداية</w:t>
      </w:r>
      <w:r w:rsidR="00695495">
        <w:rPr>
          <w:rtl/>
        </w:rPr>
        <w:t>:</w:t>
      </w:r>
      <w:r w:rsidRPr="003E7BA4">
        <w:rPr>
          <w:rtl/>
        </w:rPr>
        <w:t xml:space="preserve"> الثاني</w:t>
      </w:r>
      <w:r w:rsidR="00695495">
        <w:rPr>
          <w:rtl/>
        </w:rPr>
        <w:t>،</w:t>
      </w:r>
      <w:r w:rsidRPr="003E7BA4">
        <w:rPr>
          <w:rtl/>
        </w:rPr>
        <w:t xml:space="preserve"> ما لم يثبت عندنا كونه معتمدا</w:t>
      </w:r>
      <w:r w:rsidR="00695495">
        <w:rPr>
          <w:rtl/>
        </w:rPr>
        <w:t>،</w:t>
      </w:r>
      <w:r w:rsidRPr="003E7BA4">
        <w:rPr>
          <w:rtl/>
        </w:rPr>
        <w:t xml:space="preserve"> فلذلك لم ننقل عنه</w:t>
      </w:r>
      <w:r w:rsidR="00695495">
        <w:rPr>
          <w:rtl/>
        </w:rPr>
        <w:t>،</w:t>
      </w:r>
      <w:r w:rsidRPr="003E7BA4">
        <w:rPr>
          <w:rtl/>
        </w:rPr>
        <w:t xml:space="preserve"> فمن ذلك كتاب الفقه الرضوي</w:t>
      </w:r>
      <w:r w:rsidR="00695495">
        <w:rPr>
          <w:rtl/>
        </w:rPr>
        <w:t>،</w:t>
      </w:r>
      <w:r w:rsidRPr="003E7BA4">
        <w:rPr>
          <w:rtl/>
        </w:rPr>
        <w:t xml:space="preserve"> كتاب طبّ الرضا </w:t>
      </w:r>
      <w:r w:rsidRPr="00391B2A">
        <w:rPr>
          <w:rStyle w:val="libAlaemChar"/>
          <w:rtl/>
        </w:rPr>
        <w:t>عليه‌السلام</w:t>
      </w:r>
      <w:r w:rsidRPr="003E7BA4">
        <w:rPr>
          <w:rtl/>
        </w:rPr>
        <w:t xml:space="preserve"> </w:t>
      </w:r>
      <w:r w:rsidRPr="00391B2A">
        <w:rPr>
          <w:rStyle w:val="libFootnotenumChar"/>
          <w:rtl/>
        </w:rPr>
        <w:t>(2)</w:t>
      </w:r>
      <w:r w:rsidR="00695495">
        <w:rPr>
          <w:rtl/>
        </w:rPr>
        <w:t>،</w:t>
      </w:r>
      <w:r w:rsidRPr="003E7BA4">
        <w:rPr>
          <w:rtl/>
        </w:rPr>
        <w:t xml:space="preserve"> انتهى.</w:t>
      </w:r>
    </w:p>
    <w:p w:rsidR="00391B2A" w:rsidRPr="003E7BA4" w:rsidRDefault="00391B2A" w:rsidP="00391B2A">
      <w:pPr>
        <w:pStyle w:val="libNormal"/>
        <w:rPr>
          <w:rtl/>
        </w:rPr>
      </w:pPr>
      <w:r w:rsidRPr="003E7BA4">
        <w:rPr>
          <w:rtl/>
        </w:rPr>
        <w:t xml:space="preserve">وقد عرفت أنّ الشيخ صرّح في الفهرست بأنّه لمحمد بن جمهور </w:t>
      </w:r>
      <w:r w:rsidRPr="00391B2A">
        <w:rPr>
          <w:rStyle w:val="libFootnotenumChar"/>
          <w:rtl/>
        </w:rPr>
        <w:t>(3)</w:t>
      </w:r>
      <w:r>
        <w:rPr>
          <w:rtl/>
        </w:rPr>
        <w:t>.</w:t>
      </w:r>
    </w:p>
    <w:p w:rsidR="00391B2A" w:rsidRPr="003E7BA4" w:rsidRDefault="00391B2A" w:rsidP="00391B2A">
      <w:pPr>
        <w:pStyle w:val="libNormal"/>
        <w:rPr>
          <w:rtl/>
        </w:rPr>
      </w:pPr>
      <w:r w:rsidRPr="003E7BA4">
        <w:rPr>
          <w:rtl/>
        </w:rPr>
        <w:t>وذكر هو في ترجمة السيد فضل الله أنّ له شرحا عليه. فعدم نقله عنه</w:t>
      </w:r>
      <w:r w:rsidR="00695495">
        <w:rPr>
          <w:rtl/>
        </w:rPr>
        <w:t>،</w:t>
      </w:r>
      <w:r w:rsidRPr="003E7BA4">
        <w:rPr>
          <w:rtl/>
        </w:rPr>
        <w:t xml:space="preserve"> إن كان للجهالة كما يظهر من الأمل</w:t>
      </w:r>
      <w:r w:rsidR="00695495">
        <w:rPr>
          <w:rtl/>
        </w:rPr>
        <w:t>،</w:t>
      </w:r>
      <w:r w:rsidRPr="003E7BA4">
        <w:rPr>
          <w:rtl/>
        </w:rPr>
        <w:t xml:space="preserve"> فرافعها ما في الفهرست</w:t>
      </w:r>
      <w:r w:rsidR="00695495">
        <w:rPr>
          <w:rtl/>
        </w:rPr>
        <w:t>،</w:t>
      </w:r>
      <w:r w:rsidRPr="003E7BA4">
        <w:rPr>
          <w:rtl/>
        </w:rPr>
        <w:t xml:space="preserve"> ومعالم العلماء</w:t>
      </w:r>
      <w:r w:rsidR="00695495">
        <w:rPr>
          <w:rtl/>
        </w:rPr>
        <w:t>،</w:t>
      </w:r>
      <w:r w:rsidRPr="003E7BA4">
        <w:rPr>
          <w:rtl/>
        </w:rPr>
        <w:t xml:space="preserve"> وإن كان لضعف الراوي</w:t>
      </w:r>
      <w:r w:rsidR="00695495">
        <w:rPr>
          <w:rtl/>
        </w:rPr>
        <w:t>،</w:t>
      </w:r>
      <w:r w:rsidRPr="003E7BA4">
        <w:rPr>
          <w:rtl/>
        </w:rPr>
        <w:t xml:space="preserve"> فهو مع بعده عن مذاقه</w:t>
      </w:r>
      <w:r w:rsidR="00695495">
        <w:rPr>
          <w:rtl/>
        </w:rPr>
        <w:t>،</w:t>
      </w:r>
      <w:r w:rsidRPr="003E7BA4">
        <w:rPr>
          <w:rtl/>
        </w:rPr>
        <w:t xml:space="preserve"> ومخالفته لطريقته</w:t>
      </w:r>
      <w:r w:rsidR="00695495">
        <w:rPr>
          <w:rtl/>
        </w:rPr>
        <w:t>،</w:t>
      </w:r>
      <w:r w:rsidRPr="003E7BA4">
        <w:rPr>
          <w:rtl/>
        </w:rPr>
        <w:t xml:space="preserve"> لا يجتمع مع تصريحه في الهداية قبيل هذا</w:t>
      </w:r>
      <w:r w:rsidR="00695495">
        <w:rPr>
          <w:rtl/>
        </w:rPr>
        <w:t>،</w:t>
      </w:r>
      <w:r w:rsidRPr="003E7BA4">
        <w:rPr>
          <w:rtl/>
        </w:rPr>
        <w:t xml:space="preserve"> بأنّ توحيد المفضّل من الكتب المعتمدة</w:t>
      </w:r>
      <w:r w:rsidR="00695495">
        <w:rPr>
          <w:rtl/>
        </w:rPr>
        <w:t>،</w:t>
      </w:r>
      <w:r w:rsidRPr="003E7BA4">
        <w:rPr>
          <w:rtl/>
        </w:rPr>
        <w:t xml:space="preserve"> وكذا الرسالة الإهليلجيّة فلاحظ</w:t>
      </w:r>
      <w:r w:rsidR="00695495">
        <w:rPr>
          <w:rtl/>
        </w:rPr>
        <w:t>،</w:t>
      </w:r>
      <w:r w:rsidRPr="003E7BA4">
        <w:rPr>
          <w:rtl/>
        </w:rPr>
        <w:t xml:space="preserve"> فإنّهما أسوأ حالا في هذا المقام منه</w:t>
      </w:r>
      <w:r w:rsidR="00695495">
        <w:rPr>
          <w:rtl/>
        </w:rPr>
        <w:t>،</w:t>
      </w:r>
      <w:r w:rsidRPr="003E7BA4">
        <w:rPr>
          <w:rtl/>
        </w:rPr>
        <w:t xml:space="preserve"> فما دعاه إلى التفريق</w:t>
      </w:r>
      <w:r w:rsidR="00695495">
        <w:rPr>
          <w:rtl/>
        </w:rPr>
        <w:t>،</w:t>
      </w:r>
      <w:r w:rsidRPr="003E7BA4">
        <w:rPr>
          <w:rtl/>
        </w:rPr>
        <w:t xml:space="preserve"> ثمّ التقديم هذا. ورأيت للسيّد الجليل</w:t>
      </w:r>
      <w:r w:rsidR="00695495">
        <w:rPr>
          <w:rtl/>
        </w:rPr>
        <w:t>،</w:t>
      </w:r>
      <w:r w:rsidRPr="003E7BA4">
        <w:rPr>
          <w:rtl/>
        </w:rPr>
        <w:t xml:space="preserve"> والعالم النبيل السيّد عبد الله الشبّر شرحا على هذه الرسالة الشريفة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أمل الأمل 2</w:t>
      </w:r>
      <w:r w:rsidR="00695495">
        <w:rPr>
          <w:rtl/>
        </w:rPr>
        <w:t>:</w:t>
      </w:r>
      <w:r w:rsidRPr="003E7BA4">
        <w:rPr>
          <w:rtl/>
        </w:rPr>
        <w:t xml:space="preserve"> 364.</w:t>
      </w:r>
    </w:p>
    <w:p w:rsidR="00391B2A" w:rsidRPr="003E7BA4" w:rsidRDefault="00391B2A" w:rsidP="00391B2A">
      <w:pPr>
        <w:pStyle w:val="libFootnote0"/>
        <w:rPr>
          <w:rtl/>
        </w:rPr>
      </w:pPr>
      <w:r w:rsidRPr="003E7BA4">
        <w:rPr>
          <w:rtl/>
        </w:rPr>
        <w:t>(2) هداية الأمة</w:t>
      </w:r>
      <w:r w:rsidR="00695495">
        <w:rPr>
          <w:rtl/>
        </w:rPr>
        <w:t>:</w:t>
      </w:r>
      <w:r w:rsidRPr="003E7BA4">
        <w:rPr>
          <w:rtl/>
        </w:rPr>
        <w:t xml:space="preserve"> مخطوط.</w:t>
      </w:r>
    </w:p>
    <w:p w:rsidR="00391B2A" w:rsidRPr="003E7BA4" w:rsidRDefault="00391B2A" w:rsidP="00391B2A">
      <w:pPr>
        <w:pStyle w:val="libFootnote0"/>
        <w:rPr>
          <w:rtl/>
        </w:rPr>
      </w:pPr>
      <w:r w:rsidRPr="003E7BA4">
        <w:rPr>
          <w:rtl/>
        </w:rPr>
        <w:t>(3) الفهرست</w:t>
      </w:r>
      <w:r w:rsidR="00695495">
        <w:rPr>
          <w:rtl/>
        </w:rPr>
        <w:t>:</w:t>
      </w:r>
      <w:r w:rsidRPr="003E7BA4">
        <w:rPr>
          <w:rtl/>
        </w:rPr>
        <w:t xml:space="preserve"> 146 / 615.</w:t>
      </w:r>
    </w:p>
    <w:p w:rsidR="00391B2A" w:rsidRPr="003E7BA4" w:rsidRDefault="00391B2A" w:rsidP="00391B2A">
      <w:pPr>
        <w:pStyle w:val="libFootnote0"/>
        <w:rPr>
          <w:rtl/>
        </w:rPr>
      </w:pPr>
      <w:r w:rsidRPr="003E7BA4">
        <w:rPr>
          <w:rtl/>
        </w:rPr>
        <w:t>(4) راجع الذريعة 13</w:t>
      </w:r>
      <w:r w:rsidR="00695495">
        <w:rPr>
          <w:rtl/>
        </w:rPr>
        <w:t>:</w:t>
      </w:r>
      <w:r w:rsidRPr="003E7BA4">
        <w:rPr>
          <w:rtl/>
        </w:rPr>
        <w:t xml:space="preserve"> 364.</w:t>
      </w:r>
    </w:p>
    <w:p w:rsidR="00391B2A" w:rsidRDefault="00391B2A" w:rsidP="00391B2A">
      <w:pPr>
        <w:pStyle w:val="libNormal"/>
        <w:rPr>
          <w:rtl/>
        </w:rPr>
      </w:pPr>
      <w:r>
        <w:rPr>
          <w:rtl/>
        </w:rPr>
        <w:br w:type="page"/>
      </w:r>
    </w:p>
    <w:p w:rsidR="00391B2A" w:rsidRDefault="00391B2A" w:rsidP="006844E9">
      <w:pPr>
        <w:pStyle w:val="Heading2Center"/>
        <w:rPr>
          <w:rtl/>
        </w:rPr>
      </w:pPr>
      <w:bookmarkStart w:id="45" w:name="_Toc392585629"/>
      <w:r w:rsidRPr="003E7BA4">
        <w:rPr>
          <w:rtl/>
        </w:rPr>
        <w:lastRenderedPageBreak/>
        <w:t>43</w:t>
      </w:r>
      <w:r w:rsidR="00695495">
        <w:rPr>
          <w:rtl/>
        </w:rPr>
        <w:t xml:space="preserve"> - </w:t>
      </w:r>
      <w:r w:rsidRPr="003E7BA4">
        <w:rPr>
          <w:rtl/>
        </w:rPr>
        <w:t xml:space="preserve">فقه الرضا </w:t>
      </w:r>
      <w:r w:rsidRPr="00391B2A">
        <w:rPr>
          <w:rStyle w:val="libAlaemChar"/>
          <w:rtl/>
        </w:rPr>
        <w:t>عليه‌السلام</w:t>
      </w:r>
      <w:r w:rsidR="00695495">
        <w:rPr>
          <w:rtl/>
        </w:rPr>
        <w:t>:</w:t>
      </w:r>
      <w:bookmarkEnd w:id="45"/>
    </w:p>
    <w:p w:rsidR="00391B2A" w:rsidRPr="003E7BA4" w:rsidRDefault="00391B2A" w:rsidP="00391B2A">
      <w:pPr>
        <w:pStyle w:val="libNormal"/>
        <w:rPr>
          <w:rtl/>
        </w:rPr>
      </w:pPr>
      <w:r w:rsidRPr="003E7BA4">
        <w:rPr>
          <w:rtl/>
        </w:rPr>
        <w:t>وقف عليه الأصحاب في عصر المجلسيّين</w:t>
      </w:r>
      <w:r w:rsidR="00695495">
        <w:rPr>
          <w:rtl/>
        </w:rPr>
        <w:t>،</w:t>
      </w:r>
      <w:r w:rsidRPr="003E7BA4">
        <w:rPr>
          <w:rtl/>
        </w:rPr>
        <w:t xml:space="preserve"> واختلفوا في صحّته</w:t>
      </w:r>
      <w:r w:rsidR="00695495">
        <w:rPr>
          <w:rtl/>
        </w:rPr>
        <w:t>،</w:t>
      </w:r>
      <w:r w:rsidRPr="003E7BA4">
        <w:rPr>
          <w:rtl/>
        </w:rPr>
        <w:t xml:space="preserve"> واعتباره</w:t>
      </w:r>
      <w:r w:rsidR="00695495">
        <w:rPr>
          <w:rtl/>
        </w:rPr>
        <w:t>،</w:t>
      </w:r>
      <w:r w:rsidRPr="003E7BA4">
        <w:rPr>
          <w:rtl/>
        </w:rPr>
        <w:t xml:space="preserve"> وحجّيته غاية الاختلاف</w:t>
      </w:r>
      <w:r w:rsidR="00695495">
        <w:rPr>
          <w:rtl/>
        </w:rPr>
        <w:t>،</w:t>
      </w:r>
      <w:r w:rsidRPr="003E7BA4">
        <w:rPr>
          <w:rtl/>
        </w:rPr>
        <w:t xml:space="preserve"> وصار معركة لآراء الناظرين</w:t>
      </w:r>
      <w:r w:rsidR="00695495">
        <w:rPr>
          <w:rtl/>
        </w:rPr>
        <w:t>،</w:t>
      </w:r>
      <w:r w:rsidRPr="003E7BA4">
        <w:rPr>
          <w:rtl/>
        </w:rPr>
        <w:t xml:space="preserve"> وإنكار المتبحّرين النقّادين</w:t>
      </w:r>
      <w:r w:rsidR="00695495">
        <w:rPr>
          <w:rtl/>
        </w:rPr>
        <w:t>:</w:t>
      </w:r>
      <w:r w:rsidRPr="003E7BA4">
        <w:rPr>
          <w:rtl/>
        </w:rPr>
        <w:t xml:space="preserve"> فبين من صحّحه وجعله حجّة</w:t>
      </w:r>
      <w:r w:rsidR="00695495">
        <w:rPr>
          <w:rtl/>
        </w:rPr>
        <w:t>،</w:t>
      </w:r>
      <w:r w:rsidRPr="003E7BA4">
        <w:rPr>
          <w:rtl/>
        </w:rPr>
        <w:t xml:space="preserve"> ومن عدّه من الضعاف المفتقرة إلى جابر ذي قوة</w:t>
      </w:r>
      <w:r w:rsidR="00695495">
        <w:rPr>
          <w:rtl/>
        </w:rPr>
        <w:t>،</w:t>
      </w:r>
      <w:r w:rsidRPr="003E7BA4">
        <w:rPr>
          <w:rtl/>
        </w:rPr>
        <w:t xml:space="preserve"> وثالث أخرجه من صنوف الأخبار</w:t>
      </w:r>
      <w:r w:rsidR="00695495">
        <w:rPr>
          <w:rtl/>
        </w:rPr>
        <w:t>،</w:t>
      </w:r>
      <w:r w:rsidRPr="003E7BA4">
        <w:rPr>
          <w:rtl/>
        </w:rPr>
        <w:t xml:space="preserve"> وأدرجه في مؤلّفات أصحابنا الأخيار.</w:t>
      </w:r>
    </w:p>
    <w:p w:rsidR="00391B2A" w:rsidRPr="003E7BA4" w:rsidRDefault="00391B2A" w:rsidP="00391B2A">
      <w:pPr>
        <w:pStyle w:val="libNormal"/>
        <w:rPr>
          <w:rtl/>
        </w:rPr>
      </w:pPr>
      <w:r w:rsidRPr="003E7BA4">
        <w:rPr>
          <w:rtl/>
        </w:rPr>
        <w:t>ولهم في تحقيق الحقّ كلمات في رسائل منفردة</w:t>
      </w:r>
      <w:r w:rsidR="00695495">
        <w:rPr>
          <w:rtl/>
        </w:rPr>
        <w:t>،</w:t>
      </w:r>
      <w:r w:rsidRPr="003E7BA4">
        <w:rPr>
          <w:rtl/>
        </w:rPr>
        <w:t xml:space="preserve"> وغير منفردة</w:t>
      </w:r>
      <w:r w:rsidR="00695495">
        <w:rPr>
          <w:rtl/>
        </w:rPr>
        <w:t>،</w:t>
      </w:r>
      <w:r w:rsidRPr="003E7BA4">
        <w:rPr>
          <w:rtl/>
        </w:rPr>
        <w:t xml:space="preserve"> ونحن نلخّص ما ذكروه</w:t>
      </w:r>
      <w:r w:rsidR="00695495">
        <w:rPr>
          <w:rtl/>
        </w:rPr>
        <w:t>،</w:t>
      </w:r>
      <w:r w:rsidRPr="003E7BA4">
        <w:rPr>
          <w:rtl/>
        </w:rPr>
        <w:t xml:space="preserve"> ونذكر ما عندنا ممّا يؤيّده أو يشينه</w:t>
      </w:r>
      <w:r w:rsidR="00695495">
        <w:rPr>
          <w:rtl/>
        </w:rPr>
        <w:t>،</w:t>
      </w:r>
      <w:r w:rsidRPr="003E7BA4">
        <w:rPr>
          <w:rtl/>
        </w:rPr>
        <w:t xml:space="preserve"> فنقول للأصحاب</w:t>
      </w:r>
      <w:r w:rsidR="00695495">
        <w:rPr>
          <w:rtl/>
        </w:rPr>
        <w:t>:</w:t>
      </w:r>
      <w:r w:rsidRPr="003E7BA4">
        <w:rPr>
          <w:rtl/>
        </w:rPr>
        <w:t xml:space="preserve"> فيه أقوال</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القول بالحجيّة والاعتماد.</w:t>
      </w:r>
    </w:p>
    <w:p w:rsidR="00391B2A" w:rsidRPr="003E7BA4" w:rsidRDefault="00391B2A" w:rsidP="00391B2A">
      <w:pPr>
        <w:pStyle w:val="libNormal"/>
        <w:rPr>
          <w:rtl/>
        </w:rPr>
      </w:pPr>
      <w:r w:rsidRPr="003E7BA4">
        <w:rPr>
          <w:rtl/>
        </w:rPr>
        <w:t>ذهب إليه العلامة المجلسي</w:t>
      </w:r>
      <w:r w:rsidR="00695495">
        <w:rPr>
          <w:rtl/>
        </w:rPr>
        <w:t>،</w:t>
      </w:r>
      <w:r w:rsidRPr="003E7BA4">
        <w:rPr>
          <w:rtl/>
        </w:rPr>
        <w:t xml:space="preserve"> ووالده المعظم </w:t>
      </w:r>
      <w:r w:rsidRPr="00391B2A">
        <w:rPr>
          <w:rStyle w:val="libAlaemChar"/>
          <w:rtl/>
        </w:rPr>
        <w:t>قدس‌سرهما</w:t>
      </w:r>
      <w:r w:rsidRPr="003E7BA4">
        <w:rPr>
          <w:rtl/>
        </w:rPr>
        <w:t>.</w:t>
      </w:r>
    </w:p>
    <w:p w:rsidR="00391B2A" w:rsidRPr="003E7BA4" w:rsidRDefault="00391B2A" w:rsidP="00391B2A">
      <w:pPr>
        <w:pStyle w:val="libNormal"/>
        <w:rPr>
          <w:rtl/>
        </w:rPr>
      </w:pPr>
      <w:r w:rsidRPr="003E7BA4">
        <w:rPr>
          <w:rtl/>
        </w:rPr>
        <w:t>قال الأوّل في البحار</w:t>
      </w:r>
      <w:r w:rsidR="00695495">
        <w:rPr>
          <w:rtl/>
        </w:rPr>
        <w:t>:</w:t>
      </w:r>
      <w:r w:rsidRPr="003E7BA4">
        <w:rPr>
          <w:rtl/>
        </w:rPr>
        <w:t xml:space="preserve"> كتاب فقه الرضا </w:t>
      </w:r>
      <w:r w:rsidRPr="00391B2A">
        <w:rPr>
          <w:rStyle w:val="libAlaemChar"/>
          <w:rtl/>
        </w:rPr>
        <w:t>عليه‌السلام</w:t>
      </w:r>
      <w:r w:rsidR="00695495">
        <w:rPr>
          <w:rtl/>
        </w:rPr>
        <w:t>،</w:t>
      </w:r>
      <w:r w:rsidRPr="003E7BA4">
        <w:rPr>
          <w:rtl/>
        </w:rPr>
        <w:t xml:space="preserve"> أخبرني به السيد الفاضل</w:t>
      </w:r>
      <w:r w:rsidR="00695495">
        <w:rPr>
          <w:rtl/>
        </w:rPr>
        <w:t>،</w:t>
      </w:r>
      <w:r w:rsidRPr="003E7BA4">
        <w:rPr>
          <w:rtl/>
        </w:rPr>
        <w:t xml:space="preserve"> المحدّث القاضي</w:t>
      </w:r>
      <w:r w:rsidR="00695495">
        <w:rPr>
          <w:rtl/>
        </w:rPr>
        <w:t>،</w:t>
      </w:r>
      <w:r w:rsidRPr="003E7BA4">
        <w:rPr>
          <w:rtl/>
        </w:rPr>
        <w:t xml:space="preserve"> أمير حسين</w:t>
      </w:r>
      <w:r w:rsidR="00695495">
        <w:rPr>
          <w:rtl/>
        </w:rPr>
        <w:t xml:space="preserve"> - </w:t>
      </w:r>
      <w:r w:rsidRPr="003E7BA4">
        <w:rPr>
          <w:rtl/>
        </w:rPr>
        <w:t>طاب ثراه</w:t>
      </w:r>
      <w:r w:rsidR="00695495">
        <w:rPr>
          <w:rtl/>
        </w:rPr>
        <w:t xml:space="preserve"> - </w:t>
      </w:r>
      <w:r w:rsidRPr="003E7BA4">
        <w:rPr>
          <w:rtl/>
        </w:rPr>
        <w:t>بعد ما ورد أصفهان</w:t>
      </w:r>
      <w:r w:rsidR="00695495">
        <w:rPr>
          <w:rtl/>
        </w:rPr>
        <w:t>،</w:t>
      </w:r>
      <w:r w:rsidRPr="003E7BA4">
        <w:rPr>
          <w:rtl/>
        </w:rPr>
        <w:t xml:space="preserve"> قال</w:t>
      </w:r>
      <w:r w:rsidR="00695495">
        <w:rPr>
          <w:rtl/>
        </w:rPr>
        <w:t>:</w:t>
      </w:r>
      <w:r w:rsidRPr="003E7BA4">
        <w:rPr>
          <w:rtl/>
        </w:rPr>
        <w:t xml:space="preserve"> قد اتّفق في بعض سني مجاورة بيت الله الحرام</w:t>
      </w:r>
      <w:r w:rsidR="00695495">
        <w:rPr>
          <w:rtl/>
        </w:rPr>
        <w:t>،</w:t>
      </w:r>
      <w:r w:rsidRPr="003E7BA4">
        <w:rPr>
          <w:rtl/>
        </w:rPr>
        <w:t xml:space="preserve"> أن أتاني جماعة من أهل قم حاجّين</w:t>
      </w:r>
      <w:r w:rsidR="00695495">
        <w:rPr>
          <w:rtl/>
        </w:rPr>
        <w:t>،</w:t>
      </w:r>
      <w:r w:rsidRPr="003E7BA4">
        <w:rPr>
          <w:rtl/>
        </w:rPr>
        <w:t xml:space="preserve"> وكان معهم كتاب قديم يوافق تأريخ عصر الرضا </w:t>
      </w:r>
      <w:r w:rsidRPr="00391B2A">
        <w:rPr>
          <w:rStyle w:val="libAlaemChar"/>
          <w:rtl/>
        </w:rPr>
        <w:t>عليه‌السلام</w:t>
      </w:r>
      <w:r w:rsidR="00695495">
        <w:rPr>
          <w:rtl/>
        </w:rPr>
        <w:t>،</w:t>
      </w:r>
      <w:r w:rsidRPr="003E7BA4">
        <w:rPr>
          <w:rtl/>
        </w:rPr>
        <w:t xml:space="preserve"> وسمعت الوالد </w:t>
      </w:r>
      <w:r w:rsidRPr="00391B2A">
        <w:rPr>
          <w:rStyle w:val="libAlaemChar"/>
          <w:rtl/>
        </w:rPr>
        <w:t>رحمه‌الله</w:t>
      </w:r>
      <w:r w:rsidRPr="003E7BA4">
        <w:rPr>
          <w:rtl/>
        </w:rPr>
        <w:t xml:space="preserve"> أنّه قال</w:t>
      </w:r>
      <w:r w:rsidR="00695495">
        <w:rPr>
          <w:rtl/>
        </w:rPr>
        <w:t>:</w:t>
      </w:r>
      <w:r w:rsidRPr="003E7BA4">
        <w:rPr>
          <w:rtl/>
        </w:rPr>
        <w:t xml:space="preserve"> سمعت السيّد يقول</w:t>
      </w:r>
      <w:r w:rsidR="00695495">
        <w:rPr>
          <w:rtl/>
        </w:rPr>
        <w:t>:</w:t>
      </w:r>
      <w:r w:rsidRPr="003E7BA4">
        <w:rPr>
          <w:rtl/>
        </w:rPr>
        <w:t xml:space="preserve"> كان عليه خطّه صلوات الله عليه</w:t>
      </w:r>
      <w:r w:rsidR="00695495">
        <w:rPr>
          <w:rtl/>
        </w:rPr>
        <w:t>،</w:t>
      </w:r>
      <w:r w:rsidRPr="003E7BA4">
        <w:rPr>
          <w:rtl/>
        </w:rPr>
        <w:t xml:space="preserve"> وكان عليه إجازات جماعة كثيرة من الفضلاء</w:t>
      </w:r>
      <w:r w:rsidR="00695495">
        <w:rPr>
          <w:rtl/>
        </w:rPr>
        <w:t>،</w:t>
      </w:r>
      <w:r w:rsidRPr="003E7BA4">
        <w:rPr>
          <w:rtl/>
        </w:rPr>
        <w:t xml:space="preserve"> وقال السيّد</w:t>
      </w:r>
      <w:r w:rsidR="00695495">
        <w:rPr>
          <w:rtl/>
        </w:rPr>
        <w:t>:</w:t>
      </w:r>
      <w:r>
        <w:rPr>
          <w:rFonts w:hint="cs"/>
          <w:rtl/>
        </w:rPr>
        <w:t xml:space="preserve"> </w:t>
      </w:r>
      <w:r w:rsidRPr="003E7BA4">
        <w:rPr>
          <w:rtl/>
        </w:rPr>
        <w:t xml:space="preserve">حصل لي العلم بتلك القرائن أنّه تأليف الإمام </w:t>
      </w:r>
      <w:r w:rsidRPr="00391B2A">
        <w:rPr>
          <w:rStyle w:val="libAlaemChar"/>
          <w:rtl/>
        </w:rPr>
        <w:t>عليه‌السلام</w:t>
      </w:r>
      <w:r w:rsidR="00695495">
        <w:rPr>
          <w:rtl/>
        </w:rPr>
        <w:t>،</w:t>
      </w:r>
      <w:r w:rsidRPr="003E7BA4">
        <w:rPr>
          <w:rtl/>
        </w:rPr>
        <w:t xml:space="preserve"> فأخذت الكتاب</w:t>
      </w:r>
      <w:r w:rsidR="00695495">
        <w:rPr>
          <w:rtl/>
        </w:rPr>
        <w:t>،</w:t>
      </w:r>
      <w:r w:rsidRPr="003E7BA4">
        <w:rPr>
          <w:rtl/>
        </w:rPr>
        <w:t xml:space="preserve"> وكتبته وصحّحته</w:t>
      </w:r>
      <w:r w:rsidR="00695495">
        <w:rPr>
          <w:rtl/>
        </w:rPr>
        <w:t>،</w:t>
      </w:r>
      <w:r w:rsidRPr="003E7BA4">
        <w:rPr>
          <w:rtl/>
        </w:rPr>
        <w:t xml:space="preserve"> فأخذ والدي</w:t>
      </w:r>
      <w:r w:rsidR="00695495">
        <w:rPr>
          <w:rtl/>
        </w:rPr>
        <w:t xml:space="preserve"> - </w:t>
      </w:r>
      <w:r w:rsidRPr="003E7BA4">
        <w:rPr>
          <w:rtl/>
        </w:rPr>
        <w:t>قدّس الله روحه</w:t>
      </w:r>
      <w:r w:rsidR="00695495">
        <w:rPr>
          <w:rtl/>
        </w:rPr>
        <w:t xml:space="preserve"> - </w:t>
      </w:r>
      <w:r w:rsidRPr="003E7BA4">
        <w:rPr>
          <w:rtl/>
        </w:rPr>
        <w:t>هذا الكتاب من السيّد</w:t>
      </w:r>
      <w:r w:rsidR="00695495">
        <w:rPr>
          <w:rtl/>
        </w:rPr>
        <w:t>،</w:t>
      </w:r>
      <w:r w:rsidRPr="003E7BA4">
        <w:rPr>
          <w:rtl/>
        </w:rPr>
        <w:t xml:space="preserve"> واستنسخه وصحّحه</w:t>
      </w:r>
      <w:r w:rsidR="00695495">
        <w:rPr>
          <w:rtl/>
        </w:rPr>
        <w:t>،</w:t>
      </w:r>
      <w:r w:rsidRPr="003E7BA4">
        <w:rPr>
          <w:rtl/>
        </w:rPr>
        <w:t xml:space="preserve"> وأكثر عباراته موافق لما يذكره الصدوق أبو جعفر محمد بن بابويه في كتاب من لا يحضره الفقيه من غير مستند</w:t>
      </w:r>
      <w:r w:rsidR="00695495">
        <w:rPr>
          <w:rtl/>
        </w:rPr>
        <w:t>،</w:t>
      </w:r>
      <w:r w:rsidRPr="003E7BA4">
        <w:rPr>
          <w:rtl/>
        </w:rPr>
        <w:t xml:space="preserve"> وما يذكره والده في رسالته إليه</w:t>
      </w:r>
      <w:r w:rsidR="00695495">
        <w:rPr>
          <w:rtl/>
        </w:rPr>
        <w:t>،</w:t>
      </w:r>
      <w:r w:rsidRPr="003E7BA4">
        <w:rPr>
          <w:rtl/>
        </w:rPr>
        <w:t xml:space="preserve"> وكثير من الأحكام التي ذكرها أصحابنا ولا يعلم مستندها</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مذكورة فيه</w:t>
      </w:r>
      <w:r w:rsidR="00695495">
        <w:rPr>
          <w:rtl/>
        </w:rPr>
        <w:t>،</w:t>
      </w:r>
      <w:r w:rsidRPr="003E7BA4">
        <w:rPr>
          <w:rtl/>
        </w:rPr>
        <w:t xml:space="preserve"> كما ستعرف في أبواب العبادات</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الثاني</w:t>
      </w:r>
      <w:r w:rsidR="00695495">
        <w:rPr>
          <w:rtl/>
        </w:rPr>
        <w:t xml:space="preserve"> - </w:t>
      </w:r>
      <w:r w:rsidRPr="003E7BA4">
        <w:rPr>
          <w:rtl/>
        </w:rPr>
        <w:t>كما في فوائد العلاّمة الطباطبائي</w:t>
      </w:r>
      <w:r w:rsidR="00695495">
        <w:rPr>
          <w:rtl/>
        </w:rPr>
        <w:t>،</w:t>
      </w:r>
      <w:r w:rsidRPr="003E7BA4">
        <w:rPr>
          <w:rtl/>
        </w:rPr>
        <w:t xml:space="preserve"> ومفاتيح الأصول</w:t>
      </w:r>
      <w:r w:rsidR="00695495">
        <w:rPr>
          <w:rtl/>
        </w:rPr>
        <w:t xml:space="preserve"> -:</w:t>
      </w:r>
      <w:r w:rsidRPr="003E7BA4">
        <w:rPr>
          <w:rtl/>
        </w:rPr>
        <w:t xml:space="preserve"> من فضل الله علينا أنّه كان السيّد الفاضل</w:t>
      </w:r>
      <w:r w:rsidR="00695495">
        <w:rPr>
          <w:rtl/>
        </w:rPr>
        <w:t>،</w:t>
      </w:r>
      <w:r w:rsidRPr="003E7BA4">
        <w:rPr>
          <w:rtl/>
        </w:rPr>
        <w:t xml:space="preserve"> الثقة المحدّث</w:t>
      </w:r>
      <w:r w:rsidR="00695495">
        <w:rPr>
          <w:rtl/>
        </w:rPr>
        <w:t>،</w:t>
      </w:r>
      <w:r w:rsidRPr="003E7BA4">
        <w:rPr>
          <w:rtl/>
        </w:rPr>
        <w:t xml:space="preserve"> القاضي أمير حسين</w:t>
      </w:r>
      <w:r w:rsidR="00695495">
        <w:rPr>
          <w:rtl/>
        </w:rPr>
        <w:t xml:space="preserve"> - </w:t>
      </w:r>
      <w:r w:rsidRPr="00391B2A">
        <w:rPr>
          <w:rStyle w:val="libAlaemChar"/>
          <w:rtl/>
        </w:rPr>
        <w:t>رحمه‌الله</w:t>
      </w:r>
      <w:r w:rsidR="00695495">
        <w:rPr>
          <w:rtl/>
        </w:rPr>
        <w:t xml:space="preserve"> - </w:t>
      </w:r>
      <w:r w:rsidRPr="003E7BA4">
        <w:rPr>
          <w:rtl/>
        </w:rPr>
        <w:t>مجاورا عند بيت الله الحرام سنين كثيرة</w:t>
      </w:r>
      <w:r w:rsidR="00695495">
        <w:rPr>
          <w:rtl/>
        </w:rPr>
        <w:t>،</w:t>
      </w:r>
      <w:r w:rsidRPr="003E7BA4">
        <w:rPr>
          <w:rtl/>
        </w:rPr>
        <w:t xml:space="preserve"> وبعد ذلك جاء الى هذا البلد</w:t>
      </w:r>
      <w:r w:rsidR="00695495">
        <w:rPr>
          <w:rtl/>
        </w:rPr>
        <w:t xml:space="preserve"> - </w:t>
      </w:r>
      <w:r w:rsidRPr="003E7BA4">
        <w:rPr>
          <w:rtl/>
        </w:rPr>
        <w:t>يعني أصفهان</w:t>
      </w:r>
      <w:r w:rsidR="00695495">
        <w:rPr>
          <w:rtl/>
        </w:rPr>
        <w:t xml:space="preserve"> - </w:t>
      </w:r>
      <w:r w:rsidRPr="003E7BA4">
        <w:rPr>
          <w:rtl/>
        </w:rPr>
        <w:t>ولمّا تشرّفت بخدمته وزيارته</w:t>
      </w:r>
      <w:r w:rsidR="00695495">
        <w:rPr>
          <w:rtl/>
        </w:rPr>
        <w:t>،</w:t>
      </w:r>
      <w:r w:rsidRPr="003E7BA4">
        <w:rPr>
          <w:rtl/>
        </w:rPr>
        <w:t xml:space="preserve"> قال</w:t>
      </w:r>
      <w:r w:rsidR="00695495">
        <w:rPr>
          <w:rtl/>
        </w:rPr>
        <w:t>:</w:t>
      </w:r>
      <w:r w:rsidRPr="003E7BA4">
        <w:rPr>
          <w:rtl/>
        </w:rPr>
        <w:t xml:space="preserve"> إنّي جئتكم بهدية نفيسة</w:t>
      </w:r>
      <w:r w:rsidR="00695495">
        <w:rPr>
          <w:rtl/>
        </w:rPr>
        <w:t>،</w:t>
      </w:r>
      <w:r w:rsidRPr="003E7BA4">
        <w:rPr>
          <w:rtl/>
        </w:rPr>
        <w:t xml:space="preserve"> وهي الفقه الرضوي</w:t>
      </w:r>
      <w:r w:rsidR="00695495">
        <w:rPr>
          <w:rtl/>
        </w:rPr>
        <w:t>،</w:t>
      </w:r>
      <w:r w:rsidRPr="003E7BA4">
        <w:rPr>
          <w:rtl/>
        </w:rPr>
        <w:t xml:space="preserve"> قال</w:t>
      </w:r>
      <w:r w:rsidR="00695495">
        <w:rPr>
          <w:rtl/>
        </w:rPr>
        <w:t>:</w:t>
      </w:r>
      <w:r w:rsidRPr="003E7BA4">
        <w:rPr>
          <w:rtl/>
        </w:rPr>
        <w:t xml:space="preserve"> لمّا كنت في مكّة المعظّمة</w:t>
      </w:r>
      <w:r w:rsidR="00695495">
        <w:rPr>
          <w:rtl/>
        </w:rPr>
        <w:t>،</w:t>
      </w:r>
      <w:r w:rsidRPr="003E7BA4">
        <w:rPr>
          <w:rtl/>
        </w:rPr>
        <w:t xml:space="preserve"> جاءني جماعة من أهل قم مع كتاب قديم</w:t>
      </w:r>
      <w:r w:rsidR="00695495">
        <w:rPr>
          <w:rtl/>
        </w:rPr>
        <w:t>،</w:t>
      </w:r>
      <w:r w:rsidRPr="003E7BA4">
        <w:rPr>
          <w:rtl/>
        </w:rPr>
        <w:t xml:space="preserve"> كتب في زمان أبي الحسن عليّ بن موسى الرضا </w:t>
      </w:r>
      <w:r w:rsidRPr="00391B2A">
        <w:rPr>
          <w:rStyle w:val="libAlaemChar"/>
          <w:rtl/>
        </w:rPr>
        <w:t>عليه‌السلام</w:t>
      </w:r>
      <w:r w:rsidR="00695495">
        <w:rPr>
          <w:rtl/>
        </w:rPr>
        <w:t>،</w:t>
      </w:r>
      <w:r w:rsidRPr="003E7BA4">
        <w:rPr>
          <w:rtl/>
        </w:rPr>
        <w:t xml:space="preserve"> وكان في مواضع منه بخطّه صلوات الله وسلامه عليه</w:t>
      </w:r>
      <w:r w:rsidR="00695495">
        <w:rPr>
          <w:rtl/>
        </w:rPr>
        <w:t>،</w:t>
      </w:r>
      <w:r w:rsidRPr="003E7BA4">
        <w:rPr>
          <w:rtl/>
        </w:rPr>
        <w:t xml:space="preserve"> وكان على ذلك إجازات جماعة كثيرة من الفضلاء</w:t>
      </w:r>
      <w:r w:rsidR="00695495">
        <w:rPr>
          <w:rtl/>
        </w:rPr>
        <w:t>،</w:t>
      </w:r>
      <w:r w:rsidRPr="003E7BA4">
        <w:rPr>
          <w:rtl/>
        </w:rPr>
        <w:t xml:space="preserve"> بحيث حصل لي العلم العادي بأنّه تأليفه </w:t>
      </w:r>
      <w:r w:rsidRPr="00391B2A">
        <w:rPr>
          <w:rStyle w:val="libAlaemChar"/>
          <w:rtl/>
        </w:rPr>
        <w:t>عليه‌السلام</w:t>
      </w:r>
      <w:r w:rsidR="00695495">
        <w:rPr>
          <w:rtl/>
        </w:rPr>
        <w:t>،</w:t>
      </w:r>
      <w:r w:rsidRPr="003E7BA4">
        <w:rPr>
          <w:rtl/>
        </w:rPr>
        <w:t xml:space="preserve"> فاستنسخت منه وقابلته مع النسخة.</w:t>
      </w:r>
    </w:p>
    <w:p w:rsidR="00391B2A" w:rsidRPr="003E7BA4" w:rsidRDefault="00391B2A" w:rsidP="00391B2A">
      <w:pPr>
        <w:pStyle w:val="libNormal"/>
        <w:rPr>
          <w:rtl/>
        </w:rPr>
      </w:pPr>
      <w:r w:rsidRPr="003E7BA4">
        <w:rPr>
          <w:rtl/>
        </w:rPr>
        <w:t>ثم أعطاني الكتاب</w:t>
      </w:r>
      <w:r w:rsidR="00695495">
        <w:rPr>
          <w:rtl/>
        </w:rPr>
        <w:t>،</w:t>
      </w:r>
      <w:r w:rsidRPr="003E7BA4">
        <w:rPr>
          <w:rtl/>
        </w:rPr>
        <w:t xml:space="preserve"> واستنسخت منه نسخة أخذها بعض الفضلاء ليكتب عليها</w:t>
      </w:r>
      <w:r w:rsidR="00695495">
        <w:rPr>
          <w:rtl/>
        </w:rPr>
        <w:t>،</w:t>
      </w:r>
      <w:r w:rsidRPr="003E7BA4">
        <w:rPr>
          <w:rtl/>
        </w:rPr>
        <w:t xml:space="preserve"> ونسيت الآخذ</w:t>
      </w:r>
      <w:r w:rsidR="00695495">
        <w:rPr>
          <w:rtl/>
        </w:rPr>
        <w:t>،</w:t>
      </w:r>
      <w:r w:rsidRPr="003E7BA4">
        <w:rPr>
          <w:rtl/>
        </w:rPr>
        <w:t xml:space="preserve"> ثمّ جاءني [ بها ] بعد إتمام الشرح العربي على الفقيه</w:t>
      </w:r>
      <w:r w:rsidR="00695495">
        <w:rPr>
          <w:rtl/>
        </w:rPr>
        <w:t>،</w:t>
      </w:r>
      <w:r w:rsidRPr="003E7BA4">
        <w:rPr>
          <w:rtl/>
        </w:rPr>
        <w:t xml:space="preserve"> المسمّى بروضة المتّقين</w:t>
      </w:r>
      <w:r w:rsidR="00695495">
        <w:rPr>
          <w:rtl/>
        </w:rPr>
        <w:t>،</w:t>
      </w:r>
      <w:r w:rsidRPr="003E7BA4">
        <w:rPr>
          <w:rtl/>
        </w:rPr>
        <w:t xml:space="preserve"> وقليل من الشرح الفارسي.</w:t>
      </w:r>
    </w:p>
    <w:p w:rsidR="00391B2A" w:rsidRPr="003E7BA4" w:rsidRDefault="00391B2A" w:rsidP="00391B2A">
      <w:pPr>
        <w:pStyle w:val="libNormal"/>
        <w:rPr>
          <w:rtl/>
        </w:rPr>
      </w:pPr>
      <w:r w:rsidRPr="003E7BA4">
        <w:rPr>
          <w:rtl/>
        </w:rPr>
        <w:t>ثمّ لما تفكّرت فيه ظهر لي أنّ هذا الكتاب كان عند الصدوق وأبيه</w:t>
      </w:r>
      <w:r w:rsidR="00695495">
        <w:rPr>
          <w:rtl/>
        </w:rPr>
        <w:t>،</w:t>
      </w:r>
      <w:r w:rsidRPr="003E7BA4">
        <w:rPr>
          <w:rtl/>
        </w:rPr>
        <w:t xml:space="preserve"> وكلّ ما ذكره عليّ بن بابويه</w:t>
      </w:r>
      <w:r w:rsidR="00695495">
        <w:rPr>
          <w:rtl/>
        </w:rPr>
        <w:t>،</w:t>
      </w:r>
      <w:r w:rsidRPr="003E7BA4">
        <w:rPr>
          <w:rtl/>
        </w:rPr>
        <w:t xml:space="preserve"> في رسالته إلى ابنه</w:t>
      </w:r>
      <w:r w:rsidR="00695495">
        <w:rPr>
          <w:rtl/>
        </w:rPr>
        <w:t>،</w:t>
      </w:r>
      <w:r w:rsidRPr="003E7BA4">
        <w:rPr>
          <w:rtl/>
        </w:rPr>
        <w:t xml:space="preserve"> فهو عبارته إلا نادرا</w:t>
      </w:r>
      <w:r w:rsidR="00695495">
        <w:rPr>
          <w:rtl/>
        </w:rPr>
        <w:t>،</w:t>
      </w:r>
      <w:r w:rsidRPr="003E7BA4">
        <w:rPr>
          <w:rtl/>
        </w:rPr>
        <w:t xml:space="preserve"> وكلّ ما ذكره الصدوق في هذا الكتاب بدون السند</w:t>
      </w:r>
      <w:r w:rsidR="00695495">
        <w:rPr>
          <w:rtl/>
        </w:rPr>
        <w:t>،</w:t>
      </w:r>
      <w:r w:rsidRPr="003E7BA4">
        <w:rPr>
          <w:rtl/>
        </w:rPr>
        <w:t xml:space="preserve"> فهو أيضا عبارته</w:t>
      </w:r>
      <w:r w:rsidR="00695495">
        <w:rPr>
          <w:rtl/>
        </w:rPr>
        <w:t>،</w:t>
      </w:r>
      <w:r w:rsidRPr="003E7BA4">
        <w:rPr>
          <w:rtl/>
        </w:rPr>
        <w:t xml:space="preserve"> فرأيت أن أذكر في مواضعه أنّه منه</w:t>
      </w:r>
      <w:r w:rsidR="00695495">
        <w:rPr>
          <w:rtl/>
        </w:rPr>
        <w:t>،</w:t>
      </w:r>
      <w:r w:rsidRPr="003E7BA4">
        <w:rPr>
          <w:rtl/>
        </w:rPr>
        <w:t xml:space="preserve"> لتندفع اعتراضات الأصحاب وشبهاتهم</w:t>
      </w:r>
      <w:r w:rsidR="00695495">
        <w:rPr>
          <w:rtl/>
        </w:rPr>
        <w:t>،</w:t>
      </w:r>
      <w:r w:rsidRPr="003E7BA4">
        <w:rPr>
          <w:rtl/>
        </w:rPr>
        <w:t xml:space="preserve"> والظاهر أنّ هذا الكتاب كان موجودا عند المفيد أيضا</w:t>
      </w:r>
      <w:r w:rsidR="00695495">
        <w:rPr>
          <w:rtl/>
        </w:rPr>
        <w:t>،</w:t>
      </w:r>
      <w:r w:rsidRPr="003E7BA4">
        <w:rPr>
          <w:rtl/>
        </w:rPr>
        <w:t xml:space="preserve"> وكان معلوما عندهم أنّه من تأليفه </w:t>
      </w:r>
      <w:r w:rsidRPr="00391B2A">
        <w:rPr>
          <w:rStyle w:val="libAlaemChar"/>
          <w:rtl/>
        </w:rPr>
        <w:t>عليه‌السلام</w:t>
      </w:r>
      <w:r w:rsidRPr="003E7BA4">
        <w:rPr>
          <w:rtl/>
        </w:rPr>
        <w:t xml:space="preserve"> ولذا قال الصدوق</w:t>
      </w:r>
      <w:r w:rsidR="00695495">
        <w:rPr>
          <w:rtl/>
        </w:rPr>
        <w:t>:</w:t>
      </w:r>
      <w:r w:rsidRPr="003E7BA4">
        <w:rPr>
          <w:rtl/>
        </w:rPr>
        <w:t xml:space="preserve"> ما افتي به</w:t>
      </w:r>
      <w:r w:rsidR="00695495">
        <w:rPr>
          <w:rtl/>
        </w:rPr>
        <w:t>،</w:t>
      </w:r>
      <w:r w:rsidRPr="003E7BA4">
        <w:rPr>
          <w:rtl/>
        </w:rPr>
        <w:t xml:space="preserve"> وأحكم بصحّته. والحمد لله ربّ العالمين</w:t>
      </w:r>
      <w:r w:rsidR="00695495">
        <w:rPr>
          <w:rtl/>
        </w:rPr>
        <w:t>،</w:t>
      </w:r>
      <w:r w:rsidRPr="003E7BA4">
        <w:rPr>
          <w:rtl/>
        </w:rPr>
        <w:t xml:space="preserve"> والصلاة على محمد وآله الأقدمين</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وقال في شرحه الفارسي على الفقيه</w:t>
      </w:r>
      <w:r w:rsidR="00695495">
        <w:rPr>
          <w:rtl/>
        </w:rPr>
        <w:t>،</w:t>
      </w:r>
      <w:r w:rsidRPr="003E7BA4">
        <w:rPr>
          <w:rtl/>
        </w:rPr>
        <w:t xml:space="preserve"> في مسألة الحدث الأصغر في أثناء</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11.</w:t>
      </w:r>
    </w:p>
    <w:p w:rsidR="00391B2A" w:rsidRPr="003E7BA4" w:rsidRDefault="00391B2A" w:rsidP="00391B2A">
      <w:pPr>
        <w:pStyle w:val="libFootnote0"/>
        <w:rPr>
          <w:rtl/>
        </w:rPr>
      </w:pPr>
      <w:r w:rsidRPr="003E7BA4">
        <w:rPr>
          <w:rtl/>
        </w:rPr>
        <w:t>(2) فوائد السيد بحر العلوم</w:t>
      </w:r>
      <w:r w:rsidR="00695495">
        <w:rPr>
          <w:rtl/>
        </w:rPr>
        <w:t>:</w:t>
      </w:r>
      <w:r w:rsidRPr="003E7BA4">
        <w:rPr>
          <w:rtl/>
        </w:rPr>
        <w:t xml:space="preserve"> 147</w:t>
      </w:r>
      <w:r w:rsidR="00695495">
        <w:rPr>
          <w:rtl/>
        </w:rPr>
        <w:t>،</w:t>
      </w:r>
      <w:r w:rsidRPr="003E7BA4">
        <w:rPr>
          <w:rtl/>
        </w:rPr>
        <w:t xml:space="preserve"> ومفاتيح الأصول</w:t>
      </w:r>
      <w:r w:rsidR="00695495">
        <w:rPr>
          <w:rtl/>
        </w:rPr>
        <w:t>:</w:t>
      </w:r>
      <w:r w:rsidRPr="003E7BA4">
        <w:rPr>
          <w:rtl/>
        </w:rPr>
        <w:t xml:space="preserve"> 351.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غسل الجنابة</w:t>
      </w:r>
      <w:r w:rsidR="00695495">
        <w:rPr>
          <w:rtl/>
        </w:rPr>
        <w:t>،</w:t>
      </w:r>
      <w:r w:rsidRPr="003E7BA4">
        <w:rPr>
          <w:rtl/>
        </w:rPr>
        <w:t xml:space="preserve"> بعد ذكر ما نقل الصدوق من رسالة أبيه إليه</w:t>
      </w:r>
      <w:r w:rsidR="00695495">
        <w:rPr>
          <w:rtl/>
        </w:rPr>
        <w:t>،</w:t>
      </w:r>
      <w:r w:rsidRPr="003E7BA4">
        <w:rPr>
          <w:rtl/>
        </w:rPr>
        <w:t xml:space="preserve"> فيها ما ترجمته</w:t>
      </w:r>
      <w:r w:rsidR="00695495">
        <w:rPr>
          <w:rtl/>
        </w:rPr>
        <w:t>:</w:t>
      </w:r>
      <w:r>
        <w:rPr>
          <w:rFonts w:hint="cs"/>
          <w:rtl/>
        </w:rPr>
        <w:t xml:space="preserve"> </w:t>
      </w:r>
      <w:r w:rsidRPr="003E7BA4">
        <w:rPr>
          <w:rtl/>
        </w:rPr>
        <w:t>الظاهر أنّ عليّ بن بابويه أخذ هذه العبارات</w:t>
      </w:r>
      <w:r w:rsidR="00695495">
        <w:rPr>
          <w:rtl/>
        </w:rPr>
        <w:t>،</w:t>
      </w:r>
      <w:r w:rsidRPr="003E7BA4">
        <w:rPr>
          <w:rtl/>
        </w:rPr>
        <w:t xml:space="preserve"> وسائر عباراته في رسالته إلى ولده من كتاب الفقه الرضوي</w:t>
      </w:r>
      <w:r w:rsidR="00695495">
        <w:rPr>
          <w:rtl/>
        </w:rPr>
        <w:t>،</w:t>
      </w:r>
      <w:r w:rsidRPr="003E7BA4">
        <w:rPr>
          <w:rtl/>
        </w:rPr>
        <w:t xml:space="preserve"> بل أكثر عبارات الصدوق التي يفتي بمضمونها</w:t>
      </w:r>
      <w:r w:rsidR="00695495">
        <w:rPr>
          <w:rtl/>
        </w:rPr>
        <w:t>،</w:t>
      </w:r>
      <w:r w:rsidRPr="003E7BA4">
        <w:rPr>
          <w:rtl/>
        </w:rPr>
        <w:t xml:space="preserve"> ولم يسندها إلى الرواية كأنها من هذا الكتاب</w:t>
      </w:r>
      <w:r w:rsidR="00695495">
        <w:rPr>
          <w:rtl/>
        </w:rPr>
        <w:t>،</w:t>
      </w:r>
      <w:r w:rsidRPr="003E7BA4">
        <w:rPr>
          <w:rtl/>
        </w:rPr>
        <w:t xml:space="preserve"> وهذا الكتاب ظهر في قم</w:t>
      </w:r>
      <w:r w:rsidR="00695495">
        <w:rPr>
          <w:rtl/>
        </w:rPr>
        <w:t>،</w:t>
      </w:r>
      <w:r w:rsidRPr="003E7BA4">
        <w:rPr>
          <w:rtl/>
        </w:rPr>
        <w:t xml:space="preserve"> وهو عندنا.</w:t>
      </w:r>
    </w:p>
    <w:p w:rsidR="00391B2A" w:rsidRPr="003E7BA4" w:rsidRDefault="00391B2A" w:rsidP="00391B2A">
      <w:pPr>
        <w:pStyle w:val="libNormal"/>
        <w:rPr>
          <w:rtl/>
        </w:rPr>
      </w:pPr>
      <w:r w:rsidRPr="003E7BA4">
        <w:rPr>
          <w:rtl/>
        </w:rPr>
        <w:t>والثقة العدل القاضي أمير حسين</w:t>
      </w:r>
      <w:r w:rsidR="00695495">
        <w:rPr>
          <w:rtl/>
        </w:rPr>
        <w:t xml:space="preserve"> - </w:t>
      </w:r>
      <w:r w:rsidRPr="003E7BA4">
        <w:rPr>
          <w:rtl/>
        </w:rPr>
        <w:t>طاب ثراه</w:t>
      </w:r>
      <w:r w:rsidR="00695495">
        <w:rPr>
          <w:rtl/>
        </w:rPr>
        <w:t xml:space="preserve"> - </w:t>
      </w:r>
      <w:r w:rsidRPr="003E7BA4">
        <w:rPr>
          <w:rtl/>
        </w:rPr>
        <w:t>استنسخ هذا الكتاب قبل هذا بنحو من عشر سنين</w:t>
      </w:r>
      <w:r w:rsidR="00695495">
        <w:rPr>
          <w:rtl/>
        </w:rPr>
        <w:t>،</w:t>
      </w:r>
      <w:r w:rsidRPr="003E7BA4">
        <w:rPr>
          <w:rtl/>
        </w:rPr>
        <w:t xml:space="preserve"> وكان في عدّة مواضع منه خطّ الإمام الرضا </w:t>
      </w:r>
      <w:r w:rsidRPr="00391B2A">
        <w:rPr>
          <w:rStyle w:val="libAlaemChar"/>
          <w:rtl/>
        </w:rPr>
        <w:t>عليه‌السلام</w:t>
      </w:r>
      <w:r w:rsidR="00695495">
        <w:rPr>
          <w:rtl/>
        </w:rPr>
        <w:t>،</w:t>
      </w:r>
      <w:r w:rsidRPr="003E7BA4">
        <w:rPr>
          <w:rtl/>
        </w:rPr>
        <w:t xml:space="preserve"> وإنّي أشرت إليه</w:t>
      </w:r>
      <w:r w:rsidR="00695495">
        <w:rPr>
          <w:rtl/>
        </w:rPr>
        <w:t>،</w:t>
      </w:r>
      <w:r w:rsidRPr="003E7BA4">
        <w:rPr>
          <w:rtl/>
        </w:rPr>
        <w:t xml:space="preserve"> ورسمت صورة خطه </w:t>
      </w:r>
      <w:r w:rsidRPr="00391B2A">
        <w:rPr>
          <w:rStyle w:val="libAlaemChar"/>
          <w:rtl/>
        </w:rPr>
        <w:t>عليه‌السلام</w:t>
      </w:r>
      <w:r w:rsidRPr="003E7BA4">
        <w:rPr>
          <w:rtl/>
        </w:rPr>
        <w:t xml:space="preserve"> على ما رسمه القاضي.</w:t>
      </w:r>
    </w:p>
    <w:p w:rsidR="00391B2A" w:rsidRPr="003E7BA4" w:rsidRDefault="00391B2A" w:rsidP="00391B2A">
      <w:pPr>
        <w:pStyle w:val="libNormal"/>
        <w:rPr>
          <w:rtl/>
        </w:rPr>
      </w:pPr>
      <w:r w:rsidRPr="003E7BA4">
        <w:rPr>
          <w:rtl/>
        </w:rPr>
        <w:t>ومن موافقة الكتاب لكتاب الفقيه</w:t>
      </w:r>
      <w:r w:rsidR="00695495">
        <w:rPr>
          <w:rtl/>
        </w:rPr>
        <w:t>،</w:t>
      </w:r>
      <w:r w:rsidRPr="003E7BA4">
        <w:rPr>
          <w:rtl/>
        </w:rPr>
        <w:t xml:space="preserve"> يحصل الظنّ القويّ بأنّ عليّ بن بابويه</w:t>
      </w:r>
      <w:r w:rsidR="00695495">
        <w:rPr>
          <w:rtl/>
        </w:rPr>
        <w:t>،</w:t>
      </w:r>
      <w:r w:rsidRPr="003E7BA4">
        <w:rPr>
          <w:rtl/>
        </w:rPr>
        <w:t xml:space="preserve"> ومحمد بن عليّ كانا عالمين بأنّ هذا الكتاب تصنيف الامام </w:t>
      </w:r>
      <w:r w:rsidRPr="00391B2A">
        <w:rPr>
          <w:rStyle w:val="libAlaemChar"/>
          <w:rtl/>
        </w:rPr>
        <w:t>عليه‌السلام</w:t>
      </w:r>
      <w:r w:rsidR="00695495">
        <w:rPr>
          <w:rtl/>
        </w:rPr>
        <w:t>،</w:t>
      </w:r>
      <w:r w:rsidRPr="003E7BA4">
        <w:rPr>
          <w:rtl/>
        </w:rPr>
        <w:t xml:space="preserve"> وقد جعله الصدوق حجّة بينه وبين ربّه.</w:t>
      </w:r>
    </w:p>
    <w:p w:rsidR="00391B2A" w:rsidRPr="003E7BA4" w:rsidRDefault="00391B2A" w:rsidP="00391B2A">
      <w:pPr>
        <w:pStyle w:val="libNormal"/>
        <w:rPr>
          <w:rtl/>
        </w:rPr>
      </w:pPr>
      <w:r w:rsidRPr="003E7BA4">
        <w:rPr>
          <w:rtl/>
        </w:rPr>
        <w:t>ولمّا وقع لي السهو عنه</w:t>
      </w:r>
      <w:r w:rsidR="00695495">
        <w:rPr>
          <w:rtl/>
        </w:rPr>
        <w:t>،</w:t>
      </w:r>
      <w:r w:rsidRPr="003E7BA4">
        <w:rPr>
          <w:rtl/>
        </w:rPr>
        <w:t xml:space="preserve"> لم يتّفق لي من ملاحظته الى هذا الموضع</w:t>
      </w:r>
      <w:r w:rsidR="00695495">
        <w:rPr>
          <w:rtl/>
        </w:rPr>
        <w:t>،</w:t>
      </w:r>
      <w:r w:rsidRPr="003E7BA4">
        <w:rPr>
          <w:rtl/>
        </w:rPr>
        <w:t xml:space="preserve"> وسأنقل منه من هنا إلى آخر الكتاب.</w:t>
      </w:r>
    </w:p>
    <w:p w:rsidR="00391B2A" w:rsidRPr="003E7BA4" w:rsidRDefault="00391B2A" w:rsidP="00391B2A">
      <w:pPr>
        <w:pStyle w:val="libNormal"/>
        <w:rPr>
          <w:rtl/>
        </w:rPr>
      </w:pPr>
      <w:r w:rsidRPr="003E7BA4">
        <w:rPr>
          <w:rtl/>
        </w:rPr>
        <w:t>وقال أيضا في كتاب الحجّ</w:t>
      </w:r>
      <w:r w:rsidR="00695495">
        <w:rPr>
          <w:rtl/>
        </w:rPr>
        <w:t>،</w:t>
      </w:r>
      <w:r w:rsidRPr="003E7BA4">
        <w:rPr>
          <w:rtl/>
        </w:rPr>
        <w:t xml:space="preserve"> من الشرح المذكور</w:t>
      </w:r>
      <w:r w:rsidR="00695495">
        <w:rPr>
          <w:rtl/>
        </w:rPr>
        <w:t>،</w:t>
      </w:r>
      <w:r w:rsidRPr="003E7BA4">
        <w:rPr>
          <w:rtl/>
        </w:rPr>
        <w:t xml:space="preserve"> في شرح رواية إسحاق ابن عمّار</w:t>
      </w:r>
      <w:r w:rsidR="00695495">
        <w:rPr>
          <w:rtl/>
        </w:rPr>
        <w:t>،</w:t>
      </w:r>
      <w:r w:rsidRPr="003E7BA4">
        <w:rPr>
          <w:rtl/>
        </w:rPr>
        <w:t xml:space="preserve"> فيمن ذكر في أثناء السعي أنّه ترك بعض الطواف</w:t>
      </w:r>
      <w:r w:rsidR="00695495">
        <w:rPr>
          <w:rtl/>
        </w:rPr>
        <w:t>:</w:t>
      </w:r>
      <w:r w:rsidRPr="003E7BA4">
        <w:rPr>
          <w:rtl/>
        </w:rPr>
        <w:t xml:space="preserve"> إنّ المشهور بين الأصحاب صحّة الطواف والسعي</w:t>
      </w:r>
      <w:r w:rsidR="00695495">
        <w:rPr>
          <w:rtl/>
        </w:rPr>
        <w:t>،</w:t>
      </w:r>
      <w:r w:rsidRPr="003E7BA4">
        <w:rPr>
          <w:rtl/>
        </w:rPr>
        <w:t xml:space="preserve"> إذا كان المنسيّ من الطواف أقلّ من النّصف</w:t>
      </w:r>
      <w:r w:rsidR="00695495">
        <w:rPr>
          <w:rtl/>
        </w:rPr>
        <w:t>،</w:t>
      </w:r>
      <w:r w:rsidRPr="003E7BA4">
        <w:rPr>
          <w:rtl/>
        </w:rPr>
        <w:t xml:space="preserve"> وهو موافق لما في الفقه الرضوي</w:t>
      </w:r>
      <w:r w:rsidR="00695495">
        <w:rPr>
          <w:rtl/>
        </w:rPr>
        <w:t>،</w:t>
      </w:r>
      <w:r w:rsidRPr="003E7BA4">
        <w:rPr>
          <w:rtl/>
        </w:rPr>
        <w:t xml:space="preserve"> والمظنون أنّ الصدوق كان على يقين من كونه من تأليف الإمام أبي الحسن الرضا </w:t>
      </w:r>
      <w:r w:rsidRPr="00391B2A">
        <w:rPr>
          <w:rStyle w:val="libAlaemChar"/>
          <w:rtl/>
        </w:rPr>
        <w:t>عليه‌السلام</w:t>
      </w:r>
      <w:r w:rsidR="00695495">
        <w:rPr>
          <w:rtl/>
        </w:rPr>
        <w:t>،</w:t>
      </w:r>
      <w:r w:rsidRPr="003E7BA4">
        <w:rPr>
          <w:rtl/>
        </w:rPr>
        <w:t xml:space="preserve"> وإنّه كان يعمل به</w:t>
      </w:r>
      <w:r w:rsidR="00695495">
        <w:rPr>
          <w:rtl/>
        </w:rPr>
        <w:t>،</w:t>
      </w:r>
      <w:r w:rsidRPr="003E7BA4">
        <w:rPr>
          <w:rtl/>
        </w:rPr>
        <w:t xml:space="preserve"> وإنّ القدماء منهم كان عندهم ذلك</w:t>
      </w:r>
      <w:r w:rsidR="00695495">
        <w:rPr>
          <w:rtl/>
        </w:rPr>
        <w:t>،</w:t>
      </w:r>
      <w:r w:rsidRPr="003E7BA4">
        <w:rPr>
          <w:rtl/>
        </w:rPr>
        <w:t xml:space="preserve"> ومنهم من كان يعتمد على فتاوى الصدوق المأخوذة منه</w:t>
      </w:r>
      <w:r w:rsidR="00695495">
        <w:rPr>
          <w:rtl/>
        </w:rPr>
        <w:t>،</w:t>
      </w:r>
      <w:r w:rsidRPr="003E7BA4">
        <w:rPr>
          <w:rtl/>
        </w:rPr>
        <w:t xml:space="preserve"> لجلالة قدره عندهم.</w:t>
      </w:r>
    </w:p>
    <w:p w:rsidR="00391B2A" w:rsidRPr="003E7BA4" w:rsidRDefault="00391B2A" w:rsidP="00391B2A">
      <w:pPr>
        <w:pStyle w:val="libNormal"/>
        <w:rPr>
          <w:rtl/>
        </w:rPr>
      </w:pPr>
      <w:r w:rsidRPr="003E7BA4">
        <w:rPr>
          <w:rtl/>
        </w:rPr>
        <w:t>ثمّ حكى عن شيخين فاضلين</w:t>
      </w:r>
      <w:r w:rsidR="00695495">
        <w:rPr>
          <w:rtl/>
        </w:rPr>
        <w:t>،</w:t>
      </w:r>
      <w:r w:rsidRPr="003E7BA4">
        <w:rPr>
          <w:rtl/>
        </w:rPr>
        <w:t xml:space="preserve"> صالحين ثقتين</w:t>
      </w:r>
      <w:r w:rsidR="00695495">
        <w:rPr>
          <w:rtl/>
        </w:rPr>
        <w:t>،</w:t>
      </w:r>
      <w:r w:rsidRPr="003E7BA4">
        <w:rPr>
          <w:rtl/>
        </w:rPr>
        <w:t xml:space="preserve"> أنّهما قالا</w:t>
      </w:r>
      <w:r w:rsidR="00695495">
        <w:rPr>
          <w:rtl/>
        </w:rPr>
        <w:t>:</w:t>
      </w:r>
      <w:r w:rsidRPr="003E7BA4">
        <w:rPr>
          <w:rtl/>
        </w:rPr>
        <w:t xml:space="preserve"> إنّ هذه النسخة قد اتي بها من قم إلى مكّة المشرّفة</w:t>
      </w:r>
      <w:r w:rsidR="00695495">
        <w:rPr>
          <w:rtl/>
        </w:rPr>
        <w:t>،</w:t>
      </w:r>
      <w:r w:rsidRPr="003E7BA4">
        <w:rPr>
          <w:rtl/>
        </w:rPr>
        <w:t xml:space="preserve"> وعليها خطوط العلماء</w:t>
      </w:r>
      <w:r w:rsidR="00695495">
        <w:rPr>
          <w:rtl/>
        </w:rPr>
        <w:t>،</w:t>
      </w:r>
      <w:r w:rsidRPr="003E7BA4">
        <w:rPr>
          <w:rtl/>
        </w:rPr>
        <w:t xml:space="preserve"> وإجازاتهم</w:t>
      </w:r>
      <w:r w:rsidR="00695495">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وخطّ الإمام </w:t>
      </w:r>
      <w:r w:rsidRPr="00391B2A">
        <w:rPr>
          <w:rStyle w:val="libAlaemChar"/>
          <w:rtl/>
        </w:rPr>
        <w:t>عليه‌السلام</w:t>
      </w:r>
      <w:r w:rsidRPr="003E7BA4">
        <w:rPr>
          <w:rtl/>
        </w:rPr>
        <w:t xml:space="preserve"> في عدّة مواضع</w:t>
      </w:r>
      <w:r w:rsidR="00695495">
        <w:rPr>
          <w:rtl/>
        </w:rPr>
        <w:t>،</w:t>
      </w:r>
      <w:r w:rsidRPr="003E7BA4">
        <w:rPr>
          <w:rtl/>
        </w:rPr>
        <w:t xml:space="preserve"> قال</w:t>
      </w:r>
      <w:r w:rsidR="00695495">
        <w:rPr>
          <w:rtl/>
        </w:rPr>
        <w:t>:</w:t>
      </w:r>
      <w:r w:rsidRPr="003E7BA4">
        <w:rPr>
          <w:rtl/>
        </w:rPr>
        <w:t xml:space="preserve"> والقاضي أمير حسين قد أخذ من تلك النسخة</w:t>
      </w:r>
      <w:r w:rsidR="00695495">
        <w:rPr>
          <w:rtl/>
        </w:rPr>
        <w:t>،</w:t>
      </w:r>
      <w:r w:rsidRPr="003E7BA4">
        <w:rPr>
          <w:rtl/>
        </w:rPr>
        <w:t xml:space="preserve"> وأتى بها إلى بلدنا</w:t>
      </w:r>
      <w:r w:rsidR="00695495">
        <w:rPr>
          <w:rtl/>
        </w:rPr>
        <w:t>،</w:t>
      </w:r>
      <w:r w:rsidRPr="003E7BA4">
        <w:rPr>
          <w:rtl/>
        </w:rPr>
        <w:t xml:space="preserve"> وإنّي استنسخت. نسخته من كتابه.</w:t>
      </w:r>
    </w:p>
    <w:p w:rsidR="00391B2A" w:rsidRPr="003E7BA4" w:rsidRDefault="00391B2A" w:rsidP="00391B2A">
      <w:pPr>
        <w:pStyle w:val="libNormal"/>
        <w:rPr>
          <w:rtl/>
        </w:rPr>
      </w:pPr>
      <w:r w:rsidRPr="003E7BA4">
        <w:rPr>
          <w:rtl/>
        </w:rPr>
        <w:t>والعمدة في الاعتماد على هذا الكتاب</w:t>
      </w:r>
      <w:r w:rsidR="00695495">
        <w:rPr>
          <w:rtl/>
        </w:rPr>
        <w:t>:</w:t>
      </w:r>
      <w:r w:rsidRPr="003E7BA4">
        <w:rPr>
          <w:rtl/>
        </w:rPr>
        <w:t xml:space="preserve"> مطابقة فتاوى عليّ بن بابويه في رسالته</w:t>
      </w:r>
      <w:r w:rsidR="00695495">
        <w:rPr>
          <w:rtl/>
        </w:rPr>
        <w:t>،</w:t>
      </w:r>
      <w:r w:rsidRPr="003E7BA4">
        <w:rPr>
          <w:rtl/>
        </w:rPr>
        <w:t xml:space="preserve"> وفتاوى ولده الصدوق لما فيه من دون تغيير</w:t>
      </w:r>
      <w:r w:rsidR="00695495">
        <w:rPr>
          <w:rtl/>
        </w:rPr>
        <w:t>،</w:t>
      </w:r>
      <w:r w:rsidRPr="003E7BA4">
        <w:rPr>
          <w:rtl/>
        </w:rPr>
        <w:t xml:space="preserve"> أو تغيير يسير في بعض المواضع</w:t>
      </w:r>
      <w:r w:rsidR="00695495">
        <w:rPr>
          <w:rtl/>
        </w:rPr>
        <w:t>،</w:t>
      </w:r>
      <w:r w:rsidRPr="003E7BA4">
        <w:rPr>
          <w:rtl/>
        </w:rPr>
        <w:t xml:space="preserve"> ومن هذا الكتاب تبيّن عذر قدماء الأصحاب فيما أفتوا به.</w:t>
      </w:r>
    </w:p>
    <w:p w:rsidR="00391B2A" w:rsidRPr="003E7BA4" w:rsidRDefault="00391B2A" w:rsidP="00391B2A">
      <w:pPr>
        <w:pStyle w:val="libNormal"/>
        <w:rPr>
          <w:rtl/>
        </w:rPr>
      </w:pPr>
      <w:r w:rsidRPr="003E7BA4">
        <w:rPr>
          <w:rtl/>
        </w:rPr>
        <w:t>والسيد الأجلّ بحر العلوم والنهي العلاّمة الطباطبائي عقد لتحقيق حاله</w:t>
      </w:r>
      <w:r w:rsidR="00695495">
        <w:rPr>
          <w:rtl/>
        </w:rPr>
        <w:t>،</w:t>
      </w:r>
      <w:r w:rsidRPr="003E7BA4">
        <w:rPr>
          <w:rtl/>
        </w:rPr>
        <w:t xml:space="preserve"> وقرائن اعتباره فائدة في آخر فوائده </w:t>
      </w:r>
      <w:r w:rsidRPr="00391B2A">
        <w:rPr>
          <w:rStyle w:val="libFootnotenumChar"/>
          <w:rtl/>
        </w:rPr>
        <w:t>(1)</w:t>
      </w:r>
      <w:r>
        <w:rPr>
          <w:rtl/>
        </w:rPr>
        <w:t>.</w:t>
      </w:r>
    </w:p>
    <w:p w:rsidR="00391B2A" w:rsidRPr="003E7BA4" w:rsidRDefault="00391B2A" w:rsidP="00391B2A">
      <w:pPr>
        <w:pStyle w:val="libNormal"/>
        <w:rPr>
          <w:rtl/>
        </w:rPr>
      </w:pPr>
      <w:r w:rsidRPr="003E7BA4">
        <w:rPr>
          <w:rtl/>
        </w:rPr>
        <w:t>والعالم الفقيه النبيه</w:t>
      </w:r>
      <w:r w:rsidR="00695495">
        <w:rPr>
          <w:rtl/>
        </w:rPr>
        <w:t>،</w:t>
      </w:r>
      <w:r w:rsidRPr="003E7BA4">
        <w:rPr>
          <w:rtl/>
        </w:rPr>
        <w:t xml:space="preserve"> محمد بن الحسن المعروف بالفاضل الهندي</w:t>
      </w:r>
      <w:r w:rsidR="00695495">
        <w:rPr>
          <w:rtl/>
        </w:rPr>
        <w:t xml:space="preserve"> - </w:t>
      </w:r>
      <w:r w:rsidRPr="003E7BA4">
        <w:rPr>
          <w:rtl/>
        </w:rPr>
        <w:t>جعله بحر العلوم</w:t>
      </w:r>
      <w:r w:rsidR="00695495">
        <w:rPr>
          <w:rtl/>
        </w:rPr>
        <w:t>،</w:t>
      </w:r>
      <w:r w:rsidRPr="003E7BA4">
        <w:rPr>
          <w:rtl/>
        </w:rPr>
        <w:t xml:space="preserve"> ثالث المجلسيّين في الاعتماد عليه</w:t>
      </w:r>
      <w:r w:rsidR="00695495">
        <w:rPr>
          <w:rtl/>
        </w:rPr>
        <w:t xml:space="preserve"> - </w:t>
      </w:r>
      <w:r w:rsidRPr="003E7BA4">
        <w:rPr>
          <w:rtl/>
        </w:rPr>
        <w:t>قال</w:t>
      </w:r>
      <w:r w:rsidR="00695495">
        <w:rPr>
          <w:rtl/>
        </w:rPr>
        <w:t>:</w:t>
      </w:r>
      <w:r w:rsidRPr="003E7BA4">
        <w:rPr>
          <w:rtl/>
        </w:rPr>
        <w:t xml:space="preserve"> فقد سلكه في كتابه كشف اللّثام في شرح قواعد الأحكام في جملة الاخبار</w:t>
      </w:r>
      <w:r w:rsidR="00695495">
        <w:rPr>
          <w:rtl/>
        </w:rPr>
        <w:t>،</w:t>
      </w:r>
      <w:r w:rsidRPr="003E7BA4">
        <w:rPr>
          <w:rtl/>
        </w:rPr>
        <w:t xml:space="preserve"> وعدّه رواية عن الرضا </w:t>
      </w:r>
      <w:r w:rsidRPr="00391B2A">
        <w:rPr>
          <w:rStyle w:val="libAlaemChar"/>
          <w:rtl/>
        </w:rPr>
        <w:t>عليه‌السلام</w:t>
      </w:r>
      <w:r w:rsidR="00695495">
        <w:rPr>
          <w:rtl/>
        </w:rPr>
        <w:t>،</w:t>
      </w:r>
      <w:r w:rsidRPr="003E7BA4">
        <w:rPr>
          <w:rtl/>
        </w:rPr>
        <w:t xml:space="preserve"> وعلى ذلك جرى جماعة من مشايخنا الأعلام</w:t>
      </w:r>
      <w:r w:rsidR="00695495">
        <w:rPr>
          <w:rtl/>
        </w:rPr>
        <w:t xml:space="preserve"> - </w:t>
      </w:r>
      <w:r w:rsidRPr="003E7BA4">
        <w:rPr>
          <w:rtl/>
        </w:rPr>
        <w:t xml:space="preserve">عطّر الله مراقدهم انتهى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وكذا نسبه إليه المولى النراقي في العوائد </w:t>
      </w:r>
      <w:r w:rsidRPr="00391B2A">
        <w:rPr>
          <w:rStyle w:val="libFootnotenumChar"/>
          <w:rtl/>
        </w:rPr>
        <w:t>(3)</w:t>
      </w:r>
      <w:r>
        <w:rPr>
          <w:rtl/>
        </w:rPr>
        <w:t>.</w:t>
      </w:r>
    </w:p>
    <w:p w:rsidR="00391B2A" w:rsidRPr="003E7BA4" w:rsidRDefault="00391B2A" w:rsidP="00391B2A">
      <w:pPr>
        <w:pStyle w:val="libNormal"/>
        <w:rPr>
          <w:rtl/>
        </w:rPr>
      </w:pPr>
      <w:r w:rsidRPr="003E7BA4">
        <w:rPr>
          <w:rtl/>
        </w:rPr>
        <w:t>ولكنّ بعض السادة من العلماء المعاصرين</w:t>
      </w:r>
      <w:r w:rsidR="00695495">
        <w:rPr>
          <w:rtl/>
        </w:rPr>
        <w:t xml:space="preserve"> - </w:t>
      </w:r>
      <w:r w:rsidRPr="003E7BA4">
        <w:rPr>
          <w:rtl/>
        </w:rPr>
        <w:t>أيّده الله</w:t>
      </w:r>
      <w:r w:rsidR="00695495">
        <w:rPr>
          <w:rtl/>
        </w:rPr>
        <w:t xml:space="preserve"> - </w:t>
      </w:r>
      <w:r w:rsidRPr="003E7BA4">
        <w:rPr>
          <w:rtl/>
        </w:rPr>
        <w:t>جعله من المتوقّفين</w:t>
      </w:r>
      <w:r w:rsidR="00695495">
        <w:rPr>
          <w:rtl/>
        </w:rPr>
        <w:t>،</w:t>
      </w:r>
      <w:r w:rsidRPr="003E7BA4">
        <w:rPr>
          <w:rtl/>
        </w:rPr>
        <w:t xml:space="preserve"> قال</w:t>
      </w:r>
      <w:r w:rsidR="00695495">
        <w:rPr>
          <w:rtl/>
        </w:rPr>
        <w:t>:</w:t>
      </w:r>
      <w:r w:rsidRPr="003E7BA4">
        <w:rPr>
          <w:rtl/>
        </w:rPr>
        <w:t xml:space="preserve"> وثالثها</w:t>
      </w:r>
      <w:r w:rsidR="00695495">
        <w:rPr>
          <w:rtl/>
        </w:rPr>
        <w:t>:</w:t>
      </w:r>
      <w:r w:rsidRPr="003E7BA4">
        <w:rPr>
          <w:rtl/>
        </w:rPr>
        <w:t xml:space="preserve"> التوقّف في أمره</w:t>
      </w:r>
      <w:r w:rsidR="00695495">
        <w:rPr>
          <w:rtl/>
        </w:rPr>
        <w:t>،</w:t>
      </w:r>
      <w:r w:rsidRPr="003E7BA4">
        <w:rPr>
          <w:rtl/>
        </w:rPr>
        <w:t xml:space="preserve"> كما يستفاد من الشيخ الفقيه الأوحد</w:t>
      </w:r>
      <w:r w:rsidR="00695495">
        <w:rPr>
          <w:rtl/>
        </w:rPr>
        <w:t>،</w:t>
      </w:r>
      <w:r w:rsidRPr="003E7BA4">
        <w:rPr>
          <w:rtl/>
        </w:rPr>
        <w:t xml:space="preserve"> بهاء الدين محمد الأصفهاني</w:t>
      </w:r>
      <w:r w:rsidR="00695495">
        <w:rPr>
          <w:rtl/>
        </w:rPr>
        <w:t xml:space="preserve"> - </w:t>
      </w:r>
      <w:r w:rsidRPr="003E7BA4">
        <w:rPr>
          <w:rtl/>
        </w:rPr>
        <w:t>الشهير بالفاضل الهندي</w:t>
      </w:r>
      <w:r w:rsidR="00695495">
        <w:rPr>
          <w:rtl/>
        </w:rPr>
        <w:t xml:space="preserve"> - </w:t>
      </w:r>
      <w:r w:rsidRPr="003E7BA4">
        <w:rPr>
          <w:rtl/>
        </w:rPr>
        <w:t>حيث يعبّر عن رواياته بقوله</w:t>
      </w:r>
      <w:r w:rsidR="00695495">
        <w:rPr>
          <w:rtl/>
        </w:rPr>
        <w:t>:</w:t>
      </w:r>
      <w:r w:rsidRPr="003E7BA4">
        <w:rPr>
          <w:rtl/>
        </w:rPr>
        <w:t xml:space="preserve"> وروي عن الرضا </w:t>
      </w:r>
      <w:r w:rsidRPr="00391B2A">
        <w:rPr>
          <w:rStyle w:val="libAlaemChar"/>
          <w:rtl/>
        </w:rPr>
        <w:t>عليه‌السلام</w:t>
      </w:r>
      <w:r w:rsidR="00695495">
        <w:rPr>
          <w:rtl/>
        </w:rPr>
        <w:t>،</w:t>
      </w:r>
      <w:r w:rsidRPr="003E7BA4">
        <w:rPr>
          <w:rtl/>
        </w:rPr>
        <w:t xml:space="preserve"> أو في رواية عن الرضا </w:t>
      </w:r>
      <w:r w:rsidRPr="00391B2A">
        <w:rPr>
          <w:rStyle w:val="libAlaemChar"/>
          <w:rtl/>
        </w:rPr>
        <w:t>عليه‌السلام</w:t>
      </w:r>
      <w:r w:rsidR="00695495">
        <w:rPr>
          <w:rtl/>
        </w:rPr>
        <w:t>،</w:t>
      </w:r>
      <w:r w:rsidRPr="003E7BA4">
        <w:rPr>
          <w:rtl/>
        </w:rPr>
        <w:t xml:space="preserve"> من غير ان يعتمد عليها</w:t>
      </w:r>
      <w:r w:rsidR="00695495">
        <w:rPr>
          <w:rtl/>
        </w:rPr>
        <w:t>،</w:t>
      </w:r>
      <w:r w:rsidRPr="003E7BA4">
        <w:rPr>
          <w:rtl/>
        </w:rPr>
        <w:t xml:space="preserve"> أو يركن إليها</w:t>
      </w:r>
      <w:r w:rsidR="00695495">
        <w:rPr>
          <w:rtl/>
        </w:rPr>
        <w:t>،</w:t>
      </w:r>
      <w:r w:rsidRPr="003E7BA4">
        <w:rPr>
          <w:rtl/>
        </w:rPr>
        <w:t xml:space="preserve"> وظاهره في المناهج السويّة أيضا ذلك </w:t>
      </w:r>
      <w:r w:rsidRPr="00391B2A">
        <w:rPr>
          <w:rStyle w:val="libFootnotenumChar"/>
          <w:rtl/>
        </w:rPr>
        <w:t>(4)</w:t>
      </w:r>
      <w:r>
        <w:rPr>
          <w:rtl/>
        </w:rPr>
        <w:t>.</w:t>
      </w:r>
    </w:p>
    <w:p w:rsidR="00391B2A" w:rsidRPr="003E7BA4" w:rsidRDefault="00391B2A" w:rsidP="00391B2A">
      <w:pPr>
        <w:pStyle w:val="libNormal"/>
        <w:rPr>
          <w:rtl/>
        </w:rPr>
      </w:pPr>
      <w:r w:rsidRPr="003E7BA4">
        <w:rPr>
          <w:rtl/>
        </w:rPr>
        <w:t>وفيه ما لا يخفى.</w:t>
      </w:r>
    </w:p>
    <w:p w:rsidR="00391B2A" w:rsidRPr="003E7BA4" w:rsidRDefault="00391B2A" w:rsidP="00391B2A">
      <w:pPr>
        <w:pStyle w:val="libNormal"/>
        <w:rPr>
          <w:rtl/>
        </w:rPr>
      </w:pPr>
      <w:r w:rsidRPr="003E7BA4">
        <w:rPr>
          <w:rtl/>
        </w:rPr>
        <w:t>والشيخ المحدّث المحقّق البحراني</w:t>
      </w:r>
      <w:r w:rsidR="00695495">
        <w:rPr>
          <w:rtl/>
        </w:rPr>
        <w:t>:</w:t>
      </w:r>
      <w:r w:rsidRPr="003E7BA4">
        <w:rPr>
          <w:rtl/>
        </w:rPr>
        <w:t xml:space="preserve"> قال المولى الجليل النراقي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وهي الفائدة</w:t>
      </w:r>
      <w:r w:rsidR="00695495">
        <w:rPr>
          <w:rtl/>
        </w:rPr>
        <w:t>:</w:t>
      </w:r>
      <w:r w:rsidRPr="003E7BA4">
        <w:rPr>
          <w:rtl/>
        </w:rPr>
        <w:t xml:space="preserve"> 45.</w:t>
      </w:r>
    </w:p>
    <w:p w:rsidR="00391B2A" w:rsidRPr="003E7BA4" w:rsidRDefault="00391B2A" w:rsidP="00391B2A">
      <w:pPr>
        <w:pStyle w:val="libFootnote0"/>
        <w:rPr>
          <w:rtl/>
        </w:rPr>
      </w:pPr>
      <w:r w:rsidRPr="003E7BA4">
        <w:rPr>
          <w:rtl/>
        </w:rPr>
        <w:t>(2) فوائد السيد بحر العلوم</w:t>
      </w:r>
      <w:r w:rsidR="00695495">
        <w:rPr>
          <w:rtl/>
        </w:rPr>
        <w:t>:</w:t>
      </w:r>
      <w:r w:rsidRPr="003E7BA4">
        <w:rPr>
          <w:rtl/>
        </w:rPr>
        <w:t xml:space="preserve"> 145.</w:t>
      </w:r>
    </w:p>
    <w:p w:rsidR="00391B2A" w:rsidRPr="003E7BA4" w:rsidRDefault="00391B2A" w:rsidP="00391B2A">
      <w:pPr>
        <w:pStyle w:val="libFootnote0"/>
        <w:rPr>
          <w:rtl/>
        </w:rPr>
      </w:pPr>
      <w:r w:rsidRPr="003E7BA4">
        <w:rPr>
          <w:rtl/>
        </w:rPr>
        <w:t>(3) عوائد الأيام</w:t>
      </w:r>
      <w:r w:rsidR="00695495">
        <w:rPr>
          <w:rtl/>
        </w:rPr>
        <w:t>:</w:t>
      </w:r>
      <w:r w:rsidRPr="003E7BA4">
        <w:rPr>
          <w:rtl/>
        </w:rPr>
        <w:t xml:space="preserve"> 250.</w:t>
      </w:r>
    </w:p>
    <w:p w:rsidR="00391B2A" w:rsidRPr="003E7BA4" w:rsidRDefault="00391B2A" w:rsidP="00391B2A">
      <w:pPr>
        <w:pStyle w:val="libFootnote0"/>
        <w:rPr>
          <w:rtl/>
        </w:rPr>
      </w:pPr>
      <w:r w:rsidRPr="003E7BA4">
        <w:rPr>
          <w:rtl/>
        </w:rPr>
        <w:t xml:space="preserve">(4) رسالة الخوانساري في تحقيق حال فقه الرضا </w:t>
      </w:r>
      <w:r w:rsidRPr="00391B2A">
        <w:rPr>
          <w:rStyle w:val="libAlaemChar"/>
          <w:rtl/>
        </w:rPr>
        <w:t>عليه‌السلام</w:t>
      </w:r>
      <w:r w:rsidR="00695495">
        <w:rPr>
          <w:rtl/>
        </w:rPr>
        <w:t>:</w:t>
      </w:r>
      <w:r w:rsidRPr="003E7BA4">
        <w:rPr>
          <w:rtl/>
        </w:rPr>
        <w:t xml:space="preserve"> 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العوائد</w:t>
      </w:r>
      <w:r w:rsidR="00695495">
        <w:rPr>
          <w:rtl/>
        </w:rPr>
        <w:t>،</w:t>
      </w:r>
      <w:r w:rsidRPr="003E7BA4">
        <w:rPr>
          <w:rtl/>
        </w:rPr>
        <w:t xml:space="preserve"> في مقام ذكر من عدّه حجّة بنفسه</w:t>
      </w:r>
      <w:r w:rsidR="00695495">
        <w:rPr>
          <w:rtl/>
        </w:rPr>
        <w:t>:</w:t>
      </w:r>
      <w:r w:rsidRPr="003E7BA4">
        <w:rPr>
          <w:rtl/>
        </w:rPr>
        <w:t xml:space="preserve"> ومنهم شيخنا يوسف البحراني صاحب الحدائق الناضرة</w:t>
      </w:r>
      <w:r w:rsidR="00695495">
        <w:rPr>
          <w:rtl/>
        </w:rPr>
        <w:t>،</w:t>
      </w:r>
      <w:r w:rsidRPr="003E7BA4">
        <w:rPr>
          <w:rtl/>
        </w:rPr>
        <w:t xml:space="preserve"> وهو من المصرّين على ذلك</w:t>
      </w:r>
      <w:r w:rsidR="00695495">
        <w:rPr>
          <w:rtl/>
        </w:rPr>
        <w:t>،</w:t>
      </w:r>
      <w:r w:rsidRPr="003E7BA4">
        <w:rPr>
          <w:rtl/>
        </w:rPr>
        <w:t xml:space="preserve"> ويجعله حجّة بنفسه.</w:t>
      </w:r>
    </w:p>
    <w:p w:rsidR="00391B2A" w:rsidRPr="003E7BA4" w:rsidRDefault="00391B2A" w:rsidP="00391B2A">
      <w:pPr>
        <w:pStyle w:val="libNormal"/>
        <w:rPr>
          <w:rtl/>
        </w:rPr>
      </w:pPr>
      <w:r w:rsidRPr="003E7BA4">
        <w:rPr>
          <w:rtl/>
        </w:rPr>
        <w:t>ومنهم شيخنا الفاضل السيّد علي الطباطبائي</w:t>
      </w:r>
      <w:r w:rsidR="00695495">
        <w:rPr>
          <w:rtl/>
        </w:rPr>
        <w:t>،</w:t>
      </w:r>
      <w:r w:rsidRPr="003E7BA4">
        <w:rPr>
          <w:rtl/>
        </w:rPr>
        <w:t xml:space="preserve"> صاحب رياض المسائل شرح المختصر النافع.</w:t>
      </w:r>
    </w:p>
    <w:p w:rsidR="00391B2A" w:rsidRPr="003E7BA4" w:rsidRDefault="00391B2A" w:rsidP="00391B2A">
      <w:pPr>
        <w:pStyle w:val="libNormal"/>
        <w:rPr>
          <w:rtl/>
        </w:rPr>
      </w:pPr>
      <w:r w:rsidRPr="003E7BA4">
        <w:rPr>
          <w:rtl/>
        </w:rPr>
        <w:t>ومنهم الوالد الماجد المحقّق</w:t>
      </w:r>
      <w:r w:rsidR="00695495">
        <w:rPr>
          <w:rtl/>
        </w:rPr>
        <w:t>،</w:t>
      </w:r>
      <w:r w:rsidRPr="003E7BA4">
        <w:rPr>
          <w:rtl/>
        </w:rPr>
        <w:t xml:space="preserve"> صاحب اللوامع بردّ الله مضاجعهم الشريفة.</w:t>
      </w:r>
    </w:p>
    <w:p w:rsidR="00391B2A" w:rsidRPr="003E7BA4" w:rsidRDefault="00391B2A" w:rsidP="00391B2A">
      <w:pPr>
        <w:pStyle w:val="libNormal"/>
        <w:rPr>
          <w:rtl/>
        </w:rPr>
      </w:pPr>
      <w:r w:rsidRPr="003E7BA4">
        <w:rPr>
          <w:rtl/>
        </w:rPr>
        <w:t>وبعض من تقدّم عليهم</w:t>
      </w:r>
      <w:r w:rsidR="00695495">
        <w:rPr>
          <w:rtl/>
        </w:rPr>
        <w:t>،</w:t>
      </w:r>
      <w:r w:rsidRPr="003E7BA4">
        <w:rPr>
          <w:rtl/>
        </w:rPr>
        <w:t xml:space="preserve"> كالفاضل الكاشاني شارح المفاتيح قد سلكوه في مسلك الأخبار</w:t>
      </w:r>
      <w:r w:rsidR="00695495">
        <w:rPr>
          <w:rtl/>
        </w:rPr>
        <w:t>،</w:t>
      </w:r>
      <w:r w:rsidRPr="003E7BA4">
        <w:rPr>
          <w:rtl/>
        </w:rPr>
        <w:t xml:space="preserve"> وأدرجوه في كتب أحاديث الأئمّة الأطهار</w:t>
      </w:r>
      <w:r w:rsidR="00695495">
        <w:rPr>
          <w:rtl/>
        </w:rPr>
        <w:t>،</w:t>
      </w:r>
      <w:r w:rsidRPr="003E7BA4">
        <w:rPr>
          <w:rtl/>
        </w:rPr>
        <w:t xml:space="preserve"> ونقلوه في مؤلّفاتهم بطريق الروايات </w:t>
      </w:r>
      <w:r w:rsidRPr="00391B2A">
        <w:rPr>
          <w:rStyle w:val="libFootnotenumChar"/>
          <w:rtl/>
        </w:rPr>
        <w:t>(1)</w:t>
      </w:r>
      <w:r>
        <w:rPr>
          <w:rtl/>
        </w:rPr>
        <w:t>.</w:t>
      </w:r>
    </w:p>
    <w:p w:rsidR="00391B2A" w:rsidRPr="003E7BA4" w:rsidRDefault="00391B2A" w:rsidP="00391B2A">
      <w:pPr>
        <w:pStyle w:val="libNormal"/>
        <w:rPr>
          <w:rtl/>
        </w:rPr>
      </w:pPr>
      <w:r w:rsidRPr="003E7BA4">
        <w:rPr>
          <w:rtl/>
        </w:rPr>
        <w:t>والأستاذ الأكبر البهبهاني</w:t>
      </w:r>
      <w:r w:rsidR="00695495">
        <w:rPr>
          <w:rtl/>
        </w:rPr>
        <w:t xml:space="preserve"> - </w:t>
      </w:r>
      <w:r w:rsidRPr="003E7BA4">
        <w:rPr>
          <w:rtl/>
        </w:rPr>
        <w:t>طاب ثراه</w:t>
      </w:r>
      <w:r w:rsidR="00695495">
        <w:rPr>
          <w:rtl/>
        </w:rPr>
        <w:t xml:space="preserve"> -،</w:t>
      </w:r>
      <w:r w:rsidRPr="003E7BA4">
        <w:rPr>
          <w:rtl/>
        </w:rPr>
        <w:t xml:space="preserve"> قال السيّد الأجلّ السيّد حسين القزويني</w:t>
      </w:r>
      <w:r w:rsidR="00695495">
        <w:rPr>
          <w:rtl/>
        </w:rPr>
        <w:t>،</w:t>
      </w:r>
      <w:r w:rsidRPr="003E7BA4">
        <w:rPr>
          <w:rtl/>
        </w:rPr>
        <w:t xml:space="preserve"> في مقدّمات شرحه على الشرائع</w:t>
      </w:r>
      <w:r w:rsidR="00695495">
        <w:rPr>
          <w:rtl/>
        </w:rPr>
        <w:t>،</w:t>
      </w:r>
      <w:r w:rsidRPr="003E7BA4">
        <w:rPr>
          <w:rtl/>
        </w:rPr>
        <w:t xml:space="preserve"> في كلام له في فقه الرضا </w:t>
      </w:r>
      <w:r w:rsidRPr="00391B2A">
        <w:rPr>
          <w:rStyle w:val="libAlaemChar"/>
          <w:rtl/>
        </w:rPr>
        <w:t>عليه‌السلام</w:t>
      </w:r>
      <w:r w:rsidRPr="003E7BA4">
        <w:rPr>
          <w:rtl/>
        </w:rPr>
        <w:t xml:space="preserve"> ما لفظه</w:t>
      </w:r>
      <w:r w:rsidR="00695495">
        <w:rPr>
          <w:rtl/>
        </w:rPr>
        <w:t>:</w:t>
      </w:r>
      <w:r w:rsidRPr="003E7BA4">
        <w:rPr>
          <w:rtl/>
        </w:rPr>
        <w:t xml:space="preserve"> واحتمل المولى الجليل الماهر الألمعي</w:t>
      </w:r>
      <w:r w:rsidR="00695495">
        <w:rPr>
          <w:rtl/>
        </w:rPr>
        <w:t>،</w:t>
      </w:r>
      <w:r w:rsidRPr="003E7BA4">
        <w:rPr>
          <w:rtl/>
        </w:rPr>
        <w:t xml:space="preserve"> مولانا محمد باقر البهبهاني</w:t>
      </w:r>
      <w:r w:rsidR="00695495">
        <w:rPr>
          <w:rtl/>
        </w:rPr>
        <w:t xml:space="preserve"> - </w:t>
      </w:r>
      <w:r w:rsidRPr="003E7BA4">
        <w:rPr>
          <w:rtl/>
        </w:rPr>
        <w:t>دام ظلّه العالي</w:t>
      </w:r>
      <w:r w:rsidR="00695495">
        <w:rPr>
          <w:rtl/>
        </w:rPr>
        <w:t xml:space="preserve"> - </w:t>
      </w:r>
      <w:r w:rsidRPr="003E7BA4">
        <w:rPr>
          <w:rtl/>
        </w:rPr>
        <w:t xml:space="preserve">أن يكون تأليفه صادرا من بعض أولاد الأئمّة </w:t>
      </w:r>
      <w:r w:rsidRPr="00391B2A">
        <w:rPr>
          <w:rStyle w:val="libAlaemChar"/>
          <w:rtl/>
        </w:rPr>
        <w:t>عليهم‌السلام</w:t>
      </w:r>
      <w:r w:rsidRPr="003E7BA4">
        <w:rPr>
          <w:rtl/>
        </w:rPr>
        <w:t xml:space="preserve"> بأمر الرضا </w:t>
      </w:r>
      <w:r w:rsidRPr="00391B2A">
        <w:rPr>
          <w:rStyle w:val="libAlaemChar"/>
          <w:rtl/>
        </w:rPr>
        <w:t>عليه‌السلام</w:t>
      </w:r>
      <w:r w:rsidR="00695495">
        <w:rPr>
          <w:rtl/>
        </w:rPr>
        <w:t>،</w:t>
      </w:r>
      <w:r w:rsidRPr="003E7BA4">
        <w:rPr>
          <w:rtl/>
        </w:rPr>
        <w:t xml:space="preserve"> واعتنى به</w:t>
      </w:r>
      <w:r w:rsidR="00695495">
        <w:rPr>
          <w:rtl/>
        </w:rPr>
        <w:t>،</w:t>
      </w:r>
      <w:r w:rsidRPr="003E7BA4">
        <w:rPr>
          <w:rtl/>
        </w:rPr>
        <w:t xml:space="preserve"> واعتمده غاية الاعتماد</w:t>
      </w:r>
      <w:r w:rsidR="00695495">
        <w:rPr>
          <w:rtl/>
        </w:rPr>
        <w:t>،</w:t>
      </w:r>
      <w:r w:rsidRPr="003E7BA4">
        <w:rPr>
          <w:rtl/>
        </w:rPr>
        <w:t xml:space="preserve"> وكذا شيخنا الجليل الشيخ يوسف البحراني</w:t>
      </w:r>
      <w:r w:rsidR="00695495">
        <w:rPr>
          <w:rtl/>
        </w:rPr>
        <w:t>،</w:t>
      </w:r>
      <w:r w:rsidRPr="003E7BA4">
        <w:rPr>
          <w:rtl/>
        </w:rPr>
        <w:t xml:space="preserve"> انتهى.</w:t>
      </w:r>
    </w:p>
    <w:p w:rsidR="00391B2A" w:rsidRPr="003E7BA4" w:rsidRDefault="00391B2A" w:rsidP="00391B2A">
      <w:pPr>
        <w:pStyle w:val="libNormal"/>
        <w:rPr>
          <w:rtl/>
        </w:rPr>
      </w:pPr>
      <w:r w:rsidRPr="003E7BA4">
        <w:rPr>
          <w:rtl/>
        </w:rPr>
        <w:t>هذا</w:t>
      </w:r>
      <w:r w:rsidR="00695495">
        <w:rPr>
          <w:rtl/>
        </w:rPr>
        <w:t>،</w:t>
      </w:r>
      <w:r w:rsidRPr="003E7BA4">
        <w:rPr>
          <w:rtl/>
        </w:rPr>
        <w:t xml:space="preserve"> وقال الفقيه النبيل الشيخ موسى النجفي</w:t>
      </w:r>
      <w:r w:rsidR="00695495">
        <w:rPr>
          <w:rtl/>
        </w:rPr>
        <w:t>،</w:t>
      </w:r>
      <w:r w:rsidRPr="003E7BA4">
        <w:rPr>
          <w:rtl/>
        </w:rPr>
        <w:t xml:space="preserve"> في شرح الرسالة في أحكام السجود</w:t>
      </w:r>
      <w:r w:rsidR="00695495">
        <w:rPr>
          <w:rtl/>
        </w:rPr>
        <w:t>:</w:t>
      </w:r>
      <w:r w:rsidRPr="003E7BA4">
        <w:rPr>
          <w:rtl/>
        </w:rPr>
        <w:t xml:space="preserve"> سادس عشرها استقبال القبلة بالأصابع حال السجود</w:t>
      </w:r>
      <w:r w:rsidR="00695495">
        <w:rPr>
          <w:rtl/>
        </w:rPr>
        <w:t>،</w:t>
      </w:r>
      <w:r w:rsidRPr="003E7BA4">
        <w:rPr>
          <w:rtl/>
        </w:rPr>
        <w:t xml:space="preserve"> على ما ذكره كثير من الأصحاب. ولعلّ مستنده ما في الفقه الرضوي</w:t>
      </w:r>
      <w:r w:rsidR="00695495">
        <w:rPr>
          <w:rtl/>
        </w:rPr>
        <w:t>،</w:t>
      </w:r>
      <w:r w:rsidRPr="003E7BA4">
        <w:rPr>
          <w:rtl/>
        </w:rPr>
        <w:t xml:space="preserve"> من الأمر بوضعها مستقبل القبلة</w:t>
      </w:r>
      <w:r w:rsidR="00695495">
        <w:rPr>
          <w:rtl/>
        </w:rPr>
        <w:t>،</w:t>
      </w:r>
      <w:r w:rsidRPr="003E7BA4">
        <w:rPr>
          <w:rtl/>
        </w:rPr>
        <w:t xml:space="preserve"> وعموم التشبيه في خبر سماعة</w:t>
      </w:r>
      <w:r w:rsidR="00695495">
        <w:rPr>
          <w:rtl/>
        </w:rPr>
        <w:t>،</w:t>
      </w:r>
      <w:r w:rsidRPr="003E7BA4">
        <w:rPr>
          <w:rtl/>
        </w:rPr>
        <w:t xml:space="preserve"> في قوله</w:t>
      </w:r>
      <w:r w:rsidR="00695495">
        <w:rPr>
          <w:rtl/>
        </w:rPr>
        <w:t>:</w:t>
      </w:r>
      <w:r w:rsidRPr="003E7BA4">
        <w:rPr>
          <w:rtl/>
        </w:rPr>
        <w:t xml:space="preserve"> فإنّهما يسجدان كما يسجد الوجه.</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عدم الاعتبار</w:t>
      </w:r>
      <w:r w:rsidR="00695495">
        <w:rPr>
          <w:rtl/>
        </w:rPr>
        <w:t>،</w:t>
      </w:r>
      <w:r w:rsidRPr="003E7BA4">
        <w:rPr>
          <w:rtl/>
        </w:rPr>
        <w:t xml:space="preserve"> لعدم كونه منه </w:t>
      </w:r>
      <w:r w:rsidRPr="00391B2A">
        <w:rPr>
          <w:rStyle w:val="libAlaemChar"/>
          <w:rtl/>
        </w:rPr>
        <w:t>عليه‌السلام</w:t>
      </w:r>
      <w:r w:rsidR="00695495">
        <w:rPr>
          <w:rtl/>
        </w:rPr>
        <w:t>،</w:t>
      </w:r>
      <w:r w:rsidRPr="003E7BA4">
        <w:rPr>
          <w:rtl/>
        </w:rPr>
        <w:t xml:space="preserve"> وجهالة مؤلّفه.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عوائد الأيام</w:t>
      </w:r>
      <w:r w:rsidR="00695495">
        <w:rPr>
          <w:rtl/>
        </w:rPr>
        <w:t>:</w:t>
      </w:r>
      <w:r w:rsidRPr="003E7BA4">
        <w:rPr>
          <w:rtl/>
        </w:rPr>
        <w:t xml:space="preserve"> 251.</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ذهب إليه صاحب الوسائل</w:t>
      </w:r>
      <w:r w:rsidR="00695495">
        <w:rPr>
          <w:rtl/>
        </w:rPr>
        <w:t>،</w:t>
      </w:r>
      <w:r w:rsidRPr="003E7BA4">
        <w:rPr>
          <w:rtl/>
        </w:rPr>
        <w:t xml:space="preserve"> وتقدم أنّه عدّه من الكتب المجهولة</w:t>
      </w:r>
      <w:r w:rsidR="00695495">
        <w:rPr>
          <w:rtl/>
        </w:rPr>
        <w:t>،</w:t>
      </w:r>
      <w:r w:rsidRPr="003E7BA4">
        <w:rPr>
          <w:rtl/>
        </w:rPr>
        <w:t xml:space="preserve"> وجماعة من الفقهاء</w:t>
      </w:r>
      <w:r w:rsidR="00695495">
        <w:rPr>
          <w:rtl/>
        </w:rPr>
        <w:t>،</w:t>
      </w:r>
      <w:r w:rsidRPr="003E7BA4">
        <w:rPr>
          <w:rtl/>
        </w:rPr>
        <w:t xml:space="preserve"> كالسيّد السند الجليل صاحب تحفة الأبرار.</w:t>
      </w:r>
    </w:p>
    <w:p w:rsidR="00391B2A" w:rsidRPr="003E7BA4" w:rsidRDefault="00391B2A" w:rsidP="00391B2A">
      <w:pPr>
        <w:pStyle w:val="libNormal"/>
        <w:rPr>
          <w:rtl/>
        </w:rPr>
      </w:pPr>
      <w:r w:rsidRPr="003E7BA4">
        <w:rPr>
          <w:rtl/>
        </w:rPr>
        <w:t>والمحقّق صاحب الفصول</w:t>
      </w:r>
      <w:r w:rsidR="00695495">
        <w:rPr>
          <w:rtl/>
        </w:rPr>
        <w:t>،</w:t>
      </w:r>
      <w:r w:rsidRPr="003E7BA4">
        <w:rPr>
          <w:rtl/>
        </w:rPr>
        <w:t xml:space="preserve"> قال في آخر كلامه فيه</w:t>
      </w:r>
      <w:r w:rsidR="00695495">
        <w:rPr>
          <w:rtl/>
        </w:rPr>
        <w:t>:</w:t>
      </w:r>
      <w:r w:rsidRPr="003E7BA4">
        <w:rPr>
          <w:rtl/>
        </w:rPr>
        <w:t xml:space="preserve"> فالتحقيق أنّه لا تعويل على الفتاوى المذكورة فيه</w:t>
      </w:r>
      <w:r w:rsidR="00695495">
        <w:rPr>
          <w:rtl/>
        </w:rPr>
        <w:t>،</w:t>
      </w:r>
      <w:r w:rsidRPr="003E7BA4">
        <w:rPr>
          <w:rtl/>
        </w:rPr>
        <w:t xml:space="preserve"> نعم ما فيه من الروايات فهي من الروايات المرسلة</w:t>
      </w:r>
      <w:r w:rsidR="00695495">
        <w:rPr>
          <w:rtl/>
        </w:rPr>
        <w:t>،</w:t>
      </w:r>
      <w:r w:rsidRPr="003E7BA4">
        <w:rPr>
          <w:rtl/>
        </w:rPr>
        <w:t xml:space="preserve"> لا يجوز التعويل على شيء ممّا اشتمل عليه</w:t>
      </w:r>
      <w:r w:rsidR="00695495">
        <w:rPr>
          <w:rtl/>
        </w:rPr>
        <w:t>،</w:t>
      </w:r>
      <w:r w:rsidRPr="003E7BA4">
        <w:rPr>
          <w:rtl/>
        </w:rPr>
        <w:t xml:space="preserve"> إلاّ بعد الانجبار بما يصلح جابرا لها </w:t>
      </w:r>
      <w:r w:rsidRPr="00391B2A">
        <w:rPr>
          <w:rStyle w:val="libFootnotenumChar"/>
          <w:rtl/>
        </w:rPr>
        <w:t>(1)</w:t>
      </w:r>
      <w:r>
        <w:rPr>
          <w:rtl/>
        </w:rPr>
        <w:t>.</w:t>
      </w:r>
      <w:r w:rsidRPr="003E7BA4">
        <w:rPr>
          <w:rtl/>
        </w:rPr>
        <w:t xml:space="preserve"> إلى آخره.</w:t>
      </w:r>
    </w:p>
    <w:p w:rsidR="00391B2A" w:rsidRPr="003E7BA4" w:rsidRDefault="00391B2A" w:rsidP="00391B2A">
      <w:pPr>
        <w:pStyle w:val="libNormal"/>
        <w:rPr>
          <w:rtl/>
        </w:rPr>
      </w:pPr>
      <w:r w:rsidRPr="003E7BA4">
        <w:rPr>
          <w:rtl/>
        </w:rPr>
        <w:t>وبعض السادة الأجلاّء من العلماء المعاصرين</w:t>
      </w:r>
      <w:r w:rsidR="00695495">
        <w:rPr>
          <w:rtl/>
        </w:rPr>
        <w:t xml:space="preserve"> - </w:t>
      </w:r>
      <w:r w:rsidRPr="003E7BA4">
        <w:rPr>
          <w:rtl/>
        </w:rPr>
        <w:t>دام علاه</w:t>
      </w:r>
      <w:r w:rsidR="00695495">
        <w:rPr>
          <w:rtl/>
        </w:rPr>
        <w:t xml:space="preserve"> - </w:t>
      </w:r>
      <w:r w:rsidRPr="003E7BA4">
        <w:rPr>
          <w:rtl/>
        </w:rPr>
        <w:t xml:space="preserve">وقد كتب في عدم حجّيته ما هو كرسالة مستقلّة </w:t>
      </w:r>
      <w:r w:rsidRPr="00391B2A">
        <w:rPr>
          <w:rStyle w:val="libFootnotenumChar"/>
          <w:rtl/>
        </w:rPr>
        <w:t>(2)</w:t>
      </w:r>
      <w:r>
        <w:rPr>
          <w:rtl/>
        </w:rPr>
        <w:t>.</w:t>
      </w:r>
    </w:p>
    <w:p w:rsidR="00391B2A" w:rsidRPr="003E7BA4" w:rsidRDefault="00391B2A" w:rsidP="00391B2A">
      <w:pPr>
        <w:pStyle w:val="libNormal"/>
        <w:rPr>
          <w:rtl/>
        </w:rPr>
      </w:pPr>
      <w:r w:rsidRPr="00391B2A">
        <w:rPr>
          <w:rStyle w:val="libBold2Char"/>
          <w:rtl/>
        </w:rPr>
        <w:t>الثالث</w:t>
      </w:r>
      <w:r w:rsidR="00695495">
        <w:rPr>
          <w:rtl/>
        </w:rPr>
        <w:t>:</w:t>
      </w:r>
      <w:r w:rsidRPr="003E7BA4">
        <w:rPr>
          <w:rtl/>
        </w:rPr>
        <w:t xml:space="preserve"> انّه مندرج تحت الأخبار القويّة</w:t>
      </w:r>
      <w:r w:rsidR="00695495">
        <w:rPr>
          <w:rtl/>
        </w:rPr>
        <w:t>،</w:t>
      </w:r>
      <w:r w:rsidRPr="003E7BA4">
        <w:rPr>
          <w:rtl/>
        </w:rPr>
        <w:t xml:space="preserve"> التي يحتاج التمسّك بها الى عدم وجود معارض أقوى منها</w:t>
      </w:r>
      <w:r w:rsidR="00695495">
        <w:rPr>
          <w:rtl/>
        </w:rPr>
        <w:t>،</w:t>
      </w:r>
      <w:r w:rsidRPr="003E7BA4">
        <w:rPr>
          <w:rtl/>
        </w:rPr>
        <w:t xml:space="preserve"> أو انجبارها بالشهرة ونحوها</w:t>
      </w:r>
      <w:r w:rsidR="00695495">
        <w:rPr>
          <w:rtl/>
        </w:rPr>
        <w:t>،</w:t>
      </w:r>
      <w:r w:rsidRPr="003E7BA4">
        <w:rPr>
          <w:rtl/>
        </w:rPr>
        <w:t xml:space="preserve"> حسب اختلاف الأنظار في مراتب القوّة الحاصلة له بملاحظة القرائن التي ذكروها</w:t>
      </w:r>
      <w:r w:rsidR="00695495">
        <w:rPr>
          <w:rtl/>
        </w:rPr>
        <w:t>،</w:t>
      </w:r>
      <w:r w:rsidRPr="003E7BA4">
        <w:rPr>
          <w:rtl/>
        </w:rPr>
        <w:t xml:space="preserve"> من الشدّة الى ما يقرّب الاطمئنان بصدوره</w:t>
      </w:r>
      <w:r w:rsidR="00695495">
        <w:rPr>
          <w:rtl/>
        </w:rPr>
        <w:t>،</w:t>
      </w:r>
      <w:r w:rsidRPr="003E7BA4">
        <w:rPr>
          <w:rtl/>
        </w:rPr>
        <w:t xml:space="preserve"> والضعف الى حدّ يدخله في سلك الضعفاء.</w:t>
      </w:r>
    </w:p>
    <w:p w:rsidR="00391B2A" w:rsidRPr="003E7BA4" w:rsidRDefault="00391B2A" w:rsidP="00391B2A">
      <w:pPr>
        <w:pStyle w:val="libNormal"/>
        <w:rPr>
          <w:rtl/>
        </w:rPr>
      </w:pPr>
      <w:r w:rsidRPr="003E7BA4">
        <w:rPr>
          <w:rtl/>
        </w:rPr>
        <w:t>قال السيّد السند في المفاتيح</w:t>
      </w:r>
      <w:r w:rsidR="00695495">
        <w:rPr>
          <w:rtl/>
        </w:rPr>
        <w:t>:</w:t>
      </w:r>
      <w:r w:rsidRPr="003E7BA4">
        <w:rPr>
          <w:rtl/>
        </w:rPr>
        <w:t xml:space="preserve"> وفي الاعتماد عليه بمجرّده إشكال</w:t>
      </w:r>
      <w:r w:rsidR="00695495">
        <w:rPr>
          <w:rtl/>
        </w:rPr>
        <w:t>،</w:t>
      </w:r>
      <w:r w:rsidRPr="003E7BA4">
        <w:rPr>
          <w:rtl/>
        </w:rPr>
        <w:t xml:space="preserve"> لعدم ثبوت كونه من مولانا الرضا </w:t>
      </w:r>
      <w:r w:rsidRPr="00391B2A">
        <w:rPr>
          <w:rStyle w:val="libAlaemChar"/>
          <w:rtl/>
        </w:rPr>
        <w:t>عليه‌السلام</w:t>
      </w:r>
      <w:r w:rsidRPr="003E7BA4">
        <w:rPr>
          <w:rtl/>
        </w:rPr>
        <w:t xml:space="preserve"> بطريق صحيح</w:t>
      </w:r>
      <w:r w:rsidR="00695495">
        <w:rPr>
          <w:rtl/>
        </w:rPr>
        <w:t>،</w:t>
      </w:r>
      <w:r w:rsidRPr="003E7BA4">
        <w:rPr>
          <w:rtl/>
        </w:rPr>
        <w:t xml:space="preserve"> ولكن لا بأس بأن تعدّ رواياته من الروايات القويّة</w:t>
      </w:r>
      <w:r w:rsidR="00695495">
        <w:rPr>
          <w:rtl/>
        </w:rPr>
        <w:t>،</w:t>
      </w:r>
      <w:r w:rsidRPr="003E7BA4">
        <w:rPr>
          <w:rtl/>
        </w:rPr>
        <w:t xml:space="preserve"> التي ينجبر قصورها بنحو الشهرة</w:t>
      </w:r>
      <w:r w:rsidR="00695495">
        <w:rPr>
          <w:rtl/>
        </w:rPr>
        <w:t>،</w:t>
      </w:r>
      <w:r w:rsidRPr="003E7BA4">
        <w:rPr>
          <w:rtl/>
        </w:rPr>
        <w:t xml:space="preserve"> الى أن شرح أسباب قوّته</w:t>
      </w:r>
      <w:r w:rsidR="00695495">
        <w:rPr>
          <w:rtl/>
        </w:rPr>
        <w:t>،</w:t>
      </w:r>
      <w:r w:rsidRPr="003E7BA4">
        <w:rPr>
          <w:rtl/>
        </w:rPr>
        <w:t xml:space="preserve"> وقال</w:t>
      </w:r>
      <w:r w:rsidR="00695495">
        <w:rPr>
          <w:rtl/>
        </w:rPr>
        <w:t>:</w:t>
      </w:r>
      <w:r w:rsidRPr="003E7BA4">
        <w:rPr>
          <w:rtl/>
        </w:rPr>
        <w:t xml:space="preserve"> ولكن في بلوغه درجة الحجّية إشكال</w:t>
      </w:r>
      <w:r w:rsidR="00695495">
        <w:rPr>
          <w:rtl/>
        </w:rPr>
        <w:t>،</w:t>
      </w:r>
      <w:r w:rsidRPr="003E7BA4">
        <w:rPr>
          <w:rtl/>
        </w:rPr>
        <w:t xml:space="preserve"> ولكن لا أقلّ من عدّه قويّا</w:t>
      </w:r>
      <w:r w:rsidR="00695495">
        <w:rPr>
          <w:rtl/>
        </w:rPr>
        <w:t>،</w:t>
      </w:r>
      <w:r w:rsidRPr="003E7BA4">
        <w:rPr>
          <w:rtl/>
        </w:rPr>
        <w:t xml:space="preserve"> وعليه يمكن جعله مرجّحا لأحد الخبرين المتعارضين على الآخر </w:t>
      </w:r>
      <w:r w:rsidRPr="00391B2A">
        <w:rPr>
          <w:rStyle w:val="libFootnotenumChar"/>
          <w:rtl/>
        </w:rPr>
        <w:t>(3)</w:t>
      </w:r>
      <w:r>
        <w:rPr>
          <w:rtl/>
        </w:rPr>
        <w:t>.</w:t>
      </w:r>
    </w:p>
    <w:p w:rsidR="00391B2A" w:rsidRPr="003E7BA4" w:rsidRDefault="00391B2A" w:rsidP="00391B2A">
      <w:pPr>
        <w:pStyle w:val="libNormal"/>
        <w:rPr>
          <w:rtl/>
        </w:rPr>
      </w:pPr>
      <w:r w:rsidRPr="003E7BA4">
        <w:rPr>
          <w:rtl/>
        </w:rPr>
        <w:t>وفي الفوائد</w:t>
      </w:r>
      <w:r w:rsidR="00695495">
        <w:rPr>
          <w:rtl/>
        </w:rPr>
        <w:t>،</w:t>
      </w:r>
      <w:r w:rsidRPr="003E7BA4">
        <w:rPr>
          <w:rtl/>
        </w:rPr>
        <w:t xml:space="preserve"> بعد إثبات اندراجه في جملة الأخبار والأحاديث</w:t>
      </w:r>
      <w:r w:rsidR="00695495">
        <w:rPr>
          <w:rtl/>
        </w:rPr>
        <w:t>:</w:t>
      </w:r>
      <w:r w:rsidRPr="003E7BA4">
        <w:rPr>
          <w:rtl/>
        </w:rPr>
        <w:t xml:space="preserve"> وأمّا الكلام في حجّيته وعدمها</w:t>
      </w:r>
      <w:r w:rsidR="00695495">
        <w:rPr>
          <w:rtl/>
        </w:rPr>
        <w:t>،</w:t>
      </w:r>
      <w:r w:rsidRPr="003E7BA4">
        <w:rPr>
          <w:rtl/>
        </w:rPr>
        <w:t xml:space="preserve"> فهذا أمر يختلف باختلاف المذاهب</w:t>
      </w:r>
      <w:r w:rsidR="00695495">
        <w:rPr>
          <w:rtl/>
        </w:rPr>
        <w:t>،</w:t>
      </w:r>
      <w:r w:rsidRPr="003E7BA4">
        <w:rPr>
          <w:rtl/>
        </w:rPr>
        <w:t xml:space="preserve"> والمسالك والآراء</w:t>
      </w:r>
      <w:r w:rsidR="00695495">
        <w:rPr>
          <w:rtl/>
        </w:rPr>
        <w:t>،</w:t>
      </w:r>
      <w:r w:rsidRPr="003E7BA4">
        <w:rPr>
          <w:rtl/>
        </w:rPr>
        <w:t xml:space="preserve"> في الحجّة من الأخبار الآحاد.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الفصول الغروية</w:t>
      </w:r>
      <w:r w:rsidR="00695495">
        <w:rPr>
          <w:rtl/>
        </w:rPr>
        <w:t>:</w:t>
      </w:r>
      <w:r w:rsidRPr="003E7BA4">
        <w:rPr>
          <w:rtl/>
        </w:rPr>
        <w:t xml:space="preserve"> 313.</w:t>
      </w:r>
    </w:p>
    <w:p w:rsidR="00391B2A" w:rsidRPr="003E7BA4" w:rsidRDefault="00391B2A" w:rsidP="00391B2A">
      <w:pPr>
        <w:pStyle w:val="libFootnote0"/>
        <w:rPr>
          <w:rtl/>
        </w:rPr>
      </w:pPr>
      <w:r w:rsidRPr="003E7BA4">
        <w:rPr>
          <w:rtl/>
        </w:rPr>
        <w:t xml:space="preserve">(2) الخوانساري في رسالة تحقيق حال فقه الرضا </w:t>
      </w:r>
      <w:r w:rsidRPr="00391B2A">
        <w:rPr>
          <w:rStyle w:val="libAlaemChar"/>
          <w:rtl/>
        </w:rPr>
        <w:t>عليه‌السلام</w:t>
      </w:r>
      <w:r w:rsidRPr="003E7BA4">
        <w:rPr>
          <w:rtl/>
        </w:rPr>
        <w:t>.</w:t>
      </w:r>
    </w:p>
    <w:p w:rsidR="00391B2A" w:rsidRPr="003E7BA4" w:rsidRDefault="00391B2A" w:rsidP="00391B2A">
      <w:pPr>
        <w:pStyle w:val="libFootnote0"/>
        <w:rPr>
          <w:rtl/>
        </w:rPr>
      </w:pPr>
      <w:r w:rsidRPr="003E7BA4">
        <w:rPr>
          <w:rtl/>
        </w:rPr>
        <w:t>(3) مفاتيح الأصول</w:t>
      </w:r>
      <w:r w:rsidR="00695495">
        <w:rPr>
          <w:rtl/>
        </w:rPr>
        <w:t>:</w:t>
      </w:r>
      <w:r w:rsidRPr="003E7BA4">
        <w:rPr>
          <w:rtl/>
        </w:rPr>
        <w:t xml:space="preserve"> 351.</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فإنّ منهم من يقول باختصاص الحجّيّة بالأسانيد من الأخبار الصحاح</w:t>
      </w:r>
      <w:r w:rsidR="00695495">
        <w:rPr>
          <w:rtl/>
        </w:rPr>
        <w:t>،</w:t>
      </w:r>
      <w:r w:rsidRPr="003E7BA4">
        <w:rPr>
          <w:rtl/>
        </w:rPr>
        <w:t xml:space="preserve"> أو مع الحسان والموثّقات</w:t>
      </w:r>
      <w:r w:rsidR="00695495">
        <w:rPr>
          <w:rtl/>
        </w:rPr>
        <w:t>،</w:t>
      </w:r>
      <w:r w:rsidRPr="003E7BA4">
        <w:rPr>
          <w:rtl/>
        </w:rPr>
        <w:t xml:space="preserve"> ولا شكّ أنّ ذلك ليس منها لعدم ثبوت الكتاب من الإمام</w:t>
      </w:r>
      <w:r w:rsidR="00695495">
        <w:rPr>
          <w:rtl/>
        </w:rPr>
        <w:t>،</w:t>
      </w:r>
      <w:r w:rsidRPr="003E7BA4">
        <w:rPr>
          <w:rtl/>
        </w:rPr>
        <w:t xml:space="preserve"> من جهة العلم واليقين</w:t>
      </w:r>
      <w:r w:rsidR="00695495">
        <w:rPr>
          <w:rtl/>
        </w:rPr>
        <w:t>،</w:t>
      </w:r>
      <w:r w:rsidRPr="003E7BA4">
        <w:rPr>
          <w:rtl/>
        </w:rPr>
        <w:t xml:space="preserve"> ولا بالنقل المتصل بالثقات المحدّثين.</w:t>
      </w:r>
    </w:p>
    <w:p w:rsidR="00391B2A" w:rsidRPr="003E7BA4" w:rsidRDefault="00391B2A" w:rsidP="00391B2A">
      <w:pPr>
        <w:pStyle w:val="libNormal"/>
        <w:rPr>
          <w:rtl/>
        </w:rPr>
      </w:pPr>
      <w:r w:rsidRPr="003E7BA4">
        <w:rPr>
          <w:rtl/>
        </w:rPr>
        <w:t>ومنهم من يقول باختصاص الحجّيّة بأخبار الكتب الأربعة الدائرة</w:t>
      </w:r>
      <w:r w:rsidR="00695495">
        <w:rPr>
          <w:rtl/>
        </w:rPr>
        <w:t>،</w:t>
      </w:r>
      <w:r w:rsidRPr="003E7BA4">
        <w:rPr>
          <w:rtl/>
        </w:rPr>
        <w:t xml:space="preserve"> وهذا أيضا كسابقه.</w:t>
      </w:r>
    </w:p>
    <w:p w:rsidR="00391B2A" w:rsidRPr="003E7BA4" w:rsidRDefault="00391B2A" w:rsidP="00391B2A">
      <w:pPr>
        <w:pStyle w:val="libNormal"/>
        <w:rPr>
          <w:rtl/>
        </w:rPr>
      </w:pPr>
      <w:r w:rsidRPr="003E7BA4">
        <w:rPr>
          <w:rtl/>
        </w:rPr>
        <w:t>ومنهم من يقول بحجّيّة كل خبر مظنون الصدق أو الصدور</w:t>
      </w:r>
      <w:r w:rsidR="00695495">
        <w:rPr>
          <w:rtl/>
        </w:rPr>
        <w:t>،</w:t>
      </w:r>
      <w:r w:rsidRPr="003E7BA4">
        <w:rPr>
          <w:rtl/>
        </w:rPr>
        <w:t xml:space="preserve"> وبعبارة أخرى كلّ خبر مفيد للظنّ</w:t>
      </w:r>
      <w:r w:rsidR="00695495">
        <w:rPr>
          <w:rtl/>
        </w:rPr>
        <w:t>،</w:t>
      </w:r>
      <w:r w:rsidRPr="003E7BA4">
        <w:rPr>
          <w:rtl/>
        </w:rPr>
        <w:t xml:space="preserve"> واللازم على ذلك ملاحظة ما نقلنا من الشواهد والأمارات</w:t>
      </w:r>
      <w:r w:rsidR="00695495">
        <w:rPr>
          <w:rtl/>
        </w:rPr>
        <w:t>،</w:t>
      </w:r>
      <w:r w:rsidRPr="003E7BA4">
        <w:rPr>
          <w:rtl/>
        </w:rPr>
        <w:t xml:space="preserve"> فإن حصل له منه الظنّ فليقل بحجّيّته</w:t>
      </w:r>
      <w:r w:rsidR="00695495">
        <w:rPr>
          <w:rtl/>
        </w:rPr>
        <w:t>،</w:t>
      </w:r>
      <w:r w:rsidRPr="003E7BA4">
        <w:rPr>
          <w:rtl/>
        </w:rPr>
        <w:t xml:space="preserve"> وإلاّ فلا.</w:t>
      </w:r>
    </w:p>
    <w:p w:rsidR="00391B2A" w:rsidRPr="003E7BA4" w:rsidRDefault="00391B2A" w:rsidP="00391B2A">
      <w:pPr>
        <w:pStyle w:val="libNormal"/>
        <w:rPr>
          <w:rtl/>
        </w:rPr>
      </w:pPr>
      <w:r w:rsidRPr="003E7BA4">
        <w:rPr>
          <w:rtl/>
        </w:rPr>
        <w:t>ومنهم من يقول بحجّيّة كلّ خبر غير معلوم الكذب</w:t>
      </w:r>
      <w:r w:rsidR="00695495">
        <w:rPr>
          <w:rtl/>
        </w:rPr>
        <w:t>،</w:t>
      </w:r>
      <w:r w:rsidRPr="003E7BA4">
        <w:rPr>
          <w:rtl/>
        </w:rPr>
        <w:t xml:space="preserve"> أو مظنونه</w:t>
      </w:r>
      <w:r w:rsidR="00695495">
        <w:rPr>
          <w:rtl/>
        </w:rPr>
        <w:t>،</w:t>
      </w:r>
      <w:r w:rsidRPr="003E7BA4">
        <w:rPr>
          <w:rtl/>
        </w:rPr>
        <w:t xml:space="preserve"> ولا شكّ أنّ هذا الكتاب منه</w:t>
      </w:r>
      <w:r w:rsidR="00695495">
        <w:rPr>
          <w:rtl/>
        </w:rPr>
        <w:t>،</w:t>
      </w:r>
      <w:r w:rsidRPr="003E7BA4">
        <w:rPr>
          <w:rtl/>
        </w:rPr>
        <w:t xml:space="preserve"> فيكون حجّة معمولا به</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وظاهر شيخنا الأعظم المحقّق الأنصاري</w:t>
      </w:r>
      <w:r w:rsidR="00695495">
        <w:rPr>
          <w:rtl/>
        </w:rPr>
        <w:t xml:space="preserve"> - </w:t>
      </w:r>
      <w:r w:rsidRPr="003E7BA4">
        <w:rPr>
          <w:rtl/>
        </w:rPr>
        <w:t>قدّس الله روحه</w:t>
      </w:r>
      <w:r w:rsidR="00695495">
        <w:rPr>
          <w:rtl/>
        </w:rPr>
        <w:t xml:space="preserve"> - </w:t>
      </w:r>
      <w:r w:rsidRPr="003E7BA4">
        <w:rPr>
          <w:rtl/>
        </w:rPr>
        <w:t>في مصنّفاته الشريفة</w:t>
      </w:r>
      <w:r w:rsidR="00695495">
        <w:rPr>
          <w:rtl/>
        </w:rPr>
        <w:t>،</w:t>
      </w:r>
      <w:r w:rsidRPr="003E7BA4">
        <w:rPr>
          <w:rtl/>
        </w:rPr>
        <w:t xml:space="preserve"> وسلوكه مع الرضوي أنّه يراه من الأخبار القويّة</w:t>
      </w:r>
      <w:r w:rsidR="00695495">
        <w:rPr>
          <w:rtl/>
        </w:rPr>
        <w:t>،</w:t>
      </w:r>
      <w:r w:rsidRPr="003E7BA4">
        <w:rPr>
          <w:rtl/>
        </w:rPr>
        <w:t xml:space="preserve"> ويتمسّك به حيث يتمسّك بها.</w:t>
      </w:r>
    </w:p>
    <w:p w:rsidR="00391B2A" w:rsidRPr="003E7BA4" w:rsidRDefault="00391B2A" w:rsidP="00391B2A">
      <w:pPr>
        <w:pStyle w:val="libNormal"/>
        <w:rPr>
          <w:rtl/>
        </w:rPr>
      </w:pPr>
      <w:r w:rsidRPr="00391B2A">
        <w:rPr>
          <w:rStyle w:val="libBold2Char"/>
          <w:rtl/>
        </w:rPr>
        <w:t>الرابع</w:t>
      </w:r>
      <w:r w:rsidR="00695495">
        <w:rPr>
          <w:rtl/>
        </w:rPr>
        <w:t>:</w:t>
      </w:r>
      <w:r w:rsidRPr="003E7BA4">
        <w:rPr>
          <w:rtl/>
        </w:rPr>
        <w:t xml:space="preserve"> انّه بعينه رسالة عليّ بن بابويه الى ولده الصدوق</w:t>
      </w:r>
      <w:r w:rsidR="00695495">
        <w:rPr>
          <w:rtl/>
        </w:rPr>
        <w:t>،</w:t>
      </w:r>
      <w:r w:rsidRPr="003E7BA4">
        <w:rPr>
          <w:rtl/>
        </w:rPr>
        <w:t xml:space="preserve"> وهو المعروف بشرائعه.</w:t>
      </w:r>
    </w:p>
    <w:p w:rsidR="00391B2A" w:rsidRPr="003E7BA4" w:rsidRDefault="00391B2A" w:rsidP="00391B2A">
      <w:pPr>
        <w:pStyle w:val="libNormal"/>
        <w:rPr>
          <w:rtl/>
        </w:rPr>
      </w:pPr>
      <w:r w:rsidRPr="003E7BA4">
        <w:rPr>
          <w:rtl/>
        </w:rPr>
        <w:t>قال الآميرزا عبد الله الأفندي</w:t>
      </w:r>
      <w:r w:rsidR="00695495">
        <w:rPr>
          <w:rtl/>
        </w:rPr>
        <w:t>،</w:t>
      </w:r>
      <w:r w:rsidRPr="003E7BA4">
        <w:rPr>
          <w:rtl/>
        </w:rPr>
        <w:t xml:space="preserve"> في الفصل الخامس من القسم الأوّل</w:t>
      </w:r>
      <w:r w:rsidR="00695495">
        <w:rPr>
          <w:rtl/>
        </w:rPr>
        <w:t>،</w:t>
      </w:r>
      <w:r w:rsidRPr="003E7BA4">
        <w:rPr>
          <w:rtl/>
        </w:rPr>
        <w:t xml:space="preserve"> من رياضة</w:t>
      </w:r>
      <w:r w:rsidR="00695495">
        <w:rPr>
          <w:rtl/>
        </w:rPr>
        <w:t>:</w:t>
      </w:r>
      <w:r w:rsidRPr="003E7BA4">
        <w:rPr>
          <w:rtl/>
        </w:rPr>
        <w:t xml:space="preserve"> وأمّا الفقه الرضوي</w:t>
      </w:r>
      <w:r w:rsidR="00695495">
        <w:rPr>
          <w:rtl/>
        </w:rPr>
        <w:t>،</w:t>
      </w:r>
      <w:r w:rsidRPr="003E7BA4">
        <w:rPr>
          <w:rtl/>
        </w:rPr>
        <w:t xml:space="preserve"> فقد مرّ في ترجمة السيّد أمير حسين</w:t>
      </w:r>
      <w:r w:rsidR="00695495">
        <w:rPr>
          <w:rtl/>
        </w:rPr>
        <w:t>،</w:t>
      </w:r>
      <w:r w:rsidRPr="003E7BA4">
        <w:rPr>
          <w:rtl/>
        </w:rPr>
        <w:t xml:space="preserve"> الحقّ انه بعينه كتاب الرسالة المعروفة لعليّ بن موسى بن بابويه القمي إلى ولده الصدوق محمد بن عليّ</w:t>
      </w:r>
      <w:r w:rsidR="00695495">
        <w:rPr>
          <w:rtl/>
        </w:rPr>
        <w:t>،</w:t>
      </w:r>
      <w:r w:rsidRPr="003E7BA4">
        <w:rPr>
          <w:rtl/>
        </w:rPr>
        <w:t xml:space="preserve"> وانّ الاشتباه قد نشأ من اشتراك اسم الرضا </w:t>
      </w:r>
      <w:r w:rsidRPr="00391B2A">
        <w:rPr>
          <w:rStyle w:val="libAlaemChar"/>
          <w:rtl/>
        </w:rPr>
        <w:t>عليه‌السلام</w:t>
      </w:r>
      <w:r w:rsidRPr="003E7BA4">
        <w:rPr>
          <w:rtl/>
        </w:rPr>
        <w:t xml:space="preserve"> معه</w:t>
      </w:r>
      <w:r w:rsidR="00695495">
        <w:rPr>
          <w:rtl/>
        </w:rPr>
        <w:t>،</w:t>
      </w:r>
      <w:r w:rsidRPr="003E7BA4">
        <w:rPr>
          <w:rtl/>
        </w:rPr>
        <w:t xml:space="preserve"> في كونهما أبا الحسن عليّ بن موسى</w:t>
      </w:r>
      <w:r w:rsidR="00695495">
        <w:rPr>
          <w:rtl/>
        </w:rPr>
        <w:t>،</w:t>
      </w:r>
      <w:r w:rsidRPr="003E7BA4">
        <w:rPr>
          <w:rtl/>
        </w:rPr>
        <w:t xml:space="preserve"> فتأمل </w:t>
      </w:r>
      <w:r w:rsidRPr="00391B2A">
        <w:rPr>
          <w:rStyle w:val="libFootnotenumChar"/>
          <w:rtl/>
        </w:rPr>
        <w:t>(2)</w:t>
      </w:r>
      <w:r>
        <w:rPr>
          <w:rtl/>
        </w:rPr>
        <w:t>.</w:t>
      </w:r>
    </w:p>
    <w:p w:rsidR="00391B2A" w:rsidRPr="003E7BA4" w:rsidRDefault="00391B2A" w:rsidP="00391B2A">
      <w:pPr>
        <w:pStyle w:val="libNormal"/>
        <w:rPr>
          <w:rtl/>
        </w:rPr>
      </w:pPr>
      <w:r w:rsidRPr="003E7BA4">
        <w:rPr>
          <w:rtl/>
        </w:rPr>
        <w:t>وقال في ترجمة السيّد</w:t>
      </w:r>
      <w:r w:rsidR="00695495">
        <w:rPr>
          <w:rtl/>
        </w:rPr>
        <w:t>،</w:t>
      </w:r>
      <w:r w:rsidRPr="003E7BA4">
        <w:rPr>
          <w:rtl/>
        </w:rPr>
        <w:t xml:space="preserve"> بعد نقل ما في أوّل البحار</w:t>
      </w:r>
      <w:r w:rsidR="00695495">
        <w:rPr>
          <w:rtl/>
        </w:rPr>
        <w:t>:</w:t>
      </w:r>
      <w:r w:rsidRPr="003E7BA4">
        <w:rPr>
          <w:rtl/>
        </w:rPr>
        <w:t xml:space="preserve"> ثمّ إنّه قد يقال</w:t>
      </w:r>
      <w:r w:rsidR="00695495">
        <w:rPr>
          <w:rtl/>
        </w:rPr>
        <w:t>:</w:t>
      </w:r>
      <w:r w:rsidRPr="003E7BA4">
        <w:rPr>
          <w:rtl/>
        </w:rPr>
        <w:t xml:space="preserve"> إنّ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فوائد السيد بحر العلوم</w:t>
      </w:r>
      <w:r w:rsidR="00695495">
        <w:rPr>
          <w:rtl/>
        </w:rPr>
        <w:t>:</w:t>
      </w:r>
      <w:r w:rsidRPr="003E7BA4">
        <w:rPr>
          <w:rtl/>
        </w:rPr>
        <w:t xml:space="preserve"> لم نعثر عليه في مظانها.</w:t>
      </w:r>
    </w:p>
    <w:p w:rsidR="00391B2A" w:rsidRPr="003E7BA4" w:rsidRDefault="00391B2A" w:rsidP="00391B2A">
      <w:pPr>
        <w:pStyle w:val="libFootnote0"/>
        <w:rPr>
          <w:rtl/>
        </w:rPr>
      </w:pPr>
      <w:r w:rsidRPr="003E7BA4">
        <w:rPr>
          <w:rtl/>
        </w:rPr>
        <w:t>(2) رياض العلماء 6</w:t>
      </w:r>
      <w:r w:rsidR="00695495">
        <w:rPr>
          <w:rtl/>
        </w:rPr>
        <w:t>:</w:t>
      </w:r>
      <w:r w:rsidRPr="003E7BA4">
        <w:rPr>
          <w:rtl/>
        </w:rPr>
        <w:t xml:space="preserve"> 43.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هذا الكتاب بعينه رسالة عليّ بن بابويه الى ولده الشيخ الصدوق</w:t>
      </w:r>
      <w:r w:rsidR="00695495">
        <w:rPr>
          <w:rtl/>
        </w:rPr>
        <w:t>،</w:t>
      </w:r>
      <w:r w:rsidRPr="003E7BA4">
        <w:rPr>
          <w:rtl/>
        </w:rPr>
        <w:t xml:space="preserve"> وانتسابه الى الرضا </w:t>
      </w:r>
      <w:r w:rsidRPr="00391B2A">
        <w:rPr>
          <w:rStyle w:val="libAlaemChar"/>
          <w:rtl/>
        </w:rPr>
        <w:t>عليه‌السلام</w:t>
      </w:r>
      <w:r w:rsidRPr="003E7BA4">
        <w:rPr>
          <w:rtl/>
        </w:rPr>
        <w:t xml:space="preserve"> غلط نشأ من اشتراك اسمه واسم والده</w:t>
      </w:r>
      <w:r w:rsidR="00695495">
        <w:rPr>
          <w:rtl/>
        </w:rPr>
        <w:t>،</w:t>
      </w:r>
      <w:r w:rsidRPr="003E7BA4">
        <w:rPr>
          <w:rtl/>
        </w:rPr>
        <w:t xml:space="preserve"> فظنّ أنّه لعليّ ابن موسى الرضا </w:t>
      </w:r>
      <w:r w:rsidRPr="00391B2A">
        <w:rPr>
          <w:rStyle w:val="libAlaemChar"/>
          <w:rtl/>
        </w:rPr>
        <w:t>عليه‌السلام</w:t>
      </w:r>
      <w:r w:rsidR="00695495">
        <w:rPr>
          <w:rtl/>
        </w:rPr>
        <w:t>،</w:t>
      </w:r>
      <w:r w:rsidRPr="003E7BA4">
        <w:rPr>
          <w:rtl/>
        </w:rPr>
        <w:t xml:space="preserve"> حتى لقّب تلك الرسالة بفقه الرضا </w:t>
      </w:r>
      <w:r w:rsidRPr="00391B2A">
        <w:rPr>
          <w:rStyle w:val="libAlaemChar"/>
          <w:rtl/>
        </w:rPr>
        <w:t>عليه‌السلام</w:t>
      </w:r>
      <w:r w:rsidR="00695495">
        <w:rPr>
          <w:rtl/>
        </w:rPr>
        <w:t>،</w:t>
      </w:r>
      <w:r w:rsidRPr="003E7BA4">
        <w:rPr>
          <w:rtl/>
        </w:rPr>
        <w:t xml:space="preserve"> وكان الأستاذ العلاّمة</w:t>
      </w:r>
      <w:r w:rsidR="00695495">
        <w:rPr>
          <w:rtl/>
        </w:rPr>
        <w:t xml:space="preserve"> - </w:t>
      </w:r>
      <w:r w:rsidRPr="00391B2A">
        <w:rPr>
          <w:rStyle w:val="libAlaemChar"/>
          <w:rtl/>
        </w:rPr>
        <w:t>قدس‌سره</w:t>
      </w:r>
      <w:r w:rsidR="00695495">
        <w:rPr>
          <w:rtl/>
        </w:rPr>
        <w:t xml:space="preserve"> - </w:t>
      </w:r>
      <w:r w:rsidRPr="003E7BA4">
        <w:rPr>
          <w:rtl/>
        </w:rPr>
        <w:t>يميل الى ذلك</w:t>
      </w:r>
      <w:r w:rsidR="00695495">
        <w:rPr>
          <w:rtl/>
        </w:rPr>
        <w:t>،</w:t>
      </w:r>
      <w:r w:rsidRPr="003E7BA4">
        <w:rPr>
          <w:rtl/>
        </w:rPr>
        <w:t xml:space="preserve"> وقد يؤيّد ذلك بعد توافقهما في كثير من المسائل</w:t>
      </w:r>
      <w:r w:rsidR="00695495">
        <w:rPr>
          <w:rtl/>
        </w:rPr>
        <w:t>،</w:t>
      </w:r>
      <w:r w:rsidRPr="003E7BA4">
        <w:rPr>
          <w:rtl/>
        </w:rPr>
        <w:t xml:space="preserve"> باشتماله على غريب من المسائل</w:t>
      </w:r>
      <w:r w:rsidR="00695495">
        <w:rPr>
          <w:rtl/>
        </w:rPr>
        <w:t>،</w:t>
      </w:r>
      <w:r w:rsidRPr="003E7BA4">
        <w:rPr>
          <w:rtl/>
        </w:rPr>
        <w:t xml:space="preserve"> ومن ذلك توقيت وقت قضاء غسل الجمعة من الجمعة ( إلى الجمعة ) </w:t>
      </w:r>
      <w:r w:rsidRPr="00391B2A">
        <w:rPr>
          <w:rStyle w:val="libFootnotenumChar"/>
          <w:rtl/>
        </w:rPr>
        <w:t>(1)</w:t>
      </w:r>
      <w:r w:rsidRPr="003E7BA4">
        <w:rPr>
          <w:rtl/>
        </w:rPr>
        <w:t xml:space="preserve"> وهو تمام أيّام الأسبوع الأخرى</w:t>
      </w:r>
      <w:r w:rsidR="00695495">
        <w:rPr>
          <w:rtl/>
        </w:rPr>
        <w:t>،</w:t>
      </w:r>
      <w:r w:rsidRPr="003E7BA4">
        <w:rPr>
          <w:rtl/>
        </w:rPr>
        <w:t xml:space="preserve"> والمرويّ المشهور هو اختصاصه بيوم السبت</w:t>
      </w:r>
      <w:r w:rsidR="00695495">
        <w:rPr>
          <w:rtl/>
        </w:rPr>
        <w:t>،</w:t>
      </w:r>
      <w:r w:rsidRPr="003E7BA4">
        <w:rPr>
          <w:rtl/>
        </w:rPr>
        <w:t xml:space="preserve"> ونحو ذلك من المطالب</w:t>
      </w:r>
      <w:r w:rsidR="00695495">
        <w:rPr>
          <w:rtl/>
        </w:rPr>
        <w:t>،</w:t>
      </w:r>
      <w:r w:rsidRPr="003E7BA4">
        <w:rPr>
          <w:rtl/>
        </w:rPr>
        <w:t xml:space="preserve"> لكن لو لم يشتبه الحال على هذا السيّد</w:t>
      </w:r>
      <w:r w:rsidR="00695495">
        <w:rPr>
          <w:rtl/>
        </w:rPr>
        <w:t>،</w:t>
      </w:r>
      <w:r w:rsidRPr="003E7BA4">
        <w:rPr>
          <w:rtl/>
        </w:rPr>
        <w:t xml:space="preserve"> لتمّ له الدست </w:t>
      </w:r>
      <w:r w:rsidRPr="00391B2A">
        <w:rPr>
          <w:rStyle w:val="libFootnotenumChar"/>
          <w:rtl/>
        </w:rPr>
        <w:t>(2)</w:t>
      </w:r>
      <w:r w:rsidR="00695495">
        <w:rPr>
          <w:rtl/>
        </w:rPr>
        <w:t>،</w:t>
      </w:r>
      <w:r w:rsidRPr="003E7BA4">
        <w:rPr>
          <w:rtl/>
        </w:rPr>
        <w:t xml:space="preserve"> وثبت ما اختاره الأستاذ الاستناد</w:t>
      </w:r>
      <w:r w:rsidR="00695495">
        <w:rPr>
          <w:rtl/>
        </w:rPr>
        <w:t xml:space="preserve"> - </w:t>
      </w:r>
      <w:r w:rsidRPr="003E7BA4">
        <w:rPr>
          <w:rtl/>
        </w:rPr>
        <w:t>سلّمه الله تعالى</w:t>
      </w:r>
      <w:r w:rsidR="00695495">
        <w:rPr>
          <w:rtl/>
        </w:rPr>
        <w:t xml:space="preserve"> - </w:t>
      </w:r>
      <w:r w:rsidRPr="003E7BA4">
        <w:rPr>
          <w:rtl/>
        </w:rPr>
        <w:t xml:space="preserve">انتهى </w:t>
      </w:r>
      <w:r w:rsidRPr="00391B2A">
        <w:rPr>
          <w:rStyle w:val="libFootnotenumChar"/>
          <w:rtl/>
        </w:rPr>
        <w:t>(3)</w:t>
      </w:r>
      <w:r>
        <w:rPr>
          <w:rtl/>
        </w:rPr>
        <w:t>.</w:t>
      </w:r>
    </w:p>
    <w:p w:rsidR="00391B2A" w:rsidRPr="003E7BA4" w:rsidRDefault="00391B2A" w:rsidP="00391B2A">
      <w:pPr>
        <w:pStyle w:val="libNormal"/>
        <w:rPr>
          <w:rtl/>
        </w:rPr>
      </w:pPr>
      <w:r w:rsidRPr="003E7BA4">
        <w:rPr>
          <w:rtl/>
        </w:rPr>
        <w:t>ومراده بالأستاذ</w:t>
      </w:r>
      <w:r w:rsidR="00695495">
        <w:rPr>
          <w:rtl/>
        </w:rPr>
        <w:t>:</w:t>
      </w:r>
      <w:r w:rsidRPr="003E7BA4">
        <w:rPr>
          <w:rtl/>
        </w:rPr>
        <w:t xml:space="preserve"> العلاّمة العالم المدقّق</w:t>
      </w:r>
      <w:r w:rsidR="00695495">
        <w:rPr>
          <w:rtl/>
        </w:rPr>
        <w:t>،</w:t>
      </w:r>
      <w:r w:rsidRPr="003E7BA4">
        <w:rPr>
          <w:rtl/>
        </w:rPr>
        <w:t xml:space="preserve"> النحرير الخبير</w:t>
      </w:r>
      <w:r w:rsidR="00695495">
        <w:rPr>
          <w:rtl/>
        </w:rPr>
        <w:t>،</w:t>
      </w:r>
      <w:r w:rsidRPr="003E7BA4">
        <w:rPr>
          <w:rtl/>
        </w:rPr>
        <w:t xml:space="preserve"> الآميرزا محمد ابن الحسن الشيرواني الشهير بملا ميرزا</w:t>
      </w:r>
      <w:r w:rsidR="00695495">
        <w:rPr>
          <w:rtl/>
        </w:rPr>
        <w:t>،</w:t>
      </w:r>
      <w:r w:rsidRPr="003E7BA4">
        <w:rPr>
          <w:rtl/>
        </w:rPr>
        <w:t xml:space="preserve"> وبالأستاذ الاستناد</w:t>
      </w:r>
      <w:r w:rsidR="00695495">
        <w:rPr>
          <w:rtl/>
        </w:rPr>
        <w:t>:</w:t>
      </w:r>
      <w:r w:rsidRPr="003E7BA4">
        <w:rPr>
          <w:rtl/>
        </w:rPr>
        <w:t xml:space="preserve"> العلاّمة المجلسي </w:t>
      </w:r>
      <w:r w:rsidRPr="00391B2A">
        <w:rPr>
          <w:rStyle w:val="libAlaemChar"/>
          <w:rtl/>
        </w:rPr>
        <w:t>رحمه‌الله</w:t>
      </w:r>
      <w:r w:rsidRPr="003E7BA4">
        <w:rPr>
          <w:rtl/>
        </w:rPr>
        <w:t xml:space="preserve"> ولا يخفى أنّ هذا الاحتمال بمكان من الضعف</w:t>
      </w:r>
      <w:r w:rsidR="00695495">
        <w:rPr>
          <w:rtl/>
        </w:rPr>
        <w:t>،</w:t>
      </w:r>
      <w:r w:rsidRPr="003E7BA4">
        <w:rPr>
          <w:rtl/>
        </w:rPr>
        <w:t xml:space="preserve"> كما تأتي الإشارة إلى أسبابه ان شاء الله تعالى.</w:t>
      </w:r>
    </w:p>
    <w:p w:rsidR="00391B2A" w:rsidRPr="003E7BA4" w:rsidRDefault="00391B2A" w:rsidP="00391B2A">
      <w:pPr>
        <w:pStyle w:val="libNormal"/>
        <w:rPr>
          <w:rtl/>
        </w:rPr>
      </w:pPr>
      <w:r w:rsidRPr="003E7BA4">
        <w:rPr>
          <w:rtl/>
        </w:rPr>
        <w:t>والظاهر أنّ هذا منه قبل اطّلاعه على النسخة</w:t>
      </w:r>
      <w:r w:rsidR="00695495">
        <w:rPr>
          <w:rtl/>
        </w:rPr>
        <w:t>،</w:t>
      </w:r>
      <w:r w:rsidRPr="003E7BA4">
        <w:rPr>
          <w:rtl/>
        </w:rPr>
        <w:t xml:space="preserve"> التي كانت عند السيّد علي خان</w:t>
      </w:r>
      <w:r w:rsidR="00695495">
        <w:rPr>
          <w:rtl/>
        </w:rPr>
        <w:t>،</w:t>
      </w:r>
      <w:r w:rsidRPr="003E7BA4">
        <w:rPr>
          <w:rtl/>
        </w:rPr>
        <w:t xml:space="preserve"> شارح الصحيفة</w:t>
      </w:r>
      <w:r w:rsidR="00695495">
        <w:rPr>
          <w:rtl/>
        </w:rPr>
        <w:t>،</w:t>
      </w:r>
      <w:r w:rsidRPr="003E7BA4">
        <w:rPr>
          <w:rtl/>
        </w:rPr>
        <w:t xml:space="preserve"> كما سنذكره ان شاء الله</w:t>
      </w:r>
      <w:r w:rsidR="00695495">
        <w:rPr>
          <w:rtl/>
        </w:rPr>
        <w:t>،</w:t>
      </w:r>
      <w:r w:rsidRPr="003E7BA4">
        <w:rPr>
          <w:rtl/>
        </w:rPr>
        <w:t xml:space="preserve"> وظاهره هنا</w:t>
      </w:r>
      <w:r w:rsidR="00695495">
        <w:rPr>
          <w:rtl/>
        </w:rPr>
        <w:t>،</w:t>
      </w:r>
      <w:r w:rsidRPr="003E7BA4">
        <w:rPr>
          <w:rtl/>
        </w:rPr>
        <w:t xml:space="preserve"> وما ذكره في ترجمة ناصر خسرو هو الأوّل كما سيأتي.</w:t>
      </w:r>
    </w:p>
    <w:p w:rsidR="00391B2A" w:rsidRPr="003E7BA4" w:rsidRDefault="00391B2A" w:rsidP="00391B2A">
      <w:pPr>
        <w:pStyle w:val="libNormal"/>
        <w:rPr>
          <w:rtl/>
        </w:rPr>
      </w:pPr>
      <w:r w:rsidRPr="003E7BA4">
        <w:rPr>
          <w:rtl/>
        </w:rPr>
        <w:t>وقال السيّد الجليل</w:t>
      </w:r>
      <w:r w:rsidR="00695495">
        <w:rPr>
          <w:rtl/>
        </w:rPr>
        <w:t>،</w:t>
      </w:r>
      <w:r w:rsidRPr="003E7BA4">
        <w:rPr>
          <w:rtl/>
        </w:rPr>
        <w:t xml:space="preserve"> السيّد حسين القزويني في شرح الشرائع</w:t>
      </w:r>
      <w:r w:rsidR="00695495">
        <w:rPr>
          <w:rtl/>
        </w:rPr>
        <w:t>:</w:t>
      </w:r>
      <w:r w:rsidRPr="003E7BA4">
        <w:rPr>
          <w:rtl/>
        </w:rPr>
        <w:t xml:space="preserve"> كان الوالد العلاّمة يرجّح كونه رسالة والد الصدوق</w:t>
      </w:r>
      <w:r w:rsidR="00695495">
        <w:rPr>
          <w:rtl/>
        </w:rPr>
        <w:t>،</w:t>
      </w:r>
      <w:r w:rsidRPr="003E7BA4">
        <w:rPr>
          <w:rtl/>
        </w:rPr>
        <w:t xml:space="preserve"> محتملا كون عنوان الكتاب أوّلا هكذا</w:t>
      </w:r>
      <w:r w:rsidR="00695495">
        <w:rPr>
          <w:rtl/>
        </w:rPr>
        <w:t>:</w:t>
      </w:r>
      <w:r w:rsidRPr="003E7BA4">
        <w:rPr>
          <w:rtl/>
        </w:rPr>
        <w:t xml:space="preserve"> يقول عبد الله عليّ بن موسى</w:t>
      </w:r>
      <w:r w:rsidR="00695495">
        <w:rPr>
          <w:rtl/>
        </w:rPr>
        <w:t>،</w:t>
      </w:r>
      <w:r w:rsidRPr="003E7BA4">
        <w:rPr>
          <w:rtl/>
        </w:rPr>
        <w:t xml:space="preserve"> وزيد لفظ « الرضا » بعد ذلك من النسّاخ</w:t>
      </w:r>
      <w:r w:rsidR="00695495">
        <w:rPr>
          <w:rtl/>
        </w:rPr>
        <w:t>،</w:t>
      </w:r>
      <w:r w:rsidRPr="003E7BA4">
        <w:rPr>
          <w:rtl/>
        </w:rPr>
        <w:t xml:space="preserve"> لانصراف المطلق الى الفرد الكامل الشائع المتعارف.</w:t>
      </w:r>
    </w:p>
    <w:p w:rsidR="00391B2A" w:rsidRPr="003E7BA4" w:rsidRDefault="00391B2A" w:rsidP="00391B2A">
      <w:pPr>
        <w:pStyle w:val="libNormal"/>
        <w:rPr>
          <w:rtl/>
        </w:rPr>
      </w:pPr>
      <w:r w:rsidRPr="003E7BA4">
        <w:rPr>
          <w:rtl/>
        </w:rPr>
        <w:t>وهذا كلام جيّد</w:t>
      </w:r>
      <w:r w:rsidR="00695495">
        <w:rPr>
          <w:rtl/>
        </w:rPr>
        <w:t>،</w:t>
      </w:r>
      <w:r w:rsidRPr="003E7BA4">
        <w:rPr>
          <w:rtl/>
        </w:rPr>
        <w:t xml:space="preserve"> لكن يبعّده بعض ما اتّفق في تضاعيف هذا الكتاب</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ترد في المخطوطة.</w:t>
      </w:r>
    </w:p>
    <w:p w:rsidR="00391B2A" w:rsidRPr="003E7BA4" w:rsidRDefault="00391B2A" w:rsidP="00391B2A">
      <w:pPr>
        <w:pStyle w:val="libFootnote0"/>
        <w:rPr>
          <w:rtl/>
        </w:rPr>
      </w:pPr>
      <w:r w:rsidRPr="003E7BA4">
        <w:rPr>
          <w:rtl/>
        </w:rPr>
        <w:t>(2) أي نال ما كان يروم. ( انظر المعجم الوسيط 1</w:t>
      </w:r>
      <w:r w:rsidR="00695495">
        <w:rPr>
          <w:rtl/>
        </w:rPr>
        <w:t>:</w:t>
      </w:r>
      <w:r w:rsidRPr="003E7BA4">
        <w:rPr>
          <w:rtl/>
        </w:rPr>
        <w:t xml:space="preserve"> 283 )</w:t>
      </w:r>
    </w:p>
    <w:p w:rsidR="00391B2A" w:rsidRPr="003E7BA4" w:rsidRDefault="00391B2A" w:rsidP="00391B2A">
      <w:pPr>
        <w:pStyle w:val="libFootnote0"/>
        <w:rPr>
          <w:rtl/>
        </w:rPr>
      </w:pPr>
      <w:r w:rsidRPr="003E7BA4">
        <w:rPr>
          <w:rtl/>
        </w:rPr>
        <w:t>(3) رياض العلماء 2</w:t>
      </w:r>
      <w:r w:rsidR="00695495">
        <w:rPr>
          <w:rtl/>
        </w:rPr>
        <w:t>:</w:t>
      </w:r>
      <w:r w:rsidRPr="003E7BA4">
        <w:rPr>
          <w:rtl/>
        </w:rPr>
        <w:t xml:space="preserve"> 30</w:t>
      </w:r>
      <w:r w:rsidR="00695495">
        <w:rPr>
          <w:rtl/>
        </w:rPr>
        <w:t>،</w:t>
      </w:r>
      <w:r w:rsidRPr="003E7BA4">
        <w:rPr>
          <w:rtl/>
        </w:rPr>
        <w:t xml:space="preserve"> وانظر</w:t>
      </w:r>
      <w:r w:rsidR="00695495">
        <w:rPr>
          <w:rtl/>
        </w:rPr>
        <w:t>:</w:t>
      </w:r>
      <w:r w:rsidRPr="003E7BA4">
        <w:rPr>
          <w:rtl/>
        </w:rPr>
        <w:t xml:space="preserve"> بحار الأنوار 1</w:t>
      </w:r>
      <w:r w:rsidR="00695495">
        <w:rPr>
          <w:rtl/>
        </w:rPr>
        <w:t>:</w:t>
      </w:r>
      <w:r w:rsidRPr="003E7BA4">
        <w:rPr>
          <w:rtl/>
        </w:rPr>
        <w:t xml:space="preserve"> 11.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وملخّص هذه الأقوال</w:t>
      </w:r>
      <w:r w:rsidR="00695495">
        <w:rPr>
          <w:rtl/>
        </w:rPr>
        <w:t>:</w:t>
      </w:r>
      <w:r w:rsidRPr="003E7BA4">
        <w:rPr>
          <w:rtl/>
        </w:rPr>
        <w:t xml:space="preserve"> إنّ هذا الكتاب للرضا </w:t>
      </w:r>
      <w:r w:rsidRPr="00391B2A">
        <w:rPr>
          <w:rStyle w:val="libAlaemChar"/>
          <w:rtl/>
        </w:rPr>
        <w:t>عليه‌السلام</w:t>
      </w:r>
      <w:r w:rsidRPr="003E7BA4">
        <w:rPr>
          <w:rtl/>
        </w:rPr>
        <w:t xml:space="preserve"> تأليفا</w:t>
      </w:r>
      <w:r w:rsidR="00695495">
        <w:rPr>
          <w:rtl/>
        </w:rPr>
        <w:t>،</w:t>
      </w:r>
      <w:r w:rsidRPr="003E7BA4">
        <w:rPr>
          <w:rtl/>
        </w:rPr>
        <w:t xml:space="preserve"> أو إملاء</w:t>
      </w:r>
      <w:r w:rsidR="00695495">
        <w:rPr>
          <w:rtl/>
        </w:rPr>
        <w:t>،</w:t>
      </w:r>
      <w:r w:rsidRPr="003E7BA4">
        <w:rPr>
          <w:rtl/>
        </w:rPr>
        <w:t xml:space="preserve"> أم لا</w:t>
      </w:r>
      <w:r>
        <w:rPr>
          <w:rtl/>
        </w:rPr>
        <w:t>؟</w:t>
      </w:r>
      <w:r w:rsidRPr="003E7BA4">
        <w:rPr>
          <w:rtl/>
        </w:rPr>
        <w:t xml:space="preserve"> وعلى الثاني هل هو داخل في جملة الأخبار القويّة أو الضعاف</w:t>
      </w:r>
      <w:r w:rsidR="00695495">
        <w:rPr>
          <w:rtl/>
        </w:rPr>
        <w:t>،</w:t>
      </w:r>
      <w:r w:rsidRPr="003E7BA4">
        <w:rPr>
          <w:rtl/>
        </w:rPr>
        <w:t xml:space="preserve"> أو لا</w:t>
      </w:r>
      <w:r>
        <w:rPr>
          <w:rtl/>
        </w:rPr>
        <w:t>؟</w:t>
      </w:r>
      <w:r w:rsidRPr="003E7BA4">
        <w:rPr>
          <w:rtl/>
        </w:rPr>
        <w:t xml:space="preserve"> وعلى الثاني هل يعرف مؤلّفه أم لا</w:t>
      </w:r>
      <w:r>
        <w:rPr>
          <w:rtl/>
        </w:rPr>
        <w:t>؟</w:t>
      </w:r>
      <w:r w:rsidRPr="003E7BA4">
        <w:rPr>
          <w:rtl/>
        </w:rPr>
        <w:t xml:space="preserve"> ذهب الى كلّ واحد منها ذاهب</w:t>
      </w:r>
      <w:r w:rsidR="00695495">
        <w:rPr>
          <w:rtl/>
        </w:rPr>
        <w:t>،</w:t>
      </w:r>
      <w:r w:rsidRPr="003E7BA4">
        <w:rPr>
          <w:rtl/>
        </w:rPr>
        <w:t xml:space="preserve"> على حسب اختلافهم في الكثرة والقلّة</w:t>
      </w:r>
      <w:r w:rsidR="00695495">
        <w:rPr>
          <w:rtl/>
        </w:rPr>
        <w:t>،</w:t>
      </w:r>
      <w:r w:rsidRPr="003E7BA4">
        <w:rPr>
          <w:rtl/>
        </w:rPr>
        <w:t xml:space="preserve"> والذي أعتقده أنّ إملاء بعض الكتاب منه </w:t>
      </w:r>
      <w:r w:rsidRPr="00391B2A">
        <w:rPr>
          <w:rStyle w:val="libAlaemChar"/>
          <w:rtl/>
        </w:rPr>
        <w:t>عليه‌السلام</w:t>
      </w:r>
      <w:r w:rsidR="00695495">
        <w:rPr>
          <w:rtl/>
        </w:rPr>
        <w:t>،</w:t>
      </w:r>
      <w:r w:rsidRPr="003E7BA4">
        <w:rPr>
          <w:rtl/>
        </w:rPr>
        <w:t xml:space="preserve"> والباقي لأحمد بن محمد بن عيسى الأشعري</w:t>
      </w:r>
      <w:r w:rsidR="00695495">
        <w:rPr>
          <w:rtl/>
        </w:rPr>
        <w:t>،</w:t>
      </w:r>
      <w:r w:rsidRPr="003E7BA4">
        <w:rPr>
          <w:rtl/>
        </w:rPr>
        <w:t xml:space="preserve"> وهو داخل في نوادره.</w:t>
      </w:r>
    </w:p>
    <w:p w:rsidR="00391B2A" w:rsidRPr="003E7BA4" w:rsidRDefault="00391B2A" w:rsidP="00391B2A">
      <w:pPr>
        <w:pStyle w:val="libNormal"/>
        <w:rPr>
          <w:rtl/>
        </w:rPr>
      </w:pPr>
      <w:r w:rsidRPr="003E7BA4">
        <w:rPr>
          <w:rtl/>
        </w:rPr>
        <w:t>وللسيّد السند المحقّق</w:t>
      </w:r>
      <w:r w:rsidR="00695495">
        <w:rPr>
          <w:rtl/>
        </w:rPr>
        <w:t>،</w:t>
      </w:r>
      <w:r w:rsidRPr="003E7BA4">
        <w:rPr>
          <w:rtl/>
        </w:rPr>
        <w:t xml:space="preserve"> السيّد محسن الأعرجي الكاظمي كلام فيه يؤيّد ما اعتقدنا</w:t>
      </w:r>
      <w:r w:rsidR="00695495">
        <w:rPr>
          <w:rtl/>
        </w:rPr>
        <w:t>،</w:t>
      </w:r>
      <w:r w:rsidRPr="003E7BA4">
        <w:rPr>
          <w:rtl/>
        </w:rPr>
        <w:t xml:space="preserve"> وإن لم يكن للوجه الذي دعانا إليه</w:t>
      </w:r>
      <w:r w:rsidR="00695495">
        <w:rPr>
          <w:rtl/>
        </w:rPr>
        <w:t>،</w:t>
      </w:r>
      <w:r w:rsidRPr="003E7BA4">
        <w:rPr>
          <w:rtl/>
        </w:rPr>
        <w:t xml:space="preserve"> قال </w:t>
      </w:r>
      <w:r w:rsidRPr="00391B2A">
        <w:rPr>
          <w:rStyle w:val="libAlaemChar"/>
          <w:rtl/>
        </w:rPr>
        <w:t>رحمه‌الله</w:t>
      </w:r>
      <w:r w:rsidRPr="003E7BA4">
        <w:rPr>
          <w:rtl/>
        </w:rPr>
        <w:t xml:space="preserve"> في شرح مقدّمات الحدائق</w:t>
      </w:r>
      <w:r w:rsidR="00695495">
        <w:rPr>
          <w:rtl/>
        </w:rPr>
        <w:t>،</w:t>
      </w:r>
      <w:r w:rsidRPr="003E7BA4">
        <w:rPr>
          <w:rtl/>
        </w:rPr>
        <w:t xml:space="preserve"> عند تعرّض صاحبه للفقه الرضوي ما لفظه</w:t>
      </w:r>
      <w:r w:rsidR="00695495">
        <w:rPr>
          <w:rtl/>
        </w:rPr>
        <w:t>:</w:t>
      </w:r>
      <w:r w:rsidRPr="003E7BA4">
        <w:rPr>
          <w:rtl/>
        </w:rPr>
        <w:t xml:space="preserve"> وأمّا الكتاب الشريف</w:t>
      </w:r>
      <w:r w:rsidR="00695495">
        <w:rPr>
          <w:rtl/>
        </w:rPr>
        <w:t>،</w:t>
      </w:r>
      <w:r w:rsidRPr="003E7BA4">
        <w:rPr>
          <w:rtl/>
        </w:rPr>
        <w:t xml:space="preserve"> المشرّف بهذه النسبة العليا</w:t>
      </w:r>
      <w:r w:rsidR="00695495">
        <w:rPr>
          <w:rtl/>
        </w:rPr>
        <w:t>،</w:t>
      </w:r>
      <w:r w:rsidRPr="003E7BA4">
        <w:rPr>
          <w:rtl/>
        </w:rPr>
        <w:t xml:space="preserve"> فالذي يقضي به التصفّح والاستقراء أنّه لبعض أصحابه </w:t>
      </w:r>
      <w:r w:rsidRPr="00391B2A">
        <w:rPr>
          <w:rStyle w:val="libAlaemChar"/>
          <w:rtl/>
        </w:rPr>
        <w:t>عليه‌السلام</w:t>
      </w:r>
      <w:r w:rsidR="00695495">
        <w:rPr>
          <w:rtl/>
        </w:rPr>
        <w:t>،</w:t>
      </w:r>
      <w:r w:rsidRPr="003E7BA4">
        <w:rPr>
          <w:rtl/>
        </w:rPr>
        <w:t xml:space="preserve"> يحكي في الغالب كلامه </w:t>
      </w:r>
      <w:r w:rsidRPr="00391B2A">
        <w:rPr>
          <w:rStyle w:val="libAlaemChar"/>
          <w:rtl/>
        </w:rPr>
        <w:t>عليه‌السلام</w:t>
      </w:r>
      <w:r w:rsidRPr="003E7BA4">
        <w:rPr>
          <w:rtl/>
        </w:rPr>
        <w:t xml:space="preserve"> ويجعله هو الأصل</w:t>
      </w:r>
      <w:r w:rsidR="00695495">
        <w:rPr>
          <w:rtl/>
        </w:rPr>
        <w:t>،</w:t>
      </w:r>
      <w:r w:rsidRPr="003E7BA4">
        <w:rPr>
          <w:rtl/>
        </w:rPr>
        <w:t xml:space="preserve"> حتى كأنّه </w:t>
      </w:r>
      <w:r w:rsidRPr="00391B2A">
        <w:rPr>
          <w:rStyle w:val="libAlaemChar"/>
          <w:rtl/>
        </w:rPr>
        <w:t>عليه‌السلام</w:t>
      </w:r>
      <w:r w:rsidRPr="003E7BA4">
        <w:rPr>
          <w:rtl/>
        </w:rPr>
        <w:t xml:space="preserve"> هو المتكلّم الحاكي</w:t>
      </w:r>
      <w:r w:rsidR="00695495">
        <w:rPr>
          <w:rtl/>
        </w:rPr>
        <w:t>،</w:t>
      </w:r>
      <w:r w:rsidRPr="003E7BA4">
        <w:rPr>
          <w:rtl/>
        </w:rPr>
        <w:t xml:space="preserve"> فيقول</w:t>
      </w:r>
      <w:r w:rsidR="00695495">
        <w:rPr>
          <w:rtl/>
        </w:rPr>
        <w:t>:</w:t>
      </w:r>
      <w:r w:rsidRPr="003E7BA4">
        <w:rPr>
          <w:rtl/>
        </w:rPr>
        <w:t xml:space="preserve"> قال أبي</w:t>
      </w:r>
      <w:r w:rsidR="00695495">
        <w:rPr>
          <w:rtl/>
        </w:rPr>
        <w:t>،</w:t>
      </w:r>
      <w:r w:rsidRPr="003E7BA4">
        <w:rPr>
          <w:rtl/>
        </w:rPr>
        <w:t xml:space="preserve"> وربّما حكى عن غيره من الأصحاب مثل صفوان</w:t>
      </w:r>
      <w:r w:rsidR="00695495">
        <w:rPr>
          <w:rtl/>
        </w:rPr>
        <w:t>،</w:t>
      </w:r>
      <w:r w:rsidRPr="003E7BA4">
        <w:rPr>
          <w:rtl/>
        </w:rPr>
        <w:t xml:space="preserve"> ويونس</w:t>
      </w:r>
      <w:r w:rsidR="00695495">
        <w:rPr>
          <w:rtl/>
        </w:rPr>
        <w:t>،</w:t>
      </w:r>
      <w:r w:rsidRPr="003E7BA4">
        <w:rPr>
          <w:rtl/>
        </w:rPr>
        <w:t xml:space="preserve"> وابن أبي عمير</w:t>
      </w:r>
      <w:r w:rsidR="00695495">
        <w:rPr>
          <w:rtl/>
        </w:rPr>
        <w:t>،</w:t>
      </w:r>
      <w:r w:rsidRPr="003E7BA4">
        <w:rPr>
          <w:rtl/>
        </w:rPr>
        <w:t xml:space="preserve"> وغيرهم</w:t>
      </w:r>
      <w:r w:rsidR="00695495">
        <w:rPr>
          <w:rtl/>
        </w:rPr>
        <w:t>،</w:t>
      </w:r>
      <w:r w:rsidRPr="003E7BA4">
        <w:rPr>
          <w:rtl/>
        </w:rPr>
        <w:t xml:space="preserve"> ويقول بهذا الاعتبار</w:t>
      </w:r>
      <w:r w:rsidR="00695495">
        <w:rPr>
          <w:rtl/>
        </w:rPr>
        <w:t>:</w:t>
      </w:r>
      <w:r w:rsidRPr="003E7BA4">
        <w:rPr>
          <w:rtl/>
        </w:rPr>
        <w:t xml:space="preserve"> قال العالم </w:t>
      </w:r>
      <w:r w:rsidRPr="00391B2A">
        <w:rPr>
          <w:rStyle w:val="libAlaemChar"/>
          <w:rtl/>
        </w:rPr>
        <w:t>عليه‌السلام</w:t>
      </w:r>
      <w:r w:rsidR="00695495">
        <w:rPr>
          <w:rtl/>
        </w:rPr>
        <w:t>،</w:t>
      </w:r>
      <w:r w:rsidRPr="003E7BA4">
        <w:rPr>
          <w:rtl/>
        </w:rPr>
        <w:t xml:space="preserve"> ويعنيه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وأمّا أنّ جمعه له فبمكان من البعد</w:t>
      </w:r>
      <w:r w:rsidR="00695495">
        <w:rPr>
          <w:rtl/>
        </w:rPr>
        <w:t>،</w:t>
      </w:r>
      <w:r w:rsidRPr="003E7BA4">
        <w:rPr>
          <w:rtl/>
        </w:rPr>
        <w:t xml:space="preserve"> فكيف كان فأقصاه أن يكون وجادة</w:t>
      </w:r>
      <w:r w:rsidR="00695495">
        <w:rPr>
          <w:rtl/>
        </w:rPr>
        <w:t>،</w:t>
      </w:r>
      <w:r w:rsidRPr="003E7BA4">
        <w:rPr>
          <w:rtl/>
        </w:rPr>
        <w:t xml:space="preserve"> وأين هو من الرواية</w:t>
      </w:r>
      <w:r>
        <w:rPr>
          <w:rtl/>
        </w:rPr>
        <w:t>!</w:t>
      </w:r>
      <w:r w:rsidRPr="003E7BA4">
        <w:rPr>
          <w:rtl/>
        </w:rPr>
        <w:t xml:space="preserve"> وكذا الحال فيما نقله المجلسي في البحار</w:t>
      </w:r>
      <w:r w:rsidR="00695495">
        <w:rPr>
          <w:rtl/>
        </w:rPr>
        <w:t>،</w:t>
      </w:r>
      <w:r w:rsidRPr="003E7BA4">
        <w:rPr>
          <w:rtl/>
        </w:rPr>
        <w:t xml:space="preserve"> من الكتب القديمة التي ظفر بها</w:t>
      </w:r>
      <w:r w:rsidR="00695495">
        <w:rPr>
          <w:rtl/>
        </w:rPr>
        <w:t>،</w:t>
      </w:r>
      <w:r w:rsidRPr="003E7BA4">
        <w:rPr>
          <w:rtl/>
        </w:rPr>
        <w:t xml:space="preserve"> فإنّ أقصاه الوجادة</w:t>
      </w:r>
      <w:r w:rsidR="00695495">
        <w:rPr>
          <w:rtl/>
        </w:rPr>
        <w:t>،</w:t>
      </w:r>
      <w:r w:rsidRPr="003E7BA4">
        <w:rPr>
          <w:rtl/>
        </w:rPr>
        <w:t xml:space="preserve"> وليس من الرواية في شيء</w:t>
      </w:r>
      <w:r w:rsidR="00695495">
        <w:rPr>
          <w:rtl/>
        </w:rPr>
        <w:t>،</w:t>
      </w:r>
      <w:r w:rsidRPr="003E7BA4">
        <w:rPr>
          <w:rtl/>
        </w:rPr>
        <w:t xml:space="preserve"> وإنّما يصلح مؤيّدا</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وفي بعض ما ذكره تأمّل يأتي وجهه.</w:t>
      </w:r>
    </w:p>
    <w:p w:rsidR="00391B2A" w:rsidRPr="003E7BA4" w:rsidRDefault="00391B2A" w:rsidP="00391B2A">
      <w:pPr>
        <w:pStyle w:val="libNormal"/>
        <w:rPr>
          <w:rtl/>
        </w:rPr>
      </w:pPr>
      <w:r w:rsidRPr="003E7BA4">
        <w:rPr>
          <w:rtl/>
        </w:rPr>
        <w:t>وكيف كان فليس في المقام إجماع ولا شهرة</w:t>
      </w:r>
      <w:r w:rsidR="00695495">
        <w:rPr>
          <w:rtl/>
        </w:rPr>
        <w:t>،</w:t>
      </w:r>
      <w:r w:rsidRPr="003E7BA4">
        <w:rPr>
          <w:rtl/>
        </w:rPr>
        <w:t xml:space="preserve"> ولو ادّعاها أحد فهي غير نافعة</w:t>
      </w:r>
      <w:r w:rsidR="00695495">
        <w:rPr>
          <w:rtl/>
        </w:rPr>
        <w:t>،</w:t>
      </w:r>
      <w:r w:rsidRPr="003E7BA4">
        <w:rPr>
          <w:rtl/>
        </w:rPr>
        <w:t xml:space="preserve"> فإنّ المستند هي القرائن التي ذكروها</w:t>
      </w:r>
      <w:r w:rsidR="00695495">
        <w:rPr>
          <w:rtl/>
        </w:rPr>
        <w:t>،</w:t>
      </w:r>
      <w:r w:rsidRPr="003E7BA4">
        <w:rPr>
          <w:rtl/>
        </w:rPr>
        <w:t xml:space="preserve"> وضعّفها المنكرون.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شرح الشرائع</w:t>
      </w:r>
      <w:r w:rsidR="00695495">
        <w:rPr>
          <w:rtl/>
        </w:rPr>
        <w:t>:</w:t>
      </w:r>
      <w:r w:rsidRPr="003E7BA4">
        <w:rPr>
          <w:rtl/>
        </w:rPr>
        <w:t xml:space="preserve"> مخطوط.</w:t>
      </w:r>
    </w:p>
    <w:p w:rsidR="00391B2A" w:rsidRPr="003E7BA4" w:rsidRDefault="00391B2A" w:rsidP="00391B2A">
      <w:pPr>
        <w:pStyle w:val="libFootnote0"/>
        <w:rPr>
          <w:rtl/>
        </w:rPr>
      </w:pPr>
      <w:r w:rsidRPr="003E7BA4">
        <w:rPr>
          <w:rtl/>
        </w:rPr>
        <w:t>(2) شرح مقدمات الحدائق</w:t>
      </w:r>
      <w:r w:rsidR="00695495">
        <w:rPr>
          <w:rtl/>
        </w:rPr>
        <w:t>:</w:t>
      </w:r>
      <w:r w:rsidRPr="003E7BA4">
        <w:rPr>
          <w:rtl/>
        </w:rPr>
        <w:t xml:space="preserve"> مخطوط.</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فالمهمّ في المقام شرح تلك القرائن</w:t>
      </w:r>
      <w:r w:rsidR="00695495">
        <w:rPr>
          <w:rtl/>
        </w:rPr>
        <w:t>،</w:t>
      </w:r>
      <w:r w:rsidRPr="003E7BA4">
        <w:rPr>
          <w:rtl/>
        </w:rPr>
        <w:t xml:space="preserve"> ثمّ شرح ما يضعّفها</w:t>
      </w:r>
      <w:r w:rsidR="00695495">
        <w:rPr>
          <w:rtl/>
        </w:rPr>
        <w:t>،</w:t>
      </w:r>
      <w:r w:rsidRPr="003E7BA4">
        <w:rPr>
          <w:rtl/>
        </w:rPr>
        <w:t xml:space="preserve"> فنقول</w:t>
      </w:r>
      <w:r w:rsidR="00695495">
        <w:rPr>
          <w:rtl/>
        </w:rPr>
        <w:t>،</w:t>
      </w:r>
      <w:r w:rsidRPr="003E7BA4">
        <w:rPr>
          <w:rtl/>
        </w:rPr>
        <w:t xml:space="preserve"> معتصما بالله تعالى</w:t>
      </w:r>
      <w:r w:rsidR="00695495">
        <w:rPr>
          <w:rtl/>
        </w:rPr>
        <w:t>،</w:t>
      </w:r>
      <w:r w:rsidRPr="003E7BA4">
        <w:rPr>
          <w:rtl/>
        </w:rPr>
        <w:t xml:space="preserve"> ورسوله</w:t>
      </w:r>
      <w:r w:rsidR="00695495">
        <w:rPr>
          <w:rtl/>
        </w:rPr>
        <w:t>،</w:t>
      </w:r>
      <w:r w:rsidRPr="003E7BA4">
        <w:rPr>
          <w:rtl/>
        </w:rPr>
        <w:t xml:space="preserve"> وخلفائه </w:t>
      </w:r>
      <w:r w:rsidRPr="00391B2A">
        <w:rPr>
          <w:rStyle w:val="libAlaemChar"/>
          <w:rtl/>
        </w:rPr>
        <w:t>عليهم‌السلام</w:t>
      </w:r>
      <w:r w:rsidR="00695495">
        <w:rPr>
          <w:rtl/>
        </w:rPr>
        <w:t>:</w:t>
      </w:r>
      <w:r w:rsidRPr="003E7BA4">
        <w:rPr>
          <w:rtl/>
        </w:rPr>
        <w:t xml:space="preserve"> إنّ ما يمكن أن يقال أو قيل للأوّلين وجوه</w:t>
      </w:r>
      <w:r w:rsidR="00695495">
        <w:rPr>
          <w:rtl/>
        </w:rPr>
        <w:t>:</w:t>
      </w:r>
    </w:p>
    <w:p w:rsidR="00391B2A" w:rsidRPr="003E7BA4" w:rsidRDefault="00391B2A" w:rsidP="00391B2A">
      <w:pPr>
        <w:pStyle w:val="libNormal"/>
        <w:rPr>
          <w:rtl/>
        </w:rPr>
      </w:pPr>
      <w:r w:rsidRPr="00391B2A">
        <w:rPr>
          <w:rStyle w:val="libBold2Char"/>
          <w:rtl/>
        </w:rPr>
        <w:t>الأوّل</w:t>
      </w:r>
      <w:r w:rsidR="00695495">
        <w:rPr>
          <w:rtl/>
        </w:rPr>
        <w:t>:</w:t>
      </w:r>
      <w:r w:rsidRPr="003E7BA4">
        <w:rPr>
          <w:rtl/>
        </w:rPr>
        <w:t xml:space="preserve"> إنّ السيّد الثقة</w:t>
      </w:r>
      <w:r w:rsidR="00695495">
        <w:rPr>
          <w:rtl/>
        </w:rPr>
        <w:t>،</w:t>
      </w:r>
      <w:r w:rsidRPr="003E7BA4">
        <w:rPr>
          <w:rtl/>
        </w:rPr>
        <w:t xml:space="preserve"> الفاضل القاضي أمير حسين</w:t>
      </w:r>
      <w:r w:rsidR="00695495">
        <w:rPr>
          <w:rtl/>
        </w:rPr>
        <w:t>،</w:t>
      </w:r>
      <w:r w:rsidRPr="003E7BA4">
        <w:rPr>
          <w:rtl/>
        </w:rPr>
        <w:t xml:space="preserve"> أخبر بأنّ هذا الكتاب له </w:t>
      </w:r>
      <w:r w:rsidRPr="00391B2A">
        <w:rPr>
          <w:rStyle w:val="libAlaemChar"/>
          <w:rtl/>
        </w:rPr>
        <w:t>عليه‌السلام</w:t>
      </w:r>
      <w:r w:rsidR="00695495">
        <w:rPr>
          <w:rtl/>
        </w:rPr>
        <w:t>،</w:t>
      </w:r>
      <w:r w:rsidRPr="003E7BA4">
        <w:rPr>
          <w:rtl/>
        </w:rPr>
        <w:t xml:space="preserve"> وأخبره بذلك أيضا ثقتان عدلان من أهل قم وهذا خبر صحيح</w:t>
      </w:r>
      <w:r w:rsidR="00695495">
        <w:rPr>
          <w:rtl/>
        </w:rPr>
        <w:t>،</w:t>
      </w:r>
      <w:r w:rsidRPr="003E7BA4">
        <w:rPr>
          <w:rtl/>
        </w:rPr>
        <w:t xml:space="preserve"> داخل في عموم ما دلّ على حجية خبر العدل</w:t>
      </w:r>
      <w:r w:rsidR="00695495">
        <w:rPr>
          <w:rtl/>
        </w:rPr>
        <w:t>،</w:t>
      </w:r>
      <w:r w:rsidRPr="003E7BA4">
        <w:rPr>
          <w:rtl/>
        </w:rPr>
        <w:t xml:space="preserve"> وقد أشار إلى ذلك العلاّمة الطباطبائي في فوائده</w:t>
      </w:r>
      <w:r w:rsidR="00695495">
        <w:rPr>
          <w:rtl/>
        </w:rPr>
        <w:t>،</w:t>
      </w:r>
      <w:r w:rsidRPr="003E7BA4">
        <w:rPr>
          <w:rtl/>
        </w:rPr>
        <w:t xml:space="preserve"> قال </w:t>
      </w:r>
      <w:r w:rsidRPr="00391B2A">
        <w:rPr>
          <w:rStyle w:val="libAlaemChar"/>
          <w:rtl/>
        </w:rPr>
        <w:t>رحمه‌الله</w:t>
      </w:r>
      <w:r w:rsidR="00695495">
        <w:rPr>
          <w:rtl/>
        </w:rPr>
        <w:t>:</w:t>
      </w:r>
      <w:r w:rsidRPr="003E7BA4">
        <w:rPr>
          <w:rtl/>
        </w:rPr>
        <w:t xml:space="preserve"> ونحن نروي عن هذا السيّد الأمجد</w:t>
      </w:r>
      <w:r w:rsidR="00695495">
        <w:rPr>
          <w:rtl/>
        </w:rPr>
        <w:t>،</w:t>
      </w:r>
      <w:r w:rsidRPr="003E7BA4">
        <w:rPr>
          <w:rtl/>
        </w:rPr>
        <w:t xml:space="preserve"> والسند الأوحد</w:t>
      </w:r>
      <w:r w:rsidR="00695495">
        <w:rPr>
          <w:rtl/>
        </w:rPr>
        <w:t>،</w:t>
      </w:r>
      <w:r w:rsidRPr="003E7BA4">
        <w:rPr>
          <w:rtl/>
        </w:rPr>
        <w:t xml:space="preserve"> ما صحّت له روايته</w:t>
      </w:r>
      <w:r w:rsidR="00695495">
        <w:rPr>
          <w:rtl/>
        </w:rPr>
        <w:t>،</w:t>
      </w:r>
      <w:r w:rsidRPr="003E7BA4">
        <w:rPr>
          <w:rtl/>
        </w:rPr>
        <w:t xml:space="preserve"> واتّضحت لديه درايته</w:t>
      </w:r>
      <w:r w:rsidR="00695495">
        <w:rPr>
          <w:rtl/>
        </w:rPr>
        <w:t>،</w:t>
      </w:r>
      <w:r w:rsidRPr="003E7BA4">
        <w:rPr>
          <w:rtl/>
        </w:rPr>
        <w:t xml:space="preserve"> بطرقنا المتكثّرة من شيخنا العلاّمة المجلسي</w:t>
      </w:r>
      <w:r w:rsidR="00695495">
        <w:rPr>
          <w:rtl/>
        </w:rPr>
        <w:t xml:space="preserve"> - </w:t>
      </w:r>
      <w:r w:rsidRPr="003E7BA4">
        <w:rPr>
          <w:rtl/>
        </w:rPr>
        <w:t>طاب ثراه</w:t>
      </w:r>
      <w:r w:rsidR="00695495">
        <w:rPr>
          <w:rtl/>
        </w:rPr>
        <w:t xml:space="preserve"> - </w:t>
      </w:r>
      <w:r w:rsidRPr="003E7BA4">
        <w:rPr>
          <w:rtl/>
        </w:rPr>
        <w:t>عن والده المقدّس المجلسي</w:t>
      </w:r>
      <w:r w:rsidR="00695495">
        <w:rPr>
          <w:rtl/>
        </w:rPr>
        <w:t xml:space="preserve"> - </w:t>
      </w:r>
      <w:r w:rsidRPr="00391B2A">
        <w:rPr>
          <w:rStyle w:val="libAlaemChar"/>
          <w:rtl/>
        </w:rPr>
        <w:t>قدس‌سره</w:t>
      </w:r>
      <w:r w:rsidR="00695495">
        <w:rPr>
          <w:rtl/>
        </w:rPr>
        <w:t xml:space="preserve"> - </w:t>
      </w:r>
      <w:r w:rsidRPr="003E7BA4">
        <w:rPr>
          <w:rtl/>
        </w:rPr>
        <w:t>وقد دخل في ذلك هذا الكتاب</w:t>
      </w:r>
      <w:r w:rsidR="00695495">
        <w:rPr>
          <w:rtl/>
        </w:rPr>
        <w:t xml:space="preserve"> - </w:t>
      </w:r>
      <w:r w:rsidRPr="003E7BA4">
        <w:rPr>
          <w:rtl/>
        </w:rPr>
        <w:t>وهو كتاب الفقه الرضوي</w:t>
      </w:r>
      <w:r w:rsidR="00695495">
        <w:rPr>
          <w:rtl/>
        </w:rPr>
        <w:t xml:space="preserve"> - </w:t>
      </w:r>
      <w:r w:rsidRPr="003E7BA4">
        <w:rPr>
          <w:rtl/>
        </w:rPr>
        <w:t>حيث ثبت برواية الثقات عنه</w:t>
      </w:r>
      <w:r w:rsidR="00695495">
        <w:rPr>
          <w:rtl/>
        </w:rPr>
        <w:t>،</w:t>
      </w:r>
      <w:r w:rsidRPr="003E7BA4">
        <w:rPr>
          <w:rtl/>
        </w:rPr>
        <w:t xml:space="preserve"> كونه عنده من قول الرضا </w:t>
      </w:r>
      <w:r w:rsidRPr="00391B2A">
        <w:rPr>
          <w:rStyle w:val="libAlaemChar"/>
          <w:rtl/>
        </w:rPr>
        <w:t>عليه‌السلام</w:t>
      </w:r>
      <w:r w:rsidR="00695495">
        <w:rPr>
          <w:rtl/>
        </w:rPr>
        <w:t>،</w:t>
      </w:r>
      <w:r w:rsidRPr="003E7BA4">
        <w:rPr>
          <w:rtl/>
        </w:rPr>
        <w:t xml:space="preserve"> وهو ثقة وقد أخبر بشيء ممكن</w:t>
      </w:r>
      <w:r w:rsidR="00695495">
        <w:rPr>
          <w:rtl/>
        </w:rPr>
        <w:t>،</w:t>
      </w:r>
      <w:r w:rsidRPr="003E7BA4">
        <w:rPr>
          <w:rtl/>
        </w:rPr>
        <w:t xml:space="preserve"> وادّعى العلم فيصدق</w:t>
      </w:r>
      <w:r w:rsidR="00695495">
        <w:rPr>
          <w:rtl/>
        </w:rPr>
        <w:t>،</w:t>
      </w:r>
      <w:r w:rsidRPr="003E7BA4">
        <w:rPr>
          <w:rtl/>
        </w:rPr>
        <w:t xml:space="preserve"> ويعضده حكاية الثقة المجلسي </w:t>
      </w:r>
      <w:r w:rsidRPr="00391B2A">
        <w:rPr>
          <w:rStyle w:val="libAlaemChar"/>
          <w:rtl/>
        </w:rPr>
        <w:t>رحمه‌الله</w:t>
      </w:r>
      <w:r w:rsidRPr="003E7BA4">
        <w:rPr>
          <w:rtl/>
        </w:rPr>
        <w:t xml:space="preserve"> فيما تقدّم من كلامه</w:t>
      </w:r>
      <w:r w:rsidR="00695495">
        <w:rPr>
          <w:rtl/>
        </w:rPr>
        <w:t>،</w:t>
      </w:r>
      <w:r w:rsidRPr="003E7BA4">
        <w:rPr>
          <w:rtl/>
        </w:rPr>
        <w:t xml:space="preserve"> عن الشيخين الذين مدحهما ووثّقهما</w:t>
      </w:r>
      <w:r w:rsidR="00695495">
        <w:rPr>
          <w:rtl/>
        </w:rPr>
        <w:t>،</w:t>
      </w:r>
      <w:r w:rsidRPr="003E7BA4">
        <w:rPr>
          <w:rtl/>
        </w:rPr>
        <w:t xml:space="preserve"> ما يطابق تلك الدعوى ويصدّقها</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91B2A">
        <w:rPr>
          <w:rStyle w:val="libBold2Char"/>
          <w:rtl/>
        </w:rPr>
        <w:t>قلت</w:t>
      </w:r>
      <w:r w:rsidR="00695495">
        <w:rPr>
          <w:rtl/>
        </w:rPr>
        <w:t>:</w:t>
      </w:r>
      <w:r w:rsidRPr="003E7BA4">
        <w:rPr>
          <w:rtl/>
        </w:rPr>
        <w:t xml:space="preserve"> أمّا بناء على طريقة المشهور بين المتأخّرين عن العلاّمة</w:t>
      </w:r>
      <w:r w:rsidR="00695495">
        <w:rPr>
          <w:rtl/>
        </w:rPr>
        <w:t>،</w:t>
      </w:r>
      <w:r w:rsidRPr="003E7BA4">
        <w:rPr>
          <w:rtl/>
        </w:rPr>
        <w:t xml:space="preserve"> في معنى الصحيح من الأحاديث</w:t>
      </w:r>
      <w:r w:rsidR="00695495">
        <w:rPr>
          <w:rtl/>
        </w:rPr>
        <w:t>،</w:t>
      </w:r>
      <w:r w:rsidRPr="003E7BA4">
        <w:rPr>
          <w:rtl/>
        </w:rPr>
        <w:t xml:space="preserve"> فلا نقض في المقدّمات المذكورة</w:t>
      </w:r>
      <w:r w:rsidR="00695495">
        <w:rPr>
          <w:rtl/>
        </w:rPr>
        <w:t>،</w:t>
      </w:r>
      <w:r w:rsidRPr="003E7BA4">
        <w:rPr>
          <w:rtl/>
        </w:rPr>
        <w:t xml:space="preserve"> التي لازمها دخول أخبار السيّد فيها</w:t>
      </w:r>
      <w:r w:rsidR="00695495">
        <w:rPr>
          <w:rtl/>
        </w:rPr>
        <w:t>،</w:t>
      </w:r>
      <w:r w:rsidRPr="003E7BA4">
        <w:rPr>
          <w:rtl/>
        </w:rPr>
        <w:t xml:space="preserve"> إلاّ ما يتوهّم من عدم كون مستند علمه</w:t>
      </w:r>
      <w:r w:rsidR="00695495">
        <w:rPr>
          <w:rtl/>
        </w:rPr>
        <w:t xml:space="preserve"> - </w:t>
      </w:r>
      <w:r w:rsidRPr="003E7BA4">
        <w:rPr>
          <w:rtl/>
        </w:rPr>
        <w:t xml:space="preserve">بأن الكتاب المذكور منه </w:t>
      </w:r>
      <w:r w:rsidRPr="00391B2A">
        <w:rPr>
          <w:rStyle w:val="libAlaemChar"/>
          <w:rtl/>
        </w:rPr>
        <w:t>عليه‌السلام</w:t>
      </w:r>
      <w:r w:rsidR="00695495">
        <w:rPr>
          <w:rtl/>
        </w:rPr>
        <w:t xml:space="preserve"> - </w:t>
      </w:r>
      <w:r w:rsidRPr="003E7BA4">
        <w:rPr>
          <w:rtl/>
        </w:rPr>
        <w:t>الأمور الحسّية</w:t>
      </w:r>
      <w:r w:rsidR="00695495">
        <w:rPr>
          <w:rtl/>
        </w:rPr>
        <w:t>،</w:t>
      </w:r>
      <w:r w:rsidRPr="003E7BA4">
        <w:rPr>
          <w:rtl/>
        </w:rPr>
        <w:t xml:space="preserve"> كالسماع منه </w:t>
      </w:r>
      <w:r w:rsidRPr="00391B2A">
        <w:rPr>
          <w:rStyle w:val="libAlaemChar"/>
          <w:rtl/>
        </w:rPr>
        <w:t>عليه‌السلام</w:t>
      </w:r>
      <w:r w:rsidR="00695495">
        <w:rPr>
          <w:rtl/>
        </w:rPr>
        <w:t>،</w:t>
      </w:r>
      <w:r w:rsidRPr="003E7BA4">
        <w:rPr>
          <w:rtl/>
        </w:rPr>
        <w:t xml:space="preserve"> أو ممّن يتّصل سنده بوصفه المعتبر في المقام إليه </w:t>
      </w:r>
      <w:r w:rsidRPr="00391B2A">
        <w:rPr>
          <w:rStyle w:val="libAlaemChar"/>
          <w:rtl/>
        </w:rPr>
        <w:t>عليه‌السلام</w:t>
      </w:r>
      <w:r w:rsidR="00695495">
        <w:rPr>
          <w:rtl/>
        </w:rPr>
        <w:t>،</w:t>
      </w:r>
      <w:r w:rsidRPr="003E7BA4">
        <w:rPr>
          <w:rtl/>
        </w:rPr>
        <w:t xml:space="preserve"> وغيره من أنواع التحمّل</w:t>
      </w:r>
      <w:r w:rsidR="00695495">
        <w:rPr>
          <w:rtl/>
        </w:rPr>
        <w:t>،</w:t>
      </w:r>
      <w:r w:rsidRPr="003E7BA4">
        <w:rPr>
          <w:rtl/>
        </w:rPr>
        <w:t xml:space="preserve"> وإنّما هو الحدس الناشئ عن ملاحظة الخطوط المنسوبة إليه</w:t>
      </w:r>
      <w:r w:rsidR="00695495">
        <w:rPr>
          <w:rtl/>
        </w:rPr>
        <w:t>،</w:t>
      </w:r>
      <w:r w:rsidRPr="003E7BA4">
        <w:rPr>
          <w:rtl/>
        </w:rPr>
        <w:t xml:space="preserve"> التي كانت على هوامش الكتاب المعهود</w:t>
      </w:r>
      <w:r w:rsidR="00695495">
        <w:rPr>
          <w:rtl/>
        </w:rPr>
        <w:t>،</w:t>
      </w:r>
      <w:r w:rsidRPr="003E7BA4">
        <w:rPr>
          <w:rtl/>
        </w:rPr>
        <w:t xml:space="preserve"> والإجازات التي كانت عليها من الأفاضل</w:t>
      </w:r>
      <w:r w:rsidR="00695495">
        <w:rPr>
          <w:rtl/>
        </w:rPr>
        <w:t>،</w:t>
      </w:r>
      <w:r w:rsidRPr="003E7BA4">
        <w:rPr>
          <w:rtl/>
        </w:rPr>
        <w:t xml:space="preserve"> وعليه فلا يشمله أدلّة حجّيّة الخبر الصحيح</w:t>
      </w:r>
      <w:r w:rsidR="00695495">
        <w:rPr>
          <w:rtl/>
        </w:rPr>
        <w:t>،</w:t>
      </w:r>
      <w:r w:rsidRPr="003E7BA4">
        <w:rPr>
          <w:rtl/>
        </w:rPr>
        <w:t xml:space="preserve"> لاختصاصها على ما حقّق في محلّه بالطائفة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فوائد السيد بحر العلوم</w:t>
      </w:r>
      <w:r w:rsidR="00695495">
        <w:rPr>
          <w:rtl/>
        </w:rPr>
        <w:t>:</w:t>
      </w:r>
      <w:r w:rsidRPr="003E7BA4">
        <w:rPr>
          <w:rtl/>
        </w:rPr>
        <w:t xml:space="preserve"> 149.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الاولى</w:t>
      </w:r>
      <w:r w:rsidR="00695495">
        <w:rPr>
          <w:rtl/>
        </w:rPr>
        <w:t>،</w:t>
      </w:r>
      <w:r w:rsidRPr="003E7BA4">
        <w:rPr>
          <w:rtl/>
        </w:rPr>
        <w:t xml:space="preserve"> ولذا أنكروا حجّية الإجماع المنقول على من ادّعى دخوله فيها</w:t>
      </w:r>
      <w:r w:rsidR="00695495">
        <w:rPr>
          <w:rtl/>
        </w:rPr>
        <w:t>،</w:t>
      </w:r>
      <w:r w:rsidRPr="003E7BA4">
        <w:rPr>
          <w:rtl/>
        </w:rPr>
        <w:t xml:space="preserve"> بناء على أنّ الذي يدّعيه جزما بخبر عن المعصوم جزما ناشئا عن الحدس.</w:t>
      </w:r>
    </w:p>
    <w:p w:rsidR="00391B2A" w:rsidRPr="003E7BA4" w:rsidRDefault="00391B2A" w:rsidP="00391B2A">
      <w:pPr>
        <w:pStyle w:val="libNormal"/>
        <w:rPr>
          <w:rtl/>
        </w:rPr>
      </w:pPr>
      <w:r w:rsidRPr="003E7BA4">
        <w:rPr>
          <w:rtl/>
        </w:rPr>
        <w:t>ويمكن رفعه بأنّ المتيقّن من الخارج</w:t>
      </w:r>
      <w:r w:rsidR="00695495">
        <w:rPr>
          <w:rtl/>
        </w:rPr>
        <w:t>،</w:t>
      </w:r>
      <w:r w:rsidRPr="003E7BA4">
        <w:rPr>
          <w:rtl/>
        </w:rPr>
        <w:t xml:space="preserve"> هو ما لم يكن له مبادئ محسوسة</w:t>
      </w:r>
      <w:r w:rsidR="00695495">
        <w:rPr>
          <w:rtl/>
        </w:rPr>
        <w:t>،</w:t>
      </w:r>
      <w:r w:rsidRPr="003E7BA4">
        <w:rPr>
          <w:rtl/>
        </w:rPr>
        <w:t xml:space="preserve"> وأمور حسّية يلزم من العلم بها</w:t>
      </w:r>
      <w:r w:rsidR="00695495">
        <w:rPr>
          <w:rtl/>
        </w:rPr>
        <w:t>،</w:t>
      </w:r>
      <w:r w:rsidRPr="003E7BA4">
        <w:rPr>
          <w:rtl/>
        </w:rPr>
        <w:t xml:space="preserve"> العلم بالمخبر عنه الغير المحسوس. ولذا لم يعدّوا الإخبار عن الشجاعة</w:t>
      </w:r>
      <w:r w:rsidR="00695495">
        <w:rPr>
          <w:rtl/>
        </w:rPr>
        <w:t>،</w:t>
      </w:r>
      <w:r w:rsidRPr="003E7BA4">
        <w:rPr>
          <w:rtl/>
        </w:rPr>
        <w:t xml:space="preserve"> والسخاء</w:t>
      </w:r>
      <w:r w:rsidR="00695495">
        <w:rPr>
          <w:rtl/>
        </w:rPr>
        <w:t>،</w:t>
      </w:r>
      <w:r w:rsidRPr="003E7BA4">
        <w:rPr>
          <w:rtl/>
        </w:rPr>
        <w:t xml:space="preserve"> والعدالة</w:t>
      </w:r>
      <w:r w:rsidR="00695495">
        <w:rPr>
          <w:rtl/>
        </w:rPr>
        <w:t>،</w:t>
      </w:r>
      <w:r w:rsidRPr="003E7BA4">
        <w:rPr>
          <w:rtl/>
        </w:rPr>
        <w:t xml:space="preserve"> بناء على تفسيرها بالملكة من الاخبار الحدسيّة</w:t>
      </w:r>
      <w:r w:rsidR="00695495">
        <w:rPr>
          <w:rtl/>
        </w:rPr>
        <w:t>،</w:t>
      </w:r>
      <w:r w:rsidRPr="003E7BA4">
        <w:rPr>
          <w:rtl/>
        </w:rPr>
        <w:t xml:space="preserve"> بل وجميع الصفات النفسانيّة حسنة كانت</w:t>
      </w:r>
      <w:r w:rsidR="00695495">
        <w:rPr>
          <w:rtl/>
        </w:rPr>
        <w:t>،</w:t>
      </w:r>
      <w:r w:rsidRPr="003E7BA4">
        <w:rPr>
          <w:rtl/>
        </w:rPr>
        <w:t xml:space="preserve"> أو قبيحة.</w:t>
      </w:r>
    </w:p>
    <w:p w:rsidR="00391B2A" w:rsidRPr="003E7BA4" w:rsidRDefault="00391B2A" w:rsidP="00391B2A">
      <w:pPr>
        <w:pStyle w:val="libNormal"/>
        <w:rPr>
          <w:rtl/>
        </w:rPr>
      </w:pPr>
      <w:r w:rsidRPr="003E7BA4">
        <w:rPr>
          <w:rtl/>
        </w:rPr>
        <w:t>وكذا الأخبار عن الولادة</w:t>
      </w:r>
      <w:r w:rsidR="00695495">
        <w:rPr>
          <w:rtl/>
        </w:rPr>
        <w:t>،</w:t>
      </w:r>
      <w:r w:rsidRPr="003E7BA4">
        <w:rPr>
          <w:rtl/>
        </w:rPr>
        <w:t xml:space="preserve"> والنسب</w:t>
      </w:r>
      <w:r w:rsidR="00695495">
        <w:rPr>
          <w:rtl/>
        </w:rPr>
        <w:t>،</w:t>
      </w:r>
      <w:r w:rsidRPr="003E7BA4">
        <w:rPr>
          <w:rtl/>
        </w:rPr>
        <w:t xml:space="preserve"> وأمثالها</w:t>
      </w:r>
      <w:r w:rsidR="00695495">
        <w:rPr>
          <w:rtl/>
        </w:rPr>
        <w:t>،</w:t>
      </w:r>
      <w:r w:rsidRPr="003E7BA4">
        <w:rPr>
          <w:rtl/>
        </w:rPr>
        <w:t xml:space="preserve"> ممّا يكون الإخبار عن نفس المخبر عنه بالحدس</w:t>
      </w:r>
      <w:r w:rsidR="00695495">
        <w:rPr>
          <w:rtl/>
        </w:rPr>
        <w:t>،</w:t>
      </w:r>
      <w:r w:rsidRPr="003E7BA4">
        <w:rPr>
          <w:rtl/>
        </w:rPr>
        <w:t xml:space="preserve"> وإنّما كان سبب علمه ما سمعه أو رآه</w:t>
      </w:r>
      <w:r w:rsidR="00695495">
        <w:rPr>
          <w:rtl/>
        </w:rPr>
        <w:t>،</w:t>
      </w:r>
      <w:r w:rsidRPr="003E7BA4">
        <w:rPr>
          <w:rtl/>
        </w:rPr>
        <w:t xml:space="preserve"> وعلى ذلك فلا بأس بعدّ الخبر المذكور من قبيل الأخبار المذكورة</w:t>
      </w:r>
      <w:r w:rsidR="00695495">
        <w:rPr>
          <w:rtl/>
        </w:rPr>
        <w:t>،</w:t>
      </w:r>
      <w:r w:rsidRPr="003E7BA4">
        <w:rPr>
          <w:rtl/>
        </w:rPr>
        <w:t xml:space="preserve"> ويشهد لذلك أنّهم كثيرا ما يعتمدون في نقل الفتاوى على كتب الأصحاب</w:t>
      </w:r>
      <w:r w:rsidR="00695495">
        <w:rPr>
          <w:rtl/>
        </w:rPr>
        <w:t>،</w:t>
      </w:r>
      <w:r w:rsidRPr="003E7BA4">
        <w:rPr>
          <w:rtl/>
        </w:rPr>
        <w:t xml:space="preserve"> ويرتّبون عليها آثارها من غير أن يعلم استناد الموجود منها عنده الى صاحبه</w:t>
      </w:r>
      <w:r w:rsidR="00695495">
        <w:rPr>
          <w:rtl/>
        </w:rPr>
        <w:t>،</w:t>
      </w:r>
      <w:r w:rsidRPr="003E7BA4">
        <w:rPr>
          <w:rtl/>
        </w:rPr>
        <w:t xml:space="preserve"> إلاّ بأمور حدسيّة</w:t>
      </w:r>
      <w:r w:rsidR="00695495">
        <w:rPr>
          <w:rtl/>
        </w:rPr>
        <w:t>،</w:t>
      </w:r>
      <w:r w:rsidRPr="003E7BA4">
        <w:rPr>
          <w:rtl/>
        </w:rPr>
        <w:t xml:space="preserve"> كذكر هذا الكتاب في ترجمته</w:t>
      </w:r>
      <w:r w:rsidR="00695495">
        <w:rPr>
          <w:rtl/>
        </w:rPr>
        <w:t>،</w:t>
      </w:r>
      <w:r w:rsidRPr="003E7BA4">
        <w:rPr>
          <w:rtl/>
        </w:rPr>
        <w:t xml:space="preserve"> ومطابقة ما نقل عنه بما وجده فيه</w:t>
      </w:r>
      <w:r w:rsidR="00695495">
        <w:rPr>
          <w:rtl/>
        </w:rPr>
        <w:t>،</w:t>
      </w:r>
      <w:r w:rsidRPr="003E7BA4">
        <w:rPr>
          <w:rtl/>
        </w:rPr>
        <w:t xml:space="preserve"> أو وجود خطّ بعض العلماء على هوامشه</w:t>
      </w:r>
      <w:r w:rsidR="00695495">
        <w:rPr>
          <w:rtl/>
        </w:rPr>
        <w:t>،</w:t>
      </w:r>
      <w:r w:rsidRPr="003E7BA4">
        <w:rPr>
          <w:rtl/>
        </w:rPr>
        <w:t xml:space="preserve"> أو إجازاتهم في آخره أو ظهره</w:t>
      </w:r>
      <w:r w:rsidR="00695495">
        <w:rPr>
          <w:rtl/>
        </w:rPr>
        <w:t>،</w:t>
      </w:r>
      <w:r w:rsidRPr="003E7BA4">
        <w:rPr>
          <w:rtl/>
        </w:rPr>
        <w:t xml:space="preserve"> وغير ذلك من الأمارات التي أغلبها حدسيّة</w:t>
      </w:r>
      <w:r w:rsidR="00695495">
        <w:rPr>
          <w:rtl/>
        </w:rPr>
        <w:t>،</w:t>
      </w:r>
      <w:r w:rsidRPr="003E7BA4">
        <w:rPr>
          <w:rtl/>
        </w:rPr>
        <w:t xml:space="preserve"> ولا يقتصرون في النقل على الكتب المعروفة</w:t>
      </w:r>
      <w:r w:rsidR="00695495">
        <w:rPr>
          <w:rtl/>
        </w:rPr>
        <w:t>،</w:t>
      </w:r>
      <w:r w:rsidRPr="003E7BA4">
        <w:rPr>
          <w:rtl/>
        </w:rPr>
        <w:t xml:space="preserve"> التي تلقّاها الأصحاب خلفا عن السلف بالقراءة</w:t>
      </w:r>
      <w:r w:rsidR="00695495">
        <w:rPr>
          <w:rtl/>
        </w:rPr>
        <w:t>،</w:t>
      </w:r>
      <w:r w:rsidRPr="003E7BA4">
        <w:rPr>
          <w:rtl/>
        </w:rPr>
        <w:t xml:space="preserve"> والسماع</w:t>
      </w:r>
      <w:r w:rsidR="00695495">
        <w:rPr>
          <w:rtl/>
        </w:rPr>
        <w:t>،</w:t>
      </w:r>
      <w:r w:rsidRPr="003E7BA4">
        <w:rPr>
          <w:rtl/>
        </w:rPr>
        <w:t xml:space="preserve"> والمناولة</w:t>
      </w:r>
      <w:r w:rsidR="00695495">
        <w:rPr>
          <w:rtl/>
        </w:rPr>
        <w:t>،</w:t>
      </w:r>
      <w:r w:rsidRPr="003E7BA4">
        <w:rPr>
          <w:rtl/>
        </w:rPr>
        <w:t xml:space="preserve"> كجملة من كتب الشيخ الطوسي</w:t>
      </w:r>
      <w:r w:rsidR="00695495">
        <w:rPr>
          <w:rtl/>
        </w:rPr>
        <w:t>،</w:t>
      </w:r>
      <w:r w:rsidRPr="003E7BA4">
        <w:rPr>
          <w:rtl/>
        </w:rPr>
        <w:t xml:space="preserve"> والفاضلين</w:t>
      </w:r>
      <w:r w:rsidR="00695495">
        <w:rPr>
          <w:rtl/>
        </w:rPr>
        <w:t>،</w:t>
      </w:r>
      <w:r w:rsidRPr="003E7BA4">
        <w:rPr>
          <w:rtl/>
        </w:rPr>
        <w:t xml:space="preserve"> وأضرابهم</w:t>
      </w:r>
      <w:r w:rsidR="00695495">
        <w:rPr>
          <w:rtl/>
        </w:rPr>
        <w:t>،</w:t>
      </w:r>
      <w:r w:rsidRPr="003E7BA4">
        <w:rPr>
          <w:rtl/>
        </w:rPr>
        <w:t xml:space="preserve"> وهذا من الوضوح بمكان لا يحتاج الى نقل الشواهد</w:t>
      </w:r>
      <w:r w:rsidR="00695495">
        <w:rPr>
          <w:rtl/>
        </w:rPr>
        <w:t>،</w:t>
      </w:r>
      <w:r w:rsidRPr="003E7BA4">
        <w:rPr>
          <w:rtl/>
        </w:rPr>
        <w:t xml:space="preserve"> وذكر الأمثال</w:t>
      </w:r>
      <w:r w:rsidR="00695495">
        <w:rPr>
          <w:rtl/>
        </w:rPr>
        <w:t>،</w:t>
      </w:r>
      <w:r w:rsidRPr="003E7BA4">
        <w:rPr>
          <w:rtl/>
        </w:rPr>
        <w:t xml:space="preserve"> نعم ليس بناؤهم على الاعتماد على كلّ امارة وقرينة</w:t>
      </w:r>
      <w:r w:rsidR="00695495">
        <w:rPr>
          <w:rtl/>
        </w:rPr>
        <w:t>،</w:t>
      </w:r>
      <w:r w:rsidRPr="003E7BA4">
        <w:rPr>
          <w:rtl/>
        </w:rPr>
        <w:t xml:space="preserve"> بل على ما يوجب للناظر القطع</w:t>
      </w:r>
      <w:r w:rsidR="00695495">
        <w:rPr>
          <w:rtl/>
        </w:rPr>
        <w:t>،</w:t>
      </w:r>
      <w:r w:rsidRPr="003E7BA4">
        <w:rPr>
          <w:rtl/>
        </w:rPr>
        <w:t xml:space="preserve"> أو الاطمئنان التامّ</w:t>
      </w:r>
      <w:r w:rsidR="00695495">
        <w:rPr>
          <w:rtl/>
        </w:rPr>
        <w:t>،</w:t>
      </w:r>
      <w:r w:rsidRPr="003E7BA4">
        <w:rPr>
          <w:rtl/>
        </w:rPr>
        <w:t xml:space="preserve"> والوثوق المعتد به</w:t>
      </w:r>
      <w:r w:rsidR="00695495">
        <w:rPr>
          <w:rtl/>
        </w:rPr>
        <w:t>،</w:t>
      </w:r>
      <w:r w:rsidRPr="003E7BA4">
        <w:rPr>
          <w:rtl/>
        </w:rPr>
        <w:t xml:space="preserve"> وإن كان تمامها أو بعضها حدسيّة.</w:t>
      </w:r>
    </w:p>
    <w:p w:rsidR="00391B2A" w:rsidRPr="003E7BA4" w:rsidRDefault="00391B2A" w:rsidP="00391B2A">
      <w:pPr>
        <w:pStyle w:val="libNormal"/>
        <w:rPr>
          <w:rtl/>
        </w:rPr>
      </w:pPr>
      <w:r w:rsidRPr="003E7BA4">
        <w:rPr>
          <w:rtl/>
        </w:rPr>
        <w:t>وأمّا على ما نراه من عدم انحصار الحجّية من الأخبار في الصحيح المصطلح</w:t>
      </w:r>
      <w:r w:rsidR="00695495">
        <w:rPr>
          <w:rtl/>
        </w:rPr>
        <w:t>،</w:t>
      </w:r>
      <w:r w:rsidRPr="003E7BA4">
        <w:rPr>
          <w:rtl/>
        </w:rPr>
        <w:t xml:space="preserve"> بل دليل الحجّية يشمله وكلّ خبر حصل من الأمارات الداخليّة أو الخارجيّة الوثوق بصدوره</w:t>
      </w:r>
      <w:r w:rsidR="00695495">
        <w:rPr>
          <w:rtl/>
        </w:rPr>
        <w:t>،</w:t>
      </w:r>
      <w:r w:rsidRPr="003E7BA4">
        <w:rPr>
          <w:rtl/>
        </w:rPr>
        <w:t xml:space="preserve"> والاطمئنان بوروده</w:t>
      </w:r>
      <w:r w:rsidR="00695495">
        <w:rPr>
          <w:rtl/>
        </w:rPr>
        <w:t>،</w:t>
      </w:r>
      <w:r w:rsidRPr="003E7BA4">
        <w:rPr>
          <w:rtl/>
        </w:rPr>
        <w:t xml:space="preserve"> ولعلّه هو الصحيح عند القدماء</w:t>
      </w:r>
      <w:r w:rsidR="00695495">
        <w:rPr>
          <w:rtl/>
        </w:rPr>
        <w:t>،</w:t>
      </w:r>
      <w:r w:rsidRPr="003E7BA4">
        <w:rPr>
          <w:rtl/>
        </w:rPr>
        <w:t xml:space="preserve"> فالأمر سهل كما لا يخفى.</w:t>
      </w:r>
    </w:p>
    <w:p w:rsidR="00391B2A" w:rsidRPr="003E7BA4" w:rsidRDefault="00391B2A" w:rsidP="00391B2A">
      <w:pPr>
        <w:pStyle w:val="libNormal"/>
        <w:rPr>
          <w:rtl/>
        </w:rPr>
      </w:pPr>
      <w:r w:rsidRPr="00391B2A">
        <w:rPr>
          <w:rStyle w:val="libBold2Char"/>
          <w:rtl/>
        </w:rPr>
        <w:t>ثم نقول</w:t>
      </w:r>
      <w:r w:rsidR="00695495">
        <w:rPr>
          <w:rtl/>
        </w:rPr>
        <w:t>:</w:t>
      </w:r>
      <w:r w:rsidRPr="003E7BA4">
        <w:rPr>
          <w:rtl/>
        </w:rPr>
        <w:t xml:space="preserve"> ومن الممكن أن يكون الثقتان الصالحان</w:t>
      </w:r>
      <w:r w:rsidR="00695495">
        <w:rPr>
          <w:rtl/>
        </w:rPr>
        <w:t>،</w:t>
      </w:r>
      <w:r w:rsidRPr="003E7BA4">
        <w:rPr>
          <w:rtl/>
        </w:rPr>
        <w:t xml:space="preserve"> اللذان أتيا بالكتاب</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من قم إلى مكّة المشرّفة</w:t>
      </w:r>
      <w:r w:rsidR="00695495">
        <w:rPr>
          <w:rtl/>
        </w:rPr>
        <w:t>،</w:t>
      </w:r>
      <w:r w:rsidRPr="003E7BA4">
        <w:rPr>
          <w:rtl/>
        </w:rPr>
        <w:t xml:space="preserve"> تلقّياه عن آبائهما يدا بيد</w:t>
      </w:r>
      <w:r w:rsidR="00695495">
        <w:rPr>
          <w:rtl/>
        </w:rPr>
        <w:t>،</w:t>
      </w:r>
      <w:r w:rsidRPr="003E7BA4">
        <w:rPr>
          <w:rtl/>
        </w:rPr>
        <w:t xml:space="preserve"> إلى الإمام </w:t>
      </w:r>
      <w:r w:rsidRPr="00391B2A">
        <w:rPr>
          <w:rStyle w:val="libAlaemChar"/>
          <w:rtl/>
        </w:rPr>
        <w:t>عليه‌السلام</w:t>
      </w:r>
      <w:r w:rsidR="00695495">
        <w:rPr>
          <w:rtl/>
        </w:rPr>
        <w:t>،</w:t>
      </w:r>
      <w:r w:rsidRPr="003E7BA4">
        <w:rPr>
          <w:rtl/>
        </w:rPr>
        <w:t xml:space="preserve"> فيخرج بذلك عن حدود الأخبار الحدسيّة</w:t>
      </w:r>
      <w:r w:rsidR="00695495">
        <w:rPr>
          <w:rtl/>
        </w:rPr>
        <w:t>،</w:t>
      </w:r>
      <w:r w:rsidRPr="003E7BA4">
        <w:rPr>
          <w:rtl/>
        </w:rPr>
        <w:t xml:space="preserve"> وهذا أمر غير عزيز.</w:t>
      </w:r>
    </w:p>
    <w:p w:rsidR="00391B2A" w:rsidRPr="003E7BA4" w:rsidRDefault="00391B2A" w:rsidP="00391B2A">
      <w:pPr>
        <w:pStyle w:val="libNormal"/>
        <w:rPr>
          <w:rtl/>
        </w:rPr>
      </w:pPr>
      <w:r w:rsidRPr="003E7BA4">
        <w:rPr>
          <w:rtl/>
        </w:rPr>
        <w:t>هذا ابن شهرآشوب ذكر في مناقبه</w:t>
      </w:r>
      <w:r w:rsidR="00695495">
        <w:rPr>
          <w:rtl/>
        </w:rPr>
        <w:t>:</w:t>
      </w:r>
      <w:r w:rsidRPr="003E7BA4">
        <w:rPr>
          <w:rtl/>
        </w:rPr>
        <w:t xml:space="preserve"> إنّ العهد الذي كتبه رسول الله </w:t>
      </w:r>
      <w:r w:rsidRPr="00391B2A">
        <w:rPr>
          <w:rStyle w:val="libAlaemChar"/>
          <w:rtl/>
        </w:rPr>
        <w:t>صلى‌الله‌عليه‌وآله‌وسلم</w:t>
      </w:r>
      <w:r w:rsidRPr="003E7BA4">
        <w:rPr>
          <w:rtl/>
        </w:rPr>
        <w:t xml:space="preserve"> لحيّ سلمان بكازرون</w:t>
      </w:r>
      <w:r w:rsidR="00695495">
        <w:rPr>
          <w:rtl/>
        </w:rPr>
        <w:t>،</w:t>
      </w:r>
      <w:r w:rsidRPr="003E7BA4">
        <w:rPr>
          <w:rtl/>
        </w:rPr>
        <w:t xml:space="preserve"> موجود فيه إلى هذا العصر</w:t>
      </w:r>
      <w:r w:rsidR="00695495">
        <w:rPr>
          <w:rtl/>
        </w:rPr>
        <w:t>،</w:t>
      </w:r>
      <w:r w:rsidRPr="003E7BA4">
        <w:rPr>
          <w:rtl/>
        </w:rPr>
        <w:t xml:space="preserve"> ويعملون به </w:t>
      </w:r>
      <w:r w:rsidRPr="00391B2A">
        <w:rPr>
          <w:rStyle w:val="libFootnotenumChar"/>
          <w:rtl/>
        </w:rPr>
        <w:t>(1)</w:t>
      </w:r>
      <w:r>
        <w:rPr>
          <w:rtl/>
        </w:rPr>
        <w:t>.</w:t>
      </w:r>
    </w:p>
    <w:p w:rsidR="00391B2A" w:rsidRPr="003E7BA4" w:rsidRDefault="00391B2A" w:rsidP="00391B2A">
      <w:pPr>
        <w:pStyle w:val="libNormal"/>
        <w:rPr>
          <w:rtl/>
        </w:rPr>
      </w:pPr>
      <w:r w:rsidRPr="003E7BA4">
        <w:rPr>
          <w:rtl/>
        </w:rPr>
        <w:t>وذكر القطب الراوندي في دعواته</w:t>
      </w:r>
      <w:r w:rsidR="00695495">
        <w:rPr>
          <w:rtl/>
        </w:rPr>
        <w:t>:</w:t>
      </w:r>
      <w:r w:rsidRPr="003E7BA4">
        <w:rPr>
          <w:rtl/>
        </w:rPr>
        <w:t xml:space="preserve"> إنّ المكتوب الذي كتبه مولانا الرضا </w:t>
      </w:r>
      <w:r w:rsidRPr="00391B2A">
        <w:rPr>
          <w:rStyle w:val="libAlaemChar"/>
          <w:rtl/>
        </w:rPr>
        <w:t>عليه‌السلام</w:t>
      </w:r>
      <w:r w:rsidRPr="003E7BA4">
        <w:rPr>
          <w:rtl/>
        </w:rPr>
        <w:t xml:space="preserve"> لجمّاله</w:t>
      </w:r>
      <w:r w:rsidR="00695495">
        <w:rPr>
          <w:rtl/>
        </w:rPr>
        <w:t>،</w:t>
      </w:r>
      <w:r w:rsidRPr="003E7BA4">
        <w:rPr>
          <w:rtl/>
        </w:rPr>
        <w:t xml:space="preserve"> الذي حمله إلى طوس لمّا استدعاه منه ليتبرّك به</w:t>
      </w:r>
      <w:r w:rsidR="00695495">
        <w:rPr>
          <w:rtl/>
        </w:rPr>
        <w:t xml:space="preserve">، - </w:t>
      </w:r>
      <w:r w:rsidRPr="003E7BA4">
        <w:rPr>
          <w:rtl/>
        </w:rPr>
        <w:t xml:space="preserve">وكان من أهل كرمند </w:t>
      </w:r>
      <w:r w:rsidRPr="00391B2A">
        <w:rPr>
          <w:rStyle w:val="libFootnotenumChar"/>
          <w:rtl/>
        </w:rPr>
        <w:t>(2)</w:t>
      </w:r>
      <w:r w:rsidR="00695495">
        <w:rPr>
          <w:rtl/>
        </w:rPr>
        <w:t xml:space="preserve"> - </w:t>
      </w:r>
      <w:r w:rsidRPr="003E7BA4">
        <w:rPr>
          <w:rtl/>
        </w:rPr>
        <w:t xml:space="preserve">هو موجود إلى الآن. ونقل </w:t>
      </w:r>
      <w:r w:rsidRPr="00391B2A">
        <w:rPr>
          <w:rStyle w:val="libAlaemChar"/>
          <w:rtl/>
        </w:rPr>
        <w:t>رحمه‌الله</w:t>
      </w:r>
      <w:r w:rsidRPr="003E7BA4">
        <w:rPr>
          <w:rtl/>
        </w:rPr>
        <w:t xml:space="preserve"> ما في المكتوب </w:t>
      </w:r>
      <w:r w:rsidRPr="00391B2A">
        <w:rPr>
          <w:rStyle w:val="libFootnotenumChar"/>
          <w:rtl/>
        </w:rPr>
        <w:t>(3)</w:t>
      </w:r>
      <w:r w:rsidR="00695495">
        <w:rPr>
          <w:rtl/>
        </w:rPr>
        <w:t>،</w:t>
      </w:r>
      <w:r w:rsidRPr="003E7BA4">
        <w:rPr>
          <w:rtl/>
        </w:rPr>
        <w:t xml:space="preserve"> وهو خبر شريف</w:t>
      </w:r>
      <w:r w:rsidR="00695495">
        <w:rPr>
          <w:rtl/>
        </w:rPr>
        <w:t>،</w:t>
      </w:r>
      <w:r w:rsidRPr="003E7BA4">
        <w:rPr>
          <w:rtl/>
        </w:rPr>
        <w:t xml:space="preserve"> ولعلّ الجماعة</w:t>
      </w:r>
      <w:r w:rsidR="00695495">
        <w:rPr>
          <w:rtl/>
        </w:rPr>
        <w:t>،</w:t>
      </w:r>
      <w:r w:rsidRPr="003E7BA4">
        <w:rPr>
          <w:rtl/>
        </w:rPr>
        <w:t xml:space="preserve"> لضنّتهم به ما أفشوه</w:t>
      </w:r>
      <w:r w:rsidR="00695495">
        <w:rPr>
          <w:rtl/>
        </w:rPr>
        <w:t>،</w:t>
      </w:r>
      <w:r w:rsidRPr="003E7BA4">
        <w:rPr>
          <w:rtl/>
        </w:rPr>
        <w:t xml:space="preserve"> خوفا من خروجه من أيديهم</w:t>
      </w:r>
      <w:r w:rsidR="00695495">
        <w:rPr>
          <w:rtl/>
        </w:rPr>
        <w:t>،</w:t>
      </w:r>
      <w:r w:rsidRPr="003E7BA4">
        <w:rPr>
          <w:rtl/>
        </w:rPr>
        <w:t xml:space="preserve"> خصوصا من أهل قم فإنّهم الذين سلبوا دعبل</w:t>
      </w:r>
      <w:r w:rsidR="00695495">
        <w:rPr>
          <w:rtl/>
        </w:rPr>
        <w:t>،</w:t>
      </w:r>
      <w:r w:rsidRPr="003E7BA4">
        <w:rPr>
          <w:rtl/>
        </w:rPr>
        <w:t xml:space="preserve"> وأخذوا جبّة الرضا </w:t>
      </w:r>
      <w:r w:rsidRPr="00391B2A">
        <w:rPr>
          <w:rStyle w:val="libAlaemChar"/>
          <w:rtl/>
        </w:rPr>
        <w:t>عليه‌السلام</w:t>
      </w:r>
      <w:r w:rsidRPr="003E7BA4">
        <w:rPr>
          <w:rtl/>
        </w:rPr>
        <w:t xml:space="preserve"> منه قهرا</w:t>
      </w:r>
      <w:r w:rsidR="00695495">
        <w:rPr>
          <w:rtl/>
        </w:rPr>
        <w:t>،</w:t>
      </w:r>
      <w:r w:rsidRPr="003E7BA4">
        <w:rPr>
          <w:rtl/>
        </w:rPr>
        <w:t xml:space="preserve"> للتبرّك والاستشفاء بها</w:t>
      </w:r>
      <w:r w:rsidR="00695495">
        <w:rPr>
          <w:rtl/>
        </w:rPr>
        <w:t>،</w:t>
      </w:r>
      <w:r w:rsidRPr="003E7BA4">
        <w:rPr>
          <w:rtl/>
        </w:rPr>
        <w:t xml:space="preserve"> فكيف لو اطّلعوا على مثل هذا الكتاب</w:t>
      </w:r>
      <w:r w:rsidR="00695495">
        <w:rPr>
          <w:rtl/>
        </w:rPr>
        <w:t>،</w:t>
      </w:r>
      <w:r w:rsidRPr="003E7BA4">
        <w:rPr>
          <w:rtl/>
        </w:rPr>
        <w:t xml:space="preserve"> الذي عليه خطّه </w:t>
      </w:r>
      <w:r w:rsidRPr="00391B2A">
        <w:rPr>
          <w:rStyle w:val="libAlaemChar"/>
          <w:rtl/>
        </w:rPr>
        <w:t>عليه‌السلام</w:t>
      </w:r>
      <w:r w:rsidRPr="003E7BA4">
        <w:rPr>
          <w:rtl/>
        </w:rPr>
        <w:t xml:space="preserve"> في جملة من المواضع</w:t>
      </w:r>
      <w:r>
        <w:rPr>
          <w:rtl/>
        </w:rPr>
        <w:t>!؟</w:t>
      </w:r>
    </w:p>
    <w:p w:rsidR="00391B2A" w:rsidRPr="003E7BA4" w:rsidRDefault="00391B2A" w:rsidP="00391B2A">
      <w:pPr>
        <w:pStyle w:val="libNormal"/>
        <w:rPr>
          <w:rtl/>
        </w:rPr>
      </w:pPr>
      <w:r w:rsidRPr="003E7BA4">
        <w:rPr>
          <w:rtl/>
        </w:rPr>
        <w:t xml:space="preserve">ثمّ إنّ خطّه </w:t>
      </w:r>
      <w:r w:rsidRPr="00391B2A">
        <w:rPr>
          <w:rStyle w:val="libAlaemChar"/>
          <w:rtl/>
        </w:rPr>
        <w:t>عليه‌السلام</w:t>
      </w:r>
      <w:r w:rsidRPr="003E7BA4">
        <w:rPr>
          <w:rtl/>
        </w:rPr>
        <w:t xml:space="preserve"> أيضا في ذلك العصر لم يكن بذلك العزيز</w:t>
      </w:r>
      <w:r w:rsidR="00695495">
        <w:rPr>
          <w:rtl/>
        </w:rPr>
        <w:t>،</w:t>
      </w:r>
      <w:r w:rsidRPr="003E7BA4">
        <w:rPr>
          <w:rtl/>
        </w:rPr>
        <w:t xml:space="preserve"> الذي لا يعرفه أحد</w:t>
      </w:r>
      <w:r w:rsidR="00695495">
        <w:rPr>
          <w:rtl/>
        </w:rPr>
        <w:t>،</w:t>
      </w:r>
      <w:r w:rsidRPr="003E7BA4">
        <w:rPr>
          <w:rtl/>
        </w:rPr>
        <w:t xml:space="preserve"> وقد كان بأيدي الناس كتاب الله المجيد بخطّه </w:t>
      </w:r>
      <w:r w:rsidRPr="00391B2A">
        <w:rPr>
          <w:rStyle w:val="libAlaemChar"/>
          <w:rtl/>
        </w:rPr>
        <w:t>عليه‌السلام</w:t>
      </w:r>
      <w:r w:rsidR="00695495">
        <w:rPr>
          <w:rtl/>
        </w:rPr>
        <w:t>،</w:t>
      </w:r>
      <w:r w:rsidRPr="003E7BA4">
        <w:rPr>
          <w:rtl/>
        </w:rPr>
        <w:t xml:space="preserve"> وهو موجود الآن في خزانة كتبه الشريفة</w:t>
      </w:r>
      <w:r w:rsidR="00695495">
        <w:rPr>
          <w:rtl/>
        </w:rPr>
        <w:t>،</w:t>
      </w:r>
      <w:r w:rsidRPr="003E7BA4">
        <w:rPr>
          <w:rtl/>
        </w:rPr>
        <w:t xml:space="preserve"> فمن الممكن أنّهم عرفوا أنّه خطّه </w:t>
      </w:r>
      <w:r w:rsidRPr="00391B2A">
        <w:rPr>
          <w:rStyle w:val="libAlaemChar"/>
          <w:rtl/>
        </w:rPr>
        <w:t>عليه‌السلام</w:t>
      </w:r>
      <w:r w:rsidRPr="003E7BA4">
        <w:rPr>
          <w:rtl/>
        </w:rPr>
        <w:t xml:space="preserve"> لمعرفتهم بخطّه </w:t>
      </w:r>
      <w:r w:rsidRPr="00391B2A">
        <w:rPr>
          <w:rStyle w:val="libAlaemChar"/>
          <w:rtl/>
        </w:rPr>
        <w:t>عليه‌السلام</w:t>
      </w:r>
      <w:r w:rsidR="00695495">
        <w:rPr>
          <w:rtl/>
        </w:rPr>
        <w:t>،</w:t>
      </w:r>
      <w:r w:rsidRPr="003E7BA4">
        <w:rPr>
          <w:rtl/>
        </w:rPr>
        <w:t xml:space="preserve"> والله العالم.</w:t>
      </w:r>
    </w:p>
    <w:p w:rsidR="00391B2A" w:rsidRPr="003E7BA4" w:rsidRDefault="00391B2A" w:rsidP="00391B2A">
      <w:pPr>
        <w:pStyle w:val="libNormal"/>
        <w:rPr>
          <w:rtl/>
        </w:rPr>
      </w:pPr>
      <w:r w:rsidRPr="00391B2A">
        <w:rPr>
          <w:rStyle w:val="libBold2Char"/>
          <w:rtl/>
        </w:rPr>
        <w:t>الثاني</w:t>
      </w:r>
      <w:r w:rsidR="00695495">
        <w:rPr>
          <w:rtl/>
        </w:rPr>
        <w:t>:</w:t>
      </w:r>
      <w:r w:rsidRPr="003E7BA4">
        <w:rPr>
          <w:rtl/>
        </w:rPr>
        <w:t xml:space="preserve"> إنّ الفاضل الخبير</w:t>
      </w:r>
      <w:r w:rsidR="00695495">
        <w:rPr>
          <w:rtl/>
        </w:rPr>
        <w:t>،</w:t>
      </w:r>
      <w:r w:rsidRPr="003E7BA4">
        <w:rPr>
          <w:rtl/>
        </w:rPr>
        <w:t xml:space="preserve"> الآميرزا عبد الله الأصفهاني قال في رياض العلماء</w:t>
      </w:r>
      <w:r w:rsidR="00695495">
        <w:rPr>
          <w:rtl/>
        </w:rPr>
        <w:t>:</w:t>
      </w:r>
      <w:r w:rsidRPr="003E7BA4">
        <w:rPr>
          <w:rtl/>
        </w:rPr>
        <w:t xml:space="preserve"> السيّد السند الفاضل</w:t>
      </w:r>
      <w:r w:rsidR="00695495">
        <w:rPr>
          <w:rtl/>
        </w:rPr>
        <w:t>،</w:t>
      </w:r>
      <w:r w:rsidRPr="003E7BA4">
        <w:rPr>
          <w:rtl/>
        </w:rPr>
        <w:t xml:space="preserve"> صدر الدين علي خان المدني</w:t>
      </w:r>
      <w:r w:rsidR="00695495">
        <w:rPr>
          <w:rtl/>
        </w:rPr>
        <w:t>،</w:t>
      </w:r>
      <w:r w:rsidRPr="003E7BA4">
        <w:rPr>
          <w:rtl/>
        </w:rPr>
        <w:t xml:space="preserve"> ثمّ الهندي الحسيني الحسني</w:t>
      </w:r>
      <w:r w:rsidR="00695495">
        <w:rPr>
          <w:rtl/>
        </w:rPr>
        <w:t>،</w:t>
      </w:r>
      <w:r w:rsidRPr="003E7BA4">
        <w:rPr>
          <w:rtl/>
        </w:rPr>
        <w:t xml:space="preserve"> ابن الأمير نظام الدين أميرزا أحمد بن محمد معصوم </w:t>
      </w:r>
      <w:r w:rsidRPr="00391B2A">
        <w:rPr>
          <w:rStyle w:val="libFootnotenumChar"/>
          <w:rtl/>
        </w:rPr>
        <w:t>(4)</w:t>
      </w:r>
      <w:r w:rsidRPr="003E7BA4">
        <w:rPr>
          <w:rtl/>
        </w:rPr>
        <w:t xml:space="preserve"> ابن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المناقب لابن شهرآشوب 1</w:t>
      </w:r>
      <w:r w:rsidR="00695495">
        <w:rPr>
          <w:rtl/>
        </w:rPr>
        <w:t>:</w:t>
      </w:r>
      <w:r w:rsidRPr="003E7BA4">
        <w:rPr>
          <w:rtl/>
        </w:rPr>
        <w:t xml:space="preserve"> 111.</w:t>
      </w:r>
    </w:p>
    <w:p w:rsidR="00391B2A" w:rsidRPr="003E7BA4" w:rsidRDefault="00391B2A" w:rsidP="00391B2A">
      <w:pPr>
        <w:pStyle w:val="libFootnote0"/>
        <w:rPr>
          <w:rtl/>
        </w:rPr>
      </w:pPr>
      <w:r w:rsidRPr="003E7BA4">
        <w:rPr>
          <w:rtl/>
        </w:rPr>
        <w:t>(2) كذا</w:t>
      </w:r>
      <w:r w:rsidR="00695495">
        <w:rPr>
          <w:rtl/>
        </w:rPr>
        <w:t>،</w:t>
      </w:r>
      <w:r w:rsidRPr="003E7BA4">
        <w:rPr>
          <w:rtl/>
        </w:rPr>
        <w:t xml:space="preserve"> ولعل الصحيح كرند</w:t>
      </w:r>
      <w:r w:rsidR="00695495">
        <w:rPr>
          <w:rtl/>
        </w:rPr>
        <w:t>،</w:t>
      </w:r>
      <w:r w:rsidRPr="003E7BA4">
        <w:rPr>
          <w:rtl/>
        </w:rPr>
        <w:t xml:space="preserve"> إذ لم نعثر على كرمند</w:t>
      </w:r>
      <w:r w:rsidR="00695495">
        <w:rPr>
          <w:rtl/>
        </w:rPr>
        <w:t>،</w:t>
      </w:r>
      <w:r w:rsidRPr="003E7BA4">
        <w:rPr>
          <w:rtl/>
        </w:rPr>
        <w:t xml:space="preserve"> ولا گرمند علما للمكان في المعاجم الفارسية وغيرها.</w:t>
      </w:r>
    </w:p>
    <w:p w:rsidR="00391B2A" w:rsidRPr="003E7BA4" w:rsidRDefault="00391B2A" w:rsidP="00391B2A">
      <w:pPr>
        <w:pStyle w:val="libFootnote0"/>
        <w:rPr>
          <w:rtl/>
        </w:rPr>
      </w:pPr>
      <w:r w:rsidRPr="003E7BA4">
        <w:rPr>
          <w:rtl/>
        </w:rPr>
        <w:t>(3) الدعوات المطبوع خال منه وكذا النوادر.</w:t>
      </w:r>
    </w:p>
    <w:p w:rsidR="00391B2A" w:rsidRPr="003E7BA4" w:rsidRDefault="00391B2A" w:rsidP="00391B2A">
      <w:pPr>
        <w:pStyle w:val="libFootnote0"/>
        <w:rPr>
          <w:rtl/>
        </w:rPr>
      </w:pPr>
      <w:r w:rsidRPr="003E7BA4">
        <w:rPr>
          <w:rtl/>
        </w:rPr>
        <w:t>(4) في المخطوطة والحجرية</w:t>
      </w:r>
      <w:r w:rsidR="00695495">
        <w:rPr>
          <w:rtl/>
        </w:rPr>
        <w:t>:</w:t>
      </w:r>
      <w:r w:rsidRPr="003E7BA4">
        <w:rPr>
          <w:rtl/>
        </w:rPr>
        <w:t xml:space="preserve"> محمد بن معصوم</w:t>
      </w:r>
      <w:r w:rsidR="00695495">
        <w:rPr>
          <w:rtl/>
        </w:rPr>
        <w:t>،</w:t>
      </w:r>
      <w:r w:rsidRPr="003E7BA4">
        <w:rPr>
          <w:rtl/>
        </w:rPr>
        <w:t xml:space="preserve"> والظاهر كون الابن زيادة</w:t>
      </w:r>
      <w:r w:rsidR="00695495">
        <w:rPr>
          <w:rtl/>
        </w:rPr>
        <w:t>،</w:t>
      </w:r>
      <w:r w:rsidRPr="003E7BA4">
        <w:rPr>
          <w:rtl/>
        </w:rPr>
        <w:t xml:space="preserve"> فلاحظ.</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السيّد نظام الدين أحمد بن إبراهيم بن سلام الله بن عماد الدين مسعود بن صدر الدين محمد بن السيّد الأمير غياث الدين منصور بن الأمير صدر الدين محمد الشيرازي</w:t>
      </w:r>
      <w:r w:rsidR="00695495">
        <w:rPr>
          <w:rtl/>
        </w:rPr>
        <w:t xml:space="preserve"> - </w:t>
      </w:r>
      <w:r w:rsidRPr="003E7BA4">
        <w:rPr>
          <w:rtl/>
        </w:rPr>
        <w:t>الى أن قال</w:t>
      </w:r>
      <w:r w:rsidR="00695495">
        <w:rPr>
          <w:rtl/>
        </w:rPr>
        <w:t xml:space="preserve"> - </w:t>
      </w:r>
      <w:r w:rsidRPr="003E7BA4">
        <w:rPr>
          <w:rtl/>
        </w:rPr>
        <w:t xml:space="preserve">هو ابن إبراهيم بن محمد بن إسحاق بن عليّ بن عربشاه بن أمير أنبه بن أميري بن الحسن بن الحسين بن عليّ بن زيد الاعثم ابن عليّ بن محمد بن عليّ أبي الحسن نقيب نصيبين ابن جعفر بن أحمد السكين بن جعفر بن محمد بن محمد بن زيد الشهيد بن عليّ بن الحسين بن عليّ ابن أبي طالب </w:t>
      </w:r>
      <w:r w:rsidRPr="00391B2A">
        <w:rPr>
          <w:rStyle w:val="libAlaemChar"/>
          <w:rtl/>
        </w:rPr>
        <w:t>عليهم‌السلام</w:t>
      </w:r>
      <w:r w:rsidRPr="003E7BA4">
        <w:rPr>
          <w:rtl/>
        </w:rPr>
        <w:t>.</w:t>
      </w:r>
    </w:p>
    <w:p w:rsidR="00391B2A" w:rsidRPr="003E7BA4" w:rsidRDefault="00391B2A" w:rsidP="00391B2A">
      <w:pPr>
        <w:pStyle w:val="libNormal"/>
        <w:rPr>
          <w:rtl/>
        </w:rPr>
      </w:pPr>
      <w:r w:rsidRPr="003E7BA4">
        <w:rPr>
          <w:rtl/>
        </w:rPr>
        <w:t>الى أن قال</w:t>
      </w:r>
      <w:r w:rsidR="00695495">
        <w:rPr>
          <w:rtl/>
        </w:rPr>
        <w:t>:</w:t>
      </w:r>
      <w:r w:rsidRPr="003E7BA4">
        <w:rPr>
          <w:rtl/>
        </w:rPr>
        <w:t xml:space="preserve"> ثمّ اعلم أنّ أحمد السكين</w:t>
      </w:r>
      <w:r w:rsidR="00695495">
        <w:rPr>
          <w:rtl/>
        </w:rPr>
        <w:t>،</w:t>
      </w:r>
      <w:r w:rsidRPr="003E7BA4">
        <w:rPr>
          <w:rtl/>
        </w:rPr>
        <w:t xml:space="preserve"> وقد يقال أحمد بن السكين</w:t>
      </w:r>
      <w:r w:rsidR="00695495">
        <w:rPr>
          <w:rtl/>
        </w:rPr>
        <w:t>،</w:t>
      </w:r>
      <w:r w:rsidRPr="003E7BA4">
        <w:rPr>
          <w:rtl/>
        </w:rPr>
        <w:t xml:space="preserve"> هذا الذي قد كان في عهد مولانا الرضا صلوات الله عليه</w:t>
      </w:r>
      <w:r w:rsidR="00695495">
        <w:rPr>
          <w:rtl/>
        </w:rPr>
        <w:t>،</w:t>
      </w:r>
      <w:r w:rsidRPr="003E7BA4">
        <w:rPr>
          <w:rtl/>
        </w:rPr>
        <w:t xml:space="preserve"> وكان مقرّبا عنده في الغاية</w:t>
      </w:r>
      <w:r w:rsidR="00695495">
        <w:rPr>
          <w:rtl/>
        </w:rPr>
        <w:t>،</w:t>
      </w:r>
      <w:r w:rsidRPr="003E7BA4">
        <w:rPr>
          <w:rtl/>
        </w:rPr>
        <w:t xml:space="preserve"> وقد كتب الرضا </w:t>
      </w:r>
      <w:r w:rsidRPr="00391B2A">
        <w:rPr>
          <w:rStyle w:val="libAlaemChar"/>
          <w:rtl/>
        </w:rPr>
        <w:t>عليه‌السلام</w:t>
      </w:r>
      <w:r w:rsidRPr="003E7BA4">
        <w:rPr>
          <w:rtl/>
        </w:rPr>
        <w:t xml:space="preserve"> لأجله كتاب فقه الرضا </w:t>
      </w:r>
      <w:r w:rsidRPr="00391B2A">
        <w:rPr>
          <w:rStyle w:val="libAlaemChar"/>
          <w:rtl/>
        </w:rPr>
        <w:t>عليه‌السلام</w:t>
      </w:r>
      <w:r w:rsidR="00695495">
        <w:rPr>
          <w:rtl/>
        </w:rPr>
        <w:t>،</w:t>
      </w:r>
      <w:r w:rsidRPr="003E7BA4">
        <w:rPr>
          <w:rtl/>
        </w:rPr>
        <w:t xml:space="preserve"> وهذا الكتاب بخطّ الرضا </w:t>
      </w:r>
      <w:r w:rsidRPr="00391B2A">
        <w:rPr>
          <w:rStyle w:val="libAlaemChar"/>
          <w:rtl/>
        </w:rPr>
        <w:t>عليه‌السلام</w:t>
      </w:r>
      <w:r w:rsidRPr="003E7BA4">
        <w:rPr>
          <w:rtl/>
        </w:rPr>
        <w:t xml:space="preserve"> موجود في الطائف بمكّة المعظّمة</w:t>
      </w:r>
      <w:r w:rsidR="00695495">
        <w:rPr>
          <w:rtl/>
        </w:rPr>
        <w:t>،</w:t>
      </w:r>
      <w:r w:rsidRPr="003E7BA4">
        <w:rPr>
          <w:rtl/>
        </w:rPr>
        <w:t xml:space="preserve"> في جملة كتب السيّد علي خان المذكور</w:t>
      </w:r>
      <w:r w:rsidR="00695495">
        <w:rPr>
          <w:rtl/>
        </w:rPr>
        <w:t>،</w:t>
      </w:r>
      <w:r w:rsidRPr="003E7BA4">
        <w:rPr>
          <w:rtl/>
        </w:rPr>
        <w:t xml:space="preserve"> التي قد بقيت في بلاد مكّة</w:t>
      </w:r>
      <w:r w:rsidR="00695495">
        <w:rPr>
          <w:rtl/>
        </w:rPr>
        <w:t>،</w:t>
      </w:r>
      <w:r w:rsidRPr="003E7BA4">
        <w:rPr>
          <w:rtl/>
        </w:rPr>
        <w:t xml:space="preserve"> وهذه النسخة بالخطّ الكوفي</w:t>
      </w:r>
      <w:r w:rsidR="00695495">
        <w:rPr>
          <w:rtl/>
        </w:rPr>
        <w:t>،</w:t>
      </w:r>
      <w:r w:rsidRPr="003E7BA4">
        <w:rPr>
          <w:rtl/>
        </w:rPr>
        <w:t xml:space="preserve"> وتاريخها سنة مائتين من الهجرة</w:t>
      </w:r>
      <w:r w:rsidR="00695495">
        <w:rPr>
          <w:rtl/>
        </w:rPr>
        <w:t>،</w:t>
      </w:r>
      <w:r w:rsidRPr="003E7BA4">
        <w:rPr>
          <w:rtl/>
        </w:rPr>
        <w:t xml:space="preserve"> وعليها إجازات العلماء وخطوطهم</w:t>
      </w:r>
      <w:r w:rsidR="00695495">
        <w:rPr>
          <w:rtl/>
        </w:rPr>
        <w:t>،</w:t>
      </w:r>
      <w:r w:rsidRPr="003E7BA4">
        <w:rPr>
          <w:rtl/>
        </w:rPr>
        <w:t xml:space="preserve"> وقد ذكر الأمير غياث الدين</w:t>
      </w:r>
      <w:r w:rsidR="00695495">
        <w:rPr>
          <w:rtl/>
        </w:rPr>
        <w:t xml:space="preserve"> - </w:t>
      </w:r>
      <w:r w:rsidRPr="003E7BA4">
        <w:rPr>
          <w:rtl/>
        </w:rPr>
        <w:t>المذكور نفسه</w:t>
      </w:r>
      <w:r w:rsidR="00695495">
        <w:rPr>
          <w:rtl/>
        </w:rPr>
        <w:t xml:space="preserve"> - </w:t>
      </w:r>
      <w:r w:rsidRPr="003E7BA4">
        <w:rPr>
          <w:rtl/>
        </w:rPr>
        <w:t>أيضا في بعض إجازاته بخطّه هذه النسخة</w:t>
      </w:r>
      <w:r w:rsidR="00695495">
        <w:rPr>
          <w:rtl/>
        </w:rPr>
        <w:t>،</w:t>
      </w:r>
      <w:r w:rsidRPr="003E7BA4">
        <w:rPr>
          <w:rtl/>
        </w:rPr>
        <w:t xml:space="preserve"> ثمّ أجاز هذا الكتاب لبعض الأفاضل</w:t>
      </w:r>
      <w:r w:rsidR="00695495">
        <w:rPr>
          <w:rtl/>
        </w:rPr>
        <w:t>،</w:t>
      </w:r>
      <w:r w:rsidRPr="003E7BA4">
        <w:rPr>
          <w:rtl/>
        </w:rPr>
        <w:t xml:space="preserve"> وتلك الإجازة بخطّه أيضا</w:t>
      </w:r>
      <w:r w:rsidR="00695495">
        <w:rPr>
          <w:rtl/>
        </w:rPr>
        <w:t>،</w:t>
      </w:r>
      <w:r w:rsidRPr="003E7BA4">
        <w:rPr>
          <w:rtl/>
        </w:rPr>
        <w:t xml:space="preserve"> موجودة في جملة كتب السيّد علي خان</w:t>
      </w:r>
      <w:r w:rsidR="00695495">
        <w:rPr>
          <w:rtl/>
        </w:rPr>
        <w:t>،</w:t>
      </w:r>
      <w:r w:rsidRPr="003E7BA4">
        <w:rPr>
          <w:rtl/>
        </w:rPr>
        <w:t xml:space="preserve"> عند أولاده بشيراز</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وفيما ذكره فوائد</w:t>
      </w:r>
      <w:r w:rsidR="00695495">
        <w:rPr>
          <w:rtl/>
        </w:rPr>
        <w:t>:</w:t>
      </w:r>
    </w:p>
    <w:p w:rsidR="00391B2A" w:rsidRPr="003E7BA4" w:rsidRDefault="00391B2A" w:rsidP="00391B2A">
      <w:pPr>
        <w:pStyle w:val="libNormal"/>
        <w:rPr>
          <w:rtl/>
        </w:rPr>
      </w:pPr>
      <w:r w:rsidRPr="003E7BA4">
        <w:rPr>
          <w:rtl/>
        </w:rPr>
        <w:t>الاولى</w:t>
      </w:r>
      <w:r w:rsidR="00695495">
        <w:rPr>
          <w:rtl/>
        </w:rPr>
        <w:t>:</w:t>
      </w:r>
      <w:r w:rsidRPr="003E7BA4">
        <w:rPr>
          <w:rtl/>
        </w:rPr>
        <w:t xml:space="preserve"> إنّ هذه النسخة التي صرّح بأنّها كانت بخطّه </w:t>
      </w:r>
      <w:r w:rsidRPr="00391B2A">
        <w:rPr>
          <w:rStyle w:val="libAlaemChar"/>
          <w:rtl/>
        </w:rPr>
        <w:t>عليه‌السلام</w:t>
      </w:r>
      <w:r w:rsidR="00695495">
        <w:rPr>
          <w:rtl/>
        </w:rPr>
        <w:t>،</w:t>
      </w:r>
      <w:r w:rsidRPr="003E7BA4">
        <w:rPr>
          <w:rtl/>
        </w:rPr>
        <w:t xml:space="preserve"> غير النسخة التي كانت في قم</w:t>
      </w:r>
      <w:r w:rsidR="00695495">
        <w:rPr>
          <w:rtl/>
        </w:rPr>
        <w:t>،</w:t>
      </w:r>
      <w:r w:rsidRPr="003E7BA4">
        <w:rPr>
          <w:rtl/>
        </w:rPr>
        <w:t xml:space="preserve"> كما لا يخفى.</w:t>
      </w:r>
    </w:p>
    <w:p w:rsidR="00391B2A" w:rsidRPr="003E7BA4" w:rsidRDefault="00391B2A" w:rsidP="00391B2A">
      <w:pPr>
        <w:pStyle w:val="libNormal"/>
        <w:rPr>
          <w:rtl/>
        </w:rPr>
      </w:pPr>
      <w:r w:rsidRPr="003E7BA4">
        <w:rPr>
          <w:rtl/>
        </w:rPr>
        <w:t>الثانية</w:t>
      </w:r>
      <w:r w:rsidR="00695495">
        <w:rPr>
          <w:rtl/>
        </w:rPr>
        <w:t>:</w:t>
      </w:r>
      <w:r w:rsidRPr="003E7BA4">
        <w:rPr>
          <w:rtl/>
        </w:rPr>
        <w:t xml:space="preserve"> إنّها أيضا كانت معلّمة بإجازات العلماء وخطوطهم</w:t>
      </w:r>
      <w:r w:rsidR="00695495">
        <w:rPr>
          <w:rtl/>
        </w:rPr>
        <w:t>،</w:t>
      </w:r>
      <w:r w:rsidRPr="003E7BA4">
        <w:rPr>
          <w:rtl/>
        </w:rPr>
        <w:t xml:space="preserve"> وليس في علمائنا من القديم الى الآن من هو أعرف بأحوال العلماء وخطوطهم</w:t>
      </w:r>
      <w:r w:rsidR="00695495">
        <w:rPr>
          <w:rtl/>
        </w:rPr>
        <w:t>،</w:t>
      </w:r>
      <w:r w:rsidRPr="003E7BA4">
        <w:rPr>
          <w:rtl/>
        </w:rPr>
        <w:t xml:space="preserve"> 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3</w:t>
      </w:r>
      <w:r w:rsidR="00695495">
        <w:rPr>
          <w:rtl/>
        </w:rPr>
        <w:t>:</w:t>
      </w:r>
      <w:r w:rsidRPr="003E7BA4">
        <w:rPr>
          <w:rtl/>
        </w:rPr>
        <w:t xml:space="preserve"> 363.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الفاضل المذكور</w:t>
      </w:r>
      <w:r w:rsidR="00695495">
        <w:rPr>
          <w:rtl/>
        </w:rPr>
        <w:t>،</w:t>
      </w:r>
      <w:r w:rsidRPr="003E7BA4">
        <w:rPr>
          <w:rtl/>
        </w:rPr>
        <w:t xml:space="preserve"> فتراه يذكر في أكثر التراجم أنّه رأى كتابه الفلاني</w:t>
      </w:r>
      <w:r w:rsidR="00695495">
        <w:rPr>
          <w:rtl/>
        </w:rPr>
        <w:t>،</w:t>
      </w:r>
      <w:r w:rsidRPr="003E7BA4">
        <w:rPr>
          <w:rtl/>
        </w:rPr>
        <w:t xml:space="preserve"> وإجازته لفلان</w:t>
      </w:r>
      <w:r w:rsidR="00695495">
        <w:rPr>
          <w:rtl/>
        </w:rPr>
        <w:t>،</w:t>
      </w:r>
      <w:r w:rsidRPr="003E7BA4">
        <w:rPr>
          <w:rtl/>
        </w:rPr>
        <w:t xml:space="preserve"> في البلد الفلاني</w:t>
      </w:r>
      <w:r w:rsidR="00695495">
        <w:rPr>
          <w:rtl/>
        </w:rPr>
        <w:t>،</w:t>
      </w:r>
      <w:r w:rsidRPr="003E7BA4">
        <w:rPr>
          <w:rtl/>
        </w:rPr>
        <w:t xml:space="preserve"> عند فلان</w:t>
      </w:r>
      <w:r w:rsidR="00695495">
        <w:rPr>
          <w:rtl/>
        </w:rPr>
        <w:t>،</w:t>
      </w:r>
      <w:r w:rsidRPr="003E7BA4">
        <w:rPr>
          <w:rtl/>
        </w:rPr>
        <w:t xml:space="preserve"> ويصف خطّه بالجودة أو الرداءة</w:t>
      </w:r>
      <w:r w:rsidR="00695495">
        <w:rPr>
          <w:rtl/>
        </w:rPr>
        <w:t>،</w:t>
      </w:r>
      <w:r w:rsidRPr="003E7BA4">
        <w:rPr>
          <w:rtl/>
        </w:rPr>
        <w:t xml:space="preserve"> فما كان يخفى عليه حال المجيز وخطّه.</w:t>
      </w:r>
    </w:p>
    <w:p w:rsidR="00391B2A" w:rsidRPr="003E7BA4" w:rsidRDefault="00391B2A" w:rsidP="00391B2A">
      <w:pPr>
        <w:pStyle w:val="libNormal"/>
        <w:rPr>
          <w:rtl/>
        </w:rPr>
      </w:pPr>
      <w:r w:rsidRPr="003E7BA4">
        <w:rPr>
          <w:rtl/>
        </w:rPr>
        <w:t>والثالثة</w:t>
      </w:r>
      <w:r w:rsidR="00695495">
        <w:rPr>
          <w:rtl/>
        </w:rPr>
        <w:t>:</w:t>
      </w:r>
      <w:r w:rsidRPr="003E7BA4">
        <w:rPr>
          <w:rtl/>
        </w:rPr>
        <w:t xml:space="preserve"> إنّ النسخة كانت عند جدّه الأعلى</w:t>
      </w:r>
      <w:r w:rsidR="00695495">
        <w:rPr>
          <w:rtl/>
        </w:rPr>
        <w:t>،</w:t>
      </w:r>
      <w:r w:rsidRPr="003E7BA4">
        <w:rPr>
          <w:rtl/>
        </w:rPr>
        <w:t xml:space="preserve"> الأمير غياث الدين منصور</w:t>
      </w:r>
      <w:r w:rsidR="00695495">
        <w:rPr>
          <w:rtl/>
        </w:rPr>
        <w:t>،</w:t>
      </w:r>
      <w:r w:rsidRPr="003E7BA4">
        <w:rPr>
          <w:rtl/>
        </w:rPr>
        <w:t xml:space="preserve"> الذي يعبّر عنه بغوث العلماء</w:t>
      </w:r>
      <w:r w:rsidR="00695495">
        <w:rPr>
          <w:rtl/>
        </w:rPr>
        <w:t>،</w:t>
      </w:r>
      <w:r w:rsidRPr="003E7BA4">
        <w:rPr>
          <w:rtl/>
        </w:rPr>
        <w:t xml:space="preserve"> وغياث الحكماء</w:t>
      </w:r>
      <w:r w:rsidR="00695495">
        <w:rPr>
          <w:rtl/>
        </w:rPr>
        <w:t>،</w:t>
      </w:r>
      <w:r w:rsidRPr="003E7BA4">
        <w:rPr>
          <w:rtl/>
        </w:rPr>
        <w:t xml:space="preserve"> صاحب التصانيف المعروفة المتداولة</w:t>
      </w:r>
      <w:r w:rsidR="00695495">
        <w:rPr>
          <w:rtl/>
        </w:rPr>
        <w:t>،</w:t>
      </w:r>
      <w:r w:rsidRPr="003E7BA4">
        <w:rPr>
          <w:rtl/>
        </w:rPr>
        <w:t xml:space="preserve"> المعاصر للمحقّق الثاني</w:t>
      </w:r>
      <w:r w:rsidR="00695495">
        <w:rPr>
          <w:rtl/>
        </w:rPr>
        <w:t xml:space="preserve"> - </w:t>
      </w:r>
      <w:r w:rsidRPr="00391B2A">
        <w:rPr>
          <w:rStyle w:val="libAlaemChar"/>
          <w:rtl/>
        </w:rPr>
        <w:t>رحمه‌الله</w:t>
      </w:r>
      <w:r w:rsidR="00695495">
        <w:rPr>
          <w:rtl/>
        </w:rPr>
        <w:t xml:space="preserve"> - </w:t>
      </w:r>
      <w:r w:rsidRPr="003E7BA4">
        <w:rPr>
          <w:rtl/>
        </w:rPr>
        <w:t>المتوفّى سنة ثمان وأربعين وتسعمائة.</w:t>
      </w:r>
    </w:p>
    <w:p w:rsidR="00391B2A" w:rsidRPr="003E7BA4" w:rsidRDefault="00391B2A" w:rsidP="00391B2A">
      <w:pPr>
        <w:pStyle w:val="libNormal"/>
        <w:rPr>
          <w:rtl/>
        </w:rPr>
      </w:pPr>
      <w:r w:rsidRPr="003E7BA4">
        <w:rPr>
          <w:rtl/>
        </w:rPr>
        <w:t>فقول بعض السادة من العلماء المعاصرين</w:t>
      </w:r>
      <w:r w:rsidR="00695495">
        <w:rPr>
          <w:rtl/>
        </w:rPr>
        <w:t>:</w:t>
      </w:r>
      <w:r w:rsidRPr="003E7BA4">
        <w:rPr>
          <w:rtl/>
        </w:rPr>
        <w:t xml:space="preserve"> إنّ أوّل من ذهب الى ذلك</w:t>
      </w:r>
      <w:r w:rsidR="00695495">
        <w:rPr>
          <w:rtl/>
        </w:rPr>
        <w:t xml:space="preserve"> - </w:t>
      </w:r>
      <w:r w:rsidRPr="003E7BA4">
        <w:rPr>
          <w:rtl/>
        </w:rPr>
        <w:t>أي في كون الكتاب من تأليفه</w:t>
      </w:r>
      <w:r w:rsidR="00695495">
        <w:rPr>
          <w:rtl/>
        </w:rPr>
        <w:t xml:space="preserve"> - </w:t>
      </w:r>
      <w:r w:rsidRPr="003E7BA4">
        <w:rPr>
          <w:rtl/>
        </w:rPr>
        <w:t>وأصرّ في ترويجه</w:t>
      </w:r>
      <w:r w:rsidR="00695495">
        <w:rPr>
          <w:rtl/>
        </w:rPr>
        <w:t>،</w:t>
      </w:r>
      <w:r w:rsidRPr="003E7BA4">
        <w:rPr>
          <w:rtl/>
        </w:rPr>
        <w:t xml:space="preserve"> رجل فاضل محدّث</w:t>
      </w:r>
      <w:r w:rsidR="00695495">
        <w:rPr>
          <w:rtl/>
        </w:rPr>
        <w:t>،</w:t>
      </w:r>
      <w:r w:rsidRPr="003E7BA4">
        <w:rPr>
          <w:rtl/>
        </w:rPr>
        <w:t xml:space="preserve"> كان يقال له</w:t>
      </w:r>
      <w:r w:rsidR="00695495">
        <w:rPr>
          <w:rtl/>
        </w:rPr>
        <w:t>:</w:t>
      </w:r>
      <w:r w:rsidRPr="003E7BA4">
        <w:rPr>
          <w:rtl/>
        </w:rPr>
        <w:t xml:space="preserve"> القاضي أمير حسين</w:t>
      </w:r>
      <w:r w:rsidR="00695495">
        <w:rPr>
          <w:rtl/>
        </w:rPr>
        <w:t>،</w:t>
      </w:r>
      <w:r w:rsidRPr="003E7BA4">
        <w:rPr>
          <w:rtl/>
        </w:rPr>
        <w:t xml:space="preserve"> وهو الذي أظهر أمر هذا الكتاب</w:t>
      </w:r>
      <w:r w:rsidR="00695495">
        <w:rPr>
          <w:rtl/>
        </w:rPr>
        <w:t>،</w:t>
      </w:r>
      <w:r w:rsidRPr="003E7BA4">
        <w:rPr>
          <w:rtl/>
        </w:rPr>
        <w:t xml:space="preserve"> وجاء به من مكّة المشرّفة الى أصبهان</w:t>
      </w:r>
      <w:r w:rsidR="00695495">
        <w:rPr>
          <w:rtl/>
        </w:rPr>
        <w:t>،</w:t>
      </w:r>
      <w:r w:rsidRPr="003E7BA4">
        <w:rPr>
          <w:rtl/>
        </w:rPr>
        <w:t xml:space="preserve"> في عصر الفاضلين المجلسيّين</w:t>
      </w:r>
      <w:r w:rsidR="00695495">
        <w:rPr>
          <w:rtl/>
        </w:rPr>
        <w:t>،</w:t>
      </w:r>
      <w:r w:rsidRPr="003E7BA4">
        <w:rPr>
          <w:rtl/>
        </w:rPr>
        <w:t xml:space="preserve"> وأراهما إيّاه</w:t>
      </w:r>
      <w:r w:rsidR="00695495">
        <w:rPr>
          <w:rtl/>
        </w:rPr>
        <w:t>،</w:t>
      </w:r>
      <w:r w:rsidRPr="003E7BA4">
        <w:rPr>
          <w:rtl/>
        </w:rPr>
        <w:t xml:space="preserve"> وقبل ذلك لم يوجد منه عين ولا أثر</w:t>
      </w:r>
      <w:r w:rsidR="00695495">
        <w:rPr>
          <w:rtl/>
        </w:rPr>
        <w:t>،</w:t>
      </w:r>
      <w:r w:rsidRPr="003E7BA4">
        <w:rPr>
          <w:rtl/>
        </w:rPr>
        <w:t xml:space="preserve"> بين محقّقي أصحابنا</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ناشئ من عدم الاطّلاع</w:t>
      </w:r>
      <w:r w:rsidR="00695495">
        <w:rPr>
          <w:rtl/>
        </w:rPr>
        <w:t>،</w:t>
      </w:r>
      <w:r w:rsidRPr="003E7BA4">
        <w:rPr>
          <w:rtl/>
        </w:rPr>
        <w:t xml:space="preserve"> وقلّة التجسس</w:t>
      </w:r>
      <w:r w:rsidR="00695495">
        <w:rPr>
          <w:rtl/>
        </w:rPr>
        <w:t>،</w:t>
      </w:r>
      <w:r w:rsidRPr="003E7BA4">
        <w:rPr>
          <w:rtl/>
        </w:rPr>
        <w:t xml:space="preserve"> وهذا غير غريب</w:t>
      </w:r>
      <w:r w:rsidR="00695495">
        <w:rPr>
          <w:rtl/>
        </w:rPr>
        <w:t>،</w:t>
      </w:r>
      <w:r w:rsidRPr="003E7BA4">
        <w:rPr>
          <w:rtl/>
        </w:rPr>
        <w:t xml:space="preserve"> إنّما الغريب أنّ أخاه السيد الجليل</w:t>
      </w:r>
      <w:r w:rsidR="00695495">
        <w:rPr>
          <w:rtl/>
        </w:rPr>
        <w:t>،</w:t>
      </w:r>
      <w:r w:rsidRPr="003E7BA4">
        <w:rPr>
          <w:rtl/>
        </w:rPr>
        <w:t xml:space="preserve"> صاحب روضات الجنّات</w:t>
      </w:r>
      <w:r w:rsidR="00695495">
        <w:rPr>
          <w:rtl/>
        </w:rPr>
        <w:t xml:space="preserve"> - </w:t>
      </w:r>
      <w:r w:rsidRPr="003E7BA4">
        <w:rPr>
          <w:rtl/>
        </w:rPr>
        <w:t>طاب ثراه</w:t>
      </w:r>
      <w:r w:rsidR="00695495">
        <w:rPr>
          <w:rtl/>
        </w:rPr>
        <w:t xml:space="preserve"> - </w:t>
      </w:r>
      <w:r w:rsidRPr="003E7BA4">
        <w:rPr>
          <w:rtl/>
        </w:rPr>
        <w:t>الذي هو من المنكرين</w:t>
      </w:r>
      <w:r w:rsidR="00695495">
        <w:rPr>
          <w:rtl/>
        </w:rPr>
        <w:t xml:space="preserve"> - </w:t>
      </w:r>
      <w:r w:rsidRPr="003E7BA4">
        <w:rPr>
          <w:rtl/>
        </w:rPr>
        <w:t>حتّى قال في ترجمة السيّد الكركي الآتي ذكره</w:t>
      </w:r>
      <w:r w:rsidR="00695495">
        <w:rPr>
          <w:rtl/>
        </w:rPr>
        <w:t>:</w:t>
      </w:r>
      <w:r w:rsidRPr="003E7BA4">
        <w:rPr>
          <w:rtl/>
        </w:rPr>
        <w:t xml:space="preserve"> إن المجلسي الأوّل هو الباعث على إيقاظ هذه الفتنة النائمة </w:t>
      </w:r>
      <w:r w:rsidRPr="00391B2A">
        <w:rPr>
          <w:rStyle w:val="libFootnotenumChar"/>
          <w:rtl/>
        </w:rPr>
        <w:t>(2)</w:t>
      </w:r>
      <w:r w:rsidR="00695495">
        <w:rPr>
          <w:rtl/>
        </w:rPr>
        <w:t>،</w:t>
      </w:r>
      <w:r>
        <w:rPr>
          <w:rtl/>
        </w:rPr>
        <w:t>.</w:t>
      </w:r>
      <w:r w:rsidRPr="003E7BA4">
        <w:rPr>
          <w:rtl/>
        </w:rPr>
        <w:t xml:space="preserve"> إلى آخره</w:t>
      </w:r>
      <w:r w:rsidR="00695495">
        <w:rPr>
          <w:rtl/>
        </w:rPr>
        <w:t xml:space="preserve"> - </w:t>
      </w:r>
      <w:r w:rsidRPr="003E7BA4">
        <w:rPr>
          <w:rtl/>
        </w:rPr>
        <w:t>نقل العبارة السابقة عن الرياض كما نقلناه</w:t>
      </w:r>
      <w:r w:rsidR="00695495">
        <w:rPr>
          <w:rtl/>
        </w:rPr>
        <w:t>،</w:t>
      </w:r>
      <w:r w:rsidRPr="003E7BA4">
        <w:rPr>
          <w:rtl/>
        </w:rPr>
        <w:t xml:space="preserve"> ولم يزد في ردّه</w:t>
      </w:r>
      <w:r w:rsidR="00695495">
        <w:rPr>
          <w:rtl/>
        </w:rPr>
        <w:t>،</w:t>
      </w:r>
      <w:r w:rsidRPr="003E7BA4">
        <w:rPr>
          <w:rtl/>
        </w:rPr>
        <w:t xml:space="preserve"> إلاّ أن قال</w:t>
      </w:r>
      <w:r w:rsidR="00695495">
        <w:rPr>
          <w:rtl/>
        </w:rPr>
        <w:t>:</w:t>
      </w:r>
      <w:r w:rsidRPr="003E7BA4">
        <w:rPr>
          <w:rtl/>
        </w:rPr>
        <w:t xml:space="preserve"> وهو غريب.</w:t>
      </w:r>
    </w:p>
    <w:p w:rsidR="00391B2A" w:rsidRPr="003E7BA4" w:rsidRDefault="00391B2A" w:rsidP="00391B2A">
      <w:pPr>
        <w:pStyle w:val="libNormal"/>
        <w:rPr>
          <w:rtl/>
        </w:rPr>
      </w:pPr>
      <w:r w:rsidRPr="003E7BA4">
        <w:rPr>
          <w:rtl/>
        </w:rPr>
        <w:t>ولعمري لو كان له سبيل إلى ردّه</w:t>
      </w:r>
      <w:r w:rsidR="00695495">
        <w:rPr>
          <w:rtl/>
        </w:rPr>
        <w:t>،</w:t>
      </w:r>
      <w:r w:rsidRPr="003E7BA4">
        <w:rPr>
          <w:rtl/>
        </w:rPr>
        <w:t xml:space="preserve"> بتكذيب صاحب الرياض</w:t>
      </w:r>
      <w:r w:rsidR="00695495">
        <w:rPr>
          <w:rtl/>
        </w:rPr>
        <w:t>،</w:t>
      </w:r>
      <w:r w:rsidRPr="003E7BA4">
        <w:rPr>
          <w:rtl/>
        </w:rPr>
        <w:t xml:space="preserve"> أو غياث الحكماء لفعل.</w:t>
      </w:r>
    </w:p>
    <w:p w:rsidR="00391B2A" w:rsidRPr="003E7BA4" w:rsidRDefault="00391B2A" w:rsidP="00391B2A">
      <w:pPr>
        <w:pStyle w:val="libNormal"/>
        <w:rPr>
          <w:rtl/>
        </w:rPr>
      </w:pPr>
      <w:r w:rsidRPr="003E7BA4">
        <w:rPr>
          <w:rtl/>
        </w:rPr>
        <w:t>ثمّ لا يخفى أنّ أحمد السكين المذكور</w:t>
      </w:r>
      <w:r w:rsidR="00695495">
        <w:rPr>
          <w:rtl/>
        </w:rPr>
        <w:t>،</w:t>
      </w:r>
      <w:r w:rsidRPr="003E7BA4">
        <w:rPr>
          <w:rtl/>
        </w:rPr>
        <w:t xml:space="preserve"> داخل في سلسلة الأسانيد</w:t>
      </w:r>
      <w:r w:rsidR="00695495">
        <w:rPr>
          <w:rtl/>
        </w:rPr>
        <w:t>،</w:t>
      </w:r>
      <w:r w:rsidRPr="003E7BA4">
        <w:rPr>
          <w:rtl/>
        </w:rPr>
        <w:t xml:space="preserve"> فقال السيّد الفاضل المذكور</w:t>
      </w:r>
      <w:r w:rsidR="00695495">
        <w:rPr>
          <w:rtl/>
        </w:rPr>
        <w:t>:</w:t>
      </w:r>
      <w:r w:rsidRPr="003E7BA4">
        <w:rPr>
          <w:rtl/>
        </w:rPr>
        <w:t xml:space="preserve"> السيد علي خان فيما جمعه من أخبار المسلسلة بالآباء</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فقه الرضا </w:t>
      </w:r>
      <w:r w:rsidRPr="00391B2A">
        <w:rPr>
          <w:rStyle w:val="libAlaemChar"/>
          <w:rtl/>
        </w:rPr>
        <w:t>عليه‌السلام</w:t>
      </w:r>
      <w:r w:rsidR="00695495">
        <w:rPr>
          <w:rtl/>
        </w:rPr>
        <w:t>:</w:t>
      </w:r>
      <w:r w:rsidRPr="003E7BA4">
        <w:rPr>
          <w:rtl/>
        </w:rPr>
        <w:t xml:space="preserve"> 3.</w:t>
      </w:r>
    </w:p>
    <w:p w:rsidR="00391B2A" w:rsidRPr="003E7BA4" w:rsidRDefault="00391B2A" w:rsidP="00391B2A">
      <w:pPr>
        <w:pStyle w:val="libFootnote0"/>
        <w:rPr>
          <w:rtl/>
        </w:rPr>
      </w:pPr>
      <w:r w:rsidRPr="003E7BA4">
        <w:rPr>
          <w:rtl/>
        </w:rPr>
        <w:t>(2) روضات الجنات 2</w:t>
      </w:r>
      <w:r w:rsidR="00695495">
        <w:rPr>
          <w:rtl/>
        </w:rPr>
        <w:t>:</w:t>
      </w:r>
      <w:r w:rsidRPr="003E7BA4">
        <w:rPr>
          <w:rtl/>
        </w:rPr>
        <w:t xml:space="preserve"> 336.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حدّثني والدي السيّد الأجلّ أحمد نظام الدين</w:t>
      </w:r>
      <w:r w:rsidR="00695495">
        <w:rPr>
          <w:rtl/>
        </w:rPr>
        <w:t>،</w:t>
      </w:r>
      <w:r w:rsidRPr="003E7BA4">
        <w:rPr>
          <w:rtl/>
        </w:rPr>
        <w:t xml:space="preserve"> عن والده السيّد الجليل محمد معصوم</w:t>
      </w:r>
      <w:r w:rsidR="00695495">
        <w:rPr>
          <w:rtl/>
        </w:rPr>
        <w:t>،</w:t>
      </w:r>
      <w:r w:rsidRPr="003E7BA4">
        <w:rPr>
          <w:rtl/>
        </w:rPr>
        <w:t xml:space="preserve"> عن شيخه المحقّق المولى محمّد أمين الأسترابادي</w:t>
      </w:r>
      <w:r w:rsidR="00695495">
        <w:rPr>
          <w:rtl/>
        </w:rPr>
        <w:t>،</w:t>
      </w:r>
      <w:r w:rsidRPr="003E7BA4">
        <w:rPr>
          <w:rtl/>
        </w:rPr>
        <w:t xml:space="preserve"> عن شيخه طراز المحدّثين الميرزا محمد الأسترابادي</w:t>
      </w:r>
      <w:r w:rsidR="00695495">
        <w:rPr>
          <w:rtl/>
        </w:rPr>
        <w:t>،</w:t>
      </w:r>
      <w:r w:rsidRPr="003E7BA4">
        <w:rPr>
          <w:rtl/>
        </w:rPr>
        <w:t xml:space="preserve"> عن السيّد أبي محمد محسن</w:t>
      </w:r>
      <w:r w:rsidR="00695495">
        <w:rPr>
          <w:rtl/>
        </w:rPr>
        <w:t>،</w:t>
      </w:r>
      <w:r w:rsidRPr="003E7BA4">
        <w:rPr>
          <w:rtl/>
        </w:rPr>
        <w:t xml:space="preserve"> قال</w:t>
      </w:r>
      <w:r w:rsidR="00695495">
        <w:rPr>
          <w:rtl/>
        </w:rPr>
        <w:t>:</w:t>
      </w:r>
      <w:r w:rsidRPr="003E7BA4">
        <w:rPr>
          <w:rtl/>
        </w:rPr>
        <w:t xml:space="preserve"> حدّثني أبي عليّ شرف الآباء</w:t>
      </w:r>
      <w:r w:rsidR="00695495">
        <w:rPr>
          <w:rtl/>
        </w:rPr>
        <w:t>،</w:t>
      </w:r>
      <w:r w:rsidRPr="003E7BA4">
        <w:rPr>
          <w:rtl/>
        </w:rPr>
        <w:t xml:space="preserve"> عن أبيه منصور غياث الدين أستاذ البشر</w:t>
      </w:r>
      <w:r w:rsidR="00695495">
        <w:rPr>
          <w:rtl/>
        </w:rPr>
        <w:t>،</w:t>
      </w:r>
      <w:r w:rsidRPr="003E7BA4">
        <w:rPr>
          <w:rtl/>
        </w:rPr>
        <w:t xml:space="preserve"> عن أبيه محمد صدر الحقيقة </w:t>
      </w:r>
      <w:r w:rsidRPr="00391B2A">
        <w:rPr>
          <w:rStyle w:val="libFootnotenumChar"/>
          <w:rtl/>
        </w:rPr>
        <w:t>(1)</w:t>
      </w:r>
      <w:r w:rsidR="00695495">
        <w:rPr>
          <w:rtl/>
        </w:rPr>
        <w:t>،</w:t>
      </w:r>
      <w:r w:rsidRPr="003E7BA4">
        <w:rPr>
          <w:rtl/>
        </w:rPr>
        <w:t xml:space="preserve"> عن أبيه إبراهيم شرف الملّة</w:t>
      </w:r>
      <w:r w:rsidR="00695495">
        <w:rPr>
          <w:rtl/>
        </w:rPr>
        <w:t>،</w:t>
      </w:r>
      <w:r w:rsidRPr="003E7BA4">
        <w:rPr>
          <w:rtl/>
        </w:rPr>
        <w:t xml:space="preserve"> عن أبيه محمّد صدر الدين</w:t>
      </w:r>
      <w:r w:rsidR="00695495">
        <w:rPr>
          <w:rtl/>
        </w:rPr>
        <w:t>،</w:t>
      </w:r>
      <w:r w:rsidRPr="003E7BA4">
        <w:rPr>
          <w:rtl/>
        </w:rPr>
        <w:t xml:space="preserve"> عن أبيه إسحاق عزّ الدين</w:t>
      </w:r>
      <w:r w:rsidR="00695495">
        <w:rPr>
          <w:rtl/>
        </w:rPr>
        <w:t>،</w:t>
      </w:r>
      <w:r w:rsidRPr="003E7BA4">
        <w:rPr>
          <w:rtl/>
        </w:rPr>
        <w:t xml:space="preserve"> عن أبيه عليّ ضياء الدين</w:t>
      </w:r>
      <w:r w:rsidR="00695495">
        <w:rPr>
          <w:rtl/>
        </w:rPr>
        <w:t>،</w:t>
      </w:r>
      <w:r w:rsidRPr="003E7BA4">
        <w:rPr>
          <w:rtl/>
        </w:rPr>
        <w:t xml:space="preserve"> عن أبيه عربشاه زين الدين</w:t>
      </w:r>
      <w:r w:rsidR="00695495">
        <w:rPr>
          <w:rtl/>
        </w:rPr>
        <w:t>،</w:t>
      </w:r>
      <w:r w:rsidRPr="003E7BA4">
        <w:rPr>
          <w:rtl/>
        </w:rPr>
        <w:t xml:space="preserve"> عن أبيه أبي الحسن أميران به نجيب الدين</w:t>
      </w:r>
      <w:r w:rsidR="00695495">
        <w:rPr>
          <w:rtl/>
        </w:rPr>
        <w:t>،</w:t>
      </w:r>
      <w:r w:rsidRPr="003E7BA4">
        <w:rPr>
          <w:rtl/>
        </w:rPr>
        <w:t xml:space="preserve"> عن أبيه أميري خطير الدين</w:t>
      </w:r>
      <w:r w:rsidR="00695495">
        <w:rPr>
          <w:rtl/>
        </w:rPr>
        <w:t>،</w:t>
      </w:r>
      <w:r w:rsidRPr="003E7BA4">
        <w:rPr>
          <w:rtl/>
        </w:rPr>
        <w:t xml:space="preserve"> عن أبيه أبي عليّ الحسن جمال الدين</w:t>
      </w:r>
      <w:r w:rsidR="00695495">
        <w:rPr>
          <w:rtl/>
        </w:rPr>
        <w:t>،</w:t>
      </w:r>
      <w:r w:rsidRPr="003E7BA4">
        <w:rPr>
          <w:rtl/>
        </w:rPr>
        <w:t xml:space="preserve"> عن أبيه أبي جعفر الحسين العزيزي</w:t>
      </w:r>
      <w:r w:rsidR="00695495">
        <w:rPr>
          <w:rtl/>
        </w:rPr>
        <w:t>،</w:t>
      </w:r>
      <w:r w:rsidRPr="003E7BA4">
        <w:rPr>
          <w:rtl/>
        </w:rPr>
        <w:t xml:space="preserve"> عن أبيه أبي سعيد عليّ</w:t>
      </w:r>
      <w:r w:rsidR="00695495">
        <w:rPr>
          <w:rtl/>
        </w:rPr>
        <w:t>،</w:t>
      </w:r>
      <w:r w:rsidRPr="003E7BA4">
        <w:rPr>
          <w:rtl/>
        </w:rPr>
        <w:t xml:space="preserve"> عن أبيه أبي إبراهيم زيد الأعشم</w:t>
      </w:r>
      <w:r w:rsidR="00695495">
        <w:rPr>
          <w:rtl/>
        </w:rPr>
        <w:t>،</w:t>
      </w:r>
      <w:r w:rsidRPr="003E7BA4">
        <w:rPr>
          <w:rtl/>
        </w:rPr>
        <w:t xml:space="preserve"> عن أبيه أبي شجاع عليّ</w:t>
      </w:r>
      <w:r w:rsidR="00695495">
        <w:rPr>
          <w:rtl/>
        </w:rPr>
        <w:t>،</w:t>
      </w:r>
      <w:r w:rsidRPr="003E7BA4">
        <w:rPr>
          <w:rtl/>
        </w:rPr>
        <w:t xml:space="preserve"> عن أبيه أبي عبد الله محمد</w:t>
      </w:r>
      <w:r w:rsidR="00695495">
        <w:rPr>
          <w:rtl/>
        </w:rPr>
        <w:t>،</w:t>
      </w:r>
      <w:r w:rsidRPr="003E7BA4">
        <w:rPr>
          <w:rtl/>
        </w:rPr>
        <w:t xml:space="preserve"> عن أبيه عليّ</w:t>
      </w:r>
      <w:r w:rsidR="00695495">
        <w:rPr>
          <w:rtl/>
        </w:rPr>
        <w:t>،</w:t>
      </w:r>
      <w:r w:rsidRPr="003E7BA4">
        <w:rPr>
          <w:rtl/>
        </w:rPr>
        <w:t xml:space="preserve"> عن أبيه أبي عبد الله جعفر</w:t>
      </w:r>
      <w:r w:rsidR="00695495">
        <w:rPr>
          <w:rtl/>
        </w:rPr>
        <w:t>،</w:t>
      </w:r>
      <w:r w:rsidRPr="003E7BA4">
        <w:rPr>
          <w:rtl/>
        </w:rPr>
        <w:t xml:space="preserve"> عن أبيه أحمد السكين</w:t>
      </w:r>
      <w:r w:rsidR="00695495">
        <w:rPr>
          <w:rtl/>
        </w:rPr>
        <w:t>،</w:t>
      </w:r>
      <w:r w:rsidRPr="003E7BA4">
        <w:rPr>
          <w:rtl/>
        </w:rPr>
        <w:t xml:space="preserve"> عن أبيه جعفر</w:t>
      </w:r>
      <w:r w:rsidR="00695495">
        <w:rPr>
          <w:rtl/>
        </w:rPr>
        <w:t>،</w:t>
      </w:r>
      <w:r w:rsidRPr="003E7BA4">
        <w:rPr>
          <w:rtl/>
        </w:rPr>
        <w:t xml:space="preserve"> عن أبيه السيّد محمد المحروق</w:t>
      </w:r>
      <w:r w:rsidR="00695495">
        <w:rPr>
          <w:rtl/>
        </w:rPr>
        <w:t>،</w:t>
      </w:r>
      <w:r w:rsidRPr="003E7BA4">
        <w:rPr>
          <w:rtl/>
        </w:rPr>
        <w:t xml:space="preserve"> عن أبيه أبي جعفر محمد</w:t>
      </w:r>
      <w:r w:rsidR="00695495">
        <w:rPr>
          <w:rtl/>
        </w:rPr>
        <w:t>،</w:t>
      </w:r>
      <w:r w:rsidRPr="003E7BA4">
        <w:rPr>
          <w:rtl/>
        </w:rPr>
        <w:t xml:space="preserve"> عن أبيه زيد الشهيد</w:t>
      </w:r>
      <w:r w:rsidR="00695495">
        <w:rPr>
          <w:rtl/>
        </w:rPr>
        <w:t>،</w:t>
      </w:r>
      <w:r w:rsidRPr="003E7BA4">
        <w:rPr>
          <w:rtl/>
        </w:rPr>
        <w:t xml:space="preserve"> عن أبيه عليّ زين العابدين </w:t>
      </w:r>
      <w:r w:rsidRPr="00391B2A">
        <w:rPr>
          <w:rStyle w:val="libAlaemChar"/>
          <w:rtl/>
        </w:rPr>
        <w:t>عليه‌السلام</w:t>
      </w:r>
      <w:r w:rsidR="00695495">
        <w:rPr>
          <w:rtl/>
        </w:rPr>
        <w:t>،</w:t>
      </w:r>
      <w:r w:rsidRPr="003E7BA4">
        <w:rPr>
          <w:rtl/>
        </w:rPr>
        <w:t xml:space="preserve"> عن أبيه الحسين سيّد الشهداء </w:t>
      </w:r>
      <w:r w:rsidRPr="00391B2A">
        <w:rPr>
          <w:rStyle w:val="libAlaemChar"/>
          <w:rtl/>
        </w:rPr>
        <w:t>عليه‌السلام</w:t>
      </w:r>
      <w:r w:rsidR="00695495">
        <w:rPr>
          <w:rtl/>
        </w:rPr>
        <w:t>،</w:t>
      </w:r>
      <w:r w:rsidRPr="003E7BA4">
        <w:rPr>
          <w:rtl/>
        </w:rPr>
        <w:t xml:space="preserve"> عن أبيه أمير المؤمنين عليّ بن أبي طالب </w:t>
      </w:r>
      <w:r w:rsidRPr="00391B2A">
        <w:rPr>
          <w:rStyle w:val="libAlaemChar"/>
          <w:rtl/>
        </w:rPr>
        <w:t>عليه‌السلام</w:t>
      </w:r>
      <w:r w:rsidR="00695495">
        <w:rPr>
          <w:rtl/>
        </w:rPr>
        <w:t>،</w:t>
      </w:r>
      <w:r w:rsidRPr="003E7BA4">
        <w:rPr>
          <w:rtl/>
        </w:rPr>
        <w:t xml:space="preserve"> قال</w:t>
      </w:r>
      <w:r w:rsidR="00695495">
        <w:rPr>
          <w:rtl/>
        </w:rPr>
        <w:t>:</w:t>
      </w:r>
      <w:r w:rsidRPr="003E7BA4">
        <w:rPr>
          <w:rtl/>
        </w:rPr>
        <w:t xml:space="preserve"> « سمعت رسول الله </w:t>
      </w:r>
      <w:r w:rsidRPr="00391B2A">
        <w:rPr>
          <w:rStyle w:val="libAlaemChar"/>
          <w:rtl/>
        </w:rPr>
        <w:t>صلى‌الله‌عليه‌وآله‌وسلم</w:t>
      </w:r>
      <w:r w:rsidRPr="003E7BA4">
        <w:rPr>
          <w:rtl/>
        </w:rPr>
        <w:t xml:space="preserve"> يقول</w:t>
      </w:r>
      <w:r w:rsidR="00695495">
        <w:rPr>
          <w:rtl/>
        </w:rPr>
        <w:t>،</w:t>
      </w:r>
      <w:r w:rsidRPr="003E7BA4">
        <w:rPr>
          <w:rtl/>
        </w:rPr>
        <w:t xml:space="preserve"> وقد سئل بأيّ لغة خاطبك ربّك ليلة المعراج</w:t>
      </w:r>
      <w:r w:rsidR="00695495">
        <w:rPr>
          <w:rtl/>
        </w:rPr>
        <w:t>،</w:t>
      </w:r>
      <w:r w:rsidRPr="003E7BA4">
        <w:rPr>
          <w:rtl/>
        </w:rPr>
        <w:t xml:space="preserve"> قال</w:t>
      </w:r>
      <w:r w:rsidR="00695495">
        <w:rPr>
          <w:rtl/>
        </w:rPr>
        <w:t>:</w:t>
      </w:r>
      <w:r w:rsidRPr="003E7BA4">
        <w:rPr>
          <w:rtl/>
        </w:rPr>
        <w:t xml:space="preserve"> خاطبني بلسان عليّ </w:t>
      </w:r>
      <w:r w:rsidRPr="00391B2A">
        <w:rPr>
          <w:rStyle w:val="libAlaemChar"/>
          <w:rtl/>
        </w:rPr>
        <w:t>عليه‌السلام</w:t>
      </w:r>
      <w:r w:rsidRPr="003E7BA4">
        <w:rPr>
          <w:rtl/>
        </w:rPr>
        <w:t xml:space="preserve"> » الخبر </w:t>
      </w:r>
      <w:r w:rsidRPr="00391B2A">
        <w:rPr>
          <w:rStyle w:val="libFootnotenumChar"/>
          <w:rtl/>
        </w:rPr>
        <w:t>(2)</w:t>
      </w:r>
      <w:r>
        <w:rPr>
          <w:rtl/>
        </w:rPr>
        <w:t>.</w:t>
      </w:r>
    </w:p>
    <w:p w:rsidR="00391B2A" w:rsidRPr="003E7BA4" w:rsidRDefault="00391B2A" w:rsidP="00391B2A">
      <w:pPr>
        <w:pStyle w:val="libNormal"/>
        <w:rPr>
          <w:rtl/>
        </w:rPr>
      </w:pPr>
      <w:r w:rsidRPr="003E7BA4">
        <w:rPr>
          <w:rtl/>
        </w:rPr>
        <w:t>ثمّ شرح الحديث</w:t>
      </w:r>
      <w:r w:rsidR="00695495">
        <w:rPr>
          <w:rtl/>
        </w:rPr>
        <w:t>،</w:t>
      </w:r>
      <w:r w:rsidRPr="003E7BA4">
        <w:rPr>
          <w:rtl/>
        </w:rPr>
        <w:t xml:space="preserve"> وساق تمام خمسة </w:t>
      </w:r>
      <w:r w:rsidRPr="00391B2A">
        <w:rPr>
          <w:rStyle w:val="libFootnotenumChar"/>
          <w:rtl/>
        </w:rPr>
        <w:t>(3)</w:t>
      </w:r>
      <w:r w:rsidRPr="003E7BA4">
        <w:rPr>
          <w:rtl/>
        </w:rPr>
        <w:t xml:space="preserve"> أحاديث مسلسلة بالآباء</w:t>
      </w:r>
      <w:r w:rsidR="00695495">
        <w:rPr>
          <w:rtl/>
        </w:rPr>
        <w:t>،</w:t>
      </w:r>
      <w:r w:rsidRPr="003E7BA4">
        <w:rPr>
          <w:rtl/>
        </w:rPr>
        <w:t xml:space="preserve"> بسبعة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نسخة بدل</w:t>
      </w:r>
      <w:r w:rsidR="00695495">
        <w:rPr>
          <w:rtl/>
        </w:rPr>
        <w:t>:</w:t>
      </w:r>
      <w:r w:rsidRPr="003E7BA4">
        <w:rPr>
          <w:rtl/>
        </w:rPr>
        <w:t xml:space="preserve"> الدين.</w:t>
      </w:r>
    </w:p>
    <w:p w:rsidR="00391B2A" w:rsidRPr="003E7BA4" w:rsidRDefault="00391B2A" w:rsidP="00391B2A">
      <w:pPr>
        <w:pStyle w:val="libFootnote0"/>
        <w:rPr>
          <w:rtl/>
        </w:rPr>
      </w:pPr>
      <w:r w:rsidRPr="003E7BA4">
        <w:rPr>
          <w:rtl/>
        </w:rPr>
        <w:t>(2) ورد في هامش الطبعة الحجرية ما نصه</w:t>
      </w:r>
      <w:r w:rsidR="00695495">
        <w:rPr>
          <w:rtl/>
        </w:rPr>
        <w:t>:</w:t>
      </w:r>
      <w:r w:rsidRPr="003E7BA4">
        <w:rPr>
          <w:rtl/>
        </w:rPr>
        <w:t xml:space="preserve"> تمامه</w:t>
      </w:r>
      <w:r w:rsidR="00695495">
        <w:rPr>
          <w:rtl/>
        </w:rPr>
        <w:t>:</w:t>
      </w:r>
      <w:r w:rsidRPr="003E7BA4">
        <w:rPr>
          <w:rtl/>
        </w:rPr>
        <w:t xml:space="preserve"> فألهمني أن قلت</w:t>
      </w:r>
      <w:r w:rsidR="00695495">
        <w:rPr>
          <w:rtl/>
        </w:rPr>
        <w:t>:</w:t>
      </w:r>
      <w:r w:rsidRPr="003E7BA4">
        <w:rPr>
          <w:rtl/>
        </w:rPr>
        <w:t xml:space="preserve"> يا ربّ خاطبتني أم علي</w:t>
      </w:r>
      <w:r>
        <w:rPr>
          <w:rtl/>
        </w:rPr>
        <w:t>؟</w:t>
      </w:r>
      <w:r w:rsidRPr="003E7BA4">
        <w:rPr>
          <w:rtl/>
        </w:rPr>
        <w:t xml:space="preserve"> فقال</w:t>
      </w:r>
      <w:r w:rsidR="00695495">
        <w:rPr>
          <w:rtl/>
        </w:rPr>
        <w:t>:</w:t>
      </w:r>
      <w:r w:rsidRPr="003E7BA4">
        <w:rPr>
          <w:rtl/>
        </w:rPr>
        <w:t xml:space="preserve"> يا أحمد أنا شيء ليس كالأشياء</w:t>
      </w:r>
      <w:r w:rsidR="00695495">
        <w:rPr>
          <w:rtl/>
        </w:rPr>
        <w:t>،</w:t>
      </w:r>
      <w:r w:rsidRPr="003E7BA4">
        <w:rPr>
          <w:rtl/>
        </w:rPr>
        <w:t xml:space="preserve"> لا اقاس بالناس</w:t>
      </w:r>
      <w:r w:rsidR="00695495">
        <w:rPr>
          <w:rtl/>
        </w:rPr>
        <w:t>،</w:t>
      </w:r>
      <w:r w:rsidRPr="003E7BA4">
        <w:rPr>
          <w:rtl/>
        </w:rPr>
        <w:t xml:space="preserve"> ولا أوصف بالشبهات</w:t>
      </w:r>
      <w:r w:rsidR="00695495">
        <w:rPr>
          <w:rtl/>
        </w:rPr>
        <w:t>،</w:t>
      </w:r>
      <w:r w:rsidRPr="003E7BA4">
        <w:rPr>
          <w:rtl/>
        </w:rPr>
        <w:t xml:space="preserve"> خلقتك من نوري</w:t>
      </w:r>
      <w:r w:rsidR="00695495">
        <w:rPr>
          <w:rtl/>
        </w:rPr>
        <w:t>،</w:t>
      </w:r>
      <w:r w:rsidRPr="003E7BA4">
        <w:rPr>
          <w:rtl/>
        </w:rPr>
        <w:t xml:space="preserve"> وخلقت عليا من نورك</w:t>
      </w:r>
      <w:r w:rsidR="00695495">
        <w:rPr>
          <w:rtl/>
        </w:rPr>
        <w:t>،</w:t>
      </w:r>
      <w:r w:rsidRPr="003E7BA4">
        <w:rPr>
          <w:rtl/>
        </w:rPr>
        <w:t xml:space="preserve"> اطّلعت على سرائر قلبك</w:t>
      </w:r>
      <w:r w:rsidR="00695495">
        <w:rPr>
          <w:rtl/>
        </w:rPr>
        <w:t>،</w:t>
      </w:r>
      <w:r w:rsidRPr="003E7BA4">
        <w:rPr>
          <w:rtl/>
        </w:rPr>
        <w:t xml:space="preserve"> فلم أجد في قلبك أحبّ من عليّ بن أبي طالب</w:t>
      </w:r>
      <w:r w:rsidR="00695495">
        <w:rPr>
          <w:rtl/>
        </w:rPr>
        <w:t>،</w:t>
      </w:r>
      <w:r w:rsidRPr="003E7BA4">
        <w:rPr>
          <w:rtl/>
        </w:rPr>
        <w:t xml:space="preserve"> فخاطبتك بلسانه كيما يطمئن قلبك. ( منه قده )</w:t>
      </w:r>
    </w:p>
    <w:p w:rsidR="00391B2A" w:rsidRPr="003E7BA4" w:rsidRDefault="00391B2A" w:rsidP="00391B2A">
      <w:pPr>
        <w:pStyle w:val="libFootnote0"/>
        <w:rPr>
          <w:rtl/>
        </w:rPr>
      </w:pPr>
      <w:r w:rsidRPr="003E7BA4">
        <w:rPr>
          <w:rtl/>
        </w:rPr>
        <w:t>(3) جاء في حاشية المخطوطة</w:t>
      </w:r>
      <w:r w:rsidR="00695495">
        <w:rPr>
          <w:rtl/>
        </w:rPr>
        <w:t>:</w:t>
      </w:r>
      <w:r w:rsidRPr="003E7BA4">
        <w:rPr>
          <w:rtl/>
        </w:rPr>
        <w:t xml:space="preserve"> اختصاص السيد الجليل السيد علي خان شارح الصحيفة بمزية خمسة أحاديث مسلسلة بالآباء بسبعة وعشرين أبا وهو من خصائصه وليس في أخبار الخاصة ولا العامة له نظير فطوبى له.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وعشرين أبا</w:t>
      </w:r>
      <w:r w:rsidR="00695495">
        <w:rPr>
          <w:rtl/>
        </w:rPr>
        <w:t>،</w:t>
      </w:r>
      <w:r w:rsidRPr="003E7BA4">
        <w:rPr>
          <w:rtl/>
        </w:rPr>
        <w:t xml:space="preserve"> وهو من خصائصه</w:t>
      </w:r>
      <w:r w:rsidR="00695495">
        <w:rPr>
          <w:rtl/>
        </w:rPr>
        <w:t>،</w:t>
      </w:r>
      <w:r w:rsidRPr="003E7BA4">
        <w:rPr>
          <w:rtl/>
        </w:rPr>
        <w:t xml:space="preserve"> وليس في أخبار الخاصّة</w:t>
      </w:r>
      <w:r w:rsidR="00695495">
        <w:rPr>
          <w:rtl/>
        </w:rPr>
        <w:t>،</w:t>
      </w:r>
      <w:r w:rsidRPr="003E7BA4">
        <w:rPr>
          <w:rtl/>
        </w:rPr>
        <w:t xml:space="preserve"> ولا العامّة</w:t>
      </w:r>
      <w:r w:rsidR="00695495">
        <w:rPr>
          <w:rtl/>
        </w:rPr>
        <w:t>،</w:t>
      </w:r>
      <w:r w:rsidRPr="003E7BA4">
        <w:rPr>
          <w:rtl/>
        </w:rPr>
        <w:t xml:space="preserve"> له نظير.</w:t>
      </w:r>
    </w:p>
    <w:p w:rsidR="00391B2A" w:rsidRPr="003E7BA4" w:rsidRDefault="00391B2A" w:rsidP="00391B2A">
      <w:pPr>
        <w:pStyle w:val="libNormal"/>
        <w:rPr>
          <w:rtl/>
        </w:rPr>
      </w:pPr>
      <w:r w:rsidRPr="003E7BA4">
        <w:rPr>
          <w:rtl/>
        </w:rPr>
        <w:t>إذا عرفت ذلك</w:t>
      </w:r>
      <w:r w:rsidR="00695495">
        <w:rPr>
          <w:rtl/>
        </w:rPr>
        <w:t>،</w:t>
      </w:r>
      <w:r w:rsidRPr="003E7BA4">
        <w:rPr>
          <w:rtl/>
        </w:rPr>
        <w:t xml:space="preserve"> فاسمع لما نتلوه عليك</w:t>
      </w:r>
      <w:r w:rsidR="00695495">
        <w:rPr>
          <w:rtl/>
        </w:rPr>
        <w:t>،</w:t>
      </w:r>
      <w:r w:rsidRPr="003E7BA4">
        <w:rPr>
          <w:rtl/>
        </w:rPr>
        <w:t xml:space="preserve"> من كلام العلاّمة الطباطبائي </w:t>
      </w:r>
      <w:r w:rsidRPr="00391B2A">
        <w:rPr>
          <w:rStyle w:val="libAlaemChar"/>
          <w:rtl/>
        </w:rPr>
        <w:t>قدس‌سره</w:t>
      </w:r>
      <w:r w:rsidRPr="003E7BA4">
        <w:rPr>
          <w:rtl/>
        </w:rPr>
        <w:t xml:space="preserve"> في فوائده</w:t>
      </w:r>
      <w:r w:rsidR="00695495">
        <w:rPr>
          <w:rtl/>
        </w:rPr>
        <w:t>،</w:t>
      </w:r>
      <w:r w:rsidRPr="003E7BA4">
        <w:rPr>
          <w:rtl/>
        </w:rPr>
        <w:t xml:space="preserve"> قال</w:t>
      </w:r>
      <w:r w:rsidR="00695495">
        <w:rPr>
          <w:rtl/>
        </w:rPr>
        <w:t>:</w:t>
      </w:r>
      <w:r w:rsidRPr="003E7BA4">
        <w:rPr>
          <w:rtl/>
        </w:rPr>
        <w:t xml:space="preserve"> وقد اتّفق لي في سنّي مجاورتي المشهد المقدّس الرضويّ</w:t>
      </w:r>
      <w:r w:rsidR="00695495">
        <w:rPr>
          <w:rtl/>
        </w:rPr>
        <w:t>،</w:t>
      </w:r>
      <w:r w:rsidRPr="003E7BA4">
        <w:rPr>
          <w:rtl/>
        </w:rPr>
        <w:t xml:space="preserve"> على مشرّفه سلام الله العليّ</w:t>
      </w:r>
      <w:r w:rsidR="00695495">
        <w:rPr>
          <w:rtl/>
        </w:rPr>
        <w:t>،</w:t>
      </w:r>
      <w:r w:rsidRPr="003E7BA4">
        <w:rPr>
          <w:rtl/>
        </w:rPr>
        <w:t xml:space="preserve"> إنّي وجدت في نسخة من هذا الكتاب</w:t>
      </w:r>
      <w:r w:rsidR="00695495">
        <w:rPr>
          <w:rtl/>
        </w:rPr>
        <w:t>،</w:t>
      </w:r>
      <w:r w:rsidRPr="003E7BA4">
        <w:rPr>
          <w:rtl/>
        </w:rPr>
        <w:t xml:space="preserve"> من الكتب الموقوفة على الخزانة الرضويّة</w:t>
      </w:r>
      <w:r w:rsidR="00695495">
        <w:rPr>
          <w:rtl/>
        </w:rPr>
        <w:t>،</w:t>
      </w:r>
      <w:r w:rsidRPr="003E7BA4">
        <w:rPr>
          <w:rtl/>
        </w:rPr>
        <w:t xml:space="preserve"> أنّ الإمام عليّ بن موسى الرضا </w:t>
      </w:r>
      <w:r w:rsidRPr="00391B2A">
        <w:rPr>
          <w:rStyle w:val="libAlaemChar"/>
          <w:rtl/>
        </w:rPr>
        <w:t>عليهما‌السلام</w:t>
      </w:r>
      <w:r w:rsidR="00695495">
        <w:rPr>
          <w:rtl/>
        </w:rPr>
        <w:t>،</w:t>
      </w:r>
      <w:r w:rsidRPr="003E7BA4">
        <w:rPr>
          <w:rtl/>
        </w:rPr>
        <w:t xml:space="preserve"> صنّف هذا الكتاب لمحمد بن السكين</w:t>
      </w:r>
      <w:r w:rsidR="00695495">
        <w:rPr>
          <w:rtl/>
        </w:rPr>
        <w:t>،</w:t>
      </w:r>
      <w:r w:rsidRPr="003E7BA4">
        <w:rPr>
          <w:rtl/>
        </w:rPr>
        <w:t xml:space="preserve"> وإنّ أصل النسخة وجدت في مكّة المشرّفة</w:t>
      </w:r>
      <w:r w:rsidR="00695495">
        <w:rPr>
          <w:rtl/>
        </w:rPr>
        <w:t>،</w:t>
      </w:r>
      <w:r w:rsidRPr="003E7BA4">
        <w:rPr>
          <w:rtl/>
        </w:rPr>
        <w:t xml:space="preserve"> بخطّ الإمام </w:t>
      </w:r>
      <w:r w:rsidRPr="00391B2A">
        <w:rPr>
          <w:rStyle w:val="libAlaemChar"/>
          <w:rtl/>
        </w:rPr>
        <w:t>عليه‌السلام</w:t>
      </w:r>
      <w:r w:rsidR="00695495">
        <w:rPr>
          <w:rtl/>
        </w:rPr>
        <w:t>،</w:t>
      </w:r>
      <w:r w:rsidRPr="003E7BA4">
        <w:rPr>
          <w:rtl/>
        </w:rPr>
        <w:t xml:space="preserve"> وكان بالخطّ الكوفي</w:t>
      </w:r>
      <w:r w:rsidR="00695495">
        <w:rPr>
          <w:rtl/>
        </w:rPr>
        <w:t>،</w:t>
      </w:r>
      <w:r w:rsidRPr="003E7BA4">
        <w:rPr>
          <w:rtl/>
        </w:rPr>
        <w:t xml:space="preserve"> فنقله المولى المحدّث الآميرزا محمد</w:t>
      </w:r>
      <w:r w:rsidR="00695495">
        <w:rPr>
          <w:rtl/>
        </w:rPr>
        <w:t xml:space="preserve"> - </w:t>
      </w:r>
      <w:r w:rsidRPr="003E7BA4">
        <w:rPr>
          <w:rtl/>
        </w:rPr>
        <w:t>وكان صاحب الرجال</w:t>
      </w:r>
      <w:r w:rsidR="00695495">
        <w:rPr>
          <w:rtl/>
        </w:rPr>
        <w:t xml:space="preserve"> - </w:t>
      </w:r>
      <w:r w:rsidRPr="003E7BA4">
        <w:rPr>
          <w:rtl/>
        </w:rPr>
        <w:t>الى الخطّ المعروف</w:t>
      </w:r>
      <w:r w:rsidR="00695495">
        <w:rPr>
          <w:rtl/>
        </w:rPr>
        <w:t>،</w:t>
      </w:r>
      <w:r w:rsidRPr="003E7BA4">
        <w:rPr>
          <w:rtl/>
        </w:rPr>
        <w:t xml:space="preserve"> ومحمد بن السكين في رجال الحديث رجل واحد</w:t>
      </w:r>
      <w:r w:rsidR="00695495">
        <w:rPr>
          <w:rtl/>
        </w:rPr>
        <w:t>،</w:t>
      </w:r>
      <w:r w:rsidRPr="003E7BA4">
        <w:rPr>
          <w:rtl/>
        </w:rPr>
        <w:t xml:space="preserve"> وهو محمد بن السكين بن عمّار النخعي الجمّال</w:t>
      </w:r>
      <w:r w:rsidR="00695495">
        <w:rPr>
          <w:rtl/>
        </w:rPr>
        <w:t>،</w:t>
      </w:r>
      <w:r w:rsidRPr="003E7BA4">
        <w:rPr>
          <w:rtl/>
        </w:rPr>
        <w:t xml:space="preserve"> ثقة له كتاب</w:t>
      </w:r>
      <w:r w:rsidR="00695495">
        <w:rPr>
          <w:rtl/>
        </w:rPr>
        <w:t>،</w:t>
      </w:r>
      <w:r w:rsidRPr="003E7BA4">
        <w:rPr>
          <w:rtl/>
        </w:rPr>
        <w:t xml:space="preserve"> روى أبوه</w:t>
      </w:r>
      <w:r w:rsidR="00695495">
        <w:rPr>
          <w:rtl/>
        </w:rPr>
        <w:t>،</w:t>
      </w:r>
      <w:r w:rsidRPr="003E7BA4">
        <w:rPr>
          <w:rtl/>
        </w:rPr>
        <w:t xml:space="preserve"> عن أبي عبد الله </w:t>
      </w:r>
      <w:r w:rsidRPr="00391B2A">
        <w:rPr>
          <w:rStyle w:val="libAlaemChar"/>
          <w:rtl/>
        </w:rPr>
        <w:t>عليه‌السلام</w:t>
      </w:r>
      <w:r w:rsidRPr="003E7BA4">
        <w:rPr>
          <w:rtl/>
        </w:rPr>
        <w:t xml:space="preserve"> قاله النجاشي في كتابه </w:t>
      </w:r>
      <w:r w:rsidRPr="00391B2A">
        <w:rPr>
          <w:rStyle w:val="libFootnotenumChar"/>
          <w:rtl/>
        </w:rPr>
        <w:t>(1)</w:t>
      </w:r>
      <w:r>
        <w:rPr>
          <w:rtl/>
        </w:rPr>
        <w:t>.</w:t>
      </w:r>
      <w:r w:rsidRPr="003E7BA4">
        <w:rPr>
          <w:rtl/>
        </w:rPr>
        <w:t xml:space="preserve"> وفيه</w:t>
      </w:r>
      <w:r w:rsidR="00695495">
        <w:rPr>
          <w:rtl/>
        </w:rPr>
        <w:t>،</w:t>
      </w:r>
      <w:r w:rsidRPr="003E7BA4">
        <w:rPr>
          <w:rtl/>
        </w:rPr>
        <w:t xml:space="preserve"> وفي الفهرست </w:t>
      </w:r>
      <w:r w:rsidRPr="00391B2A">
        <w:rPr>
          <w:rStyle w:val="libFootnotenumChar"/>
          <w:rtl/>
        </w:rPr>
        <w:t>(2)</w:t>
      </w:r>
      <w:r w:rsidR="00695495">
        <w:rPr>
          <w:rtl/>
        </w:rPr>
        <w:t>:</w:t>
      </w:r>
      <w:r w:rsidRPr="003E7BA4">
        <w:rPr>
          <w:rtl/>
        </w:rPr>
        <w:t xml:space="preserve"> إن الطريق إليه إبراهيم بن سليمان</w:t>
      </w:r>
      <w:r w:rsidR="00695495">
        <w:rPr>
          <w:rtl/>
        </w:rPr>
        <w:t>،</w:t>
      </w:r>
      <w:r w:rsidRPr="003E7BA4">
        <w:rPr>
          <w:rtl/>
        </w:rPr>
        <w:t xml:space="preserve"> وهو إبراهيم بن سليمان بن عبد الله بن حيّان.</w:t>
      </w:r>
    </w:p>
    <w:p w:rsidR="00391B2A" w:rsidRPr="003E7BA4" w:rsidRDefault="00391B2A" w:rsidP="00391B2A">
      <w:pPr>
        <w:pStyle w:val="libNormal"/>
        <w:rPr>
          <w:rtl/>
        </w:rPr>
      </w:pPr>
      <w:r w:rsidRPr="003E7BA4">
        <w:rPr>
          <w:rtl/>
        </w:rPr>
        <w:t xml:space="preserve">والطبقة تلائم كونه من أصحاب الرضا </w:t>
      </w:r>
      <w:r w:rsidRPr="00391B2A">
        <w:rPr>
          <w:rStyle w:val="libAlaemChar"/>
          <w:rtl/>
        </w:rPr>
        <w:t>عليه‌السلام</w:t>
      </w:r>
      <w:r w:rsidRPr="003E7BA4">
        <w:rPr>
          <w:rtl/>
        </w:rPr>
        <w:t>. قيل</w:t>
      </w:r>
      <w:r w:rsidR="00695495">
        <w:rPr>
          <w:rtl/>
        </w:rPr>
        <w:t>:</w:t>
      </w:r>
      <w:r w:rsidRPr="003E7BA4">
        <w:rPr>
          <w:rtl/>
        </w:rPr>
        <w:t xml:space="preserve"> وروى عنه ابن أبي عمير</w:t>
      </w:r>
      <w:r w:rsidR="00695495">
        <w:rPr>
          <w:rtl/>
        </w:rPr>
        <w:t>،</w:t>
      </w:r>
      <w:r w:rsidRPr="003E7BA4">
        <w:rPr>
          <w:rtl/>
        </w:rPr>
        <w:t xml:space="preserve"> وهو من أصحاب الرضا </w:t>
      </w:r>
      <w:r w:rsidRPr="00391B2A">
        <w:rPr>
          <w:rStyle w:val="libAlaemChar"/>
          <w:rtl/>
        </w:rPr>
        <w:t>عليه‌السلام</w:t>
      </w:r>
      <w:r w:rsidRPr="003E7BA4">
        <w:rPr>
          <w:rtl/>
        </w:rPr>
        <w:t xml:space="preserve"> والجواد </w:t>
      </w:r>
      <w:r w:rsidRPr="00391B2A">
        <w:rPr>
          <w:rStyle w:val="libAlaemChar"/>
          <w:rtl/>
        </w:rPr>
        <w:t>عليه‌السلام</w:t>
      </w:r>
      <w:r w:rsidR="00695495">
        <w:rPr>
          <w:rtl/>
        </w:rPr>
        <w:t>،</w:t>
      </w:r>
      <w:r w:rsidRPr="003E7BA4">
        <w:rPr>
          <w:rtl/>
        </w:rPr>
        <w:t xml:space="preserve"> فيكون محمد بن سكّين من كبار أصحاب الرضا </w:t>
      </w:r>
      <w:r w:rsidRPr="00391B2A">
        <w:rPr>
          <w:rStyle w:val="libAlaemChar"/>
          <w:rtl/>
        </w:rPr>
        <w:t>عليه‌السلام</w:t>
      </w:r>
      <w:r w:rsidR="00695495">
        <w:rPr>
          <w:rtl/>
        </w:rPr>
        <w:t>،</w:t>
      </w:r>
      <w:r w:rsidRPr="003E7BA4">
        <w:rPr>
          <w:rtl/>
        </w:rPr>
        <w:t xml:space="preserve"> وهذا النقل وإن لم نجده لأحد من المعتبرين</w:t>
      </w:r>
      <w:r w:rsidR="00695495">
        <w:rPr>
          <w:rtl/>
        </w:rPr>
        <w:t>،</w:t>
      </w:r>
      <w:r w:rsidRPr="003E7BA4">
        <w:rPr>
          <w:rtl/>
        </w:rPr>
        <w:t xml:space="preserve"> إلاّ أنّه تلوح عليه آثار الصدق فيصلح لتأييد ما تقدّم</w:t>
      </w:r>
      <w:r w:rsidR="00695495">
        <w:rPr>
          <w:rtl/>
        </w:rPr>
        <w:t>،</w:t>
      </w:r>
      <w:r w:rsidRPr="003E7BA4">
        <w:rPr>
          <w:rtl/>
        </w:rPr>
        <w:t xml:space="preserve"> انتهى </w:t>
      </w:r>
      <w:r w:rsidRPr="00391B2A">
        <w:rPr>
          <w:rStyle w:val="libFootnotenumChar"/>
          <w:rtl/>
        </w:rPr>
        <w:t>(3)</w:t>
      </w:r>
      <w:r>
        <w:rPr>
          <w:rtl/>
        </w:rPr>
        <w:t>.</w:t>
      </w:r>
    </w:p>
    <w:p w:rsidR="00391B2A" w:rsidRPr="003E7BA4" w:rsidRDefault="00391B2A" w:rsidP="00391B2A">
      <w:pPr>
        <w:pStyle w:val="libNormal"/>
        <w:rPr>
          <w:rtl/>
        </w:rPr>
      </w:pPr>
      <w:r w:rsidRPr="003E7BA4">
        <w:rPr>
          <w:rtl/>
        </w:rPr>
        <w:t>وأنت بعد التأمّل في كلام صاحب الرياض</w:t>
      </w:r>
      <w:r w:rsidR="00695495">
        <w:rPr>
          <w:rtl/>
        </w:rPr>
        <w:t>،</w:t>
      </w:r>
      <w:r w:rsidRPr="003E7BA4">
        <w:rPr>
          <w:rtl/>
        </w:rPr>
        <w:t xml:space="preserve"> وما نقله</w:t>
      </w:r>
      <w:r w:rsidR="00695495">
        <w:rPr>
          <w:rtl/>
        </w:rPr>
        <w:t xml:space="preserve"> - </w:t>
      </w:r>
      <w:r w:rsidRPr="003E7BA4">
        <w:rPr>
          <w:rtl/>
        </w:rPr>
        <w:t>طاب ثراه</w:t>
      </w:r>
      <w:r w:rsidR="00695495">
        <w:rPr>
          <w:rtl/>
        </w:rPr>
        <w:t xml:space="preserve"> - </w:t>
      </w:r>
      <w:r w:rsidRPr="003E7BA4">
        <w:rPr>
          <w:rtl/>
        </w:rPr>
        <w:t>عن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361 / 969.</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151 / 644.</w:t>
      </w:r>
    </w:p>
    <w:p w:rsidR="00391B2A" w:rsidRPr="003E7BA4" w:rsidRDefault="00391B2A" w:rsidP="00391B2A">
      <w:pPr>
        <w:pStyle w:val="libFootnote0"/>
        <w:rPr>
          <w:rtl/>
        </w:rPr>
      </w:pPr>
      <w:r w:rsidRPr="003E7BA4">
        <w:rPr>
          <w:rtl/>
        </w:rPr>
        <w:t>(3) فوائد السيد بحر العلوم</w:t>
      </w:r>
      <w:r w:rsidR="00695495">
        <w:rPr>
          <w:rtl/>
        </w:rPr>
        <w:t>:</w:t>
      </w:r>
      <w:r w:rsidRPr="003E7BA4">
        <w:rPr>
          <w:rtl/>
        </w:rPr>
        <w:t xml:space="preserve"> 150.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النسخة الرضويّة</w:t>
      </w:r>
      <w:r w:rsidR="00695495">
        <w:rPr>
          <w:rtl/>
        </w:rPr>
        <w:t>،</w:t>
      </w:r>
      <w:r w:rsidRPr="003E7BA4">
        <w:rPr>
          <w:rtl/>
        </w:rPr>
        <w:t xml:space="preserve"> لا تكاد تشكّ أنّ هذه النسخة الرضويّة استنسخت من النسخة التي كانت عند شارح الصحيفة</w:t>
      </w:r>
      <w:r w:rsidR="00695495">
        <w:rPr>
          <w:rtl/>
        </w:rPr>
        <w:t>،</w:t>
      </w:r>
      <w:r w:rsidRPr="003E7BA4">
        <w:rPr>
          <w:rtl/>
        </w:rPr>
        <w:t xml:space="preserve"> وآبائه الأجلاّء الكرام.</w:t>
      </w:r>
    </w:p>
    <w:p w:rsidR="00391B2A" w:rsidRPr="003E7BA4" w:rsidRDefault="00391B2A" w:rsidP="00391B2A">
      <w:pPr>
        <w:pStyle w:val="libNormal"/>
        <w:rPr>
          <w:rtl/>
        </w:rPr>
      </w:pPr>
      <w:r w:rsidRPr="003E7BA4">
        <w:rPr>
          <w:rtl/>
        </w:rPr>
        <w:t>والظاهر بل المقطوع أنّ محمدا تصحيف أحمد</w:t>
      </w:r>
      <w:r w:rsidR="00695495">
        <w:rPr>
          <w:rtl/>
        </w:rPr>
        <w:t>،</w:t>
      </w:r>
      <w:r w:rsidRPr="003E7BA4">
        <w:rPr>
          <w:rtl/>
        </w:rPr>
        <w:t xml:space="preserve"> إما ممّن نقلها من الخطّ الكوفي إلى العربي</w:t>
      </w:r>
      <w:r w:rsidR="00695495">
        <w:rPr>
          <w:rtl/>
        </w:rPr>
        <w:t>،</w:t>
      </w:r>
      <w:r w:rsidRPr="003E7BA4">
        <w:rPr>
          <w:rtl/>
        </w:rPr>
        <w:t xml:space="preserve"> أو من الناسخ</w:t>
      </w:r>
      <w:r w:rsidR="00695495">
        <w:rPr>
          <w:rtl/>
        </w:rPr>
        <w:t>،</w:t>
      </w:r>
      <w:r w:rsidRPr="003E7BA4">
        <w:rPr>
          <w:rtl/>
        </w:rPr>
        <w:t xml:space="preserve"> وعليه فما تكلّفه من تحصيل وثاقته</w:t>
      </w:r>
      <w:r w:rsidR="00695495">
        <w:rPr>
          <w:rtl/>
        </w:rPr>
        <w:t>،</w:t>
      </w:r>
      <w:r w:rsidRPr="003E7BA4">
        <w:rPr>
          <w:rtl/>
        </w:rPr>
        <w:t xml:space="preserve"> وملاءمة طبقته</w:t>
      </w:r>
      <w:r w:rsidR="00695495">
        <w:rPr>
          <w:rtl/>
        </w:rPr>
        <w:t>،</w:t>
      </w:r>
      <w:r w:rsidRPr="003E7BA4">
        <w:rPr>
          <w:rtl/>
        </w:rPr>
        <w:t xml:space="preserve"> في غير محلّه. وأمّا أحمد السكين</w:t>
      </w:r>
      <w:r w:rsidR="00695495">
        <w:rPr>
          <w:rtl/>
        </w:rPr>
        <w:t>،</w:t>
      </w:r>
      <w:r w:rsidRPr="003E7BA4">
        <w:rPr>
          <w:rtl/>
        </w:rPr>
        <w:t xml:space="preserve"> فهو في طبقته </w:t>
      </w:r>
      <w:r w:rsidRPr="00391B2A">
        <w:rPr>
          <w:rStyle w:val="libAlaemChar"/>
          <w:rtl/>
        </w:rPr>
        <w:t>عليه‌السلام</w:t>
      </w:r>
      <w:r w:rsidR="00695495">
        <w:rPr>
          <w:rtl/>
        </w:rPr>
        <w:t>،</w:t>
      </w:r>
      <w:r w:rsidRPr="003E7BA4">
        <w:rPr>
          <w:rtl/>
        </w:rPr>
        <w:t xml:space="preserve"> لأنّ بينه وبين السجّاد </w:t>
      </w:r>
      <w:r w:rsidRPr="00391B2A">
        <w:rPr>
          <w:rStyle w:val="libAlaemChar"/>
          <w:rtl/>
        </w:rPr>
        <w:t>عليه‌السلام</w:t>
      </w:r>
      <w:r w:rsidRPr="003E7BA4">
        <w:rPr>
          <w:rtl/>
        </w:rPr>
        <w:t xml:space="preserve"> ثلاثة من الآباء</w:t>
      </w:r>
      <w:r w:rsidR="00695495">
        <w:rPr>
          <w:rtl/>
        </w:rPr>
        <w:t>،</w:t>
      </w:r>
      <w:r w:rsidRPr="003E7BA4">
        <w:rPr>
          <w:rtl/>
        </w:rPr>
        <w:t xml:space="preserve"> بعدد ما بينهما </w:t>
      </w:r>
      <w:r w:rsidRPr="00391B2A">
        <w:rPr>
          <w:rStyle w:val="libAlaemChar"/>
          <w:rtl/>
        </w:rPr>
        <w:t>عليهما‌السلام</w:t>
      </w:r>
      <w:r w:rsidRPr="003E7BA4">
        <w:rPr>
          <w:rtl/>
        </w:rPr>
        <w:t xml:space="preserve"> منها.</w:t>
      </w:r>
    </w:p>
    <w:p w:rsidR="00391B2A" w:rsidRPr="003E7BA4" w:rsidRDefault="00391B2A" w:rsidP="00391B2A">
      <w:pPr>
        <w:pStyle w:val="libNormal"/>
        <w:rPr>
          <w:rtl/>
        </w:rPr>
      </w:pPr>
      <w:r w:rsidRPr="003E7BA4">
        <w:rPr>
          <w:rtl/>
        </w:rPr>
        <w:t>وعندي مجموعة شريفة</w:t>
      </w:r>
      <w:r w:rsidR="00695495">
        <w:rPr>
          <w:rtl/>
        </w:rPr>
        <w:t>،</w:t>
      </w:r>
      <w:r w:rsidRPr="003E7BA4">
        <w:rPr>
          <w:rtl/>
        </w:rPr>
        <w:t xml:space="preserve"> فيها الإيضاح</w:t>
      </w:r>
      <w:r w:rsidR="00695495">
        <w:rPr>
          <w:rtl/>
        </w:rPr>
        <w:t>،</w:t>
      </w:r>
      <w:r w:rsidRPr="003E7BA4">
        <w:rPr>
          <w:rtl/>
        </w:rPr>
        <w:t xml:space="preserve"> والخلاصة</w:t>
      </w:r>
      <w:r w:rsidR="00695495">
        <w:rPr>
          <w:rtl/>
        </w:rPr>
        <w:t>،</w:t>
      </w:r>
      <w:r w:rsidRPr="003E7BA4">
        <w:rPr>
          <w:rtl/>
        </w:rPr>
        <w:t xml:space="preserve"> وابن داود</w:t>
      </w:r>
      <w:r w:rsidR="00695495">
        <w:rPr>
          <w:rtl/>
        </w:rPr>
        <w:t>،</w:t>
      </w:r>
      <w:r w:rsidRPr="003E7BA4">
        <w:rPr>
          <w:rtl/>
        </w:rPr>
        <w:t xml:space="preserve"> والفهرست</w:t>
      </w:r>
      <w:r w:rsidR="00695495">
        <w:rPr>
          <w:rtl/>
        </w:rPr>
        <w:t>،</w:t>
      </w:r>
      <w:r w:rsidRPr="003E7BA4">
        <w:rPr>
          <w:rtl/>
        </w:rPr>
        <w:t xml:space="preserve"> ومعالم العلماء</w:t>
      </w:r>
      <w:r w:rsidR="00695495">
        <w:rPr>
          <w:rtl/>
        </w:rPr>
        <w:t>،</w:t>
      </w:r>
      <w:r w:rsidRPr="003E7BA4">
        <w:rPr>
          <w:rtl/>
        </w:rPr>
        <w:t xml:space="preserve"> والمنتخب</w:t>
      </w:r>
      <w:r w:rsidR="00695495">
        <w:rPr>
          <w:rtl/>
        </w:rPr>
        <w:t>،</w:t>
      </w:r>
      <w:r w:rsidRPr="003E7BA4">
        <w:rPr>
          <w:rtl/>
        </w:rPr>
        <w:t xml:space="preserve"> وجملة من الإجازات كانت لبعض العلماء</w:t>
      </w:r>
      <w:r w:rsidR="00695495">
        <w:rPr>
          <w:rtl/>
        </w:rPr>
        <w:t>،</w:t>
      </w:r>
      <w:r w:rsidRPr="003E7BA4">
        <w:rPr>
          <w:rtl/>
        </w:rPr>
        <w:t xml:space="preserve"> من أولاد الأمير سلام الله</w:t>
      </w:r>
      <w:r w:rsidR="00695495">
        <w:rPr>
          <w:rtl/>
        </w:rPr>
        <w:t>،</w:t>
      </w:r>
      <w:r w:rsidRPr="003E7BA4">
        <w:rPr>
          <w:rtl/>
        </w:rPr>
        <w:t xml:space="preserve"> المذكور في آباء السيد المذكور</w:t>
      </w:r>
      <w:r w:rsidR="00695495">
        <w:rPr>
          <w:rtl/>
        </w:rPr>
        <w:t>،</w:t>
      </w:r>
      <w:r w:rsidRPr="003E7BA4">
        <w:rPr>
          <w:rtl/>
        </w:rPr>
        <w:t xml:space="preserve"> وجملة منها بخطّه وقد صحّحها</w:t>
      </w:r>
      <w:r w:rsidR="00695495">
        <w:rPr>
          <w:rtl/>
        </w:rPr>
        <w:t>،</w:t>
      </w:r>
      <w:r w:rsidRPr="003E7BA4">
        <w:rPr>
          <w:rtl/>
        </w:rPr>
        <w:t xml:space="preserve"> وعليها حواش منه</w:t>
      </w:r>
      <w:r w:rsidR="00695495">
        <w:rPr>
          <w:rtl/>
        </w:rPr>
        <w:t>،</w:t>
      </w:r>
      <w:r w:rsidRPr="003E7BA4">
        <w:rPr>
          <w:rtl/>
        </w:rPr>
        <w:t xml:space="preserve"> وفي آخرها إجازة له من بعض العلماء</w:t>
      </w:r>
      <w:r w:rsidR="00695495">
        <w:rPr>
          <w:rtl/>
        </w:rPr>
        <w:t>،</w:t>
      </w:r>
      <w:r w:rsidRPr="003E7BA4">
        <w:rPr>
          <w:rtl/>
        </w:rPr>
        <w:t xml:space="preserve"> ومدحه فيها بقوله</w:t>
      </w:r>
      <w:r w:rsidR="00695495">
        <w:rPr>
          <w:rtl/>
        </w:rPr>
        <w:t>:</w:t>
      </w:r>
      <w:r w:rsidRPr="003E7BA4">
        <w:rPr>
          <w:rtl/>
        </w:rPr>
        <w:t xml:space="preserve"> وقد استجاز من الفقير الحقير</w:t>
      </w:r>
      <w:r w:rsidR="00695495">
        <w:rPr>
          <w:rtl/>
        </w:rPr>
        <w:t>:</w:t>
      </w:r>
      <w:r w:rsidRPr="003E7BA4">
        <w:rPr>
          <w:rtl/>
        </w:rPr>
        <w:t xml:space="preserve"> السيّد السند</w:t>
      </w:r>
      <w:r w:rsidR="00695495">
        <w:rPr>
          <w:rtl/>
        </w:rPr>
        <w:t>،</w:t>
      </w:r>
      <w:r w:rsidRPr="003E7BA4">
        <w:rPr>
          <w:rtl/>
        </w:rPr>
        <w:t xml:space="preserve"> الحسيب النسيب النقيب</w:t>
      </w:r>
      <w:r w:rsidR="00695495">
        <w:rPr>
          <w:rtl/>
        </w:rPr>
        <w:t>،</w:t>
      </w:r>
      <w:r w:rsidRPr="003E7BA4">
        <w:rPr>
          <w:rtl/>
        </w:rPr>
        <w:t xml:space="preserve"> ذو المجدين</w:t>
      </w:r>
      <w:r w:rsidR="00695495">
        <w:rPr>
          <w:rtl/>
        </w:rPr>
        <w:t>،</w:t>
      </w:r>
      <w:r w:rsidRPr="003E7BA4">
        <w:rPr>
          <w:rtl/>
        </w:rPr>
        <w:t xml:space="preserve"> وصاحب الرئاستين</w:t>
      </w:r>
      <w:r w:rsidR="00695495">
        <w:rPr>
          <w:rtl/>
        </w:rPr>
        <w:t>،</w:t>
      </w:r>
      <w:r w:rsidRPr="003E7BA4">
        <w:rPr>
          <w:rtl/>
        </w:rPr>
        <w:t xml:space="preserve"> خيرة نجل سيّد المرسلين</w:t>
      </w:r>
      <w:r w:rsidR="00695495">
        <w:rPr>
          <w:rtl/>
        </w:rPr>
        <w:t>،</w:t>
      </w:r>
      <w:r w:rsidRPr="003E7BA4">
        <w:rPr>
          <w:rtl/>
        </w:rPr>
        <w:t xml:space="preserve"> </w:t>
      </w:r>
      <w:r w:rsidRPr="00391B2A">
        <w:rPr>
          <w:rStyle w:val="libAlaemChar"/>
          <w:rtl/>
        </w:rPr>
        <w:t>صلى‌الله‌عليه‌وآله‌وسلم</w:t>
      </w:r>
      <w:r w:rsidRPr="003E7BA4">
        <w:rPr>
          <w:rtl/>
        </w:rPr>
        <w:t xml:space="preserve"> وعليهم أجمعين</w:t>
      </w:r>
      <w:r w:rsidR="00695495">
        <w:rPr>
          <w:rtl/>
        </w:rPr>
        <w:t>،</w:t>
      </w:r>
      <w:r w:rsidRPr="003E7BA4">
        <w:rPr>
          <w:rtl/>
        </w:rPr>
        <w:t xml:space="preserve"> وخلاصة سلالة أمير المؤمنين </w:t>
      </w:r>
      <w:r w:rsidRPr="00391B2A">
        <w:rPr>
          <w:rStyle w:val="libAlaemChar"/>
          <w:rtl/>
        </w:rPr>
        <w:t>عليه‌السلام</w:t>
      </w:r>
      <w:r w:rsidR="00695495">
        <w:rPr>
          <w:rtl/>
        </w:rPr>
        <w:t>،</w:t>
      </w:r>
      <w:r w:rsidRPr="003E7BA4">
        <w:rPr>
          <w:rtl/>
        </w:rPr>
        <w:t xml:space="preserve"> الأمير معين الدين محمد بن المغفور المبرور شاه أبو تراب بن أمير سلام الله. إلى آخره.</w:t>
      </w:r>
    </w:p>
    <w:p w:rsidR="00391B2A" w:rsidRPr="003E7BA4" w:rsidRDefault="00391B2A" w:rsidP="00391B2A">
      <w:pPr>
        <w:pStyle w:val="libNormal"/>
        <w:rPr>
          <w:rtl/>
        </w:rPr>
      </w:pPr>
      <w:r w:rsidRPr="003E7BA4">
        <w:rPr>
          <w:rtl/>
        </w:rPr>
        <w:t>وفي ظهر الإجازة كتب الأمير معين الدين المذكور نسبه بخطه</w:t>
      </w:r>
      <w:r w:rsidR="00695495">
        <w:rPr>
          <w:rtl/>
        </w:rPr>
        <w:t>،</w:t>
      </w:r>
      <w:r w:rsidRPr="003E7BA4">
        <w:rPr>
          <w:rtl/>
        </w:rPr>
        <w:t xml:space="preserve"> وساقه كما ذكرنا</w:t>
      </w:r>
      <w:r w:rsidR="00695495">
        <w:rPr>
          <w:rtl/>
        </w:rPr>
        <w:t>،</w:t>
      </w:r>
      <w:r w:rsidRPr="003E7BA4">
        <w:rPr>
          <w:rtl/>
        </w:rPr>
        <w:t xml:space="preserve"> إلاّ أنّه قال</w:t>
      </w:r>
      <w:r w:rsidR="00695495">
        <w:rPr>
          <w:rtl/>
        </w:rPr>
        <w:t>:</w:t>
      </w:r>
      <w:r w:rsidRPr="003E7BA4">
        <w:rPr>
          <w:rtl/>
        </w:rPr>
        <w:t xml:space="preserve"> معين الدين محمد بن عماد الدين محمود</w:t>
      </w:r>
      <w:r w:rsidR="00695495">
        <w:rPr>
          <w:rtl/>
        </w:rPr>
        <w:t xml:space="preserve"> - </w:t>
      </w:r>
      <w:r w:rsidRPr="003E7BA4">
        <w:rPr>
          <w:rtl/>
        </w:rPr>
        <w:t>الشهير بأبي تراب</w:t>
      </w:r>
      <w:r w:rsidR="00695495">
        <w:rPr>
          <w:rtl/>
        </w:rPr>
        <w:t xml:space="preserve"> - </w:t>
      </w:r>
      <w:r w:rsidRPr="003E7BA4">
        <w:rPr>
          <w:rtl/>
        </w:rPr>
        <w:t>الى آخره</w:t>
      </w:r>
      <w:r w:rsidR="00695495">
        <w:rPr>
          <w:rtl/>
        </w:rPr>
        <w:t>،</w:t>
      </w:r>
      <w:r w:rsidRPr="003E7BA4">
        <w:rPr>
          <w:rtl/>
        </w:rPr>
        <w:t xml:space="preserve"> وبالغ في مدح أحمد السكين</w:t>
      </w:r>
      <w:r w:rsidR="00695495">
        <w:rPr>
          <w:rtl/>
        </w:rPr>
        <w:t>،</w:t>
      </w:r>
      <w:r w:rsidRPr="003E7BA4">
        <w:rPr>
          <w:rtl/>
        </w:rPr>
        <w:t xml:space="preserve"> ولم يتعرّض لمدح غيره</w:t>
      </w:r>
      <w:r w:rsidR="00695495">
        <w:rPr>
          <w:rtl/>
        </w:rPr>
        <w:t>،</w:t>
      </w:r>
      <w:r w:rsidRPr="003E7BA4">
        <w:rPr>
          <w:rtl/>
        </w:rPr>
        <w:t xml:space="preserve"> قال</w:t>
      </w:r>
      <w:r w:rsidR="00695495">
        <w:rPr>
          <w:rtl/>
        </w:rPr>
        <w:t>:</w:t>
      </w:r>
      <w:r>
        <w:rPr>
          <w:rFonts w:hint="cs"/>
          <w:rtl/>
        </w:rPr>
        <w:t xml:space="preserve"> </w:t>
      </w:r>
      <w:r w:rsidRPr="003E7BA4">
        <w:rPr>
          <w:rtl/>
        </w:rPr>
        <w:t>زيد الأعشم بن عليّ بن محمد بن علي بن جعفر بن قدوة المتّقين</w:t>
      </w:r>
      <w:r w:rsidR="00695495">
        <w:rPr>
          <w:rtl/>
        </w:rPr>
        <w:t>،</w:t>
      </w:r>
      <w:r w:rsidRPr="003E7BA4">
        <w:rPr>
          <w:rtl/>
        </w:rPr>
        <w:t xml:space="preserve"> برهان ذوي اليقين</w:t>
      </w:r>
      <w:r w:rsidR="00695495">
        <w:rPr>
          <w:rtl/>
        </w:rPr>
        <w:t>،</w:t>
      </w:r>
      <w:r w:rsidRPr="003E7BA4">
        <w:rPr>
          <w:rtl/>
        </w:rPr>
        <w:t xml:space="preserve"> الشاهر سيفه في نصر الدين</w:t>
      </w:r>
      <w:r w:rsidR="00695495">
        <w:rPr>
          <w:rtl/>
        </w:rPr>
        <w:t>،</w:t>
      </w:r>
      <w:r w:rsidRPr="003E7BA4">
        <w:rPr>
          <w:rtl/>
        </w:rPr>
        <w:t xml:space="preserve"> أبي جعفر أحمد السكّين</w:t>
      </w:r>
      <w:r w:rsidR="00695495">
        <w:rPr>
          <w:rtl/>
        </w:rPr>
        <w:t>،</w:t>
      </w:r>
      <w:r w:rsidRPr="003E7BA4">
        <w:rPr>
          <w:rtl/>
        </w:rPr>
        <w:t xml:space="preserve"> إلى أخره.</w:t>
      </w:r>
      <w:r>
        <w:rPr>
          <w:rFonts w:hint="cs"/>
          <w:rtl/>
        </w:rPr>
        <w:t xml:space="preserve"> </w:t>
      </w:r>
      <w:r w:rsidRPr="003E7BA4">
        <w:rPr>
          <w:rtl/>
        </w:rPr>
        <w:t>وتاريخ الإجازة المذكورة سنة 994.</w:t>
      </w:r>
    </w:p>
    <w:p w:rsidR="00391B2A" w:rsidRPr="003E7BA4" w:rsidRDefault="00391B2A" w:rsidP="00391B2A">
      <w:pPr>
        <w:pStyle w:val="libNormal"/>
        <w:rPr>
          <w:rtl/>
        </w:rPr>
      </w:pPr>
      <w:r w:rsidRPr="003E7BA4">
        <w:rPr>
          <w:rtl/>
        </w:rPr>
        <w:t>وفي رياض العلماء</w:t>
      </w:r>
      <w:r w:rsidR="00695495">
        <w:rPr>
          <w:rtl/>
        </w:rPr>
        <w:t>،</w:t>
      </w:r>
      <w:r w:rsidRPr="003E7BA4">
        <w:rPr>
          <w:rtl/>
        </w:rPr>
        <w:t xml:space="preserve"> في ترجمة شارح الصحيفة</w:t>
      </w:r>
      <w:r w:rsidR="00695495">
        <w:rPr>
          <w:rtl/>
        </w:rPr>
        <w:t>،</w:t>
      </w:r>
      <w:r w:rsidRPr="003E7BA4">
        <w:rPr>
          <w:rtl/>
        </w:rPr>
        <w:t xml:space="preserve"> بعد أن ساق نسبه كما تقدّم</w:t>
      </w:r>
      <w:r w:rsidR="00695495">
        <w:rPr>
          <w:rtl/>
        </w:rPr>
        <w:t>،</w:t>
      </w:r>
      <w:r w:rsidRPr="003E7BA4">
        <w:rPr>
          <w:rtl/>
        </w:rPr>
        <w:t xml:space="preserve"> قال في الحاشية</w:t>
      </w:r>
      <w:r w:rsidR="00695495">
        <w:rPr>
          <w:rtl/>
        </w:rPr>
        <w:t>:</w:t>
      </w:r>
      <w:r w:rsidRPr="003E7BA4">
        <w:rPr>
          <w:rtl/>
        </w:rPr>
        <w:t xml:space="preserve"> ويظهر من طيّ بعض المواضع نسبه</w:t>
      </w:r>
      <w:r w:rsidR="00695495">
        <w:rPr>
          <w:rtl/>
        </w:rPr>
        <w:t>،</w:t>
      </w:r>
      <w:r w:rsidRPr="003E7BA4">
        <w:rPr>
          <w:rtl/>
        </w:rPr>
        <w:t xml:space="preserve"> كما رأيته بخطّ</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بعض </w:t>
      </w:r>
      <w:r w:rsidRPr="00391B2A">
        <w:rPr>
          <w:rStyle w:val="libFootnotenumChar"/>
          <w:rtl/>
        </w:rPr>
        <w:t>(1)</w:t>
      </w:r>
      <w:r w:rsidRPr="003E7BA4">
        <w:rPr>
          <w:rtl/>
        </w:rPr>
        <w:t xml:space="preserve"> أفاضل هذه السلسلة المباركة</w:t>
      </w:r>
      <w:r w:rsidR="00695495">
        <w:rPr>
          <w:rtl/>
        </w:rPr>
        <w:t>،</w:t>
      </w:r>
      <w:r w:rsidRPr="003E7BA4">
        <w:rPr>
          <w:rtl/>
        </w:rPr>
        <w:t xml:space="preserve"> وكان تأريخ ذلك الخطّ سنة 982 </w:t>
      </w:r>
      <w:r w:rsidRPr="00391B2A">
        <w:rPr>
          <w:rStyle w:val="libFootnotenumChar"/>
          <w:rtl/>
        </w:rPr>
        <w:t>(2)</w:t>
      </w:r>
      <w:r w:rsidR="00695495">
        <w:rPr>
          <w:rtl/>
        </w:rPr>
        <w:t>،</w:t>
      </w:r>
      <w:r w:rsidRPr="003E7BA4">
        <w:rPr>
          <w:rtl/>
        </w:rPr>
        <w:t xml:space="preserve"> هكذا</w:t>
      </w:r>
      <w:r w:rsidR="00695495">
        <w:rPr>
          <w:rtl/>
        </w:rPr>
        <w:t>:</w:t>
      </w:r>
      <w:r w:rsidRPr="003E7BA4">
        <w:rPr>
          <w:rtl/>
        </w:rPr>
        <w:t xml:space="preserve"> وهو الأمير معين الدين محمد بن محمود</w:t>
      </w:r>
      <w:r w:rsidR="00695495">
        <w:rPr>
          <w:rtl/>
        </w:rPr>
        <w:t>،</w:t>
      </w:r>
      <w:r w:rsidRPr="003E7BA4">
        <w:rPr>
          <w:rtl/>
        </w:rPr>
        <w:t xml:space="preserve"> وساق الى قوله</w:t>
      </w:r>
      <w:r w:rsidR="00695495">
        <w:rPr>
          <w:rtl/>
        </w:rPr>
        <w:t>:</w:t>
      </w:r>
      <w:r w:rsidRPr="003E7BA4">
        <w:rPr>
          <w:rtl/>
        </w:rPr>
        <w:t xml:space="preserve"> عليّ بن جعفر ابن قدوة المتّقين</w:t>
      </w:r>
      <w:r w:rsidR="00695495">
        <w:rPr>
          <w:rtl/>
        </w:rPr>
        <w:t>،</w:t>
      </w:r>
      <w:r w:rsidRPr="003E7BA4">
        <w:rPr>
          <w:rtl/>
        </w:rPr>
        <w:t xml:space="preserve"> برهان ذوي اليقين</w:t>
      </w:r>
      <w:r w:rsidR="00695495">
        <w:rPr>
          <w:rtl/>
        </w:rPr>
        <w:t>،</w:t>
      </w:r>
      <w:r w:rsidRPr="003E7BA4">
        <w:rPr>
          <w:rtl/>
        </w:rPr>
        <w:t xml:space="preserve"> نصير الدين أبي جعفر أحمد السكين.</w:t>
      </w:r>
      <w:r>
        <w:rPr>
          <w:rFonts w:hint="cs"/>
          <w:rtl/>
        </w:rPr>
        <w:t xml:space="preserve"> </w:t>
      </w:r>
      <w:r w:rsidRPr="003E7BA4">
        <w:rPr>
          <w:rtl/>
        </w:rPr>
        <w:t xml:space="preserve">إلى آخره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ونقل في إجازات البحار صورة لخط إجازة الأمير صدر الدين محمد بن الأمير غياث الدين منصور الحسيني الشيرازي الدشتكي </w:t>
      </w:r>
      <w:r w:rsidRPr="00391B2A">
        <w:rPr>
          <w:rStyle w:val="libFootnotenumChar"/>
          <w:rtl/>
        </w:rPr>
        <w:t>(4)</w:t>
      </w:r>
      <w:r w:rsidR="00695495">
        <w:rPr>
          <w:rtl/>
        </w:rPr>
        <w:t>،</w:t>
      </w:r>
      <w:r w:rsidRPr="003E7BA4">
        <w:rPr>
          <w:rtl/>
        </w:rPr>
        <w:t xml:space="preserve"> للسيد الفاضل عليّ بن القاسم الحسيني اليزدي</w:t>
      </w:r>
      <w:r w:rsidR="00695495">
        <w:rPr>
          <w:rtl/>
        </w:rPr>
        <w:t>،</w:t>
      </w:r>
      <w:r w:rsidRPr="003E7BA4">
        <w:rPr>
          <w:rtl/>
        </w:rPr>
        <w:t xml:space="preserve"> وهي إجازة لطيفة حسنة</w:t>
      </w:r>
      <w:r w:rsidR="00695495">
        <w:rPr>
          <w:rtl/>
        </w:rPr>
        <w:t>،</w:t>
      </w:r>
      <w:r w:rsidRPr="003E7BA4">
        <w:rPr>
          <w:rtl/>
        </w:rPr>
        <w:t xml:space="preserve"> وفيها بعد ذكر سنده المعنعن بالآباء كما تقدّم</w:t>
      </w:r>
      <w:r w:rsidR="00695495">
        <w:rPr>
          <w:rtl/>
        </w:rPr>
        <w:t>،</w:t>
      </w:r>
      <w:r w:rsidRPr="003E7BA4">
        <w:rPr>
          <w:rtl/>
        </w:rPr>
        <w:t xml:space="preserve"> قال</w:t>
      </w:r>
      <w:r w:rsidR="00695495">
        <w:rPr>
          <w:rtl/>
        </w:rPr>
        <w:t>:</w:t>
      </w:r>
      <w:r w:rsidRPr="003E7BA4">
        <w:rPr>
          <w:rtl/>
        </w:rPr>
        <w:t xml:space="preserve"> ثمّ إنّ أحمد السكين جدّي صحب الإمام الرضا </w:t>
      </w:r>
      <w:r w:rsidRPr="00391B2A">
        <w:rPr>
          <w:rStyle w:val="libAlaemChar"/>
          <w:rtl/>
        </w:rPr>
        <w:t>عليه‌السلام</w:t>
      </w:r>
      <w:r w:rsidR="00695495">
        <w:rPr>
          <w:rtl/>
        </w:rPr>
        <w:t>،</w:t>
      </w:r>
      <w:r w:rsidRPr="003E7BA4">
        <w:rPr>
          <w:rtl/>
        </w:rPr>
        <w:t xml:space="preserve"> من لدن كان بالمدينة إلى أن اشخص تلقاء خراسان</w:t>
      </w:r>
      <w:r w:rsidR="00695495">
        <w:rPr>
          <w:rtl/>
        </w:rPr>
        <w:t>،</w:t>
      </w:r>
      <w:r w:rsidRPr="003E7BA4">
        <w:rPr>
          <w:rtl/>
        </w:rPr>
        <w:t xml:space="preserve"> عشر سنين</w:t>
      </w:r>
      <w:r w:rsidR="00695495">
        <w:rPr>
          <w:rtl/>
        </w:rPr>
        <w:t>،</w:t>
      </w:r>
      <w:r w:rsidRPr="003E7BA4">
        <w:rPr>
          <w:rtl/>
        </w:rPr>
        <w:t xml:space="preserve"> فأخذ منه العلم</w:t>
      </w:r>
      <w:r w:rsidR="00695495">
        <w:rPr>
          <w:rtl/>
        </w:rPr>
        <w:t>،</w:t>
      </w:r>
      <w:r w:rsidRPr="003E7BA4">
        <w:rPr>
          <w:rtl/>
        </w:rPr>
        <w:t xml:space="preserve"> وإجازته </w:t>
      </w:r>
      <w:r w:rsidRPr="00391B2A">
        <w:rPr>
          <w:rStyle w:val="libAlaemChar"/>
          <w:rtl/>
        </w:rPr>
        <w:t>عليه‌السلام</w:t>
      </w:r>
      <w:r w:rsidRPr="003E7BA4">
        <w:rPr>
          <w:rtl/>
        </w:rPr>
        <w:t xml:space="preserve"> عندي</w:t>
      </w:r>
      <w:r w:rsidR="00695495">
        <w:rPr>
          <w:rtl/>
        </w:rPr>
        <w:t>،</w:t>
      </w:r>
      <w:r w:rsidRPr="003E7BA4">
        <w:rPr>
          <w:rtl/>
        </w:rPr>
        <w:t xml:space="preserve"> فأحمد يروي عن الإمام الرضا </w:t>
      </w:r>
      <w:r w:rsidRPr="00391B2A">
        <w:rPr>
          <w:rStyle w:val="libAlaemChar"/>
          <w:rtl/>
        </w:rPr>
        <w:t>عليه‌السلام</w:t>
      </w:r>
      <w:r w:rsidR="00695495">
        <w:rPr>
          <w:rtl/>
        </w:rPr>
        <w:t>،</w:t>
      </w:r>
      <w:r w:rsidRPr="003E7BA4">
        <w:rPr>
          <w:rtl/>
        </w:rPr>
        <w:t xml:space="preserve"> عن آبائه</w:t>
      </w:r>
      <w:r w:rsidR="00695495">
        <w:rPr>
          <w:rtl/>
        </w:rPr>
        <w:t>،</w:t>
      </w:r>
      <w:r w:rsidRPr="003E7BA4">
        <w:rPr>
          <w:rtl/>
        </w:rPr>
        <w:t xml:space="preserve"> عن رسول الله </w:t>
      </w:r>
      <w:r w:rsidRPr="00391B2A">
        <w:rPr>
          <w:rStyle w:val="libAlaemChar"/>
          <w:rtl/>
        </w:rPr>
        <w:t>صلى‌الله‌عليه‌وآله‌وسلم</w:t>
      </w:r>
      <w:r w:rsidR="00695495">
        <w:rPr>
          <w:rtl/>
        </w:rPr>
        <w:t>،</w:t>
      </w:r>
      <w:r w:rsidRPr="003E7BA4">
        <w:rPr>
          <w:rtl/>
        </w:rPr>
        <w:t xml:space="preserve"> وهذا الإسناد أيضا ممّا انفرد به لا يشركني فيه أحد</w:t>
      </w:r>
      <w:r w:rsidR="00695495">
        <w:rPr>
          <w:rtl/>
        </w:rPr>
        <w:t>،</w:t>
      </w:r>
      <w:r w:rsidRPr="003E7BA4">
        <w:rPr>
          <w:rtl/>
        </w:rPr>
        <w:t xml:space="preserve"> وقد خصّني الله تعالى بذلك</w:t>
      </w:r>
      <w:r w:rsidR="00695495">
        <w:rPr>
          <w:rtl/>
        </w:rPr>
        <w:t>،</w:t>
      </w:r>
      <w:r w:rsidRPr="003E7BA4">
        <w:rPr>
          <w:rtl/>
        </w:rPr>
        <w:t xml:space="preserve"> والحمد لله </w:t>
      </w:r>
      <w:r w:rsidRPr="00391B2A">
        <w:rPr>
          <w:rStyle w:val="libFootnotenumChar"/>
          <w:rtl/>
        </w:rPr>
        <w:t>(5)</w:t>
      </w:r>
      <w:r>
        <w:rPr>
          <w:rtl/>
        </w:rPr>
        <w:t>.</w:t>
      </w:r>
    </w:p>
    <w:p w:rsidR="00391B2A" w:rsidRPr="003E7BA4" w:rsidRDefault="00391B2A" w:rsidP="00391B2A">
      <w:pPr>
        <w:pStyle w:val="libNormal"/>
        <w:rPr>
          <w:rtl/>
        </w:rPr>
      </w:pPr>
      <w:r w:rsidRPr="003E7BA4">
        <w:rPr>
          <w:rtl/>
        </w:rPr>
        <w:t>ومن جميع ذلك ظهر أنّ أمارات الوثوق والاعتماد بهذه النسخة المكّية أزيد من النسخة القميّة</w:t>
      </w:r>
      <w:r w:rsidR="00695495">
        <w:rPr>
          <w:rtl/>
        </w:rPr>
        <w:t>،</w:t>
      </w:r>
      <w:r w:rsidRPr="003E7BA4">
        <w:rPr>
          <w:rtl/>
        </w:rPr>
        <w:t xml:space="preserve"> فلاحظ وتأمّل.</w:t>
      </w:r>
    </w:p>
    <w:p w:rsidR="00391B2A" w:rsidRPr="003E7BA4" w:rsidRDefault="00391B2A" w:rsidP="00391B2A">
      <w:pPr>
        <w:pStyle w:val="libNormal"/>
        <w:rPr>
          <w:rtl/>
        </w:rPr>
      </w:pPr>
      <w:r w:rsidRPr="00391B2A">
        <w:rPr>
          <w:rStyle w:val="libBold2Char"/>
          <w:rtl/>
        </w:rPr>
        <w:t>الثالث</w:t>
      </w:r>
      <w:r w:rsidR="00695495">
        <w:rPr>
          <w:rtl/>
        </w:rPr>
        <w:t>:</w:t>
      </w:r>
      <w:r w:rsidRPr="003E7BA4">
        <w:rPr>
          <w:rtl/>
        </w:rPr>
        <w:t xml:space="preserve"> ما في فوائد العلاّمة المذكور</w:t>
      </w:r>
      <w:r w:rsidR="00695495">
        <w:rPr>
          <w:rtl/>
        </w:rPr>
        <w:t>،</w:t>
      </w:r>
      <w:r w:rsidRPr="003E7BA4">
        <w:rPr>
          <w:rtl/>
        </w:rPr>
        <w:t xml:space="preserve"> قال</w:t>
      </w:r>
      <w:r w:rsidR="00695495">
        <w:rPr>
          <w:rtl/>
        </w:rPr>
        <w:t>:</w:t>
      </w:r>
      <w:r w:rsidRPr="003E7BA4">
        <w:rPr>
          <w:rtl/>
        </w:rPr>
        <w:t xml:space="preserve"> وممّا يؤيده ويؤكّده</w:t>
      </w:r>
      <w:r w:rsidR="00695495">
        <w:rPr>
          <w:rtl/>
        </w:rPr>
        <w:t>،</w:t>
      </w:r>
      <w:r w:rsidRPr="003E7BA4">
        <w:rPr>
          <w:rtl/>
        </w:rPr>
        <w:t xml:space="preserve"> أنّ الشيخ الجليل منتجب الدين</w:t>
      </w:r>
      <w:r w:rsidR="00695495">
        <w:rPr>
          <w:rtl/>
        </w:rPr>
        <w:t>،</w:t>
      </w:r>
      <w:r w:rsidRPr="003E7BA4">
        <w:rPr>
          <w:rtl/>
        </w:rPr>
        <w:t xml:space="preserve"> وهو الشيخ أبو الحسن عليّ بن عبد الله بن الحسن ابن الحسين بن الحسن بن الحسين بن عليّ بن بابويه القميّ</w:t>
      </w:r>
      <w:r w:rsidR="00695495">
        <w:rPr>
          <w:rtl/>
        </w:rPr>
        <w:t>،</w:t>
      </w:r>
      <w:r w:rsidRPr="003E7BA4">
        <w:rPr>
          <w:rtl/>
        </w:rPr>
        <w:t xml:space="preserve"> قال في رجاله الموضوع لذكر العلماء المتأخّرين عن الشيخ الطوسي </w:t>
      </w:r>
      <w:r w:rsidRPr="00391B2A">
        <w:rPr>
          <w:rStyle w:val="libAlaemChar"/>
          <w:rtl/>
        </w:rPr>
        <w:t>قدس‌سره</w:t>
      </w:r>
      <w:r w:rsidR="00695495">
        <w:rPr>
          <w:rtl/>
        </w:rPr>
        <w:t xml:space="preserve"> - </w:t>
      </w:r>
      <w:r w:rsidRPr="003E7BA4">
        <w:rPr>
          <w:rtl/>
        </w:rPr>
        <w:t>ما هذا لفظه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ترد في المخطوطة.</w:t>
      </w:r>
    </w:p>
    <w:p w:rsidR="00391B2A" w:rsidRPr="003E7BA4" w:rsidRDefault="00391B2A" w:rsidP="00391B2A">
      <w:pPr>
        <w:pStyle w:val="libFootnote0"/>
        <w:rPr>
          <w:rtl/>
        </w:rPr>
      </w:pPr>
      <w:r w:rsidRPr="003E7BA4">
        <w:rPr>
          <w:rtl/>
        </w:rPr>
        <w:t>(2) في المخطوطة</w:t>
      </w:r>
      <w:r w:rsidR="00695495">
        <w:rPr>
          <w:rtl/>
        </w:rPr>
        <w:t>:</w:t>
      </w:r>
      <w:r w:rsidRPr="003E7BA4">
        <w:rPr>
          <w:rtl/>
        </w:rPr>
        <w:t xml:space="preserve"> سنة 983.</w:t>
      </w:r>
    </w:p>
    <w:p w:rsidR="00391B2A" w:rsidRPr="003E7BA4" w:rsidRDefault="00391B2A" w:rsidP="00391B2A">
      <w:pPr>
        <w:pStyle w:val="libFootnote0"/>
        <w:rPr>
          <w:rtl/>
        </w:rPr>
      </w:pPr>
      <w:r w:rsidRPr="003E7BA4">
        <w:rPr>
          <w:rtl/>
        </w:rPr>
        <w:t>(3) رياض العلماء 3</w:t>
      </w:r>
      <w:r w:rsidR="00695495">
        <w:rPr>
          <w:rtl/>
        </w:rPr>
        <w:t>:</w:t>
      </w:r>
      <w:r w:rsidRPr="003E7BA4">
        <w:rPr>
          <w:rtl/>
        </w:rPr>
        <w:t xml:space="preserve"> 364.</w:t>
      </w:r>
    </w:p>
    <w:p w:rsidR="00391B2A" w:rsidRPr="003E7BA4" w:rsidRDefault="00391B2A" w:rsidP="00391B2A">
      <w:pPr>
        <w:pStyle w:val="libFootnote0"/>
        <w:rPr>
          <w:rtl/>
        </w:rPr>
      </w:pPr>
      <w:r w:rsidRPr="003E7BA4">
        <w:rPr>
          <w:rtl/>
        </w:rPr>
        <w:t>(4) في المخطوطة</w:t>
      </w:r>
      <w:r w:rsidR="00695495">
        <w:rPr>
          <w:rtl/>
        </w:rPr>
        <w:t>:</w:t>
      </w:r>
      <w:r w:rsidRPr="003E7BA4">
        <w:rPr>
          <w:rtl/>
        </w:rPr>
        <w:t xml:space="preserve"> الأشتكي.</w:t>
      </w:r>
    </w:p>
    <w:p w:rsidR="00391B2A" w:rsidRPr="003E7BA4" w:rsidRDefault="00391B2A" w:rsidP="00391B2A">
      <w:pPr>
        <w:pStyle w:val="libFootnote0"/>
        <w:rPr>
          <w:rtl/>
        </w:rPr>
      </w:pPr>
      <w:r w:rsidRPr="003E7BA4">
        <w:rPr>
          <w:rtl/>
        </w:rPr>
        <w:t>(5) بحار الأنوار 108</w:t>
      </w:r>
      <w:r w:rsidR="00695495">
        <w:rPr>
          <w:rtl/>
        </w:rPr>
        <w:t>:</w:t>
      </w:r>
      <w:r w:rsidRPr="003E7BA4">
        <w:rPr>
          <w:rtl/>
        </w:rPr>
        <w:t xml:space="preserve"> 124</w:t>
      </w:r>
      <w:r w:rsidR="00695495">
        <w:rPr>
          <w:rtl/>
        </w:rPr>
        <w:t xml:space="preserve"> - </w:t>
      </w:r>
      <w:r w:rsidRPr="003E7BA4">
        <w:rPr>
          <w:rtl/>
        </w:rPr>
        <w:t>128.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السيد الجليل محمد بن أحمد بن محمد الحسيني</w:t>
      </w:r>
      <w:r w:rsidR="00695495">
        <w:rPr>
          <w:rtl/>
        </w:rPr>
        <w:t>،</w:t>
      </w:r>
      <w:r w:rsidRPr="003E7BA4">
        <w:rPr>
          <w:rtl/>
        </w:rPr>
        <w:t xml:space="preserve"> صاحب كتاب الرضا </w:t>
      </w:r>
      <w:r w:rsidRPr="00391B2A">
        <w:rPr>
          <w:rStyle w:val="libAlaemChar"/>
          <w:rtl/>
        </w:rPr>
        <w:t>عليه‌السلام</w:t>
      </w:r>
      <w:r w:rsidR="00695495">
        <w:rPr>
          <w:rtl/>
        </w:rPr>
        <w:t>،</w:t>
      </w:r>
      <w:r w:rsidRPr="003E7BA4">
        <w:rPr>
          <w:rtl/>
        </w:rPr>
        <w:t xml:space="preserve"> فاضل</w:t>
      </w:r>
      <w:r w:rsidR="00695495">
        <w:rPr>
          <w:rtl/>
        </w:rPr>
        <w:t>،</w:t>
      </w:r>
      <w:r w:rsidRPr="003E7BA4">
        <w:rPr>
          <w:rtl/>
        </w:rPr>
        <w:t xml:space="preserve"> ثقة. كذا في عدّة نسخ مصحّحة من رجال المنتجب </w:t>
      </w:r>
      <w:r w:rsidRPr="00391B2A">
        <w:rPr>
          <w:rStyle w:val="libFootnotenumChar"/>
          <w:rtl/>
        </w:rPr>
        <w:t>(1)</w:t>
      </w:r>
      <w:r>
        <w:rPr>
          <w:rtl/>
        </w:rPr>
        <w:t>.</w:t>
      </w:r>
      <w:r w:rsidRPr="003E7BA4">
        <w:rPr>
          <w:rtl/>
        </w:rPr>
        <w:t xml:space="preserve"> وفي كتاب أمل الآمل</w:t>
      </w:r>
      <w:r w:rsidR="00695495">
        <w:rPr>
          <w:rtl/>
        </w:rPr>
        <w:t>،</w:t>
      </w:r>
      <w:r w:rsidRPr="003E7BA4">
        <w:rPr>
          <w:rtl/>
        </w:rPr>
        <w:t xml:space="preserve"> نقلا عنه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والظاهر أنّ المراد بكتاب الرضا </w:t>
      </w:r>
      <w:r w:rsidRPr="00391B2A">
        <w:rPr>
          <w:rStyle w:val="libAlaemChar"/>
          <w:rtl/>
        </w:rPr>
        <w:t>عليه‌السلام</w:t>
      </w:r>
      <w:r w:rsidRPr="003E7BA4">
        <w:rPr>
          <w:rtl/>
        </w:rPr>
        <w:t xml:space="preserve"> هو هذا الكتاب</w:t>
      </w:r>
      <w:r w:rsidR="00695495">
        <w:rPr>
          <w:rtl/>
        </w:rPr>
        <w:t>،</w:t>
      </w:r>
      <w:r w:rsidRPr="003E7BA4">
        <w:rPr>
          <w:rtl/>
        </w:rPr>
        <w:t xml:space="preserve"> وأمّا الرسالة المذهّبة</w:t>
      </w:r>
      <w:r w:rsidR="00695495">
        <w:rPr>
          <w:rtl/>
        </w:rPr>
        <w:t>،</w:t>
      </w:r>
      <w:r w:rsidRPr="003E7BA4">
        <w:rPr>
          <w:rtl/>
        </w:rPr>
        <w:t xml:space="preserve"> المعروفة بالذهبيّة</w:t>
      </w:r>
      <w:r w:rsidR="00695495">
        <w:rPr>
          <w:rtl/>
        </w:rPr>
        <w:t>،</w:t>
      </w:r>
      <w:r w:rsidRPr="003E7BA4">
        <w:rPr>
          <w:rtl/>
        </w:rPr>
        <w:t xml:space="preserve"> وطبّ الرضا </w:t>
      </w:r>
      <w:r w:rsidRPr="00391B2A">
        <w:rPr>
          <w:rStyle w:val="libAlaemChar"/>
          <w:rtl/>
        </w:rPr>
        <w:t>عليه‌السلام</w:t>
      </w:r>
      <w:r w:rsidR="00695495">
        <w:rPr>
          <w:rtl/>
        </w:rPr>
        <w:t>،</w:t>
      </w:r>
      <w:r w:rsidRPr="003E7BA4">
        <w:rPr>
          <w:rtl/>
        </w:rPr>
        <w:t xml:space="preserve"> فهي عدّة أوراق في الطبّ</w:t>
      </w:r>
      <w:r w:rsidR="00695495">
        <w:rPr>
          <w:rtl/>
        </w:rPr>
        <w:t>،</w:t>
      </w:r>
      <w:r w:rsidRPr="003E7BA4">
        <w:rPr>
          <w:rtl/>
        </w:rPr>
        <w:t xml:space="preserve"> صنّفها الرضا </w:t>
      </w:r>
      <w:r w:rsidRPr="00391B2A">
        <w:rPr>
          <w:rStyle w:val="libAlaemChar"/>
          <w:rtl/>
        </w:rPr>
        <w:t>عليه‌السلام</w:t>
      </w:r>
      <w:r w:rsidRPr="003E7BA4">
        <w:rPr>
          <w:rtl/>
        </w:rPr>
        <w:t xml:space="preserve"> للمأمون وإرادتها من هذه العبارة في غاية البعد</w:t>
      </w:r>
      <w:r w:rsidR="00695495">
        <w:rPr>
          <w:rtl/>
        </w:rPr>
        <w:t>،</w:t>
      </w:r>
      <w:r w:rsidRPr="003E7BA4">
        <w:rPr>
          <w:rtl/>
        </w:rPr>
        <w:t xml:space="preserve"> والمراد بكونه صاحب كتاب الرضا </w:t>
      </w:r>
      <w:r w:rsidRPr="00391B2A">
        <w:rPr>
          <w:rStyle w:val="libAlaemChar"/>
          <w:rtl/>
        </w:rPr>
        <w:t>عليه‌السلام</w:t>
      </w:r>
      <w:r w:rsidR="00695495">
        <w:rPr>
          <w:rtl/>
        </w:rPr>
        <w:t>،</w:t>
      </w:r>
      <w:r w:rsidRPr="003E7BA4">
        <w:rPr>
          <w:rtl/>
        </w:rPr>
        <w:t xml:space="preserve"> وجود نسخة الأصل عنده</w:t>
      </w:r>
      <w:r w:rsidR="00695495">
        <w:rPr>
          <w:rtl/>
        </w:rPr>
        <w:t>،</w:t>
      </w:r>
      <w:r w:rsidRPr="003E7BA4">
        <w:rPr>
          <w:rtl/>
        </w:rPr>
        <w:t xml:space="preserve"> أو انتهاء إجازة الكتاب إليه</w:t>
      </w:r>
      <w:r w:rsidR="00695495">
        <w:rPr>
          <w:rtl/>
        </w:rPr>
        <w:t>،</w:t>
      </w:r>
      <w:r w:rsidRPr="003E7BA4">
        <w:rPr>
          <w:rtl/>
        </w:rPr>
        <w:t xml:space="preserve"> لا أنّه روى هذا الكتاب عنه بلا واسطة</w:t>
      </w:r>
      <w:r w:rsidR="00695495">
        <w:rPr>
          <w:rtl/>
        </w:rPr>
        <w:t>،</w:t>
      </w:r>
      <w:r w:rsidRPr="003E7BA4">
        <w:rPr>
          <w:rtl/>
        </w:rPr>
        <w:t xml:space="preserve"> أو أنّه صنّفه له</w:t>
      </w:r>
      <w:r w:rsidR="00695495">
        <w:rPr>
          <w:rtl/>
        </w:rPr>
        <w:t>،</w:t>
      </w:r>
      <w:r w:rsidRPr="003E7BA4">
        <w:rPr>
          <w:rtl/>
        </w:rPr>
        <w:t xml:space="preserve"> فإنّه من العلماء المتأخّرين</w:t>
      </w:r>
      <w:r w:rsidR="00695495">
        <w:rPr>
          <w:rtl/>
        </w:rPr>
        <w:t>،</w:t>
      </w:r>
      <w:r w:rsidRPr="003E7BA4">
        <w:rPr>
          <w:rtl/>
        </w:rPr>
        <w:t xml:space="preserve"> الذين لم يدركوا أعصار الأئمّة </w:t>
      </w:r>
      <w:r w:rsidRPr="00391B2A">
        <w:rPr>
          <w:rStyle w:val="libAlaemChar"/>
          <w:rtl/>
        </w:rPr>
        <w:t>عليهم‌السلام</w:t>
      </w:r>
      <w:r w:rsidR="00695495">
        <w:rPr>
          <w:rtl/>
        </w:rPr>
        <w:t>،</w:t>
      </w:r>
      <w:r w:rsidRPr="003E7BA4">
        <w:rPr>
          <w:rtl/>
        </w:rPr>
        <w:t xml:space="preserve"> فهذا بناء ما عندي</w:t>
      </w:r>
      <w:r w:rsidR="00695495">
        <w:rPr>
          <w:rtl/>
        </w:rPr>
        <w:t>،</w:t>
      </w:r>
      <w:r w:rsidRPr="003E7BA4">
        <w:rPr>
          <w:rtl/>
        </w:rPr>
        <w:t xml:space="preserve"> وبناء من قبلي في هذا الكتاب</w:t>
      </w:r>
      <w:r w:rsidR="00695495">
        <w:rPr>
          <w:rtl/>
        </w:rPr>
        <w:t>،</w:t>
      </w:r>
      <w:r w:rsidRPr="003E7BA4">
        <w:rPr>
          <w:rtl/>
        </w:rPr>
        <w:t xml:space="preserve"> انتهى </w:t>
      </w:r>
      <w:r w:rsidRPr="00391B2A">
        <w:rPr>
          <w:rStyle w:val="libFootnotenumChar"/>
          <w:rtl/>
        </w:rPr>
        <w:t>(3)</w:t>
      </w:r>
      <w:r>
        <w:rPr>
          <w:rtl/>
        </w:rPr>
        <w:t>.</w:t>
      </w:r>
    </w:p>
    <w:p w:rsidR="00391B2A" w:rsidRPr="003E7BA4" w:rsidRDefault="00391B2A" w:rsidP="00391B2A">
      <w:pPr>
        <w:pStyle w:val="libNormal"/>
        <w:rPr>
          <w:rtl/>
        </w:rPr>
      </w:pPr>
      <w:r w:rsidRPr="003E7BA4">
        <w:rPr>
          <w:rtl/>
        </w:rPr>
        <w:t>وردّه في الفصول بقوله</w:t>
      </w:r>
      <w:r w:rsidR="00695495">
        <w:rPr>
          <w:rtl/>
        </w:rPr>
        <w:t>:</w:t>
      </w:r>
      <w:r w:rsidRPr="003E7BA4">
        <w:rPr>
          <w:rtl/>
        </w:rPr>
        <w:t xml:space="preserve"> وأمّا ما ذكره البعض في محمد بن أحمد</w:t>
      </w:r>
      <w:r w:rsidR="00695495">
        <w:rPr>
          <w:rtl/>
        </w:rPr>
        <w:t>،</w:t>
      </w:r>
      <w:r w:rsidRPr="003E7BA4">
        <w:rPr>
          <w:rtl/>
        </w:rPr>
        <w:t xml:space="preserve"> من أنّه صاحب كتاب الرضا </w:t>
      </w:r>
      <w:r w:rsidRPr="00391B2A">
        <w:rPr>
          <w:rStyle w:val="libAlaemChar"/>
          <w:rtl/>
        </w:rPr>
        <w:t>عليه‌السلام</w:t>
      </w:r>
      <w:r w:rsidRPr="003E7BA4">
        <w:rPr>
          <w:rtl/>
        </w:rPr>
        <w:t xml:space="preserve"> فلا دلالة فيه على أنّ إجازة هذا الكتاب منتهية إليه</w:t>
      </w:r>
      <w:r w:rsidR="00695495">
        <w:rPr>
          <w:rtl/>
        </w:rPr>
        <w:t>،</w:t>
      </w:r>
      <w:r w:rsidRPr="003E7BA4">
        <w:rPr>
          <w:rtl/>
        </w:rPr>
        <w:t xml:space="preserve"> لجواز أن يكون المراد به بعض رسائله </w:t>
      </w:r>
      <w:r w:rsidRPr="00391B2A">
        <w:rPr>
          <w:rStyle w:val="libAlaemChar"/>
          <w:rtl/>
        </w:rPr>
        <w:t>عليه‌السلام</w:t>
      </w:r>
      <w:r w:rsidR="00695495">
        <w:rPr>
          <w:rtl/>
        </w:rPr>
        <w:t>،</w:t>
      </w:r>
      <w:r w:rsidRPr="003E7BA4">
        <w:rPr>
          <w:rtl/>
        </w:rPr>
        <w:t xml:space="preserve"> ممّا رواه الصدوق في العيون</w:t>
      </w:r>
      <w:r w:rsidR="00695495">
        <w:rPr>
          <w:rtl/>
        </w:rPr>
        <w:t>،</w:t>
      </w:r>
      <w:r w:rsidRPr="003E7BA4">
        <w:rPr>
          <w:rtl/>
        </w:rPr>
        <w:t xml:space="preserve"> ولو سلم أنّ المراد به الكتاب المذكور</w:t>
      </w:r>
      <w:r w:rsidR="00695495">
        <w:rPr>
          <w:rtl/>
        </w:rPr>
        <w:t>،</w:t>
      </w:r>
      <w:r w:rsidRPr="003E7BA4">
        <w:rPr>
          <w:rtl/>
        </w:rPr>
        <w:t xml:space="preserve"> فلا دلالة في كونه صاحبه على إنّه كان يرويه بطريق معتبر لجواز أن يكون واجدا له</w:t>
      </w:r>
      <w:r w:rsidR="00695495">
        <w:rPr>
          <w:rtl/>
        </w:rPr>
        <w:t>،</w:t>
      </w:r>
      <w:r w:rsidRPr="003E7BA4">
        <w:rPr>
          <w:rtl/>
        </w:rPr>
        <w:t xml:space="preserve"> أو راويا بطريق غير معتبر</w:t>
      </w:r>
      <w:r w:rsidR="00695495">
        <w:rPr>
          <w:rtl/>
        </w:rPr>
        <w:t>،</w:t>
      </w:r>
      <w:r w:rsidRPr="003E7BA4">
        <w:rPr>
          <w:rtl/>
        </w:rPr>
        <w:t xml:space="preserve"> انتهى </w:t>
      </w:r>
      <w:r w:rsidRPr="00391B2A">
        <w:rPr>
          <w:rStyle w:val="libFootnotenumChar"/>
          <w:rtl/>
        </w:rPr>
        <w:t>(4)</w:t>
      </w:r>
      <w:r>
        <w:rPr>
          <w:rtl/>
        </w:rPr>
        <w:t>.</w:t>
      </w:r>
    </w:p>
    <w:p w:rsidR="00391B2A" w:rsidRPr="003E7BA4" w:rsidRDefault="00391B2A" w:rsidP="00391B2A">
      <w:pPr>
        <w:pStyle w:val="libNormal"/>
        <w:rPr>
          <w:rtl/>
        </w:rPr>
      </w:pPr>
      <w:r w:rsidRPr="003E7BA4">
        <w:rPr>
          <w:rtl/>
        </w:rPr>
        <w:t>وقال بعض العلماء المعاصرين</w:t>
      </w:r>
      <w:r w:rsidR="00695495">
        <w:rPr>
          <w:rtl/>
        </w:rPr>
        <w:t>،</w:t>
      </w:r>
      <w:r w:rsidRPr="003E7BA4">
        <w:rPr>
          <w:rtl/>
        </w:rPr>
        <w:t xml:space="preserve"> بعد ذكر كلام السيد في جملة القرائن ما لفظه</w:t>
      </w:r>
      <w:r w:rsidR="00695495">
        <w:rPr>
          <w:rtl/>
        </w:rPr>
        <w:t>:</w:t>
      </w:r>
      <w:r w:rsidRPr="003E7BA4">
        <w:rPr>
          <w:rtl/>
        </w:rPr>
        <w:t xml:space="preserve"> وامّا ما مرّ من أنّ الشيخ منتجب الدين. الى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منتجب الدين 171 / 412.</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242 / 714.</w:t>
      </w:r>
    </w:p>
    <w:p w:rsidR="00391B2A" w:rsidRPr="003E7BA4" w:rsidRDefault="00391B2A" w:rsidP="00391B2A">
      <w:pPr>
        <w:pStyle w:val="libFootnote0"/>
        <w:rPr>
          <w:rtl/>
        </w:rPr>
      </w:pPr>
      <w:r w:rsidRPr="003E7BA4">
        <w:rPr>
          <w:rtl/>
        </w:rPr>
        <w:t>(3) فوائد السيد بحر العلوم</w:t>
      </w:r>
      <w:r w:rsidR="00695495">
        <w:rPr>
          <w:rtl/>
        </w:rPr>
        <w:t>:</w:t>
      </w:r>
      <w:r w:rsidRPr="003E7BA4">
        <w:rPr>
          <w:rtl/>
        </w:rPr>
        <w:t xml:space="preserve"> 150.</w:t>
      </w:r>
    </w:p>
    <w:p w:rsidR="00391B2A" w:rsidRPr="003E7BA4" w:rsidRDefault="00391B2A" w:rsidP="00391B2A">
      <w:pPr>
        <w:pStyle w:val="libFootnote0"/>
        <w:rPr>
          <w:rtl/>
        </w:rPr>
      </w:pPr>
      <w:r w:rsidRPr="003E7BA4">
        <w:rPr>
          <w:rtl/>
        </w:rPr>
        <w:t>(4) الفصول الغروية</w:t>
      </w:r>
      <w:r w:rsidR="00695495">
        <w:rPr>
          <w:rtl/>
        </w:rPr>
        <w:t>:</w:t>
      </w:r>
      <w:r w:rsidRPr="003E7BA4">
        <w:rPr>
          <w:rtl/>
        </w:rPr>
        <w:t xml:space="preserve"> 313.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آخره</w:t>
      </w:r>
      <w:r w:rsidR="00695495">
        <w:rPr>
          <w:rtl/>
        </w:rPr>
        <w:t>،</w:t>
      </w:r>
      <w:r w:rsidRPr="003E7BA4">
        <w:rPr>
          <w:rtl/>
        </w:rPr>
        <w:t xml:space="preserve"> فلا يظهر منه غير أنّ له مصنّفا له تعلّق بمولانا الرضا </w:t>
      </w:r>
      <w:r w:rsidRPr="00391B2A">
        <w:rPr>
          <w:rStyle w:val="libAlaemChar"/>
          <w:rtl/>
        </w:rPr>
        <w:t>عليه‌السلام</w:t>
      </w:r>
      <w:r w:rsidR="00695495">
        <w:rPr>
          <w:rtl/>
        </w:rPr>
        <w:t>،</w:t>
      </w:r>
      <w:r w:rsidRPr="003E7BA4">
        <w:rPr>
          <w:rtl/>
        </w:rPr>
        <w:t xml:space="preserve"> كعيون اخبار الرضا </w:t>
      </w:r>
      <w:r w:rsidRPr="00391B2A">
        <w:rPr>
          <w:rStyle w:val="libAlaemChar"/>
          <w:rtl/>
        </w:rPr>
        <w:t>عليه‌السلام</w:t>
      </w:r>
      <w:r w:rsidR="00695495">
        <w:rPr>
          <w:rtl/>
        </w:rPr>
        <w:t>،</w:t>
      </w:r>
      <w:r w:rsidRPr="003E7BA4">
        <w:rPr>
          <w:rtl/>
        </w:rPr>
        <w:t xml:space="preserve"> وصحيفة الرضا </w:t>
      </w:r>
      <w:r w:rsidRPr="00391B2A">
        <w:rPr>
          <w:rStyle w:val="libAlaemChar"/>
          <w:rtl/>
        </w:rPr>
        <w:t>عليه‌السلام</w:t>
      </w:r>
      <w:r w:rsidR="00695495">
        <w:rPr>
          <w:rtl/>
        </w:rPr>
        <w:t>،</w:t>
      </w:r>
      <w:r w:rsidRPr="003E7BA4">
        <w:rPr>
          <w:rtl/>
        </w:rPr>
        <w:t xml:space="preserve"> التي رواها ( الطبرسي</w:t>
      </w:r>
      <w:r w:rsidR="00695495">
        <w:rPr>
          <w:rtl/>
        </w:rPr>
        <w:t>،</w:t>
      </w:r>
      <w:r w:rsidRPr="003E7BA4">
        <w:rPr>
          <w:rtl/>
        </w:rPr>
        <w:t xml:space="preserve"> وفيها أخبار جميلة</w:t>
      </w:r>
      <w:r w:rsidR="00695495">
        <w:rPr>
          <w:rtl/>
        </w:rPr>
        <w:t>،</w:t>
      </w:r>
      <w:r w:rsidRPr="003E7BA4">
        <w:rPr>
          <w:rtl/>
        </w:rPr>
        <w:t xml:space="preserve"> كما أنّ الظاهر من قولهم فلان صاحب كذا أنّه مصنّفه ) </w:t>
      </w:r>
      <w:r w:rsidRPr="00391B2A">
        <w:rPr>
          <w:rStyle w:val="libFootnotenumChar"/>
          <w:rtl/>
        </w:rPr>
        <w:t>(1)</w:t>
      </w:r>
      <w:r w:rsidRPr="003E7BA4">
        <w:rPr>
          <w:rtl/>
        </w:rPr>
        <w:t xml:space="preserve"> مع أنّه يحتمل قويّا أن يكون المراد بالرضا معناه اللغوي</w:t>
      </w:r>
      <w:r w:rsidR="00695495">
        <w:rPr>
          <w:rtl/>
        </w:rPr>
        <w:t>،</w:t>
      </w:r>
      <w:r w:rsidRPr="003E7BA4">
        <w:rPr>
          <w:rtl/>
        </w:rPr>
        <w:t xml:space="preserve"> فإنّه كثيرا ما يسمّي المصنّفون كتبهم بنظائر ذلك</w:t>
      </w:r>
      <w:r w:rsidR="00695495">
        <w:rPr>
          <w:rtl/>
        </w:rPr>
        <w:t>،</w:t>
      </w:r>
      <w:r w:rsidRPr="003E7BA4">
        <w:rPr>
          <w:rtl/>
        </w:rPr>
        <w:t xml:space="preserve"> لكنّه لا يخلو عن تأمّل</w:t>
      </w:r>
      <w:r w:rsidR="00695495">
        <w:rPr>
          <w:rtl/>
        </w:rPr>
        <w:t>،</w:t>
      </w:r>
      <w:r w:rsidRPr="003E7BA4">
        <w:rPr>
          <w:rtl/>
        </w:rPr>
        <w:t xml:space="preserve"> فما ذكره بعضهم من أنّ كونه صاحب كتاب الرضا </w:t>
      </w:r>
      <w:r w:rsidRPr="00391B2A">
        <w:rPr>
          <w:rStyle w:val="libAlaemChar"/>
          <w:rtl/>
        </w:rPr>
        <w:t>عليه‌السلام</w:t>
      </w:r>
      <w:r w:rsidR="00695495">
        <w:rPr>
          <w:rtl/>
        </w:rPr>
        <w:t>،</w:t>
      </w:r>
      <w:r w:rsidRPr="003E7BA4">
        <w:rPr>
          <w:rtl/>
        </w:rPr>
        <w:t xml:space="preserve"> باعتبار أنّه ممّن وجدت عنده نسخته</w:t>
      </w:r>
      <w:r w:rsidR="00695495">
        <w:rPr>
          <w:rtl/>
        </w:rPr>
        <w:t>،</w:t>
      </w:r>
      <w:r w:rsidRPr="003E7BA4">
        <w:rPr>
          <w:rtl/>
        </w:rPr>
        <w:t xml:space="preserve"> أو انتهت إليه إجازة الكتاب</w:t>
      </w:r>
      <w:r w:rsidR="00695495">
        <w:rPr>
          <w:rtl/>
        </w:rPr>
        <w:t>،</w:t>
      </w:r>
      <w:r w:rsidRPr="003E7BA4">
        <w:rPr>
          <w:rtl/>
        </w:rPr>
        <w:t xml:space="preserve"> ففي غاية البعد</w:t>
      </w:r>
      <w:r w:rsidR="00695495">
        <w:rPr>
          <w:rtl/>
        </w:rPr>
        <w:t>،</w:t>
      </w:r>
      <w:r w:rsidRPr="003E7BA4">
        <w:rPr>
          <w:rtl/>
        </w:rPr>
        <w:t xml:space="preserve"> انتهى.</w:t>
      </w:r>
    </w:p>
    <w:p w:rsidR="00391B2A" w:rsidRPr="003E7BA4" w:rsidRDefault="00391B2A" w:rsidP="00391B2A">
      <w:pPr>
        <w:pStyle w:val="libNormal"/>
        <w:rPr>
          <w:rtl/>
        </w:rPr>
      </w:pPr>
      <w:r w:rsidRPr="003E7BA4">
        <w:rPr>
          <w:rtl/>
        </w:rPr>
        <w:t>قلت</w:t>
      </w:r>
      <w:r w:rsidR="00695495">
        <w:rPr>
          <w:rtl/>
        </w:rPr>
        <w:t>:</w:t>
      </w:r>
      <w:r w:rsidRPr="003E7BA4">
        <w:rPr>
          <w:rtl/>
        </w:rPr>
        <w:t xml:space="preserve"> وفيهما مواقع للنظر</w:t>
      </w:r>
      <w:r w:rsidR="00695495">
        <w:rPr>
          <w:rtl/>
        </w:rPr>
        <w:t>:</w:t>
      </w:r>
    </w:p>
    <w:p w:rsidR="00391B2A" w:rsidRPr="003E7BA4" w:rsidRDefault="00391B2A" w:rsidP="00391B2A">
      <w:pPr>
        <w:pStyle w:val="libNormal"/>
        <w:rPr>
          <w:rtl/>
        </w:rPr>
      </w:pPr>
      <w:r w:rsidRPr="003E7BA4">
        <w:rPr>
          <w:rtl/>
        </w:rPr>
        <w:t>أمّا أوّلا</w:t>
      </w:r>
      <w:r w:rsidR="00695495">
        <w:rPr>
          <w:rtl/>
        </w:rPr>
        <w:t>:</w:t>
      </w:r>
      <w:r w:rsidRPr="003E7BA4">
        <w:rPr>
          <w:rtl/>
        </w:rPr>
        <w:t xml:space="preserve"> فإنّ السيد</w:t>
      </w:r>
      <w:r w:rsidR="00695495">
        <w:rPr>
          <w:rtl/>
        </w:rPr>
        <w:t xml:space="preserve"> - </w:t>
      </w:r>
      <w:r w:rsidRPr="00391B2A">
        <w:rPr>
          <w:rStyle w:val="libAlaemChar"/>
          <w:rtl/>
        </w:rPr>
        <w:t>رحمه‌الله</w:t>
      </w:r>
      <w:r w:rsidR="00695495">
        <w:rPr>
          <w:rtl/>
        </w:rPr>
        <w:t xml:space="preserve"> - </w:t>
      </w:r>
      <w:r w:rsidRPr="003E7BA4">
        <w:rPr>
          <w:rtl/>
        </w:rPr>
        <w:t>لم يتمسّك بكلام المنتجب دليلا على. فيردّ بإبداء الاحتمالات المذكورة فيه</w:t>
      </w:r>
      <w:r w:rsidR="00695495">
        <w:rPr>
          <w:rtl/>
        </w:rPr>
        <w:t>،</w:t>
      </w:r>
      <w:r w:rsidRPr="003E7BA4">
        <w:rPr>
          <w:rtl/>
        </w:rPr>
        <w:t xml:space="preserve"> وإنّما ذكره تأييدا وأمارة على ما هو المرسوم عند المشايخ</w:t>
      </w:r>
      <w:r w:rsidR="00695495">
        <w:rPr>
          <w:rtl/>
        </w:rPr>
        <w:t>،</w:t>
      </w:r>
      <w:r w:rsidRPr="003E7BA4">
        <w:rPr>
          <w:rtl/>
        </w:rPr>
        <w:t xml:space="preserve"> في أمثال هذا المقام</w:t>
      </w:r>
      <w:r w:rsidR="00695495">
        <w:rPr>
          <w:rtl/>
        </w:rPr>
        <w:t>،</w:t>
      </w:r>
      <w:r w:rsidRPr="003E7BA4">
        <w:rPr>
          <w:rtl/>
        </w:rPr>
        <w:t xml:space="preserve"> من ذكر القرائن والأمارات التي تورث الوثوق والاطمئنان من تراكمها</w:t>
      </w:r>
      <w:r w:rsidR="00695495">
        <w:rPr>
          <w:rtl/>
        </w:rPr>
        <w:t>،</w:t>
      </w:r>
      <w:r w:rsidRPr="003E7BA4">
        <w:rPr>
          <w:rtl/>
        </w:rPr>
        <w:t xml:space="preserve"> وإن تطرّق في كلّ واحدة احتمال يضعّف الظنّ الحاصل منها</w:t>
      </w:r>
      <w:r w:rsidR="00695495">
        <w:rPr>
          <w:rtl/>
        </w:rPr>
        <w:t>،</w:t>
      </w:r>
      <w:r w:rsidRPr="003E7BA4">
        <w:rPr>
          <w:rtl/>
        </w:rPr>
        <w:t xml:space="preserve"> ولا يكترثون به بعد وجود ما يحصل بانضمامه قوّته</w:t>
      </w:r>
      <w:r w:rsidR="00695495">
        <w:rPr>
          <w:rtl/>
        </w:rPr>
        <w:t>،</w:t>
      </w:r>
      <w:r w:rsidRPr="003E7BA4">
        <w:rPr>
          <w:rtl/>
        </w:rPr>
        <w:t xml:space="preserve"> وعليه مدار الظنون الرجاليّة في مقام التعديل</w:t>
      </w:r>
      <w:r w:rsidR="00695495">
        <w:rPr>
          <w:rtl/>
        </w:rPr>
        <w:t>،</w:t>
      </w:r>
      <w:r w:rsidRPr="003E7BA4">
        <w:rPr>
          <w:rtl/>
        </w:rPr>
        <w:t xml:space="preserve"> والمدح</w:t>
      </w:r>
      <w:r w:rsidR="00695495">
        <w:rPr>
          <w:rtl/>
        </w:rPr>
        <w:t>،</w:t>
      </w:r>
      <w:r w:rsidRPr="003E7BA4">
        <w:rPr>
          <w:rtl/>
        </w:rPr>
        <w:t xml:space="preserve"> والجرح</w:t>
      </w:r>
      <w:r w:rsidR="00695495">
        <w:rPr>
          <w:rtl/>
        </w:rPr>
        <w:t>،</w:t>
      </w:r>
      <w:r w:rsidRPr="003E7BA4">
        <w:rPr>
          <w:rtl/>
        </w:rPr>
        <w:t xml:space="preserve"> وتمييز المشتركات</w:t>
      </w:r>
      <w:r w:rsidR="00695495">
        <w:rPr>
          <w:rtl/>
        </w:rPr>
        <w:t>،</w:t>
      </w:r>
      <w:r w:rsidRPr="003E7BA4">
        <w:rPr>
          <w:rtl/>
        </w:rPr>
        <w:t xml:space="preserve"> وتشخيص الطبقات</w:t>
      </w:r>
      <w:r w:rsidR="00695495">
        <w:rPr>
          <w:rtl/>
        </w:rPr>
        <w:t>،</w:t>
      </w:r>
      <w:r w:rsidRPr="003E7BA4">
        <w:rPr>
          <w:rtl/>
        </w:rPr>
        <w:t xml:space="preserve"> مع إمكان إبداء جملة من الاحتمالات في آحاد ما ساقوه من الامارات</w:t>
      </w:r>
      <w:r w:rsidR="00695495">
        <w:rPr>
          <w:rtl/>
        </w:rPr>
        <w:t>،</w:t>
      </w:r>
      <w:r w:rsidRPr="003E7BA4">
        <w:rPr>
          <w:rtl/>
        </w:rPr>
        <w:t xml:space="preserve"> والقرائن.</w:t>
      </w:r>
    </w:p>
    <w:p w:rsidR="00391B2A" w:rsidRPr="003E7BA4" w:rsidRDefault="00391B2A" w:rsidP="00391B2A">
      <w:pPr>
        <w:pStyle w:val="libNormal"/>
        <w:rPr>
          <w:rtl/>
        </w:rPr>
      </w:pPr>
      <w:r w:rsidRPr="003E7BA4">
        <w:rPr>
          <w:rtl/>
        </w:rPr>
        <w:t>وأمّا ثانيا</w:t>
      </w:r>
      <w:r w:rsidR="00695495">
        <w:rPr>
          <w:rtl/>
        </w:rPr>
        <w:t>:</w:t>
      </w:r>
      <w:r w:rsidRPr="003E7BA4">
        <w:rPr>
          <w:rtl/>
        </w:rPr>
        <w:t xml:space="preserve"> فلأنّ الظاهر من الكلام المذكور</w:t>
      </w:r>
      <w:r w:rsidR="00695495">
        <w:rPr>
          <w:rtl/>
        </w:rPr>
        <w:t>،</w:t>
      </w:r>
      <w:r w:rsidRPr="003E7BA4">
        <w:rPr>
          <w:rtl/>
        </w:rPr>
        <w:t xml:space="preserve"> مع قطع النظر عن كلّ شبهة</w:t>
      </w:r>
      <w:r w:rsidR="00695495">
        <w:rPr>
          <w:rtl/>
        </w:rPr>
        <w:t>،</w:t>
      </w:r>
      <w:r w:rsidRPr="003E7BA4">
        <w:rPr>
          <w:rtl/>
        </w:rPr>
        <w:t xml:space="preserve"> أنّ للرضا </w:t>
      </w:r>
      <w:r w:rsidRPr="00391B2A">
        <w:rPr>
          <w:rStyle w:val="libAlaemChar"/>
          <w:rtl/>
        </w:rPr>
        <w:t>عليه‌السلام</w:t>
      </w:r>
      <w:r w:rsidRPr="003E7BA4">
        <w:rPr>
          <w:rtl/>
        </w:rPr>
        <w:t xml:space="preserve"> كتابا والسيد المذكور صاحبه</w:t>
      </w:r>
      <w:r w:rsidR="00695495">
        <w:rPr>
          <w:rtl/>
        </w:rPr>
        <w:t>،</w:t>
      </w:r>
      <w:r w:rsidRPr="003E7BA4">
        <w:rPr>
          <w:rtl/>
        </w:rPr>
        <w:t xml:space="preserve"> وتوصيف الرجل بأنّه صاحب كتاب الغير</w:t>
      </w:r>
      <w:r w:rsidR="00695495">
        <w:rPr>
          <w:rtl/>
        </w:rPr>
        <w:t>،</w:t>
      </w:r>
      <w:r w:rsidRPr="003E7BA4">
        <w:rPr>
          <w:rtl/>
        </w:rPr>
        <w:t xml:space="preserve"> لا يكون إلاّ بما ذكره </w:t>
      </w:r>
      <w:r w:rsidRPr="00391B2A">
        <w:rPr>
          <w:rStyle w:val="libAlaemChar"/>
          <w:rtl/>
        </w:rPr>
        <w:t>رحمه‌الله</w:t>
      </w:r>
      <w:r w:rsidRPr="003E7BA4">
        <w:rPr>
          <w:rtl/>
        </w:rPr>
        <w:t xml:space="preserve"> من وجود نسخة الأصل عنده</w:t>
      </w:r>
      <w:r w:rsidR="00695495">
        <w:rPr>
          <w:rtl/>
        </w:rPr>
        <w:t>،</w:t>
      </w:r>
      <w:r w:rsidRPr="003E7BA4">
        <w:rPr>
          <w:rtl/>
        </w:rPr>
        <w:t xml:space="preserve"> وعدم وجودها عند غيره</w:t>
      </w:r>
      <w:r w:rsidR="00695495">
        <w:rPr>
          <w:rtl/>
        </w:rPr>
        <w:t>،</w:t>
      </w:r>
      <w:r w:rsidRPr="003E7BA4">
        <w:rPr>
          <w:rtl/>
        </w:rPr>
        <w:t xml:space="preserve"> أو انتهاء السند إليه</w:t>
      </w:r>
      <w:r w:rsidR="00695495">
        <w:rPr>
          <w:rtl/>
        </w:rPr>
        <w:t>،</w:t>
      </w:r>
      <w:r w:rsidRPr="003E7BA4">
        <w:rPr>
          <w:rtl/>
        </w:rPr>
        <w:t xml:space="preserve"> وكلّ ما ذكراه خلاف الظاهر.</w:t>
      </w:r>
    </w:p>
    <w:p w:rsidR="00391B2A" w:rsidRPr="003E7BA4" w:rsidRDefault="00391B2A" w:rsidP="00391B2A">
      <w:pPr>
        <w:pStyle w:val="libNormal"/>
        <w:rPr>
          <w:rtl/>
        </w:rPr>
      </w:pPr>
      <w:r w:rsidRPr="003E7BA4">
        <w:rPr>
          <w:rtl/>
        </w:rPr>
        <w:t>وأمّا ثالثا</w:t>
      </w:r>
      <w:r w:rsidR="00695495">
        <w:rPr>
          <w:rtl/>
        </w:rPr>
        <w:t>:</w:t>
      </w:r>
      <w:r w:rsidRPr="003E7BA4">
        <w:rPr>
          <w:rtl/>
        </w:rPr>
        <w:t xml:space="preserve"> فما ذكره من جواز كونه بعض رسائله. الى آخره</w:t>
      </w:r>
      <w:r w:rsidR="00695495">
        <w:rPr>
          <w:rtl/>
        </w:rPr>
        <w:t>،</w:t>
      </w:r>
      <w:r w:rsidRPr="003E7BA4">
        <w:rPr>
          <w:rtl/>
        </w:rPr>
        <w:t xml:space="preserve"> ففيه إنّه ليس</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ما بين قوسين لم يرد في المخطوطة.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في العيون ممّا أخرج مفردا</w:t>
      </w:r>
      <w:r w:rsidR="00695495">
        <w:rPr>
          <w:rtl/>
        </w:rPr>
        <w:t>،</w:t>
      </w:r>
      <w:r w:rsidRPr="003E7BA4">
        <w:rPr>
          <w:rtl/>
        </w:rPr>
        <w:t xml:space="preserve"> إلاّ الأخبار المنثورة</w:t>
      </w:r>
      <w:r w:rsidR="00695495">
        <w:rPr>
          <w:rtl/>
        </w:rPr>
        <w:t>،</w:t>
      </w:r>
      <w:r w:rsidRPr="003E7BA4">
        <w:rPr>
          <w:rtl/>
        </w:rPr>
        <w:t xml:space="preserve"> التي أخذها من صحيفة الرضا </w:t>
      </w:r>
      <w:r w:rsidRPr="00391B2A">
        <w:rPr>
          <w:rStyle w:val="libAlaemChar"/>
          <w:rtl/>
        </w:rPr>
        <w:t>عليه‌السلام</w:t>
      </w:r>
      <w:r w:rsidR="00695495">
        <w:rPr>
          <w:rtl/>
        </w:rPr>
        <w:t>،</w:t>
      </w:r>
      <w:r w:rsidRPr="003E7BA4">
        <w:rPr>
          <w:rtl/>
        </w:rPr>
        <w:t xml:space="preserve"> وقد مرّ في حالها ما يمكن به القطع بكونه غير مراد هنا.</w:t>
      </w:r>
    </w:p>
    <w:p w:rsidR="00391B2A" w:rsidRPr="003E7BA4" w:rsidRDefault="00391B2A" w:rsidP="00391B2A">
      <w:pPr>
        <w:pStyle w:val="libNormal"/>
        <w:rPr>
          <w:rtl/>
        </w:rPr>
      </w:pPr>
      <w:r w:rsidRPr="003E7BA4">
        <w:rPr>
          <w:rtl/>
        </w:rPr>
        <w:t>وأمّا رابعا</w:t>
      </w:r>
      <w:r w:rsidR="00695495">
        <w:rPr>
          <w:rtl/>
        </w:rPr>
        <w:t>:</w:t>
      </w:r>
      <w:r w:rsidRPr="003E7BA4">
        <w:rPr>
          <w:rtl/>
        </w:rPr>
        <w:t xml:space="preserve"> فما ذكره السيّد المعاصر</w:t>
      </w:r>
      <w:r w:rsidR="00695495">
        <w:rPr>
          <w:rtl/>
        </w:rPr>
        <w:t xml:space="preserve"> - </w:t>
      </w:r>
      <w:r w:rsidRPr="003E7BA4">
        <w:rPr>
          <w:rtl/>
        </w:rPr>
        <w:t>سلّمه الله</w:t>
      </w:r>
      <w:r w:rsidR="00695495">
        <w:rPr>
          <w:rtl/>
        </w:rPr>
        <w:t xml:space="preserve"> - </w:t>
      </w:r>
      <w:r w:rsidRPr="003E7BA4">
        <w:rPr>
          <w:rtl/>
        </w:rPr>
        <w:t>بقوله</w:t>
      </w:r>
      <w:r w:rsidR="00695495">
        <w:rPr>
          <w:rtl/>
        </w:rPr>
        <w:t>:</w:t>
      </w:r>
      <w:r w:rsidRPr="003E7BA4">
        <w:rPr>
          <w:rtl/>
        </w:rPr>
        <w:t xml:space="preserve"> فلا يظهر منه غير أنّ له مصنّفا له تعلّق</w:t>
      </w:r>
      <w:r w:rsidR="00695495">
        <w:rPr>
          <w:rtl/>
        </w:rPr>
        <w:t>،</w:t>
      </w:r>
      <w:r w:rsidRPr="003E7BA4">
        <w:rPr>
          <w:rtl/>
        </w:rPr>
        <w:t xml:space="preserve"> إلى آخره</w:t>
      </w:r>
      <w:r w:rsidR="00695495">
        <w:rPr>
          <w:rtl/>
        </w:rPr>
        <w:t>،</w:t>
      </w:r>
      <w:r w:rsidRPr="003E7BA4">
        <w:rPr>
          <w:rtl/>
        </w:rPr>
        <w:t xml:space="preserve"> كلام صدر من غير تأمّل</w:t>
      </w:r>
      <w:r w:rsidR="00695495">
        <w:rPr>
          <w:rtl/>
        </w:rPr>
        <w:t>،</w:t>
      </w:r>
      <w:r w:rsidRPr="003E7BA4">
        <w:rPr>
          <w:rtl/>
        </w:rPr>
        <w:t xml:space="preserve"> فإنّه ليس في المنتجب أنّ له كذا وكذا</w:t>
      </w:r>
      <w:r w:rsidR="00695495">
        <w:rPr>
          <w:rtl/>
        </w:rPr>
        <w:t>،</w:t>
      </w:r>
      <w:r w:rsidRPr="003E7BA4">
        <w:rPr>
          <w:rtl/>
        </w:rPr>
        <w:t xml:space="preserve"> كما هو رسمه في سائر التراجم</w:t>
      </w:r>
      <w:r w:rsidR="00695495">
        <w:rPr>
          <w:rtl/>
        </w:rPr>
        <w:t>،</w:t>
      </w:r>
      <w:r w:rsidRPr="003E7BA4">
        <w:rPr>
          <w:rtl/>
        </w:rPr>
        <w:t xml:space="preserve"> وإنّما قال</w:t>
      </w:r>
      <w:r w:rsidR="00695495">
        <w:rPr>
          <w:rtl/>
        </w:rPr>
        <w:t>:</w:t>
      </w:r>
      <w:r w:rsidRPr="003E7BA4">
        <w:rPr>
          <w:rtl/>
        </w:rPr>
        <w:t xml:space="preserve"> محمد بن أحمد بن محمد الحسيني</w:t>
      </w:r>
      <w:r w:rsidR="00695495">
        <w:rPr>
          <w:rtl/>
        </w:rPr>
        <w:t>،</w:t>
      </w:r>
      <w:r w:rsidRPr="003E7BA4">
        <w:rPr>
          <w:rtl/>
        </w:rPr>
        <w:t xml:space="preserve"> صاحب كتاب الرضا </w:t>
      </w:r>
      <w:r w:rsidRPr="00391B2A">
        <w:rPr>
          <w:rStyle w:val="libAlaemChar"/>
          <w:rtl/>
        </w:rPr>
        <w:t>عليه‌السلام</w:t>
      </w:r>
      <w:r w:rsidRPr="003E7BA4">
        <w:rPr>
          <w:rtl/>
        </w:rPr>
        <w:t xml:space="preserve"> </w:t>
      </w:r>
      <w:r w:rsidRPr="00391B2A">
        <w:rPr>
          <w:rStyle w:val="libFootnotenumChar"/>
          <w:rtl/>
        </w:rPr>
        <w:t>(1)</w:t>
      </w:r>
      <w:r w:rsidR="00695495">
        <w:rPr>
          <w:rtl/>
        </w:rPr>
        <w:t>،</w:t>
      </w:r>
      <w:r w:rsidRPr="003E7BA4">
        <w:rPr>
          <w:rtl/>
        </w:rPr>
        <w:t xml:space="preserve"> ولا دلالة له على أنّه مؤلّفه</w:t>
      </w:r>
      <w:r w:rsidR="00695495">
        <w:rPr>
          <w:rtl/>
        </w:rPr>
        <w:t>،</w:t>
      </w:r>
      <w:r w:rsidRPr="003E7BA4">
        <w:rPr>
          <w:rtl/>
        </w:rPr>
        <w:t xml:space="preserve"> وإلاّ لقال</w:t>
      </w:r>
      <w:r w:rsidR="00695495">
        <w:rPr>
          <w:rtl/>
        </w:rPr>
        <w:t>:</w:t>
      </w:r>
      <w:r w:rsidRPr="003E7BA4">
        <w:rPr>
          <w:rtl/>
        </w:rPr>
        <w:t xml:space="preserve"> له كتاب الرضا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نعم قد يعبّرون عن المؤلّف بالصاحب إذا اشتهر الكتاب</w:t>
      </w:r>
      <w:r w:rsidR="00695495">
        <w:rPr>
          <w:rtl/>
        </w:rPr>
        <w:t>،</w:t>
      </w:r>
      <w:r w:rsidRPr="003E7BA4">
        <w:rPr>
          <w:rtl/>
        </w:rPr>
        <w:t xml:space="preserve"> وأرادوا تشخيص صاحبه</w:t>
      </w:r>
      <w:r w:rsidR="00695495">
        <w:rPr>
          <w:rtl/>
        </w:rPr>
        <w:t>،</w:t>
      </w:r>
      <w:r w:rsidRPr="003E7BA4">
        <w:rPr>
          <w:rtl/>
        </w:rPr>
        <w:t xml:space="preserve"> إذ ليس له معرّف غيره</w:t>
      </w:r>
      <w:r w:rsidR="00695495">
        <w:rPr>
          <w:rtl/>
        </w:rPr>
        <w:t>،</w:t>
      </w:r>
      <w:r w:rsidRPr="003E7BA4">
        <w:rPr>
          <w:rtl/>
        </w:rPr>
        <w:t xml:space="preserve"> لا في كتاب لم يكن معروفا عندهم</w:t>
      </w:r>
      <w:r w:rsidR="00695495">
        <w:rPr>
          <w:rtl/>
        </w:rPr>
        <w:t>،</w:t>
      </w:r>
      <w:r w:rsidRPr="003E7BA4">
        <w:rPr>
          <w:rtl/>
        </w:rPr>
        <w:t xml:space="preserve"> ولا في مقام أضافوا الكتاب الى الغير الظاهر كونه من تأليفه</w:t>
      </w:r>
      <w:r w:rsidR="00695495">
        <w:rPr>
          <w:rtl/>
        </w:rPr>
        <w:t>،</w:t>
      </w:r>
      <w:r w:rsidRPr="003E7BA4">
        <w:rPr>
          <w:rtl/>
        </w:rPr>
        <w:t xml:space="preserve"> أو إملائه</w:t>
      </w:r>
      <w:r w:rsidR="00695495">
        <w:rPr>
          <w:rtl/>
        </w:rPr>
        <w:t>،</w:t>
      </w:r>
      <w:r w:rsidRPr="003E7BA4">
        <w:rPr>
          <w:rtl/>
        </w:rPr>
        <w:t xml:space="preserve"> ثمّ إنّ ما قوّاه من الاحتمال</w:t>
      </w:r>
      <w:r w:rsidR="00695495">
        <w:rPr>
          <w:rtl/>
        </w:rPr>
        <w:t>،</w:t>
      </w:r>
      <w:r w:rsidRPr="003E7BA4">
        <w:rPr>
          <w:rtl/>
        </w:rPr>
        <w:t xml:space="preserve"> ثمّ تأمّل فيه كان حريّا بأن يمحا من الرسالة</w:t>
      </w:r>
      <w:r w:rsidR="00695495">
        <w:rPr>
          <w:rtl/>
        </w:rPr>
        <w:t>،</w:t>
      </w:r>
      <w:r w:rsidRPr="003E7BA4">
        <w:rPr>
          <w:rtl/>
        </w:rPr>
        <w:t xml:space="preserve"> خصوصا في مقام ردّ من هو فوق ما يحوم الخيال حوله من الجلالة.</w:t>
      </w:r>
    </w:p>
    <w:p w:rsidR="00391B2A" w:rsidRPr="003E7BA4" w:rsidRDefault="00391B2A" w:rsidP="00391B2A">
      <w:pPr>
        <w:pStyle w:val="libNormal"/>
        <w:rPr>
          <w:rtl/>
        </w:rPr>
      </w:pPr>
      <w:r w:rsidRPr="003E7BA4">
        <w:rPr>
          <w:rtl/>
        </w:rPr>
        <w:t>وأمّا خامسا</w:t>
      </w:r>
      <w:r w:rsidR="00695495">
        <w:rPr>
          <w:rtl/>
        </w:rPr>
        <w:t>:</w:t>
      </w:r>
      <w:r w:rsidRPr="003E7BA4">
        <w:rPr>
          <w:rtl/>
        </w:rPr>
        <w:t xml:space="preserve"> فما في الأوّل من أنّه لا دلالة في كونه صاحبه على أنّه يرويه</w:t>
      </w:r>
      <w:r w:rsidR="00695495">
        <w:rPr>
          <w:rtl/>
        </w:rPr>
        <w:t>،</w:t>
      </w:r>
      <w:r w:rsidRPr="003E7BA4">
        <w:rPr>
          <w:rtl/>
        </w:rPr>
        <w:t xml:space="preserve"> الى آخره</w:t>
      </w:r>
      <w:r w:rsidR="00695495">
        <w:rPr>
          <w:rtl/>
        </w:rPr>
        <w:t>،</w:t>
      </w:r>
      <w:r w:rsidRPr="003E7BA4">
        <w:rPr>
          <w:rtl/>
        </w:rPr>
        <w:t xml:space="preserve"> ففيه إنّ كلام السيد الأجلّ</w:t>
      </w:r>
      <w:r w:rsidR="00695495">
        <w:rPr>
          <w:rtl/>
        </w:rPr>
        <w:t>،</w:t>
      </w:r>
      <w:r w:rsidRPr="003E7BA4">
        <w:rPr>
          <w:rtl/>
        </w:rPr>
        <w:t xml:space="preserve"> خال عن دعواه</w:t>
      </w:r>
      <w:r w:rsidR="00695495">
        <w:rPr>
          <w:rtl/>
        </w:rPr>
        <w:t>،</w:t>
      </w:r>
      <w:r w:rsidRPr="003E7BA4">
        <w:rPr>
          <w:rtl/>
        </w:rPr>
        <w:t xml:space="preserve"> وتسليم كون الكتاب له </w:t>
      </w:r>
      <w:r w:rsidRPr="00391B2A">
        <w:rPr>
          <w:rStyle w:val="libAlaemChar"/>
          <w:rtl/>
        </w:rPr>
        <w:t>عليه‌السلام</w:t>
      </w:r>
      <w:r w:rsidRPr="003E7BA4">
        <w:rPr>
          <w:rtl/>
        </w:rPr>
        <w:t xml:space="preserve"> رواه عنه </w:t>
      </w:r>
      <w:r w:rsidRPr="00391B2A">
        <w:rPr>
          <w:rStyle w:val="libAlaemChar"/>
          <w:rtl/>
        </w:rPr>
        <w:t>عليه‌السلام</w:t>
      </w:r>
      <w:r w:rsidRPr="003E7BA4">
        <w:rPr>
          <w:rtl/>
        </w:rPr>
        <w:t xml:space="preserve"> السيد المتقدّم</w:t>
      </w:r>
      <w:r w:rsidR="00695495">
        <w:rPr>
          <w:rtl/>
        </w:rPr>
        <w:t>،</w:t>
      </w:r>
      <w:r w:rsidRPr="003E7BA4">
        <w:rPr>
          <w:rtl/>
        </w:rPr>
        <w:t xml:space="preserve"> ولو بطريق غير معتبر كاف للتأييد</w:t>
      </w:r>
      <w:r w:rsidR="00695495">
        <w:rPr>
          <w:rtl/>
        </w:rPr>
        <w:t>،</w:t>
      </w:r>
      <w:r w:rsidRPr="003E7BA4">
        <w:rPr>
          <w:rtl/>
        </w:rPr>
        <w:t xml:space="preserve"> والتقوية</w:t>
      </w:r>
      <w:r w:rsidR="00695495">
        <w:rPr>
          <w:rtl/>
        </w:rPr>
        <w:t>،</w:t>
      </w:r>
      <w:r w:rsidRPr="003E7BA4">
        <w:rPr>
          <w:rtl/>
        </w:rPr>
        <w:t xml:space="preserve"> وحصول الظنّ بكون الموجود له </w:t>
      </w:r>
      <w:r w:rsidRPr="00391B2A">
        <w:rPr>
          <w:rStyle w:val="libAlaemChar"/>
          <w:rtl/>
        </w:rPr>
        <w:t>عليه‌السلام</w:t>
      </w:r>
      <w:r w:rsidR="00695495">
        <w:rPr>
          <w:rtl/>
        </w:rPr>
        <w:t>،</w:t>
      </w:r>
      <w:r w:rsidRPr="003E7BA4">
        <w:rPr>
          <w:rtl/>
        </w:rPr>
        <w:t xml:space="preserve"> وهذا هو ما ادّعاه. مع أنّ بعد فرض التسليم</w:t>
      </w:r>
      <w:r w:rsidR="00695495">
        <w:rPr>
          <w:rtl/>
        </w:rPr>
        <w:t>،</w:t>
      </w:r>
      <w:r w:rsidRPr="003E7BA4">
        <w:rPr>
          <w:rtl/>
        </w:rPr>
        <w:t xml:space="preserve"> وظهور كلام صاحب المنتجب</w:t>
      </w:r>
      <w:r w:rsidR="00695495">
        <w:rPr>
          <w:rtl/>
        </w:rPr>
        <w:t>،</w:t>
      </w:r>
      <w:r w:rsidRPr="003E7BA4">
        <w:rPr>
          <w:rtl/>
        </w:rPr>
        <w:t xml:space="preserve"> في معهوديّة وجود كتاب له </w:t>
      </w:r>
      <w:r w:rsidRPr="00391B2A">
        <w:rPr>
          <w:rStyle w:val="libAlaemChar"/>
          <w:rtl/>
        </w:rPr>
        <w:t>عليه‌السلام</w:t>
      </w:r>
      <w:r w:rsidRPr="003E7BA4">
        <w:rPr>
          <w:rtl/>
        </w:rPr>
        <w:t xml:space="preserve"> يصير السيّد ومشايخه من مشايخ الإجازة</w:t>
      </w:r>
      <w:r w:rsidR="00695495">
        <w:rPr>
          <w:rtl/>
        </w:rPr>
        <w:t>،</w:t>
      </w:r>
      <w:r w:rsidRPr="003E7BA4">
        <w:rPr>
          <w:rtl/>
        </w:rPr>
        <w:t xml:space="preserve"> وللأصحاب فيها كلام معروف من أنّهم لا يحتاجون إلى التزكية والتوثيق</w:t>
      </w:r>
      <w:r w:rsidR="00695495">
        <w:rPr>
          <w:rtl/>
        </w:rPr>
        <w:t>،</w:t>
      </w:r>
      <w:r w:rsidRPr="003E7BA4">
        <w:rPr>
          <w:rtl/>
        </w:rPr>
        <w:t xml:space="preserve"> أو كون الرجل من مشايخ الإجازة من أمارات الوثاقة</w:t>
      </w:r>
      <w:r w:rsidR="00695495">
        <w:rPr>
          <w:rtl/>
        </w:rPr>
        <w:t>،</w:t>
      </w:r>
      <w:r w:rsidRPr="003E7BA4">
        <w:rPr>
          <w:rtl/>
        </w:rPr>
        <w:t xml:space="preserve"> أو تفصيل بين المشايخ ليس هنا مقام ذكره</w:t>
      </w:r>
      <w:r w:rsidR="00695495">
        <w:rPr>
          <w:rtl/>
        </w:rPr>
        <w:t>،</w:t>
      </w:r>
      <w:r w:rsidRPr="003E7BA4">
        <w:rPr>
          <w:rtl/>
        </w:rPr>
        <w:t xml:space="preserve"> فراجع.</w:t>
      </w:r>
    </w:p>
    <w:p w:rsidR="00391B2A" w:rsidRPr="003E7BA4" w:rsidRDefault="00391B2A" w:rsidP="00391B2A">
      <w:pPr>
        <w:pStyle w:val="libNormal"/>
        <w:rPr>
          <w:rtl/>
        </w:rPr>
      </w:pPr>
      <w:r w:rsidRPr="00391B2A">
        <w:rPr>
          <w:rStyle w:val="libBold2Char"/>
          <w:rtl/>
        </w:rPr>
        <w:t>الرابع</w:t>
      </w:r>
      <w:r w:rsidR="00695495">
        <w:rPr>
          <w:rtl/>
        </w:rPr>
        <w:t>:</w:t>
      </w:r>
      <w:r w:rsidRPr="003E7BA4">
        <w:rPr>
          <w:rtl/>
        </w:rPr>
        <w:t xml:space="preserve"> ما ذكره السيّد المحدّث</w:t>
      </w:r>
      <w:r w:rsidR="00695495">
        <w:rPr>
          <w:rtl/>
        </w:rPr>
        <w:t>،</w:t>
      </w:r>
      <w:r w:rsidRPr="003E7BA4">
        <w:rPr>
          <w:rtl/>
        </w:rPr>
        <w:t xml:space="preserve"> السيّد نعمة الله الجزائري</w:t>
      </w:r>
      <w:r w:rsidR="00695495">
        <w:rPr>
          <w:rtl/>
        </w:rPr>
        <w:t>،</w:t>
      </w:r>
      <w:r w:rsidRPr="003E7BA4">
        <w:rPr>
          <w:rtl/>
        </w:rPr>
        <w:t xml:space="preserve"> في المطلب</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منتجب الدين</w:t>
      </w:r>
      <w:r w:rsidR="00695495">
        <w:rPr>
          <w:rtl/>
        </w:rPr>
        <w:t>:</w:t>
      </w:r>
      <w:r w:rsidRPr="003E7BA4">
        <w:rPr>
          <w:rtl/>
        </w:rPr>
        <w:t xml:space="preserve"> 171 / 412.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السادس من مطالب مقدّمات شرح التهذيب</w:t>
      </w:r>
      <w:r w:rsidR="00695495">
        <w:rPr>
          <w:rtl/>
        </w:rPr>
        <w:t>،</w:t>
      </w:r>
      <w:r w:rsidRPr="003E7BA4">
        <w:rPr>
          <w:rtl/>
        </w:rPr>
        <w:t xml:space="preserve"> قال في جملة كلام له</w:t>
      </w:r>
      <w:r w:rsidR="00695495">
        <w:rPr>
          <w:rtl/>
        </w:rPr>
        <w:t>:</w:t>
      </w:r>
      <w:r w:rsidRPr="003E7BA4">
        <w:rPr>
          <w:rtl/>
        </w:rPr>
        <w:t xml:space="preserve"> وكم قد رأينا جماعة من العلماء</w:t>
      </w:r>
      <w:r w:rsidR="00695495">
        <w:rPr>
          <w:rtl/>
        </w:rPr>
        <w:t>،</w:t>
      </w:r>
      <w:r w:rsidRPr="003E7BA4">
        <w:rPr>
          <w:rtl/>
        </w:rPr>
        <w:t xml:space="preserve"> ردّوا على الفاضلين بعض فتاويهما بعدم الدليل</w:t>
      </w:r>
      <w:r w:rsidR="00695495">
        <w:rPr>
          <w:rtl/>
        </w:rPr>
        <w:t>،</w:t>
      </w:r>
      <w:r w:rsidRPr="003E7BA4">
        <w:rPr>
          <w:rtl/>
        </w:rPr>
        <w:t xml:space="preserve"> فرأينا دلائل تلك الفتاوى في غير الأصول الأربعة</w:t>
      </w:r>
      <w:r w:rsidR="00695495">
        <w:rPr>
          <w:rtl/>
        </w:rPr>
        <w:t>،</w:t>
      </w:r>
      <w:r w:rsidRPr="003E7BA4">
        <w:rPr>
          <w:rtl/>
        </w:rPr>
        <w:t xml:space="preserve"> خصوصا كتاب الفقه الرضوي</w:t>
      </w:r>
      <w:r w:rsidR="00695495">
        <w:rPr>
          <w:rtl/>
        </w:rPr>
        <w:t>،</w:t>
      </w:r>
      <w:r w:rsidRPr="003E7BA4">
        <w:rPr>
          <w:rtl/>
        </w:rPr>
        <w:t xml:space="preserve"> الذي اتي به من بلاد الهند في هذه الأعصار إلى أصفهان</w:t>
      </w:r>
      <w:r w:rsidR="00695495">
        <w:rPr>
          <w:rtl/>
        </w:rPr>
        <w:t>،</w:t>
      </w:r>
      <w:r w:rsidRPr="003E7BA4">
        <w:rPr>
          <w:rtl/>
        </w:rPr>
        <w:t xml:space="preserve"> وهو الآن في خزانة شيخنا المجلسي</w:t>
      </w:r>
      <w:r w:rsidR="00695495">
        <w:rPr>
          <w:rtl/>
        </w:rPr>
        <w:t xml:space="preserve"> - </w:t>
      </w:r>
      <w:r w:rsidRPr="003E7BA4">
        <w:rPr>
          <w:rtl/>
        </w:rPr>
        <w:t>أدام الله أيّامه</w:t>
      </w:r>
      <w:r w:rsidR="00695495">
        <w:rPr>
          <w:rtl/>
        </w:rPr>
        <w:t xml:space="preserve"> - </w:t>
      </w:r>
      <w:r w:rsidRPr="003E7BA4">
        <w:rPr>
          <w:rtl/>
        </w:rPr>
        <w:t>فإنّه قد اشتمل على مدارك كثيرة للأحكام</w:t>
      </w:r>
      <w:r w:rsidR="00695495">
        <w:rPr>
          <w:rtl/>
        </w:rPr>
        <w:t>،</w:t>
      </w:r>
      <w:r w:rsidRPr="003E7BA4">
        <w:rPr>
          <w:rtl/>
        </w:rPr>
        <w:t xml:space="preserve"> وقد خلت منها هذه الأصول الأربعة وغيرها</w:t>
      </w:r>
      <w:r w:rsidR="00695495">
        <w:rPr>
          <w:rtl/>
        </w:rPr>
        <w:t>،</w:t>
      </w:r>
      <w:r w:rsidRPr="003E7BA4">
        <w:rPr>
          <w:rtl/>
        </w:rPr>
        <w:t xml:space="preserve"> انتهى.</w:t>
      </w:r>
    </w:p>
    <w:p w:rsidR="00391B2A" w:rsidRPr="003E7BA4" w:rsidRDefault="00391B2A" w:rsidP="00391B2A">
      <w:pPr>
        <w:pStyle w:val="libNormal"/>
        <w:rPr>
          <w:rtl/>
        </w:rPr>
      </w:pPr>
      <w:r w:rsidRPr="003E7BA4">
        <w:rPr>
          <w:rtl/>
        </w:rPr>
        <w:t>وظاهره أنّ هذه نسخة اخرى غير التي كانت في قم</w:t>
      </w:r>
      <w:r w:rsidR="00695495">
        <w:rPr>
          <w:rtl/>
        </w:rPr>
        <w:t>،</w:t>
      </w:r>
      <w:r w:rsidRPr="003E7BA4">
        <w:rPr>
          <w:rtl/>
        </w:rPr>
        <w:t xml:space="preserve"> وهذا ممّا يؤيّد الوثوق والاطمئنان.</w:t>
      </w:r>
    </w:p>
    <w:p w:rsidR="00391B2A" w:rsidRPr="003E7BA4" w:rsidRDefault="00391B2A" w:rsidP="00391B2A">
      <w:pPr>
        <w:pStyle w:val="libNormal"/>
        <w:rPr>
          <w:rtl/>
        </w:rPr>
      </w:pPr>
      <w:r w:rsidRPr="003E7BA4">
        <w:rPr>
          <w:rtl/>
        </w:rPr>
        <w:t>واعترض السيّد العالم المعاصر</w:t>
      </w:r>
      <w:r w:rsidR="00695495">
        <w:rPr>
          <w:rtl/>
        </w:rPr>
        <w:t>،</w:t>
      </w:r>
      <w:r w:rsidRPr="003E7BA4">
        <w:rPr>
          <w:rtl/>
        </w:rPr>
        <w:t xml:space="preserve"> فقال</w:t>
      </w:r>
      <w:r w:rsidR="00695495">
        <w:rPr>
          <w:rtl/>
        </w:rPr>
        <w:t>:</w:t>
      </w:r>
      <w:r w:rsidRPr="003E7BA4">
        <w:rPr>
          <w:rtl/>
        </w:rPr>
        <w:t xml:space="preserve"> وأيضا فإنّ الظاهر أنّ مرجع كلّ ما حكاه المولى الفاضل المجلسي</w:t>
      </w:r>
      <w:r w:rsidR="00695495">
        <w:rPr>
          <w:rtl/>
        </w:rPr>
        <w:t>،</w:t>
      </w:r>
      <w:r w:rsidRPr="003E7BA4">
        <w:rPr>
          <w:rtl/>
        </w:rPr>
        <w:t xml:space="preserve"> عن الشيخين المذكورين</w:t>
      </w:r>
      <w:r w:rsidR="00695495">
        <w:rPr>
          <w:rtl/>
        </w:rPr>
        <w:t>،</w:t>
      </w:r>
      <w:r w:rsidRPr="003E7BA4">
        <w:rPr>
          <w:rtl/>
        </w:rPr>
        <w:t xml:space="preserve"> وما قاله السيّد الفاضل الجزائري</w:t>
      </w:r>
      <w:r w:rsidR="00695495">
        <w:rPr>
          <w:rtl/>
        </w:rPr>
        <w:t>،</w:t>
      </w:r>
      <w:r w:rsidRPr="003E7BA4">
        <w:rPr>
          <w:rtl/>
        </w:rPr>
        <w:t xml:space="preserve"> وما نبّه عليه سيّدنا بحر العلوم</w:t>
      </w:r>
      <w:r w:rsidR="00695495">
        <w:rPr>
          <w:rtl/>
        </w:rPr>
        <w:t>،</w:t>
      </w:r>
      <w:r w:rsidRPr="003E7BA4">
        <w:rPr>
          <w:rtl/>
        </w:rPr>
        <w:t xml:space="preserve"> إلى النسخة التي ظفر عليها القاضي أمير حسين بمكّة المشرّفة</w:t>
      </w:r>
      <w:r w:rsidR="00695495">
        <w:rPr>
          <w:rtl/>
        </w:rPr>
        <w:t>،</w:t>
      </w:r>
      <w:r w:rsidRPr="003E7BA4">
        <w:rPr>
          <w:rtl/>
        </w:rPr>
        <w:t xml:space="preserve"> وكأنّها ظهرت في قم</w:t>
      </w:r>
      <w:r w:rsidR="00695495">
        <w:rPr>
          <w:rtl/>
        </w:rPr>
        <w:t>،</w:t>
      </w:r>
      <w:r w:rsidRPr="003E7BA4">
        <w:rPr>
          <w:rtl/>
        </w:rPr>
        <w:t xml:space="preserve"> وذهب بها بعض أهلها إلى جانب البيت المعظّم والهند</w:t>
      </w:r>
      <w:r w:rsidR="00695495">
        <w:rPr>
          <w:rtl/>
        </w:rPr>
        <w:t>،</w:t>
      </w:r>
      <w:r w:rsidRPr="003E7BA4">
        <w:rPr>
          <w:rtl/>
        </w:rPr>
        <w:t xml:space="preserve"> ثم انتشر المنتسخ منها بأصبهان</w:t>
      </w:r>
      <w:r w:rsidR="00695495">
        <w:rPr>
          <w:rtl/>
        </w:rPr>
        <w:t>،</w:t>
      </w:r>
      <w:r w:rsidRPr="003E7BA4">
        <w:rPr>
          <w:rtl/>
        </w:rPr>
        <w:t xml:space="preserve"> والمشهد المقدّس الرضوي.</w:t>
      </w:r>
    </w:p>
    <w:p w:rsidR="00391B2A" w:rsidRPr="003E7BA4" w:rsidRDefault="00391B2A" w:rsidP="00391B2A">
      <w:pPr>
        <w:pStyle w:val="libNormal"/>
        <w:rPr>
          <w:rtl/>
        </w:rPr>
      </w:pPr>
      <w:r w:rsidRPr="003E7BA4">
        <w:rPr>
          <w:rtl/>
        </w:rPr>
        <w:t>إلى أن قال</w:t>
      </w:r>
      <w:r w:rsidR="00695495">
        <w:rPr>
          <w:rtl/>
        </w:rPr>
        <w:t>:</w:t>
      </w:r>
      <w:r w:rsidRPr="003E7BA4">
        <w:rPr>
          <w:rtl/>
        </w:rPr>
        <w:t xml:space="preserve"> وأيضا لو كانت النسخة التي أشار إليها المحدّث الجزائري</w:t>
      </w:r>
      <w:r w:rsidR="00695495">
        <w:rPr>
          <w:rtl/>
        </w:rPr>
        <w:t>،</w:t>
      </w:r>
      <w:r w:rsidRPr="003E7BA4">
        <w:rPr>
          <w:rtl/>
        </w:rPr>
        <w:t xml:space="preserve"> وذكر أنّها في خزانة المولى المجلسي</w:t>
      </w:r>
      <w:r w:rsidR="00695495">
        <w:rPr>
          <w:rtl/>
        </w:rPr>
        <w:t xml:space="preserve"> - </w:t>
      </w:r>
      <w:r w:rsidRPr="00391B2A">
        <w:rPr>
          <w:rStyle w:val="libAlaemChar"/>
          <w:rtl/>
        </w:rPr>
        <w:t>رحمه‌الله</w:t>
      </w:r>
      <w:r w:rsidR="00695495">
        <w:rPr>
          <w:rtl/>
        </w:rPr>
        <w:t xml:space="preserve"> - </w:t>
      </w:r>
      <w:r w:rsidRPr="003E7BA4">
        <w:rPr>
          <w:rtl/>
        </w:rPr>
        <w:t>غير ما جاء السيّد المتقدّم بها إليه</w:t>
      </w:r>
      <w:r w:rsidR="00695495">
        <w:rPr>
          <w:rtl/>
        </w:rPr>
        <w:t>،</w:t>
      </w:r>
      <w:r w:rsidRPr="003E7BA4">
        <w:rPr>
          <w:rtl/>
        </w:rPr>
        <w:t xml:space="preserve"> لكان المولى المذكور أولى بأن يذكر ذلك في مقدّمات بحاره</w:t>
      </w:r>
      <w:r w:rsidR="00695495">
        <w:rPr>
          <w:rtl/>
        </w:rPr>
        <w:t>،</w:t>
      </w:r>
      <w:r w:rsidRPr="003E7BA4">
        <w:rPr>
          <w:rtl/>
        </w:rPr>
        <w:t xml:space="preserve"> حيث تصدّى لتنقيحه وتأييده</w:t>
      </w:r>
      <w:r w:rsidR="00695495">
        <w:rPr>
          <w:rtl/>
        </w:rPr>
        <w:t>،</w:t>
      </w:r>
      <w:r w:rsidRPr="003E7BA4">
        <w:rPr>
          <w:rtl/>
        </w:rPr>
        <w:t xml:space="preserve"> ونحن قد لاحظنا مظانّ ذلك في البحار</w:t>
      </w:r>
      <w:r w:rsidR="00695495">
        <w:rPr>
          <w:rtl/>
        </w:rPr>
        <w:t>،</w:t>
      </w:r>
      <w:r w:rsidRPr="003E7BA4">
        <w:rPr>
          <w:rtl/>
        </w:rPr>
        <w:t xml:space="preserve"> ولم نقتصر على المقدّمات خاصّة</w:t>
      </w:r>
      <w:r w:rsidR="00695495">
        <w:rPr>
          <w:rtl/>
        </w:rPr>
        <w:t>،</w:t>
      </w:r>
      <w:r w:rsidRPr="003E7BA4">
        <w:rPr>
          <w:rtl/>
        </w:rPr>
        <w:t xml:space="preserve"> ولم نجد لذلك عينا ولا أثرا</w:t>
      </w:r>
      <w:r w:rsidR="00695495">
        <w:rPr>
          <w:rtl/>
        </w:rPr>
        <w:t>،</w:t>
      </w:r>
      <w:r w:rsidRPr="003E7BA4">
        <w:rPr>
          <w:rtl/>
        </w:rPr>
        <w:t xml:space="preserve"> ولا يخفى أنّ المولى المجلسي</w:t>
      </w:r>
      <w:r w:rsidR="00695495">
        <w:rPr>
          <w:rtl/>
        </w:rPr>
        <w:t xml:space="preserve"> - </w:t>
      </w:r>
      <w:r w:rsidRPr="00391B2A">
        <w:rPr>
          <w:rStyle w:val="libAlaemChar"/>
          <w:rtl/>
        </w:rPr>
        <w:t>رحمه‌الله</w:t>
      </w:r>
      <w:r w:rsidR="00695495">
        <w:rPr>
          <w:rtl/>
        </w:rPr>
        <w:t xml:space="preserve"> - </w:t>
      </w:r>
      <w:r w:rsidRPr="003E7BA4">
        <w:rPr>
          <w:rtl/>
        </w:rPr>
        <w:t>قد ذكر جملة ممّا ظفر عليه في أواخر عمره</w:t>
      </w:r>
      <w:r w:rsidR="00695495">
        <w:rPr>
          <w:rtl/>
        </w:rPr>
        <w:t>،</w:t>
      </w:r>
      <w:r w:rsidRPr="003E7BA4">
        <w:rPr>
          <w:rtl/>
        </w:rPr>
        <w:t xml:space="preserve"> في المجلّد الأخير من البحار</w:t>
      </w:r>
      <w:r w:rsidR="00695495">
        <w:rPr>
          <w:rtl/>
        </w:rPr>
        <w:t>،</w:t>
      </w:r>
      <w:r w:rsidRPr="003E7BA4">
        <w:rPr>
          <w:rtl/>
        </w:rPr>
        <w:t xml:space="preserve"> ونحن كلّ ما تأمّلناه لم نجد ذلك فيه أيضا</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استظهار اتّحاد النسخ الثلاث ممّا يكذّبه الوجدان</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29.</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أمّا أوّلا</w:t>
      </w:r>
      <w:r w:rsidR="00695495">
        <w:rPr>
          <w:rtl/>
        </w:rPr>
        <w:t>:</w:t>
      </w:r>
      <w:r w:rsidRPr="003E7BA4">
        <w:rPr>
          <w:rtl/>
        </w:rPr>
        <w:t xml:space="preserve"> فلأنّ النسخة المكّيّة كانت عند السيّد علي خان بالطائف</w:t>
      </w:r>
      <w:r w:rsidR="00695495">
        <w:rPr>
          <w:rtl/>
        </w:rPr>
        <w:t>،</w:t>
      </w:r>
      <w:r w:rsidRPr="003E7BA4">
        <w:rPr>
          <w:rtl/>
        </w:rPr>
        <w:t xml:space="preserve"> وكانت عند جدّه الأعلى مير غياث الدين</w:t>
      </w:r>
      <w:r w:rsidR="00695495">
        <w:rPr>
          <w:rtl/>
        </w:rPr>
        <w:t>،</w:t>
      </w:r>
      <w:r w:rsidRPr="003E7BA4">
        <w:rPr>
          <w:rtl/>
        </w:rPr>
        <w:t xml:space="preserve"> كما صرّح به صاحب الرياض</w:t>
      </w:r>
      <w:r w:rsidR="00695495">
        <w:rPr>
          <w:rtl/>
        </w:rPr>
        <w:t>،</w:t>
      </w:r>
      <w:r w:rsidRPr="003E7BA4">
        <w:rPr>
          <w:rtl/>
        </w:rPr>
        <w:t xml:space="preserve"> وكانت داخلة في مرويّاته</w:t>
      </w:r>
      <w:r w:rsidR="00695495">
        <w:rPr>
          <w:rtl/>
        </w:rPr>
        <w:t>،</w:t>
      </w:r>
      <w:r w:rsidRPr="003E7BA4">
        <w:rPr>
          <w:rtl/>
        </w:rPr>
        <w:t xml:space="preserve"> والظاهر أنّها وصلت إليه بالوراثة</w:t>
      </w:r>
      <w:r w:rsidR="00695495">
        <w:rPr>
          <w:rtl/>
        </w:rPr>
        <w:t>،</w:t>
      </w:r>
      <w:r w:rsidRPr="003E7BA4">
        <w:rPr>
          <w:rtl/>
        </w:rPr>
        <w:t xml:space="preserve"> ولا أستبعد أن يكون السيّد محمد</w:t>
      </w:r>
      <w:r w:rsidR="00695495">
        <w:rPr>
          <w:rtl/>
        </w:rPr>
        <w:t xml:space="preserve"> - </w:t>
      </w:r>
      <w:r w:rsidRPr="003E7BA4">
        <w:rPr>
          <w:rtl/>
        </w:rPr>
        <w:t xml:space="preserve">الذي ذكر في المنتجب أنّه كان صاحب الرضا </w:t>
      </w:r>
      <w:r w:rsidRPr="00391B2A">
        <w:rPr>
          <w:rStyle w:val="libAlaemChar"/>
          <w:rtl/>
        </w:rPr>
        <w:t>عليه‌السلام</w:t>
      </w:r>
      <w:r w:rsidR="00695495">
        <w:rPr>
          <w:rtl/>
        </w:rPr>
        <w:t xml:space="preserve"> - </w:t>
      </w:r>
      <w:r w:rsidRPr="003E7BA4">
        <w:rPr>
          <w:rtl/>
        </w:rPr>
        <w:t>من هذه السلسلة الشريفة</w:t>
      </w:r>
      <w:r w:rsidR="00695495">
        <w:rPr>
          <w:rtl/>
        </w:rPr>
        <w:t>،</w:t>
      </w:r>
      <w:r w:rsidRPr="003E7BA4">
        <w:rPr>
          <w:rtl/>
        </w:rPr>
        <w:t xml:space="preserve"> فإنّه أيضا كان حسينيّا كشارح الصحيفة</w:t>
      </w:r>
      <w:r w:rsidR="00695495">
        <w:rPr>
          <w:rtl/>
        </w:rPr>
        <w:t>،</w:t>
      </w:r>
      <w:r w:rsidRPr="003E7BA4">
        <w:rPr>
          <w:rtl/>
        </w:rPr>
        <w:t xml:space="preserve"> وكان عالمها في عصره</w:t>
      </w:r>
      <w:r w:rsidR="00695495">
        <w:rPr>
          <w:rtl/>
        </w:rPr>
        <w:t>،</w:t>
      </w:r>
      <w:r w:rsidRPr="003E7BA4">
        <w:rPr>
          <w:rtl/>
        </w:rPr>
        <w:t xml:space="preserve"> المناسب لكون النسخة عنده</w:t>
      </w:r>
      <w:r w:rsidR="00695495">
        <w:rPr>
          <w:rtl/>
        </w:rPr>
        <w:t>،</w:t>
      </w:r>
      <w:r w:rsidRPr="003E7BA4">
        <w:rPr>
          <w:rtl/>
        </w:rPr>
        <w:t xml:space="preserve"> والله العالم.</w:t>
      </w:r>
    </w:p>
    <w:p w:rsidR="00391B2A" w:rsidRPr="003E7BA4" w:rsidRDefault="00391B2A" w:rsidP="00391B2A">
      <w:pPr>
        <w:pStyle w:val="libNormal"/>
        <w:rPr>
          <w:rtl/>
        </w:rPr>
      </w:pPr>
      <w:r w:rsidRPr="003E7BA4">
        <w:rPr>
          <w:rtl/>
        </w:rPr>
        <w:t>وأمّا النسخة القميّة فجاء بها الحجّاج من قم إلى مكّة</w:t>
      </w:r>
      <w:r w:rsidR="00695495">
        <w:rPr>
          <w:rtl/>
        </w:rPr>
        <w:t>،</w:t>
      </w:r>
      <w:r w:rsidRPr="003E7BA4">
        <w:rPr>
          <w:rtl/>
        </w:rPr>
        <w:t xml:space="preserve"> ولو كان بدل بلد قم شيراز لكان للاستظهار وجه.</w:t>
      </w:r>
    </w:p>
    <w:p w:rsidR="00391B2A" w:rsidRPr="003E7BA4" w:rsidRDefault="00391B2A" w:rsidP="00391B2A">
      <w:pPr>
        <w:pStyle w:val="libNormal"/>
        <w:rPr>
          <w:rtl/>
        </w:rPr>
      </w:pPr>
      <w:r w:rsidRPr="003E7BA4">
        <w:rPr>
          <w:rtl/>
        </w:rPr>
        <w:t>وأمّا ثانيا</w:t>
      </w:r>
      <w:r w:rsidR="00695495">
        <w:rPr>
          <w:rtl/>
        </w:rPr>
        <w:t>:</w:t>
      </w:r>
      <w:r w:rsidRPr="003E7BA4">
        <w:rPr>
          <w:rtl/>
        </w:rPr>
        <w:t xml:space="preserve"> فلأنّ المكّيّة كانت بخطّه </w:t>
      </w:r>
      <w:r w:rsidRPr="00391B2A">
        <w:rPr>
          <w:rStyle w:val="libAlaemChar"/>
          <w:rtl/>
        </w:rPr>
        <w:t>عليه‌السلام</w:t>
      </w:r>
      <w:r w:rsidR="00695495">
        <w:rPr>
          <w:rtl/>
        </w:rPr>
        <w:t>،</w:t>
      </w:r>
      <w:r w:rsidRPr="003E7BA4">
        <w:rPr>
          <w:rtl/>
        </w:rPr>
        <w:t xml:space="preserve"> والقميّة بخطّ غيره</w:t>
      </w:r>
      <w:r w:rsidR="00695495">
        <w:rPr>
          <w:rtl/>
        </w:rPr>
        <w:t>،</w:t>
      </w:r>
      <w:r w:rsidRPr="003E7BA4">
        <w:rPr>
          <w:rtl/>
        </w:rPr>
        <w:t xml:space="preserve"> وقد رسم في بعض مواضعها بخطّه </w:t>
      </w:r>
      <w:r w:rsidRPr="00391B2A">
        <w:rPr>
          <w:rStyle w:val="libAlaemChar"/>
          <w:rtl/>
        </w:rPr>
        <w:t>عليه‌السلام</w:t>
      </w:r>
      <w:r w:rsidR="00695495">
        <w:rPr>
          <w:rtl/>
        </w:rPr>
        <w:t>،</w:t>
      </w:r>
      <w:r w:rsidRPr="003E7BA4">
        <w:rPr>
          <w:rtl/>
        </w:rPr>
        <w:t xml:space="preserve"> كما صرّح به التقيّ المجلسي</w:t>
      </w:r>
      <w:r w:rsidR="00695495">
        <w:rPr>
          <w:rtl/>
        </w:rPr>
        <w:t xml:space="preserve"> - </w:t>
      </w:r>
      <w:r w:rsidRPr="00391B2A">
        <w:rPr>
          <w:rStyle w:val="libAlaemChar"/>
          <w:rtl/>
        </w:rPr>
        <w:t>رحمه‌الله</w:t>
      </w:r>
      <w:r w:rsidR="00695495">
        <w:rPr>
          <w:rtl/>
        </w:rPr>
        <w:t xml:space="preserve"> -</w:t>
      </w:r>
      <w:r>
        <w:rPr>
          <w:rtl/>
        </w:rPr>
        <w:t>.</w:t>
      </w:r>
    </w:p>
    <w:p w:rsidR="00391B2A" w:rsidRPr="003E7BA4" w:rsidRDefault="00391B2A" w:rsidP="00391B2A">
      <w:pPr>
        <w:pStyle w:val="libNormal"/>
        <w:rPr>
          <w:rtl/>
        </w:rPr>
      </w:pPr>
      <w:r w:rsidRPr="003E7BA4">
        <w:rPr>
          <w:rtl/>
        </w:rPr>
        <w:t>وأمّا ثالثا</w:t>
      </w:r>
      <w:r w:rsidR="00695495">
        <w:rPr>
          <w:rtl/>
        </w:rPr>
        <w:t>:</w:t>
      </w:r>
      <w:r w:rsidRPr="003E7BA4">
        <w:rPr>
          <w:rtl/>
        </w:rPr>
        <w:t xml:space="preserve"> فلمّا مرّ من أنّه كان في المكّية مرسوما</w:t>
      </w:r>
      <w:r w:rsidR="00695495">
        <w:rPr>
          <w:rtl/>
        </w:rPr>
        <w:t>،</w:t>
      </w:r>
      <w:r w:rsidRPr="003E7BA4">
        <w:rPr>
          <w:rtl/>
        </w:rPr>
        <w:t xml:space="preserve"> إنّه </w:t>
      </w:r>
      <w:r w:rsidRPr="00391B2A">
        <w:rPr>
          <w:rStyle w:val="libAlaemChar"/>
          <w:rtl/>
        </w:rPr>
        <w:t>عليه‌السلام</w:t>
      </w:r>
      <w:r w:rsidRPr="003E7BA4">
        <w:rPr>
          <w:rtl/>
        </w:rPr>
        <w:t xml:space="preserve"> كتبه لأحمد السكين المقرّب عنده</w:t>
      </w:r>
      <w:r w:rsidR="00695495">
        <w:rPr>
          <w:rtl/>
        </w:rPr>
        <w:t>،</w:t>
      </w:r>
      <w:r w:rsidRPr="003E7BA4">
        <w:rPr>
          <w:rtl/>
        </w:rPr>
        <w:t xml:space="preserve"> ولو كان في القيمية ذلك</w:t>
      </w:r>
      <w:r w:rsidR="00695495">
        <w:rPr>
          <w:rtl/>
        </w:rPr>
        <w:t>،</w:t>
      </w:r>
      <w:r w:rsidRPr="003E7BA4">
        <w:rPr>
          <w:rtl/>
        </w:rPr>
        <w:t xml:space="preserve"> لأشار إليه مولانا التقيّ في شرح الفقيه</w:t>
      </w:r>
      <w:r w:rsidR="00695495">
        <w:rPr>
          <w:rtl/>
        </w:rPr>
        <w:t>،</w:t>
      </w:r>
      <w:r w:rsidRPr="003E7BA4">
        <w:rPr>
          <w:rtl/>
        </w:rPr>
        <w:t xml:space="preserve"> لشدّة حرصه على نقل كلّ ما كان له ربط وتعلّق بالكتاب</w:t>
      </w:r>
      <w:r w:rsidR="00695495">
        <w:rPr>
          <w:rtl/>
        </w:rPr>
        <w:t>،</w:t>
      </w:r>
      <w:r w:rsidRPr="003E7BA4">
        <w:rPr>
          <w:rtl/>
        </w:rPr>
        <w:t xml:space="preserve"> ولذكر تأريخه</w:t>
      </w:r>
      <w:r w:rsidR="00695495">
        <w:rPr>
          <w:rtl/>
        </w:rPr>
        <w:t>،</w:t>
      </w:r>
      <w:r w:rsidRPr="003E7BA4">
        <w:rPr>
          <w:rtl/>
        </w:rPr>
        <w:t xml:space="preserve"> وإنّه كان بالخطّ الكوفي</w:t>
      </w:r>
      <w:r w:rsidR="00695495">
        <w:rPr>
          <w:rtl/>
        </w:rPr>
        <w:t>،</w:t>
      </w:r>
      <w:r w:rsidRPr="003E7BA4">
        <w:rPr>
          <w:rtl/>
        </w:rPr>
        <w:t xml:space="preserve"> كما ذكر في المكّية.</w:t>
      </w:r>
    </w:p>
    <w:p w:rsidR="00391B2A" w:rsidRPr="003E7BA4" w:rsidRDefault="00391B2A" w:rsidP="00391B2A">
      <w:pPr>
        <w:pStyle w:val="libNormal"/>
        <w:rPr>
          <w:rtl/>
        </w:rPr>
      </w:pPr>
      <w:r w:rsidRPr="003E7BA4">
        <w:rPr>
          <w:rtl/>
        </w:rPr>
        <w:t>وأمّا رابعا</w:t>
      </w:r>
      <w:r w:rsidR="00695495">
        <w:rPr>
          <w:rtl/>
        </w:rPr>
        <w:t>:</w:t>
      </w:r>
      <w:r w:rsidRPr="003E7BA4">
        <w:rPr>
          <w:rtl/>
        </w:rPr>
        <w:t xml:space="preserve"> فلأنّ السيّد الجزائري كان تلميذ العلاّمة المجلسي</w:t>
      </w:r>
      <w:r w:rsidR="00695495">
        <w:rPr>
          <w:rtl/>
        </w:rPr>
        <w:t xml:space="preserve"> - </w:t>
      </w:r>
      <w:r w:rsidRPr="00391B2A">
        <w:rPr>
          <w:rStyle w:val="libAlaemChar"/>
          <w:rtl/>
        </w:rPr>
        <w:t>رحمه‌الله</w:t>
      </w:r>
      <w:r w:rsidR="00695495">
        <w:rPr>
          <w:rtl/>
        </w:rPr>
        <w:t xml:space="preserve"> -،</w:t>
      </w:r>
      <w:r w:rsidRPr="003E7BA4">
        <w:rPr>
          <w:rtl/>
        </w:rPr>
        <w:t xml:space="preserve"> وصرّح سبطه السيّد عبد الله</w:t>
      </w:r>
      <w:r w:rsidR="00695495">
        <w:rPr>
          <w:rtl/>
        </w:rPr>
        <w:t xml:space="preserve"> - </w:t>
      </w:r>
      <w:r w:rsidRPr="003E7BA4">
        <w:rPr>
          <w:rtl/>
        </w:rPr>
        <w:t>شارح النخبة</w:t>
      </w:r>
      <w:r w:rsidR="00695495">
        <w:rPr>
          <w:rtl/>
        </w:rPr>
        <w:t xml:space="preserve"> - </w:t>
      </w:r>
      <w:r w:rsidRPr="003E7BA4">
        <w:rPr>
          <w:rtl/>
        </w:rPr>
        <w:t>في إجازته الكبيرة</w:t>
      </w:r>
      <w:r w:rsidR="00695495">
        <w:rPr>
          <w:rtl/>
        </w:rPr>
        <w:t>،</w:t>
      </w:r>
      <w:r w:rsidRPr="003E7BA4">
        <w:rPr>
          <w:rtl/>
        </w:rPr>
        <w:t xml:space="preserve"> في طيّ أحوال جدّه</w:t>
      </w:r>
      <w:r w:rsidR="00695495">
        <w:rPr>
          <w:rtl/>
        </w:rPr>
        <w:t>:</w:t>
      </w:r>
      <w:r w:rsidRPr="003E7BA4">
        <w:rPr>
          <w:rtl/>
        </w:rPr>
        <w:t xml:space="preserve"> أنّه أحلّه منه محلّ الولد البارّ من الوالد المشفق الرؤوف</w:t>
      </w:r>
      <w:r w:rsidR="00695495">
        <w:rPr>
          <w:rtl/>
        </w:rPr>
        <w:t>،</w:t>
      </w:r>
      <w:r w:rsidRPr="003E7BA4">
        <w:rPr>
          <w:rtl/>
        </w:rPr>
        <w:t xml:space="preserve"> والتزمه بضع سنين لا يفارقه ليلا ولا نهارا. إلى آخره </w:t>
      </w:r>
      <w:r w:rsidRPr="00391B2A">
        <w:rPr>
          <w:rStyle w:val="libFootnotenumChar"/>
          <w:rtl/>
        </w:rPr>
        <w:t>(1)</w:t>
      </w:r>
      <w:r>
        <w:rPr>
          <w:rtl/>
        </w:rPr>
        <w:t>.</w:t>
      </w:r>
    </w:p>
    <w:p w:rsidR="00391B2A" w:rsidRPr="003E7BA4" w:rsidRDefault="00391B2A" w:rsidP="00391B2A">
      <w:pPr>
        <w:pStyle w:val="libNormal"/>
        <w:rPr>
          <w:rtl/>
        </w:rPr>
      </w:pPr>
      <w:r>
        <w:rPr>
          <w:rtl/>
        </w:rPr>
        <w:t>أ</w:t>
      </w:r>
      <w:r w:rsidRPr="003E7BA4">
        <w:rPr>
          <w:rtl/>
        </w:rPr>
        <w:t>تراه يخفى عليه ما كتبه أستاذه في أوّل البحار</w:t>
      </w:r>
      <w:r w:rsidR="00695495">
        <w:rPr>
          <w:rtl/>
        </w:rPr>
        <w:t>،</w:t>
      </w:r>
      <w:r w:rsidRPr="003E7BA4">
        <w:rPr>
          <w:rtl/>
        </w:rPr>
        <w:t xml:space="preserve"> وقبله والده في موضعين من شرح الفقيه</w:t>
      </w:r>
      <w:r w:rsidR="00695495">
        <w:rPr>
          <w:rtl/>
        </w:rPr>
        <w:t>،</w:t>
      </w:r>
      <w:r w:rsidRPr="003E7BA4">
        <w:rPr>
          <w:rtl/>
        </w:rPr>
        <w:t xml:space="preserve"> من حال هذه النسخة فيعرض عنه</w:t>
      </w:r>
      <w:r w:rsidR="00695495">
        <w:rPr>
          <w:rtl/>
        </w:rPr>
        <w:t>،</w:t>
      </w:r>
      <w:r w:rsidRPr="003E7BA4">
        <w:rPr>
          <w:rtl/>
        </w:rPr>
        <w:t xml:space="preserve"> ويذكر النسخة التي جاؤوا بها من الهند</w:t>
      </w:r>
      <w:r w:rsidR="00695495">
        <w:rPr>
          <w:rtl/>
        </w:rPr>
        <w:t>،</w:t>
      </w:r>
      <w:r w:rsidRPr="003E7BA4">
        <w:rPr>
          <w:rtl/>
        </w:rPr>
        <w:t xml:space="preserve"> وهي فرعها</w:t>
      </w:r>
      <w:r w:rsidR="00695495">
        <w:rPr>
          <w:rtl/>
        </w:rPr>
        <w:t>،</w:t>
      </w:r>
      <w:r w:rsidRPr="003E7BA4">
        <w:rPr>
          <w:rtl/>
        </w:rPr>
        <w:t xml:space="preserve"> أو فرع فرعها</w:t>
      </w:r>
      <w:r w:rsidR="00695495">
        <w:rPr>
          <w:rtl/>
        </w:rPr>
        <w:t>،</w:t>
      </w:r>
      <w:r w:rsidRPr="003E7BA4">
        <w:rPr>
          <w:rtl/>
        </w:rPr>
        <w:t xml:space="preserve"> ويترك ذكر ما شهد مشايخه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الإجازة الكبيرة للسيد عبد الله الجزائري</w:t>
      </w:r>
      <w:r w:rsidR="00695495">
        <w:rPr>
          <w:rtl/>
        </w:rPr>
        <w:t>:</w:t>
      </w:r>
      <w:r w:rsidRPr="003E7BA4">
        <w:rPr>
          <w:rtl/>
        </w:rPr>
        <w:t xml:space="preserve"> 16.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بأنّه ينتهي الى الأصل بواسطة واحدة</w:t>
      </w:r>
      <w:r>
        <w:rPr>
          <w:rtl/>
        </w:rPr>
        <w:t>!؟</w:t>
      </w:r>
      <w:r w:rsidRPr="003E7BA4">
        <w:rPr>
          <w:rtl/>
        </w:rPr>
        <w:t xml:space="preserve"> هذا بعيد في الغاية.</w:t>
      </w:r>
    </w:p>
    <w:p w:rsidR="00391B2A" w:rsidRPr="003E7BA4" w:rsidRDefault="00391B2A" w:rsidP="00391B2A">
      <w:pPr>
        <w:pStyle w:val="libNormal"/>
        <w:rPr>
          <w:rtl/>
        </w:rPr>
      </w:pPr>
      <w:r w:rsidRPr="003E7BA4">
        <w:rPr>
          <w:rtl/>
        </w:rPr>
        <w:t>وأمّا خامسا</w:t>
      </w:r>
      <w:r w:rsidR="00695495">
        <w:rPr>
          <w:rtl/>
        </w:rPr>
        <w:t>:</w:t>
      </w:r>
      <w:r w:rsidRPr="003E7BA4">
        <w:rPr>
          <w:rtl/>
        </w:rPr>
        <w:t xml:space="preserve"> فلأنّ عدم ذكر المجلسي له في المقدّمات</w:t>
      </w:r>
      <w:r w:rsidR="00695495">
        <w:rPr>
          <w:rtl/>
        </w:rPr>
        <w:t>،</w:t>
      </w:r>
      <w:r w:rsidRPr="003E7BA4">
        <w:rPr>
          <w:rtl/>
        </w:rPr>
        <w:t xml:space="preserve"> لعدم عثوره عليها في وقت تأليف المجلّد الأوّل</w:t>
      </w:r>
      <w:r w:rsidR="00695495">
        <w:rPr>
          <w:rtl/>
        </w:rPr>
        <w:t>،</w:t>
      </w:r>
      <w:r w:rsidRPr="003E7BA4">
        <w:rPr>
          <w:rtl/>
        </w:rPr>
        <w:t xml:space="preserve"> ولم يكن كتاب آخر يحتاج إلى الذكر والتثبّت</w:t>
      </w:r>
      <w:r w:rsidR="00695495">
        <w:rPr>
          <w:rtl/>
        </w:rPr>
        <w:t>،</w:t>
      </w:r>
      <w:r w:rsidRPr="003E7BA4">
        <w:rPr>
          <w:rtl/>
        </w:rPr>
        <w:t xml:space="preserve"> وإنّما هي هي</w:t>
      </w:r>
      <w:r w:rsidR="00695495">
        <w:rPr>
          <w:rtl/>
        </w:rPr>
        <w:t>،</w:t>
      </w:r>
      <w:r w:rsidRPr="003E7BA4">
        <w:rPr>
          <w:rtl/>
        </w:rPr>
        <w:t xml:space="preserve"> مع اختلاف ينبئ عن عدم اتّحاد أصلهما</w:t>
      </w:r>
      <w:r w:rsidR="00695495">
        <w:rPr>
          <w:rtl/>
        </w:rPr>
        <w:t>،</w:t>
      </w:r>
      <w:r w:rsidRPr="003E7BA4">
        <w:rPr>
          <w:rtl/>
        </w:rPr>
        <w:t xml:space="preserve"> ولم يعهد من المجلسي</w:t>
      </w:r>
      <w:r w:rsidR="00695495">
        <w:rPr>
          <w:rtl/>
        </w:rPr>
        <w:t xml:space="preserve"> - </w:t>
      </w:r>
      <w:r w:rsidRPr="00391B2A">
        <w:rPr>
          <w:rStyle w:val="libAlaemChar"/>
          <w:rtl/>
        </w:rPr>
        <w:t>رحمه‌الله</w:t>
      </w:r>
      <w:r w:rsidR="00695495">
        <w:rPr>
          <w:rtl/>
        </w:rPr>
        <w:t xml:space="preserve"> - </w:t>
      </w:r>
      <w:r w:rsidRPr="003E7BA4">
        <w:rPr>
          <w:rtl/>
        </w:rPr>
        <w:t>الإشارة إلى اختلاف النسخ</w:t>
      </w:r>
      <w:r w:rsidR="00695495">
        <w:rPr>
          <w:rtl/>
        </w:rPr>
        <w:t>،</w:t>
      </w:r>
      <w:r w:rsidRPr="003E7BA4">
        <w:rPr>
          <w:rtl/>
        </w:rPr>
        <w:t xml:space="preserve"> مع أنّه كان عنده من الكتب نسخ مختلفة بالزيادة والنقصان وغيرها</w:t>
      </w:r>
      <w:r w:rsidR="00695495">
        <w:rPr>
          <w:rtl/>
        </w:rPr>
        <w:t>،</w:t>
      </w:r>
      <w:r w:rsidRPr="003E7BA4">
        <w:rPr>
          <w:rtl/>
        </w:rPr>
        <w:t xml:space="preserve"> من كتاب وأصل</w:t>
      </w:r>
      <w:r w:rsidR="00695495">
        <w:rPr>
          <w:rtl/>
        </w:rPr>
        <w:t>،</w:t>
      </w:r>
      <w:r w:rsidRPr="003E7BA4">
        <w:rPr>
          <w:rtl/>
        </w:rPr>
        <w:t xml:space="preserve"> ولم يتعرّض له في المقدّمات</w:t>
      </w:r>
      <w:r w:rsidR="00695495">
        <w:rPr>
          <w:rtl/>
        </w:rPr>
        <w:t>،</w:t>
      </w:r>
      <w:r w:rsidRPr="003E7BA4">
        <w:rPr>
          <w:rtl/>
        </w:rPr>
        <w:t xml:space="preserve"> وإنّما أشار إليه في محلّه.</w:t>
      </w:r>
    </w:p>
    <w:p w:rsidR="00391B2A" w:rsidRPr="003E7BA4" w:rsidRDefault="00391B2A" w:rsidP="00391B2A">
      <w:pPr>
        <w:pStyle w:val="libNormal"/>
        <w:rPr>
          <w:rtl/>
        </w:rPr>
      </w:pPr>
      <w:r w:rsidRPr="003E7BA4">
        <w:rPr>
          <w:rtl/>
        </w:rPr>
        <w:t>وأمّا سادسا</w:t>
      </w:r>
      <w:r w:rsidR="00695495">
        <w:rPr>
          <w:rtl/>
        </w:rPr>
        <w:t>:</w:t>
      </w:r>
      <w:r w:rsidRPr="003E7BA4">
        <w:rPr>
          <w:rtl/>
        </w:rPr>
        <w:t xml:space="preserve"> فقوله</w:t>
      </w:r>
      <w:r w:rsidR="00695495">
        <w:rPr>
          <w:rtl/>
        </w:rPr>
        <w:t>:</w:t>
      </w:r>
      <w:r w:rsidRPr="003E7BA4">
        <w:rPr>
          <w:rtl/>
        </w:rPr>
        <w:t xml:space="preserve"> ونحن قد لاحظنا مظانّ ذلك</w:t>
      </w:r>
      <w:r w:rsidR="00695495">
        <w:rPr>
          <w:rtl/>
        </w:rPr>
        <w:t>،</w:t>
      </w:r>
      <w:r w:rsidRPr="003E7BA4">
        <w:rPr>
          <w:rtl/>
        </w:rPr>
        <w:t xml:space="preserve"> ولم نقتصر على المقدّمات خاصّة الى آخره</w:t>
      </w:r>
      <w:r w:rsidR="00695495">
        <w:rPr>
          <w:rtl/>
        </w:rPr>
        <w:t>،</w:t>
      </w:r>
      <w:r w:rsidRPr="003E7BA4">
        <w:rPr>
          <w:rtl/>
        </w:rPr>
        <w:t xml:space="preserve"> فإنّه</w:t>
      </w:r>
      <w:r w:rsidR="00695495">
        <w:rPr>
          <w:rtl/>
        </w:rPr>
        <w:t xml:space="preserve"> - </w:t>
      </w:r>
      <w:r w:rsidRPr="003E7BA4">
        <w:rPr>
          <w:rtl/>
        </w:rPr>
        <w:t>سلّمه الله</w:t>
      </w:r>
      <w:r w:rsidR="00695495">
        <w:rPr>
          <w:rtl/>
        </w:rPr>
        <w:t xml:space="preserve"> - </w:t>
      </w:r>
      <w:r w:rsidRPr="003E7BA4">
        <w:rPr>
          <w:rtl/>
        </w:rPr>
        <w:t>لو استقصى النظر ما صدر عنه ما ذكر</w:t>
      </w:r>
      <w:r w:rsidR="00695495">
        <w:rPr>
          <w:rtl/>
        </w:rPr>
        <w:t>،</w:t>
      </w:r>
      <w:r w:rsidRPr="003E7BA4">
        <w:rPr>
          <w:rtl/>
        </w:rPr>
        <w:t xml:space="preserve"> ونحن نذكر ما صرّح به في البحار</w:t>
      </w:r>
      <w:r w:rsidR="00695495">
        <w:rPr>
          <w:rtl/>
        </w:rPr>
        <w:t>،</w:t>
      </w:r>
      <w:r w:rsidRPr="003E7BA4">
        <w:rPr>
          <w:rtl/>
        </w:rPr>
        <w:t xml:space="preserve"> الكاشف عن بطلان الاستظهار.</w:t>
      </w:r>
    </w:p>
    <w:p w:rsidR="00391B2A" w:rsidRPr="003E7BA4" w:rsidRDefault="00391B2A" w:rsidP="00391B2A">
      <w:pPr>
        <w:pStyle w:val="libNormal"/>
        <w:rPr>
          <w:rtl/>
        </w:rPr>
      </w:pPr>
      <w:r w:rsidRPr="003E7BA4">
        <w:rPr>
          <w:rtl/>
        </w:rPr>
        <w:t>قال</w:t>
      </w:r>
      <w:r w:rsidR="00695495">
        <w:rPr>
          <w:rtl/>
        </w:rPr>
        <w:t xml:space="preserve"> - </w:t>
      </w:r>
      <w:r w:rsidRPr="00391B2A">
        <w:rPr>
          <w:rStyle w:val="libAlaemChar"/>
          <w:rtl/>
        </w:rPr>
        <w:t>رحمه‌الله</w:t>
      </w:r>
      <w:r w:rsidR="00695495">
        <w:rPr>
          <w:rtl/>
        </w:rPr>
        <w:t xml:space="preserve"> - </w:t>
      </w:r>
      <w:r w:rsidRPr="003E7BA4">
        <w:rPr>
          <w:rtl/>
        </w:rPr>
        <w:t>في المجلد الحادي والعشرين من البحار</w:t>
      </w:r>
      <w:r w:rsidR="00695495">
        <w:rPr>
          <w:rtl/>
        </w:rPr>
        <w:t>،</w:t>
      </w:r>
      <w:r w:rsidRPr="003E7BA4">
        <w:rPr>
          <w:rtl/>
        </w:rPr>
        <w:t xml:space="preserve"> وهو كتاب الحجّ والجهاد</w:t>
      </w:r>
      <w:r w:rsidR="00695495">
        <w:rPr>
          <w:rtl/>
        </w:rPr>
        <w:t>،</w:t>
      </w:r>
      <w:r w:rsidRPr="003E7BA4">
        <w:rPr>
          <w:rtl/>
        </w:rPr>
        <w:t xml:space="preserve"> بعد ما فرغ من أبواب أعمال الحجّ</w:t>
      </w:r>
      <w:r w:rsidR="00695495">
        <w:rPr>
          <w:rtl/>
        </w:rPr>
        <w:t>،</w:t>
      </w:r>
      <w:r w:rsidRPr="003E7BA4">
        <w:rPr>
          <w:rtl/>
        </w:rPr>
        <w:t xml:space="preserve"> وفرّق ما في النسخة المشهورة من الرضوي في الأبواب المناسبة له</w:t>
      </w:r>
      <w:r w:rsidR="00695495">
        <w:rPr>
          <w:rtl/>
        </w:rPr>
        <w:t>،</w:t>
      </w:r>
      <w:r w:rsidRPr="003E7BA4">
        <w:rPr>
          <w:rtl/>
        </w:rPr>
        <w:t xml:space="preserve"> قال</w:t>
      </w:r>
      <w:r w:rsidR="00695495">
        <w:rPr>
          <w:rtl/>
        </w:rPr>
        <w:t>:</w:t>
      </w:r>
      <w:r w:rsidRPr="003E7BA4">
        <w:rPr>
          <w:rtl/>
        </w:rPr>
        <w:t xml:space="preserve"> باب سياق مناسك الحج</w:t>
      </w:r>
      <w:r w:rsidR="00695495">
        <w:rPr>
          <w:rtl/>
        </w:rPr>
        <w:t>،</w:t>
      </w:r>
      <w:r w:rsidRPr="003E7BA4">
        <w:rPr>
          <w:rtl/>
        </w:rPr>
        <w:t xml:space="preserve"> أقول</w:t>
      </w:r>
      <w:r w:rsidR="00695495">
        <w:rPr>
          <w:rtl/>
        </w:rPr>
        <w:t>:</w:t>
      </w:r>
      <w:r w:rsidRPr="003E7BA4">
        <w:rPr>
          <w:rtl/>
        </w:rPr>
        <w:t xml:space="preserve"> وجدت في بعض نسخ الفقه الرضوي فصولا في بيان أفعال الحجّ وأحكامه</w:t>
      </w:r>
      <w:r w:rsidR="00695495">
        <w:rPr>
          <w:rtl/>
        </w:rPr>
        <w:t>،</w:t>
      </w:r>
      <w:r w:rsidRPr="003E7BA4">
        <w:rPr>
          <w:rtl/>
        </w:rPr>
        <w:t xml:space="preserve"> ولم يكن فيما وصل إلينا من النسخة المصحّحة</w:t>
      </w:r>
      <w:r w:rsidR="00695495">
        <w:rPr>
          <w:rtl/>
        </w:rPr>
        <w:t>،</w:t>
      </w:r>
      <w:r w:rsidRPr="003E7BA4">
        <w:rPr>
          <w:rtl/>
        </w:rPr>
        <w:t xml:space="preserve"> التي أوردنا ذكرها في صدر الكتاب</w:t>
      </w:r>
      <w:r w:rsidR="00695495">
        <w:rPr>
          <w:rtl/>
        </w:rPr>
        <w:t>،</w:t>
      </w:r>
      <w:r w:rsidRPr="003E7BA4">
        <w:rPr>
          <w:rtl/>
        </w:rPr>
        <w:t xml:space="preserve"> فأوردناه في باب مفرد</w:t>
      </w:r>
      <w:r w:rsidR="00695495">
        <w:rPr>
          <w:rtl/>
        </w:rPr>
        <w:t>،</w:t>
      </w:r>
      <w:r w:rsidRPr="003E7BA4">
        <w:rPr>
          <w:rtl/>
        </w:rPr>
        <w:t xml:space="preserve"> ليتميّز عمّا فرّقناه على الأبواب.</w:t>
      </w:r>
    </w:p>
    <w:p w:rsidR="00391B2A" w:rsidRPr="003E7BA4" w:rsidRDefault="00391B2A" w:rsidP="00391B2A">
      <w:pPr>
        <w:pStyle w:val="libNormal"/>
        <w:rPr>
          <w:rtl/>
        </w:rPr>
      </w:pPr>
      <w:r w:rsidRPr="003E7BA4">
        <w:rPr>
          <w:rtl/>
        </w:rPr>
        <w:t>فصل</w:t>
      </w:r>
      <w:r w:rsidR="00695495">
        <w:rPr>
          <w:rtl/>
        </w:rPr>
        <w:t>:</w:t>
      </w:r>
      <w:r w:rsidRPr="003E7BA4">
        <w:rPr>
          <w:rtl/>
        </w:rPr>
        <w:t xml:space="preserve"> إذا أردت الخروج الى الحجّ</w:t>
      </w:r>
      <w:r w:rsidR="00695495">
        <w:rPr>
          <w:rtl/>
        </w:rPr>
        <w:t>،</w:t>
      </w:r>
      <w:r w:rsidRPr="003E7BA4">
        <w:rPr>
          <w:rtl/>
        </w:rPr>
        <w:t xml:space="preserve"> الى آخره</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ولا يخفى على الناظر البصير أنّ هذه النسخة هي النسخة الهنديّة</w:t>
      </w:r>
      <w:r w:rsidR="00695495">
        <w:rPr>
          <w:rtl/>
        </w:rPr>
        <w:t>،</w:t>
      </w:r>
      <w:r w:rsidRPr="003E7BA4">
        <w:rPr>
          <w:rtl/>
        </w:rPr>
        <w:t xml:space="preserve"> ولو فرض أنّها أخذت من المكّيّة</w:t>
      </w:r>
      <w:r w:rsidR="00695495">
        <w:rPr>
          <w:rtl/>
        </w:rPr>
        <w:t>،</w:t>
      </w:r>
      <w:r w:rsidRPr="003E7BA4">
        <w:rPr>
          <w:rtl/>
        </w:rPr>
        <w:t xml:space="preserve"> وصارت الثلاثة اثنتان</w:t>
      </w:r>
      <w:r w:rsidR="00695495">
        <w:rPr>
          <w:rtl/>
        </w:rPr>
        <w:t>،</w:t>
      </w:r>
      <w:r w:rsidRPr="003E7BA4">
        <w:rPr>
          <w:rtl/>
        </w:rPr>
        <w:t xml:space="preserve"> لكان كافيا في بطلان استظهار الاتّحاد.</w:t>
      </w:r>
    </w:p>
    <w:p w:rsidR="00391B2A" w:rsidRPr="003E7BA4" w:rsidRDefault="00391B2A" w:rsidP="00391B2A">
      <w:pPr>
        <w:pStyle w:val="libNormal"/>
        <w:rPr>
          <w:rtl/>
        </w:rPr>
      </w:pPr>
      <w:r w:rsidRPr="003E7BA4">
        <w:rPr>
          <w:rtl/>
        </w:rPr>
        <w:t>وقال في أوائل مجلّد المزار</w:t>
      </w:r>
      <w:r w:rsidR="00695495">
        <w:rPr>
          <w:rtl/>
        </w:rPr>
        <w:t>:</w:t>
      </w:r>
      <w:r w:rsidRPr="003E7BA4">
        <w:rPr>
          <w:rtl/>
        </w:rPr>
        <w:t xml:space="preserve"> وجدت في بعض نسخ الفقه الرضوي على من نسب إليه السلام</w:t>
      </w:r>
      <w:r w:rsidR="00695495">
        <w:rPr>
          <w:rtl/>
        </w:rPr>
        <w:t>:</w:t>
      </w:r>
      <w:r w:rsidRPr="003E7BA4">
        <w:rPr>
          <w:rtl/>
        </w:rPr>
        <w:t xml:space="preserve"> روي عن موسى بن جعفر </w:t>
      </w:r>
      <w:r w:rsidRPr="00391B2A">
        <w:rPr>
          <w:rStyle w:val="libAlaemChar"/>
          <w:rtl/>
        </w:rPr>
        <w:t>عليهما‌السلام</w:t>
      </w:r>
      <w:r w:rsidRPr="003E7BA4">
        <w:rPr>
          <w:rtl/>
        </w:rPr>
        <w:t xml:space="preserve"> أنّه قال</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99</w:t>
      </w:r>
      <w:r w:rsidR="00695495">
        <w:rPr>
          <w:rtl/>
        </w:rPr>
        <w:t>:</w:t>
      </w:r>
      <w:r w:rsidRPr="003E7BA4">
        <w:rPr>
          <w:rtl/>
        </w:rPr>
        <w:t xml:space="preserve"> 333.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يستحب إذا قدم المدينة</w:t>
      </w:r>
      <w:r w:rsidR="00695495">
        <w:rPr>
          <w:rtl/>
        </w:rPr>
        <w:t>،</w:t>
      </w:r>
      <w:r w:rsidRPr="003E7BA4">
        <w:rPr>
          <w:rtl/>
        </w:rPr>
        <w:t xml:space="preserve"> مدينة الرسول </w:t>
      </w:r>
      <w:r w:rsidRPr="00391B2A">
        <w:rPr>
          <w:rStyle w:val="libAlaemChar"/>
          <w:rtl/>
        </w:rPr>
        <w:t>صلى‌الله‌عليه‌وآله‌وسلم</w:t>
      </w:r>
      <w:r w:rsidRPr="003E7BA4">
        <w:rPr>
          <w:rtl/>
        </w:rPr>
        <w:t xml:space="preserve"> » </w:t>
      </w:r>
      <w:r w:rsidRPr="00391B2A">
        <w:rPr>
          <w:rStyle w:val="libFootnotenumChar"/>
          <w:rtl/>
        </w:rPr>
        <w:t>(1)</w:t>
      </w:r>
      <w:r w:rsidR="00695495">
        <w:rPr>
          <w:rtl/>
        </w:rPr>
        <w:t>،</w:t>
      </w:r>
      <w:r w:rsidRPr="003E7BA4">
        <w:rPr>
          <w:rtl/>
        </w:rPr>
        <w:t xml:space="preserve"> الى آخر ما تقدّم في أبواب المزار من كتاب الحج</w:t>
      </w:r>
      <w:r w:rsidR="00695495">
        <w:rPr>
          <w:rtl/>
        </w:rPr>
        <w:t>،</w:t>
      </w:r>
      <w:r w:rsidRPr="003E7BA4">
        <w:rPr>
          <w:rtl/>
        </w:rPr>
        <w:t xml:space="preserve"> ولا يوجد في النسخ المعروفة</w:t>
      </w:r>
      <w:r w:rsidR="00695495">
        <w:rPr>
          <w:rtl/>
        </w:rPr>
        <w:t>،</w:t>
      </w:r>
      <w:r w:rsidRPr="003E7BA4">
        <w:rPr>
          <w:rtl/>
        </w:rPr>
        <w:t xml:space="preserve"> وإنّما هو موجود في النسخة الأخرى في الباب المذكور</w:t>
      </w:r>
      <w:r w:rsidR="00695495">
        <w:rPr>
          <w:rtl/>
        </w:rPr>
        <w:t>،</w:t>
      </w:r>
      <w:r w:rsidRPr="003E7BA4">
        <w:rPr>
          <w:rtl/>
        </w:rPr>
        <w:t xml:space="preserve"> فلاحظ.</w:t>
      </w:r>
    </w:p>
    <w:p w:rsidR="00391B2A" w:rsidRPr="003E7BA4" w:rsidRDefault="00391B2A" w:rsidP="00391B2A">
      <w:pPr>
        <w:pStyle w:val="libNormal"/>
        <w:rPr>
          <w:rtl/>
        </w:rPr>
      </w:pPr>
      <w:r w:rsidRPr="003E7BA4">
        <w:rPr>
          <w:rtl/>
        </w:rPr>
        <w:t>وأمّا سابعا</w:t>
      </w:r>
      <w:r w:rsidR="00695495">
        <w:rPr>
          <w:rtl/>
        </w:rPr>
        <w:t>:</w:t>
      </w:r>
      <w:r w:rsidRPr="003E7BA4">
        <w:rPr>
          <w:rtl/>
        </w:rPr>
        <w:t xml:space="preserve"> فقوله</w:t>
      </w:r>
      <w:r w:rsidR="00695495">
        <w:rPr>
          <w:rtl/>
        </w:rPr>
        <w:t>:</w:t>
      </w:r>
      <w:r w:rsidRPr="003E7BA4">
        <w:rPr>
          <w:rtl/>
        </w:rPr>
        <w:t xml:space="preserve"> ولا يخفى أنّ المولى المجلسي</w:t>
      </w:r>
      <w:r w:rsidR="00695495">
        <w:rPr>
          <w:rtl/>
        </w:rPr>
        <w:t xml:space="preserve"> - </w:t>
      </w:r>
      <w:r w:rsidRPr="00391B2A">
        <w:rPr>
          <w:rStyle w:val="libAlaemChar"/>
          <w:rtl/>
        </w:rPr>
        <w:t>رحمه‌الله</w:t>
      </w:r>
      <w:r w:rsidR="00695495">
        <w:rPr>
          <w:rtl/>
        </w:rPr>
        <w:t xml:space="preserve"> - </w:t>
      </w:r>
      <w:r w:rsidRPr="003E7BA4">
        <w:rPr>
          <w:rtl/>
        </w:rPr>
        <w:t>الى آخره</w:t>
      </w:r>
      <w:r w:rsidR="00695495">
        <w:rPr>
          <w:rtl/>
        </w:rPr>
        <w:t>،</w:t>
      </w:r>
      <w:r w:rsidRPr="003E7BA4">
        <w:rPr>
          <w:rtl/>
        </w:rPr>
        <w:t xml:space="preserve"> غريب</w:t>
      </w:r>
      <w:r w:rsidR="00695495">
        <w:rPr>
          <w:rtl/>
        </w:rPr>
        <w:t>،</w:t>
      </w:r>
      <w:r w:rsidRPr="003E7BA4">
        <w:rPr>
          <w:rtl/>
        </w:rPr>
        <w:t xml:space="preserve"> فإنّه</w:t>
      </w:r>
      <w:r w:rsidR="00695495">
        <w:rPr>
          <w:rtl/>
        </w:rPr>
        <w:t xml:space="preserve"> - </w:t>
      </w:r>
      <w:r w:rsidRPr="00391B2A">
        <w:rPr>
          <w:rStyle w:val="libAlaemChar"/>
          <w:rtl/>
        </w:rPr>
        <w:t>رحمه‌الله</w:t>
      </w:r>
      <w:r w:rsidR="00695495">
        <w:rPr>
          <w:rtl/>
        </w:rPr>
        <w:t xml:space="preserve"> - </w:t>
      </w:r>
      <w:r w:rsidRPr="003E7BA4">
        <w:rPr>
          <w:rtl/>
        </w:rPr>
        <w:t>كلّما عثر عليه من الكتب في طول تأليف البحار</w:t>
      </w:r>
      <w:r w:rsidR="00695495">
        <w:rPr>
          <w:rtl/>
        </w:rPr>
        <w:t>،</w:t>
      </w:r>
      <w:r w:rsidRPr="003E7BA4">
        <w:rPr>
          <w:rtl/>
        </w:rPr>
        <w:t xml:space="preserve"> استدركه في المقدّمات</w:t>
      </w:r>
      <w:r w:rsidR="00695495">
        <w:rPr>
          <w:rtl/>
        </w:rPr>
        <w:t>،</w:t>
      </w:r>
      <w:r w:rsidRPr="003E7BA4">
        <w:rPr>
          <w:rtl/>
        </w:rPr>
        <w:t xml:space="preserve"> ولذا اختلفت المقدّمات بالزيادة والنقصان</w:t>
      </w:r>
      <w:r w:rsidR="00695495">
        <w:rPr>
          <w:rtl/>
        </w:rPr>
        <w:t>،</w:t>
      </w:r>
      <w:r w:rsidRPr="003E7BA4">
        <w:rPr>
          <w:rtl/>
        </w:rPr>
        <w:t xml:space="preserve"> وشرحنا ذلك في رسالتنا الموسومة بالفيض القدسي في أحواله</w:t>
      </w:r>
      <w:r w:rsidR="00695495">
        <w:rPr>
          <w:rtl/>
        </w:rPr>
        <w:t>،</w:t>
      </w:r>
      <w:r w:rsidRPr="003E7BA4">
        <w:rPr>
          <w:rtl/>
        </w:rPr>
        <w:t xml:space="preserve"> ولم يذكر في المجلّد الأخير من ذلك قليلا ولا كثيرا</w:t>
      </w:r>
      <w:r w:rsidR="00695495">
        <w:rPr>
          <w:rtl/>
        </w:rPr>
        <w:t>،</w:t>
      </w:r>
      <w:r w:rsidRPr="003E7BA4">
        <w:rPr>
          <w:rtl/>
        </w:rPr>
        <w:t xml:space="preserve"> نعم أورد فيه كتابا كتبه إليه بعض تلاميذه</w:t>
      </w:r>
      <w:r w:rsidR="00695495">
        <w:rPr>
          <w:rtl/>
        </w:rPr>
        <w:t>،</w:t>
      </w:r>
      <w:r w:rsidRPr="003E7BA4">
        <w:rPr>
          <w:rtl/>
        </w:rPr>
        <w:t xml:space="preserve"> فيه فهرست الكتب التي ينبغي أن تلحق بالبحار</w:t>
      </w:r>
      <w:r w:rsidR="00695495">
        <w:rPr>
          <w:rtl/>
        </w:rPr>
        <w:t>،</w:t>
      </w:r>
      <w:r w:rsidRPr="003E7BA4">
        <w:rPr>
          <w:rtl/>
        </w:rPr>
        <w:t xml:space="preserve"> وهذه الكتب جملة منها موجودة في مقدّمات البحار</w:t>
      </w:r>
      <w:r w:rsidR="00695495">
        <w:rPr>
          <w:rtl/>
        </w:rPr>
        <w:t>،</w:t>
      </w:r>
      <w:r w:rsidRPr="003E7BA4">
        <w:rPr>
          <w:rtl/>
        </w:rPr>
        <w:t xml:space="preserve"> ونسي</w:t>
      </w:r>
      <w:r w:rsidR="00695495">
        <w:rPr>
          <w:rtl/>
        </w:rPr>
        <w:t xml:space="preserve"> - </w:t>
      </w:r>
      <w:r w:rsidRPr="00391B2A">
        <w:rPr>
          <w:rStyle w:val="libAlaemChar"/>
          <w:rtl/>
        </w:rPr>
        <w:t>رحمه‌الله</w:t>
      </w:r>
      <w:r w:rsidR="00695495">
        <w:rPr>
          <w:rtl/>
        </w:rPr>
        <w:t xml:space="preserve"> - </w:t>
      </w:r>
      <w:r w:rsidRPr="003E7BA4">
        <w:rPr>
          <w:rtl/>
        </w:rPr>
        <w:t>أن ينقل منها</w:t>
      </w:r>
      <w:r w:rsidR="00695495">
        <w:rPr>
          <w:rtl/>
        </w:rPr>
        <w:t>،</w:t>
      </w:r>
      <w:r w:rsidRPr="003E7BA4">
        <w:rPr>
          <w:rtl/>
        </w:rPr>
        <w:t xml:space="preserve"> أو نقل منها قليلا</w:t>
      </w:r>
      <w:r w:rsidR="00695495">
        <w:rPr>
          <w:rtl/>
        </w:rPr>
        <w:t>،</w:t>
      </w:r>
      <w:r w:rsidRPr="003E7BA4">
        <w:rPr>
          <w:rtl/>
        </w:rPr>
        <w:t xml:space="preserve"> وجملة كانت عنده ثمّ ألحقها</w:t>
      </w:r>
      <w:r w:rsidR="00695495">
        <w:rPr>
          <w:rtl/>
        </w:rPr>
        <w:t>،</w:t>
      </w:r>
      <w:r w:rsidRPr="003E7BA4">
        <w:rPr>
          <w:rtl/>
        </w:rPr>
        <w:t xml:space="preserve"> واخرى عند غيره من فضلاء عصره</w:t>
      </w:r>
      <w:r w:rsidR="00695495">
        <w:rPr>
          <w:rtl/>
        </w:rPr>
        <w:t>،</w:t>
      </w:r>
      <w:r w:rsidRPr="003E7BA4">
        <w:rPr>
          <w:rtl/>
        </w:rPr>
        <w:t xml:space="preserve"> وكيف كان فلم يقتصر فيه على ما عثر عليه في آخر عمره.</w:t>
      </w:r>
    </w:p>
    <w:p w:rsidR="00391B2A" w:rsidRPr="003E7BA4" w:rsidRDefault="00391B2A" w:rsidP="00391B2A">
      <w:pPr>
        <w:pStyle w:val="libNormal"/>
        <w:rPr>
          <w:rtl/>
        </w:rPr>
      </w:pPr>
      <w:r w:rsidRPr="003E7BA4">
        <w:rPr>
          <w:rtl/>
        </w:rPr>
        <w:t>وقد عرفت الجواب عن وجه عدم ذكر النسخة الهنديّة فيه.</w:t>
      </w:r>
    </w:p>
    <w:p w:rsidR="00391B2A" w:rsidRPr="003E7BA4" w:rsidRDefault="00391B2A" w:rsidP="00391B2A">
      <w:pPr>
        <w:pStyle w:val="libNormal"/>
        <w:rPr>
          <w:rtl/>
        </w:rPr>
      </w:pPr>
      <w:r w:rsidRPr="00391B2A">
        <w:rPr>
          <w:rStyle w:val="libBold2Char"/>
          <w:rtl/>
        </w:rPr>
        <w:t>الخامس</w:t>
      </w:r>
      <w:r w:rsidR="00695495">
        <w:rPr>
          <w:rtl/>
        </w:rPr>
        <w:t>:</w:t>
      </w:r>
      <w:r w:rsidRPr="003E7BA4">
        <w:rPr>
          <w:rtl/>
        </w:rPr>
        <w:t xml:space="preserve"> ما في رياض العلماء</w:t>
      </w:r>
      <w:r w:rsidR="00695495">
        <w:rPr>
          <w:rtl/>
        </w:rPr>
        <w:t>،</w:t>
      </w:r>
      <w:r w:rsidRPr="003E7BA4">
        <w:rPr>
          <w:rtl/>
        </w:rPr>
        <w:t xml:space="preserve"> وتذكرة الشعراء</w:t>
      </w:r>
      <w:r w:rsidR="00695495">
        <w:rPr>
          <w:rtl/>
        </w:rPr>
        <w:t>،</w:t>
      </w:r>
      <w:r w:rsidRPr="003E7BA4">
        <w:rPr>
          <w:rtl/>
        </w:rPr>
        <w:t xml:space="preserve"> في ترجمة ناصر خسرو</w:t>
      </w:r>
      <w:r w:rsidR="00695495">
        <w:rPr>
          <w:rtl/>
        </w:rPr>
        <w:t>،</w:t>
      </w:r>
      <w:r w:rsidRPr="003E7BA4">
        <w:rPr>
          <w:rtl/>
        </w:rPr>
        <w:t xml:space="preserve"> الحكيم الشاعر المعروف</w:t>
      </w:r>
      <w:r w:rsidR="00695495">
        <w:rPr>
          <w:rtl/>
        </w:rPr>
        <w:t>،</w:t>
      </w:r>
      <w:r w:rsidRPr="003E7BA4">
        <w:rPr>
          <w:rtl/>
        </w:rPr>
        <w:t xml:space="preserve"> المدّعي انتهاء نسبه إلى الرضا </w:t>
      </w:r>
      <w:r w:rsidRPr="00391B2A">
        <w:rPr>
          <w:rStyle w:val="libAlaemChar"/>
          <w:rtl/>
        </w:rPr>
        <w:t>عليه‌السلام</w:t>
      </w:r>
      <w:r w:rsidR="00695495">
        <w:rPr>
          <w:rtl/>
        </w:rPr>
        <w:t>،</w:t>
      </w:r>
      <w:r w:rsidRPr="003E7BA4">
        <w:rPr>
          <w:rtl/>
        </w:rPr>
        <w:t xml:space="preserve"> هكذا</w:t>
      </w:r>
      <w:r w:rsidR="00695495">
        <w:rPr>
          <w:rtl/>
        </w:rPr>
        <w:t>:</w:t>
      </w:r>
      <w:r w:rsidRPr="003E7BA4">
        <w:rPr>
          <w:rtl/>
        </w:rPr>
        <w:t xml:space="preserve"> ناصر بن خسرو بن حارث بن عليّ بن حسن بن محمد بن عليّ بن موسى الرضا </w:t>
      </w:r>
      <w:r w:rsidRPr="00391B2A">
        <w:rPr>
          <w:rStyle w:val="libAlaemChar"/>
          <w:rtl/>
        </w:rPr>
        <w:t>عليهما‌السلام</w:t>
      </w:r>
      <w:r w:rsidR="00695495">
        <w:rPr>
          <w:rtl/>
        </w:rPr>
        <w:t xml:space="preserve"> - </w:t>
      </w:r>
      <w:r w:rsidRPr="003E7BA4">
        <w:rPr>
          <w:rtl/>
        </w:rPr>
        <w:t>المرمي بالتسنّن</w:t>
      </w:r>
      <w:r w:rsidR="00695495">
        <w:rPr>
          <w:rtl/>
        </w:rPr>
        <w:t>،</w:t>
      </w:r>
      <w:r w:rsidRPr="003E7BA4">
        <w:rPr>
          <w:rtl/>
        </w:rPr>
        <w:t xml:space="preserve"> والزيديّة</w:t>
      </w:r>
      <w:r w:rsidR="00695495">
        <w:rPr>
          <w:rtl/>
        </w:rPr>
        <w:t>،</w:t>
      </w:r>
      <w:r w:rsidRPr="003E7BA4">
        <w:rPr>
          <w:rtl/>
        </w:rPr>
        <w:t xml:space="preserve"> والزندقة</w:t>
      </w:r>
      <w:r w:rsidR="00695495">
        <w:rPr>
          <w:rtl/>
        </w:rPr>
        <w:t>،</w:t>
      </w:r>
      <w:r w:rsidRPr="003E7BA4">
        <w:rPr>
          <w:rtl/>
        </w:rPr>
        <w:t xml:space="preserve"> والإسماعيليّة</w:t>
      </w:r>
      <w:r w:rsidR="00695495">
        <w:rPr>
          <w:rtl/>
        </w:rPr>
        <w:t>،</w:t>
      </w:r>
      <w:r w:rsidRPr="003E7BA4">
        <w:rPr>
          <w:rtl/>
        </w:rPr>
        <w:t xml:space="preserve"> والإلحاد</w:t>
      </w:r>
      <w:r w:rsidR="00695495">
        <w:rPr>
          <w:rtl/>
        </w:rPr>
        <w:t xml:space="preserve"> - </w:t>
      </w:r>
      <w:r w:rsidRPr="003E7BA4">
        <w:rPr>
          <w:rtl/>
        </w:rPr>
        <w:t>الأصفهاني البلخي</w:t>
      </w:r>
      <w:r w:rsidR="00695495">
        <w:rPr>
          <w:rtl/>
        </w:rPr>
        <w:t>،</w:t>
      </w:r>
      <w:r w:rsidRPr="003E7BA4">
        <w:rPr>
          <w:rtl/>
        </w:rPr>
        <w:t xml:space="preserve"> قال في رسالته التي ألّفها في شرح حاله</w:t>
      </w:r>
      <w:r w:rsidR="00695495">
        <w:rPr>
          <w:rtl/>
        </w:rPr>
        <w:t>،</w:t>
      </w:r>
      <w:r w:rsidRPr="003E7BA4">
        <w:rPr>
          <w:rtl/>
        </w:rPr>
        <w:t xml:space="preserve"> من أوّل عمره الى أيّام وفاته</w:t>
      </w:r>
      <w:r w:rsidR="00695495">
        <w:rPr>
          <w:rtl/>
        </w:rPr>
        <w:t>،</w:t>
      </w:r>
      <w:r w:rsidRPr="003E7BA4">
        <w:rPr>
          <w:rtl/>
        </w:rPr>
        <w:t xml:space="preserve"> من كيفيّة تحصيله</w:t>
      </w:r>
      <w:r w:rsidR="00695495">
        <w:rPr>
          <w:rtl/>
        </w:rPr>
        <w:t>،</w:t>
      </w:r>
      <w:r w:rsidRPr="003E7BA4">
        <w:rPr>
          <w:rtl/>
        </w:rPr>
        <w:t xml:space="preserve"> ورياضاته</w:t>
      </w:r>
      <w:r w:rsidR="00695495">
        <w:rPr>
          <w:rtl/>
        </w:rPr>
        <w:t>،</w:t>
      </w:r>
      <w:r w:rsidRPr="003E7BA4">
        <w:rPr>
          <w:rtl/>
        </w:rPr>
        <w:t xml:space="preserve"> ووزارته</w:t>
      </w:r>
      <w:r w:rsidR="00695495">
        <w:rPr>
          <w:rtl/>
        </w:rPr>
        <w:t>،</w:t>
      </w:r>
      <w:r w:rsidRPr="003E7BA4">
        <w:rPr>
          <w:rtl/>
        </w:rPr>
        <w:t xml:space="preserve"> وغير ذلك</w:t>
      </w:r>
      <w:r w:rsidR="00695495">
        <w:rPr>
          <w:rtl/>
        </w:rPr>
        <w:t>،</w:t>
      </w:r>
      <w:r w:rsidRPr="003E7BA4">
        <w:rPr>
          <w:rtl/>
        </w:rPr>
        <w:t xml:space="preserve"> قال ما حاصل ترجمته</w:t>
      </w:r>
      <w:r w:rsidR="00695495">
        <w:rPr>
          <w:rtl/>
        </w:rPr>
        <w:t>:</w:t>
      </w:r>
      <w:r w:rsidRPr="003E7BA4">
        <w:rPr>
          <w:rtl/>
        </w:rPr>
        <w:t xml:space="preserve"> ومن حدّ سبعة عشر سنة من عمري إلى خمسة عشر سنة أخرى اشتغلت بعلم الفقه</w:t>
      </w:r>
      <w:r w:rsidR="00695495">
        <w:rPr>
          <w:rtl/>
        </w:rPr>
        <w:t>،</w:t>
      </w:r>
      <w:r w:rsidRPr="003E7BA4">
        <w:rPr>
          <w:rtl/>
        </w:rPr>
        <w:t xml:space="preserve"> والتفسير</w:t>
      </w:r>
      <w:r w:rsidR="00695495">
        <w:rPr>
          <w:rtl/>
        </w:rPr>
        <w:t>،</w:t>
      </w:r>
      <w:r w:rsidRPr="003E7BA4">
        <w:rPr>
          <w:rtl/>
        </w:rPr>
        <w:t xml:space="preserve"> ومعرفة الناسخ والمنسوخ</w:t>
      </w:r>
      <w:r w:rsidR="00695495">
        <w:rPr>
          <w:rtl/>
        </w:rPr>
        <w:t>،</w:t>
      </w:r>
      <w:r w:rsidRPr="003E7BA4">
        <w:rPr>
          <w:rtl/>
        </w:rPr>
        <w:t xml:space="preserve"> ووجوه القراءات</w:t>
      </w:r>
      <w:r w:rsidR="00695495">
        <w:rPr>
          <w:rtl/>
        </w:rPr>
        <w:t>،</w:t>
      </w:r>
      <w:r w:rsidRPr="003E7BA4">
        <w:rPr>
          <w:rtl/>
        </w:rPr>
        <w:t xml:space="preserve"> والجامع الكبير</w:t>
      </w:r>
      <w:r w:rsidR="00695495">
        <w:rPr>
          <w:rtl/>
        </w:rPr>
        <w:t>،</w:t>
      </w:r>
      <w:r w:rsidRPr="003E7BA4">
        <w:rPr>
          <w:rtl/>
        </w:rPr>
        <w:t xml:space="preserve"> والسير الكبير</w:t>
      </w:r>
      <w:r w:rsidR="00695495">
        <w:rPr>
          <w:rtl/>
        </w:rPr>
        <w:t>،</w:t>
      </w:r>
      <w:r w:rsidRPr="003E7BA4">
        <w:rPr>
          <w:rtl/>
        </w:rPr>
        <w:t xml:space="preserve"> الذي صنّفه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100</w:t>
      </w:r>
      <w:r w:rsidR="00695495">
        <w:rPr>
          <w:rtl/>
        </w:rPr>
        <w:t>:</w:t>
      </w:r>
      <w:r w:rsidRPr="003E7BA4">
        <w:rPr>
          <w:rtl/>
        </w:rPr>
        <w:t xml:space="preserve"> 159.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الامام الأعلم</w:t>
      </w:r>
      <w:r w:rsidR="00695495">
        <w:rPr>
          <w:rtl/>
        </w:rPr>
        <w:t>،</w:t>
      </w:r>
      <w:r w:rsidRPr="003E7BA4">
        <w:rPr>
          <w:rtl/>
        </w:rPr>
        <w:t xml:space="preserve"> الزكيّ الأقدم</w:t>
      </w:r>
      <w:r w:rsidR="00695495">
        <w:rPr>
          <w:rtl/>
        </w:rPr>
        <w:t>،</w:t>
      </w:r>
      <w:r w:rsidRPr="003E7BA4">
        <w:rPr>
          <w:rtl/>
        </w:rPr>
        <w:t xml:space="preserve"> محمد بن الحسن الشيباني الحنفي</w:t>
      </w:r>
      <w:r w:rsidR="00695495">
        <w:rPr>
          <w:rtl/>
        </w:rPr>
        <w:t>،</w:t>
      </w:r>
      <w:r w:rsidRPr="003E7BA4">
        <w:rPr>
          <w:rtl/>
        </w:rPr>
        <w:t xml:space="preserve"> وكتاب الشامل</w:t>
      </w:r>
      <w:r w:rsidR="00695495">
        <w:rPr>
          <w:rtl/>
        </w:rPr>
        <w:t>،</w:t>
      </w:r>
      <w:r w:rsidRPr="003E7BA4">
        <w:rPr>
          <w:rtl/>
        </w:rPr>
        <w:t xml:space="preserve"> الذي صنّفه جدّي عليّ بن موسى الرضا </w:t>
      </w:r>
      <w:r w:rsidRPr="00391B2A">
        <w:rPr>
          <w:rStyle w:val="libAlaemChar"/>
          <w:rtl/>
        </w:rPr>
        <w:t>عليهما‌السلام</w:t>
      </w:r>
      <w:r w:rsidR="00695495">
        <w:rPr>
          <w:rtl/>
        </w:rPr>
        <w:t>،</w:t>
      </w:r>
      <w:r w:rsidRPr="003E7BA4">
        <w:rPr>
          <w:rtl/>
        </w:rPr>
        <w:t xml:space="preserve"> أخذته مصاحبا لنفسي</w:t>
      </w:r>
      <w:r w:rsidR="00695495">
        <w:rPr>
          <w:rtl/>
        </w:rPr>
        <w:t>،</w:t>
      </w:r>
      <w:r w:rsidRPr="003E7BA4">
        <w:rPr>
          <w:rtl/>
        </w:rPr>
        <w:t xml:space="preserve"> ووجدت التفاوت بينهما</w:t>
      </w:r>
      <w:r w:rsidR="00695495">
        <w:rPr>
          <w:rtl/>
        </w:rPr>
        <w:t xml:space="preserve"> - </w:t>
      </w:r>
      <w:r w:rsidRPr="003E7BA4">
        <w:rPr>
          <w:rtl/>
        </w:rPr>
        <w:t xml:space="preserve">يعني تصنيف الامام عليّ بن موسى الرضا </w:t>
      </w:r>
      <w:r w:rsidRPr="00391B2A">
        <w:rPr>
          <w:rStyle w:val="libAlaemChar"/>
          <w:rtl/>
        </w:rPr>
        <w:t>عليهما‌السلام</w:t>
      </w:r>
      <w:r w:rsidR="00695495">
        <w:rPr>
          <w:rtl/>
        </w:rPr>
        <w:t>،</w:t>
      </w:r>
      <w:r w:rsidRPr="003E7BA4">
        <w:rPr>
          <w:rtl/>
        </w:rPr>
        <w:t xml:space="preserve"> وتصنيف محمد الشيباني</w:t>
      </w:r>
      <w:r w:rsidR="00695495">
        <w:rPr>
          <w:rtl/>
        </w:rPr>
        <w:t xml:space="preserve"> - </w:t>
      </w:r>
      <w:r w:rsidRPr="003E7BA4">
        <w:rPr>
          <w:rtl/>
        </w:rPr>
        <w:t>وقرأت نسخا كثيرة من كتب الفقه</w:t>
      </w:r>
      <w:r w:rsidR="00695495">
        <w:rPr>
          <w:rtl/>
        </w:rPr>
        <w:t>،</w:t>
      </w:r>
      <w:r w:rsidRPr="003E7BA4">
        <w:rPr>
          <w:rtl/>
        </w:rPr>
        <w:t xml:space="preserve"> والأخبار المتداولة</w:t>
      </w:r>
      <w:r w:rsidR="00695495">
        <w:rPr>
          <w:rtl/>
        </w:rPr>
        <w:t>،</w:t>
      </w:r>
      <w:r w:rsidRPr="003E7BA4">
        <w:rPr>
          <w:rtl/>
        </w:rPr>
        <w:t xml:space="preserve"> انتهى.</w:t>
      </w:r>
    </w:p>
    <w:p w:rsidR="00391B2A" w:rsidRPr="003E7BA4" w:rsidRDefault="00391B2A" w:rsidP="00391B2A">
      <w:pPr>
        <w:pStyle w:val="libNormal"/>
        <w:rPr>
          <w:rtl/>
        </w:rPr>
      </w:pPr>
      <w:r w:rsidRPr="003E7BA4">
        <w:rPr>
          <w:rtl/>
        </w:rPr>
        <w:t>قال في الرياض</w:t>
      </w:r>
      <w:r w:rsidR="00695495">
        <w:rPr>
          <w:rtl/>
        </w:rPr>
        <w:t xml:space="preserve"> - </w:t>
      </w:r>
      <w:r w:rsidRPr="003E7BA4">
        <w:rPr>
          <w:rtl/>
        </w:rPr>
        <w:t>بعد نقل تمام الرسالة</w:t>
      </w:r>
      <w:r w:rsidR="00695495">
        <w:rPr>
          <w:rtl/>
        </w:rPr>
        <w:t xml:space="preserve"> - </w:t>
      </w:r>
      <w:r w:rsidRPr="003E7BA4">
        <w:rPr>
          <w:rtl/>
        </w:rPr>
        <w:t>ثمّ أقول</w:t>
      </w:r>
      <w:r w:rsidR="00695495">
        <w:rPr>
          <w:rtl/>
        </w:rPr>
        <w:t>:</w:t>
      </w:r>
      <w:r w:rsidRPr="003E7BA4">
        <w:rPr>
          <w:rtl/>
        </w:rPr>
        <w:t xml:space="preserve"> مراده من الكتاب الشامل</w:t>
      </w:r>
      <w:r w:rsidR="00695495">
        <w:rPr>
          <w:rtl/>
        </w:rPr>
        <w:t xml:space="preserve"> - </w:t>
      </w:r>
      <w:r w:rsidRPr="003E7BA4">
        <w:rPr>
          <w:rtl/>
        </w:rPr>
        <w:t xml:space="preserve">الذي نسبه نفسه إلى جدّه الرضا </w:t>
      </w:r>
      <w:r w:rsidRPr="00391B2A">
        <w:rPr>
          <w:rStyle w:val="libAlaemChar"/>
          <w:rtl/>
        </w:rPr>
        <w:t>عليه‌السلام</w:t>
      </w:r>
      <w:r w:rsidR="00695495">
        <w:rPr>
          <w:rtl/>
        </w:rPr>
        <w:t xml:space="preserve"> - </w:t>
      </w:r>
      <w:r w:rsidRPr="003E7BA4">
        <w:rPr>
          <w:rtl/>
        </w:rPr>
        <w:t>على الظاهر في الفقه</w:t>
      </w:r>
      <w:r w:rsidR="00695495">
        <w:rPr>
          <w:rtl/>
        </w:rPr>
        <w:t>،</w:t>
      </w:r>
      <w:r w:rsidRPr="003E7BA4">
        <w:rPr>
          <w:rtl/>
        </w:rPr>
        <w:t xml:space="preserve"> ليس إلاّ كتاب الفقه الرضوي المشهور كما قيل </w:t>
      </w:r>
      <w:r w:rsidRPr="00391B2A">
        <w:rPr>
          <w:rStyle w:val="libFootnotenumChar"/>
          <w:rtl/>
        </w:rPr>
        <w:t>(1)</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ليس الغرض من نقل كلام الناصر</w:t>
      </w:r>
      <w:r w:rsidR="00695495">
        <w:rPr>
          <w:rtl/>
        </w:rPr>
        <w:t>،</w:t>
      </w:r>
      <w:r w:rsidRPr="003E7BA4">
        <w:rPr>
          <w:rtl/>
        </w:rPr>
        <w:t xml:space="preserve"> الذي لا حظّ له في الدين الاعتماد على كلامه</w:t>
      </w:r>
      <w:r w:rsidR="00695495">
        <w:rPr>
          <w:rtl/>
        </w:rPr>
        <w:t>،</w:t>
      </w:r>
      <w:r w:rsidRPr="003E7BA4">
        <w:rPr>
          <w:rtl/>
        </w:rPr>
        <w:t xml:space="preserve"> والاستناد بنقله</w:t>
      </w:r>
      <w:r w:rsidR="00695495">
        <w:rPr>
          <w:rtl/>
        </w:rPr>
        <w:t>،</w:t>
      </w:r>
      <w:r w:rsidRPr="003E7BA4">
        <w:rPr>
          <w:rtl/>
        </w:rPr>
        <w:t xml:space="preserve"> فإنّه بمعزل عن ذلك</w:t>
      </w:r>
      <w:r w:rsidR="00695495">
        <w:rPr>
          <w:rtl/>
        </w:rPr>
        <w:t>،</w:t>
      </w:r>
      <w:r w:rsidRPr="003E7BA4">
        <w:rPr>
          <w:rtl/>
        </w:rPr>
        <w:t xml:space="preserve"> وإنّما الغرض مجرّد ذكر هذا الكتاب في تلك الأعصار</w:t>
      </w:r>
      <w:r w:rsidR="00695495">
        <w:rPr>
          <w:rtl/>
        </w:rPr>
        <w:t>،</w:t>
      </w:r>
      <w:r w:rsidRPr="003E7BA4">
        <w:rPr>
          <w:rtl/>
        </w:rPr>
        <w:t xml:space="preserve"> ووجوده في كلام بعيد عن الحمل على الكذب والافتراء</w:t>
      </w:r>
      <w:r w:rsidR="00695495">
        <w:rPr>
          <w:rtl/>
        </w:rPr>
        <w:t>،</w:t>
      </w:r>
      <w:r w:rsidRPr="003E7BA4">
        <w:rPr>
          <w:rtl/>
        </w:rPr>
        <w:t xml:space="preserve"> وكانت وفاة ناصر سنة ثمان وعشرين وأربعمائة.</w:t>
      </w:r>
    </w:p>
    <w:p w:rsidR="00391B2A" w:rsidRPr="003E7BA4" w:rsidRDefault="00391B2A" w:rsidP="00391B2A">
      <w:pPr>
        <w:pStyle w:val="libNormal"/>
        <w:rPr>
          <w:rtl/>
        </w:rPr>
      </w:pPr>
      <w:r w:rsidRPr="00391B2A">
        <w:rPr>
          <w:rStyle w:val="libBold2Char"/>
          <w:rtl/>
        </w:rPr>
        <w:t>السادس</w:t>
      </w:r>
      <w:r w:rsidR="00695495">
        <w:rPr>
          <w:rtl/>
        </w:rPr>
        <w:t>:</w:t>
      </w:r>
      <w:r w:rsidRPr="003E7BA4">
        <w:rPr>
          <w:rtl/>
        </w:rPr>
        <w:t xml:space="preserve"> إنّ هذا الكتاب إمّا للإمام </w:t>
      </w:r>
      <w:r w:rsidRPr="00391B2A">
        <w:rPr>
          <w:rStyle w:val="libAlaemChar"/>
          <w:rtl/>
        </w:rPr>
        <w:t>عليه‌السلام</w:t>
      </w:r>
      <w:r w:rsidRPr="003E7BA4">
        <w:rPr>
          <w:rtl/>
        </w:rPr>
        <w:t xml:space="preserve"> تأليفا أو إملاء</w:t>
      </w:r>
      <w:r w:rsidR="00695495">
        <w:rPr>
          <w:rtl/>
        </w:rPr>
        <w:t>،</w:t>
      </w:r>
      <w:r w:rsidRPr="003E7BA4">
        <w:rPr>
          <w:rtl/>
        </w:rPr>
        <w:t xml:space="preserve"> أو موضوع اختلقه بعض الواضعين</w:t>
      </w:r>
      <w:r w:rsidR="00695495">
        <w:rPr>
          <w:rtl/>
        </w:rPr>
        <w:t>،</w:t>
      </w:r>
      <w:r w:rsidRPr="003E7BA4">
        <w:rPr>
          <w:rtl/>
        </w:rPr>
        <w:t xml:space="preserve"> ولا ثالث لهما</w:t>
      </w:r>
      <w:r w:rsidR="00695495">
        <w:rPr>
          <w:rtl/>
        </w:rPr>
        <w:t>،</w:t>
      </w:r>
      <w:r w:rsidRPr="003E7BA4">
        <w:rPr>
          <w:rtl/>
        </w:rPr>
        <w:t xml:space="preserve"> فإن بطل الثاني تعيّن الأوّل.</w:t>
      </w:r>
    </w:p>
    <w:p w:rsidR="00391B2A" w:rsidRPr="003E7BA4" w:rsidRDefault="00391B2A" w:rsidP="00391B2A">
      <w:pPr>
        <w:pStyle w:val="libNormal"/>
        <w:rPr>
          <w:rtl/>
        </w:rPr>
      </w:pPr>
      <w:r w:rsidRPr="00391B2A">
        <w:rPr>
          <w:rStyle w:val="libBold2Char"/>
          <w:rtl/>
        </w:rPr>
        <w:t>بيان ذلك</w:t>
      </w:r>
      <w:r w:rsidR="00695495">
        <w:rPr>
          <w:rStyle w:val="libBold2Char"/>
          <w:rtl/>
        </w:rPr>
        <w:t>:</w:t>
      </w:r>
      <w:r w:rsidRPr="003E7BA4">
        <w:rPr>
          <w:rtl/>
        </w:rPr>
        <w:t xml:space="preserve"> إنّ فيه ما لا ينبغي صدوره إلاّ من الحجج </w:t>
      </w:r>
      <w:r w:rsidRPr="00391B2A">
        <w:rPr>
          <w:rStyle w:val="libAlaemChar"/>
          <w:rtl/>
        </w:rPr>
        <w:t>عليهم‌السلام</w:t>
      </w:r>
      <w:r w:rsidR="00695495">
        <w:rPr>
          <w:rtl/>
        </w:rPr>
        <w:t>،</w:t>
      </w:r>
      <w:r w:rsidRPr="003E7BA4">
        <w:rPr>
          <w:rtl/>
        </w:rPr>
        <w:t xml:space="preserve"> وما هو كالصريح في أنّه منه </w:t>
      </w:r>
      <w:r w:rsidRPr="00391B2A">
        <w:rPr>
          <w:rStyle w:val="libAlaemChar"/>
          <w:rtl/>
        </w:rPr>
        <w:t>عليه‌السلام</w:t>
      </w:r>
      <w:r w:rsidR="00695495">
        <w:rPr>
          <w:rtl/>
        </w:rPr>
        <w:t>،</w:t>
      </w:r>
      <w:r w:rsidRPr="003E7BA4">
        <w:rPr>
          <w:rtl/>
        </w:rPr>
        <w:t xml:space="preserve"> وهو أمور</w:t>
      </w:r>
      <w:r w:rsidR="00695495">
        <w:rPr>
          <w:rtl/>
        </w:rPr>
        <w:t>:</w:t>
      </w:r>
    </w:p>
    <w:p w:rsidR="00391B2A" w:rsidRPr="003E7BA4" w:rsidRDefault="00391B2A" w:rsidP="00391B2A">
      <w:pPr>
        <w:pStyle w:val="libNormal"/>
        <w:rPr>
          <w:rtl/>
        </w:rPr>
      </w:pPr>
      <w:r w:rsidRPr="003E7BA4">
        <w:rPr>
          <w:rtl/>
        </w:rPr>
        <w:t>الأوّل</w:t>
      </w:r>
      <w:r w:rsidR="00695495">
        <w:rPr>
          <w:rtl/>
        </w:rPr>
        <w:t>:</w:t>
      </w:r>
      <w:r w:rsidRPr="003E7BA4">
        <w:rPr>
          <w:rtl/>
        </w:rPr>
        <w:t xml:space="preserve"> ما في أول الكتاب</w:t>
      </w:r>
      <w:r w:rsidR="00695495">
        <w:rPr>
          <w:rtl/>
        </w:rPr>
        <w:t>،</w:t>
      </w:r>
      <w:r w:rsidRPr="003E7BA4">
        <w:rPr>
          <w:rtl/>
        </w:rPr>
        <w:t xml:space="preserve"> ففيه</w:t>
      </w:r>
      <w:r w:rsidR="00695495">
        <w:rPr>
          <w:rtl/>
        </w:rPr>
        <w:t>:</w:t>
      </w:r>
      <w:r w:rsidRPr="003E7BA4">
        <w:rPr>
          <w:rtl/>
        </w:rPr>
        <w:t xml:space="preserve"> يقول عبد الله عليّ بن موسى الرضا </w:t>
      </w:r>
      <w:r w:rsidRPr="00391B2A">
        <w:rPr>
          <w:rStyle w:val="libAlaemChar"/>
          <w:rtl/>
        </w:rPr>
        <w:t>عليه‌السلام</w:t>
      </w:r>
      <w:r w:rsidR="00695495">
        <w:rPr>
          <w:rtl/>
        </w:rPr>
        <w:t>:</w:t>
      </w:r>
      <w:r w:rsidRPr="003E7BA4">
        <w:rPr>
          <w:rtl/>
        </w:rPr>
        <w:t xml:space="preserve"> أمّا بعد.</w:t>
      </w:r>
      <w:r w:rsidR="00695495">
        <w:rPr>
          <w:rtl/>
        </w:rPr>
        <w:t>،</w:t>
      </w:r>
      <w:r w:rsidRPr="003E7BA4">
        <w:rPr>
          <w:rtl/>
        </w:rPr>
        <w:t xml:space="preserve"> إلى آخره.</w:t>
      </w:r>
    </w:p>
    <w:p w:rsidR="00391B2A" w:rsidRPr="003E7BA4" w:rsidRDefault="00391B2A" w:rsidP="00391B2A">
      <w:pPr>
        <w:pStyle w:val="libNormal"/>
        <w:rPr>
          <w:rtl/>
        </w:rPr>
      </w:pPr>
      <w:r w:rsidRPr="003E7BA4">
        <w:rPr>
          <w:rtl/>
        </w:rPr>
        <w:t>الثاني</w:t>
      </w:r>
      <w:r w:rsidR="00695495">
        <w:rPr>
          <w:rtl/>
        </w:rPr>
        <w:t>:</w:t>
      </w:r>
      <w:r w:rsidRPr="003E7BA4">
        <w:rPr>
          <w:rtl/>
        </w:rPr>
        <w:t xml:space="preserve"> ما في أواخره</w:t>
      </w:r>
      <w:r w:rsidR="00695495">
        <w:rPr>
          <w:rtl/>
        </w:rPr>
        <w:t>:</w:t>
      </w:r>
      <w:r w:rsidRPr="003E7BA4">
        <w:rPr>
          <w:rtl/>
        </w:rPr>
        <w:t xml:space="preserve"> ممّا نداوم به نحن معاشر أهل البيت</w:t>
      </w:r>
      <w:r w:rsidR="00695495">
        <w:rPr>
          <w:rtl/>
        </w:rPr>
        <w:t>،</w:t>
      </w:r>
      <w:r w:rsidRPr="003E7BA4">
        <w:rPr>
          <w:rtl/>
        </w:rPr>
        <w:t xml:space="preserve"> 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الثالث</w:t>
      </w:r>
      <w:r w:rsidR="00695495">
        <w:rPr>
          <w:rtl/>
        </w:rPr>
        <w:t>:</w:t>
      </w:r>
      <w:r w:rsidRPr="003E7BA4">
        <w:rPr>
          <w:rtl/>
        </w:rPr>
        <w:t xml:space="preserve"> ما في باب الخمس</w:t>
      </w:r>
      <w:r w:rsidR="00695495">
        <w:rPr>
          <w:rtl/>
        </w:rPr>
        <w:t>:</w:t>
      </w:r>
      <w:r w:rsidRPr="003E7BA4">
        <w:rPr>
          <w:rtl/>
        </w:rPr>
        <w:t xml:space="preserve"> وقال جلّ وعلا</w:t>
      </w:r>
      <w:r w:rsidR="00695495">
        <w:rPr>
          <w:rtl/>
        </w:rPr>
        <w:t>:</w:t>
      </w:r>
      <w:r w:rsidRPr="003E7BA4">
        <w:rPr>
          <w:rtl/>
        </w:rPr>
        <w:t xml:space="preserve"> </w:t>
      </w:r>
      <w:r w:rsidRPr="00391B2A">
        <w:rPr>
          <w:rStyle w:val="libAlaemChar"/>
          <w:rtl/>
        </w:rPr>
        <w:t>(</w:t>
      </w:r>
      <w:r w:rsidRPr="00391B2A">
        <w:rPr>
          <w:rStyle w:val="libAieChar"/>
          <w:rtl/>
        </w:rPr>
        <w:t xml:space="preserve"> وَاعْلَمُوا أَنَّما غَنِمْتُمْ مِنْ شَيْءٍ فَأَنَّ لِلَّهِ خُمُسَهُ وَلِلرَّسُولِ وَلِذِي الْقُرْبى </w:t>
      </w:r>
      <w:r w:rsidRPr="00391B2A">
        <w:rPr>
          <w:rStyle w:val="libAlaemChar"/>
          <w:rtl/>
        </w:rPr>
        <w:t>)</w:t>
      </w:r>
      <w:r w:rsidRPr="003E7BA4">
        <w:rPr>
          <w:rtl/>
        </w:rPr>
        <w:t xml:space="preserve"> </w:t>
      </w:r>
      <w:r w:rsidRPr="00391B2A">
        <w:rPr>
          <w:rStyle w:val="libFootnotenumChar"/>
          <w:rtl/>
        </w:rPr>
        <w:t>(3)</w:t>
      </w:r>
      <w:r w:rsidRPr="003E7BA4">
        <w:rPr>
          <w:rtl/>
        </w:rPr>
        <w:t xml:space="preserve"> إلى آخر الآية</w:t>
      </w:r>
      <w:r w:rsidR="00695495">
        <w:rPr>
          <w:rtl/>
        </w:rPr>
        <w:t>،</w:t>
      </w:r>
      <w:r w:rsidRPr="003E7BA4">
        <w:rPr>
          <w:rtl/>
        </w:rPr>
        <w:t xml:space="preserve"> فتطوّل علينا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w:t>
      </w:r>
      <w:r w:rsidR="00695495">
        <w:rPr>
          <w:rtl/>
        </w:rPr>
        <w:t xml:space="preserve"> - </w:t>
      </w:r>
      <w:r w:rsidRPr="003E7BA4">
        <w:rPr>
          <w:rtl/>
        </w:rPr>
        <w:t>القسم الثاني</w:t>
      </w:r>
      <w:r w:rsidR="00695495">
        <w:rPr>
          <w:rtl/>
        </w:rPr>
        <w:t>:</w:t>
      </w:r>
      <w:r w:rsidRPr="003E7BA4">
        <w:rPr>
          <w:rtl/>
        </w:rPr>
        <w:t xml:space="preserve"> 268.</w:t>
      </w:r>
    </w:p>
    <w:p w:rsidR="00391B2A" w:rsidRPr="003E7BA4" w:rsidRDefault="00391B2A" w:rsidP="00391B2A">
      <w:pPr>
        <w:pStyle w:val="libFootnote0"/>
        <w:rPr>
          <w:rtl/>
        </w:rPr>
      </w:pPr>
      <w:r w:rsidRPr="003E7BA4">
        <w:rPr>
          <w:rtl/>
        </w:rPr>
        <w:t xml:space="preserve">(2) فقه الرضا </w:t>
      </w:r>
      <w:r w:rsidRPr="00391B2A">
        <w:rPr>
          <w:rStyle w:val="libAlaemChar"/>
          <w:rtl/>
        </w:rPr>
        <w:t>عليه‌السلام</w:t>
      </w:r>
      <w:r w:rsidR="00695495">
        <w:rPr>
          <w:rtl/>
        </w:rPr>
        <w:t>:</w:t>
      </w:r>
      <w:r w:rsidRPr="003E7BA4">
        <w:rPr>
          <w:rtl/>
        </w:rPr>
        <w:t xml:space="preserve"> 402.</w:t>
      </w:r>
    </w:p>
    <w:p w:rsidR="00391B2A" w:rsidRPr="003E7BA4" w:rsidRDefault="00391B2A" w:rsidP="00391B2A">
      <w:pPr>
        <w:pStyle w:val="libFootnote0"/>
        <w:rPr>
          <w:rtl/>
        </w:rPr>
      </w:pPr>
      <w:r w:rsidRPr="003E7BA4">
        <w:rPr>
          <w:rtl/>
        </w:rPr>
        <w:t>(3) الأنفال 8</w:t>
      </w:r>
      <w:r w:rsidR="00695495">
        <w:rPr>
          <w:rtl/>
        </w:rPr>
        <w:t>:</w:t>
      </w:r>
      <w:r w:rsidRPr="003E7BA4">
        <w:rPr>
          <w:rtl/>
        </w:rPr>
        <w:t xml:space="preserve"> 41.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بذلك</w:t>
      </w:r>
      <w:r w:rsidR="00695495">
        <w:rPr>
          <w:rtl/>
        </w:rPr>
        <w:t>،</w:t>
      </w:r>
      <w:r w:rsidRPr="003E7BA4">
        <w:rPr>
          <w:rtl/>
        </w:rPr>
        <w:t xml:space="preserve"> امتنانا منه ورحمة</w:t>
      </w:r>
      <w:r w:rsidR="00695495">
        <w:rPr>
          <w:rtl/>
        </w:rPr>
        <w:t>،</w:t>
      </w:r>
      <w:r w:rsidRPr="003E7BA4">
        <w:rPr>
          <w:rtl/>
        </w:rPr>
        <w:t xml:space="preserve">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الرابع</w:t>
      </w:r>
      <w:r w:rsidR="00695495">
        <w:rPr>
          <w:rtl/>
        </w:rPr>
        <w:t>:</w:t>
      </w:r>
      <w:r w:rsidRPr="003E7BA4">
        <w:rPr>
          <w:rtl/>
        </w:rPr>
        <w:t xml:space="preserve"> ما في باب النوادر</w:t>
      </w:r>
      <w:r w:rsidR="00695495">
        <w:rPr>
          <w:rtl/>
        </w:rPr>
        <w:t>:</w:t>
      </w:r>
      <w:r w:rsidRPr="003E7BA4">
        <w:rPr>
          <w:rtl/>
        </w:rPr>
        <w:t xml:space="preserve"> أروي عن العالم </w:t>
      </w:r>
      <w:r w:rsidRPr="00391B2A">
        <w:rPr>
          <w:rStyle w:val="libAlaemChar"/>
          <w:rtl/>
        </w:rPr>
        <w:t>عليه‌السلام</w:t>
      </w:r>
      <w:r w:rsidR="00695495">
        <w:rPr>
          <w:rtl/>
        </w:rPr>
        <w:t>،</w:t>
      </w:r>
      <w:r w:rsidRPr="003E7BA4">
        <w:rPr>
          <w:rtl/>
        </w:rPr>
        <w:t xml:space="preserve"> أنّ رجلا سأله فقال</w:t>
      </w:r>
      <w:r w:rsidR="00695495">
        <w:rPr>
          <w:rtl/>
        </w:rPr>
        <w:t>:</w:t>
      </w:r>
      <w:r w:rsidRPr="003E7BA4">
        <w:rPr>
          <w:rtl/>
        </w:rPr>
        <w:t xml:space="preserve"> يا ابن رسول الله علّمني ما يجمع لي خير الدنيا والآخرة</w:t>
      </w:r>
      <w:r w:rsidR="00695495">
        <w:rPr>
          <w:rtl/>
        </w:rPr>
        <w:t>،</w:t>
      </w:r>
      <w:r w:rsidRPr="003E7BA4">
        <w:rPr>
          <w:rtl/>
        </w:rPr>
        <w:t xml:space="preserve"> ولا تطوّل عليّ</w:t>
      </w:r>
      <w:r w:rsidR="00695495">
        <w:rPr>
          <w:rtl/>
        </w:rPr>
        <w:t>،</w:t>
      </w:r>
      <w:r w:rsidRPr="003E7BA4">
        <w:rPr>
          <w:rtl/>
        </w:rPr>
        <w:t xml:space="preserve"> فقال </w:t>
      </w:r>
      <w:r w:rsidRPr="00391B2A">
        <w:rPr>
          <w:rStyle w:val="libAlaemChar"/>
          <w:rtl/>
        </w:rPr>
        <w:t>عليه‌السلام</w:t>
      </w:r>
      <w:r w:rsidR="00695495">
        <w:rPr>
          <w:rtl/>
        </w:rPr>
        <w:t>:</w:t>
      </w:r>
      <w:r w:rsidRPr="003E7BA4">
        <w:rPr>
          <w:rtl/>
        </w:rPr>
        <w:t xml:space="preserve"> « لا تغضب »</w:t>
      </w:r>
      <w:r>
        <w:rPr>
          <w:rtl/>
        </w:rPr>
        <w:t>.</w:t>
      </w:r>
    </w:p>
    <w:p w:rsidR="00391B2A" w:rsidRPr="003E7BA4" w:rsidRDefault="00391B2A" w:rsidP="00391B2A">
      <w:pPr>
        <w:pStyle w:val="libNormal"/>
        <w:rPr>
          <w:rtl/>
        </w:rPr>
      </w:pPr>
      <w:r w:rsidRPr="003E7BA4">
        <w:rPr>
          <w:rtl/>
        </w:rPr>
        <w:t>وأروي أنّ رجلا سأله عمّا يجمع به خير الدنيا والآخرة</w:t>
      </w:r>
      <w:r w:rsidR="00695495">
        <w:rPr>
          <w:rtl/>
        </w:rPr>
        <w:t>،</w:t>
      </w:r>
      <w:r w:rsidRPr="003E7BA4">
        <w:rPr>
          <w:rtl/>
        </w:rPr>
        <w:t xml:space="preserve"> قال</w:t>
      </w:r>
      <w:r w:rsidR="00695495">
        <w:rPr>
          <w:rtl/>
        </w:rPr>
        <w:t>:</w:t>
      </w:r>
      <w:r w:rsidRPr="003E7BA4">
        <w:rPr>
          <w:rtl/>
        </w:rPr>
        <w:t xml:space="preserve"> لا تكذب.</w:t>
      </w:r>
    </w:p>
    <w:p w:rsidR="00391B2A" w:rsidRPr="003E7BA4" w:rsidRDefault="00391B2A" w:rsidP="00391B2A">
      <w:pPr>
        <w:pStyle w:val="libNormal"/>
        <w:rPr>
          <w:rtl/>
        </w:rPr>
      </w:pPr>
      <w:r w:rsidRPr="003E7BA4">
        <w:rPr>
          <w:rtl/>
        </w:rPr>
        <w:t>وسألني رجل عن ذلك</w:t>
      </w:r>
      <w:r w:rsidR="00695495">
        <w:rPr>
          <w:rtl/>
        </w:rPr>
        <w:t>،</w:t>
      </w:r>
      <w:r w:rsidRPr="003E7BA4">
        <w:rPr>
          <w:rtl/>
        </w:rPr>
        <w:t xml:space="preserve"> فقلت</w:t>
      </w:r>
      <w:r w:rsidR="00695495">
        <w:rPr>
          <w:rtl/>
        </w:rPr>
        <w:t>:</w:t>
      </w:r>
      <w:r w:rsidRPr="003E7BA4">
        <w:rPr>
          <w:rtl/>
        </w:rPr>
        <w:t xml:space="preserve"> خالف نفسك </w:t>
      </w:r>
      <w:r w:rsidRPr="00391B2A">
        <w:rPr>
          <w:rStyle w:val="libFootnotenumChar"/>
          <w:rtl/>
        </w:rPr>
        <w:t>(2)</w:t>
      </w:r>
      <w:r>
        <w:rPr>
          <w:rtl/>
        </w:rPr>
        <w:t>.</w:t>
      </w:r>
    </w:p>
    <w:p w:rsidR="00391B2A" w:rsidRPr="003E7BA4" w:rsidRDefault="00391B2A" w:rsidP="00391B2A">
      <w:pPr>
        <w:pStyle w:val="libNormal"/>
        <w:rPr>
          <w:rtl/>
        </w:rPr>
      </w:pPr>
      <w:r w:rsidRPr="003E7BA4">
        <w:rPr>
          <w:rtl/>
        </w:rPr>
        <w:t>الخامس</w:t>
      </w:r>
      <w:r w:rsidR="00695495">
        <w:rPr>
          <w:rtl/>
        </w:rPr>
        <w:t>:</w:t>
      </w:r>
      <w:r w:rsidRPr="003E7BA4">
        <w:rPr>
          <w:rtl/>
        </w:rPr>
        <w:t xml:space="preserve"> في باب الأغسال</w:t>
      </w:r>
      <w:r w:rsidR="00695495">
        <w:rPr>
          <w:rtl/>
        </w:rPr>
        <w:t>:</w:t>
      </w:r>
      <w:r w:rsidRPr="003E7BA4">
        <w:rPr>
          <w:rtl/>
        </w:rPr>
        <w:t xml:space="preserve"> ليلة تسعة عشر من شهر رمضان</w:t>
      </w:r>
      <w:r w:rsidR="00695495">
        <w:rPr>
          <w:rtl/>
        </w:rPr>
        <w:t>،</w:t>
      </w:r>
      <w:r w:rsidRPr="003E7BA4">
        <w:rPr>
          <w:rtl/>
        </w:rPr>
        <w:t xml:space="preserve"> هي التي ضرب فيها جدّنا أمير المؤمنين </w:t>
      </w:r>
      <w:r w:rsidRPr="00391B2A">
        <w:rPr>
          <w:rStyle w:val="libAlaemChar"/>
          <w:rtl/>
        </w:rPr>
        <w:t>عليه‌السلام</w:t>
      </w:r>
      <w:r w:rsidRPr="003E7BA4">
        <w:rPr>
          <w:rtl/>
        </w:rPr>
        <w:t xml:space="preserve"> </w:t>
      </w:r>
      <w:r w:rsidRPr="00391B2A">
        <w:rPr>
          <w:rStyle w:val="libFootnotenumChar"/>
          <w:rtl/>
        </w:rPr>
        <w:t>(3)</w:t>
      </w:r>
      <w:r>
        <w:rPr>
          <w:rtl/>
        </w:rPr>
        <w:t>.</w:t>
      </w:r>
    </w:p>
    <w:p w:rsidR="00391B2A" w:rsidRPr="003E7BA4" w:rsidRDefault="00391B2A" w:rsidP="00391B2A">
      <w:pPr>
        <w:pStyle w:val="libNormal"/>
        <w:rPr>
          <w:rtl/>
        </w:rPr>
      </w:pPr>
      <w:r w:rsidRPr="003E7BA4">
        <w:rPr>
          <w:rtl/>
        </w:rPr>
        <w:t>السادس</w:t>
      </w:r>
      <w:r w:rsidR="00695495">
        <w:rPr>
          <w:rtl/>
        </w:rPr>
        <w:t>:</w:t>
      </w:r>
      <w:r w:rsidRPr="003E7BA4">
        <w:rPr>
          <w:rtl/>
        </w:rPr>
        <w:t xml:space="preserve"> في كتاب الزكاة</w:t>
      </w:r>
      <w:r w:rsidR="00695495">
        <w:rPr>
          <w:rtl/>
        </w:rPr>
        <w:t>:</w:t>
      </w:r>
      <w:r w:rsidRPr="003E7BA4">
        <w:rPr>
          <w:rtl/>
        </w:rPr>
        <w:t xml:space="preserve"> روي عن أبي العالم </w:t>
      </w:r>
      <w:r w:rsidRPr="00391B2A">
        <w:rPr>
          <w:rStyle w:val="libAlaemChar"/>
          <w:rtl/>
        </w:rPr>
        <w:t>عليه‌السلام</w:t>
      </w:r>
      <w:r w:rsidRPr="003E7BA4">
        <w:rPr>
          <w:rtl/>
        </w:rPr>
        <w:t xml:space="preserve"> في تقديم الزكاة وتأخيرها أربعة أشهر أو ستة أشهر </w:t>
      </w:r>
      <w:r w:rsidRPr="00391B2A">
        <w:rPr>
          <w:rStyle w:val="libFootnotenumChar"/>
          <w:rtl/>
        </w:rPr>
        <w:t>(4)</w:t>
      </w:r>
      <w:r>
        <w:rPr>
          <w:rtl/>
        </w:rPr>
        <w:t>.</w:t>
      </w:r>
    </w:p>
    <w:p w:rsidR="00391B2A" w:rsidRPr="003E7BA4" w:rsidRDefault="00391B2A" w:rsidP="00391B2A">
      <w:pPr>
        <w:pStyle w:val="libNormal"/>
        <w:rPr>
          <w:rtl/>
        </w:rPr>
      </w:pPr>
      <w:r w:rsidRPr="003E7BA4">
        <w:rPr>
          <w:rtl/>
        </w:rPr>
        <w:t>السابع</w:t>
      </w:r>
      <w:r w:rsidR="00695495">
        <w:rPr>
          <w:rtl/>
        </w:rPr>
        <w:t>:</w:t>
      </w:r>
      <w:r w:rsidRPr="003E7BA4">
        <w:rPr>
          <w:rtl/>
        </w:rPr>
        <w:t xml:space="preserve"> في باب الربا</w:t>
      </w:r>
      <w:r w:rsidR="00695495">
        <w:rPr>
          <w:rtl/>
        </w:rPr>
        <w:t>،</w:t>
      </w:r>
      <w:r w:rsidRPr="003E7BA4">
        <w:rPr>
          <w:rtl/>
        </w:rPr>
        <w:t xml:space="preserve"> والعينة</w:t>
      </w:r>
      <w:r w:rsidR="00695495">
        <w:rPr>
          <w:rtl/>
        </w:rPr>
        <w:t>:</w:t>
      </w:r>
      <w:r w:rsidRPr="003E7BA4">
        <w:rPr>
          <w:rtl/>
        </w:rPr>
        <w:t xml:space="preserve"> روى حديث اللؤلؤة</w:t>
      </w:r>
      <w:r w:rsidR="00695495">
        <w:rPr>
          <w:rtl/>
        </w:rPr>
        <w:t>،</w:t>
      </w:r>
      <w:r w:rsidRPr="003E7BA4">
        <w:rPr>
          <w:rtl/>
        </w:rPr>
        <w:t xml:space="preserve"> ثمّ قال</w:t>
      </w:r>
      <w:r w:rsidR="00695495">
        <w:rPr>
          <w:rtl/>
        </w:rPr>
        <w:t>:</w:t>
      </w:r>
      <w:r w:rsidRPr="003E7BA4">
        <w:rPr>
          <w:rtl/>
        </w:rPr>
        <w:t xml:space="preserve"> وقد أمرني أبي</w:t>
      </w:r>
      <w:r w:rsidR="00695495">
        <w:rPr>
          <w:rtl/>
        </w:rPr>
        <w:t>،</w:t>
      </w:r>
      <w:r w:rsidRPr="003E7BA4">
        <w:rPr>
          <w:rtl/>
        </w:rPr>
        <w:t xml:space="preserve"> ففعلت </w:t>
      </w:r>
      <w:r w:rsidRPr="00391B2A">
        <w:rPr>
          <w:rStyle w:val="libFootnotenumChar"/>
          <w:rtl/>
        </w:rPr>
        <w:t>(5)</w:t>
      </w:r>
      <w:r>
        <w:rPr>
          <w:rtl/>
        </w:rPr>
        <w:t>.</w:t>
      </w:r>
    </w:p>
    <w:p w:rsidR="00391B2A" w:rsidRPr="003E7BA4" w:rsidRDefault="00391B2A" w:rsidP="00391B2A">
      <w:pPr>
        <w:pStyle w:val="libNormal"/>
        <w:rPr>
          <w:rtl/>
        </w:rPr>
      </w:pPr>
      <w:r w:rsidRPr="003E7BA4">
        <w:rPr>
          <w:rtl/>
        </w:rPr>
        <w:t>الثامن</w:t>
      </w:r>
      <w:r w:rsidR="00695495">
        <w:rPr>
          <w:rtl/>
        </w:rPr>
        <w:t>:</w:t>
      </w:r>
      <w:r w:rsidRPr="003E7BA4">
        <w:rPr>
          <w:rtl/>
        </w:rPr>
        <w:t xml:space="preserve"> في كتاب الحجّ</w:t>
      </w:r>
      <w:r w:rsidR="00695495">
        <w:rPr>
          <w:rtl/>
        </w:rPr>
        <w:t>:</w:t>
      </w:r>
      <w:r w:rsidRPr="003E7BA4">
        <w:rPr>
          <w:rtl/>
        </w:rPr>
        <w:t xml:space="preserve"> وقال أبي</w:t>
      </w:r>
      <w:r w:rsidR="00695495">
        <w:rPr>
          <w:rtl/>
        </w:rPr>
        <w:t>:</w:t>
      </w:r>
      <w:r w:rsidRPr="003E7BA4">
        <w:rPr>
          <w:rtl/>
        </w:rPr>
        <w:t xml:space="preserve"> إنّ أسماء بنت عميس</w:t>
      </w:r>
      <w:r w:rsidR="00695495">
        <w:rPr>
          <w:rtl/>
        </w:rPr>
        <w:t>،</w:t>
      </w:r>
      <w:r w:rsidRPr="003E7BA4">
        <w:rPr>
          <w:rtl/>
        </w:rPr>
        <w:t xml:space="preserve"> إلى آخره </w:t>
      </w:r>
      <w:r w:rsidRPr="00391B2A">
        <w:rPr>
          <w:rStyle w:val="libFootnotenumChar"/>
          <w:rtl/>
        </w:rPr>
        <w:t>(6)</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وليس الموقف هو الجبل</w:t>
      </w:r>
      <w:r w:rsidR="00695495">
        <w:rPr>
          <w:rtl/>
        </w:rPr>
        <w:t>،</w:t>
      </w:r>
      <w:r w:rsidRPr="003E7BA4">
        <w:rPr>
          <w:rtl/>
        </w:rPr>
        <w:t xml:space="preserve"> وكان أبي يقف حيث يبيت </w:t>
      </w:r>
      <w:r w:rsidRPr="00391B2A">
        <w:rPr>
          <w:rStyle w:val="libFootnotenumChar"/>
          <w:rtl/>
        </w:rPr>
        <w:t>(7)</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أبي</w:t>
      </w:r>
      <w:r w:rsidR="00695495">
        <w:rPr>
          <w:rtl/>
        </w:rPr>
        <w:t>،</w:t>
      </w:r>
      <w:r w:rsidRPr="003E7BA4">
        <w:rPr>
          <w:rtl/>
        </w:rPr>
        <w:t xml:space="preserve"> عن جدّي</w:t>
      </w:r>
      <w:r w:rsidR="00695495">
        <w:rPr>
          <w:rtl/>
        </w:rPr>
        <w:t>،</w:t>
      </w:r>
      <w:r w:rsidRPr="003E7BA4">
        <w:rPr>
          <w:rtl/>
        </w:rPr>
        <w:t xml:space="preserve"> عن أبيه </w:t>
      </w:r>
      <w:r w:rsidRPr="00391B2A">
        <w:rPr>
          <w:rStyle w:val="libAlaemChar"/>
          <w:rtl/>
        </w:rPr>
        <w:t>عليه‌السلام</w:t>
      </w:r>
      <w:r w:rsidRPr="003E7BA4">
        <w:rPr>
          <w:rtl/>
        </w:rPr>
        <w:t xml:space="preserve"> قال</w:t>
      </w:r>
      <w:r w:rsidR="00695495">
        <w:rPr>
          <w:rtl/>
        </w:rPr>
        <w:t>:</w:t>
      </w:r>
      <w:r w:rsidRPr="003E7BA4">
        <w:rPr>
          <w:rtl/>
        </w:rPr>
        <w:t xml:space="preserve"> « رأيت عليّ بن الحسين </w:t>
      </w:r>
      <w:r w:rsidRPr="00391B2A">
        <w:rPr>
          <w:rStyle w:val="libAlaemChar"/>
          <w:rtl/>
        </w:rPr>
        <w:t>عليهما‌السلام</w:t>
      </w:r>
      <w:r w:rsidRPr="003E7BA4">
        <w:rPr>
          <w:rtl/>
        </w:rPr>
        <w:t xml:space="preserve"> يمشي ولا يرمل »</w:t>
      </w:r>
      <w:r>
        <w:rPr>
          <w:rtl/>
        </w:rPr>
        <w:t>.</w:t>
      </w:r>
      <w:r w:rsidRPr="003E7BA4">
        <w:rPr>
          <w:rtl/>
        </w:rPr>
        <w:t xml:space="preserve"> </w:t>
      </w:r>
      <w:r w:rsidRPr="00391B2A">
        <w:rPr>
          <w:rStyle w:val="libFootnotenumChar"/>
          <w:rtl/>
        </w:rPr>
        <w:t>(8)</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فقه الرضا </w:t>
      </w:r>
      <w:r w:rsidRPr="00391B2A">
        <w:rPr>
          <w:rStyle w:val="libAlaemChar"/>
          <w:rtl/>
        </w:rPr>
        <w:t>عليه‌السلام</w:t>
      </w:r>
      <w:r w:rsidR="00695495">
        <w:rPr>
          <w:rtl/>
        </w:rPr>
        <w:t>:</w:t>
      </w:r>
      <w:r w:rsidRPr="003E7BA4">
        <w:rPr>
          <w:rtl/>
        </w:rPr>
        <w:t xml:space="preserve"> 293.</w:t>
      </w:r>
    </w:p>
    <w:p w:rsidR="00391B2A" w:rsidRPr="003E7BA4" w:rsidRDefault="00391B2A" w:rsidP="00391B2A">
      <w:pPr>
        <w:pStyle w:val="libFootnote0"/>
        <w:rPr>
          <w:rtl/>
        </w:rPr>
      </w:pPr>
      <w:r w:rsidRPr="003E7BA4">
        <w:rPr>
          <w:rtl/>
        </w:rPr>
        <w:t xml:space="preserve">(2) فقه الرضا </w:t>
      </w:r>
      <w:r w:rsidRPr="00391B2A">
        <w:rPr>
          <w:rStyle w:val="libAlaemChar"/>
          <w:rtl/>
        </w:rPr>
        <w:t>عليه‌السلام</w:t>
      </w:r>
      <w:r w:rsidR="00695495">
        <w:rPr>
          <w:rtl/>
        </w:rPr>
        <w:t>:</w:t>
      </w:r>
      <w:r w:rsidRPr="003E7BA4">
        <w:rPr>
          <w:rtl/>
        </w:rPr>
        <w:t xml:space="preserve"> 390.</w:t>
      </w:r>
    </w:p>
    <w:p w:rsidR="00391B2A" w:rsidRPr="003E7BA4" w:rsidRDefault="00391B2A" w:rsidP="00391B2A">
      <w:pPr>
        <w:pStyle w:val="libFootnote0"/>
        <w:rPr>
          <w:rtl/>
        </w:rPr>
      </w:pPr>
      <w:r w:rsidRPr="003E7BA4">
        <w:rPr>
          <w:rtl/>
        </w:rPr>
        <w:t xml:space="preserve">(3) فقه الرضا </w:t>
      </w:r>
      <w:r w:rsidRPr="00391B2A">
        <w:rPr>
          <w:rStyle w:val="libAlaemChar"/>
          <w:rtl/>
        </w:rPr>
        <w:t>عليه‌السلام</w:t>
      </w:r>
      <w:r w:rsidR="00695495">
        <w:rPr>
          <w:rtl/>
        </w:rPr>
        <w:t>:</w:t>
      </w:r>
      <w:r w:rsidRPr="003E7BA4">
        <w:rPr>
          <w:rtl/>
        </w:rPr>
        <w:t xml:space="preserve"> 83.</w:t>
      </w:r>
    </w:p>
    <w:p w:rsidR="00391B2A" w:rsidRPr="003E7BA4" w:rsidRDefault="00391B2A" w:rsidP="00391B2A">
      <w:pPr>
        <w:pStyle w:val="libFootnote0"/>
        <w:rPr>
          <w:rtl/>
        </w:rPr>
      </w:pPr>
      <w:r w:rsidRPr="003E7BA4">
        <w:rPr>
          <w:rtl/>
        </w:rPr>
        <w:t xml:space="preserve">(4) فقه الرضا </w:t>
      </w:r>
      <w:r w:rsidRPr="00391B2A">
        <w:rPr>
          <w:rStyle w:val="libAlaemChar"/>
          <w:rtl/>
        </w:rPr>
        <w:t>عليه‌السلام</w:t>
      </w:r>
      <w:r w:rsidR="00695495">
        <w:rPr>
          <w:rtl/>
        </w:rPr>
        <w:t>:</w:t>
      </w:r>
      <w:r w:rsidRPr="003E7BA4">
        <w:rPr>
          <w:rtl/>
        </w:rPr>
        <w:t xml:space="preserve"> 197.</w:t>
      </w:r>
    </w:p>
    <w:p w:rsidR="00391B2A" w:rsidRPr="003E7BA4" w:rsidRDefault="00391B2A" w:rsidP="00391B2A">
      <w:pPr>
        <w:pStyle w:val="libFootnote0"/>
        <w:rPr>
          <w:rtl/>
        </w:rPr>
      </w:pPr>
      <w:r w:rsidRPr="003E7BA4">
        <w:rPr>
          <w:rtl/>
        </w:rPr>
        <w:t xml:space="preserve">(5) فقه الرضا </w:t>
      </w:r>
      <w:r w:rsidRPr="00391B2A">
        <w:rPr>
          <w:rStyle w:val="libAlaemChar"/>
          <w:rtl/>
        </w:rPr>
        <w:t>عليه‌السلام</w:t>
      </w:r>
      <w:r w:rsidR="00695495">
        <w:rPr>
          <w:rtl/>
        </w:rPr>
        <w:t>:</w:t>
      </w:r>
      <w:r w:rsidRPr="003E7BA4">
        <w:rPr>
          <w:rtl/>
        </w:rPr>
        <w:t xml:space="preserve"> 258.</w:t>
      </w:r>
    </w:p>
    <w:p w:rsidR="00391B2A" w:rsidRPr="003E7BA4" w:rsidRDefault="00391B2A" w:rsidP="00391B2A">
      <w:pPr>
        <w:pStyle w:val="libFootnote0"/>
        <w:rPr>
          <w:rtl/>
        </w:rPr>
      </w:pPr>
      <w:r w:rsidRPr="003E7BA4">
        <w:rPr>
          <w:rtl/>
        </w:rPr>
        <w:t xml:space="preserve">(6) فقه الرضا </w:t>
      </w:r>
      <w:r w:rsidRPr="00391B2A">
        <w:rPr>
          <w:rStyle w:val="libAlaemChar"/>
          <w:rtl/>
        </w:rPr>
        <w:t>عليه‌السلام</w:t>
      </w:r>
      <w:r w:rsidR="00695495">
        <w:rPr>
          <w:rtl/>
        </w:rPr>
        <w:t>:</w:t>
      </w:r>
      <w:r w:rsidRPr="003E7BA4">
        <w:rPr>
          <w:rtl/>
        </w:rPr>
        <w:t xml:space="preserve"> 72 من الطبعة الحجرية.</w:t>
      </w:r>
    </w:p>
    <w:p w:rsidR="00391B2A" w:rsidRPr="003E7BA4" w:rsidRDefault="00391B2A" w:rsidP="00391B2A">
      <w:pPr>
        <w:pStyle w:val="libFootnote0"/>
        <w:rPr>
          <w:rtl/>
        </w:rPr>
      </w:pPr>
      <w:r w:rsidRPr="003E7BA4">
        <w:rPr>
          <w:rtl/>
        </w:rPr>
        <w:t xml:space="preserve">(7) فقه الرضا </w:t>
      </w:r>
      <w:r w:rsidRPr="00391B2A">
        <w:rPr>
          <w:rStyle w:val="libAlaemChar"/>
          <w:rtl/>
        </w:rPr>
        <w:t>عليه‌السلام</w:t>
      </w:r>
      <w:r w:rsidR="00695495">
        <w:rPr>
          <w:rtl/>
        </w:rPr>
        <w:t>:</w:t>
      </w:r>
      <w:r w:rsidRPr="003E7BA4">
        <w:rPr>
          <w:rtl/>
        </w:rPr>
        <w:t xml:space="preserve"> 72 من الطبعة الحجرية.</w:t>
      </w:r>
    </w:p>
    <w:p w:rsidR="00391B2A" w:rsidRPr="003E7BA4" w:rsidRDefault="00391B2A" w:rsidP="00391B2A">
      <w:pPr>
        <w:pStyle w:val="libFootnote0"/>
        <w:rPr>
          <w:rtl/>
        </w:rPr>
      </w:pPr>
      <w:r w:rsidRPr="003E7BA4">
        <w:rPr>
          <w:rtl/>
        </w:rPr>
        <w:t xml:space="preserve">(8) فقه الرضا </w:t>
      </w:r>
      <w:r w:rsidRPr="00391B2A">
        <w:rPr>
          <w:rStyle w:val="libAlaemChar"/>
          <w:rtl/>
        </w:rPr>
        <w:t>عليه‌السلام</w:t>
      </w:r>
      <w:r w:rsidR="00695495">
        <w:rPr>
          <w:rtl/>
        </w:rPr>
        <w:t>:</w:t>
      </w:r>
      <w:r w:rsidRPr="003E7BA4">
        <w:rPr>
          <w:rtl/>
        </w:rPr>
        <w:t xml:space="preserve"> 73 من الطبعة الحجرية.</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وفيه</w:t>
      </w:r>
      <w:r w:rsidR="00695495">
        <w:rPr>
          <w:rtl/>
        </w:rPr>
        <w:t>:</w:t>
      </w:r>
      <w:r w:rsidRPr="003E7BA4">
        <w:rPr>
          <w:rtl/>
        </w:rPr>
        <w:t xml:space="preserve"> وقال أبي </w:t>
      </w:r>
      <w:r w:rsidRPr="00391B2A">
        <w:rPr>
          <w:rStyle w:val="libAlaemChar"/>
          <w:rtl/>
        </w:rPr>
        <w:t>عليه‌السلام</w:t>
      </w:r>
      <w:r w:rsidR="00695495">
        <w:rPr>
          <w:rtl/>
        </w:rPr>
        <w:t>:</w:t>
      </w:r>
      <w:r w:rsidRPr="003E7BA4">
        <w:rPr>
          <w:rtl/>
        </w:rPr>
        <w:t xml:space="preserve"> « من قبّل امرأته قبل طواف النساء »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وساق بعده أحكاما كثيرة.</w:t>
      </w:r>
    </w:p>
    <w:p w:rsidR="00391B2A" w:rsidRPr="003E7BA4" w:rsidRDefault="00391B2A" w:rsidP="00391B2A">
      <w:pPr>
        <w:pStyle w:val="libNormal"/>
        <w:rPr>
          <w:rtl/>
        </w:rPr>
      </w:pPr>
      <w:r w:rsidRPr="003E7BA4">
        <w:rPr>
          <w:rtl/>
        </w:rPr>
        <w:t>وفيه</w:t>
      </w:r>
      <w:r w:rsidR="00695495">
        <w:rPr>
          <w:rtl/>
        </w:rPr>
        <w:t>:</w:t>
      </w:r>
      <w:r w:rsidRPr="003E7BA4">
        <w:rPr>
          <w:rtl/>
        </w:rPr>
        <w:t xml:space="preserve"> أبي </w:t>
      </w:r>
      <w:r w:rsidRPr="00391B2A">
        <w:rPr>
          <w:rStyle w:val="libAlaemChar"/>
          <w:rtl/>
        </w:rPr>
        <w:t>عليه‌السلام</w:t>
      </w:r>
      <w:r w:rsidRPr="003E7BA4">
        <w:rPr>
          <w:rtl/>
        </w:rPr>
        <w:t xml:space="preserve"> وكان بالخروج إلى مكّة</w:t>
      </w:r>
      <w:r w:rsidR="00695495">
        <w:rPr>
          <w:rtl/>
        </w:rPr>
        <w:t>:</w:t>
      </w:r>
      <w:r w:rsidRPr="003E7BA4">
        <w:rPr>
          <w:rtl/>
        </w:rPr>
        <w:t xml:space="preserve"> « إيّاكم والأطعمة التي يجعل فيها الزعفران » إلى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قال أبي</w:t>
      </w:r>
      <w:r w:rsidR="00695495">
        <w:rPr>
          <w:rtl/>
        </w:rPr>
        <w:t>:</w:t>
      </w:r>
      <w:r w:rsidRPr="003E7BA4">
        <w:rPr>
          <w:rtl/>
        </w:rPr>
        <w:t xml:space="preserve"> رجل أفاض من عرفات</w:t>
      </w:r>
      <w:r w:rsidR="00695495">
        <w:rPr>
          <w:rtl/>
        </w:rPr>
        <w:t>،</w:t>
      </w:r>
      <w:r w:rsidRPr="003E7BA4">
        <w:rPr>
          <w:rtl/>
        </w:rPr>
        <w:t xml:space="preserve"> إلى آخره</w:t>
      </w:r>
      <w:r w:rsidR="00695495">
        <w:rPr>
          <w:rtl/>
        </w:rPr>
        <w:t>،</w:t>
      </w:r>
      <w:r w:rsidRPr="003E7BA4">
        <w:rPr>
          <w:rtl/>
        </w:rPr>
        <w:t xml:space="preserve"> وذكر بعده أحكاما مصدّرة بقوله</w:t>
      </w:r>
      <w:r w:rsidR="00695495">
        <w:rPr>
          <w:rtl/>
        </w:rPr>
        <w:t>:</w:t>
      </w:r>
      <w:r w:rsidRPr="003E7BA4">
        <w:rPr>
          <w:rtl/>
        </w:rPr>
        <w:t xml:space="preserve"> قال أبي </w:t>
      </w:r>
      <w:r w:rsidRPr="00391B2A">
        <w:rPr>
          <w:rStyle w:val="libAlaemChar"/>
          <w:rtl/>
        </w:rPr>
        <w:t>عليه‌السلام</w:t>
      </w:r>
      <w:r w:rsidRPr="003E7BA4">
        <w:rPr>
          <w:rtl/>
        </w:rPr>
        <w:t xml:space="preserve"> </w:t>
      </w:r>
      <w:r w:rsidRPr="00391B2A">
        <w:rPr>
          <w:rStyle w:val="libFootnotenumChar"/>
          <w:rtl/>
        </w:rPr>
        <w:t>(3)</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أبي العالم </w:t>
      </w:r>
      <w:r w:rsidRPr="00391B2A">
        <w:rPr>
          <w:rStyle w:val="libAlaemChar"/>
          <w:rtl/>
        </w:rPr>
        <w:t>عليه‌السلام</w:t>
      </w:r>
      <w:r w:rsidR="00695495">
        <w:rPr>
          <w:rtl/>
        </w:rPr>
        <w:t>،</w:t>
      </w:r>
      <w:r w:rsidRPr="003E7BA4">
        <w:rPr>
          <w:rtl/>
        </w:rPr>
        <w:t xml:space="preserve"> أنا سمعته يقول عند غروب الشمس</w:t>
      </w:r>
      <w:r w:rsidR="00695495">
        <w:rPr>
          <w:rtl/>
        </w:rPr>
        <w:t>:</w:t>
      </w:r>
      <w:r w:rsidRPr="003E7BA4">
        <w:rPr>
          <w:rtl/>
        </w:rPr>
        <w:t xml:space="preserve"> « اللهمّ أعتق رقبتي من النار » </w:t>
      </w:r>
      <w:r w:rsidRPr="00391B2A">
        <w:rPr>
          <w:rStyle w:val="libFootnotenumChar"/>
          <w:rtl/>
        </w:rPr>
        <w:t>(4)</w:t>
      </w:r>
      <w:r>
        <w:rPr>
          <w:rtl/>
        </w:rPr>
        <w:t>.</w:t>
      </w:r>
    </w:p>
    <w:p w:rsidR="00391B2A" w:rsidRPr="003E7BA4" w:rsidRDefault="00391B2A" w:rsidP="00391B2A">
      <w:pPr>
        <w:pStyle w:val="libNormal"/>
        <w:rPr>
          <w:rtl/>
        </w:rPr>
      </w:pPr>
      <w:r w:rsidRPr="003E7BA4">
        <w:rPr>
          <w:rtl/>
        </w:rPr>
        <w:t>التاسع</w:t>
      </w:r>
      <w:r w:rsidR="00695495">
        <w:rPr>
          <w:rtl/>
        </w:rPr>
        <w:t>:</w:t>
      </w:r>
      <w:r w:rsidRPr="003E7BA4">
        <w:rPr>
          <w:rtl/>
        </w:rPr>
        <w:t xml:space="preserve"> في باب غسل الميّت</w:t>
      </w:r>
      <w:r w:rsidR="00695495">
        <w:rPr>
          <w:rtl/>
        </w:rPr>
        <w:t>:</w:t>
      </w:r>
      <w:r w:rsidRPr="003E7BA4">
        <w:rPr>
          <w:rtl/>
        </w:rPr>
        <w:t xml:space="preserve"> وأروي أنّ عليّ بن الحسين </w:t>
      </w:r>
      <w:r w:rsidRPr="00391B2A">
        <w:rPr>
          <w:rStyle w:val="libAlaemChar"/>
          <w:rtl/>
        </w:rPr>
        <w:t>عليهما‌السلام</w:t>
      </w:r>
      <w:r w:rsidRPr="003E7BA4">
        <w:rPr>
          <w:rtl/>
        </w:rPr>
        <w:t xml:space="preserve"> لمّا مات</w:t>
      </w:r>
      <w:r w:rsidR="00695495">
        <w:rPr>
          <w:rtl/>
        </w:rPr>
        <w:t>،</w:t>
      </w:r>
      <w:r w:rsidRPr="003E7BA4">
        <w:rPr>
          <w:rtl/>
        </w:rPr>
        <w:t xml:space="preserve"> قال أبو جعفر </w:t>
      </w:r>
      <w:r w:rsidRPr="00391B2A">
        <w:rPr>
          <w:rStyle w:val="libAlaemChar"/>
          <w:rtl/>
        </w:rPr>
        <w:t>عليه‌السلام</w:t>
      </w:r>
      <w:r w:rsidR="00695495">
        <w:rPr>
          <w:rtl/>
        </w:rPr>
        <w:t>:</w:t>
      </w:r>
      <w:r w:rsidRPr="003E7BA4">
        <w:rPr>
          <w:rtl/>
        </w:rPr>
        <w:t xml:space="preserve"> « لقد كنت أكره أن أنظر الى عورتك في حياتك</w:t>
      </w:r>
      <w:r w:rsidR="00695495">
        <w:rPr>
          <w:rtl/>
        </w:rPr>
        <w:t>،</w:t>
      </w:r>
      <w:r w:rsidRPr="003E7BA4">
        <w:rPr>
          <w:rtl/>
        </w:rPr>
        <w:t xml:space="preserve"> فما أنا بالذي أنظر إليها بعد موتك » فأدخل يده وغسل جسده</w:t>
      </w:r>
      <w:r w:rsidR="00695495">
        <w:rPr>
          <w:rtl/>
        </w:rPr>
        <w:t>،</w:t>
      </w:r>
      <w:r w:rsidRPr="003E7BA4">
        <w:rPr>
          <w:rtl/>
        </w:rPr>
        <w:t xml:space="preserve"> ثمّ دعا بأمّ ولد له</w:t>
      </w:r>
      <w:r w:rsidR="00695495">
        <w:rPr>
          <w:rtl/>
        </w:rPr>
        <w:t>،</w:t>
      </w:r>
      <w:r w:rsidRPr="003E7BA4">
        <w:rPr>
          <w:rtl/>
        </w:rPr>
        <w:t xml:space="preserve"> فأدخلت يدها فغسلت مراقة وعورته</w:t>
      </w:r>
      <w:r w:rsidR="00695495">
        <w:rPr>
          <w:rtl/>
        </w:rPr>
        <w:t>،</w:t>
      </w:r>
      <w:r w:rsidRPr="003E7BA4">
        <w:rPr>
          <w:rtl/>
        </w:rPr>
        <w:t xml:space="preserve"> وكذلك فعلت أنا بأبي </w:t>
      </w:r>
      <w:r w:rsidRPr="00391B2A">
        <w:rPr>
          <w:rStyle w:val="libFootnotenumChar"/>
          <w:rtl/>
        </w:rPr>
        <w:t>(5)</w:t>
      </w:r>
      <w:r>
        <w:rPr>
          <w:rtl/>
        </w:rPr>
        <w:t>.</w:t>
      </w:r>
    </w:p>
    <w:p w:rsidR="00391B2A" w:rsidRPr="003E7BA4" w:rsidRDefault="00391B2A" w:rsidP="00391B2A">
      <w:pPr>
        <w:pStyle w:val="libNormal"/>
        <w:rPr>
          <w:rtl/>
        </w:rPr>
      </w:pPr>
      <w:r w:rsidRPr="003E7BA4">
        <w:rPr>
          <w:rtl/>
        </w:rPr>
        <w:t>قال في الفوائد</w:t>
      </w:r>
      <w:r w:rsidR="00695495">
        <w:rPr>
          <w:rtl/>
        </w:rPr>
        <w:t>:</w:t>
      </w:r>
      <w:r w:rsidRPr="003E7BA4">
        <w:rPr>
          <w:rtl/>
        </w:rPr>
        <w:t xml:space="preserve"> وظاهر أنّه لولا هو المعصوم</w:t>
      </w:r>
      <w:r w:rsidR="00695495">
        <w:rPr>
          <w:rtl/>
        </w:rPr>
        <w:t>،</w:t>
      </w:r>
      <w:r w:rsidRPr="003E7BA4">
        <w:rPr>
          <w:rtl/>
        </w:rPr>
        <w:t xml:space="preserve"> الذي فعله حجّة</w:t>
      </w:r>
      <w:r w:rsidR="00695495">
        <w:rPr>
          <w:rtl/>
        </w:rPr>
        <w:t>،</w:t>
      </w:r>
      <w:r w:rsidRPr="003E7BA4">
        <w:rPr>
          <w:rtl/>
        </w:rPr>
        <w:t xml:space="preserve"> لم تكن فائدة في قوله</w:t>
      </w:r>
      <w:r w:rsidR="00695495">
        <w:rPr>
          <w:rtl/>
        </w:rPr>
        <w:t>،</w:t>
      </w:r>
      <w:r w:rsidRPr="003E7BA4">
        <w:rPr>
          <w:rtl/>
        </w:rPr>
        <w:t xml:space="preserve"> بل ذكره بعد نقل فعل أبي جعفر </w:t>
      </w:r>
      <w:r w:rsidRPr="00391B2A">
        <w:rPr>
          <w:rStyle w:val="libAlaemChar"/>
          <w:rtl/>
        </w:rPr>
        <w:t>عليه‌السلام</w:t>
      </w:r>
      <w:r w:rsidRPr="003E7BA4">
        <w:rPr>
          <w:rtl/>
        </w:rPr>
        <w:t xml:space="preserve"> بأبيه أوّل شاهد على أنّه أيضا من أقرانه</w:t>
      </w:r>
      <w:r w:rsidR="00695495">
        <w:rPr>
          <w:rtl/>
        </w:rPr>
        <w:t>،</w:t>
      </w:r>
      <w:r w:rsidRPr="003E7BA4">
        <w:rPr>
          <w:rtl/>
        </w:rPr>
        <w:t xml:space="preserve"> وأمثاله </w:t>
      </w:r>
      <w:r w:rsidRPr="00391B2A">
        <w:rPr>
          <w:rStyle w:val="libFootnotenumChar"/>
          <w:rtl/>
        </w:rPr>
        <w:t>(6)</w:t>
      </w:r>
      <w:r>
        <w:rPr>
          <w:rtl/>
        </w:rPr>
        <w:t>.</w:t>
      </w:r>
    </w:p>
    <w:p w:rsidR="00391B2A" w:rsidRPr="003E7BA4" w:rsidRDefault="00391B2A" w:rsidP="00391B2A">
      <w:pPr>
        <w:pStyle w:val="libNormal"/>
        <w:rPr>
          <w:rtl/>
        </w:rPr>
      </w:pPr>
      <w:r w:rsidRPr="003E7BA4">
        <w:rPr>
          <w:rtl/>
        </w:rPr>
        <w:t>العاشر</w:t>
      </w:r>
      <w:r w:rsidR="00695495">
        <w:rPr>
          <w:rtl/>
        </w:rPr>
        <w:t>:</w:t>
      </w:r>
      <w:r w:rsidRPr="003E7BA4">
        <w:rPr>
          <w:rtl/>
        </w:rPr>
        <w:t xml:space="preserve"> في باب الصوم</w:t>
      </w:r>
      <w:r w:rsidR="00695495">
        <w:rPr>
          <w:rtl/>
        </w:rPr>
        <w:t>:</w:t>
      </w:r>
      <w:r w:rsidRPr="003E7BA4">
        <w:rPr>
          <w:rtl/>
        </w:rPr>
        <w:t xml:space="preserve"> وأمّا صوم السفر والمرض</w:t>
      </w:r>
      <w:r w:rsidR="00695495">
        <w:rPr>
          <w:rtl/>
        </w:rPr>
        <w:t>،</w:t>
      </w:r>
      <w:r w:rsidRPr="003E7BA4">
        <w:rPr>
          <w:rtl/>
        </w:rPr>
        <w:t xml:space="preserve"> فإنّ العامّة اختلفت في ذلك</w:t>
      </w:r>
      <w:r w:rsidR="00695495">
        <w:rPr>
          <w:rtl/>
        </w:rPr>
        <w:t>،</w:t>
      </w:r>
      <w:r w:rsidRPr="003E7BA4">
        <w:rPr>
          <w:rtl/>
        </w:rPr>
        <w:t xml:space="preserve"> فقال قوم</w:t>
      </w:r>
      <w:r w:rsidR="00695495">
        <w:rPr>
          <w:rtl/>
        </w:rPr>
        <w:t>:</w:t>
      </w:r>
      <w:r w:rsidRPr="003E7BA4">
        <w:rPr>
          <w:rtl/>
        </w:rPr>
        <w:t xml:space="preserve"> يصوم</w:t>
      </w:r>
      <w:r w:rsidR="00695495">
        <w:rPr>
          <w:rtl/>
        </w:rPr>
        <w:t>،</w:t>
      </w:r>
      <w:r w:rsidRPr="003E7BA4">
        <w:rPr>
          <w:rtl/>
        </w:rPr>
        <w:t xml:space="preserve"> وقال قوم</w:t>
      </w:r>
      <w:r w:rsidR="00695495">
        <w:rPr>
          <w:rtl/>
        </w:rPr>
        <w:t>:</w:t>
      </w:r>
      <w:r w:rsidRPr="003E7BA4">
        <w:rPr>
          <w:rtl/>
        </w:rPr>
        <w:t xml:space="preserve"> لا يصوم</w:t>
      </w:r>
      <w:r w:rsidR="00695495">
        <w:rPr>
          <w:rtl/>
        </w:rPr>
        <w:t xml:space="preserve"> - </w:t>
      </w:r>
      <w:r w:rsidRPr="003E7BA4">
        <w:rPr>
          <w:rtl/>
        </w:rPr>
        <w:t>إلى أن قال</w:t>
      </w:r>
      <w:r w:rsidR="00695495">
        <w:rPr>
          <w:rtl/>
        </w:rPr>
        <w:t xml:space="preserve"> - </w:t>
      </w:r>
      <w:r w:rsidRPr="003E7BA4">
        <w:rPr>
          <w:rtl/>
        </w:rPr>
        <w:t>ونحن نفطر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فقه الرضا </w:t>
      </w:r>
      <w:r w:rsidRPr="00391B2A">
        <w:rPr>
          <w:rStyle w:val="libAlaemChar"/>
          <w:rtl/>
        </w:rPr>
        <w:t>عليه‌السلام</w:t>
      </w:r>
      <w:r w:rsidR="00695495">
        <w:rPr>
          <w:rtl/>
        </w:rPr>
        <w:t>:</w:t>
      </w:r>
      <w:r w:rsidRPr="003E7BA4">
        <w:rPr>
          <w:rtl/>
        </w:rPr>
        <w:t xml:space="preserve"> 74 من الطبعة الحجرية.</w:t>
      </w:r>
    </w:p>
    <w:p w:rsidR="00391B2A" w:rsidRPr="003E7BA4" w:rsidRDefault="00391B2A" w:rsidP="00391B2A">
      <w:pPr>
        <w:pStyle w:val="libFootnote0"/>
        <w:rPr>
          <w:rtl/>
        </w:rPr>
      </w:pPr>
      <w:r w:rsidRPr="003E7BA4">
        <w:rPr>
          <w:rtl/>
        </w:rPr>
        <w:t xml:space="preserve">(2) فقه الرضا </w:t>
      </w:r>
      <w:r w:rsidRPr="00391B2A">
        <w:rPr>
          <w:rStyle w:val="libAlaemChar"/>
          <w:rtl/>
        </w:rPr>
        <w:t>عليه‌السلام</w:t>
      </w:r>
      <w:r w:rsidR="00695495">
        <w:rPr>
          <w:rtl/>
        </w:rPr>
        <w:t>:</w:t>
      </w:r>
      <w:r w:rsidRPr="003E7BA4">
        <w:rPr>
          <w:rtl/>
        </w:rPr>
        <w:t xml:space="preserve"> 74 من الطبعة الحجرية.</w:t>
      </w:r>
    </w:p>
    <w:p w:rsidR="00391B2A" w:rsidRPr="003E7BA4" w:rsidRDefault="00391B2A" w:rsidP="00391B2A">
      <w:pPr>
        <w:pStyle w:val="libFootnote0"/>
        <w:rPr>
          <w:rtl/>
        </w:rPr>
      </w:pPr>
      <w:r w:rsidRPr="003E7BA4">
        <w:rPr>
          <w:rtl/>
        </w:rPr>
        <w:t xml:space="preserve">(3) فقه الرضا </w:t>
      </w:r>
      <w:r w:rsidRPr="00391B2A">
        <w:rPr>
          <w:rStyle w:val="libAlaemChar"/>
          <w:rtl/>
        </w:rPr>
        <w:t>عليه‌السلام</w:t>
      </w:r>
      <w:r w:rsidR="00695495">
        <w:rPr>
          <w:rtl/>
        </w:rPr>
        <w:t>:</w:t>
      </w:r>
      <w:r w:rsidRPr="003E7BA4">
        <w:rPr>
          <w:rtl/>
        </w:rPr>
        <w:t xml:space="preserve"> 74 من الطبعة الحجرية.</w:t>
      </w:r>
    </w:p>
    <w:p w:rsidR="00391B2A" w:rsidRPr="003E7BA4" w:rsidRDefault="00391B2A" w:rsidP="00391B2A">
      <w:pPr>
        <w:pStyle w:val="libFootnote0"/>
        <w:rPr>
          <w:rtl/>
        </w:rPr>
      </w:pPr>
      <w:r w:rsidRPr="003E7BA4">
        <w:rPr>
          <w:rtl/>
        </w:rPr>
        <w:t xml:space="preserve">(4) فقه الرضا </w:t>
      </w:r>
      <w:r w:rsidRPr="00391B2A">
        <w:rPr>
          <w:rStyle w:val="libAlaemChar"/>
          <w:rtl/>
        </w:rPr>
        <w:t>عليه‌السلام</w:t>
      </w:r>
      <w:r w:rsidR="00695495">
        <w:rPr>
          <w:rtl/>
        </w:rPr>
        <w:t>:</w:t>
      </w:r>
      <w:r w:rsidRPr="003E7BA4">
        <w:rPr>
          <w:rtl/>
        </w:rPr>
        <w:t xml:space="preserve"> 74 من الطبعة الحجرية.</w:t>
      </w:r>
    </w:p>
    <w:p w:rsidR="00391B2A" w:rsidRPr="003E7BA4" w:rsidRDefault="00391B2A" w:rsidP="00391B2A">
      <w:pPr>
        <w:pStyle w:val="libFootnote0"/>
        <w:rPr>
          <w:rtl/>
        </w:rPr>
      </w:pPr>
      <w:r w:rsidRPr="003E7BA4">
        <w:rPr>
          <w:rtl/>
        </w:rPr>
        <w:t xml:space="preserve">(5) فقه الرضا </w:t>
      </w:r>
      <w:r w:rsidRPr="00391B2A">
        <w:rPr>
          <w:rStyle w:val="libAlaemChar"/>
          <w:rtl/>
        </w:rPr>
        <w:t>عليه‌السلام</w:t>
      </w:r>
      <w:r w:rsidR="00695495">
        <w:rPr>
          <w:rtl/>
        </w:rPr>
        <w:t>:</w:t>
      </w:r>
      <w:r w:rsidRPr="003E7BA4">
        <w:rPr>
          <w:rtl/>
        </w:rPr>
        <w:t xml:space="preserve"> 188.</w:t>
      </w:r>
    </w:p>
    <w:p w:rsidR="00391B2A" w:rsidRPr="003E7BA4" w:rsidRDefault="00391B2A" w:rsidP="00391B2A">
      <w:pPr>
        <w:pStyle w:val="libFootnote0"/>
        <w:rPr>
          <w:rtl/>
        </w:rPr>
      </w:pPr>
      <w:r w:rsidRPr="003E7BA4">
        <w:rPr>
          <w:rtl/>
        </w:rPr>
        <w:t>(6) فوائد السيد بحر العلوم</w:t>
      </w:r>
      <w:r w:rsidR="00695495">
        <w:rPr>
          <w:rtl/>
        </w:rPr>
        <w:t>:</w:t>
      </w:r>
      <w:r w:rsidRPr="003E7BA4">
        <w:rPr>
          <w:rtl/>
        </w:rPr>
        <w:t xml:space="preserve"> لم نعثر عليه فيه.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الحالتين جميعا </w:t>
      </w:r>
      <w:r w:rsidRPr="00391B2A">
        <w:rPr>
          <w:rStyle w:val="libFootnotenumChar"/>
          <w:rtl/>
        </w:rPr>
        <w:t>(1)</w:t>
      </w:r>
      <w:r>
        <w:rPr>
          <w:rtl/>
        </w:rPr>
        <w:t>.</w:t>
      </w:r>
    </w:p>
    <w:p w:rsidR="00391B2A" w:rsidRPr="003E7BA4" w:rsidRDefault="00391B2A" w:rsidP="00391B2A">
      <w:pPr>
        <w:pStyle w:val="libNormal"/>
        <w:rPr>
          <w:rtl/>
        </w:rPr>
      </w:pPr>
      <w:r w:rsidRPr="003E7BA4">
        <w:rPr>
          <w:rtl/>
        </w:rPr>
        <w:t>فإنّ قوله</w:t>
      </w:r>
      <w:r w:rsidR="00695495">
        <w:rPr>
          <w:rtl/>
        </w:rPr>
        <w:t>:</w:t>
      </w:r>
      <w:r w:rsidRPr="003E7BA4">
        <w:rPr>
          <w:rtl/>
        </w:rPr>
        <w:t xml:space="preserve"> ونحن نفطر</w:t>
      </w:r>
      <w:r w:rsidR="00695495">
        <w:rPr>
          <w:rtl/>
        </w:rPr>
        <w:t>،</w:t>
      </w:r>
      <w:r w:rsidRPr="003E7BA4">
        <w:rPr>
          <w:rtl/>
        </w:rPr>
        <w:t xml:space="preserve"> دالّ على أنّه ممّن هو قوله حجّة.</w:t>
      </w:r>
    </w:p>
    <w:p w:rsidR="00391B2A" w:rsidRPr="003E7BA4" w:rsidRDefault="00391B2A" w:rsidP="00391B2A">
      <w:pPr>
        <w:pStyle w:val="libNormal"/>
        <w:rPr>
          <w:rtl/>
        </w:rPr>
      </w:pPr>
      <w:r w:rsidRPr="003E7BA4">
        <w:rPr>
          <w:rtl/>
        </w:rPr>
        <w:t>الحادي عشر</w:t>
      </w:r>
      <w:r w:rsidR="00695495">
        <w:rPr>
          <w:rtl/>
        </w:rPr>
        <w:t>:</w:t>
      </w:r>
      <w:r w:rsidRPr="003E7BA4">
        <w:rPr>
          <w:rtl/>
        </w:rPr>
        <w:t xml:space="preserve"> في باب البدع والرئاسة</w:t>
      </w:r>
      <w:r w:rsidR="00695495">
        <w:rPr>
          <w:rtl/>
        </w:rPr>
        <w:t>:</w:t>
      </w:r>
      <w:r w:rsidRPr="003E7BA4">
        <w:rPr>
          <w:rtl/>
        </w:rPr>
        <w:t xml:space="preserve"> أروى أنّه قرئ بين يدي العالم </w:t>
      </w:r>
      <w:r w:rsidRPr="00391B2A">
        <w:rPr>
          <w:rStyle w:val="libAlaemChar"/>
          <w:rtl/>
        </w:rPr>
        <w:t>عليه‌السلام</w:t>
      </w:r>
      <w:r w:rsidRPr="003E7BA4">
        <w:rPr>
          <w:rtl/>
        </w:rPr>
        <w:t xml:space="preserve"> قوله تعالى</w:t>
      </w:r>
      <w:r w:rsidR="00695495">
        <w:rPr>
          <w:rtl/>
        </w:rPr>
        <w:t>:</w:t>
      </w:r>
      <w:r w:rsidRPr="003E7BA4">
        <w:rPr>
          <w:rtl/>
        </w:rPr>
        <w:t xml:space="preserve"> </w:t>
      </w:r>
      <w:r w:rsidRPr="00391B2A">
        <w:rPr>
          <w:rStyle w:val="libAlaemChar"/>
          <w:rtl/>
        </w:rPr>
        <w:t>(</w:t>
      </w:r>
      <w:r w:rsidRPr="00391B2A">
        <w:rPr>
          <w:rStyle w:val="libAieChar"/>
          <w:rtl/>
        </w:rPr>
        <w:t xml:space="preserve"> لا تُدْرِكُهُ الْأَبْصارُ وَهُوَ يُدْرِكُ الْأَبْصارَ </w:t>
      </w:r>
      <w:r w:rsidRPr="00391B2A">
        <w:rPr>
          <w:rStyle w:val="libAlaemChar"/>
          <w:rtl/>
        </w:rPr>
        <w:t>)</w:t>
      </w:r>
      <w:r w:rsidRPr="003E7BA4">
        <w:rPr>
          <w:rtl/>
        </w:rPr>
        <w:t xml:space="preserve"> </w:t>
      </w:r>
      <w:r w:rsidRPr="00391B2A">
        <w:rPr>
          <w:rStyle w:val="libFootnotenumChar"/>
          <w:rtl/>
        </w:rPr>
        <w:t>(2)</w:t>
      </w:r>
      <w:r w:rsidRPr="003E7BA4">
        <w:rPr>
          <w:rtl/>
        </w:rPr>
        <w:t xml:space="preserve"> فقال</w:t>
      </w:r>
      <w:r w:rsidR="00695495">
        <w:rPr>
          <w:rtl/>
        </w:rPr>
        <w:t>:</w:t>
      </w:r>
      <w:r>
        <w:rPr>
          <w:rFonts w:hint="cs"/>
          <w:rtl/>
        </w:rPr>
        <w:t xml:space="preserve"> </w:t>
      </w:r>
      <w:r w:rsidRPr="003E7BA4">
        <w:rPr>
          <w:rtl/>
        </w:rPr>
        <w:t>إنّما عنى أبصار القلوب</w:t>
      </w:r>
      <w:r w:rsidR="00695495">
        <w:rPr>
          <w:rtl/>
        </w:rPr>
        <w:t>،</w:t>
      </w:r>
      <w:r w:rsidRPr="003E7BA4">
        <w:rPr>
          <w:rtl/>
        </w:rPr>
        <w:t xml:space="preserve"> وهي الأوهام</w:t>
      </w:r>
      <w:r w:rsidR="00695495">
        <w:rPr>
          <w:rtl/>
        </w:rPr>
        <w:t>،</w:t>
      </w:r>
      <w:r w:rsidRPr="003E7BA4">
        <w:rPr>
          <w:rtl/>
        </w:rPr>
        <w:t xml:space="preserve"> فقال تعالى</w:t>
      </w:r>
      <w:r w:rsidR="00695495">
        <w:rPr>
          <w:rtl/>
        </w:rPr>
        <w:t>:</w:t>
      </w:r>
      <w:r w:rsidRPr="003E7BA4">
        <w:rPr>
          <w:rtl/>
        </w:rPr>
        <w:t xml:space="preserve"> لا تدرك الأوهام كيفيّته</w:t>
      </w:r>
      <w:r w:rsidR="00695495">
        <w:rPr>
          <w:rtl/>
        </w:rPr>
        <w:t>،</w:t>
      </w:r>
      <w:r w:rsidRPr="003E7BA4">
        <w:rPr>
          <w:rtl/>
        </w:rPr>
        <w:t xml:space="preserve"> وهو يدرك كلّ وهم</w:t>
      </w:r>
      <w:r w:rsidR="00695495">
        <w:rPr>
          <w:rtl/>
        </w:rPr>
        <w:t>،</w:t>
      </w:r>
      <w:r w:rsidRPr="003E7BA4">
        <w:rPr>
          <w:rtl/>
        </w:rPr>
        <w:t xml:space="preserve"> وأمّا عيون البشر فلا تلحقه</w:t>
      </w:r>
      <w:r w:rsidR="00695495">
        <w:rPr>
          <w:rtl/>
        </w:rPr>
        <w:t>،</w:t>
      </w:r>
      <w:r w:rsidRPr="003E7BA4">
        <w:rPr>
          <w:rtl/>
        </w:rPr>
        <w:t xml:space="preserve"> لأنّه لا يحدّ ولا يوصف</w:t>
      </w:r>
      <w:r w:rsidR="00695495">
        <w:rPr>
          <w:rtl/>
        </w:rPr>
        <w:t>،</w:t>
      </w:r>
      <w:r w:rsidRPr="003E7BA4">
        <w:rPr>
          <w:rtl/>
        </w:rPr>
        <w:t xml:space="preserve"> هذا ما نحن عليه كلّنا </w:t>
      </w:r>
      <w:r w:rsidRPr="00391B2A">
        <w:rPr>
          <w:rStyle w:val="libFootnotenumChar"/>
          <w:rtl/>
        </w:rPr>
        <w:t>(3)</w:t>
      </w:r>
      <w:r>
        <w:rPr>
          <w:rtl/>
        </w:rPr>
        <w:t>.</w:t>
      </w:r>
    </w:p>
    <w:p w:rsidR="00391B2A" w:rsidRPr="003E7BA4" w:rsidRDefault="00391B2A" w:rsidP="00391B2A">
      <w:pPr>
        <w:pStyle w:val="libNormal"/>
        <w:rPr>
          <w:rtl/>
        </w:rPr>
      </w:pPr>
      <w:r w:rsidRPr="003E7BA4">
        <w:rPr>
          <w:rtl/>
        </w:rPr>
        <w:t>الثاني عشر</w:t>
      </w:r>
      <w:r w:rsidR="00695495">
        <w:rPr>
          <w:rtl/>
        </w:rPr>
        <w:t>:</w:t>
      </w:r>
      <w:r w:rsidRPr="003E7BA4">
        <w:rPr>
          <w:rtl/>
        </w:rPr>
        <w:t xml:space="preserve"> في باب حديث النفس</w:t>
      </w:r>
      <w:r w:rsidR="00695495">
        <w:rPr>
          <w:rtl/>
        </w:rPr>
        <w:t>:</w:t>
      </w:r>
      <w:r w:rsidRPr="003E7BA4">
        <w:rPr>
          <w:rtl/>
        </w:rPr>
        <w:t xml:space="preserve"> وأروي إنّ الله تبارك وتعالى أسقط عن المؤمن ما لا يعلم</w:t>
      </w:r>
      <w:r w:rsidR="00695495">
        <w:rPr>
          <w:rtl/>
        </w:rPr>
        <w:t>،</w:t>
      </w:r>
      <w:r w:rsidRPr="003E7BA4">
        <w:rPr>
          <w:rtl/>
        </w:rPr>
        <w:t xml:space="preserve"> وما لا يتعمّد</w:t>
      </w:r>
      <w:r w:rsidR="00695495">
        <w:rPr>
          <w:rtl/>
        </w:rPr>
        <w:t>،</w:t>
      </w:r>
      <w:r w:rsidRPr="003E7BA4">
        <w:rPr>
          <w:rtl/>
        </w:rPr>
        <w:t xml:space="preserve"> والنسيان</w:t>
      </w:r>
      <w:r w:rsidR="00695495">
        <w:rPr>
          <w:rtl/>
        </w:rPr>
        <w:t>،</w:t>
      </w:r>
      <w:r w:rsidRPr="003E7BA4">
        <w:rPr>
          <w:rtl/>
        </w:rPr>
        <w:t xml:space="preserve"> والسهو</w:t>
      </w:r>
      <w:r w:rsidR="00695495">
        <w:rPr>
          <w:rtl/>
        </w:rPr>
        <w:t>،</w:t>
      </w:r>
      <w:r w:rsidRPr="003E7BA4">
        <w:rPr>
          <w:rtl/>
        </w:rPr>
        <w:t xml:space="preserve"> والغلط</w:t>
      </w:r>
      <w:r w:rsidR="00695495">
        <w:rPr>
          <w:rtl/>
        </w:rPr>
        <w:t>،</w:t>
      </w:r>
      <w:r w:rsidRPr="003E7BA4">
        <w:rPr>
          <w:rtl/>
        </w:rPr>
        <w:t xml:space="preserve"> وما استكره عليه</w:t>
      </w:r>
      <w:r w:rsidR="00695495">
        <w:rPr>
          <w:rtl/>
        </w:rPr>
        <w:t>،</w:t>
      </w:r>
      <w:r w:rsidRPr="003E7BA4">
        <w:rPr>
          <w:rtl/>
        </w:rPr>
        <w:t xml:space="preserve"> وما اتّقى فيه</w:t>
      </w:r>
      <w:r w:rsidR="00695495">
        <w:rPr>
          <w:rtl/>
        </w:rPr>
        <w:t>،</w:t>
      </w:r>
      <w:r w:rsidRPr="003E7BA4">
        <w:rPr>
          <w:rtl/>
        </w:rPr>
        <w:t xml:space="preserve"> وما لا يطيق </w:t>
      </w:r>
      <w:r w:rsidRPr="00391B2A">
        <w:rPr>
          <w:rStyle w:val="libFootnotenumChar"/>
          <w:rtl/>
        </w:rPr>
        <w:t>(4)</w:t>
      </w:r>
      <w:r>
        <w:rPr>
          <w:rtl/>
        </w:rPr>
        <w:t>.</w:t>
      </w:r>
      <w:r w:rsidRPr="003E7BA4">
        <w:rPr>
          <w:rtl/>
        </w:rPr>
        <w:t xml:space="preserve"> أقول</w:t>
      </w:r>
      <w:r w:rsidR="00695495">
        <w:rPr>
          <w:rtl/>
        </w:rPr>
        <w:t>:</w:t>
      </w:r>
      <w:r w:rsidRPr="003E7BA4">
        <w:rPr>
          <w:rtl/>
        </w:rPr>
        <w:t xml:space="preserve"> ذلك خطّه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 xml:space="preserve">إلى غير ذلك ممّا هو صريح في كونه للرضا </w:t>
      </w:r>
      <w:r w:rsidRPr="00391B2A">
        <w:rPr>
          <w:rStyle w:val="libAlaemChar"/>
          <w:rtl/>
        </w:rPr>
        <w:t>عليه‌السلام</w:t>
      </w:r>
      <w:r w:rsidR="00695495">
        <w:rPr>
          <w:rtl/>
        </w:rPr>
        <w:t>،</w:t>
      </w:r>
      <w:r w:rsidRPr="003E7BA4">
        <w:rPr>
          <w:rtl/>
        </w:rPr>
        <w:t xml:space="preserve"> أو للإمام الحجّة</w:t>
      </w:r>
      <w:r w:rsidR="00695495">
        <w:rPr>
          <w:rtl/>
        </w:rPr>
        <w:t>،</w:t>
      </w:r>
      <w:r w:rsidRPr="003E7BA4">
        <w:rPr>
          <w:rtl/>
        </w:rPr>
        <w:t xml:space="preserve"> أو ظاهر فيه</w:t>
      </w:r>
      <w:r w:rsidR="00695495">
        <w:rPr>
          <w:rtl/>
        </w:rPr>
        <w:t>،</w:t>
      </w:r>
      <w:r w:rsidRPr="003E7BA4">
        <w:rPr>
          <w:rtl/>
        </w:rPr>
        <w:t xml:space="preserve"> وأمّا ما فيه ممّا يدلّ صريحا على أنّه من أصحاب الكاظم </w:t>
      </w:r>
      <w:r w:rsidRPr="00391B2A">
        <w:rPr>
          <w:rStyle w:val="libAlaemChar"/>
          <w:rtl/>
        </w:rPr>
        <w:t>عليه‌السلام</w:t>
      </w:r>
      <w:r w:rsidRPr="003E7BA4">
        <w:rPr>
          <w:rtl/>
        </w:rPr>
        <w:t xml:space="preserve"> والراوي عنه فكثير</w:t>
      </w:r>
      <w:r w:rsidR="00695495">
        <w:rPr>
          <w:rtl/>
        </w:rPr>
        <w:t>،</w:t>
      </w:r>
      <w:r w:rsidRPr="003E7BA4">
        <w:rPr>
          <w:rtl/>
        </w:rPr>
        <w:t xml:space="preserve"> سنشير إليه إن شاء الله تعالى</w:t>
      </w:r>
      <w:r w:rsidR="00695495">
        <w:rPr>
          <w:rtl/>
        </w:rPr>
        <w:t>،</w:t>
      </w:r>
      <w:r w:rsidRPr="003E7BA4">
        <w:rPr>
          <w:rtl/>
        </w:rPr>
        <w:t xml:space="preserve"> في ردّ من زعم أنّه بعينه رسالة والد الصدوق إليه</w:t>
      </w:r>
      <w:r w:rsidR="00695495">
        <w:rPr>
          <w:rtl/>
        </w:rPr>
        <w:t>،</w:t>
      </w:r>
      <w:r w:rsidRPr="003E7BA4">
        <w:rPr>
          <w:rtl/>
        </w:rPr>
        <w:t xml:space="preserve"> ونوضّح أنّ العالم من ألقاب الكاظم </w:t>
      </w:r>
      <w:r w:rsidRPr="00391B2A">
        <w:rPr>
          <w:rStyle w:val="libAlaemChar"/>
          <w:rtl/>
        </w:rPr>
        <w:t>عليه‌السلام</w:t>
      </w:r>
      <w:r w:rsidRPr="003E7BA4">
        <w:rPr>
          <w:rtl/>
        </w:rPr>
        <w:t xml:space="preserve"> في ألسنة المحدّثين والرّواة</w:t>
      </w:r>
      <w:r w:rsidR="00695495">
        <w:rPr>
          <w:rtl/>
        </w:rPr>
        <w:t>،</w:t>
      </w:r>
      <w:r w:rsidRPr="003E7BA4">
        <w:rPr>
          <w:rtl/>
        </w:rPr>
        <w:t xml:space="preserve"> قبل وقوع الغيبة الصغرى</w:t>
      </w:r>
      <w:r w:rsidR="00695495">
        <w:rPr>
          <w:rtl/>
        </w:rPr>
        <w:t>،</w:t>
      </w:r>
      <w:r w:rsidRPr="003E7BA4">
        <w:rPr>
          <w:rtl/>
        </w:rPr>
        <w:t xml:space="preserve"> وفيها</w:t>
      </w:r>
      <w:r w:rsidR="00695495">
        <w:rPr>
          <w:rtl/>
        </w:rPr>
        <w:t>،</w:t>
      </w:r>
      <w:r w:rsidRPr="003E7BA4">
        <w:rPr>
          <w:rtl/>
        </w:rPr>
        <w:t xml:space="preserve"> وبعدها.</w:t>
      </w:r>
    </w:p>
    <w:p w:rsidR="00391B2A" w:rsidRPr="003E7BA4" w:rsidRDefault="00391B2A" w:rsidP="00391B2A">
      <w:pPr>
        <w:pStyle w:val="libNormal"/>
        <w:rPr>
          <w:rtl/>
        </w:rPr>
      </w:pPr>
      <w:r w:rsidRPr="003E7BA4">
        <w:rPr>
          <w:rtl/>
        </w:rPr>
        <w:t>هذا وقد تصدّى صاحب الفصول لإسقاط دلالة العبائر المذكورة على المطلوب</w:t>
      </w:r>
      <w:r w:rsidR="00695495">
        <w:rPr>
          <w:rtl/>
        </w:rPr>
        <w:t>،</w:t>
      </w:r>
      <w:r w:rsidRPr="003E7BA4">
        <w:rPr>
          <w:rtl/>
        </w:rPr>
        <w:t xml:space="preserve"> فقال</w:t>
      </w:r>
      <w:r w:rsidR="00695495">
        <w:rPr>
          <w:rtl/>
        </w:rPr>
        <w:t>:</w:t>
      </w:r>
      <w:r w:rsidRPr="003E7BA4">
        <w:rPr>
          <w:rtl/>
        </w:rPr>
        <w:t xml:space="preserve"> وقوله في أوّل الكتاب</w:t>
      </w:r>
      <w:r w:rsidR="00695495">
        <w:rPr>
          <w:rtl/>
        </w:rPr>
        <w:t>:</w:t>
      </w:r>
      <w:r w:rsidRPr="003E7BA4">
        <w:rPr>
          <w:rtl/>
        </w:rPr>
        <w:t xml:space="preserve"> يقول عليّ بن موسى الرضا </w:t>
      </w:r>
      <w:r w:rsidRPr="00391B2A">
        <w:rPr>
          <w:rStyle w:val="libAlaemChar"/>
          <w:rtl/>
        </w:rPr>
        <w:t>عليه‌السلام</w:t>
      </w:r>
      <w:r w:rsidR="00695495">
        <w:rPr>
          <w:rtl/>
        </w:rPr>
        <w:t>:</w:t>
      </w:r>
      <w:r w:rsidRPr="003E7BA4">
        <w:rPr>
          <w:rtl/>
        </w:rPr>
        <w:t xml:space="preserve"> أمّا بعد</w:t>
      </w:r>
      <w:r w:rsidR="00695495">
        <w:rPr>
          <w:rtl/>
        </w:rPr>
        <w:t>،</w:t>
      </w:r>
      <w:r w:rsidRPr="003E7BA4">
        <w:rPr>
          <w:rtl/>
        </w:rPr>
        <w:t xml:space="preserve"> الى آخر الحديث غير صريح فيما ظنّ</w:t>
      </w:r>
      <w:r w:rsidR="00695495">
        <w:rPr>
          <w:rtl/>
        </w:rPr>
        <w:t>،</w:t>
      </w:r>
      <w:r w:rsidRPr="003E7BA4">
        <w:rPr>
          <w:rtl/>
        </w:rPr>
        <w:t xml:space="preserve"> لجواز أن يكون مؤلّف</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فقه الرضا </w:t>
      </w:r>
      <w:r w:rsidRPr="00391B2A">
        <w:rPr>
          <w:rStyle w:val="libAlaemChar"/>
          <w:rtl/>
        </w:rPr>
        <w:t>عليه‌السلام</w:t>
      </w:r>
      <w:r w:rsidR="00695495">
        <w:rPr>
          <w:rtl/>
        </w:rPr>
        <w:t>:</w:t>
      </w:r>
      <w:r w:rsidRPr="003E7BA4">
        <w:rPr>
          <w:rtl/>
        </w:rPr>
        <w:t xml:space="preserve"> 202.</w:t>
      </w:r>
    </w:p>
    <w:p w:rsidR="00391B2A" w:rsidRPr="003E7BA4" w:rsidRDefault="00391B2A" w:rsidP="00391B2A">
      <w:pPr>
        <w:pStyle w:val="libFootnote0"/>
        <w:rPr>
          <w:rtl/>
        </w:rPr>
      </w:pPr>
      <w:r w:rsidRPr="003E7BA4">
        <w:rPr>
          <w:rtl/>
        </w:rPr>
        <w:t>(2) الأنعام 6</w:t>
      </w:r>
      <w:r w:rsidR="00695495">
        <w:rPr>
          <w:rtl/>
        </w:rPr>
        <w:t>:</w:t>
      </w:r>
      <w:r w:rsidRPr="003E7BA4">
        <w:rPr>
          <w:rtl/>
        </w:rPr>
        <w:t xml:space="preserve"> 103.</w:t>
      </w:r>
    </w:p>
    <w:p w:rsidR="00391B2A" w:rsidRPr="003E7BA4" w:rsidRDefault="00391B2A" w:rsidP="00391B2A">
      <w:pPr>
        <w:pStyle w:val="libFootnote0"/>
        <w:rPr>
          <w:rtl/>
        </w:rPr>
      </w:pPr>
      <w:r w:rsidRPr="003E7BA4">
        <w:rPr>
          <w:rtl/>
        </w:rPr>
        <w:t xml:space="preserve">(3) فقه الرضا </w:t>
      </w:r>
      <w:r w:rsidRPr="00391B2A">
        <w:rPr>
          <w:rStyle w:val="libAlaemChar"/>
          <w:rtl/>
        </w:rPr>
        <w:t>عليه‌السلام</w:t>
      </w:r>
      <w:r w:rsidR="00695495">
        <w:rPr>
          <w:rtl/>
        </w:rPr>
        <w:t>:</w:t>
      </w:r>
      <w:r w:rsidRPr="003E7BA4">
        <w:rPr>
          <w:rtl/>
        </w:rPr>
        <w:t xml:space="preserve"> 384.</w:t>
      </w:r>
    </w:p>
    <w:p w:rsidR="00391B2A" w:rsidRPr="003E7BA4" w:rsidRDefault="00391B2A" w:rsidP="00391B2A">
      <w:pPr>
        <w:pStyle w:val="libFootnote0"/>
        <w:rPr>
          <w:rtl/>
        </w:rPr>
      </w:pPr>
      <w:r w:rsidRPr="003E7BA4">
        <w:rPr>
          <w:rtl/>
        </w:rPr>
        <w:t xml:space="preserve">(4) فقه الرضا </w:t>
      </w:r>
      <w:r w:rsidRPr="00391B2A">
        <w:rPr>
          <w:rStyle w:val="libAlaemChar"/>
          <w:rtl/>
        </w:rPr>
        <w:t>عليه‌السلام</w:t>
      </w:r>
      <w:r w:rsidR="00695495">
        <w:rPr>
          <w:rtl/>
        </w:rPr>
        <w:t>:</w:t>
      </w:r>
      <w:r w:rsidRPr="003E7BA4">
        <w:rPr>
          <w:rtl/>
        </w:rPr>
        <w:t xml:space="preserve"> 386.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الكتاب قد سمع الحديث المذكور منه </w:t>
      </w:r>
      <w:r w:rsidRPr="00391B2A">
        <w:rPr>
          <w:rStyle w:val="libAlaemChar"/>
          <w:rtl/>
        </w:rPr>
        <w:t>عليه‌السلام</w:t>
      </w:r>
      <w:r w:rsidR="00695495">
        <w:rPr>
          <w:rtl/>
        </w:rPr>
        <w:t>،</w:t>
      </w:r>
      <w:r w:rsidRPr="003E7BA4">
        <w:rPr>
          <w:rtl/>
        </w:rPr>
        <w:t xml:space="preserve"> أو وجده بخطّه </w:t>
      </w:r>
      <w:r w:rsidRPr="00391B2A">
        <w:rPr>
          <w:rStyle w:val="libAlaemChar"/>
          <w:rtl/>
        </w:rPr>
        <w:t>عليه‌السلام</w:t>
      </w:r>
      <w:r w:rsidRPr="003E7BA4">
        <w:rPr>
          <w:rtl/>
        </w:rPr>
        <w:t xml:space="preserve"> فنقله عنه</w:t>
      </w:r>
      <w:r w:rsidR="00695495">
        <w:rPr>
          <w:rtl/>
        </w:rPr>
        <w:t>،</w:t>
      </w:r>
      <w:r w:rsidRPr="003E7BA4">
        <w:rPr>
          <w:rtl/>
        </w:rPr>
        <w:t xml:space="preserve"> محافظا على كلمة « أمّا بعد » الموجودة في كلامه </w:t>
      </w:r>
      <w:r w:rsidRPr="00391B2A">
        <w:rPr>
          <w:rStyle w:val="libAlaemChar"/>
          <w:rtl/>
        </w:rPr>
        <w:t>عليه‌السلام</w:t>
      </w:r>
      <w:r w:rsidRPr="003E7BA4">
        <w:rPr>
          <w:rtl/>
        </w:rPr>
        <w:t xml:space="preserve"> لمناسبتها لأوّل الكتاب</w:t>
      </w:r>
      <w:r w:rsidR="00695495">
        <w:rPr>
          <w:rtl/>
        </w:rPr>
        <w:t>،</w:t>
      </w:r>
      <w:r w:rsidRPr="003E7BA4">
        <w:rPr>
          <w:rtl/>
        </w:rPr>
        <w:t xml:space="preserve"> ولا يلزم التدليس</w:t>
      </w:r>
      <w:r w:rsidR="00695495">
        <w:rPr>
          <w:rtl/>
        </w:rPr>
        <w:t>،</w:t>
      </w:r>
      <w:r w:rsidRPr="003E7BA4">
        <w:rPr>
          <w:rtl/>
        </w:rPr>
        <w:t xml:space="preserve"> لذكره بعد ذلك ما يصلح قرينة على عدوله بعد ذلك الحديث الى نقل أحاديث أخر</w:t>
      </w:r>
      <w:r w:rsidR="00695495">
        <w:rPr>
          <w:rtl/>
        </w:rPr>
        <w:t>،</w:t>
      </w:r>
      <w:r w:rsidRPr="003E7BA4">
        <w:rPr>
          <w:rtl/>
        </w:rPr>
        <w:t xml:space="preserve"> بقوله</w:t>
      </w:r>
      <w:r w:rsidR="00695495">
        <w:rPr>
          <w:rtl/>
        </w:rPr>
        <w:t>:</w:t>
      </w:r>
      <w:r w:rsidRPr="003E7BA4">
        <w:rPr>
          <w:rtl/>
        </w:rPr>
        <w:t xml:space="preserve"> ويروى عن بعض العلماء</w:t>
      </w:r>
      <w:r w:rsidR="00695495">
        <w:rPr>
          <w:rtl/>
        </w:rPr>
        <w:t>،</w:t>
      </w:r>
      <w:r w:rsidRPr="003E7BA4">
        <w:rPr>
          <w:rtl/>
        </w:rPr>
        <w:t xml:space="preserve"> وقوله بعد ذلك</w:t>
      </w:r>
      <w:r w:rsidR="00695495">
        <w:rPr>
          <w:rtl/>
        </w:rPr>
        <w:t>:</w:t>
      </w:r>
      <w:r w:rsidRPr="003E7BA4">
        <w:rPr>
          <w:rtl/>
        </w:rPr>
        <w:t xml:space="preserve"> وأروي</w:t>
      </w:r>
      <w:r w:rsidR="00695495">
        <w:rPr>
          <w:rtl/>
        </w:rPr>
        <w:t>،</w:t>
      </w:r>
      <w:r w:rsidRPr="003E7BA4">
        <w:rPr>
          <w:rtl/>
        </w:rPr>
        <w:t xml:space="preserve"> ونحو ذلك</w:t>
      </w:r>
      <w:r w:rsidR="00695495">
        <w:rPr>
          <w:rtl/>
        </w:rPr>
        <w:t>،</w:t>
      </w:r>
      <w:r w:rsidRPr="003E7BA4">
        <w:rPr>
          <w:rtl/>
        </w:rPr>
        <w:t xml:space="preserve"> مما يدلّ على أنّ الإسناد المذكور مقصور على الحديث الأوّل.</w:t>
      </w:r>
    </w:p>
    <w:p w:rsidR="00391B2A" w:rsidRPr="003E7BA4" w:rsidRDefault="00391B2A" w:rsidP="00391B2A">
      <w:pPr>
        <w:pStyle w:val="libNormal"/>
        <w:rPr>
          <w:rtl/>
        </w:rPr>
      </w:pPr>
      <w:r w:rsidRPr="003E7BA4">
        <w:rPr>
          <w:rtl/>
        </w:rPr>
        <w:t>وقوله</w:t>
      </w:r>
      <w:r w:rsidR="00695495">
        <w:rPr>
          <w:rtl/>
        </w:rPr>
        <w:t>:</w:t>
      </w:r>
      <w:r w:rsidRPr="003E7BA4">
        <w:rPr>
          <w:rtl/>
        </w:rPr>
        <w:t xml:space="preserve"> ضرب جدّنا يحتمل أن يكون من تتمّة قول أبي عبد الله </w:t>
      </w:r>
      <w:r w:rsidRPr="00391B2A">
        <w:rPr>
          <w:rStyle w:val="libAlaemChar"/>
          <w:rtl/>
        </w:rPr>
        <w:t>عليه‌السلام</w:t>
      </w:r>
      <w:r w:rsidRPr="003E7BA4">
        <w:rPr>
          <w:rtl/>
        </w:rPr>
        <w:t xml:space="preserve"> المتقدّم ذكره</w:t>
      </w:r>
      <w:r w:rsidR="00695495">
        <w:rPr>
          <w:rtl/>
        </w:rPr>
        <w:t>،</w:t>
      </w:r>
      <w:r w:rsidRPr="003E7BA4">
        <w:rPr>
          <w:rtl/>
        </w:rPr>
        <w:t xml:space="preserve"> ولو سلّم كونه من كلام المؤلّف</w:t>
      </w:r>
      <w:r w:rsidR="00695495">
        <w:rPr>
          <w:rtl/>
        </w:rPr>
        <w:t>،</w:t>
      </w:r>
      <w:r w:rsidRPr="003E7BA4">
        <w:rPr>
          <w:rtl/>
        </w:rPr>
        <w:t xml:space="preserve"> فاللازم منه كونه علويّا لا إماما.</w:t>
      </w:r>
    </w:p>
    <w:p w:rsidR="00391B2A" w:rsidRPr="003E7BA4" w:rsidRDefault="00391B2A" w:rsidP="00391B2A">
      <w:pPr>
        <w:pStyle w:val="libNormal"/>
        <w:rPr>
          <w:rtl/>
        </w:rPr>
      </w:pPr>
      <w:r w:rsidRPr="003E7BA4">
        <w:rPr>
          <w:rtl/>
        </w:rPr>
        <w:t>وقوله</w:t>
      </w:r>
      <w:r w:rsidR="00695495">
        <w:rPr>
          <w:rtl/>
        </w:rPr>
        <w:t>:</w:t>
      </w:r>
      <w:r w:rsidRPr="003E7BA4">
        <w:rPr>
          <w:rtl/>
        </w:rPr>
        <w:t xml:space="preserve"> روى أبي </w:t>
      </w:r>
      <w:r w:rsidRPr="00391B2A">
        <w:rPr>
          <w:rStyle w:val="libFootnotenumChar"/>
          <w:rtl/>
        </w:rPr>
        <w:t>(1)</w:t>
      </w:r>
      <w:r w:rsidRPr="003E7BA4">
        <w:rPr>
          <w:rtl/>
        </w:rPr>
        <w:t xml:space="preserve"> عن أبي عبد الله </w:t>
      </w:r>
      <w:r w:rsidRPr="00391B2A">
        <w:rPr>
          <w:rStyle w:val="libAlaemChar"/>
          <w:rtl/>
        </w:rPr>
        <w:t>عليه‌السلام</w:t>
      </w:r>
      <w:r w:rsidRPr="003E7BA4">
        <w:rPr>
          <w:rtl/>
        </w:rPr>
        <w:t xml:space="preserve">. لا دلالة على كونه موسى ابن جعفر </w:t>
      </w:r>
      <w:r w:rsidRPr="00391B2A">
        <w:rPr>
          <w:rStyle w:val="libAlaemChar"/>
          <w:rtl/>
        </w:rPr>
        <w:t>عليهما‌السلام</w:t>
      </w:r>
      <w:r w:rsidR="00695495">
        <w:rPr>
          <w:rtl/>
        </w:rPr>
        <w:t>،</w:t>
      </w:r>
      <w:r w:rsidRPr="003E7BA4">
        <w:rPr>
          <w:rtl/>
        </w:rPr>
        <w:t xml:space="preserve"> إذ لا تختصّ الرواية عنه به.</w:t>
      </w:r>
    </w:p>
    <w:p w:rsidR="00391B2A" w:rsidRPr="003E7BA4" w:rsidRDefault="00391B2A" w:rsidP="00391B2A">
      <w:pPr>
        <w:pStyle w:val="libNormal"/>
        <w:rPr>
          <w:rtl/>
        </w:rPr>
      </w:pPr>
      <w:r w:rsidRPr="003E7BA4">
        <w:rPr>
          <w:rtl/>
        </w:rPr>
        <w:t>وقوله</w:t>
      </w:r>
      <w:r w:rsidR="00695495">
        <w:rPr>
          <w:rtl/>
        </w:rPr>
        <w:t>:</w:t>
      </w:r>
      <w:r w:rsidRPr="003E7BA4">
        <w:rPr>
          <w:rtl/>
        </w:rPr>
        <w:t xml:space="preserve"> أروي عن أبي العالم يحتمل أن يكون بزيادة الياء من أبي</w:t>
      </w:r>
      <w:r w:rsidR="00695495">
        <w:rPr>
          <w:rtl/>
        </w:rPr>
        <w:t>،</w:t>
      </w:r>
      <w:r w:rsidRPr="003E7BA4">
        <w:rPr>
          <w:rtl/>
        </w:rPr>
        <w:t xml:space="preserve"> أو بحذف ( عن ) عن العالم</w:t>
      </w:r>
      <w:r w:rsidR="00695495">
        <w:rPr>
          <w:rtl/>
        </w:rPr>
        <w:t>،</w:t>
      </w:r>
      <w:r w:rsidRPr="003E7BA4">
        <w:rPr>
          <w:rtl/>
        </w:rPr>
        <w:t xml:space="preserve"> ومثل هذا التصحيف غير بعيد فيما تتّحد فيه النسخة</w:t>
      </w:r>
      <w:r w:rsidR="00695495">
        <w:rPr>
          <w:rtl/>
        </w:rPr>
        <w:t>،</w:t>
      </w:r>
      <w:r w:rsidRPr="003E7BA4">
        <w:rPr>
          <w:rtl/>
        </w:rPr>
        <w:t xml:space="preserve"> ويحتمل أيضا حمل الأب</w:t>
      </w:r>
      <w:r w:rsidR="00695495">
        <w:rPr>
          <w:rtl/>
        </w:rPr>
        <w:t>،</w:t>
      </w:r>
      <w:r w:rsidRPr="003E7BA4">
        <w:rPr>
          <w:rtl/>
        </w:rPr>
        <w:t xml:space="preserve"> أو العالم على خلاف ظاهره.</w:t>
      </w:r>
    </w:p>
    <w:p w:rsidR="00391B2A" w:rsidRPr="003E7BA4" w:rsidRDefault="00391B2A" w:rsidP="00391B2A">
      <w:pPr>
        <w:pStyle w:val="libNormal"/>
        <w:rPr>
          <w:rtl/>
        </w:rPr>
      </w:pPr>
      <w:r w:rsidRPr="003E7BA4">
        <w:rPr>
          <w:rtl/>
        </w:rPr>
        <w:t>وحديث اللؤلؤة غير واضح فيما ذكر</w:t>
      </w:r>
      <w:r w:rsidR="00695495">
        <w:rPr>
          <w:rtl/>
        </w:rPr>
        <w:t>،</w:t>
      </w:r>
      <w:r w:rsidRPr="003E7BA4">
        <w:rPr>
          <w:rtl/>
        </w:rPr>
        <w:t xml:space="preserve"> لأنّه قال بعد ذكره</w:t>
      </w:r>
      <w:r w:rsidR="00695495">
        <w:rPr>
          <w:rtl/>
        </w:rPr>
        <w:t>:</w:t>
      </w:r>
      <w:r w:rsidRPr="003E7BA4">
        <w:rPr>
          <w:rtl/>
        </w:rPr>
        <w:t xml:space="preserve"> وروي في خبر آخر بمثله</w:t>
      </w:r>
      <w:r w:rsidR="00695495">
        <w:rPr>
          <w:rtl/>
        </w:rPr>
        <w:t>:</w:t>
      </w:r>
      <w:r w:rsidRPr="003E7BA4">
        <w:rPr>
          <w:rtl/>
        </w:rPr>
        <w:t xml:space="preserve"> لا بأس</w:t>
      </w:r>
      <w:r w:rsidR="00695495">
        <w:rPr>
          <w:rtl/>
        </w:rPr>
        <w:t>،</w:t>
      </w:r>
      <w:r w:rsidRPr="003E7BA4">
        <w:rPr>
          <w:rtl/>
        </w:rPr>
        <w:t xml:space="preserve"> وقد أمرني أبي ففعلت مثل هذا. ولا يبعد أن يكون قوله</w:t>
      </w:r>
      <w:r w:rsidR="00695495">
        <w:rPr>
          <w:rtl/>
        </w:rPr>
        <w:t>:</w:t>
      </w:r>
      <w:r>
        <w:rPr>
          <w:rFonts w:hint="cs"/>
          <w:rtl/>
        </w:rPr>
        <w:t xml:space="preserve"> </w:t>
      </w:r>
      <w:r w:rsidRPr="003E7BA4">
        <w:rPr>
          <w:rtl/>
        </w:rPr>
        <w:t>وقد أمرني أبي</w:t>
      </w:r>
      <w:r w:rsidR="00695495">
        <w:rPr>
          <w:rtl/>
        </w:rPr>
        <w:t>،</w:t>
      </w:r>
      <w:r w:rsidRPr="003E7BA4">
        <w:rPr>
          <w:rtl/>
        </w:rPr>
        <w:t xml:space="preserve"> من تتمّة الرواية</w:t>
      </w:r>
      <w:r w:rsidR="00695495">
        <w:rPr>
          <w:rtl/>
        </w:rPr>
        <w:t>،</w:t>
      </w:r>
      <w:r w:rsidRPr="003E7BA4">
        <w:rPr>
          <w:rtl/>
        </w:rPr>
        <w:t xml:space="preserve"> مع أنّه لا بعد في تعويل راو على قول أبيه</w:t>
      </w:r>
      <w:r w:rsidR="00695495">
        <w:rPr>
          <w:rtl/>
        </w:rPr>
        <w:t>،</w:t>
      </w:r>
      <w:r w:rsidRPr="003E7BA4">
        <w:rPr>
          <w:rtl/>
        </w:rPr>
        <w:t xml:space="preserve"> كما يشهد به تعويل الصدوق على رسالة أبيه إليه.</w:t>
      </w:r>
    </w:p>
    <w:p w:rsidR="00391B2A" w:rsidRPr="003E7BA4" w:rsidRDefault="00391B2A" w:rsidP="00391B2A">
      <w:pPr>
        <w:pStyle w:val="libNormal"/>
        <w:rPr>
          <w:rtl/>
        </w:rPr>
      </w:pPr>
      <w:r w:rsidRPr="003E7BA4">
        <w:rPr>
          <w:rtl/>
        </w:rPr>
        <w:t>وممّا مرّ يظهر ضعف الاستشهاد بقوله</w:t>
      </w:r>
      <w:r w:rsidR="00695495">
        <w:rPr>
          <w:rtl/>
        </w:rPr>
        <w:t>:</w:t>
      </w:r>
      <w:r w:rsidRPr="003E7BA4">
        <w:rPr>
          <w:rtl/>
        </w:rPr>
        <w:t xml:space="preserve"> وممّا نداوم به نحن معاشر أهل البيت.</w:t>
      </w:r>
    </w:p>
    <w:p w:rsidR="00391B2A" w:rsidRPr="003E7BA4" w:rsidRDefault="00391B2A" w:rsidP="00391B2A">
      <w:pPr>
        <w:pStyle w:val="libNormal"/>
        <w:rPr>
          <w:rtl/>
        </w:rPr>
      </w:pPr>
      <w:r w:rsidRPr="003E7BA4">
        <w:rPr>
          <w:rtl/>
        </w:rPr>
        <w:t>وقوله</w:t>
      </w:r>
      <w:r w:rsidR="00695495">
        <w:rPr>
          <w:rtl/>
        </w:rPr>
        <w:t>:</w:t>
      </w:r>
      <w:r w:rsidRPr="003E7BA4">
        <w:rPr>
          <w:rtl/>
        </w:rPr>
        <w:t xml:space="preserve"> فتطوّل يمكن أن يكون من تتمّة الرواية السابقة عليه</w:t>
      </w:r>
      <w:r w:rsidR="00695495">
        <w:rPr>
          <w:rtl/>
        </w:rPr>
        <w:t>،</w:t>
      </w:r>
      <w:r w:rsidRPr="003E7BA4">
        <w:rPr>
          <w:rtl/>
        </w:rPr>
        <w:t xml:space="preserve"> وليس في سوق العبارة ما ينافيه</w:t>
      </w:r>
      <w:r w:rsidR="00695495">
        <w:rPr>
          <w:rtl/>
        </w:rPr>
        <w:t>،</w:t>
      </w:r>
      <w:r w:rsidRPr="003E7BA4">
        <w:rPr>
          <w:rtl/>
        </w:rPr>
        <w:t xml:space="preserve"> وان يكون من كلام صاحب الكتاب فلا يدلّ إلاّ على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لم ترد في المخطوطة.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كونه هاشميّا</w:t>
      </w:r>
      <w:r w:rsidR="00695495">
        <w:rPr>
          <w:rtl/>
        </w:rPr>
        <w:t>،</w:t>
      </w:r>
      <w:r w:rsidRPr="003E7BA4">
        <w:rPr>
          <w:rtl/>
        </w:rPr>
        <w:t xml:space="preserve"> لتحقّق التطوّل والامتنان في حقّه أيضا</w:t>
      </w:r>
      <w:r w:rsidR="00695495">
        <w:rPr>
          <w:rtl/>
        </w:rPr>
        <w:t>،</w:t>
      </w:r>
      <w:r w:rsidRPr="003E7BA4">
        <w:rPr>
          <w:rtl/>
        </w:rPr>
        <w:t xml:space="preserve"> بالنسبة الى ما يستحقّه من الخمس</w:t>
      </w:r>
      <w:r w:rsidR="00695495">
        <w:rPr>
          <w:rtl/>
        </w:rPr>
        <w:t>،</w:t>
      </w:r>
      <w:r w:rsidRPr="003E7BA4">
        <w:rPr>
          <w:rtl/>
        </w:rPr>
        <w:t xml:space="preserve"> مع احتمال أن يكون التطوّل</w:t>
      </w:r>
      <w:r w:rsidR="00695495">
        <w:rPr>
          <w:rtl/>
        </w:rPr>
        <w:t>،</w:t>
      </w:r>
      <w:r w:rsidRPr="003E7BA4">
        <w:rPr>
          <w:rtl/>
        </w:rPr>
        <w:t xml:space="preserve"> والامتنان باعتبار الأمر بالإعطاء أيضا</w:t>
      </w:r>
      <w:r w:rsidR="00695495">
        <w:rPr>
          <w:rtl/>
        </w:rPr>
        <w:t>،</w:t>
      </w:r>
      <w:r w:rsidRPr="003E7BA4">
        <w:rPr>
          <w:rtl/>
        </w:rPr>
        <w:t xml:space="preserve"> فلا يدلّ على ذلك أيضا</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وأنت خبير بأنّ كلّ ما ارتكبه من المحامل خلاف الظاهر</w:t>
      </w:r>
      <w:r w:rsidR="00695495">
        <w:rPr>
          <w:rtl/>
        </w:rPr>
        <w:t>،</w:t>
      </w:r>
      <w:r w:rsidRPr="003E7BA4">
        <w:rPr>
          <w:rtl/>
        </w:rPr>
        <w:t xml:space="preserve"> لا يصار إليه إلاّ بعد لزوم رفع اليد عنه بقرائن ذكرها المنكرون</w:t>
      </w:r>
      <w:r w:rsidR="00695495">
        <w:rPr>
          <w:rtl/>
        </w:rPr>
        <w:t>،</w:t>
      </w:r>
      <w:r w:rsidRPr="003E7BA4">
        <w:rPr>
          <w:rtl/>
        </w:rPr>
        <w:t xml:space="preserve"> فلو تمّت فلا مناص عمّا ذكره أو مثّله</w:t>
      </w:r>
      <w:r w:rsidR="00695495">
        <w:rPr>
          <w:rtl/>
        </w:rPr>
        <w:t>،</w:t>
      </w:r>
      <w:r w:rsidRPr="003E7BA4">
        <w:rPr>
          <w:rtl/>
        </w:rPr>
        <w:t xml:space="preserve"> وإلاّ فلا بدّ من التمسّك بظاهره المؤيّد بما مرّ من الشواهد</w:t>
      </w:r>
      <w:r w:rsidR="00695495">
        <w:rPr>
          <w:rtl/>
        </w:rPr>
        <w:t>،</w:t>
      </w:r>
      <w:r w:rsidRPr="003E7BA4">
        <w:rPr>
          <w:rtl/>
        </w:rPr>
        <w:t xml:space="preserve"> مع أنّه ترك ذكر الوجه لما هو أصرح في الدلالة ممّا ذكره</w:t>
      </w:r>
      <w:r w:rsidR="00695495">
        <w:rPr>
          <w:rtl/>
        </w:rPr>
        <w:t>،</w:t>
      </w:r>
      <w:r w:rsidRPr="003E7BA4">
        <w:rPr>
          <w:rtl/>
        </w:rPr>
        <w:t xml:space="preserve"> كما لا يخفى على من تأمّل فيما نقلناه عنه</w:t>
      </w:r>
      <w:r w:rsidR="00695495">
        <w:rPr>
          <w:rtl/>
        </w:rPr>
        <w:t>،</w:t>
      </w:r>
      <w:r w:rsidRPr="003E7BA4">
        <w:rPr>
          <w:rtl/>
        </w:rPr>
        <w:t xml:space="preserve"> بل لا سبيل الى ارتكاب بعض ما ارتكبه</w:t>
      </w:r>
      <w:r w:rsidR="00695495">
        <w:rPr>
          <w:rtl/>
        </w:rPr>
        <w:t>،</w:t>
      </w:r>
      <w:r w:rsidRPr="003E7BA4">
        <w:rPr>
          <w:rtl/>
        </w:rPr>
        <w:t xml:space="preserve"> كاحتمال أن يكون قوله</w:t>
      </w:r>
      <w:r w:rsidR="00695495">
        <w:rPr>
          <w:rtl/>
        </w:rPr>
        <w:t>:</w:t>
      </w:r>
      <w:r w:rsidRPr="003E7BA4">
        <w:rPr>
          <w:rtl/>
        </w:rPr>
        <w:t xml:space="preserve"> وممّا نداوم به نحن معاشر أهل البيت</w:t>
      </w:r>
      <w:r w:rsidR="00695495">
        <w:rPr>
          <w:rtl/>
        </w:rPr>
        <w:t>،</w:t>
      </w:r>
      <w:r w:rsidRPr="003E7BA4">
        <w:rPr>
          <w:rtl/>
        </w:rPr>
        <w:t xml:space="preserve"> من تتمّة الرواية السابقة</w:t>
      </w:r>
      <w:r w:rsidR="00695495">
        <w:rPr>
          <w:rtl/>
        </w:rPr>
        <w:t>،</w:t>
      </w:r>
      <w:r w:rsidRPr="003E7BA4">
        <w:rPr>
          <w:rtl/>
        </w:rPr>
        <w:t xml:space="preserve"> ولا يخفى أنّ الرواية السابقة من أخبار باب الآداب وآخرها وهي هكذا</w:t>
      </w:r>
      <w:r w:rsidR="00695495">
        <w:rPr>
          <w:rtl/>
        </w:rPr>
        <w:t>:</w:t>
      </w:r>
      <w:r w:rsidRPr="003E7BA4">
        <w:rPr>
          <w:rtl/>
        </w:rPr>
        <w:t xml:space="preserve"> وأحسن مجاورة من جاورك</w:t>
      </w:r>
      <w:r w:rsidR="00695495">
        <w:rPr>
          <w:rtl/>
        </w:rPr>
        <w:t>،</w:t>
      </w:r>
      <w:r w:rsidRPr="003E7BA4">
        <w:rPr>
          <w:rtl/>
        </w:rPr>
        <w:t xml:space="preserve"> فإنّ الله تبارك وتعالى يسألك عن الجار</w:t>
      </w:r>
      <w:r w:rsidR="00695495">
        <w:rPr>
          <w:rtl/>
        </w:rPr>
        <w:t>،</w:t>
      </w:r>
      <w:r w:rsidRPr="003E7BA4">
        <w:rPr>
          <w:rtl/>
        </w:rPr>
        <w:t xml:space="preserve"> وقد نروي عن رسول الله </w:t>
      </w:r>
      <w:r w:rsidRPr="00391B2A">
        <w:rPr>
          <w:rStyle w:val="libAlaemChar"/>
          <w:rtl/>
        </w:rPr>
        <w:t>صلى‌الله‌عليه‌وآله‌وسلم</w:t>
      </w:r>
      <w:r w:rsidR="00695495">
        <w:rPr>
          <w:rtl/>
        </w:rPr>
        <w:t>:</w:t>
      </w:r>
      <w:r w:rsidRPr="003E7BA4">
        <w:rPr>
          <w:rtl/>
        </w:rPr>
        <w:t xml:space="preserve"> « إنّ الله تبارك وتعالى أوصاني في الجار حتّى ظننت أنّه يرث »</w:t>
      </w:r>
      <w:r w:rsidR="00695495">
        <w:rPr>
          <w:rtl/>
        </w:rPr>
        <w:t>،</w:t>
      </w:r>
      <w:r w:rsidRPr="003E7BA4">
        <w:rPr>
          <w:rtl/>
        </w:rPr>
        <w:t xml:space="preserve"> وبالله التوفيق.</w:t>
      </w:r>
    </w:p>
    <w:p w:rsidR="00391B2A" w:rsidRPr="003E7BA4" w:rsidRDefault="00391B2A" w:rsidP="00391B2A">
      <w:pPr>
        <w:pStyle w:val="libNormal"/>
        <w:rPr>
          <w:rtl/>
        </w:rPr>
      </w:pPr>
      <w:r w:rsidRPr="003E7BA4">
        <w:rPr>
          <w:rtl/>
        </w:rPr>
        <w:t>وممّا نداوم به نحن معاشر أهل البيت باب دعاء الوتر</w:t>
      </w:r>
      <w:r w:rsidR="00695495">
        <w:rPr>
          <w:rtl/>
        </w:rPr>
        <w:t>،</w:t>
      </w:r>
      <w:r w:rsidRPr="003E7BA4">
        <w:rPr>
          <w:rtl/>
        </w:rPr>
        <w:t xml:space="preserve"> وما يقال فيه</w:t>
      </w:r>
      <w:r w:rsidR="00695495">
        <w:rPr>
          <w:rtl/>
        </w:rPr>
        <w:t>:</w:t>
      </w:r>
      <w:r w:rsidRPr="003E7BA4">
        <w:rPr>
          <w:rtl/>
        </w:rPr>
        <w:t xml:space="preserve"> لا إله إلاّ الله الحليم الكريم</w:t>
      </w:r>
      <w:r w:rsidR="00695495">
        <w:rPr>
          <w:rtl/>
        </w:rPr>
        <w:t>،</w:t>
      </w:r>
      <w:r w:rsidRPr="003E7BA4">
        <w:rPr>
          <w:rtl/>
        </w:rPr>
        <w:t xml:space="preserve"> إلى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فقوله </w:t>
      </w:r>
      <w:r w:rsidRPr="00391B2A">
        <w:rPr>
          <w:rStyle w:val="libAlaemChar"/>
          <w:rtl/>
        </w:rPr>
        <w:t>عليه‌السلام</w:t>
      </w:r>
      <w:r w:rsidR="00695495">
        <w:rPr>
          <w:rtl/>
        </w:rPr>
        <w:t>:</w:t>
      </w:r>
      <w:r w:rsidRPr="003E7BA4">
        <w:rPr>
          <w:rtl/>
        </w:rPr>
        <w:t xml:space="preserve"> وبالله التوفيق علامة إتمام الباب السابق</w:t>
      </w:r>
      <w:r w:rsidR="00695495">
        <w:rPr>
          <w:rtl/>
        </w:rPr>
        <w:t>،</w:t>
      </w:r>
      <w:r w:rsidRPr="003E7BA4">
        <w:rPr>
          <w:rtl/>
        </w:rPr>
        <w:t xml:space="preserve"> ونظيره كثير في أبواب الكتاب</w:t>
      </w:r>
      <w:r w:rsidR="00695495">
        <w:rPr>
          <w:rtl/>
        </w:rPr>
        <w:t>،</w:t>
      </w:r>
      <w:r w:rsidRPr="003E7BA4">
        <w:rPr>
          <w:rtl/>
        </w:rPr>
        <w:t xml:space="preserve"> بل وجعله من تتمّة الرواية السابقة لازمه نسبة هذا الكلام الى رسول الله </w:t>
      </w:r>
      <w:r w:rsidRPr="00391B2A">
        <w:rPr>
          <w:rStyle w:val="libAlaemChar"/>
          <w:rtl/>
        </w:rPr>
        <w:t>صلى‌الله‌عليه‌وآله‌وسلم</w:t>
      </w:r>
      <w:r w:rsidR="00695495">
        <w:rPr>
          <w:rtl/>
        </w:rPr>
        <w:t>،</w:t>
      </w:r>
      <w:r w:rsidRPr="003E7BA4">
        <w:rPr>
          <w:rtl/>
        </w:rPr>
        <w:t xml:space="preserve"> ولا يخفى ما فيها من الحزازة</w:t>
      </w:r>
      <w:r w:rsidR="00695495">
        <w:rPr>
          <w:rtl/>
        </w:rPr>
        <w:t>،</w:t>
      </w:r>
      <w:r w:rsidRPr="003E7BA4">
        <w:rPr>
          <w:rtl/>
        </w:rPr>
        <w:t xml:space="preserve"> بل ويلزم أن يكون قوله</w:t>
      </w:r>
      <w:r w:rsidR="00695495">
        <w:rPr>
          <w:rtl/>
        </w:rPr>
        <w:t>:</w:t>
      </w:r>
      <w:r w:rsidRPr="003E7BA4">
        <w:rPr>
          <w:rtl/>
        </w:rPr>
        <w:t xml:space="preserve"> باب دعاء الوتر</w:t>
      </w:r>
      <w:r w:rsidR="00695495">
        <w:rPr>
          <w:rtl/>
        </w:rPr>
        <w:t>،</w:t>
      </w:r>
      <w:r w:rsidRPr="003E7BA4">
        <w:rPr>
          <w:rtl/>
        </w:rPr>
        <w:t xml:space="preserve"> الى آخره مستهجنا.</w:t>
      </w:r>
    </w:p>
    <w:p w:rsidR="00391B2A" w:rsidRPr="003E7BA4" w:rsidRDefault="00391B2A" w:rsidP="00391B2A">
      <w:pPr>
        <w:pStyle w:val="libNormal"/>
        <w:rPr>
          <w:rtl/>
        </w:rPr>
      </w:pPr>
      <w:r w:rsidRPr="003E7BA4">
        <w:rPr>
          <w:rtl/>
        </w:rPr>
        <w:t>وظنّي أنّ قوله</w:t>
      </w:r>
      <w:r w:rsidR="00695495">
        <w:rPr>
          <w:rtl/>
        </w:rPr>
        <w:t>:</w:t>
      </w:r>
      <w:r w:rsidRPr="003E7BA4">
        <w:rPr>
          <w:rtl/>
        </w:rPr>
        <w:t xml:space="preserve"> وممّا نداوم</w:t>
      </w:r>
      <w:r w:rsidR="00695495">
        <w:rPr>
          <w:rtl/>
        </w:rPr>
        <w:t>،</w:t>
      </w:r>
      <w:r w:rsidRPr="003E7BA4">
        <w:rPr>
          <w:rtl/>
        </w:rPr>
        <w:t xml:space="preserve"> الى آخره كان بعد قوله</w:t>
      </w:r>
      <w:r w:rsidR="00695495">
        <w:rPr>
          <w:rtl/>
        </w:rPr>
        <w:t>:</w:t>
      </w:r>
      <w:r w:rsidRPr="003E7BA4">
        <w:rPr>
          <w:rtl/>
        </w:rPr>
        <w:t xml:space="preserve"> وما يقال فيه</w:t>
      </w:r>
      <w:r w:rsidR="00695495">
        <w:rPr>
          <w:rtl/>
        </w:rPr>
        <w:t>،</w:t>
      </w:r>
      <w:r w:rsidRPr="003E7BA4">
        <w:rPr>
          <w:rtl/>
        </w:rPr>
        <w:t xml:space="preserve"> ووقع</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الفصول الغروية</w:t>
      </w:r>
      <w:r w:rsidR="00695495">
        <w:rPr>
          <w:rtl/>
        </w:rPr>
        <w:t>:</w:t>
      </w:r>
      <w:r w:rsidRPr="003E7BA4">
        <w:rPr>
          <w:rtl/>
        </w:rPr>
        <w:t xml:space="preserve"> 312.</w:t>
      </w:r>
    </w:p>
    <w:p w:rsidR="00391B2A" w:rsidRPr="003E7BA4" w:rsidRDefault="00391B2A" w:rsidP="00391B2A">
      <w:pPr>
        <w:pStyle w:val="libFootnote0"/>
        <w:rPr>
          <w:rtl/>
        </w:rPr>
      </w:pPr>
      <w:r w:rsidRPr="003E7BA4">
        <w:rPr>
          <w:rtl/>
        </w:rPr>
        <w:t xml:space="preserve">(2) فقه الرضا </w:t>
      </w:r>
      <w:r w:rsidRPr="00391B2A">
        <w:rPr>
          <w:rStyle w:val="libAlaemChar"/>
          <w:rtl/>
        </w:rPr>
        <w:t>عليه‌السلام</w:t>
      </w:r>
      <w:r w:rsidR="00695495">
        <w:rPr>
          <w:rtl/>
        </w:rPr>
        <w:t>:</w:t>
      </w:r>
      <w:r w:rsidRPr="003E7BA4">
        <w:rPr>
          <w:rtl/>
        </w:rPr>
        <w:t xml:space="preserve"> 401</w:t>
      </w:r>
      <w:r w:rsidR="00695495">
        <w:rPr>
          <w:rtl/>
        </w:rPr>
        <w:t xml:space="preserve"> - </w:t>
      </w:r>
      <w:r w:rsidRPr="003E7BA4">
        <w:rPr>
          <w:rtl/>
        </w:rPr>
        <w:t>402.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التقديم والتأخير من الناسخ سهوا</w:t>
      </w:r>
      <w:r w:rsidR="00695495">
        <w:rPr>
          <w:rtl/>
        </w:rPr>
        <w:t>،</w:t>
      </w:r>
      <w:r w:rsidRPr="003E7BA4">
        <w:rPr>
          <w:rtl/>
        </w:rPr>
        <w:t xml:space="preserve"> وإن كان للموجود وجه أيضا. وكذا احتمال التصحيف فيما ذكره</w:t>
      </w:r>
      <w:r w:rsidR="00695495">
        <w:rPr>
          <w:rtl/>
        </w:rPr>
        <w:t>،</w:t>
      </w:r>
      <w:r w:rsidRPr="003E7BA4">
        <w:rPr>
          <w:rtl/>
        </w:rPr>
        <w:t xml:space="preserve"> فإنّ فتح هذا الباب يرفع الوثوق عن كثير من الظواهر</w:t>
      </w:r>
      <w:r w:rsidR="00695495">
        <w:rPr>
          <w:rtl/>
        </w:rPr>
        <w:t>،</w:t>
      </w:r>
      <w:r w:rsidRPr="003E7BA4">
        <w:rPr>
          <w:rtl/>
        </w:rPr>
        <w:t xml:space="preserve"> مع أنّ التعبير عن الصادق </w:t>
      </w:r>
      <w:r w:rsidRPr="00391B2A">
        <w:rPr>
          <w:rStyle w:val="libAlaemChar"/>
          <w:rtl/>
        </w:rPr>
        <w:t>عليه‌السلام</w:t>
      </w:r>
      <w:r w:rsidRPr="003E7BA4">
        <w:rPr>
          <w:rtl/>
        </w:rPr>
        <w:t xml:space="preserve"> بأب العالم غير معهود عن جاهل غبيّ</w:t>
      </w:r>
      <w:r w:rsidR="00695495">
        <w:rPr>
          <w:rtl/>
        </w:rPr>
        <w:t>،</w:t>
      </w:r>
      <w:r w:rsidRPr="003E7BA4">
        <w:rPr>
          <w:rtl/>
        </w:rPr>
        <w:t xml:space="preserve"> فضلا عن العالم المؤلّف</w:t>
      </w:r>
      <w:r w:rsidR="00695495">
        <w:rPr>
          <w:rtl/>
        </w:rPr>
        <w:t>،</w:t>
      </w:r>
      <w:r w:rsidRPr="003E7BA4">
        <w:rPr>
          <w:rtl/>
        </w:rPr>
        <w:t xml:space="preserve"> بل ولم يعهد رواية صاحب الكتاب عن أبي عبد الله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ثمّ أنّه بعد ظهور ما نقلناه</w:t>
      </w:r>
      <w:r w:rsidR="00695495">
        <w:rPr>
          <w:rtl/>
        </w:rPr>
        <w:t xml:space="preserve"> - </w:t>
      </w:r>
      <w:r w:rsidRPr="003E7BA4">
        <w:rPr>
          <w:rtl/>
        </w:rPr>
        <w:t xml:space="preserve">أو صراحته في كون الكتاب من تأليفه أو إملائه </w:t>
      </w:r>
      <w:r w:rsidRPr="00391B2A">
        <w:rPr>
          <w:rStyle w:val="libAlaemChar"/>
          <w:rtl/>
        </w:rPr>
        <w:t>عليه‌السلام</w:t>
      </w:r>
      <w:r w:rsidR="00695495">
        <w:rPr>
          <w:rtl/>
        </w:rPr>
        <w:t xml:space="preserve"> - </w:t>
      </w:r>
      <w:r w:rsidRPr="003E7BA4">
        <w:rPr>
          <w:rtl/>
        </w:rPr>
        <w:t>يدور الأمر بين كونه منه فهو المطلوب</w:t>
      </w:r>
      <w:r w:rsidR="00695495">
        <w:rPr>
          <w:rtl/>
        </w:rPr>
        <w:t>،</w:t>
      </w:r>
      <w:r w:rsidRPr="003E7BA4">
        <w:rPr>
          <w:rtl/>
        </w:rPr>
        <w:t xml:space="preserve"> أو كونه موضوعا واحتمال الوضع فيه بعيد</w:t>
      </w:r>
      <w:r w:rsidR="00695495">
        <w:rPr>
          <w:rtl/>
        </w:rPr>
        <w:t>،</w:t>
      </w:r>
      <w:r w:rsidRPr="003E7BA4">
        <w:rPr>
          <w:rtl/>
        </w:rPr>
        <w:t xml:space="preserve"> لما يلوح عليه من حقيقة الصدق والحقّ</w:t>
      </w:r>
      <w:r w:rsidR="00695495">
        <w:rPr>
          <w:rtl/>
        </w:rPr>
        <w:t>،</w:t>
      </w:r>
      <w:r w:rsidRPr="003E7BA4">
        <w:rPr>
          <w:rtl/>
        </w:rPr>
        <w:t xml:space="preserve"> ولأنّ ما اشتمل عليه من الأصول والفروع والأخلاق أكثرها مطابق لمذهب الإماميّة</w:t>
      </w:r>
      <w:r w:rsidR="00695495">
        <w:rPr>
          <w:rtl/>
        </w:rPr>
        <w:t>،</w:t>
      </w:r>
      <w:r w:rsidRPr="003E7BA4">
        <w:rPr>
          <w:rtl/>
        </w:rPr>
        <w:t xml:space="preserve"> وما صحّ عن الأئمّة </w:t>
      </w:r>
      <w:r w:rsidRPr="00391B2A">
        <w:rPr>
          <w:rStyle w:val="libAlaemChar"/>
          <w:rtl/>
        </w:rPr>
        <w:t>عليهم‌السلام</w:t>
      </w:r>
      <w:r w:rsidR="00695495">
        <w:rPr>
          <w:rtl/>
        </w:rPr>
        <w:t>،</w:t>
      </w:r>
      <w:r w:rsidRPr="003E7BA4">
        <w:rPr>
          <w:rtl/>
        </w:rPr>
        <w:t xml:space="preserve"> ولا يخفى أنّه لا داعي للوضع في مثل ذلك</w:t>
      </w:r>
      <w:r w:rsidR="00695495">
        <w:rPr>
          <w:rtl/>
        </w:rPr>
        <w:t>،</w:t>
      </w:r>
      <w:r w:rsidRPr="003E7BA4">
        <w:rPr>
          <w:rtl/>
        </w:rPr>
        <w:t xml:space="preserve"> فإنّ غرض الواضعين تزييف الحقّ وترويج الباطل</w:t>
      </w:r>
      <w:r w:rsidR="00695495">
        <w:rPr>
          <w:rtl/>
        </w:rPr>
        <w:t>،</w:t>
      </w:r>
      <w:r w:rsidRPr="003E7BA4">
        <w:rPr>
          <w:rtl/>
        </w:rPr>
        <w:t xml:space="preserve"> والغالب وقوعه من الغلاة والمفوّضة</w:t>
      </w:r>
      <w:r w:rsidR="00695495">
        <w:rPr>
          <w:rtl/>
        </w:rPr>
        <w:t>،</w:t>
      </w:r>
      <w:r w:rsidRPr="003E7BA4">
        <w:rPr>
          <w:rtl/>
        </w:rPr>
        <w:t xml:space="preserve"> والكتاب خال عمّا يوهم ذلك.</w:t>
      </w:r>
    </w:p>
    <w:p w:rsidR="00391B2A" w:rsidRPr="003E7BA4" w:rsidRDefault="00391B2A" w:rsidP="00391B2A">
      <w:pPr>
        <w:pStyle w:val="libNormal"/>
        <w:rPr>
          <w:rtl/>
        </w:rPr>
      </w:pPr>
      <w:r w:rsidRPr="003E7BA4">
        <w:rPr>
          <w:rtl/>
        </w:rPr>
        <w:t>وقد وافقنا على ذلك السيّد العالم المعاصر</w:t>
      </w:r>
      <w:r w:rsidR="00695495">
        <w:rPr>
          <w:rtl/>
        </w:rPr>
        <w:t>،</w:t>
      </w:r>
      <w:r w:rsidRPr="003E7BA4">
        <w:rPr>
          <w:rtl/>
        </w:rPr>
        <w:t xml:space="preserve"> مع إنكاره كون الكتاب منه </w:t>
      </w:r>
      <w:r w:rsidRPr="00391B2A">
        <w:rPr>
          <w:rStyle w:val="libAlaemChar"/>
          <w:rtl/>
        </w:rPr>
        <w:t>عليه‌السلام</w:t>
      </w:r>
      <w:r w:rsidRPr="003E7BA4">
        <w:rPr>
          <w:rtl/>
        </w:rPr>
        <w:t xml:space="preserve"> أشدّ الإنكار</w:t>
      </w:r>
      <w:r w:rsidR="00695495">
        <w:rPr>
          <w:rtl/>
        </w:rPr>
        <w:t>،</w:t>
      </w:r>
      <w:r w:rsidRPr="003E7BA4">
        <w:rPr>
          <w:rtl/>
        </w:rPr>
        <w:t xml:space="preserve"> فقال في جملة كلماته</w:t>
      </w:r>
      <w:r w:rsidR="00695495">
        <w:rPr>
          <w:rtl/>
        </w:rPr>
        <w:t>:</w:t>
      </w:r>
      <w:r w:rsidRPr="003E7BA4">
        <w:rPr>
          <w:rtl/>
        </w:rPr>
        <w:t xml:space="preserve"> فإنّ التأمّل في الأحكام المذكورة فيه</w:t>
      </w:r>
      <w:r w:rsidR="00695495">
        <w:rPr>
          <w:rtl/>
        </w:rPr>
        <w:t>،</w:t>
      </w:r>
      <w:r w:rsidRPr="003E7BA4">
        <w:rPr>
          <w:rtl/>
        </w:rPr>
        <w:t xml:space="preserve"> وإمعان النظر في تضاعيف أبوابه</w:t>
      </w:r>
      <w:r w:rsidR="00695495">
        <w:rPr>
          <w:rtl/>
        </w:rPr>
        <w:t>،</w:t>
      </w:r>
      <w:r w:rsidRPr="003E7BA4">
        <w:rPr>
          <w:rtl/>
        </w:rPr>
        <w:t xml:space="preserve"> وسياق عباراته وفتاويه</w:t>
      </w:r>
      <w:r w:rsidR="00695495">
        <w:rPr>
          <w:rtl/>
        </w:rPr>
        <w:t>،</w:t>
      </w:r>
      <w:r w:rsidRPr="003E7BA4">
        <w:rPr>
          <w:rtl/>
        </w:rPr>
        <w:t xml:space="preserve"> يكشف أنّه ليس من المجعولات</w:t>
      </w:r>
      <w:r w:rsidR="00695495">
        <w:rPr>
          <w:rtl/>
        </w:rPr>
        <w:t>،</w:t>
      </w:r>
      <w:r w:rsidRPr="003E7BA4">
        <w:rPr>
          <w:rtl/>
        </w:rPr>
        <w:t xml:space="preserve"> ومن قبيل كتب الكذّابة والغالين</w:t>
      </w:r>
      <w:r w:rsidR="00695495">
        <w:rPr>
          <w:rtl/>
        </w:rPr>
        <w:t>،</w:t>
      </w:r>
      <w:r w:rsidRPr="003E7BA4">
        <w:rPr>
          <w:rtl/>
        </w:rPr>
        <w:t xml:space="preserve"> الذين يصنّفون الكتب لتخريب المذهب</w:t>
      </w:r>
      <w:r w:rsidR="00695495">
        <w:rPr>
          <w:rtl/>
        </w:rPr>
        <w:t>،</w:t>
      </w:r>
      <w:r w:rsidRPr="003E7BA4">
        <w:rPr>
          <w:rtl/>
        </w:rPr>
        <w:t xml:space="preserve"> بل يظهر ممّا ذكرنا أنّه من مؤلّفات بعض أعاظم فقهاء قدماء أصحابنا</w:t>
      </w:r>
      <w:r w:rsidR="00695495">
        <w:rPr>
          <w:rtl/>
        </w:rPr>
        <w:t>،</w:t>
      </w:r>
      <w:r w:rsidRPr="003E7BA4">
        <w:rPr>
          <w:rtl/>
        </w:rPr>
        <w:t xml:space="preserve"> الذين كانوا لا يعملون إلاّ بالأخبار المعتبرة لديهم</w:t>
      </w:r>
      <w:r w:rsidR="00695495">
        <w:rPr>
          <w:rtl/>
        </w:rPr>
        <w:t>،</w:t>
      </w:r>
      <w:r w:rsidRPr="003E7BA4">
        <w:rPr>
          <w:rtl/>
        </w:rPr>
        <w:t xml:space="preserve"> وإنّ ما ذكر فيه مأخوذ من متون الأخبار</w:t>
      </w:r>
      <w:r w:rsidR="00695495">
        <w:rPr>
          <w:rtl/>
        </w:rPr>
        <w:t>،</w:t>
      </w:r>
      <w:r w:rsidRPr="003E7BA4">
        <w:rPr>
          <w:rtl/>
        </w:rPr>
        <w:t xml:space="preserve"> وإنّ أكثر ما ذكر فيه يوافق أصول المذهب على طريقة سائر كتب قدماء أصحابنا</w:t>
      </w:r>
      <w:r w:rsidR="00695495">
        <w:rPr>
          <w:rtl/>
        </w:rPr>
        <w:t>،</w:t>
      </w:r>
      <w:r w:rsidRPr="003E7BA4">
        <w:rPr>
          <w:rtl/>
        </w:rPr>
        <w:t xml:space="preserve"> العاملين بأخبار الآحاد </w:t>
      </w:r>
      <w:r w:rsidRPr="00391B2A">
        <w:rPr>
          <w:rStyle w:val="libFootnotenumChar"/>
          <w:rtl/>
        </w:rPr>
        <w:t>(1)</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وممّا يؤيّد ما ذكرناه من عدم كونه من المجعولات</w:t>
      </w:r>
      <w:r w:rsidR="00695495">
        <w:rPr>
          <w:rtl/>
        </w:rPr>
        <w:t>،</w:t>
      </w:r>
      <w:r w:rsidRPr="003E7BA4">
        <w:rPr>
          <w:rtl/>
        </w:rPr>
        <w:t xml:space="preserve"> أنّ السيد المذكور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38.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ذكر أنّ النسخة التي رآها كانت نسخة قديمة مصحّحة</w:t>
      </w:r>
      <w:r w:rsidR="00695495">
        <w:rPr>
          <w:rtl/>
        </w:rPr>
        <w:t>،</w:t>
      </w:r>
      <w:r w:rsidRPr="003E7BA4">
        <w:rPr>
          <w:rtl/>
        </w:rPr>
        <w:t xml:space="preserve"> يوافق تأريخها عصر الرضا </w:t>
      </w:r>
      <w:r w:rsidRPr="00391B2A">
        <w:rPr>
          <w:rStyle w:val="libAlaemChar"/>
          <w:rtl/>
        </w:rPr>
        <w:t>عليه‌السلام</w:t>
      </w:r>
      <w:r w:rsidR="00695495">
        <w:rPr>
          <w:rtl/>
        </w:rPr>
        <w:t>،</w:t>
      </w:r>
      <w:r w:rsidRPr="003E7BA4">
        <w:rPr>
          <w:rtl/>
        </w:rPr>
        <w:t xml:space="preserve"> ولا يخفى إنّ من يصنّف كتابا لتخريب الدين</w:t>
      </w:r>
      <w:r w:rsidR="00695495">
        <w:rPr>
          <w:rtl/>
        </w:rPr>
        <w:t>،</w:t>
      </w:r>
      <w:r w:rsidRPr="003E7BA4">
        <w:rPr>
          <w:rtl/>
        </w:rPr>
        <w:t xml:space="preserve"> ويصرف أيّاما من عمره في تأليف كتاب مجعول</w:t>
      </w:r>
      <w:r w:rsidR="00695495">
        <w:rPr>
          <w:rtl/>
        </w:rPr>
        <w:t>،</w:t>
      </w:r>
      <w:r w:rsidRPr="003E7BA4">
        <w:rPr>
          <w:rtl/>
        </w:rPr>
        <w:t xml:space="preserve"> إنّما يصرّ في ترويجه واشتهاره</w:t>
      </w:r>
      <w:r w:rsidR="00695495">
        <w:rPr>
          <w:rtl/>
        </w:rPr>
        <w:t>،</w:t>
      </w:r>
      <w:r w:rsidRPr="003E7BA4">
        <w:rPr>
          <w:rtl/>
        </w:rPr>
        <w:t xml:space="preserve"> ويدعو الناس إليه</w:t>
      </w:r>
      <w:r w:rsidR="00695495">
        <w:rPr>
          <w:rtl/>
        </w:rPr>
        <w:t>،</w:t>
      </w:r>
      <w:r w:rsidRPr="003E7BA4">
        <w:rPr>
          <w:rtl/>
        </w:rPr>
        <w:t xml:space="preserve"> ويأمرهم بالاعتماد عليه</w:t>
      </w:r>
      <w:r w:rsidR="00695495">
        <w:rPr>
          <w:rtl/>
        </w:rPr>
        <w:t>،</w:t>
      </w:r>
      <w:r w:rsidRPr="003E7BA4">
        <w:rPr>
          <w:rtl/>
        </w:rPr>
        <w:t xml:space="preserve"> كما هو المشاهد من الكذّابة والغلاة</w:t>
      </w:r>
      <w:r w:rsidR="00695495">
        <w:rPr>
          <w:rtl/>
        </w:rPr>
        <w:t>،</w:t>
      </w:r>
      <w:r w:rsidRPr="003E7BA4">
        <w:rPr>
          <w:rtl/>
        </w:rPr>
        <w:t xml:space="preserve"> الذين ظهروا في أعصار الحضور</w:t>
      </w:r>
      <w:r w:rsidR="00695495">
        <w:rPr>
          <w:rtl/>
        </w:rPr>
        <w:t>،</w:t>
      </w:r>
      <w:r w:rsidRPr="003E7BA4">
        <w:rPr>
          <w:rtl/>
        </w:rPr>
        <w:t xml:space="preserve"> وأوائل الغيبة</w:t>
      </w:r>
      <w:r w:rsidR="00695495">
        <w:rPr>
          <w:rtl/>
        </w:rPr>
        <w:t>،</w:t>
      </w:r>
      <w:r w:rsidRPr="003E7BA4">
        <w:rPr>
          <w:rtl/>
        </w:rPr>
        <w:t xml:space="preserve"> ووردت في شأنهم أخبار</w:t>
      </w:r>
      <w:r w:rsidR="00695495">
        <w:rPr>
          <w:rtl/>
        </w:rPr>
        <w:t>،</w:t>
      </w:r>
      <w:r w:rsidRPr="003E7BA4">
        <w:rPr>
          <w:rtl/>
        </w:rPr>
        <w:t xml:space="preserve"> وخرجت في ردّهم توقيعات مشهورة بين الأصحاب</w:t>
      </w:r>
      <w:r w:rsidR="00695495">
        <w:rPr>
          <w:rtl/>
        </w:rPr>
        <w:t>،</w:t>
      </w:r>
      <w:r w:rsidRPr="003E7BA4">
        <w:rPr>
          <w:rtl/>
        </w:rPr>
        <w:t xml:space="preserve"> فلو كان هذا الكتاب من المجعولات</w:t>
      </w:r>
      <w:r w:rsidR="00695495">
        <w:rPr>
          <w:rtl/>
        </w:rPr>
        <w:t>،</w:t>
      </w:r>
      <w:r w:rsidRPr="003E7BA4">
        <w:rPr>
          <w:rtl/>
        </w:rPr>
        <w:t xml:space="preserve"> لكان يظهر منه عين أو أثر بين قدماء الأصحاب والمتوسّطين</w:t>
      </w:r>
      <w:r w:rsidR="00695495">
        <w:rPr>
          <w:rtl/>
        </w:rPr>
        <w:t>،</w:t>
      </w:r>
      <w:r w:rsidRPr="003E7BA4">
        <w:rPr>
          <w:rtl/>
        </w:rPr>
        <w:t xml:space="preserve"> ولكان أهل الرجال يذكرون كلمات في ردّه أو قبوله </w:t>
      </w:r>
      <w:r w:rsidRPr="00391B2A">
        <w:rPr>
          <w:rStyle w:val="libFootnotenumChar"/>
          <w:rtl/>
        </w:rPr>
        <w:t>(1)</w:t>
      </w:r>
      <w:r>
        <w:rPr>
          <w:rtl/>
        </w:rPr>
        <w:t>.</w:t>
      </w:r>
    </w:p>
    <w:p w:rsidR="00391B2A" w:rsidRPr="003E7BA4" w:rsidRDefault="00391B2A" w:rsidP="00391B2A">
      <w:pPr>
        <w:pStyle w:val="libNormal"/>
        <w:rPr>
          <w:rtl/>
        </w:rPr>
      </w:pPr>
      <w:r w:rsidRPr="003E7BA4">
        <w:rPr>
          <w:rtl/>
        </w:rPr>
        <w:t>وقال في الفصول</w:t>
      </w:r>
      <w:r w:rsidR="00695495">
        <w:rPr>
          <w:rtl/>
        </w:rPr>
        <w:t>:</w:t>
      </w:r>
      <w:r>
        <w:rPr>
          <w:rtl/>
        </w:rPr>
        <w:t>.</w:t>
      </w:r>
      <w:r w:rsidRPr="003E7BA4">
        <w:rPr>
          <w:rtl/>
        </w:rPr>
        <w:t xml:space="preserve"> مع احتمال أن يكون موضوعا</w:t>
      </w:r>
      <w:r w:rsidR="00695495">
        <w:rPr>
          <w:rtl/>
        </w:rPr>
        <w:t>،</w:t>
      </w:r>
      <w:r w:rsidRPr="003E7BA4">
        <w:rPr>
          <w:rtl/>
        </w:rPr>
        <w:t xml:space="preserve"> ولا يقدح فيه موافقة أكثر أحكامه للمذهب</w:t>
      </w:r>
      <w:r w:rsidR="00695495">
        <w:rPr>
          <w:rtl/>
        </w:rPr>
        <w:t>،</w:t>
      </w:r>
      <w:r w:rsidRPr="003E7BA4">
        <w:rPr>
          <w:rtl/>
        </w:rPr>
        <w:t xml:space="preserve"> إذ قد يتعلّق غرض الواضع بدسّ القليل</w:t>
      </w:r>
      <w:r w:rsidR="00695495">
        <w:rPr>
          <w:rtl/>
        </w:rPr>
        <w:t>،</w:t>
      </w:r>
      <w:r w:rsidRPr="003E7BA4">
        <w:rPr>
          <w:rtl/>
        </w:rPr>
        <w:t xml:space="preserve"> بل هذا أقرب الى حصول مطلوبه</w:t>
      </w:r>
      <w:r w:rsidR="00695495">
        <w:rPr>
          <w:rtl/>
        </w:rPr>
        <w:t>،</w:t>
      </w:r>
      <w:r w:rsidRPr="003E7BA4">
        <w:rPr>
          <w:rtl/>
        </w:rPr>
        <w:t xml:space="preserve"> لكونه أقرب إلى القبول </w:t>
      </w:r>
      <w:r w:rsidRPr="00391B2A">
        <w:rPr>
          <w:rStyle w:val="libFootnotenumChar"/>
          <w:rtl/>
        </w:rPr>
        <w:t>(2)</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إنّ القليل المدسوس إن كان من الأباطيل المتعلّقة بالعقائد</w:t>
      </w:r>
      <w:r w:rsidR="00695495">
        <w:rPr>
          <w:rtl/>
        </w:rPr>
        <w:t>،</w:t>
      </w:r>
      <w:r w:rsidRPr="003E7BA4">
        <w:rPr>
          <w:rtl/>
        </w:rPr>
        <w:t xml:space="preserve"> التي هي الغرض الأهمّ لهم</w:t>
      </w:r>
      <w:r w:rsidR="00695495">
        <w:rPr>
          <w:rtl/>
        </w:rPr>
        <w:t>،</w:t>
      </w:r>
      <w:r w:rsidRPr="003E7BA4">
        <w:rPr>
          <w:rtl/>
        </w:rPr>
        <w:t xml:space="preserve"> فلا يبعد ما احتمله</w:t>
      </w:r>
      <w:r w:rsidR="00695495">
        <w:rPr>
          <w:rtl/>
        </w:rPr>
        <w:t>،</w:t>
      </w:r>
      <w:r w:rsidRPr="003E7BA4">
        <w:rPr>
          <w:rtl/>
        </w:rPr>
        <w:t xml:space="preserve"> وإلاّ فهو من البعد بمكان لا يجوّزه ذو دربة.</w:t>
      </w:r>
    </w:p>
    <w:p w:rsidR="00391B2A" w:rsidRPr="003E7BA4" w:rsidRDefault="00391B2A" w:rsidP="00391B2A">
      <w:pPr>
        <w:pStyle w:val="libNormal"/>
        <w:rPr>
          <w:rtl/>
        </w:rPr>
      </w:pPr>
      <w:r w:rsidRPr="00391B2A">
        <w:rPr>
          <w:rStyle w:val="libBold2Char"/>
          <w:rtl/>
        </w:rPr>
        <w:t>السابع من القرائن</w:t>
      </w:r>
      <w:r w:rsidR="00695495">
        <w:rPr>
          <w:rtl/>
        </w:rPr>
        <w:t>:</w:t>
      </w:r>
      <w:r w:rsidRPr="003E7BA4">
        <w:rPr>
          <w:rtl/>
        </w:rPr>
        <w:t xml:space="preserve"> ما ذكره بعضهم من مناسبته لما ورد في مواضع عديدة من كتب الرجال</w:t>
      </w:r>
      <w:r w:rsidR="00695495">
        <w:rPr>
          <w:rtl/>
        </w:rPr>
        <w:t>،</w:t>
      </w:r>
      <w:r w:rsidRPr="003E7BA4">
        <w:rPr>
          <w:rtl/>
        </w:rPr>
        <w:t xml:space="preserve"> من كون الراوي ممّن له مسائل عن الرضا </w:t>
      </w:r>
      <w:r w:rsidRPr="00391B2A">
        <w:rPr>
          <w:rStyle w:val="libAlaemChar"/>
          <w:rtl/>
        </w:rPr>
        <w:t>عليه‌السلام</w:t>
      </w:r>
      <w:r w:rsidR="00695495">
        <w:rPr>
          <w:rtl/>
        </w:rPr>
        <w:t>،</w:t>
      </w:r>
      <w:r w:rsidRPr="003E7BA4">
        <w:rPr>
          <w:rtl/>
        </w:rPr>
        <w:t xml:space="preserve"> أو ممّن له كتاب عن الرضا </w:t>
      </w:r>
      <w:r w:rsidRPr="00391B2A">
        <w:rPr>
          <w:rStyle w:val="libAlaemChar"/>
          <w:rtl/>
        </w:rPr>
        <w:t>عليه‌السلام</w:t>
      </w:r>
      <w:r w:rsidR="00695495">
        <w:rPr>
          <w:rtl/>
        </w:rPr>
        <w:t>،</w:t>
      </w:r>
      <w:r w:rsidRPr="003E7BA4">
        <w:rPr>
          <w:rtl/>
        </w:rPr>
        <w:t xml:space="preserve"> أو صاحب كتاب الرضا </w:t>
      </w:r>
      <w:r w:rsidRPr="00391B2A">
        <w:rPr>
          <w:rStyle w:val="libAlaemChar"/>
          <w:rtl/>
        </w:rPr>
        <w:t>عليه‌السلام</w:t>
      </w:r>
      <w:r w:rsidR="00695495">
        <w:rPr>
          <w:rtl/>
        </w:rPr>
        <w:t>،</w:t>
      </w:r>
      <w:r w:rsidRPr="003E7BA4">
        <w:rPr>
          <w:rtl/>
        </w:rPr>
        <w:t xml:space="preserve"> وقد تقدّم كلام الشيخ منتجب الدين.</w:t>
      </w:r>
    </w:p>
    <w:p w:rsidR="00391B2A" w:rsidRPr="003E7BA4" w:rsidRDefault="00391B2A" w:rsidP="00391B2A">
      <w:pPr>
        <w:pStyle w:val="libNormal"/>
        <w:rPr>
          <w:rtl/>
        </w:rPr>
      </w:pPr>
      <w:r w:rsidRPr="003E7BA4">
        <w:rPr>
          <w:rtl/>
        </w:rPr>
        <w:t>ونقول هنا</w:t>
      </w:r>
      <w:r w:rsidR="00695495">
        <w:rPr>
          <w:rtl/>
        </w:rPr>
        <w:t>:</w:t>
      </w:r>
      <w:r w:rsidRPr="003E7BA4">
        <w:rPr>
          <w:rtl/>
        </w:rPr>
        <w:t xml:space="preserve"> قال النجاشي</w:t>
      </w:r>
      <w:r w:rsidR="00695495">
        <w:rPr>
          <w:rtl/>
        </w:rPr>
        <w:t>:</w:t>
      </w:r>
      <w:r w:rsidRPr="003E7BA4">
        <w:rPr>
          <w:rtl/>
        </w:rPr>
        <w:t xml:space="preserve"> محمد بن عليّ بن الحسين بن زيد بن عليّ بن الحسين بن عليّ بن أبي طالب </w:t>
      </w:r>
      <w:r w:rsidRPr="00391B2A">
        <w:rPr>
          <w:rStyle w:val="libAlaemChar"/>
          <w:rtl/>
        </w:rPr>
        <w:t>عليهم‌السلام</w:t>
      </w:r>
      <w:r w:rsidR="00695495">
        <w:rPr>
          <w:rtl/>
        </w:rPr>
        <w:t>،</w:t>
      </w:r>
      <w:r w:rsidRPr="003E7BA4">
        <w:rPr>
          <w:rtl/>
        </w:rPr>
        <w:t xml:space="preserve"> له نسخة يرويها عن الرضا </w:t>
      </w:r>
      <w:r w:rsidRPr="00391B2A">
        <w:rPr>
          <w:rStyle w:val="libAlaemChar"/>
          <w:rtl/>
        </w:rPr>
        <w:t>عليه‌السلام</w:t>
      </w:r>
      <w:r w:rsidR="00695495">
        <w:rPr>
          <w:rtl/>
        </w:rPr>
        <w:t>،</w:t>
      </w:r>
      <w:r w:rsidRPr="003E7BA4">
        <w:rPr>
          <w:rtl/>
        </w:rPr>
        <w:t xml:space="preserve"> أخبرنا أبو الفرج محمد بن عليّ بن أبي قرّة</w:t>
      </w:r>
      <w:r w:rsidR="00695495">
        <w:rPr>
          <w:rtl/>
        </w:rPr>
        <w:t>،</w:t>
      </w:r>
      <w:r w:rsidRPr="003E7BA4">
        <w:rPr>
          <w:rtl/>
        </w:rPr>
        <w:t xml:space="preserve"> قال</w:t>
      </w:r>
      <w:r w:rsidR="00695495">
        <w:rPr>
          <w:rtl/>
        </w:rPr>
        <w:t>:</w:t>
      </w:r>
      <w:r w:rsidRPr="003E7BA4">
        <w:rPr>
          <w:rtl/>
        </w:rPr>
        <w:t xml:space="preserve"> حدّثنا محمد بن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41.</w:t>
      </w:r>
    </w:p>
    <w:p w:rsidR="00391B2A" w:rsidRPr="003E7BA4" w:rsidRDefault="00391B2A" w:rsidP="00391B2A">
      <w:pPr>
        <w:pStyle w:val="libFootnote0"/>
        <w:rPr>
          <w:rtl/>
        </w:rPr>
      </w:pPr>
      <w:r w:rsidRPr="003E7BA4">
        <w:rPr>
          <w:rtl/>
        </w:rPr>
        <w:t>(2) الفصول الغروية</w:t>
      </w:r>
      <w:r w:rsidR="00695495">
        <w:rPr>
          <w:rtl/>
        </w:rPr>
        <w:t>:</w:t>
      </w:r>
      <w:r w:rsidRPr="003E7BA4">
        <w:rPr>
          <w:rtl/>
        </w:rPr>
        <w:t xml:space="preserve"> 313.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عبد الله</w:t>
      </w:r>
      <w:r w:rsidR="00695495">
        <w:rPr>
          <w:rtl/>
        </w:rPr>
        <w:t>،</w:t>
      </w:r>
      <w:r w:rsidRPr="003E7BA4">
        <w:rPr>
          <w:rtl/>
        </w:rPr>
        <w:t xml:space="preserve"> قال</w:t>
      </w:r>
      <w:r w:rsidR="00695495">
        <w:rPr>
          <w:rtl/>
        </w:rPr>
        <w:t>:</w:t>
      </w:r>
      <w:r w:rsidRPr="003E7BA4">
        <w:rPr>
          <w:rtl/>
        </w:rPr>
        <w:t xml:space="preserve"> حدّثنا جعفر بن محمد الحسني</w:t>
      </w:r>
      <w:r w:rsidR="00695495">
        <w:rPr>
          <w:rtl/>
        </w:rPr>
        <w:t>،</w:t>
      </w:r>
      <w:r w:rsidRPr="003E7BA4">
        <w:rPr>
          <w:rtl/>
        </w:rPr>
        <w:t xml:space="preserve"> قال</w:t>
      </w:r>
      <w:r w:rsidR="00695495">
        <w:rPr>
          <w:rtl/>
        </w:rPr>
        <w:t>:</w:t>
      </w:r>
      <w:r w:rsidRPr="003E7BA4">
        <w:rPr>
          <w:rtl/>
        </w:rPr>
        <w:t xml:space="preserve"> حدّثنا محمد بن عليّ بن الحسين بن زيد</w:t>
      </w:r>
      <w:r w:rsidR="00695495">
        <w:rPr>
          <w:rtl/>
        </w:rPr>
        <w:t>،</w:t>
      </w:r>
      <w:r w:rsidRPr="003E7BA4">
        <w:rPr>
          <w:rtl/>
        </w:rPr>
        <w:t xml:space="preserve"> قال</w:t>
      </w:r>
      <w:r w:rsidR="00695495">
        <w:rPr>
          <w:rtl/>
        </w:rPr>
        <w:t>:</w:t>
      </w:r>
      <w:r w:rsidRPr="003E7BA4">
        <w:rPr>
          <w:rtl/>
        </w:rPr>
        <w:t xml:space="preserve"> حدّثنا عليّ بن موسى الرضا </w:t>
      </w:r>
      <w:r w:rsidRPr="00391B2A">
        <w:rPr>
          <w:rStyle w:val="libAlaemChar"/>
          <w:rtl/>
        </w:rPr>
        <w:t>عليهما‌السلام</w:t>
      </w:r>
      <w:r w:rsidRPr="003E7BA4">
        <w:rPr>
          <w:rtl/>
        </w:rPr>
        <w:t xml:space="preserve"> بالنسخة </w:t>
      </w:r>
      <w:r w:rsidRPr="00391B2A">
        <w:rPr>
          <w:rStyle w:val="libFootnotenumChar"/>
          <w:rtl/>
        </w:rPr>
        <w:t>(1)</w:t>
      </w:r>
      <w:r>
        <w:rPr>
          <w:rtl/>
        </w:rPr>
        <w:t>.</w:t>
      </w:r>
    </w:p>
    <w:p w:rsidR="00391B2A" w:rsidRPr="003E7BA4" w:rsidRDefault="00391B2A" w:rsidP="00391B2A">
      <w:pPr>
        <w:pStyle w:val="libNormal"/>
        <w:rPr>
          <w:rtl/>
        </w:rPr>
      </w:pPr>
      <w:r w:rsidRPr="003E7BA4">
        <w:rPr>
          <w:rtl/>
        </w:rPr>
        <w:t>وقال</w:t>
      </w:r>
      <w:r w:rsidR="00695495">
        <w:rPr>
          <w:rtl/>
        </w:rPr>
        <w:t>:</w:t>
      </w:r>
      <w:r w:rsidRPr="003E7BA4">
        <w:rPr>
          <w:rtl/>
        </w:rPr>
        <w:t xml:space="preserve"> عليّ بن عليّ بن رزين بن عثمان بن عبد الرحمن بن عبد الله بن بديل بن ورقاء الخزاعي</w:t>
      </w:r>
      <w:r w:rsidR="00695495">
        <w:rPr>
          <w:rtl/>
        </w:rPr>
        <w:t>،</w:t>
      </w:r>
      <w:r w:rsidRPr="003E7BA4">
        <w:rPr>
          <w:rtl/>
        </w:rPr>
        <w:t xml:space="preserve"> أبو الحسن</w:t>
      </w:r>
      <w:r w:rsidR="00695495">
        <w:rPr>
          <w:rtl/>
        </w:rPr>
        <w:t>،</w:t>
      </w:r>
      <w:r w:rsidRPr="003E7BA4">
        <w:rPr>
          <w:rtl/>
        </w:rPr>
        <w:t xml:space="preserve"> أخو دعبل بن عليّ</w:t>
      </w:r>
      <w:r w:rsidR="00695495">
        <w:rPr>
          <w:rtl/>
        </w:rPr>
        <w:t>،</w:t>
      </w:r>
      <w:r w:rsidRPr="003E7BA4">
        <w:rPr>
          <w:rtl/>
        </w:rPr>
        <w:t xml:space="preserve"> ما عرف حديثه إلاّ من قبل ابنه إسماعيل</w:t>
      </w:r>
      <w:r w:rsidR="00695495">
        <w:rPr>
          <w:rtl/>
        </w:rPr>
        <w:t>،</w:t>
      </w:r>
      <w:r w:rsidRPr="003E7BA4">
        <w:rPr>
          <w:rtl/>
        </w:rPr>
        <w:t xml:space="preserve"> له كتاب كبير عن الرضا </w:t>
      </w:r>
      <w:r w:rsidRPr="00391B2A">
        <w:rPr>
          <w:rStyle w:val="libAlaemChar"/>
          <w:rtl/>
        </w:rPr>
        <w:t>عليه‌السلام</w:t>
      </w:r>
      <w:r w:rsidR="00695495">
        <w:rPr>
          <w:rtl/>
        </w:rPr>
        <w:t>،</w:t>
      </w:r>
      <w:r w:rsidRPr="003E7BA4">
        <w:rPr>
          <w:rtl/>
        </w:rPr>
        <w:t xml:space="preserve"> قال عثمان بن أحمد الواسطي وأبو محمد بن عبد الله بن محمد الدعجلي</w:t>
      </w:r>
      <w:r w:rsidR="00695495">
        <w:rPr>
          <w:rtl/>
        </w:rPr>
        <w:t>:</w:t>
      </w:r>
      <w:r w:rsidRPr="003E7BA4">
        <w:rPr>
          <w:rtl/>
        </w:rPr>
        <w:t xml:space="preserve"> حدّثنا أحمد بن عليّ</w:t>
      </w:r>
      <w:r w:rsidR="00695495">
        <w:rPr>
          <w:rtl/>
        </w:rPr>
        <w:t>،</w:t>
      </w:r>
      <w:r w:rsidRPr="003E7BA4">
        <w:rPr>
          <w:rtl/>
        </w:rPr>
        <w:t xml:space="preserve"> قال</w:t>
      </w:r>
      <w:r w:rsidR="00695495">
        <w:rPr>
          <w:rtl/>
        </w:rPr>
        <w:t>:</w:t>
      </w:r>
      <w:r w:rsidRPr="003E7BA4">
        <w:rPr>
          <w:rtl/>
        </w:rPr>
        <w:t xml:space="preserve"> حدّثنا إسماعيل بن عليّ ( بن عليّ ) بن رزين</w:t>
      </w:r>
      <w:r w:rsidR="00695495">
        <w:rPr>
          <w:rtl/>
        </w:rPr>
        <w:t>،</w:t>
      </w:r>
      <w:r w:rsidRPr="003E7BA4">
        <w:rPr>
          <w:rtl/>
        </w:rPr>
        <w:t xml:space="preserve"> أبو القاسم</w:t>
      </w:r>
      <w:r w:rsidR="00695495">
        <w:rPr>
          <w:rtl/>
        </w:rPr>
        <w:t>،</w:t>
      </w:r>
      <w:r w:rsidRPr="003E7BA4">
        <w:rPr>
          <w:rtl/>
        </w:rPr>
        <w:t xml:space="preserve"> قال</w:t>
      </w:r>
      <w:r w:rsidR="00695495">
        <w:rPr>
          <w:rtl/>
        </w:rPr>
        <w:t>:</w:t>
      </w:r>
      <w:r w:rsidRPr="003E7BA4">
        <w:rPr>
          <w:rtl/>
        </w:rPr>
        <w:t xml:space="preserve"> حدّثنا أبي أبو الحسن عليّ بن عليّ</w:t>
      </w:r>
      <w:r w:rsidR="00695495">
        <w:rPr>
          <w:rtl/>
        </w:rPr>
        <w:t xml:space="preserve"> - </w:t>
      </w:r>
      <w:r w:rsidRPr="003E7BA4">
        <w:rPr>
          <w:rtl/>
        </w:rPr>
        <w:t>ببغداد سنة اثنين وسبعين ومائتين</w:t>
      </w:r>
      <w:r w:rsidR="00695495">
        <w:rPr>
          <w:rtl/>
        </w:rPr>
        <w:t xml:space="preserve"> - </w:t>
      </w:r>
      <w:r>
        <w:rPr>
          <w:rtl/>
        </w:rPr>
        <w:t>قال:</w:t>
      </w:r>
      <w:r w:rsidRPr="003E7BA4">
        <w:rPr>
          <w:rtl/>
        </w:rPr>
        <w:t xml:space="preserve">حدّثنا أبو الحسن الرضا </w:t>
      </w:r>
      <w:r w:rsidRPr="00391B2A">
        <w:rPr>
          <w:rStyle w:val="libAlaemChar"/>
          <w:rtl/>
        </w:rPr>
        <w:t>عليه‌السلام</w:t>
      </w:r>
      <w:r w:rsidR="00695495">
        <w:rPr>
          <w:rtl/>
        </w:rPr>
        <w:t xml:space="preserve"> - </w:t>
      </w:r>
      <w:r w:rsidRPr="003E7BA4">
        <w:rPr>
          <w:rtl/>
        </w:rPr>
        <w:t>بطوس سنة ثمان وتسعين ومائة</w:t>
      </w:r>
      <w:r w:rsidR="00695495">
        <w:rPr>
          <w:rtl/>
        </w:rPr>
        <w:t xml:space="preserve"> - </w:t>
      </w:r>
      <w:r w:rsidRPr="003E7BA4">
        <w:rPr>
          <w:rtl/>
        </w:rPr>
        <w:t xml:space="preserve">إلى آخره </w:t>
      </w:r>
      <w:r w:rsidRPr="00391B2A">
        <w:rPr>
          <w:rStyle w:val="libFootnotenumChar"/>
          <w:rtl/>
        </w:rPr>
        <w:t>(2)</w:t>
      </w:r>
      <w:r w:rsidRPr="003E7BA4">
        <w:rPr>
          <w:rtl/>
        </w:rPr>
        <w:t>.</w:t>
      </w:r>
    </w:p>
    <w:p w:rsidR="00391B2A" w:rsidRPr="003E7BA4" w:rsidRDefault="00391B2A" w:rsidP="00391B2A">
      <w:pPr>
        <w:pStyle w:val="libNormal"/>
        <w:rPr>
          <w:rtl/>
        </w:rPr>
      </w:pPr>
      <w:r w:rsidRPr="003E7BA4">
        <w:rPr>
          <w:rtl/>
        </w:rPr>
        <w:t>وقال</w:t>
      </w:r>
      <w:r w:rsidR="00695495">
        <w:rPr>
          <w:rtl/>
        </w:rPr>
        <w:t>:</w:t>
      </w:r>
      <w:r w:rsidRPr="003E7BA4">
        <w:rPr>
          <w:rtl/>
        </w:rPr>
        <w:t xml:space="preserve"> وريزة بن محمد الغساني</w:t>
      </w:r>
      <w:r w:rsidR="00695495">
        <w:rPr>
          <w:rtl/>
        </w:rPr>
        <w:t>،</w:t>
      </w:r>
      <w:r w:rsidRPr="003E7BA4">
        <w:rPr>
          <w:rtl/>
        </w:rPr>
        <w:t xml:space="preserve"> له كتاب عن الرضا </w:t>
      </w:r>
      <w:r w:rsidRPr="00391B2A">
        <w:rPr>
          <w:rStyle w:val="libAlaemChar"/>
          <w:rtl/>
        </w:rPr>
        <w:t>عليه‌السلام</w:t>
      </w:r>
      <w:r w:rsidR="00695495">
        <w:rPr>
          <w:rtl/>
        </w:rPr>
        <w:t>،</w:t>
      </w:r>
      <w:r w:rsidRPr="003E7BA4">
        <w:rPr>
          <w:rtl/>
        </w:rPr>
        <w:t xml:space="preserve"> أخبرنا أحمد بن محمد بن عمران</w:t>
      </w:r>
      <w:r w:rsidR="00695495">
        <w:rPr>
          <w:rtl/>
        </w:rPr>
        <w:t>،</w:t>
      </w:r>
      <w:r w:rsidRPr="003E7BA4">
        <w:rPr>
          <w:rtl/>
        </w:rPr>
        <w:t xml:space="preserve"> قال</w:t>
      </w:r>
      <w:r w:rsidR="00695495">
        <w:rPr>
          <w:rtl/>
        </w:rPr>
        <w:t>:</w:t>
      </w:r>
      <w:r w:rsidRPr="003E7BA4">
        <w:rPr>
          <w:rtl/>
        </w:rPr>
        <w:t xml:space="preserve"> حدّثني أحمد بن عليّ القميّ</w:t>
      </w:r>
      <w:r w:rsidR="00695495">
        <w:rPr>
          <w:rtl/>
        </w:rPr>
        <w:t>،</w:t>
      </w:r>
      <w:r w:rsidRPr="003E7BA4">
        <w:rPr>
          <w:rtl/>
        </w:rPr>
        <w:t xml:space="preserve"> عن أبيه</w:t>
      </w:r>
      <w:r w:rsidR="00695495">
        <w:rPr>
          <w:rtl/>
        </w:rPr>
        <w:t>،</w:t>
      </w:r>
      <w:r w:rsidRPr="003E7BA4">
        <w:rPr>
          <w:rtl/>
        </w:rPr>
        <w:t xml:space="preserve"> قال</w:t>
      </w:r>
      <w:r w:rsidR="00695495">
        <w:rPr>
          <w:rtl/>
        </w:rPr>
        <w:t>:</w:t>
      </w:r>
      <w:r w:rsidRPr="003E7BA4">
        <w:rPr>
          <w:rtl/>
        </w:rPr>
        <w:t xml:space="preserve"> حدّثنا وريزة بن محمد بكتابه. قال شيخنا أبو الحسن الجندي</w:t>
      </w:r>
      <w:r w:rsidR="00695495">
        <w:rPr>
          <w:rtl/>
        </w:rPr>
        <w:t>:</w:t>
      </w:r>
      <w:r w:rsidRPr="003E7BA4">
        <w:rPr>
          <w:rtl/>
        </w:rPr>
        <w:t xml:space="preserve"> حدّثنا وريزة بن محمد بن وريزة</w:t>
      </w:r>
      <w:r w:rsidR="00695495">
        <w:rPr>
          <w:rtl/>
        </w:rPr>
        <w:t xml:space="preserve"> - </w:t>
      </w:r>
      <w:r w:rsidRPr="003E7BA4">
        <w:rPr>
          <w:rtl/>
        </w:rPr>
        <w:t>بالبصرة سنة خمس وعشرين وثلاثمائة</w:t>
      </w:r>
      <w:r w:rsidR="00695495">
        <w:rPr>
          <w:rtl/>
        </w:rPr>
        <w:t>،</w:t>
      </w:r>
      <w:r w:rsidRPr="003E7BA4">
        <w:rPr>
          <w:rtl/>
        </w:rPr>
        <w:t xml:space="preserve"> وله ثمانون سنة</w:t>
      </w:r>
      <w:r w:rsidR="00695495">
        <w:rPr>
          <w:rtl/>
        </w:rPr>
        <w:t xml:space="preserve"> - </w:t>
      </w:r>
      <w:r w:rsidRPr="003E7BA4">
        <w:rPr>
          <w:rtl/>
        </w:rPr>
        <w:t>قال</w:t>
      </w:r>
      <w:r w:rsidR="00695495">
        <w:rPr>
          <w:rtl/>
        </w:rPr>
        <w:t>:</w:t>
      </w:r>
      <w:r w:rsidRPr="003E7BA4">
        <w:rPr>
          <w:rtl/>
        </w:rPr>
        <w:t xml:space="preserve"> ولدت سنة خمس وأربعين ومائتين</w:t>
      </w:r>
      <w:r w:rsidR="00695495">
        <w:rPr>
          <w:rtl/>
        </w:rPr>
        <w:t>،</w:t>
      </w:r>
      <w:r w:rsidRPr="003E7BA4">
        <w:rPr>
          <w:rtl/>
        </w:rPr>
        <w:t xml:space="preserve"> قال</w:t>
      </w:r>
      <w:r w:rsidR="00695495">
        <w:rPr>
          <w:rtl/>
        </w:rPr>
        <w:t>:</w:t>
      </w:r>
      <w:r w:rsidRPr="003E7BA4">
        <w:rPr>
          <w:rtl/>
        </w:rPr>
        <w:t xml:space="preserve"> حدّثني جدّي</w:t>
      </w:r>
      <w:r w:rsidR="00695495">
        <w:rPr>
          <w:rtl/>
        </w:rPr>
        <w:t>،</w:t>
      </w:r>
      <w:r w:rsidRPr="003E7BA4">
        <w:rPr>
          <w:rtl/>
        </w:rPr>
        <w:t xml:space="preserve"> قال</w:t>
      </w:r>
      <w:r w:rsidR="00695495">
        <w:rPr>
          <w:rtl/>
        </w:rPr>
        <w:t>:</w:t>
      </w:r>
      <w:r>
        <w:rPr>
          <w:rFonts w:hint="cs"/>
          <w:rtl/>
        </w:rPr>
        <w:t xml:space="preserve"> </w:t>
      </w:r>
      <w:r w:rsidRPr="003E7BA4">
        <w:rPr>
          <w:rtl/>
        </w:rPr>
        <w:t xml:space="preserve">حدّثنا الرضا </w:t>
      </w:r>
      <w:r w:rsidRPr="00391B2A">
        <w:rPr>
          <w:rStyle w:val="libAlaemChar"/>
          <w:rtl/>
        </w:rPr>
        <w:t>عليه‌السلام</w:t>
      </w:r>
      <w:r w:rsidR="00695495">
        <w:rPr>
          <w:rtl/>
        </w:rPr>
        <w:t xml:space="preserve"> - </w:t>
      </w:r>
      <w:r w:rsidRPr="003E7BA4">
        <w:rPr>
          <w:rtl/>
        </w:rPr>
        <w:t>سنة تسعين ومائة</w:t>
      </w:r>
      <w:r w:rsidR="00695495">
        <w:rPr>
          <w:rtl/>
        </w:rPr>
        <w:t xml:space="preserve"> - </w:t>
      </w:r>
      <w:r w:rsidRPr="00391B2A">
        <w:rPr>
          <w:rStyle w:val="libFootnotenumChar"/>
          <w:rtl/>
        </w:rPr>
        <w:t>(3)</w:t>
      </w:r>
      <w:r>
        <w:rPr>
          <w:rtl/>
        </w:rPr>
        <w:t>.</w:t>
      </w:r>
    </w:p>
    <w:p w:rsidR="00391B2A" w:rsidRPr="003E7BA4" w:rsidRDefault="00391B2A" w:rsidP="00391B2A">
      <w:pPr>
        <w:pStyle w:val="libNormal"/>
        <w:rPr>
          <w:rtl/>
        </w:rPr>
      </w:pPr>
      <w:r w:rsidRPr="003E7BA4">
        <w:rPr>
          <w:rtl/>
        </w:rPr>
        <w:t>وقال</w:t>
      </w:r>
      <w:r w:rsidR="00695495">
        <w:rPr>
          <w:rtl/>
        </w:rPr>
        <w:t>:</w:t>
      </w:r>
      <w:r w:rsidRPr="003E7BA4">
        <w:rPr>
          <w:rtl/>
        </w:rPr>
        <w:t xml:space="preserve"> موسى بن سلمة</w:t>
      </w:r>
      <w:r w:rsidR="00695495">
        <w:rPr>
          <w:rtl/>
        </w:rPr>
        <w:t>،</w:t>
      </w:r>
      <w:r w:rsidRPr="003E7BA4">
        <w:rPr>
          <w:rtl/>
        </w:rPr>
        <w:t xml:space="preserve"> كوفيّ له كتاب عن الرضا </w:t>
      </w:r>
      <w:r w:rsidRPr="00391B2A">
        <w:rPr>
          <w:rStyle w:val="libAlaemChar"/>
          <w:rtl/>
        </w:rPr>
        <w:t>عليه‌السلام</w:t>
      </w:r>
      <w:r w:rsidR="00695495">
        <w:rPr>
          <w:rtl/>
        </w:rPr>
        <w:t>،</w:t>
      </w:r>
      <w:r w:rsidRPr="003E7BA4">
        <w:rPr>
          <w:rtl/>
        </w:rPr>
        <w:t xml:space="preserve"> أخبرنا أحمد بن محمد</w:t>
      </w:r>
      <w:r w:rsidR="00695495">
        <w:rPr>
          <w:rtl/>
        </w:rPr>
        <w:t>،</w:t>
      </w:r>
      <w:r w:rsidRPr="003E7BA4">
        <w:rPr>
          <w:rtl/>
        </w:rPr>
        <w:t xml:space="preserve"> قال</w:t>
      </w:r>
      <w:r w:rsidR="00695495">
        <w:rPr>
          <w:rtl/>
        </w:rPr>
        <w:t>:</w:t>
      </w:r>
      <w:r w:rsidRPr="003E7BA4">
        <w:rPr>
          <w:rtl/>
        </w:rPr>
        <w:t xml:space="preserve"> حدّثنا أحمد بن محمد بن سعيد</w:t>
      </w:r>
      <w:r w:rsidR="00695495">
        <w:rPr>
          <w:rtl/>
        </w:rPr>
        <w:t>،</w:t>
      </w:r>
      <w:r w:rsidRPr="003E7BA4">
        <w:rPr>
          <w:rtl/>
        </w:rPr>
        <w:t xml:space="preserve"> قال</w:t>
      </w:r>
      <w:r w:rsidR="00695495">
        <w:rPr>
          <w:rtl/>
        </w:rPr>
        <w:t>:</w:t>
      </w:r>
      <w:r w:rsidRPr="003E7BA4">
        <w:rPr>
          <w:rtl/>
        </w:rPr>
        <w:t xml:space="preserve"> حدّثنا محمد بن سالم بن عبد الرحمن</w:t>
      </w:r>
      <w:r w:rsidR="00695495">
        <w:rPr>
          <w:rtl/>
        </w:rPr>
        <w:t>،</w:t>
      </w:r>
      <w:r w:rsidRPr="003E7BA4">
        <w:rPr>
          <w:rtl/>
        </w:rPr>
        <w:t xml:space="preserve"> قال</w:t>
      </w:r>
      <w:r w:rsidR="00695495">
        <w:rPr>
          <w:rtl/>
        </w:rPr>
        <w:t>:</w:t>
      </w:r>
      <w:r w:rsidRPr="003E7BA4">
        <w:rPr>
          <w:rtl/>
        </w:rPr>
        <w:t xml:space="preserve"> حدّثنا موسى بن سلمة عن الرضا </w:t>
      </w:r>
      <w:r w:rsidRPr="00391B2A">
        <w:rPr>
          <w:rStyle w:val="libAlaemChar"/>
          <w:rtl/>
        </w:rPr>
        <w:t>عليه‌السلام</w:t>
      </w:r>
      <w:r w:rsidRPr="003E7BA4">
        <w:rPr>
          <w:rtl/>
        </w:rPr>
        <w:t xml:space="preserve">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366 / 992.</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276 / 727</w:t>
      </w:r>
      <w:r w:rsidR="00695495">
        <w:rPr>
          <w:rtl/>
        </w:rPr>
        <w:t>،</w:t>
      </w:r>
      <w:r w:rsidRPr="003E7BA4">
        <w:rPr>
          <w:rtl/>
        </w:rPr>
        <w:t xml:space="preserve"> وما بين القوسين لم يرد في المخطوطة.</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432 / 1163.</w:t>
      </w:r>
    </w:p>
    <w:p w:rsidR="00391B2A" w:rsidRPr="003E7BA4" w:rsidRDefault="00391B2A" w:rsidP="00391B2A">
      <w:pPr>
        <w:pStyle w:val="libFootnote0"/>
        <w:rPr>
          <w:rtl/>
        </w:rPr>
      </w:pPr>
      <w:r w:rsidRPr="003E7BA4">
        <w:rPr>
          <w:rtl/>
        </w:rPr>
        <w:t>(4) رجال النجاشي</w:t>
      </w:r>
      <w:r w:rsidR="00695495">
        <w:rPr>
          <w:rtl/>
        </w:rPr>
        <w:t>:</w:t>
      </w:r>
      <w:r w:rsidRPr="003E7BA4">
        <w:rPr>
          <w:rtl/>
        </w:rPr>
        <w:t xml:space="preserve"> 409 / 1090.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وقال</w:t>
      </w:r>
      <w:r w:rsidR="00695495">
        <w:rPr>
          <w:rtl/>
        </w:rPr>
        <w:t>:</w:t>
      </w:r>
      <w:r w:rsidRPr="003E7BA4">
        <w:rPr>
          <w:rtl/>
        </w:rPr>
        <w:t xml:space="preserve"> الحسن بن محمد بن الفضل بن يعقوب بن سعيد بن نوفل بن الحارث بن عبد المطّلب</w:t>
      </w:r>
      <w:r w:rsidR="00695495">
        <w:rPr>
          <w:rtl/>
        </w:rPr>
        <w:t>،</w:t>
      </w:r>
      <w:r w:rsidRPr="003E7BA4">
        <w:rPr>
          <w:rtl/>
        </w:rPr>
        <w:t xml:space="preserve"> أبو محمد</w:t>
      </w:r>
      <w:r w:rsidR="00695495">
        <w:rPr>
          <w:rtl/>
        </w:rPr>
        <w:t>،</w:t>
      </w:r>
      <w:r w:rsidRPr="003E7BA4">
        <w:rPr>
          <w:rtl/>
        </w:rPr>
        <w:t xml:space="preserve"> ثقة جليل</w:t>
      </w:r>
      <w:r w:rsidR="00695495">
        <w:rPr>
          <w:rtl/>
        </w:rPr>
        <w:t>،</w:t>
      </w:r>
      <w:r w:rsidRPr="003E7BA4">
        <w:rPr>
          <w:rtl/>
        </w:rPr>
        <w:t xml:space="preserve"> روى عن الرضا </w:t>
      </w:r>
      <w:r w:rsidRPr="00391B2A">
        <w:rPr>
          <w:rStyle w:val="libAlaemChar"/>
          <w:rtl/>
        </w:rPr>
        <w:t>عليه‌السلام</w:t>
      </w:r>
      <w:r w:rsidRPr="003E7BA4">
        <w:rPr>
          <w:rtl/>
        </w:rPr>
        <w:t xml:space="preserve"> نسخة.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وذكر في ترجمة عيسى بن عبد الله بن سعد بن مالك الأشعري</w:t>
      </w:r>
      <w:r w:rsidR="00695495">
        <w:rPr>
          <w:rtl/>
        </w:rPr>
        <w:t>،</w:t>
      </w:r>
      <w:r w:rsidRPr="003E7BA4">
        <w:rPr>
          <w:rtl/>
        </w:rPr>
        <w:t xml:space="preserve"> أنّ له مسائل للرضا </w:t>
      </w:r>
      <w:r w:rsidRPr="00391B2A">
        <w:rPr>
          <w:rStyle w:val="libAlaemChar"/>
          <w:rtl/>
        </w:rPr>
        <w:t>عليه‌السلام</w:t>
      </w:r>
      <w:r w:rsidRPr="003E7BA4">
        <w:rPr>
          <w:rtl/>
        </w:rPr>
        <w:t xml:space="preserve"> </w:t>
      </w:r>
      <w:r w:rsidRPr="00391B2A">
        <w:rPr>
          <w:rStyle w:val="libFootnotenumChar"/>
          <w:rtl/>
        </w:rPr>
        <w:t>(2)</w:t>
      </w:r>
      <w:r>
        <w:rPr>
          <w:rtl/>
        </w:rPr>
        <w:t>.</w:t>
      </w:r>
    </w:p>
    <w:p w:rsidR="00391B2A" w:rsidRPr="003E7BA4" w:rsidRDefault="00391B2A" w:rsidP="00391B2A">
      <w:pPr>
        <w:pStyle w:val="libNormal"/>
        <w:rPr>
          <w:rtl/>
        </w:rPr>
      </w:pPr>
      <w:r w:rsidRPr="003E7BA4">
        <w:rPr>
          <w:rtl/>
        </w:rPr>
        <w:t>وقال</w:t>
      </w:r>
      <w:r w:rsidR="00695495">
        <w:rPr>
          <w:rtl/>
        </w:rPr>
        <w:t>:</w:t>
      </w:r>
      <w:r w:rsidRPr="003E7BA4">
        <w:rPr>
          <w:rtl/>
        </w:rPr>
        <w:t xml:space="preserve"> عليّ بن مهدي بن صدقة بن هشام بن غالب بن محمد بن عليّ الرقي الأنصاري</w:t>
      </w:r>
      <w:r w:rsidR="00695495">
        <w:rPr>
          <w:rtl/>
        </w:rPr>
        <w:t>،</w:t>
      </w:r>
      <w:r w:rsidRPr="003E7BA4">
        <w:rPr>
          <w:rtl/>
        </w:rPr>
        <w:t xml:space="preserve"> أبو الحسن له كتاب عن الرضا </w:t>
      </w:r>
      <w:r w:rsidRPr="00391B2A">
        <w:rPr>
          <w:rStyle w:val="libAlaemChar"/>
          <w:rtl/>
        </w:rPr>
        <w:t>عليه‌السلام</w:t>
      </w:r>
      <w:r w:rsidR="00695495">
        <w:rPr>
          <w:rtl/>
        </w:rPr>
        <w:t>،</w:t>
      </w:r>
      <w:r w:rsidRPr="003E7BA4">
        <w:rPr>
          <w:rtl/>
        </w:rPr>
        <w:t xml:space="preserve"> أخبرنا محمد ابن عثمان</w:t>
      </w:r>
      <w:r w:rsidR="00695495">
        <w:rPr>
          <w:rtl/>
        </w:rPr>
        <w:t>،</w:t>
      </w:r>
      <w:r w:rsidRPr="003E7BA4">
        <w:rPr>
          <w:rtl/>
        </w:rPr>
        <w:t xml:space="preserve"> قال</w:t>
      </w:r>
      <w:r w:rsidR="00695495">
        <w:rPr>
          <w:rtl/>
        </w:rPr>
        <w:t>:</w:t>
      </w:r>
      <w:r w:rsidRPr="003E7BA4">
        <w:rPr>
          <w:rtl/>
        </w:rPr>
        <w:t xml:space="preserve"> حدّثنا أبو عليّ أحمد بن عليّ بن مهدي</w:t>
      </w:r>
      <w:r w:rsidR="00695495">
        <w:rPr>
          <w:rtl/>
        </w:rPr>
        <w:t xml:space="preserve"> - </w:t>
      </w:r>
      <w:r w:rsidRPr="003E7BA4">
        <w:rPr>
          <w:rtl/>
        </w:rPr>
        <w:t>بالرملة قراءة عليه</w:t>
      </w:r>
      <w:r w:rsidR="00695495">
        <w:rPr>
          <w:rtl/>
        </w:rPr>
        <w:t xml:space="preserve"> - </w:t>
      </w:r>
      <w:r w:rsidRPr="003E7BA4">
        <w:rPr>
          <w:rtl/>
        </w:rPr>
        <w:t>قال</w:t>
      </w:r>
      <w:r w:rsidR="00695495">
        <w:rPr>
          <w:rtl/>
        </w:rPr>
        <w:t>:</w:t>
      </w:r>
      <w:r w:rsidRPr="003E7BA4">
        <w:rPr>
          <w:rtl/>
        </w:rPr>
        <w:t xml:space="preserve"> حدّثنا أبي</w:t>
      </w:r>
      <w:r w:rsidR="00695495">
        <w:rPr>
          <w:rtl/>
        </w:rPr>
        <w:t>:</w:t>
      </w:r>
      <w:r w:rsidRPr="003E7BA4">
        <w:rPr>
          <w:rtl/>
        </w:rPr>
        <w:t xml:space="preserve"> قال</w:t>
      </w:r>
      <w:r w:rsidR="00695495">
        <w:rPr>
          <w:rtl/>
        </w:rPr>
        <w:t>:</w:t>
      </w:r>
      <w:r w:rsidRPr="003E7BA4">
        <w:rPr>
          <w:rtl/>
        </w:rPr>
        <w:t xml:space="preserve"> حدّثنا الرضا </w:t>
      </w:r>
      <w:r w:rsidRPr="00391B2A">
        <w:rPr>
          <w:rStyle w:val="libAlaemChar"/>
          <w:rtl/>
        </w:rPr>
        <w:t>عليه‌السلام</w:t>
      </w:r>
      <w:r w:rsidRPr="003E7BA4">
        <w:rPr>
          <w:rtl/>
        </w:rPr>
        <w:t xml:space="preserve"> </w:t>
      </w:r>
      <w:r w:rsidRPr="00391B2A">
        <w:rPr>
          <w:rStyle w:val="libFootnotenumChar"/>
          <w:rtl/>
        </w:rPr>
        <w:t>(3)</w:t>
      </w:r>
      <w:r>
        <w:rPr>
          <w:rtl/>
        </w:rPr>
        <w:t>.</w:t>
      </w:r>
    </w:p>
    <w:p w:rsidR="00391B2A" w:rsidRPr="003E7BA4" w:rsidRDefault="00391B2A" w:rsidP="00391B2A">
      <w:pPr>
        <w:pStyle w:val="libNormal"/>
        <w:rPr>
          <w:rtl/>
        </w:rPr>
      </w:pPr>
      <w:r w:rsidRPr="003E7BA4">
        <w:rPr>
          <w:rtl/>
        </w:rPr>
        <w:t>وذكر الشيخ في الفهرست</w:t>
      </w:r>
      <w:r w:rsidR="00695495">
        <w:rPr>
          <w:rtl/>
        </w:rPr>
        <w:t>،</w:t>
      </w:r>
      <w:r w:rsidRPr="003E7BA4">
        <w:rPr>
          <w:rtl/>
        </w:rPr>
        <w:t xml:space="preserve"> في ترجمة محمد بن سهل بن اليسع</w:t>
      </w:r>
      <w:r w:rsidR="00695495">
        <w:rPr>
          <w:rtl/>
        </w:rPr>
        <w:t>،</w:t>
      </w:r>
      <w:r w:rsidRPr="003E7BA4">
        <w:rPr>
          <w:rtl/>
        </w:rPr>
        <w:t xml:space="preserve"> أنّ له مسائل عن الرضا </w:t>
      </w:r>
      <w:r w:rsidRPr="00391B2A">
        <w:rPr>
          <w:rStyle w:val="libAlaemChar"/>
          <w:rtl/>
        </w:rPr>
        <w:t>عليه‌السلام</w:t>
      </w:r>
      <w:r w:rsidRPr="003E7BA4">
        <w:rPr>
          <w:rtl/>
        </w:rPr>
        <w:t xml:space="preserve"> </w:t>
      </w:r>
      <w:r w:rsidRPr="00391B2A">
        <w:rPr>
          <w:rStyle w:val="libFootnotenumChar"/>
          <w:rtl/>
        </w:rPr>
        <w:t>(4)</w:t>
      </w:r>
      <w:r>
        <w:rPr>
          <w:rtl/>
        </w:rPr>
        <w:t>.</w:t>
      </w:r>
    </w:p>
    <w:p w:rsidR="00391B2A" w:rsidRPr="003E7BA4" w:rsidRDefault="00391B2A" w:rsidP="00391B2A">
      <w:pPr>
        <w:pStyle w:val="libNormal"/>
        <w:rPr>
          <w:rtl/>
        </w:rPr>
      </w:pPr>
      <w:r w:rsidRPr="003E7BA4">
        <w:rPr>
          <w:rtl/>
        </w:rPr>
        <w:t xml:space="preserve">ومثله في ترجمة ياسر الخادم </w:t>
      </w:r>
      <w:r w:rsidRPr="00391B2A">
        <w:rPr>
          <w:rStyle w:val="libFootnotenumChar"/>
          <w:rtl/>
        </w:rPr>
        <w:t>(5)</w:t>
      </w:r>
      <w:r>
        <w:rPr>
          <w:rtl/>
        </w:rPr>
        <w:t>.</w:t>
      </w:r>
    </w:p>
    <w:p w:rsidR="00391B2A" w:rsidRPr="003E7BA4" w:rsidRDefault="00391B2A" w:rsidP="00391B2A">
      <w:pPr>
        <w:pStyle w:val="libNormal"/>
        <w:rPr>
          <w:rtl/>
        </w:rPr>
      </w:pPr>
      <w:r w:rsidRPr="003E7BA4">
        <w:rPr>
          <w:rtl/>
        </w:rPr>
        <w:t>وقال في ترجمة جعفر بن بشير</w:t>
      </w:r>
      <w:r w:rsidR="00695495">
        <w:rPr>
          <w:rtl/>
        </w:rPr>
        <w:t>:</w:t>
      </w:r>
      <w:r w:rsidRPr="003E7BA4">
        <w:rPr>
          <w:rtl/>
        </w:rPr>
        <w:t xml:space="preserve"> له كتاب ينسب الى جعفر بن محمد</w:t>
      </w:r>
      <w:r w:rsidR="00695495">
        <w:rPr>
          <w:rtl/>
        </w:rPr>
        <w:t>،</w:t>
      </w:r>
      <w:r w:rsidRPr="003E7BA4">
        <w:rPr>
          <w:rtl/>
        </w:rPr>
        <w:t xml:space="preserve"> رواية عليّ بن موسى الرضا </w:t>
      </w:r>
      <w:r w:rsidRPr="00391B2A">
        <w:rPr>
          <w:rStyle w:val="libAlaemChar"/>
          <w:rtl/>
        </w:rPr>
        <w:t>عليهم‌السلام</w:t>
      </w:r>
      <w:r w:rsidRPr="003E7BA4">
        <w:rPr>
          <w:rtl/>
        </w:rPr>
        <w:t xml:space="preserve"> </w:t>
      </w:r>
      <w:r w:rsidRPr="00391B2A">
        <w:rPr>
          <w:rStyle w:val="libFootnotenumChar"/>
          <w:rtl/>
        </w:rPr>
        <w:t>(6)</w:t>
      </w:r>
      <w:r>
        <w:rPr>
          <w:rtl/>
        </w:rPr>
        <w:t>.</w:t>
      </w:r>
    </w:p>
    <w:p w:rsidR="00391B2A" w:rsidRPr="003E7BA4" w:rsidRDefault="00391B2A" w:rsidP="00391B2A">
      <w:pPr>
        <w:pStyle w:val="libNormal"/>
        <w:rPr>
          <w:rtl/>
        </w:rPr>
      </w:pPr>
      <w:r w:rsidRPr="003E7BA4">
        <w:rPr>
          <w:rtl/>
        </w:rPr>
        <w:t>وأمّا ما ذكره في ترجمة أحمد بن عامر بن سليمان بن صالح بن وهب بن عامر</w:t>
      </w:r>
      <w:r w:rsidR="00695495">
        <w:rPr>
          <w:rtl/>
        </w:rPr>
        <w:t xml:space="preserve"> - </w:t>
      </w:r>
      <w:r w:rsidRPr="003E7BA4">
        <w:rPr>
          <w:rtl/>
        </w:rPr>
        <w:t xml:space="preserve">الذي قتل مع الحسين </w:t>
      </w:r>
      <w:r w:rsidRPr="00391B2A">
        <w:rPr>
          <w:rStyle w:val="libAlaemChar"/>
          <w:rtl/>
        </w:rPr>
        <w:t>عليه‌السلام</w:t>
      </w:r>
      <w:r w:rsidRPr="003E7BA4">
        <w:rPr>
          <w:rtl/>
        </w:rPr>
        <w:t xml:space="preserve"> بكربلاء</w:t>
      </w:r>
      <w:r w:rsidR="00695495">
        <w:rPr>
          <w:rtl/>
        </w:rPr>
        <w:t xml:space="preserve"> - </w:t>
      </w:r>
      <w:r w:rsidRPr="003E7BA4">
        <w:rPr>
          <w:rtl/>
        </w:rPr>
        <w:t xml:space="preserve">أبي الجعد أن له نسخة عن الرضا </w:t>
      </w:r>
      <w:r w:rsidRPr="00391B2A">
        <w:rPr>
          <w:rStyle w:val="libAlaemChar"/>
          <w:rtl/>
        </w:rPr>
        <w:t>عليه‌السلام</w:t>
      </w:r>
      <w:r w:rsidRPr="003E7BA4">
        <w:rPr>
          <w:rtl/>
        </w:rPr>
        <w:t xml:space="preserve"> </w:t>
      </w:r>
      <w:r w:rsidRPr="00391B2A">
        <w:rPr>
          <w:rStyle w:val="libFootnotenumChar"/>
          <w:rtl/>
        </w:rPr>
        <w:t>(7)</w:t>
      </w:r>
      <w:r>
        <w:rPr>
          <w:rtl/>
        </w:rPr>
        <w:t>.</w:t>
      </w:r>
      <w:r w:rsidRPr="003E7BA4">
        <w:rPr>
          <w:rtl/>
        </w:rPr>
        <w:t xml:space="preserve"> فالمراد بها صحيفته المعروفة</w:t>
      </w:r>
      <w:r w:rsidR="00695495">
        <w:rPr>
          <w:rtl/>
        </w:rPr>
        <w:t>،</w:t>
      </w:r>
      <w:r w:rsidRPr="003E7BA4">
        <w:rPr>
          <w:rtl/>
        </w:rPr>
        <w:t xml:space="preserve"> كما شرحناه فيما تقدّم.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51 / 112.</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296 / 805.</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277 / 728.</w:t>
      </w:r>
    </w:p>
    <w:p w:rsidR="00391B2A" w:rsidRPr="003E7BA4" w:rsidRDefault="00391B2A" w:rsidP="00391B2A">
      <w:pPr>
        <w:pStyle w:val="libFootnote0"/>
        <w:rPr>
          <w:rtl/>
        </w:rPr>
      </w:pPr>
      <w:r w:rsidRPr="003E7BA4">
        <w:rPr>
          <w:rtl/>
        </w:rPr>
        <w:t>(4) الفهرست</w:t>
      </w:r>
      <w:r w:rsidR="00695495">
        <w:rPr>
          <w:rtl/>
        </w:rPr>
        <w:t>:</w:t>
      </w:r>
      <w:r w:rsidRPr="003E7BA4">
        <w:rPr>
          <w:rtl/>
        </w:rPr>
        <w:t xml:space="preserve"> 147 / 620.</w:t>
      </w:r>
    </w:p>
    <w:p w:rsidR="00391B2A" w:rsidRPr="003E7BA4" w:rsidRDefault="00391B2A" w:rsidP="00391B2A">
      <w:pPr>
        <w:pStyle w:val="libFootnote0"/>
        <w:rPr>
          <w:rtl/>
        </w:rPr>
      </w:pPr>
      <w:r w:rsidRPr="003E7BA4">
        <w:rPr>
          <w:rtl/>
        </w:rPr>
        <w:t>(5) الفهرست</w:t>
      </w:r>
      <w:r w:rsidR="00695495">
        <w:rPr>
          <w:rtl/>
        </w:rPr>
        <w:t>:</w:t>
      </w:r>
      <w:r w:rsidRPr="003E7BA4">
        <w:rPr>
          <w:rtl/>
        </w:rPr>
        <w:t xml:space="preserve"> 183 / 797.</w:t>
      </w:r>
    </w:p>
    <w:p w:rsidR="00391B2A" w:rsidRPr="003E7BA4" w:rsidRDefault="00391B2A" w:rsidP="00391B2A">
      <w:pPr>
        <w:pStyle w:val="libFootnote0"/>
        <w:rPr>
          <w:rtl/>
        </w:rPr>
      </w:pPr>
      <w:r w:rsidRPr="003E7BA4">
        <w:rPr>
          <w:rtl/>
        </w:rPr>
        <w:t>(6) الفهرست</w:t>
      </w:r>
      <w:r w:rsidR="00695495">
        <w:rPr>
          <w:rtl/>
        </w:rPr>
        <w:t>:</w:t>
      </w:r>
      <w:r w:rsidRPr="003E7BA4">
        <w:rPr>
          <w:rtl/>
        </w:rPr>
        <w:t xml:space="preserve"> 43 / 131.</w:t>
      </w:r>
    </w:p>
    <w:p w:rsidR="00391B2A" w:rsidRPr="003E7BA4" w:rsidRDefault="00391B2A" w:rsidP="00391B2A">
      <w:pPr>
        <w:pStyle w:val="libFootnote0"/>
        <w:rPr>
          <w:rtl/>
        </w:rPr>
      </w:pPr>
      <w:r w:rsidRPr="003E7BA4">
        <w:rPr>
          <w:rtl/>
        </w:rPr>
        <w:t>(7) رجال النجاشي</w:t>
      </w:r>
      <w:r w:rsidR="00695495">
        <w:rPr>
          <w:rtl/>
        </w:rPr>
        <w:t>:</w:t>
      </w:r>
      <w:r w:rsidRPr="003E7BA4">
        <w:rPr>
          <w:rtl/>
        </w:rPr>
        <w:t xml:space="preserve"> 100 / 250.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91B2A">
        <w:rPr>
          <w:rStyle w:val="libBold2Char"/>
          <w:rtl/>
        </w:rPr>
        <w:lastRenderedPageBreak/>
        <w:t>الثامن</w:t>
      </w:r>
      <w:r w:rsidR="00695495">
        <w:rPr>
          <w:rtl/>
        </w:rPr>
        <w:t>:</w:t>
      </w:r>
      <w:r w:rsidRPr="003E7BA4">
        <w:rPr>
          <w:rtl/>
        </w:rPr>
        <w:t xml:space="preserve"> ما ذكره بعضهم من موافقة أكثر فتاويه لفتاوي الصدوقين</w:t>
      </w:r>
      <w:r w:rsidR="00695495">
        <w:rPr>
          <w:rtl/>
        </w:rPr>
        <w:t>،</w:t>
      </w:r>
      <w:r w:rsidRPr="003E7BA4">
        <w:rPr>
          <w:rtl/>
        </w:rPr>
        <w:t xml:space="preserve"> والمفيد</w:t>
      </w:r>
      <w:r w:rsidR="00695495">
        <w:rPr>
          <w:rtl/>
        </w:rPr>
        <w:t>،</w:t>
      </w:r>
      <w:r w:rsidRPr="003E7BA4">
        <w:rPr>
          <w:rtl/>
        </w:rPr>
        <w:t xml:space="preserve"> في رسالة الشرائع</w:t>
      </w:r>
      <w:r w:rsidR="00695495">
        <w:rPr>
          <w:rtl/>
        </w:rPr>
        <w:t>،</w:t>
      </w:r>
      <w:r w:rsidRPr="003E7BA4">
        <w:rPr>
          <w:rtl/>
        </w:rPr>
        <w:t xml:space="preserve"> والمقنع</w:t>
      </w:r>
      <w:r w:rsidR="00695495">
        <w:rPr>
          <w:rtl/>
        </w:rPr>
        <w:t>،</w:t>
      </w:r>
      <w:r w:rsidRPr="003E7BA4">
        <w:rPr>
          <w:rtl/>
        </w:rPr>
        <w:t xml:space="preserve"> والمقنعة</w:t>
      </w:r>
      <w:r w:rsidR="00695495">
        <w:rPr>
          <w:rtl/>
        </w:rPr>
        <w:t>،</w:t>
      </w:r>
      <w:r w:rsidRPr="003E7BA4">
        <w:rPr>
          <w:rtl/>
        </w:rPr>
        <w:t xml:space="preserve"> وشدّة قربه من الرسالة</w:t>
      </w:r>
      <w:r w:rsidR="00695495">
        <w:rPr>
          <w:rtl/>
        </w:rPr>
        <w:t>،</w:t>
      </w:r>
      <w:r w:rsidRPr="003E7BA4">
        <w:rPr>
          <w:rtl/>
        </w:rPr>
        <w:t xml:space="preserve"> فإنّ أكثر عباراته عباراتها</w:t>
      </w:r>
      <w:r w:rsidR="00695495">
        <w:rPr>
          <w:rtl/>
        </w:rPr>
        <w:t>،</w:t>
      </w:r>
      <w:r w:rsidRPr="003E7BA4">
        <w:rPr>
          <w:rtl/>
        </w:rPr>
        <w:t xml:space="preserve"> بل ظنّ بعضهم أنّه هو بعينه رسالة الشرائع.</w:t>
      </w:r>
    </w:p>
    <w:p w:rsidR="00391B2A" w:rsidRPr="003E7BA4" w:rsidRDefault="00391B2A" w:rsidP="00391B2A">
      <w:pPr>
        <w:pStyle w:val="libNormal"/>
        <w:rPr>
          <w:rtl/>
        </w:rPr>
      </w:pPr>
      <w:r w:rsidRPr="003E7BA4">
        <w:rPr>
          <w:rtl/>
        </w:rPr>
        <w:t>قال في الفصول</w:t>
      </w:r>
      <w:r w:rsidR="00695495">
        <w:rPr>
          <w:rtl/>
        </w:rPr>
        <w:t>:</w:t>
      </w:r>
      <w:r w:rsidRPr="003E7BA4">
        <w:rPr>
          <w:rtl/>
        </w:rPr>
        <w:t xml:space="preserve"> ويدلّ على ذلك أيضا أنّ كثيرا من فتاوي الصدوقين مطابقة له في اللّفظ</w:t>
      </w:r>
      <w:r w:rsidR="00695495">
        <w:rPr>
          <w:rtl/>
        </w:rPr>
        <w:t>،</w:t>
      </w:r>
      <w:r w:rsidRPr="003E7BA4">
        <w:rPr>
          <w:rtl/>
        </w:rPr>
        <w:t xml:space="preserve"> وموافقة له في العبارة</w:t>
      </w:r>
      <w:r w:rsidR="00695495">
        <w:rPr>
          <w:rtl/>
        </w:rPr>
        <w:t>،</w:t>
      </w:r>
      <w:r w:rsidRPr="003E7BA4">
        <w:rPr>
          <w:rtl/>
        </w:rPr>
        <w:t xml:space="preserve"> لا سيّما عبارة الشرائع</w:t>
      </w:r>
      <w:r w:rsidR="00695495">
        <w:rPr>
          <w:rtl/>
        </w:rPr>
        <w:t>،</w:t>
      </w:r>
      <w:r w:rsidRPr="003E7BA4">
        <w:rPr>
          <w:rtl/>
        </w:rPr>
        <w:t xml:space="preserve"> وإنّ جملة من روايات الفقيه</w:t>
      </w:r>
      <w:r w:rsidR="00695495">
        <w:rPr>
          <w:rtl/>
        </w:rPr>
        <w:t>،</w:t>
      </w:r>
      <w:r w:rsidRPr="003E7BA4">
        <w:rPr>
          <w:rtl/>
        </w:rPr>
        <w:t xml:space="preserve"> التي ترك فيها الإسناد موجودة في الكتاب</w:t>
      </w:r>
      <w:r w:rsidR="00695495">
        <w:rPr>
          <w:rtl/>
        </w:rPr>
        <w:t>،</w:t>
      </w:r>
      <w:r w:rsidRPr="003E7BA4">
        <w:rPr>
          <w:rtl/>
        </w:rPr>
        <w:t xml:space="preserve"> ومثله مقنعة المفيد</w:t>
      </w:r>
      <w:r w:rsidR="00695495">
        <w:rPr>
          <w:rtl/>
        </w:rPr>
        <w:t>،</w:t>
      </w:r>
      <w:r w:rsidRPr="003E7BA4">
        <w:rPr>
          <w:rtl/>
        </w:rPr>
        <w:t xml:space="preserve"> فيظنّ بذلك أنّ الكتاب المذكور كان عندهم</w:t>
      </w:r>
      <w:r w:rsidR="00695495">
        <w:rPr>
          <w:rtl/>
        </w:rPr>
        <w:t>،</w:t>
      </w:r>
      <w:r w:rsidRPr="003E7BA4">
        <w:rPr>
          <w:rtl/>
        </w:rPr>
        <w:t xml:space="preserve"> وأنّهم كانوا يعوّلون عليه ويستندون إليه</w:t>
      </w:r>
      <w:r w:rsidR="00695495">
        <w:rPr>
          <w:rtl/>
        </w:rPr>
        <w:t>،</w:t>
      </w:r>
      <w:r w:rsidRPr="003E7BA4">
        <w:rPr>
          <w:rtl/>
        </w:rPr>
        <w:t xml:space="preserve"> مع ما استبان من طريقة الصدوقين</w:t>
      </w:r>
      <w:r w:rsidR="00695495">
        <w:rPr>
          <w:rtl/>
        </w:rPr>
        <w:t>،</w:t>
      </w:r>
      <w:r w:rsidRPr="003E7BA4">
        <w:rPr>
          <w:rtl/>
        </w:rPr>
        <w:t xml:space="preserve"> من الاقتصار على متون الأخبار</w:t>
      </w:r>
      <w:r w:rsidR="00695495">
        <w:rPr>
          <w:rtl/>
        </w:rPr>
        <w:t>،</w:t>
      </w:r>
      <w:r w:rsidRPr="003E7BA4">
        <w:rPr>
          <w:rtl/>
        </w:rPr>
        <w:t xml:space="preserve"> وإيراد لفظها في مقام بيان الفتوى</w:t>
      </w:r>
      <w:r w:rsidR="00695495">
        <w:rPr>
          <w:rtl/>
        </w:rPr>
        <w:t>،</w:t>
      </w:r>
      <w:r w:rsidRPr="003E7BA4">
        <w:rPr>
          <w:rtl/>
        </w:rPr>
        <w:t xml:space="preserve"> ولذا عدّ الصدوق رسالة والده إليه من الكتب التي عليها المعوّل</w:t>
      </w:r>
      <w:r w:rsidR="00695495">
        <w:rPr>
          <w:rtl/>
        </w:rPr>
        <w:t>،</w:t>
      </w:r>
      <w:r w:rsidRPr="003E7BA4">
        <w:rPr>
          <w:rtl/>
        </w:rPr>
        <w:t xml:space="preserve"> وإليها المرجع</w:t>
      </w:r>
      <w:r w:rsidR="00695495">
        <w:rPr>
          <w:rtl/>
        </w:rPr>
        <w:t>،</w:t>
      </w:r>
      <w:r w:rsidRPr="003E7BA4">
        <w:rPr>
          <w:rtl/>
        </w:rPr>
        <w:t xml:space="preserve"> وكان جماعة من الأصحاب يعملون بشرائع الصدوق عند إعواز النّص</w:t>
      </w:r>
      <w:r w:rsidR="00695495">
        <w:rPr>
          <w:rtl/>
        </w:rPr>
        <w:t>،</w:t>
      </w:r>
      <w:r w:rsidRPr="003E7BA4">
        <w:rPr>
          <w:rtl/>
        </w:rPr>
        <w:t xml:space="preserve"> فإنّ الوجه في ذلك ما ذكرناه </w:t>
      </w:r>
      <w:r w:rsidRPr="00391B2A">
        <w:rPr>
          <w:rStyle w:val="libFootnotenumChar"/>
          <w:rtl/>
        </w:rPr>
        <w:t>(1)</w:t>
      </w:r>
      <w:r>
        <w:rPr>
          <w:rtl/>
        </w:rPr>
        <w:t>.</w:t>
      </w:r>
    </w:p>
    <w:p w:rsidR="00391B2A" w:rsidRPr="003E7BA4" w:rsidRDefault="00391B2A" w:rsidP="00391B2A">
      <w:pPr>
        <w:pStyle w:val="libNormal"/>
        <w:rPr>
          <w:rtl/>
        </w:rPr>
      </w:pPr>
      <w:r w:rsidRPr="003E7BA4">
        <w:rPr>
          <w:rtl/>
        </w:rPr>
        <w:t>ثمّ اعترض عليه بأنّ مطابقة جملة من عبارات المفيد والصدوقين لما فيه</w:t>
      </w:r>
      <w:r w:rsidR="00695495">
        <w:rPr>
          <w:rtl/>
        </w:rPr>
        <w:t>،</w:t>
      </w:r>
      <w:r w:rsidRPr="003E7BA4">
        <w:rPr>
          <w:rtl/>
        </w:rPr>
        <w:t xml:space="preserve"> لا دلالة فيها على أخذها من الكتاب المذكور</w:t>
      </w:r>
      <w:r w:rsidR="00695495">
        <w:rPr>
          <w:rtl/>
        </w:rPr>
        <w:t>،</w:t>
      </w:r>
      <w:r w:rsidRPr="003E7BA4">
        <w:rPr>
          <w:rtl/>
        </w:rPr>
        <w:t xml:space="preserve"> لجواز العكس</w:t>
      </w:r>
      <w:r w:rsidR="00695495">
        <w:rPr>
          <w:rtl/>
        </w:rPr>
        <w:t>،</w:t>
      </w:r>
      <w:r w:rsidRPr="003E7BA4">
        <w:rPr>
          <w:rtl/>
        </w:rPr>
        <w:t xml:space="preserve"> أو كونهما مأخوذين من ثالث.</w:t>
      </w:r>
    </w:p>
    <w:p w:rsidR="00391B2A" w:rsidRPr="003E7BA4" w:rsidRDefault="00391B2A" w:rsidP="00391B2A">
      <w:pPr>
        <w:pStyle w:val="libNormal"/>
        <w:rPr>
          <w:rtl/>
        </w:rPr>
      </w:pPr>
      <w:r w:rsidRPr="00391B2A">
        <w:rPr>
          <w:rStyle w:val="libBold2Char"/>
          <w:rtl/>
        </w:rPr>
        <w:t>وفيه</w:t>
      </w:r>
      <w:r w:rsidR="00695495">
        <w:rPr>
          <w:rtl/>
        </w:rPr>
        <w:t>:</w:t>
      </w:r>
      <w:r w:rsidRPr="003E7BA4">
        <w:rPr>
          <w:rtl/>
        </w:rPr>
        <w:t xml:space="preserve"> إنّ النسخة القديمة التي كان عليها خطوط العلماء وإجازاتهم على ما تقدّم</w:t>
      </w:r>
      <w:r w:rsidR="00695495">
        <w:rPr>
          <w:rtl/>
        </w:rPr>
        <w:t>،</w:t>
      </w:r>
      <w:r w:rsidRPr="003E7BA4">
        <w:rPr>
          <w:rtl/>
        </w:rPr>
        <w:t xml:space="preserve"> كانت مكتوبة في عصر الرضا </w:t>
      </w:r>
      <w:r w:rsidRPr="00391B2A">
        <w:rPr>
          <w:rStyle w:val="libAlaemChar"/>
          <w:rtl/>
        </w:rPr>
        <w:t>عليه‌السلام</w:t>
      </w:r>
      <w:r w:rsidR="00695495">
        <w:rPr>
          <w:rtl/>
        </w:rPr>
        <w:t>،</w:t>
      </w:r>
      <w:r w:rsidRPr="003E7BA4">
        <w:rPr>
          <w:rtl/>
        </w:rPr>
        <w:t xml:space="preserve"> فاحتمال العكس منفيّ بتأخّر زمان الصدوقين</w:t>
      </w:r>
      <w:r w:rsidR="00695495">
        <w:rPr>
          <w:rtl/>
        </w:rPr>
        <w:t>،</w:t>
      </w:r>
      <w:r w:rsidRPr="003E7BA4">
        <w:rPr>
          <w:rtl/>
        </w:rPr>
        <w:t xml:space="preserve"> والأخذ من ثالث مع بعده لا ينافي الاستظهار المذكور</w:t>
      </w:r>
      <w:r w:rsidR="00695495">
        <w:rPr>
          <w:rtl/>
        </w:rPr>
        <w:t>،</w:t>
      </w:r>
      <w:r w:rsidRPr="003E7BA4">
        <w:rPr>
          <w:rtl/>
        </w:rPr>
        <w:t xml:space="preserve"> وظنّ كونه من مأخذهم</w:t>
      </w:r>
      <w:r w:rsidR="00695495">
        <w:rPr>
          <w:rtl/>
        </w:rPr>
        <w:t>،</w:t>
      </w:r>
      <w:r w:rsidRPr="003E7BA4">
        <w:rPr>
          <w:rtl/>
        </w:rPr>
        <w:t xml:space="preserve"> خصوصا على ما نراه من كونه من إملائه</w:t>
      </w:r>
      <w:r w:rsidR="00695495">
        <w:rPr>
          <w:rtl/>
        </w:rPr>
        <w:t>،</w:t>
      </w:r>
      <w:r w:rsidRPr="003E7BA4">
        <w:rPr>
          <w:rtl/>
        </w:rPr>
        <w:t xml:space="preserve"> وإنّ تأليفه من أحمد بن محمد بن عيسى</w:t>
      </w:r>
      <w:r w:rsidR="00695495">
        <w:rPr>
          <w:rtl/>
        </w:rPr>
        <w:t>،</w:t>
      </w:r>
      <w:r w:rsidRPr="003E7BA4">
        <w:rPr>
          <w:rtl/>
        </w:rPr>
        <w:t xml:space="preserve"> وداخل في نوادره المعدود في الفهارس من الكتب المعتمدة ويأتي لهذا الكلام تتمّة في التنبيه الأوّل.</w:t>
      </w:r>
    </w:p>
    <w:p w:rsidR="00391B2A" w:rsidRPr="003E7BA4" w:rsidRDefault="00391B2A" w:rsidP="00391B2A">
      <w:pPr>
        <w:pStyle w:val="libNormal"/>
        <w:rPr>
          <w:rtl/>
        </w:rPr>
      </w:pPr>
      <w:r w:rsidRPr="00391B2A">
        <w:rPr>
          <w:rStyle w:val="libBold2Char"/>
          <w:rtl/>
        </w:rPr>
        <w:t>التاسع</w:t>
      </w:r>
      <w:r w:rsidR="00695495">
        <w:rPr>
          <w:rtl/>
        </w:rPr>
        <w:t>:</w:t>
      </w:r>
      <w:r w:rsidRPr="003E7BA4">
        <w:rPr>
          <w:rtl/>
        </w:rPr>
        <w:t xml:space="preserve"> ما ذكره في الفصول أيضا قال</w:t>
      </w:r>
      <w:r w:rsidR="00695495">
        <w:rPr>
          <w:rtl/>
        </w:rPr>
        <w:t>:</w:t>
      </w:r>
      <w:r w:rsidRPr="003E7BA4">
        <w:rPr>
          <w:rtl/>
        </w:rPr>
        <w:t xml:space="preserve"> وأيضا مأخذ جملة من فتاوى القدماء</w:t>
      </w:r>
      <w:r w:rsidR="00695495">
        <w:rPr>
          <w:rtl/>
        </w:rPr>
        <w:t>،</w:t>
      </w:r>
      <w:r w:rsidRPr="003E7BA4">
        <w:rPr>
          <w:rtl/>
        </w:rPr>
        <w:t xml:space="preserve"> التي لا دليل عليها ظاهرا موجود فيه</w:t>
      </w:r>
      <w:r w:rsidR="00695495">
        <w:rPr>
          <w:rtl/>
        </w:rPr>
        <w:t>،</w:t>
      </w:r>
      <w:r w:rsidRPr="003E7BA4">
        <w:rPr>
          <w:rtl/>
        </w:rPr>
        <w:t xml:space="preserve"> فيظهر أنّه كان مرجعهم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الفصول الغروية</w:t>
      </w:r>
      <w:r w:rsidR="00695495">
        <w:rPr>
          <w:rtl/>
        </w:rPr>
        <w:t>:</w:t>
      </w:r>
      <w:r w:rsidRPr="003E7BA4">
        <w:rPr>
          <w:rtl/>
        </w:rPr>
        <w:t xml:space="preserve"> 311.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تلك الفتاوى</w:t>
      </w:r>
      <w:r w:rsidR="00695495">
        <w:rPr>
          <w:rtl/>
        </w:rPr>
        <w:t>،</w:t>
      </w:r>
      <w:r w:rsidRPr="003E7BA4">
        <w:rPr>
          <w:rtl/>
        </w:rPr>
        <w:t xml:space="preserve"> ومستندهم فيها</w:t>
      </w:r>
      <w:r w:rsidR="00695495">
        <w:rPr>
          <w:rtl/>
        </w:rPr>
        <w:t>،</w:t>
      </w:r>
      <w:r w:rsidRPr="003E7BA4">
        <w:rPr>
          <w:rtl/>
        </w:rPr>
        <w:t xml:space="preserve"> فيسقط عنهم ما أورده المتأخّرون عليهم من عدم الدليل عليها </w:t>
      </w:r>
      <w:r w:rsidRPr="00391B2A">
        <w:rPr>
          <w:rStyle w:val="libFootnotenumChar"/>
          <w:rtl/>
        </w:rPr>
        <w:t>(1)</w:t>
      </w:r>
      <w:r>
        <w:rPr>
          <w:rtl/>
        </w:rPr>
        <w:t>.</w:t>
      </w:r>
    </w:p>
    <w:p w:rsidR="00391B2A" w:rsidRPr="003E7BA4" w:rsidRDefault="00391B2A" w:rsidP="00391B2A">
      <w:pPr>
        <w:pStyle w:val="libNormal"/>
        <w:rPr>
          <w:rtl/>
        </w:rPr>
      </w:pPr>
      <w:r w:rsidRPr="003E7BA4">
        <w:rPr>
          <w:rtl/>
        </w:rPr>
        <w:t>وردّه بما احتمله سابقا في عبائر الصدوقين</w:t>
      </w:r>
      <w:r w:rsidR="00695495">
        <w:rPr>
          <w:rtl/>
        </w:rPr>
        <w:t>،</w:t>
      </w:r>
      <w:r w:rsidRPr="003E7BA4">
        <w:rPr>
          <w:rtl/>
        </w:rPr>
        <w:t xml:space="preserve"> الغير المنافي للظهور المذكور.</w:t>
      </w:r>
    </w:p>
    <w:p w:rsidR="00391B2A" w:rsidRPr="003E7BA4" w:rsidRDefault="00391B2A" w:rsidP="00391B2A">
      <w:pPr>
        <w:pStyle w:val="libNormal"/>
        <w:rPr>
          <w:rtl/>
        </w:rPr>
      </w:pPr>
      <w:r w:rsidRPr="003E7BA4">
        <w:rPr>
          <w:rtl/>
        </w:rPr>
        <w:t>هذا</w:t>
      </w:r>
      <w:r w:rsidR="00695495">
        <w:rPr>
          <w:rtl/>
        </w:rPr>
        <w:t>،</w:t>
      </w:r>
      <w:r w:rsidRPr="003E7BA4">
        <w:rPr>
          <w:rtl/>
        </w:rPr>
        <w:t xml:space="preserve"> واحتجّ أرباب القول الثاني بوجوه من الاستبعاد</w:t>
      </w:r>
      <w:r w:rsidR="00695495">
        <w:rPr>
          <w:rtl/>
        </w:rPr>
        <w:t>،</w:t>
      </w:r>
      <w:r w:rsidRPr="003E7BA4">
        <w:rPr>
          <w:rtl/>
        </w:rPr>
        <w:t xml:space="preserve"> وقرائن تدلّ على عدم كونه من تأليفاته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الأوّل</w:t>
      </w:r>
      <w:r w:rsidR="00695495">
        <w:rPr>
          <w:rtl/>
        </w:rPr>
        <w:t>:</w:t>
      </w:r>
      <w:r w:rsidRPr="003E7BA4">
        <w:rPr>
          <w:rtl/>
        </w:rPr>
        <w:t xml:space="preserve"> ما ذكره في الفصول قال</w:t>
      </w:r>
      <w:r w:rsidR="00695495">
        <w:rPr>
          <w:rtl/>
        </w:rPr>
        <w:t>:</w:t>
      </w:r>
      <w:r w:rsidRPr="003E7BA4">
        <w:rPr>
          <w:rtl/>
        </w:rPr>
        <w:t xml:space="preserve"> وممّا يبعّد كونه تأليفه </w:t>
      </w:r>
      <w:r w:rsidRPr="00391B2A">
        <w:rPr>
          <w:rStyle w:val="libAlaemChar"/>
          <w:rtl/>
        </w:rPr>
        <w:t>عليه‌السلام</w:t>
      </w:r>
      <w:r w:rsidR="00695495">
        <w:rPr>
          <w:rtl/>
        </w:rPr>
        <w:t>،</w:t>
      </w:r>
      <w:r w:rsidRPr="003E7BA4">
        <w:rPr>
          <w:rtl/>
        </w:rPr>
        <w:t xml:space="preserve"> عدم إشارة أحد من علمائنا السلف إليه</w:t>
      </w:r>
      <w:r w:rsidR="00695495">
        <w:rPr>
          <w:rtl/>
        </w:rPr>
        <w:t>،</w:t>
      </w:r>
      <w:r w:rsidRPr="003E7BA4">
        <w:rPr>
          <w:rtl/>
        </w:rPr>
        <w:t xml:space="preserve"> في شيء من المصنّفات التي بلغت إلينا</w:t>
      </w:r>
      <w:r w:rsidR="00695495">
        <w:rPr>
          <w:rtl/>
        </w:rPr>
        <w:t>،</w:t>
      </w:r>
      <w:r w:rsidRPr="003E7BA4">
        <w:rPr>
          <w:rtl/>
        </w:rPr>
        <w:t xml:space="preserve"> مع ما يرى من خوضهم في جمع الأخبار</w:t>
      </w:r>
      <w:r w:rsidR="00695495">
        <w:rPr>
          <w:rtl/>
        </w:rPr>
        <w:t>،</w:t>
      </w:r>
      <w:r w:rsidRPr="003E7BA4">
        <w:rPr>
          <w:rtl/>
        </w:rPr>
        <w:t xml:space="preserve"> وتوغّلهم في ضبط الآثار المرويّة عن الأئمّة الأطهار </w:t>
      </w:r>
      <w:r w:rsidRPr="00391B2A">
        <w:rPr>
          <w:rStyle w:val="libAlaemChar"/>
          <w:rtl/>
        </w:rPr>
        <w:t>عليهم‌السلام</w:t>
      </w:r>
      <w:r w:rsidR="00695495">
        <w:rPr>
          <w:rtl/>
        </w:rPr>
        <w:t>،</w:t>
      </w:r>
      <w:r w:rsidRPr="003E7BA4">
        <w:rPr>
          <w:rtl/>
        </w:rPr>
        <w:t xml:space="preserve"> بل العادة قاضية بأنّه لو ثبت عندهم مثل هذا الكتاب</w:t>
      </w:r>
      <w:r w:rsidR="00695495">
        <w:rPr>
          <w:rtl/>
        </w:rPr>
        <w:t>،</w:t>
      </w:r>
      <w:r w:rsidRPr="003E7BA4">
        <w:rPr>
          <w:rtl/>
        </w:rPr>
        <w:t xml:space="preserve"> لاشتهر بينهم غاية الاشتهار</w:t>
      </w:r>
      <w:r w:rsidR="00695495">
        <w:rPr>
          <w:rtl/>
        </w:rPr>
        <w:t>،</w:t>
      </w:r>
      <w:r w:rsidRPr="003E7BA4">
        <w:rPr>
          <w:rtl/>
        </w:rPr>
        <w:t xml:space="preserve"> ولرجّحوا العمل به على العمل بسائر الأصول والأخبار</w:t>
      </w:r>
      <w:r w:rsidR="00695495">
        <w:rPr>
          <w:rtl/>
        </w:rPr>
        <w:t>،</w:t>
      </w:r>
      <w:r w:rsidRPr="003E7BA4">
        <w:rPr>
          <w:rtl/>
        </w:rPr>
        <w:t xml:space="preserve"> لما يتطرّق إليها من احتمال سهو الراوي</w:t>
      </w:r>
      <w:r w:rsidR="00695495">
        <w:rPr>
          <w:rtl/>
        </w:rPr>
        <w:t>،</w:t>
      </w:r>
      <w:r w:rsidRPr="003E7BA4">
        <w:rPr>
          <w:rtl/>
        </w:rPr>
        <w:t xml:space="preserve"> أو نسيانه</w:t>
      </w:r>
      <w:r w:rsidR="00695495">
        <w:rPr>
          <w:rtl/>
        </w:rPr>
        <w:t>،</w:t>
      </w:r>
      <w:r w:rsidRPr="003E7BA4">
        <w:rPr>
          <w:rtl/>
        </w:rPr>
        <w:t xml:space="preserve"> أو قصوره في فهم المراد</w:t>
      </w:r>
      <w:r w:rsidR="00695495">
        <w:rPr>
          <w:rtl/>
        </w:rPr>
        <w:t>،</w:t>
      </w:r>
      <w:r w:rsidRPr="003E7BA4">
        <w:rPr>
          <w:rtl/>
        </w:rPr>
        <w:t xml:space="preserve"> أو في تأدية المفهوم</w:t>
      </w:r>
      <w:r w:rsidR="00695495">
        <w:rPr>
          <w:rtl/>
        </w:rPr>
        <w:t>،</w:t>
      </w:r>
      <w:r w:rsidRPr="003E7BA4">
        <w:rPr>
          <w:rtl/>
        </w:rPr>
        <w:t xml:space="preserve"> أو تقصيره</w:t>
      </w:r>
      <w:r w:rsidR="00695495">
        <w:rPr>
          <w:rtl/>
        </w:rPr>
        <w:t>،</w:t>
      </w:r>
      <w:r w:rsidRPr="003E7BA4">
        <w:rPr>
          <w:rtl/>
        </w:rPr>
        <w:t xml:space="preserve"> أو تعمّد الكذب</w:t>
      </w:r>
      <w:r w:rsidR="00695495">
        <w:rPr>
          <w:rtl/>
        </w:rPr>
        <w:t>،</w:t>
      </w:r>
      <w:r w:rsidRPr="003E7BA4">
        <w:rPr>
          <w:rtl/>
        </w:rPr>
        <w:t xml:space="preserve"> لا سيما مع تعدّد الوسائط</w:t>
      </w:r>
      <w:r w:rsidR="00695495">
        <w:rPr>
          <w:rtl/>
        </w:rPr>
        <w:t>،</w:t>
      </w:r>
      <w:r w:rsidRPr="003E7BA4">
        <w:rPr>
          <w:rtl/>
        </w:rPr>
        <w:t xml:space="preserve"> وسلامة الكتاب المذكور عن ذلك</w:t>
      </w:r>
      <w:r w:rsidR="00695495">
        <w:rPr>
          <w:rtl/>
        </w:rPr>
        <w:t>،</w:t>
      </w:r>
      <w:r w:rsidRPr="003E7BA4">
        <w:rPr>
          <w:rtl/>
        </w:rPr>
        <w:t xml:space="preserve"> ولبعد ما فيه عن التقيّة بخلاف غيره </w:t>
      </w:r>
      <w:r w:rsidRPr="00391B2A">
        <w:rPr>
          <w:rStyle w:val="libFootnotenumChar"/>
          <w:rtl/>
        </w:rPr>
        <w:t>(2)</w:t>
      </w:r>
      <w:r>
        <w:rPr>
          <w:rtl/>
        </w:rPr>
        <w:t>.</w:t>
      </w:r>
    </w:p>
    <w:p w:rsidR="00391B2A" w:rsidRPr="003E7BA4" w:rsidRDefault="00391B2A" w:rsidP="00391B2A">
      <w:pPr>
        <w:pStyle w:val="libNormal"/>
        <w:rPr>
          <w:rtl/>
        </w:rPr>
      </w:pPr>
      <w:r w:rsidRPr="003E7BA4">
        <w:rPr>
          <w:rtl/>
        </w:rPr>
        <w:t>وقال السيد العالم المعاصر</w:t>
      </w:r>
      <w:r w:rsidR="00695495">
        <w:rPr>
          <w:rtl/>
        </w:rPr>
        <w:t xml:space="preserve"> - </w:t>
      </w:r>
      <w:r w:rsidRPr="003E7BA4">
        <w:rPr>
          <w:rtl/>
        </w:rPr>
        <w:t>سلّمه الله</w:t>
      </w:r>
      <w:r w:rsidR="00695495">
        <w:rPr>
          <w:rtl/>
        </w:rPr>
        <w:t xml:space="preserve"> -:</w:t>
      </w:r>
      <w:r w:rsidRPr="003E7BA4">
        <w:rPr>
          <w:rtl/>
        </w:rPr>
        <w:t xml:space="preserve"> إنّ هذا الكتاب لو كان من تصنيف الإمام </w:t>
      </w:r>
      <w:r w:rsidRPr="00391B2A">
        <w:rPr>
          <w:rStyle w:val="libAlaemChar"/>
          <w:rtl/>
        </w:rPr>
        <w:t>عليه‌السلام</w:t>
      </w:r>
      <w:r w:rsidR="00695495">
        <w:rPr>
          <w:rtl/>
        </w:rPr>
        <w:t>،</w:t>
      </w:r>
      <w:r w:rsidRPr="003E7BA4">
        <w:rPr>
          <w:rtl/>
        </w:rPr>
        <w:t xml:space="preserve"> لكان يشتهر بين أصحابنا غاية الاشتهار</w:t>
      </w:r>
      <w:r w:rsidR="00695495">
        <w:rPr>
          <w:rtl/>
        </w:rPr>
        <w:t>،</w:t>
      </w:r>
      <w:r w:rsidRPr="003E7BA4">
        <w:rPr>
          <w:rtl/>
        </w:rPr>
        <w:t xml:space="preserve"> ولكان يطّلع عليه كثير من قدماء أصحابنا</w:t>
      </w:r>
      <w:r w:rsidR="00695495">
        <w:rPr>
          <w:rtl/>
        </w:rPr>
        <w:t>،</w:t>
      </w:r>
      <w:r w:rsidRPr="003E7BA4">
        <w:rPr>
          <w:rtl/>
        </w:rPr>
        <w:t xml:space="preserve"> الذين جمعوا الأخبار</w:t>
      </w:r>
      <w:r w:rsidR="00695495">
        <w:rPr>
          <w:rtl/>
        </w:rPr>
        <w:t>،</w:t>
      </w:r>
      <w:r w:rsidRPr="003E7BA4">
        <w:rPr>
          <w:rtl/>
        </w:rPr>
        <w:t xml:space="preserve"> وبالغوا في إظهار آثار الأئمّة الأطهار </w:t>
      </w:r>
      <w:r w:rsidRPr="00391B2A">
        <w:rPr>
          <w:rStyle w:val="libAlaemChar"/>
          <w:rtl/>
        </w:rPr>
        <w:t>عليهم‌السلام</w:t>
      </w:r>
      <w:r w:rsidR="00695495">
        <w:rPr>
          <w:rtl/>
        </w:rPr>
        <w:t>،</w:t>
      </w:r>
      <w:r w:rsidRPr="003E7BA4">
        <w:rPr>
          <w:rtl/>
        </w:rPr>
        <w:t xml:space="preserve"> وبذلوا جهدهم في حفظ ما صدر منهم من الأحكام</w:t>
      </w:r>
      <w:r w:rsidR="00695495">
        <w:rPr>
          <w:rtl/>
        </w:rPr>
        <w:t>،</w:t>
      </w:r>
      <w:r w:rsidRPr="003E7BA4">
        <w:rPr>
          <w:rtl/>
        </w:rPr>
        <w:t xml:space="preserve"> كجملة من أكابر محدّثي فقهائنا</w:t>
      </w:r>
      <w:r w:rsidR="00695495">
        <w:rPr>
          <w:rtl/>
        </w:rPr>
        <w:t>،</w:t>
      </w:r>
      <w:r w:rsidRPr="003E7BA4">
        <w:rPr>
          <w:rtl/>
        </w:rPr>
        <w:t xml:space="preserve"> الذين أدركوا عصره</w:t>
      </w:r>
      <w:r w:rsidR="00695495">
        <w:rPr>
          <w:rtl/>
        </w:rPr>
        <w:t>،</w:t>
      </w:r>
      <w:r w:rsidRPr="003E7BA4">
        <w:rPr>
          <w:rtl/>
        </w:rPr>
        <w:t xml:space="preserve"> أو كانوا قريبا من عصره </w:t>
      </w:r>
      <w:r w:rsidRPr="00391B2A">
        <w:rPr>
          <w:rStyle w:val="libAlaemChar"/>
          <w:rtl/>
        </w:rPr>
        <w:t>عليه‌السلام</w:t>
      </w:r>
      <w:r w:rsidR="00695495">
        <w:rPr>
          <w:rtl/>
        </w:rPr>
        <w:t>،</w:t>
      </w:r>
      <w:r w:rsidRPr="003E7BA4">
        <w:rPr>
          <w:rtl/>
        </w:rPr>
        <w:t xml:space="preserve"> كالفضل بن شاذان</w:t>
      </w:r>
      <w:r w:rsidR="00695495">
        <w:rPr>
          <w:rtl/>
        </w:rPr>
        <w:t>،</w:t>
      </w:r>
      <w:r w:rsidRPr="003E7BA4">
        <w:rPr>
          <w:rtl/>
        </w:rPr>
        <w:t xml:space="preserve"> ويونس بن عبد الرحمن</w:t>
      </w:r>
      <w:r w:rsidR="00695495">
        <w:rPr>
          <w:rtl/>
        </w:rPr>
        <w:t>،</w:t>
      </w:r>
      <w:r w:rsidRPr="003E7BA4">
        <w:rPr>
          <w:rtl/>
        </w:rPr>
        <w:t xml:space="preserve"> وأحمد ابن محمد بن عيسى</w:t>
      </w:r>
      <w:r w:rsidR="00695495">
        <w:rPr>
          <w:rtl/>
        </w:rPr>
        <w:t>،</w:t>
      </w:r>
      <w:r w:rsidRPr="003E7BA4">
        <w:rPr>
          <w:rtl/>
        </w:rPr>
        <w:t xml:space="preserve"> وأحمد بن أبي عبد الله البرقي</w:t>
      </w:r>
      <w:r w:rsidR="00695495">
        <w:rPr>
          <w:rtl/>
        </w:rPr>
        <w:t>،</w:t>
      </w:r>
      <w:r w:rsidRPr="003E7BA4">
        <w:rPr>
          <w:rtl/>
        </w:rPr>
        <w:t xml:space="preserve"> وإبراهيم بن هاشم</w:t>
      </w:r>
      <w:r w:rsidR="00695495">
        <w:rPr>
          <w:rtl/>
        </w:rPr>
        <w:t>،</w:t>
      </w:r>
      <w:r w:rsidRPr="003E7BA4">
        <w:rPr>
          <w:rtl/>
        </w:rPr>
        <w:t xml:space="preserve"> ومحمد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الفصول الغروية</w:t>
      </w:r>
      <w:r w:rsidR="00695495">
        <w:rPr>
          <w:rtl/>
        </w:rPr>
        <w:t>:</w:t>
      </w:r>
      <w:r w:rsidRPr="003E7BA4">
        <w:rPr>
          <w:rtl/>
        </w:rPr>
        <w:t xml:space="preserve"> 312.</w:t>
      </w:r>
    </w:p>
    <w:p w:rsidR="00391B2A" w:rsidRPr="003E7BA4" w:rsidRDefault="00391B2A" w:rsidP="00391B2A">
      <w:pPr>
        <w:pStyle w:val="libFootnote0"/>
        <w:rPr>
          <w:rtl/>
        </w:rPr>
      </w:pPr>
      <w:r w:rsidRPr="003E7BA4">
        <w:rPr>
          <w:rtl/>
        </w:rPr>
        <w:t>(2) الفصول الغروية</w:t>
      </w:r>
      <w:r w:rsidR="00695495">
        <w:rPr>
          <w:rtl/>
        </w:rPr>
        <w:t>:</w:t>
      </w:r>
      <w:r w:rsidRPr="003E7BA4">
        <w:rPr>
          <w:rtl/>
        </w:rPr>
        <w:t xml:space="preserve"> 312.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ابن أحمد بن يحيى</w:t>
      </w:r>
      <w:r w:rsidR="00695495">
        <w:rPr>
          <w:rtl/>
        </w:rPr>
        <w:t xml:space="preserve"> - </w:t>
      </w:r>
      <w:r w:rsidRPr="003E7BA4">
        <w:rPr>
          <w:rtl/>
        </w:rPr>
        <w:t>صاحب نوادر الحكمة</w:t>
      </w:r>
      <w:r w:rsidR="00695495">
        <w:rPr>
          <w:rtl/>
        </w:rPr>
        <w:t xml:space="preserve"> - </w:t>
      </w:r>
      <w:r w:rsidRPr="003E7BA4">
        <w:rPr>
          <w:rtl/>
        </w:rPr>
        <w:t>وسعد بن عبد الله</w:t>
      </w:r>
      <w:r w:rsidR="00695495">
        <w:rPr>
          <w:rtl/>
        </w:rPr>
        <w:t>،</w:t>
      </w:r>
      <w:r w:rsidRPr="003E7BA4">
        <w:rPr>
          <w:rtl/>
        </w:rPr>
        <w:t xml:space="preserve"> ومحمد بن الحسن الصفار</w:t>
      </w:r>
      <w:r w:rsidR="00695495">
        <w:rPr>
          <w:rtl/>
        </w:rPr>
        <w:t>،</w:t>
      </w:r>
      <w:r w:rsidRPr="003E7BA4">
        <w:rPr>
          <w:rtl/>
        </w:rPr>
        <w:t xml:space="preserve"> وعبد الله بن جعفر الحميري</w:t>
      </w:r>
      <w:r w:rsidR="00695495">
        <w:rPr>
          <w:rtl/>
        </w:rPr>
        <w:t>،</w:t>
      </w:r>
      <w:r w:rsidRPr="003E7BA4">
        <w:rPr>
          <w:rtl/>
        </w:rPr>
        <w:t xml:space="preserve"> وأضرابهم من أجلاّء الفقهاء والمحدّثين.</w:t>
      </w:r>
    </w:p>
    <w:p w:rsidR="00391B2A" w:rsidRPr="003E7BA4" w:rsidRDefault="00391B2A" w:rsidP="00391B2A">
      <w:pPr>
        <w:pStyle w:val="libNormal"/>
        <w:rPr>
          <w:rtl/>
        </w:rPr>
      </w:pPr>
      <w:r w:rsidRPr="003E7BA4">
        <w:rPr>
          <w:rtl/>
        </w:rPr>
        <w:t>ومن الواضح أنّ هذا الكتاب لو كان معروفا بين هؤلاء الإعلام</w:t>
      </w:r>
      <w:r w:rsidR="00695495">
        <w:rPr>
          <w:rtl/>
        </w:rPr>
        <w:t>،</w:t>
      </w:r>
      <w:r w:rsidRPr="003E7BA4">
        <w:rPr>
          <w:rtl/>
        </w:rPr>
        <w:t xml:space="preserve"> أو كان يعرفه بعضهم</w:t>
      </w:r>
      <w:r w:rsidR="00695495">
        <w:rPr>
          <w:rtl/>
        </w:rPr>
        <w:t>،</w:t>
      </w:r>
      <w:r w:rsidRPr="003E7BA4">
        <w:rPr>
          <w:rtl/>
        </w:rPr>
        <w:t xml:space="preserve"> لما كانوا يسكتون عنه</w:t>
      </w:r>
      <w:r w:rsidR="00695495">
        <w:rPr>
          <w:rtl/>
        </w:rPr>
        <w:t>،</w:t>
      </w:r>
      <w:r w:rsidRPr="003E7BA4">
        <w:rPr>
          <w:rtl/>
        </w:rPr>
        <w:t xml:space="preserve"> ولما كانوا يتركون روايته لمن تأخّر عنهم من نقّاد الآثار وأصحاب الكتب المصنّفة في تفصيل الأخبار</w:t>
      </w:r>
      <w:r w:rsidR="00695495">
        <w:rPr>
          <w:rtl/>
        </w:rPr>
        <w:t>،</w:t>
      </w:r>
      <w:r w:rsidRPr="003E7BA4">
        <w:rPr>
          <w:rtl/>
        </w:rPr>
        <w:t xml:space="preserve"> ولما كان يخفى على مشايخنا المحمّدين الثّلاثة</w:t>
      </w:r>
      <w:r w:rsidR="00695495">
        <w:rPr>
          <w:rtl/>
        </w:rPr>
        <w:t>،</w:t>
      </w:r>
      <w:r w:rsidRPr="003E7BA4">
        <w:rPr>
          <w:rtl/>
        </w:rPr>
        <w:t xml:space="preserve"> المصنّفين للكتب الأربعة</w:t>
      </w:r>
      <w:r w:rsidR="00695495">
        <w:rPr>
          <w:rtl/>
        </w:rPr>
        <w:t>،</w:t>
      </w:r>
      <w:r w:rsidRPr="003E7BA4">
        <w:rPr>
          <w:rtl/>
        </w:rPr>
        <w:t xml:space="preserve"> المشتملة على أكثر ما ورد عنهم في الأحكام</w:t>
      </w:r>
      <w:r w:rsidR="00695495">
        <w:rPr>
          <w:rtl/>
        </w:rPr>
        <w:t>،</w:t>
      </w:r>
      <w:r w:rsidRPr="003E7BA4">
        <w:rPr>
          <w:rtl/>
        </w:rPr>
        <w:t xml:space="preserve"> لا سيّما على مثل شيخنا الأجلّ الأكرم</w:t>
      </w:r>
      <w:r w:rsidR="00695495">
        <w:rPr>
          <w:rtl/>
        </w:rPr>
        <w:t>،</w:t>
      </w:r>
      <w:r w:rsidRPr="003E7BA4">
        <w:rPr>
          <w:rtl/>
        </w:rPr>
        <w:t xml:space="preserve"> رئيس المحدّثين</w:t>
      </w:r>
      <w:r w:rsidR="00695495">
        <w:rPr>
          <w:rtl/>
        </w:rPr>
        <w:t>،</w:t>
      </w:r>
      <w:r w:rsidRPr="003E7BA4">
        <w:rPr>
          <w:rtl/>
        </w:rPr>
        <w:t xml:space="preserve"> فإنّه قد بلغ في جمع الأخبار الواردة عن أهل بيت العصمة والطّهارة الغاية</w:t>
      </w:r>
      <w:r w:rsidR="00695495">
        <w:rPr>
          <w:rtl/>
        </w:rPr>
        <w:t>،</w:t>
      </w:r>
      <w:r w:rsidRPr="003E7BA4">
        <w:rPr>
          <w:rtl/>
        </w:rPr>
        <w:t xml:space="preserve"> وتجاوز النهاية</w:t>
      </w:r>
      <w:r w:rsidR="00695495">
        <w:rPr>
          <w:rtl/>
        </w:rPr>
        <w:t>،</w:t>
      </w:r>
      <w:r w:rsidRPr="003E7BA4">
        <w:rPr>
          <w:rtl/>
        </w:rPr>
        <w:t xml:space="preserve"> وقد صنّف في ذلك الباب نحوا من ثلاثمائة مصنّف</w:t>
      </w:r>
      <w:r w:rsidR="00695495">
        <w:rPr>
          <w:rtl/>
        </w:rPr>
        <w:t>،</w:t>
      </w:r>
      <w:r w:rsidRPr="003E7BA4">
        <w:rPr>
          <w:rtl/>
        </w:rPr>
        <w:t xml:space="preserve"> كما صرّح به شيخ الطائفة في فهرسته. ومن جملة مصنّفاته كتابه الذي عمله لبيان كلّ ما يتعلّق بمولانا أبي الحسن الرّضا </w:t>
      </w:r>
      <w:r w:rsidRPr="00391B2A">
        <w:rPr>
          <w:rStyle w:val="libAlaemChar"/>
          <w:rtl/>
        </w:rPr>
        <w:t>عليه‌السلام</w:t>
      </w:r>
      <w:r w:rsidR="00695495">
        <w:rPr>
          <w:rtl/>
        </w:rPr>
        <w:t>،</w:t>
      </w:r>
      <w:r w:rsidRPr="003E7BA4">
        <w:rPr>
          <w:rtl/>
        </w:rPr>
        <w:t xml:space="preserve"> وسمّاه بعيون اخبار الرّضا </w:t>
      </w:r>
      <w:r w:rsidRPr="00391B2A">
        <w:rPr>
          <w:rStyle w:val="libAlaemChar"/>
          <w:rtl/>
        </w:rPr>
        <w:t>عليه‌السلام</w:t>
      </w:r>
      <w:r w:rsidR="00695495">
        <w:rPr>
          <w:rtl/>
        </w:rPr>
        <w:t>،</w:t>
      </w:r>
      <w:r w:rsidRPr="003E7BA4">
        <w:rPr>
          <w:rtl/>
        </w:rPr>
        <w:t xml:space="preserve"> وهو مشتمل على أخبار كثيرة</w:t>
      </w:r>
      <w:r w:rsidR="00695495">
        <w:rPr>
          <w:rtl/>
        </w:rPr>
        <w:t>،</w:t>
      </w:r>
      <w:r w:rsidRPr="003E7BA4">
        <w:rPr>
          <w:rtl/>
        </w:rPr>
        <w:t xml:space="preserve"> محيطة بأكثر ما وصل إليه من الأخبار الصادرة عنه </w:t>
      </w:r>
      <w:r w:rsidRPr="00391B2A">
        <w:rPr>
          <w:rStyle w:val="libAlaemChar"/>
          <w:rtl/>
        </w:rPr>
        <w:t>عليه‌السلام</w:t>
      </w:r>
      <w:r w:rsidRPr="003E7BA4">
        <w:rPr>
          <w:rtl/>
        </w:rPr>
        <w:t xml:space="preserve"> في الأحكام وغيرها.</w:t>
      </w:r>
    </w:p>
    <w:p w:rsidR="00391B2A" w:rsidRPr="003E7BA4" w:rsidRDefault="00391B2A" w:rsidP="00391B2A">
      <w:pPr>
        <w:pStyle w:val="libNormal"/>
        <w:rPr>
          <w:rtl/>
        </w:rPr>
      </w:pPr>
      <w:r w:rsidRPr="003E7BA4">
        <w:rPr>
          <w:rtl/>
        </w:rPr>
        <w:t>ولا يخفى أنّه لو كان مطّلعا على هذا الكتاب</w:t>
      </w:r>
      <w:r w:rsidR="00695495">
        <w:rPr>
          <w:rtl/>
        </w:rPr>
        <w:t>،</w:t>
      </w:r>
      <w:r w:rsidRPr="003E7BA4">
        <w:rPr>
          <w:rtl/>
        </w:rPr>
        <w:t xml:space="preserve"> لكان يذكر بعضه</w:t>
      </w:r>
      <w:r w:rsidR="00695495">
        <w:rPr>
          <w:rtl/>
        </w:rPr>
        <w:t>،</w:t>
      </w:r>
      <w:r w:rsidRPr="003E7BA4">
        <w:rPr>
          <w:rtl/>
        </w:rPr>
        <w:t xml:space="preserve"> أو أكثره في كتابه المذكور</w:t>
      </w:r>
      <w:r w:rsidR="00695495">
        <w:rPr>
          <w:rtl/>
        </w:rPr>
        <w:t>،</w:t>
      </w:r>
      <w:r w:rsidRPr="003E7BA4">
        <w:rPr>
          <w:rtl/>
        </w:rPr>
        <w:t xml:space="preserve"> ولكان يشير إليه</w:t>
      </w:r>
      <w:r w:rsidR="00695495">
        <w:rPr>
          <w:rtl/>
        </w:rPr>
        <w:t>،</w:t>
      </w:r>
      <w:r w:rsidRPr="003E7BA4">
        <w:rPr>
          <w:rtl/>
        </w:rPr>
        <w:t xml:space="preserve"> ويذكر أنّ له كتابا في الفقه</w:t>
      </w:r>
      <w:r w:rsidR="00695495">
        <w:rPr>
          <w:rtl/>
        </w:rPr>
        <w:t>،</w:t>
      </w:r>
      <w:r w:rsidRPr="003E7BA4">
        <w:rPr>
          <w:rtl/>
        </w:rPr>
        <w:t xml:space="preserve"> ونحن كلّما تأمّلنا في كتابه المذكور</w:t>
      </w:r>
      <w:r w:rsidR="00695495">
        <w:rPr>
          <w:rtl/>
        </w:rPr>
        <w:t>،</w:t>
      </w:r>
      <w:r w:rsidRPr="003E7BA4">
        <w:rPr>
          <w:rtl/>
        </w:rPr>
        <w:t xml:space="preserve"> لم نجد إشارة إلى أمر هذا الكتاب</w:t>
      </w:r>
      <w:r w:rsidR="00695495">
        <w:rPr>
          <w:rtl/>
        </w:rPr>
        <w:t>،</w:t>
      </w:r>
      <w:r w:rsidRPr="003E7BA4">
        <w:rPr>
          <w:rtl/>
        </w:rPr>
        <w:t xml:space="preserve"> فضلا عن أن نطّلع على شيء من أخباره</w:t>
      </w:r>
      <w:r w:rsidR="00695495">
        <w:rPr>
          <w:rtl/>
        </w:rPr>
        <w:t>،</w:t>
      </w:r>
      <w:r w:rsidRPr="003E7BA4">
        <w:rPr>
          <w:rtl/>
        </w:rPr>
        <w:t xml:space="preserve"> وأيضا لو كان هذا من الكتب المعروفة لديه في زمانه</w:t>
      </w:r>
      <w:r w:rsidR="00695495">
        <w:rPr>
          <w:rtl/>
        </w:rPr>
        <w:t>،</w:t>
      </w:r>
      <w:r w:rsidRPr="003E7BA4">
        <w:rPr>
          <w:rtl/>
        </w:rPr>
        <w:t xml:space="preserve"> لكان يذكره في كتاب من لا يحضره الفقيه</w:t>
      </w:r>
      <w:r w:rsidR="00695495">
        <w:rPr>
          <w:rtl/>
        </w:rPr>
        <w:t>،</w:t>
      </w:r>
      <w:r w:rsidRPr="003E7BA4">
        <w:rPr>
          <w:rtl/>
        </w:rPr>
        <w:t xml:space="preserve"> الذي قد تصدّى فيه لذكر الأحكام المستخرجة من الكتب المشهورة</w:t>
      </w:r>
      <w:r w:rsidR="00695495">
        <w:rPr>
          <w:rtl/>
        </w:rPr>
        <w:t>،</w:t>
      </w:r>
      <w:r w:rsidRPr="003E7BA4">
        <w:rPr>
          <w:rtl/>
        </w:rPr>
        <w:t xml:space="preserve"> التي عليها المعوّل</w:t>
      </w:r>
      <w:r w:rsidR="00695495">
        <w:rPr>
          <w:rtl/>
        </w:rPr>
        <w:t>،</w:t>
      </w:r>
      <w:r w:rsidRPr="003E7BA4">
        <w:rPr>
          <w:rtl/>
        </w:rPr>
        <w:t xml:space="preserve"> وإليها المرجع</w:t>
      </w:r>
      <w:r w:rsidR="00695495">
        <w:rPr>
          <w:rtl/>
        </w:rPr>
        <w:t>،</w:t>
      </w:r>
      <w:r w:rsidRPr="003E7BA4">
        <w:rPr>
          <w:rtl/>
        </w:rPr>
        <w:t xml:space="preserve"> وأنت خبير بأنّه ممّا لم يوجد له عين ولا أثر</w:t>
      </w:r>
      <w:r w:rsidR="00695495">
        <w:rPr>
          <w:rtl/>
        </w:rPr>
        <w:t>،</w:t>
      </w:r>
      <w:r w:rsidRPr="003E7BA4">
        <w:rPr>
          <w:rtl/>
        </w:rPr>
        <w:t xml:space="preserve"> في هذا الكتاب.</w:t>
      </w:r>
    </w:p>
    <w:p w:rsidR="00391B2A" w:rsidRPr="003E7BA4" w:rsidRDefault="00391B2A" w:rsidP="00391B2A">
      <w:pPr>
        <w:pStyle w:val="libNormal"/>
        <w:rPr>
          <w:rtl/>
        </w:rPr>
      </w:pPr>
      <w:r w:rsidRPr="003E7BA4">
        <w:rPr>
          <w:rtl/>
        </w:rPr>
        <w:t>وبالجملة فالعادة قاضية بأنّ هذا الكتاب لو كان من رشحات عيون إفادات هذا المولى لكان يطّلع عليه جملة من قدماء فقهاء الشيعة</w:t>
      </w:r>
      <w:r w:rsidR="00695495">
        <w:rPr>
          <w:rtl/>
        </w:rPr>
        <w:t>،</w:t>
      </w:r>
      <w:r w:rsidRPr="003E7BA4">
        <w:rPr>
          <w:rtl/>
        </w:rPr>
        <w:t xml:space="preserve"> وما كان يبقى في زاوية الخمول</w:t>
      </w:r>
      <w:r w:rsidR="00695495">
        <w:rPr>
          <w:rtl/>
        </w:rPr>
        <w:t>،</w:t>
      </w:r>
      <w:r w:rsidRPr="003E7BA4">
        <w:rPr>
          <w:rtl/>
        </w:rPr>
        <w:t xml:space="preserve"> في مدّة تقرب من ألف سنة</w:t>
      </w:r>
      <w:r w:rsidR="00695495">
        <w:rPr>
          <w:rtl/>
        </w:rPr>
        <w:t>،</w:t>
      </w:r>
      <w:r w:rsidRPr="003E7BA4">
        <w:rPr>
          <w:rtl/>
        </w:rPr>
        <w:t xml:space="preserve"> كما لم يخف على كثير منهم نظائره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من الكتب المشتملة على الأحكام وغيرها</w:t>
      </w:r>
      <w:r w:rsidR="00695495">
        <w:rPr>
          <w:rtl/>
        </w:rPr>
        <w:t>،</w:t>
      </w:r>
      <w:r w:rsidRPr="003E7BA4">
        <w:rPr>
          <w:rtl/>
        </w:rPr>
        <w:t xml:space="preserve"> كفرائض مولانا أمير المؤمنين </w:t>
      </w:r>
      <w:r w:rsidRPr="00391B2A">
        <w:rPr>
          <w:rStyle w:val="libAlaemChar"/>
          <w:rtl/>
        </w:rPr>
        <w:t>عليه‌السلام</w:t>
      </w:r>
      <w:r w:rsidR="00695495">
        <w:rPr>
          <w:rtl/>
        </w:rPr>
        <w:t>،</w:t>
      </w:r>
      <w:r w:rsidRPr="003E7BA4">
        <w:rPr>
          <w:rtl/>
        </w:rPr>
        <w:t xml:space="preserve"> والجعفريّات المرويّة عن سيّدنا موسى بن جعفر </w:t>
      </w:r>
      <w:r w:rsidRPr="00391B2A">
        <w:rPr>
          <w:rStyle w:val="libAlaemChar"/>
          <w:rtl/>
        </w:rPr>
        <w:t>عليه‌السلام</w:t>
      </w:r>
      <w:r w:rsidR="00695495">
        <w:rPr>
          <w:rtl/>
        </w:rPr>
        <w:t>،</w:t>
      </w:r>
      <w:r w:rsidRPr="003E7BA4">
        <w:rPr>
          <w:rtl/>
        </w:rPr>
        <w:t xml:space="preserve"> ورسالة عليّ بن جعفر</w:t>
      </w:r>
      <w:r w:rsidR="00695495">
        <w:rPr>
          <w:rtl/>
        </w:rPr>
        <w:t>،</w:t>
      </w:r>
      <w:r w:rsidRPr="003E7BA4">
        <w:rPr>
          <w:rtl/>
        </w:rPr>
        <w:t xml:space="preserve"> وتفسير ينسب الى مولانا أمير المؤمنين </w:t>
      </w:r>
      <w:r w:rsidRPr="00391B2A">
        <w:rPr>
          <w:rStyle w:val="libAlaemChar"/>
          <w:rtl/>
        </w:rPr>
        <w:t>عليه‌السلام</w:t>
      </w:r>
      <w:r w:rsidR="00695495">
        <w:rPr>
          <w:rtl/>
        </w:rPr>
        <w:t>،</w:t>
      </w:r>
      <w:r w:rsidRPr="003E7BA4">
        <w:rPr>
          <w:rtl/>
        </w:rPr>
        <w:t xml:space="preserve"> برواية النعماني</w:t>
      </w:r>
      <w:r w:rsidR="00695495">
        <w:rPr>
          <w:rtl/>
        </w:rPr>
        <w:t>،</w:t>
      </w:r>
      <w:r w:rsidRPr="003E7BA4">
        <w:rPr>
          <w:rtl/>
        </w:rPr>
        <w:t xml:space="preserve"> ولا يخلو عن اعتبار.</w:t>
      </w:r>
    </w:p>
    <w:p w:rsidR="00391B2A" w:rsidRPr="003E7BA4" w:rsidRDefault="00391B2A" w:rsidP="00391B2A">
      <w:pPr>
        <w:pStyle w:val="libNormal"/>
        <w:rPr>
          <w:rtl/>
        </w:rPr>
      </w:pPr>
      <w:r w:rsidRPr="003E7BA4">
        <w:rPr>
          <w:rtl/>
        </w:rPr>
        <w:t>ومن ذلك القبيل الصحيفة السجاديّة</w:t>
      </w:r>
      <w:r w:rsidR="00695495">
        <w:rPr>
          <w:rtl/>
        </w:rPr>
        <w:t>،</w:t>
      </w:r>
      <w:r w:rsidRPr="003E7BA4">
        <w:rPr>
          <w:rtl/>
        </w:rPr>
        <w:t xml:space="preserve"> فإنّها أيضا ممّا اتّصل سندها الى الإمام</w:t>
      </w:r>
      <w:r w:rsidR="00695495">
        <w:rPr>
          <w:rtl/>
        </w:rPr>
        <w:t>،</w:t>
      </w:r>
      <w:r w:rsidRPr="003E7BA4">
        <w:rPr>
          <w:rtl/>
        </w:rPr>
        <w:t xml:space="preserve"> وظفر عليه جماعة من القدماء</w:t>
      </w:r>
      <w:r w:rsidR="00695495">
        <w:rPr>
          <w:rtl/>
        </w:rPr>
        <w:t>،</w:t>
      </w:r>
      <w:r w:rsidRPr="003E7BA4">
        <w:rPr>
          <w:rtl/>
        </w:rPr>
        <w:t xml:space="preserve"> كما يظهر من الشيخ </w:t>
      </w:r>
      <w:r w:rsidRPr="00391B2A">
        <w:rPr>
          <w:rStyle w:val="libFootnotenumChar"/>
          <w:rtl/>
        </w:rPr>
        <w:t>(1)</w:t>
      </w:r>
      <w:r w:rsidRPr="003E7BA4">
        <w:rPr>
          <w:rtl/>
        </w:rPr>
        <w:t xml:space="preserve"> والنجاشي </w:t>
      </w:r>
      <w:r w:rsidRPr="00391B2A">
        <w:rPr>
          <w:rStyle w:val="libFootnotenumChar"/>
          <w:rtl/>
        </w:rPr>
        <w:t>(2)</w:t>
      </w:r>
      <w:r w:rsidR="00695495">
        <w:rPr>
          <w:rtl/>
        </w:rPr>
        <w:t>،</w:t>
      </w:r>
      <w:r w:rsidRPr="003E7BA4">
        <w:rPr>
          <w:rtl/>
        </w:rPr>
        <w:t xml:space="preserve"> حيث ذكرا أنّ متوكّل بن عمير ممّن روى دعاء الصحيفة</w:t>
      </w:r>
      <w:r w:rsidR="00695495">
        <w:rPr>
          <w:rtl/>
        </w:rPr>
        <w:t>،</w:t>
      </w:r>
      <w:r w:rsidRPr="003E7BA4">
        <w:rPr>
          <w:rtl/>
        </w:rPr>
        <w:t xml:space="preserve"> ومن جمع آخر</w:t>
      </w:r>
      <w:r w:rsidR="00695495">
        <w:rPr>
          <w:rtl/>
        </w:rPr>
        <w:t>،</w:t>
      </w:r>
      <w:r w:rsidRPr="003E7BA4">
        <w:rPr>
          <w:rtl/>
        </w:rPr>
        <w:t xml:space="preserve"> حيث نقلوا بعض ادعيتها في كتبهم. وأيضا لو كان هذا الكتاب من تأليف الإمام </w:t>
      </w:r>
      <w:r w:rsidRPr="00391B2A">
        <w:rPr>
          <w:rStyle w:val="libAlaemChar"/>
          <w:rtl/>
        </w:rPr>
        <w:t>عليه‌السلام</w:t>
      </w:r>
      <w:r w:rsidRPr="003E7BA4">
        <w:rPr>
          <w:rtl/>
        </w:rPr>
        <w:t xml:space="preserve"> لما كان يخفى على ولده الأئمّة الطاهرين </w:t>
      </w:r>
      <w:r w:rsidRPr="00391B2A">
        <w:rPr>
          <w:rStyle w:val="libAlaemChar"/>
          <w:rtl/>
        </w:rPr>
        <w:t>عليهم‌السلام</w:t>
      </w:r>
      <w:r w:rsidR="00695495">
        <w:rPr>
          <w:rtl/>
        </w:rPr>
        <w:t>،</w:t>
      </w:r>
      <w:r w:rsidRPr="003E7BA4">
        <w:rPr>
          <w:rtl/>
        </w:rPr>
        <w:t xml:space="preserve"> الأنوار الأربعة</w:t>
      </w:r>
      <w:r w:rsidR="00695495">
        <w:rPr>
          <w:rtl/>
        </w:rPr>
        <w:t>:</w:t>
      </w:r>
      <w:r w:rsidRPr="003E7BA4">
        <w:rPr>
          <w:rtl/>
        </w:rPr>
        <w:t xml:space="preserve"> سيّدنا أبي جعفر الجواد</w:t>
      </w:r>
      <w:r w:rsidR="00695495">
        <w:rPr>
          <w:rtl/>
        </w:rPr>
        <w:t>،</w:t>
      </w:r>
      <w:r w:rsidRPr="003E7BA4">
        <w:rPr>
          <w:rtl/>
        </w:rPr>
        <w:t xml:space="preserve"> ومولانا أبي الحسن الهادي</w:t>
      </w:r>
      <w:r w:rsidR="00695495">
        <w:rPr>
          <w:rtl/>
        </w:rPr>
        <w:t>،</w:t>
      </w:r>
      <w:r w:rsidRPr="003E7BA4">
        <w:rPr>
          <w:rtl/>
        </w:rPr>
        <w:t xml:space="preserve"> وسيّدنا أبي محمد العسكري</w:t>
      </w:r>
      <w:r w:rsidR="00695495">
        <w:rPr>
          <w:rtl/>
        </w:rPr>
        <w:t>،</w:t>
      </w:r>
      <w:r w:rsidRPr="003E7BA4">
        <w:rPr>
          <w:rtl/>
        </w:rPr>
        <w:t xml:space="preserve"> وإمامنا الحجّة عجّل الله تعالى فرجهم.</w:t>
      </w:r>
    </w:p>
    <w:p w:rsidR="00391B2A" w:rsidRPr="003E7BA4" w:rsidRDefault="00391B2A" w:rsidP="00391B2A">
      <w:pPr>
        <w:pStyle w:val="libNormal"/>
        <w:rPr>
          <w:rtl/>
        </w:rPr>
      </w:pPr>
      <w:r w:rsidRPr="003E7BA4">
        <w:rPr>
          <w:rtl/>
        </w:rPr>
        <w:t>ومن الظاهر أنّهم ما كانوا يخفون أمثال ذلك عن شيعتهم ومواليهم</w:t>
      </w:r>
      <w:r w:rsidR="00695495">
        <w:rPr>
          <w:rtl/>
        </w:rPr>
        <w:t>،</w:t>
      </w:r>
      <w:r w:rsidRPr="003E7BA4">
        <w:rPr>
          <w:rtl/>
        </w:rPr>
        <w:t xml:space="preserve"> ولا سيّما عن خواصّهم ومعتمديهم</w:t>
      </w:r>
      <w:r w:rsidR="00695495">
        <w:rPr>
          <w:rtl/>
        </w:rPr>
        <w:t>،</w:t>
      </w:r>
      <w:r w:rsidRPr="003E7BA4">
        <w:rPr>
          <w:rtl/>
        </w:rPr>
        <w:t xml:space="preserve"> كما أخبروهم بكتاب عليّ</w:t>
      </w:r>
      <w:r w:rsidR="00695495">
        <w:rPr>
          <w:rtl/>
        </w:rPr>
        <w:t>،</w:t>
      </w:r>
      <w:r w:rsidRPr="003E7BA4">
        <w:rPr>
          <w:rtl/>
        </w:rPr>
        <w:t xml:space="preserve"> وصحيفة فاطمة صلوات الله عليهما</w:t>
      </w:r>
      <w:r w:rsidR="00695495">
        <w:rPr>
          <w:rtl/>
        </w:rPr>
        <w:t>،</w:t>
      </w:r>
      <w:r w:rsidRPr="003E7BA4">
        <w:rPr>
          <w:rtl/>
        </w:rPr>
        <w:t xml:space="preserve"> ولو كانوا مطّلعين عليه لكانوا يصرّحون به في كثير من أخبارهم</w:t>
      </w:r>
      <w:r w:rsidR="00695495">
        <w:rPr>
          <w:rtl/>
        </w:rPr>
        <w:t>،</w:t>
      </w:r>
      <w:r w:rsidRPr="003E7BA4">
        <w:rPr>
          <w:rtl/>
        </w:rPr>
        <w:t xml:space="preserve"> ولكانوا يأمرون الشيعة بالرجوع إليه</w:t>
      </w:r>
      <w:r w:rsidR="00695495">
        <w:rPr>
          <w:rtl/>
        </w:rPr>
        <w:t>،</w:t>
      </w:r>
      <w:r w:rsidRPr="003E7BA4">
        <w:rPr>
          <w:rtl/>
        </w:rPr>
        <w:t xml:space="preserve"> والأخذ عنه</w:t>
      </w:r>
      <w:r w:rsidR="00695495">
        <w:rPr>
          <w:rtl/>
        </w:rPr>
        <w:t>،</w:t>
      </w:r>
      <w:r w:rsidRPr="003E7BA4">
        <w:rPr>
          <w:rtl/>
        </w:rPr>
        <w:t xml:space="preserve"> كما أمروهم بالرجوع إلى جملة من كتب الرواة</w:t>
      </w:r>
      <w:r w:rsidR="00695495">
        <w:rPr>
          <w:rtl/>
        </w:rPr>
        <w:t>،</w:t>
      </w:r>
      <w:r w:rsidRPr="003E7BA4">
        <w:rPr>
          <w:rtl/>
        </w:rPr>
        <w:t xml:space="preserve"> في عدّة من الروايات.</w:t>
      </w:r>
    </w:p>
    <w:p w:rsidR="00391B2A" w:rsidRPr="003E7BA4" w:rsidRDefault="00391B2A" w:rsidP="00391B2A">
      <w:pPr>
        <w:pStyle w:val="libNormal"/>
        <w:rPr>
          <w:rtl/>
        </w:rPr>
      </w:pPr>
      <w:r w:rsidRPr="003E7BA4">
        <w:rPr>
          <w:rtl/>
        </w:rPr>
        <w:t>والظاهر أنّ هذا لو كان واقعا لكان يشتهر بين القدماء</w:t>
      </w:r>
      <w:r w:rsidR="00695495">
        <w:rPr>
          <w:rtl/>
        </w:rPr>
        <w:t>،</w:t>
      </w:r>
      <w:r w:rsidRPr="003E7BA4">
        <w:rPr>
          <w:rtl/>
        </w:rPr>
        <w:t xml:space="preserve"> ولكان يصل إليهم أثر منه</w:t>
      </w:r>
      <w:r w:rsidR="00695495">
        <w:rPr>
          <w:rtl/>
        </w:rPr>
        <w:t>،</w:t>
      </w:r>
      <w:r w:rsidRPr="003E7BA4">
        <w:rPr>
          <w:rtl/>
        </w:rPr>
        <w:t xml:space="preserve"> كما وقع في نظائره</w:t>
      </w:r>
      <w:r w:rsidR="00695495">
        <w:rPr>
          <w:rtl/>
        </w:rPr>
        <w:t>،</w:t>
      </w:r>
      <w:r w:rsidRPr="003E7BA4">
        <w:rPr>
          <w:rtl/>
        </w:rPr>
        <w:t xml:space="preserve"> ومن جملتها الرسالة المذهّبة</w:t>
      </w:r>
      <w:r w:rsidR="00695495">
        <w:rPr>
          <w:rtl/>
        </w:rPr>
        <w:t>،</w:t>
      </w:r>
      <w:r w:rsidRPr="003E7BA4">
        <w:rPr>
          <w:rtl/>
        </w:rPr>
        <w:t xml:space="preserve"> المنسوبة الى أبي الحسن الرضا </w:t>
      </w:r>
      <w:r w:rsidRPr="00391B2A">
        <w:rPr>
          <w:rStyle w:val="libAlaemChar"/>
          <w:rtl/>
        </w:rPr>
        <w:t>عليه‌السلام</w:t>
      </w:r>
      <w:r w:rsidR="00695495">
        <w:rPr>
          <w:rtl/>
        </w:rPr>
        <w:t>،</w:t>
      </w:r>
      <w:r w:rsidRPr="003E7BA4">
        <w:rPr>
          <w:rtl/>
        </w:rPr>
        <w:t xml:space="preserve"> المعروفة في هذه الأعصار بالذهبيّة</w:t>
      </w:r>
      <w:r w:rsidR="00695495">
        <w:rPr>
          <w:rtl/>
        </w:rPr>
        <w:t>،</w:t>
      </w:r>
      <w:r w:rsidRPr="003E7BA4">
        <w:rPr>
          <w:rtl/>
        </w:rPr>
        <w:t xml:space="preserve"> باعتبار أنّ المأمون العبّاسي أمر أن تكتب بالذهب</w:t>
      </w:r>
      <w:r w:rsidR="00695495">
        <w:rPr>
          <w:rtl/>
        </w:rPr>
        <w:t>،</w:t>
      </w:r>
      <w:r w:rsidRPr="003E7BA4">
        <w:rPr>
          <w:rtl/>
        </w:rPr>
        <w:t xml:space="preserve"> وأن تترجم بذلك</w:t>
      </w:r>
      <w:r w:rsidR="00695495">
        <w:rPr>
          <w:rtl/>
        </w:rPr>
        <w:t>،</w:t>
      </w:r>
      <w:r w:rsidRPr="003E7BA4">
        <w:rPr>
          <w:rtl/>
        </w:rPr>
        <w:t xml:space="preserve"> فإنّها كانت مشهورة بين القدماء</w:t>
      </w:r>
      <w:r w:rsidR="00695495">
        <w:rPr>
          <w:rtl/>
        </w:rPr>
        <w:t>،</w:t>
      </w:r>
      <w:r w:rsidRPr="003E7BA4">
        <w:rPr>
          <w:rtl/>
        </w:rPr>
        <w:t xml:space="preserve"> وقد اتّصل سندها بالإمام</w:t>
      </w:r>
      <w:r w:rsidR="00695495">
        <w:rPr>
          <w:rtl/>
        </w:rPr>
        <w:t>،</w:t>
      </w:r>
      <w:r w:rsidRPr="003E7BA4">
        <w:rPr>
          <w:rtl/>
        </w:rPr>
        <w:t xml:space="preserve"> وقد تعرّض لذكرها وبيان سندها جملة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الفهرست</w:t>
      </w:r>
      <w:r w:rsidR="00695495">
        <w:rPr>
          <w:rtl/>
        </w:rPr>
        <w:t>:</w:t>
      </w:r>
      <w:r w:rsidRPr="003E7BA4">
        <w:rPr>
          <w:rtl/>
        </w:rPr>
        <w:t xml:space="preserve"> 170 / 747.</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426 / 1144.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من أكابر أصحابنا. ثم ذكر شطرا ممّا قدّمناه في ترجمة هذه الرسالة</w:t>
      </w:r>
      <w:r w:rsidR="00695495">
        <w:rPr>
          <w:rtl/>
        </w:rPr>
        <w:t xml:space="preserve"> - </w:t>
      </w:r>
      <w:r w:rsidRPr="003E7BA4">
        <w:rPr>
          <w:rtl/>
        </w:rPr>
        <w:t>الى أن قال</w:t>
      </w:r>
      <w:r w:rsidR="00695495">
        <w:rPr>
          <w:rtl/>
        </w:rPr>
        <w:t xml:space="preserve"> - </w:t>
      </w:r>
      <w:r w:rsidRPr="003E7BA4">
        <w:rPr>
          <w:rtl/>
        </w:rPr>
        <w:t>وأنت إذا أحطت بما ذكرنا في أمر هذه الرسالة</w:t>
      </w:r>
      <w:r w:rsidR="00695495">
        <w:rPr>
          <w:rtl/>
        </w:rPr>
        <w:t>،</w:t>
      </w:r>
      <w:r w:rsidRPr="003E7BA4">
        <w:rPr>
          <w:rtl/>
        </w:rPr>
        <w:t xml:space="preserve"> ووقفت عليها ولاحظتها أيضا</w:t>
      </w:r>
      <w:r w:rsidR="00695495">
        <w:rPr>
          <w:rtl/>
        </w:rPr>
        <w:t>،</w:t>
      </w:r>
      <w:r w:rsidRPr="003E7BA4">
        <w:rPr>
          <w:rtl/>
        </w:rPr>
        <w:t xml:space="preserve"> اتّضح لك أنّ الفقه الرضوي لو كان من تأليف الإمام</w:t>
      </w:r>
      <w:r w:rsidR="00695495">
        <w:rPr>
          <w:rtl/>
        </w:rPr>
        <w:t>،</w:t>
      </w:r>
      <w:r w:rsidRPr="003E7BA4">
        <w:rPr>
          <w:rtl/>
        </w:rPr>
        <w:t xml:space="preserve"> لكان أولى بالاشتهار بين الخاصّ والعامّ</w:t>
      </w:r>
      <w:r w:rsidR="00695495">
        <w:rPr>
          <w:rtl/>
        </w:rPr>
        <w:t>،</w:t>
      </w:r>
      <w:r w:rsidRPr="003E7BA4">
        <w:rPr>
          <w:rtl/>
        </w:rPr>
        <w:t xml:space="preserve"> وذلك لأنّ الرسالة المذكورة لا تزيد على وريقات قليلة</w:t>
      </w:r>
      <w:r w:rsidR="00695495">
        <w:rPr>
          <w:rtl/>
        </w:rPr>
        <w:t>،</w:t>
      </w:r>
      <w:r w:rsidRPr="003E7BA4">
        <w:rPr>
          <w:rtl/>
        </w:rPr>
        <w:t xml:space="preserve"> ألّفها الامام </w:t>
      </w:r>
      <w:r w:rsidRPr="00391B2A">
        <w:rPr>
          <w:rStyle w:val="libAlaemChar"/>
          <w:rtl/>
        </w:rPr>
        <w:t>عليه‌السلام</w:t>
      </w:r>
      <w:r w:rsidRPr="003E7BA4">
        <w:rPr>
          <w:rtl/>
        </w:rPr>
        <w:t xml:space="preserve"> في الطبّ</w:t>
      </w:r>
      <w:r w:rsidR="00695495">
        <w:rPr>
          <w:rtl/>
        </w:rPr>
        <w:t>،</w:t>
      </w:r>
      <w:r w:rsidRPr="003E7BA4">
        <w:rPr>
          <w:rtl/>
        </w:rPr>
        <w:t xml:space="preserve"> والفقه الرضوي كتاب مبسوط</w:t>
      </w:r>
      <w:r w:rsidR="00695495">
        <w:rPr>
          <w:rtl/>
        </w:rPr>
        <w:t>،</w:t>
      </w:r>
      <w:r w:rsidRPr="003E7BA4">
        <w:rPr>
          <w:rtl/>
        </w:rPr>
        <w:t xml:space="preserve"> مشتمل على أكثر أمّهات أحكام الفقه</w:t>
      </w:r>
      <w:r w:rsidR="00695495">
        <w:rPr>
          <w:rtl/>
        </w:rPr>
        <w:t>،</w:t>
      </w:r>
      <w:r w:rsidRPr="003E7BA4">
        <w:rPr>
          <w:rtl/>
        </w:rPr>
        <w:t xml:space="preserve"> ولا يخفى على المتتبّع الماهر</w:t>
      </w:r>
      <w:r w:rsidR="00695495">
        <w:rPr>
          <w:rtl/>
        </w:rPr>
        <w:t>،</w:t>
      </w:r>
      <w:r w:rsidRPr="003E7BA4">
        <w:rPr>
          <w:rtl/>
        </w:rPr>
        <w:t xml:space="preserve"> البصير بأحوال الرجال</w:t>
      </w:r>
      <w:r w:rsidR="00695495">
        <w:rPr>
          <w:rtl/>
        </w:rPr>
        <w:t>،</w:t>
      </w:r>
      <w:r w:rsidRPr="003E7BA4">
        <w:rPr>
          <w:rtl/>
        </w:rPr>
        <w:t xml:space="preserve"> أنّ اهتمام أصحابنا في حفظ مثله</w:t>
      </w:r>
      <w:r w:rsidR="00695495">
        <w:rPr>
          <w:rtl/>
        </w:rPr>
        <w:t>،</w:t>
      </w:r>
      <w:r w:rsidRPr="003E7BA4">
        <w:rPr>
          <w:rtl/>
        </w:rPr>
        <w:t xml:space="preserve"> كان أشدّ من اهتمامهم في أمر مختصر</w:t>
      </w:r>
      <w:r w:rsidR="00695495">
        <w:rPr>
          <w:rtl/>
        </w:rPr>
        <w:t>،</w:t>
      </w:r>
      <w:r w:rsidRPr="003E7BA4">
        <w:rPr>
          <w:rtl/>
        </w:rPr>
        <w:t xml:space="preserve"> لا مدخليّة له في الأحكام.</w:t>
      </w:r>
    </w:p>
    <w:p w:rsidR="00391B2A" w:rsidRPr="003E7BA4" w:rsidRDefault="00391B2A" w:rsidP="00391B2A">
      <w:pPr>
        <w:pStyle w:val="libNormal"/>
        <w:rPr>
          <w:rtl/>
        </w:rPr>
      </w:pPr>
      <w:r w:rsidRPr="003E7BA4">
        <w:rPr>
          <w:rtl/>
        </w:rPr>
        <w:t>إن قيل</w:t>
      </w:r>
      <w:r w:rsidR="00695495">
        <w:rPr>
          <w:rtl/>
        </w:rPr>
        <w:t>:</w:t>
      </w:r>
      <w:r w:rsidRPr="003E7BA4">
        <w:rPr>
          <w:rtl/>
        </w:rPr>
        <w:t xml:space="preserve"> أنّ الأمر منعكس</w:t>
      </w:r>
      <w:r w:rsidR="00695495">
        <w:rPr>
          <w:rtl/>
        </w:rPr>
        <w:t>،</w:t>
      </w:r>
      <w:r w:rsidRPr="003E7BA4">
        <w:rPr>
          <w:rtl/>
        </w:rPr>
        <w:t xml:space="preserve"> والأولويّة ممنوعة</w:t>
      </w:r>
      <w:r w:rsidR="00695495">
        <w:rPr>
          <w:rtl/>
        </w:rPr>
        <w:t>،</w:t>
      </w:r>
      <w:r w:rsidRPr="003E7BA4">
        <w:rPr>
          <w:rtl/>
        </w:rPr>
        <w:t xml:space="preserve"> لأنّ الرسالة المذكورة مقصورة على جملة من أحكام الطبّ وتدبير الأبدان</w:t>
      </w:r>
      <w:r w:rsidR="00695495">
        <w:rPr>
          <w:rtl/>
        </w:rPr>
        <w:t>،</w:t>
      </w:r>
      <w:r w:rsidRPr="003E7BA4">
        <w:rPr>
          <w:rtl/>
        </w:rPr>
        <w:t xml:space="preserve"> وليس فيها شيء ممّا يتعلّق بالأديان وأحكام الإيمان</w:t>
      </w:r>
      <w:r w:rsidR="00695495">
        <w:rPr>
          <w:rtl/>
        </w:rPr>
        <w:t>،</w:t>
      </w:r>
      <w:r w:rsidRPr="003E7BA4">
        <w:rPr>
          <w:rtl/>
        </w:rPr>
        <w:t xml:space="preserve"> ومثلها ما كان يخفى على الطائفة الحقّة الإماميّة</w:t>
      </w:r>
      <w:r w:rsidR="00695495">
        <w:rPr>
          <w:rtl/>
        </w:rPr>
        <w:t>،</w:t>
      </w:r>
      <w:r w:rsidRPr="003E7BA4">
        <w:rPr>
          <w:rtl/>
        </w:rPr>
        <w:t xml:space="preserve"> لعدم مانع عن إظهارها</w:t>
      </w:r>
      <w:r w:rsidR="00695495">
        <w:rPr>
          <w:rtl/>
        </w:rPr>
        <w:t>،</w:t>
      </w:r>
      <w:r w:rsidRPr="003E7BA4">
        <w:rPr>
          <w:rtl/>
        </w:rPr>
        <w:t xml:space="preserve"> والتزام إخفائها من تقيّة وغيرها</w:t>
      </w:r>
      <w:r w:rsidR="00695495">
        <w:rPr>
          <w:rtl/>
        </w:rPr>
        <w:t>،</w:t>
      </w:r>
      <w:r w:rsidRPr="003E7BA4">
        <w:rPr>
          <w:rtl/>
        </w:rPr>
        <w:t xml:space="preserve"> بخلاف الكتاب المذكور</w:t>
      </w:r>
      <w:r w:rsidR="00695495">
        <w:rPr>
          <w:rtl/>
        </w:rPr>
        <w:t>،</w:t>
      </w:r>
      <w:r w:rsidRPr="003E7BA4">
        <w:rPr>
          <w:rtl/>
        </w:rPr>
        <w:t xml:space="preserve"> فإنّ التقيّة التي كانت من أشدّ الموانع في أعصار الظهور</w:t>
      </w:r>
      <w:r w:rsidR="00695495">
        <w:rPr>
          <w:rtl/>
        </w:rPr>
        <w:t>،</w:t>
      </w:r>
      <w:r w:rsidRPr="003E7BA4">
        <w:rPr>
          <w:rtl/>
        </w:rPr>
        <w:t xml:space="preserve"> منعت من ظهورها ووصولها إلى الأصحاب.</w:t>
      </w:r>
    </w:p>
    <w:p w:rsidR="00391B2A" w:rsidRPr="003E7BA4" w:rsidRDefault="00391B2A" w:rsidP="00391B2A">
      <w:pPr>
        <w:pStyle w:val="libNormal"/>
        <w:rPr>
          <w:rtl/>
        </w:rPr>
      </w:pPr>
      <w:r w:rsidRPr="003E7BA4">
        <w:rPr>
          <w:rtl/>
        </w:rPr>
        <w:t>قلت</w:t>
      </w:r>
      <w:r w:rsidR="00695495">
        <w:rPr>
          <w:rtl/>
        </w:rPr>
        <w:t>:</w:t>
      </w:r>
      <w:r w:rsidRPr="003E7BA4">
        <w:rPr>
          <w:rtl/>
        </w:rPr>
        <w:t xml:space="preserve"> لا يخفى على من اطّلع على تفصيل ما منّ الله تعالى على الإمام الثامن</w:t>
      </w:r>
      <w:r w:rsidR="00695495">
        <w:rPr>
          <w:rtl/>
        </w:rPr>
        <w:t>،</w:t>
      </w:r>
      <w:r w:rsidRPr="003E7BA4">
        <w:rPr>
          <w:rtl/>
        </w:rPr>
        <w:t xml:space="preserve"> وشيعة الحقّ من الإعزاز والاحترام في دولة المأمون العبّاسي</w:t>
      </w:r>
      <w:r w:rsidR="00695495">
        <w:rPr>
          <w:rtl/>
        </w:rPr>
        <w:t>،</w:t>
      </w:r>
      <w:r w:rsidRPr="003E7BA4">
        <w:rPr>
          <w:rtl/>
        </w:rPr>
        <w:t xml:space="preserve"> ولاحظ ما مرّ بينه وبين علماء المخالفين من المناظرات والمباحثات</w:t>
      </w:r>
      <w:r w:rsidR="00695495">
        <w:rPr>
          <w:rtl/>
        </w:rPr>
        <w:t>،</w:t>
      </w:r>
      <w:r w:rsidRPr="003E7BA4">
        <w:rPr>
          <w:rtl/>
        </w:rPr>
        <w:t xml:space="preserve"> في أمر الإمامة</w:t>
      </w:r>
      <w:r w:rsidR="00695495">
        <w:rPr>
          <w:rtl/>
        </w:rPr>
        <w:t>،</w:t>
      </w:r>
      <w:r w:rsidRPr="003E7BA4">
        <w:rPr>
          <w:rtl/>
        </w:rPr>
        <w:t xml:space="preserve"> وغصب حقوق أهل البيت</w:t>
      </w:r>
      <w:r w:rsidR="00695495">
        <w:rPr>
          <w:rtl/>
        </w:rPr>
        <w:t>،</w:t>
      </w:r>
      <w:r w:rsidRPr="003E7BA4">
        <w:rPr>
          <w:rtl/>
        </w:rPr>
        <w:t xml:space="preserve"> وسائر بدع الخلفاء</w:t>
      </w:r>
      <w:r w:rsidR="00695495">
        <w:rPr>
          <w:rtl/>
        </w:rPr>
        <w:t>،</w:t>
      </w:r>
      <w:r w:rsidRPr="003E7BA4">
        <w:rPr>
          <w:rtl/>
        </w:rPr>
        <w:t xml:space="preserve"> أنّ التقيّة كانت مرفوعة في مدّة مديدة</w:t>
      </w:r>
      <w:r w:rsidR="00695495">
        <w:rPr>
          <w:rtl/>
        </w:rPr>
        <w:t>،</w:t>
      </w:r>
      <w:r w:rsidRPr="003E7BA4">
        <w:rPr>
          <w:rtl/>
        </w:rPr>
        <w:t xml:space="preserve"> من أواخر عصره في العراق وما والاها</w:t>
      </w:r>
      <w:r w:rsidR="00695495">
        <w:rPr>
          <w:rtl/>
        </w:rPr>
        <w:t>،</w:t>
      </w:r>
      <w:r w:rsidRPr="003E7BA4">
        <w:rPr>
          <w:rtl/>
        </w:rPr>
        <w:t xml:space="preserve"> وكانت الطائفة الحقّة الإماميّة لا يتّقون من المخالفين في أصول عقائدهم</w:t>
      </w:r>
      <w:r w:rsidR="00695495">
        <w:rPr>
          <w:rtl/>
        </w:rPr>
        <w:t>،</w:t>
      </w:r>
      <w:r w:rsidRPr="003E7BA4">
        <w:rPr>
          <w:rtl/>
        </w:rPr>
        <w:t xml:space="preserve"> فضلا عن فروع مذهبهم وأحكامهم</w:t>
      </w:r>
      <w:r w:rsidR="00695495">
        <w:rPr>
          <w:rtl/>
        </w:rPr>
        <w:t>،</w:t>
      </w:r>
      <w:r w:rsidRPr="003E7BA4">
        <w:rPr>
          <w:rtl/>
        </w:rPr>
        <w:t xml:space="preserve"> لا سيّما أهل بلدة قم</w:t>
      </w:r>
      <w:r w:rsidR="00695495">
        <w:rPr>
          <w:rtl/>
        </w:rPr>
        <w:t>،</w:t>
      </w:r>
      <w:r w:rsidRPr="003E7BA4">
        <w:rPr>
          <w:rtl/>
        </w:rPr>
        <w:t xml:space="preserve"> فإنّها كانت في عصره مملوءة من علماء الشيعة</w:t>
      </w:r>
      <w:r w:rsidR="00695495">
        <w:rPr>
          <w:rtl/>
        </w:rPr>
        <w:t>،</w:t>
      </w:r>
      <w:r w:rsidRPr="003E7BA4">
        <w:rPr>
          <w:rtl/>
        </w:rPr>
        <w:t xml:space="preserve"> وكانوا يعلنون كلمة الحقّ غاية الإعلان</w:t>
      </w:r>
      <w:r w:rsidR="00695495">
        <w:rPr>
          <w:rtl/>
        </w:rPr>
        <w:t>،</w:t>
      </w:r>
      <w:r w:rsidRPr="003E7BA4">
        <w:rPr>
          <w:rtl/>
        </w:rPr>
        <w:t xml:space="preserve"> ولا يتّقون في أمر دينهم من أحد من أولياء الشيطان.</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وهذا هو الذي بعثني على ما قوي في نفسي</w:t>
      </w:r>
      <w:r w:rsidR="00695495">
        <w:rPr>
          <w:rtl/>
        </w:rPr>
        <w:t>،</w:t>
      </w:r>
      <w:r w:rsidRPr="003E7BA4">
        <w:rPr>
          <w:rtl/>
        </w:rPr>
        <w:t xml:space="preserve"> ولم يسبقني إليه من قبلي</w:t>
      </w:r>
      <w:r w:rsidR="00695495">
        <w:rPr>
          <w:rtl/>
        </w:rPr>
        <w:t>،</w:t>
      </w:r>
      <w:r w:rsidRPr="003E7BA4">
        <w:rPr>
          <w:rtl/>
        </w:rPr>
        <w:t xml:space="preserve"> من أنّ المسائل المتكثّرة التي صدرت عنه في أرض خراسان والعراق</w:t>
      </w:r>
      <w:r w:rsidR="00695495">
        <w:rPr>
          <w:rtl/>
        </w:rPr>
        <w:t>،</w:t>
      </w:r>
      <w:r w:rsidRPr="003E7BA4">
        <w:rPr>
          <w:rtl/>
        </w:rPr>
        <w:t xml:space="preserve"> ممّا لا ينبغي حملها على التقيّة</w:t>
      </w:r>
      <w:r w:rsidR="00695495">
        <w:rPr>
          <w:rtl/>
        </w:rPr>
        <w:t>،</w:t>
      </w:r>
      <w:r w:rsidRPr="003E7BA4">
        <w:rPr>
          <w:rtl/>
        </w:rPr>
        <w:t xml:space="preserve"> وهي من أبعد احتمالاتها</w:t>
      </w:r>
      <w:r w:rsidR="00695495">
        <w:rPr>
          <w:rtl/>
        </w:rPr>
        <w:t>،</w:t>
      </w:r>
      <w:r w:rsidRPr="003E7BA4">
        <w:rPr>
          <w:rtl/>
        </w:rPr>
        <w:t xml:space="preserve"> بخلاف ما صدر عن سائر الأئمّة </w:t>
      </w:r>
      <w:r w:rsidRPr="00391B2A">
        <w:rPr>
          <w:rStyle w:val="libAlaemChar"/>
          <w:rtl/>
        </w:rPr>
        <w:t>عليهم‌السلام</w:t>
      </w:r>
      <w:r w:rsidRPr="003E7BA4">
        <w:rPr>
          <w:rtl/>
        </w:rPr>
        <w:t xml:space="preserve"> في عصر الدولة الأمويّة</w:t>
      </w:r>
      <w:r w:rsidR="00695495">
        <w:rPr>
          <w:rtl/>
        </w:rPr>
        <w:t>،</w:t>
      </w:r>
      <w:r w:rsidRPr="003E7BA4">
        <w:rPr>
          <w:rtl/>
        </w:rPr>
        <w:t xml:space="preserve"> وجملة من أعصار العبّاسيّة</w:t>
      </w:r>
      <w:r w:rsidR="00695495">
        <w:rPr>
          <w:rtl/>
        </w:rPr>
        <w:t>،</w:t>
      </w:r>
      <w:r w:rsidRPr="003E7BA4">
        <w:rPr>
          <w:rtl/>
        </w:rPr>
        <w:t xml:space="preserve"> كالأخبار الصادرة عن الحسنين</w:t>
      </w:r>
      <w:r w:rsidR="00695495">
        <w:rPr>
          <w:rtl/>
        </w:rPr>
        <w:t>،</w:t>
      </w:r>
      <w:r w:rsidRPr="003E7BA4">
        <w:rPr>
          <w:rtl/>
        </w:rPr>
        <w:t xml:space="preserve"> والسجاد</w:t>
      </w:r>
      <w:r w:rsidR="00695495">
        <w:rPr>
          <w:rtl/>
        </w:rPr>
        <w:t>،</w:t>
      </w:r>
      <w:r w:rsidRPr="003E7BA4">
        <w:rPr>
          <w:rtl/>
        </w:rPr>
        <w:t xml:space="preserve"> وسيّدنا أبي جعفر</w:t>
      </w:r>
      <w:r w:rsidR="00695495">
        <w:rPr>
          <w:rtl/>
        </w:rPr>
        <w:t>،</w:t>
      </w:r>
      <w:r w:rsidRPr="003E7BA4">
        <w:rPr>
          <w:rtl/>
        </w:rPr>
        <w:t xml:space="preserve"> وموسى بن جعفر </w:t>
      </w:r>
      <w:r w:rsidRPr="00391B2A">
        <w:rPr>
          <w:rStyle w:val="libAlaemChar"/>
          <w:rtl/>
        </w:rPr>
        <w:t>عليهم‌السلام</w:t>
      </w:r>
      <w:r w:rsidR="00695495">
        <w:rPr>
          <w:rtl/>
        </w:rPr>
        <w:t>،</w:t>
      </w:r>
      <w:r w:rsidRPr="003E7BA4">
        <w:rPr>
          <w:rtl/>
        </w:rPr>
        <w:t xml:space="preserve"> فإنّ الأصل في احتمالات تلك الأخبار احتمال التّقيّة</w:t>
      </w:r>
      <w:r w:rsidR="00695495">
        <w:rPr>
          <w:rtl/>
        </w:rPr>
        <w:t>،</w:t>
      </w:r>
      <w:r w:rsidRPr="003E7BA4">
        <w:rPr>
          <w:rtl/>
        </w:rPr>
        <w:t xml:space="preserve"> وهي من أظهر وجوهها.</w:t>
      </w:r>
    </w:p>
    <w:p w:rsidR="00391B2A" w:rsidRPr="003E7BA4" w:rsidRDefault="00391B2A" w:rsidP="00391B2A">
      <w:pPr>
        <w:pStyle w:val="libNormal"/>
        <w:rPr>
          <w:rtl/>
        </w:rPr>
      </w:pPr>
      <w:r w:rsidRPr="003E7BA4">
        <w:rPr>
          <w:rtl/>
        </w:rPr>
        <w:t>وكيف كان فاحتمال التقيّة في أمر مثل هذا الكتاب من أبعد الوجوه</w:t>
      </w:r>
      <w:r w:rsidR="00695495">
        <w:rPr>
          <w:rtl/>
        </w:rPr>
        <w:t>،</w:t>
      </w:r>
      <w:r w:rsidRPr="003E7BA4">
        <w:rPr>
          <w:rtl/>
        </w:rPr>
        <w:t xml:space="preserve"> ولو كان من تأليفه </w:t>
      </w:r>
      <w:r w:rsidRPr="00391B2A">
        <w:rPr>
          <w:rStyle w:val="libAlaemChar"/>
          <w:rtl/>
        </w:rPr>
        <w:t>عليه‌السلام</w:t>
      </w:r>
      <w:r w:rsidRPr="003E7BA4">
        <w:rPr>
          <w:rtl/>
        </w:rPr>
        <w:t xml:space="preserve"> لكان يظهره أيّام ظهور أمره</w:t>
      </w:r>
      <w:r w:rsidR="00695495">
        <w:rPr>
          <w:rtl/>
        </w:rPr>
        <w:t>،</w:t>
      </w:r>
      <w:r w:rsidRPr="003E7BA4">
        <w:rPr>
          <w:rtl/>
        </w:rPr>
        <w:t xml:space="preserve"> وكان يأمر الطائفة بالرجوع إليه</w:t>
      </w:r>
      <w:r w:rsidR="00695495">
        <w:rPr>
          <w:rtl/>
        </w:rPr>
        <w:t>،</w:t>
      </w:r>
      <w:r w:rsidRPr="003E7BA4">
        <w:rPr>
          <w:rtl/>
        </w:rPr>
        <w:t xml:space="preserve"> وباعتبار ذلك كان يشتهر غاية الاشتهار بين العلماء </w:t>
      </w:r>
      <w:r w:rsidRPr="00391B2A">
        <w:rPr>
          <w:rStyle w:val="libFootnotenumChar"/>
          <w:rtl/>
        </w:rPr>
        <w:t>(1)</w:t>
      </w:r>
      <w:r>
        <w:rPr>
          <w:rtl/>
        </w:rPr>
        <w:t>.</w:t>
      </w:r>
    </w:p>
    <w:p w:rsidR="00391B2A" w:rsidRPr="003E7BA4" w:rsidRDefault="00391B2A" w:rsidP="00391B2A">
      <w:pPr>
        <w:pStyle w:val="libNormal"/>
        <w:rPr>
          <w:rtl/>
        </w:rPr>
      </w:pPr>
      <w:r w:rsidRPr="003E7BA4">
        <w:rPr>
          <w:rtl/>
        </w:rPr>
        <w:t>إن قلت</w:t>
      </w:r>
      <w:r w:rsidR="00695495">
        <w:rPr>
          <w:rtl/>
        </w:rPr>
        <w:t>:</w:t>
      </w:r>
      <w:r w:rsidRPr="003E7BA4">
        <w:rPr>
          <w:rtl/>
        </w:rPr>
        <w:t xml:space="preserve"> لعلّه كان معروفا في عصره</w:t>
      </w:r>
      <w:r w:rsidR="00695495">
        <w:rPr>
          <w:rtl/>
        </w:rPr>
        <w:t>،</w:t>
      </w:r>
      <w:r w:rsidRPr="003E7BA4">
        <w:rPr>
          <w:rtl/>
        </w:rPr>
        <w:t xml:space="preserve"> وإنّما خفي بعده باعتبار اشتداد التقيّة في أعصار مولانا الجواد والعسكريّين </w:t>
      </w:r>
      <w:r w:rsidRPr="00391B2A">
        <w:rPr>
          <w:rStyle w:val="libAlaemChar"/>
          <w:rtl/>
        </w:rPr>
        <w:t>عليهم‌السلام</w:t>
      </w:r>
      <w:r w:rsidR="00695495">
        <w:rPr>
          <w:rtl/>
        </w:rPr>
        <w:t>،</w:t>
      </w:r>
      <w:r w:rsidRPr="003E7BA4">
        <w:rPr>
          <w:rtl/>
        </w:rPr>
        <w:t xml:space="preserve"> ولا سيّما في خلافة المتوكّل لعنه الله.</w:t>
      </w:r>
    </w:p>
    <w:p w:rsidR="00391B2A" w:rsidRPr="003E7BA4" w:rsidRDefault="00391B2A" w:rsidP="00391B2A">
      <w:pPr>
        <w:pStyle w:val="libNormal"/>
        <w:rPr>
          <w:rtl/>
        </w:rPr>
      </w:pPr>
      <w:r w:rsidRPr="003E7BA4">
        <w:rPr>
          <w:rtl/>
        </w:rPr>
        <w:t>قلت</w:t>
      </w:r>
      <w:r w:rsidR="00695495">
        <w:rPr>
          <w:rtl/>
        </w:rPr>
        <w:t>:</w:t>
      </w:r>
      <w:r w:rsidRPr="003E7BA4">
        <w:rPr>
          <w:rtl/>
        </w:rPr>
        <w:t xml:space="preserve"> إنّ عروض التقيّة بعد الاشتهار بين علماء الطائفة ورواة الأخبار المعاصرين له </w:t>
      </w:r>
      <w:r w:rsidRPr="00391B2A">
        <w:rPr>
          <w:rStyle w:val="libAlaemChar"/>
          <w:rtl/>
        </w:rPr>
        <w:t>عليه‌السلام</w:t>
      </w:r>
      <w:r w:rsidR="00695495">
        <w:rPr>
          <w:rtl/>
        </w:rPr>
        <w:t>،</w:t>
      </w:r>
      <w:r w:rsidRPr="003E7BA4">
        <w:rPr>
          <w:rtl/>
        </w:rPr>
        <w:t xml:space="preserve"> لا يقتضي عدم وصوله إلى المتأخّرين عنهم من أصحابنا</w:t>
      </w:r>
      <w:r w:rsidR="00695495">
        <w:rPr>
          <w:rtl/>
        </w:rPr>
        <w:t>،</w:t>
      </w:r>
      <w:r w:rsidRPr="003E7BA4">
        <w:rPr>
          <w:rtl/>
        </w:rPr>
        <w:t xml:space="preserve"> الذين أخذوا منهم ورووا عنهم</w:t>
      </w:r>
      <w:r w:rsidR="00695495">
        <w:rPr>
          <w:rtl/>
        </w:rPr>
        <w:t>،</w:t>
      </w:r>
      <w:r w:rsidRPr="003E7BA4">
        <w:rPr>
          <w:rtl/>
        </w:rPr>
        <w:t xml:space="preserve"> وذلك لأنّ التقيّة مانعة عن إظهار الأمر لدى المخالفين</w:t>
      </w:r>
      <w:r w:rsidR="00695495">
        <w:rPr>
          <w:rtl/>
        </w:rPr>
        <w:t>،</w:t>
      </w:r>
      <w:r w:rsidRPr="003E7BA4">
        <w:rPr>
          <w:rtl/>
        </w:rPr>
        <w:t xml:space="preserve"> ولا يخفى أنّه لا يستلزم عدم اشتهاره بين أهل المذهب أيضا. ألا ترى أنّ أكثر الأمور التي تختصّ بأهل مذهبنا لم يخف على أصحابنا</w:t>
      </w:r>
      <w:r>
        <w:rPr>
          <w:rtl/>
        </w:rPr>
        <w:t>؟</w:t>
      </w:r>
      <w:r w:rsidRPr="003E7BA4">
        <w:rPr>
          <w:rtl/>
        </w:rPr>
        <w:t xml:space="preserve"> وشاع بينهم بحيث بلغ حدّ ضرورة المذهب</w:t>
      </w:r>
      <w:r w:rsidR="00695495">
        <w:rPr>
          <w:rtl/>
        </w:rPr>
        <w:t>،</w:t>
      </w:r>
      <w:r w:rsidRPr="003E7BA4">
        <w:rPr>
          <w:rtl/>
        </w:rPr>
        <w:t xml:space="preserve"> وكذا الأخبار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المشتملة على طعن الخلفاء</w:t>
      </w:r>
      <w:r w:rsidR="00695495">
        <w:rPr>
          <w:rtl/>
        </w:rPr>
        <w:t>،</w:t>
      </w:r>
      <w:r w:rsidRPr="003E7BA4">
        <w:rPr>
          <w:rtl/>
        </w:rPr>
        <w:t xml:space="preserve"> وتزييف مذاهبهم الرديّة</w:t>
      </w:r>
      <w:r w:rsidR="00695495">
        <w:rPr>
          <w:rtl/>
        </w:rPr>
        <w:t>،</w:t>
      </w:r>
      <w:r w:rsidRPr="003E7BA4">
        <w:rPr>
          <w:rtl/>
        </w:rPr>
        <w:t xml:space="preserve"> وإظهار بدعهم المحدثة. ومنه يظهر أنّ التقيّة لا تمنع من شيوع الحقّ لدى أهله في أوّل الأمر أيضا </w:t>
      </w:r>
      <w:r w:rsidRPr="00391B2A">
        <w:rPr>
          <w:rStyle w:val="libFootnotenumChar"/>
          <w:rtl/>
        </w:rPr>
        <w:t>(1)</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ثمّ لا يذهبن عليك إنّا لا نريد بما فصّلناه في المقام ما قيل</w:t>
      </w:r>
      <w:r w:rsidR="00695495">
        <w:rPr>
          <w:rtl/>
        </w:rPr>
        <w:t>:</w:t>
      </w:r>
      <w:r w:rsidRPr="003E7BA4">
        <w:rPr>
          <w:rtl/>
        </w:rPr>
        <w:t xml:space="preserve"> إنّ الكتاب المذكور لو كان منه لتواتر</w:t>
      </w:r>
      <w:r w:rsidR="00695495">
        <w:rPr>
          <w:rtl/>
        </w:rPr>
        <w:t>،</w:t>
      </w:r>
      <w:r w:rsidRPr="003E7BA4">
        <w:rPr>
          <w:rtl/>
        </w:rPr>
        <w:t xml:space="preserve"> لتوفّر الدواعي على نقله. واللاّزم باطل</w:t>
      </w:r>
      <w:r w:rsidR="00695495">
        <w:rPr>
          <w:rtl/>
        </w:rPr>
        <w:t>،</w:t>
      </w:r>
      <w:r w:rsidRPr="003E7BA4">
        <w:rPr>
          <w:rtl/>
        </w:rPr>
        <w:t xml:space="preserve"> فالمقدّم مثله. لينتقض بما يشاهد من عدم تواتر جملة كثيرة من نظائره</w:t>
      </w:r>
      <w:r w:rsidR="00695495">
        <w:rPr>
          <w:rtl/>
        </w:rPr>
        <w:t>،</w:t>
      </w:r>
      <w:r w:rsidRPr="003E7BA4">
        <w:rPr>
          <w:rtl/>
        </w:rPr>
        <w:t xml:space="preserve"> كالصحيفة السجاديّة</w:t>
      </w:r>
      <w:r w:rsidR="00695495">
        <w:rPr>
          <w:rtl/>
        </w:rPr>
        <w:t>،</w:t>
      </w:r>
      <w:r w:rsidRPr="003E7BA4">
        <w:rPr>
          <w:rtl/>
        </w:rPr>
        <w:t xml:space="preserve"> والفقرات المسقطة من كتاب الله بالنصوص المعتبرة البالغة حدّ التواتر المعنوي</w:t>
      </w:r>
      <w:r w:rsidR="00695495">
        <w:rPr>
          <w:rtl/>
        </w:rPr>
        <w:t>،</w:t>
      </w:r>
      <w:r w:rsidRPr="003E7BA4">
        <w:rPr>
          <w:rtl/>
        </w:rPr>
        <w:t xml:space="preserve"> وكثير من معجزات النبيّ والأئمّة صلوات الله عليهم أجمعين وأفعالهم</w:t>
      </w:r>
      <w:r w:rsidR="00695495">
        <w:rPr>
          <w:rtl/>
        </w:rPr>
        <w:t>،</w:t>
      </w:r>
      <w:r w:rsidRPr="003E7BA4">
        <w:rPr>
          <w:rtl/>
        </w:rPr>
        <w:t xml:space="preserve"> وليقال</w:t>
      </w:r>
      <w:r w:rsidR="00695495">
        <w:rPr>
          <w:rtl/>
        </w:rPr>
        <w:t>:</w:t>
      </w:r>
      <w:r w:rsidRPr="003E7BA4">
        <w:rPr>
          <w:rtl/>
        </w:rPr>
        <w:t xml:space="preserve"> إنّ مجرّد اقتضاء توفّر الدواعي لا يكفي في تحقّق التواتر</w:t>
      </w:r>
      <w:r w:rsidR="00695495">
        <w:rPr>
          <w:rtl/>
        </w:rPr>
        <w:t>،</w:t>
      </w:r>
      <w:r w:rsidRPr="003E7BA4">
        <w:rPr>
          <w:rtl/>
        </w:rPr>
        <w:t xml:space="preserve"> بل لا بدّ فيه من فقد المانع منه أيضا</w:t>
      </w:r>
      <w:r w:rsidR="00695495">
        <w:rPr>
          <w:rtl/>
        </w:rPr>
        <w:t>،</w:t>
      </w:r>
      <w:r w:rsidRPr="003E7BA4">
        <w:rPr>
          <w:rtl/>
        </w:rPr>
        <w:t xml:space="preserve"> على طريقة سائر المحدثات المسبّبة عن أشياء تقتضيها</w:t>
      </w:r>
      <w:r w:rsidR="00695495">
        <w:rPr>
          <w:rtl/>
        </w:rPr>
        <w:t>،</w:t>
      </w:r>
      <w:r w:rsidRPr="003E7BA4">
        <w:rPr>
          <w:rtl/>
        </w:rPr>
        <w:t xml:space="preserve"> وهو ممّا تخلّف في كثير من أمثال المقام</w:t>
      </w:r>
      <w:r w:rsidR="00695495">
        <w:rPr>
          <w:rtl/>
        </w:rPr>
        <w:t>،</w:t>
      </w:r>
      <w:r w:rsidRPr="003E7BA4">
        <w:rPr>
          <w:rtl/>
        </w:rPr>
        <w:t xml:space="preserve"> فلا يبعد أن يكون ما نحن فيه أيضا من هذا القبيل.</w:t>
      </w:r>
    </w:p>
    <w:p w:rsidR="00391B2A" w:rsidRPr="003E7BA4" w:rsidRDefault="00391B2A" w:rsidP="00391B2A">
      <w:pPr>
        <w:pStyle w:val="libNormal"/>
        <w:rPr>
          <w:rtl/>
        </w:rPr>
      </w:pPr>
      <w:r w:rsidRPr="003E7BA4">
        <w:rPr>
          <w:rtl/>
        </w:rPr>
        <w:t>والذي ندّعيه إنّما هو قضاء العادة</w:t>
      </w:r>
      <w:r w:rsidR="00695495">
        <w:rPr>
          <w:rtl/>
        </w:rPr>
        <w:t>،</w:t>
      </w:r>
      <w:r w:rsidRPr="003E7BA4">
        <w:rPr>
          <w:rtl/>
        </w:rPr>
        <w:t xml:space="preserve"> بأنّه لو كان من الإمام </w:t>
      </w:r>
      <w:r w:rsidRPr="00391B2A">
        <w:rPr>
          <w:rStyle w:val="libAlaemChar"/>
          <w:rtl/>
        </w:rPr>
        <w:t>عليه‌السلام</w:t>
      </w:r>
      <w:r w:rsidR="00695495">
        <w:rPr>
          <w:rtl/>
        </w:rPr>
        <w:t>،</w:t>
      </w:r>
      <w:r w:rsidRPr="003E7BA4">
        <w:rPr>
          <w:rtl/>
        </w:rPr>
        <w:t xml:space="preserve"> لكان يوجد منه أثر بين أصحابنا في الأعصار السابقة</w:t>
      </w:r>
      <w:r w:rsidR="00695495">
        <w:rPr>
          <w:rtl/>
        </w:rPr>
        <w:t>،</w:t>
      </w:r>
      <w:r w:rsidRPr="003E7BA4">
        <w:rPr>
          <w:rtl/>
        </w:rPr>
        <w:t xml:space="preserve"> والقرون الخالية</w:t>
      </w:r>
      <w:r w:rsidR="00695495">
        <w:rPr>
          <w:rtl/>
        </w:rPr>
        <w:t>،</w:t>
      </w:r>
      <w:r w:rsidRPr="003E7BA4">
        <w:rPr>
          <w:rtl/>
        </w:rPr>
        <w:t xml:space="preserve"> كما هو المشاهد في نظائره.</w:t>
      </w:r>
    </w:p>
    <w:p w:rsidR="00391B2A" w:rsidRPr="003E7BA4" w:rsidRDefault="00391B2A" w:rsidP="00391B2A">
      <w:pPr>
        <w:pStyle w:val="libNormal"/>
        <w:rPr>
          <w:rtl/>
        </w:rPr>
      </w:pPr>
      <w:r w:rsidRPr="003E7BA4">
        <w:rPr>
          <w:rtl/>
        </w:rPr>
        <w:t>والقول</w:t>
      </w:r>
      <w:r w:rsidR="00695495">
        <w:rPr>
          <w:rtl/>
        </w:rPr>
        <w:t>:</w:t>
      </w:r>
      <w:r w:rsidRPr="003E7BA4">
        <w:rPr>
          <w:rtl/>
        </w:rPr>
        <w:t xml:space="preserve"> بأنّ تحقّق هذا أيضا موقوف على عدم المانع وهو غير معلوم في غاية السقوط</w:t>
      </w:r>
      <w:r w:rsidR="00695495">
        <w:rPr>
          <w:rtl/>
        </w:rPr>
        <w:t>،</w:t>
      </w:r>
      <w:r w:rsidRPr="003E7BA4">
        <w:rPr>
          <w:rtl/>
        </w:rPr>
        <w:t xml:space="preserve"> وذلك لأنّا لا نريد أن نثبت بذلك عدم كونه منه على سبيل القطع واليقين</w:t>
      </w:r>
      <w:r w:rsidR="00695495">
        <w:rPr>
          <w:rtl/>
        </w:rPr>
        <w:t>،</w:t>
      </w:r>
      <w:r w:rsidRPr="003E7BA4">
        <w:rPr>
          <w:rtl/>
        </w:rPr>
        <w:t xml:space="preserve"> بل المقصود أنّ هذا ممّا يوجب الظنّ القويّ بعدم صدوره منه</w:t>
      </w:r>
      <w:r w:rsidR="00695495">
        <w:rPr>
          <w:rtl/>
        </w:rPr>
        <w:t>،</w:t>
      </w:r>
      <w:r w:rsidRPr="003E7BA4">
        <w:rPr>
          <w:rtl/>
        </w:rPr>
        <w:t xml:space="preserve"> وأقلّ ما يقتضيه ذلك أنّه يمنع مؤيّدات طرف الثبوت عن إفادتها الظنّ به</w:t>
      </w:r>
      <w:r w:rsidR="00695495">
        <w:rPr>
          <w:rtl/>
        </w:rPr>
        <w:t>،</w:t>
      </w:r>
      <w:r w:rsidRPr="003E7BA4">
        <w:rPr>
          <w:rtl/>
        </w:rPr>
        <w:t xml:space="preserve"> وهو أيضا كاف في عدم الحجّيّة</w:t>
      </w:r>
      <w:r w:rsidR="00695495">
        <w:rPr>
          <w:rtl/>
        </w:rPr>
        <w:t>،</w:t>
      </w:r>
      <w:r w:rsidRPr="003E7BA4">
        <w:rPr>
          <w:rtl/>
        </w:rPr>
        <w:t xml:space="preserve"> ولا يخفى أنّ الظنّ بعدم المانع قائم في المقام</w:t>
      </w:r>
      <w:r w:rsidR="00695495">
        <w:rPr>
          <w:rtl/>
        </w:rPr>
        <w:t>،</w:t>
      </w:r>
      <w:r w:rsidRPr="003E7BA4">
        <w:rPr>
          <w:rtl/>
        </w:rPr>
        <w:t xml:space="preserve"> فإنّ من لاحظ أمثال ذلك</w:t>
      </w:r>
      <w:r w:rsidR="00695495">
        <w:rPr>
          <w:rtl/>
        </w:rPr>
        <w:t>،</w:t>
      </w:r>
      <w:r w:rsidRPr="003E7BA4">
        <w:rPr>
          <w:rtl/>
        </w:rPr>
        <w:t xml:space="preserve"> تبيّن له أنّه قلّ أن يوجد فيها شيء لم يكن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13.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منه أثر ولا عين في القدماء. انتهى كلامه الذي هو غاية ما يقال في توضيح هذا الوجه </w:t>
      </w:r>
      <w:r w:rsidRPr="00391B2A">
        <w:rPr>
          <w:rStyle w:val="libFootnotenumChar"/>
          <w:rtl/>
        </w:rPr>
        <w:t>(1)</w:t>
      </w:r>
      <w:r>
        <w:rPr>
          <w:rtl/>
        </w:rPr>
        <w:t>.</w:t>
      </w:r>
    </w:p>
    <w:p w:rsidR="00391B2A" w:rsidRPr="003E7BA4" w:rsidRDefault="00391B2A" w:rsidP="00391B2A">
      <w:pPr>
        <w:pStyle w:val="libNormal"/>
        <w:rPr>
          <w:rtl/>
        </w:rPr>
      </w:pPr>
      <w:r w:rsidRPr="003E7BA4">
        <w:rPr>
          <w:rtl/>
        </w:rPr>
        <w:t>والظاهر أنّ مراده بالقيل</w:t>
      </w:r>
      <w:r w:rsidR="00695495">
        <w:rPr>
          <w:rtl/>
        </w:rPr>
        <w:t>،</w:t>
      </w:r>
      <w:r w:rsidRPr="003E7BA4">
        <w:rPr>
          <w:rtl/>
        </w:rPr>
        <w:t xml:space="preserve"> هو السيد السند صاحب المفاتيح</w:t>
      </w:r>
      <w:r w:rsidR="00695495">
        <w:rPr>
          <w:rtl/>
        </w:rPr>
        <w:t>،</w:t>
      </w:r>
      <w:r w:rsidRPr="003E7BA4">
        <w:rPr>
          <w:rtl/>
        </w:rPr>
        <w:t xml:space="preserve"> فإنّه</w:t>
      </w:r>
      <w:r w:rsidR="00695495">
        <w:rPr>
          <w:rtl/>
        </w:rPr>
        <w:t xml:space="preserve"> - </w:t>
      </w:r>
      <w:r w:rsidRPr="00391B2A">
        <w:rPr>
          <w:rStyle w:val="libAlaemChar"/>
          <w:rtl/>
        </w:rPr>
        <w:t>رحمه‌الله</w:t>
      </w:r>
      <w:r w:rsidR="00695495">
        <w:rPr>
          <w:rtl/>
        </w:rPr>
        <w:t xml:space="preserve"> - </w:t>
      </w:r>
      <w:r w:rsidRPr="003E7BA4">
        <w:rPr>
          <w:rtl/>
        </w:rPr>
        <w:t>بعد ما ذكر بعض قرائن الاعتبار</w:t>
      </w:r>
      <w:r w:rsidR="00695495">
        <w:rPr>
          <w:rtl/>
        </w:rPr>
        <w:t>،</w:t>
      </w:r>
      <w:r w:rsidRPr="003E7BA4">
        <w:rPr>
          <w:rtl/>
        </w:rPr>
        <w:t xml:space="preserve"> قال</w:t>
      </w:r>
      <w:r w:rsidR="00695495">
        <w:rPr>
          <w:rtl/>
        </w:rPr>
        <w:t>:</w:t>
      </w:r>
      <w:r w:rsidRPr="003E7BA4">
        <w:rPr>
          <w:rtl/>
        </w:rPr>
        <w:t xml:space="preserve"> لا يقال</w:t>
      </w:r>
      <w:r w:rsidR="00695495">
        <w:rPr>
          <w:rtl/>
        </w:rPr>
        <w:t>:</w:t>
      </w:r>
      <w:r w:rsidRPr="003E7BA4">
        <w:rPr>
          <w:rtl/>
        </w:rPr>
        <w:t xml:space="preserve"> لو كان الكتاب المذكور من الإمام </w:t>
      </w:r>
      <w:r w:rsidRPr="00391B2A">
        <w:rPr>
          <w:rStyle w:val="libAlaemChar"/>
          <w:rtl/>
        </w:rPr>
        <w:t>عليه‌السلام</w:t>
      </w:r>
      <w:r w:rsidRPr="003E7BA4">
        <w:rPr>
          <w:rtl/>
        </w:rPr>
        <w:t xml:space="preserve"> لتواتر</w:t>
      </w:r>
      <w:r w:rsidR="00695495">
        <w:rPr>
          <w:rtl/>
        </w:rPr>
        <w:t>،</w:t>
      </w:r>
      <w:r w:rsidRPr="003E7BA4">
        <w:rPr>
          <w:rtl/>
        </w:rPr>
        <w:t xml:space="preserve"> أو نقل بطريق صحيح واللاّزم باطل</w:t>
      </w:r>
      <w:r w:rsidR="00695495">
        <w:rPr>
          <w:rtl/>
        </w:rPr>
        <w:t>،</w:t>
      </w:r>
      <w:r w:rsidRPr="003E7BA4">
        <w:rPr>
          <w:rtl/>
        </w:rPr>
        <w:t xml:space="preserve"> فالملزوم مثله.</w:t>
      </w:r>
    </w:p>
    <w:p w:rsidR="00391B2A" w:rsidRPr="003E7BA4" w:rsidRDefault="00391B2A" w:rsidP="00391B2A">
      <w:pPr>
        <w:pStyle w:val="libNormal"/>
        <w:rPr>
          <w:rtl/>
        </w:rPr>
      </w:pPr>
      <w:r w:rsidRPr="003E7BA4">
        <w:rPr>
          <w:rtl/>
        </w:rPr>
        <w:t xml:space="preserve">امّا الملازمة فلأنّ العادة قاضية بأنّ تصنيف الإمام </w:t>
      </w:r>
      <w:r w:rsidRPr="00391B2A">
        <w:rPr>
          <w:rStyle w:val="libAlaemChar"/>
          <w:rtl/>
        </w:rPr>
        <w:t>عليه‌السلام</w:t>
      </w:r>
      <w:r w:rsidRPr="003E7BA4">
        <w:rPr>
          <w:rtl/>
        </w:rPr>
        <w:t xml:space="preserve"> لا بدّ أن يكون كذلك</w:t>
      </w:r>
      <w:r w:rsidR="00695495">
        <w:rPr>
          <w:rtl/>
        </w:rPr>
        <w:t>،</w:t>
      </w:r>
      <w:r w:rsidRPr="003E7BA4">
        <w:rPr>
          <w:rtl/>
        </w:rPr>
        <w:t xml:space="preserve"> لتوفّر الدواعي عليه</w:t>
      </w:r>
      <w:r w:rsidR="00695495">
        <w:rPr>
          <w:rtl/>
        </w:rPr>
        <w:t>،</w:t>
      </w:r>
      <w:r w:rsidRPr="003E7BA4">
        <w:rPr>
          <w:rtl/>
        </w:rPr>
        <w:t xml:space="preserve"> كيف وهو أجلّ من مصنّفات المصنّفين</w:t>
      </w:r>
      <w:r>
        <w:rPr>
          <w:rtl/>
        </w:rPr>
        <w:t>!</w:t>
      </w:r>
      <w:r w:rsidRPr="003E7BA4">
        <w:rPr>
          <w:rtl/>
        </w:rPr>
        <w:t xml:space="preserve"> فإذا تواترت فينبغي أن يتواتر تصنيفه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وأمّا بطلان اللاّزم فواضح</w:t>
      </w:r>
      <w:r w:rsidR="00695495">
        <w:rPr>
          <w:rtl/>
        </w:rPr>
        <w:t>،</w:t>
      </w:r>
      <w:r w:rsidRPr="003E7BA4">
        <w:rPr>
          <w:rtl/>
        </w:rPr>
        <w:t xml:space="preserve"> لأنا نقول</w:t>
      </w:r>
      <w:r w:rsidR="00695495">
        <w:rPr>
          <w:rtl/>
        </w:rPr>
        <w:t>:</w:t>
      </w:r>
      <w:r w:rsidRPr="003E7BA4">
        <w:rPr>
          <w:rtl/>
        </w:rPr>
        <w:t xml:space="preserve"> لا نسلّم تواتر كلّ ما كان من الإمام </w:t>
      </w:r>
      <w:r w:rsidRPr="00391B2A">
        <w:rPr>
          <w:rStyle w:val="libAlaemChar"/>
          <w:rtl/>
        </w:rPr>
        <w:t>عليه‌السلام</w:t>
      </w:r>
      <w:r w:rsidRPr="003E7BA4">
        <w:rPr>
          <w:rtl/>
        </w:rPr>
        <w:t xml:space="preserve"> ولو كان تصنيفا</w:t>
      </w:r>
      <w:r w:rsidR="00695495">
        <w:rPr>
          <w:rtl/>
        </w:rPr>
        <w:t>،</w:t>
      </w:r>
      <w:r w:rsidRPr="003E7BA4">
        <w:rPr>
          <w:rtl/>
        </w:rPr>
        <w:t xml:space="preserve"> ولا نقله بطريق صحيح إذ لا برهان عليه</w:t>
      </w:r>
      <w:r w:rsidR="00695495">
        <w:rPr>
          <w:rtl/>
        </w:rPr>
        <w:t>،</w:t>
      </w:r>
      <w:r w:rsidRPr="003E7BA4">
        <w:rPr>
          <w:rtl/>
        </w:rPr>
        <w:t xml:space="preserve"> وتوفّر الدواعي إنّما يؤثّر حيث لا يكون هناك مانع</w:t>
      </w:r>
      <w:r w:rsidR="00695495">
        <w:rPr>
          <w:rtl/>
        </w:rPr>
        <w:t>،</w:t>
      </w:r>
      <w:r w:rsidRPr="003E7BA4">
        <w:rPr>
          <w:rtl/>
        </w:rPr>
        <w:t xml:space="preserve"> وأمّا معه فلا.</w:t>
      </w:r>
    </w:p>
    <w:p w:rsidR="00391B2A" w:rsidRPr="003E7BA4" w:rsidRDefault="00391B2A" w:rsidP="00391B2A">
      <w:pPr>
        <w:pStyle w:val="libNormal"/>
        <w:rPr>
          <w:rtl/>
        </w:rPr>
      </w:pPr>
      <w:r w:rsidRPr="003E7BA4">
        <w:rPr>
          <w:rtl/>
        </w:rPr>
        <w:t>وممّا يكسر صولة الاستبعاد</w:t>
      </w:r>
      <w:r w:rsidR="00695495">
        <w:rPr>
          <w:rtl/>
        </w:rPr>
        <w:t>،</w:t>
      </w:r>
      <w:r w:rsidRPr="003E7BA4">
        <w:rPr>
          <w:rtl/>
        </w:rPr>
        <w:t xml:space="preserve"> النصوص الواردة بوقوع النقيصة في القرآن</w:t>
      </w:r>
      <w:r w:rsidR="00695495">
        <w:rPr>
          <w:rtl/>
        </w:rPr>
        <w:t>،</w:t>
      </w:r>
      <w:r w:rsidRPr="003E7BA4">
        <w:rPr>
          <w:rtl/>
        </w:rPr>
        <w:t xml:space="preserve"> وقال به أيضا جملة من العلماء الأعيان</w:t>
      </w:r>
      <w:r w:rsidR="00695495">
        <w:rPr>
          <w:rtl/>
        </w:rPr>
        <w:t>،</w:t>
      </w:r>
      <w:r w:rsidRPr="003E7BA4">
        <w:rPr>
          <w:rtl/>
        </w:rPr>
        <w:t xml:space="preserve"> إذ لو كان توفّر الدواعي بنفسه موجبا لذلك لتواتر ما حذف منه</w:t>
      </w:r>
      <w:r w:rsidR="00695495">
        <w:rPr>
          <w:rtl/>
        </w:rPr>
        <w:t>،</w:t>
      </w:r>
      <w:r w:rsidRPr="003E7BA4">
        <w:rPr>
          <w:rtl/>
        </w:rPr>
        <w:t xml:space="preserve"> وكذلك عدم تواتر الصحيفة السجّاديّة</w:t>
      </w:r>
      <w:r w:rsidR="00695495">
        <w:rPr>
          <w:rtl/>
        </w:rPr>
        <w:t>،</w:t>
      </w:r>
      <w:r w:rsidRPr="003E7BA4">
        <w:rPr>
          <w:rtl/>
        </w:rPr>
        <w:t xml:space="preserve"> وكثير من المعجزات النبويّة وخلفاء خير البريّة.</w:t>
      </w:r>
    </w:p>
    <w:p w:rsidR="00391B2A" w:rsidRPr="003E7BA4" w:rsidRDefault="00391B2A" w:rsidP="00391B2A">
      <w:pPr>
        <w:pStyle w:val="libNormal"/>
        <w:rPr>
          <w:rtl/>
        </w:rPr>
      </w:pPr>
      <w:r w:rsidRPr="003E7BA4">
        <w:rPr>
          <w:rtl/>
        </w:rPr>
        <w:t>فإن قلت</w:t>
      </w:r>
      <w:r w:rsidR="00695495">
        <w:rPr>
          <w:rtl/>
        </w:rPr>
        <w:t>:</w:t>
      </w:r>
      <w:r w:rsidRPr="003E7BA4">
        <w:rPr>
          <w:rtl/>
        </w:rPr>
        <w:t xml:space="preserve"> لم نجد مانعا من ذلك.</w:t>
      </w:r>
    </w:p>
    <w:p w:rsidR="00391B2A" w:rsidRPr="003E7BA4" w:rsidRDefault="00391B2A" w:rsidP="00391B2A">
      <w:pPr>
        <w:pStyle w:val="libNormal"/>
        <w:rPr>
          <w:rtl/>
        </w:rPr>
      </w:pPr>
      <w:r w:rsidRPr="003E7BA4">
        <w:rPr>
          <w:rtl/>
        </w:rPr>
        <w:t>قلت</w:t>
      </w:r>
      <w:r w:rsidR="00695495">
        <w:rPr>
          <w:rtl/>
        </w:rPr>
        <w:t>:</w:t>
      </w:r>
      <w:r w:rsidRPr="003E7BA4">
        <w:rPr>
          <w:rtl/>
        </w:rPr>
        <w:t xml:space="preserve"> عدم وجدان المانع لا يكفي</w:t>
      </w:r>
      <w:r w:rsidR="00695495">
        <w:rPr>
          <w:rtl/>
        </w:rPr>
        <w:t>،</w:t>
      </w:r>
      <w:r w:rsidRPr="003E7BA4">
        <w:rPr>
          <w:rtl/>
        </w:rPr>
        <w:t xml:space="preserve"> بل لا بدّ من عدمه في الواقع</w:t>
      </w:r>
      <w:r w:rsidR="00695495">
        <w:rPr>
          <w:rtl/>
        </w:rPr>
        <w:t>،</w:t>
      </w:r>
      <w:r w:rsidRPr="003E7BA4">
        <w:rPr>
          <w:rtl/>
        </w:rPr>
        <w:t xml:space="preserve"> على أنّه لا بعد في أنّ المانع هو التقيّة. ثم إنّا لو سلّمنا تواتر تصنيفه </w:t>
      </w:r>
      <w:r w:rsidRPr="00391B2A">
        <w:rPr>
          <w:rStyle w:val="libAlaemChar"/>
          <w:rtl/>
        </w:rPr>
        <w:t>عليه‌السلام</w:t>
      </w:r>
      <w:r w:rsidRPr="003E7BA4">
        <w:rPr>
          <w:rtl/>
        </w:rPr>
        <w:t xml:space="preserve"> فإنّما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حال فقه الرضا </w:t>
      </w:r>
      <w:r w:rsidRPr="00391B2A">
        <w:rPr>
          <w:rStyle w:val="libAlaemChar"/>
          <w:rtl/>
        </w:rPr>
        <w:t>عليه‌السلام</w:t>
      </w:r>
      <w:r w:rsidR="00695495">
        <w:rPr>
          <w:rtl/>
        </w:rPr>
        <w:t>:</w:t>
      </w:r>
      <w:r w:rsidRPr="003E7BA4">
        <w:rPr>
          <w:rtl/>
        </w:rPr>
        <w:t xml:space="preserve"> 14.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نسلّمه لو كان كتابا دوّنه بنفسه كالكتب المصنّفة</w:t>
      </w:r>
      <w:r w:rsidR="00695495">
        <w:rPr>
          <w:rtl/>
        </w:rPr>
        <w:t>،</w:t>
      </w:r>
      <w:r w:rsidRPr="003E7BA4">
        <w:rPr>
          <w:rtl/>
        </w:rPr>
        <w:t xml:space="preserve"> وأمّا لو كان المدوّن غيره</w:t>
      </w:r>
      <w:r w:rsidR="00695495">
        <w:rPr>
          <w:rtl/>
        </w:rPr>
        <w:t xml:space="preserve"> - </w:t>
      </w:r>
      <w:r w:rsidRPr="003E7BA4">
        <w:rPr>
          <w:rtl/>
        </w:rPr>
        <w:t>كنهج البلاغة</w:t>
      </w:r>
      <w:r w:rsidR="00695495">
        <w:rPr>
          <w:rtl/>
        </w:rPr>
        <w:t xml:space="preserve"> - </w:t>
      </w:r>
      <w:r w:rsidRPr="003E7BA4">
        <w:rPr>
          <w:rtl/>
        </w:rPr>
        <w:t>فلا نسلّمه</w:t>
      </w:r>
      <w:r w:rsidR="00695495">
        <w:rPr>
          <w:rtl/>
        </w:rPr>
        <w:t>،</w:t>
      </w:r>
      <w:r w:rsidRPr="003E7BA4">
        <w:rPr>
          <w:rtl/>
        </w:rPr>
        <w:t xml:space="preserve"> ولعلّ فقه الرضا </w:t>
      </w:r>
      <w:r w:rsidRPr="00391B2A">
        <w:rPr>
          <w:rStyle w:val="libAlaemChar"/>
          <w:rtl/>
        </w:rPr>
        <w:t>عليه‌السلام</w:t>
      </w:r>
      <w:r w:rsidRPr="003E7BA4">
        <w:rPr>
          <w:rtl/>
        </w:rPr>
        <w:t xml:space="preserve"> من هذا القبيل</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وما استدركه أخيرا بقوله</w:t>
      </w:r>
      <w:r w:rsidR="00695495">
        <w:rPr>
          <w:rtl/>
        </w:rPr>
        <w:t>:</w:t>
      </w:r>
      <w:r w:rsidRPr="003E7BA4">
        <w:rPr>
          <w:rtl/>
        </w:rPr>
        <w:t xml:space="preserve"> والذي ندّعيه</w:t>
      </w:r>
      <w:r w:rsidR="00695495">
        <w:rPr>
          <w:rtl/>
        </w:rPr>
        <w:t>،</w:t>
      </w:r>
      <w:r w:rsidRPr="003E7BA4">
        <w:rPr>
          <w:rtl/>
        </w:rPr>
        <w:t xml:space="preserve"> إلى آخره أخذه منه أيضا</w:t>
      </w:r>
      <w:r w:rsidR="00695495">
        <w:rPr>
          <w:rtl/>
        </w:rPr>
        <w:t>،</w:t>
      </w:r>
      <w:r w:rsidRPr="003E7BA4">
        <w:rPr>
          <w:rtl/>
        </w:rPr>
        <w:t xml:space="preserve"> حيث قال فيه</w:t>
      </w:r>
      <w:r w:rsidR="00695495">
        <w:rPr>
          <w:rtl/>
        </w:rPr>
        <w:t>:</w:t>
      </w:r>
      <w:r w:rsidRPr="003E7BA4">
        <w:rPr>
          <w:rtl/>
        </w:rPr>
        <w:t xml:space="preserve"> ولا يقال</w:t>
      </w:r>
      <w:r w:rsidR="00695495">
        <w:rPr>
          <w:rtl/>
        </w:rPr>
        <w:t>:</w:t>
      </w:r>
      <w:r w:rsidRPr="003E7BA4">
        <w:rPr>
          <w:rtl/>
        </w:rPr>
        <w:t xml:space="preserve"> وجوه القدح المذكورة تندفع بما ذكر</w:t>
      </w:r>
      <w:r w:rsidR="00695495">
        <w:rPr>
          <w:rtl/>
        </w:rPr>
        <w:t>،</w:t>
      </w:r>
      <w:r w:rsidRPr="003E7BA4">
        <w:rPr>
          <w:rtl/>
        </w:rPr>
        <w:t xml:space="preserve"> لو كان المقصود إثبات القطع بعدم كونه منه</w:t>
      </w:r>
      <w:r w:rsidR="00695495">
        <w:rPr>
          <w:rtl/>
        </w:rPr>
        <w:t>،</w:t>
      </w:r>
      <w:r w:rsidRPr="003E7BA4">
        <w:rPr>
          <w:rtl/>
        </w:rPr>
        <w:t xml:space="preserve"> وليس كذلك</w:t>
      </w:r>
      <w:r w:rsidR="00695495">
        <w:rPr>
          <w:rtl/>
        </w:rPr>
        <w:t>،</w:t>
      </w:r>
      <w:r w:rsidRPr="003E7BA4">
        <w:rPr>
          <w:rtl/>
        </w:rPr>
        <w:t xml:space="preserve"> بل المقصود استفادة الظنّ منها بذلك</w:t>
      </w:r>
      <w:r w:rsidR="00695495">
        <w:rPr>
          <w:rtl/>
        </w:rPr>
        <w:t>،</w:t>
      </w:r>
      <w:r w:rsidRPr="003E7BA4">
        <w:rPr>
          <w:rtl/>
        </w:rPr>
        <w:t xml:space="preserve"> وهي تنهض له.</w:t>
      </w:r>
    </w:p>
    <w:p w:rsidR="00391B2A" w:rsidRPr="003E7BA4" w:rsidRDefault="00391B2A" w:rsidP="00391B2A">
      <w:pPr>
        <w:pStyle w:val="libNormal"/>
        <w:rPr>
          <w:rtl/>
        </w:rPr>
      </w:pPr>
      <w:r w:rsidRPr="003E7BA4">
        <w:rPr>
          <w:rtl/>
        </w:rPr>
        <w:t>لأنّا نقول</w:t>
      </w:r>
      <w:r w:rsidR="00695495">
        <w:rPr>
          <w:rtl/>
        </w:rPr>
        <w:t>:</w:t>
      </w:r>
      <w:r w:rsidRPr="003E7BA4">
        <w:rPr>
          <w:rtl/>
        </w:rPr>
        <w:t xml:space="preserve"> هي معارضة بما ذكره الفاضلان المشار إليهما</w:t>
      </w:r>
      <w:r w:rsidR="00695495">
        <w:rPr>
          <w:rtl/>
        </w:rPr>
        <w:t>،</w:t>
      </w:r>
      <w:r w:rsidRPr="003E7BA4">
        <w:rPr>
          <w:rtl/>
        </w:rPr>
        <w:t xml:space="preserve"> الى آخره</w:t>
      </w:r>
      <w:r w:rsidR="00695495">
        <w:rPr>
          <w:rtl/>
        </w:rPr>
        <w:t>،</w:t>
      </w:r>
      <w:r w:rsidRPr="003E7BA4">
        <w:rPr>
          <w:rtl/>
        </w:rPr>
        <w:t xml:space="preserve"> وعنى بهما المجلسيّين. فإذا انضمّ الى ما ذكراه ما تقدّم من القرائن</w:t>
      </w:r>
      <w:r w:rsidR="00695495">
        <w:rPr>
          <w:rtl/>
        </w:rPr>
        <w:t>،</w:t>
      </w:r>
      <w:r w:rsidRPr="003E7BA4">
        <w:rPr>
          <w:rtl/>
        </w:rPr>
        <w:t xml:space="preserve"> لا يكاد يوجد من الوجه المذكور ظنّ ولا قابلية لمنع المؤيّدات والقرائن لإفادة الظنّ</w:t>
      </w:r>
      <w:r w:rsidR="00695495">
        <w:rPr>
          <w:rtl/>
        </w:rPr>
        <w:t>،</w:t>
      </w:r>
      <w:r w:rsidRPr="003E7BA4">
        <w:rPr>
          <w:rtl/>
        </w:rPr>
        <w:t xml:space="preserve"> مع أنّ لما ذكره من قضاء العادة نقوضا لا تحصى.</w:t>
      </w:r>
    </w:p>
    <w:p w:rsidR="00391B2A" w:rsidRPr="003E7BA4" w:rsidRDefault="00391B2A" w:rsidP="00391B2A">
      <w:pPr>
        <w:pStyle w:val="libNormal"/>
        <w:rPr>
          <w:rtl/>
        </w:rPr>
      </w:pPr>
      <w:r w:rsidRPr="003E7BA4">
        <w:rPr>
          <w:rtl/>
        </w:rPr>
        <w:t>هذا ثقة الإسلام</w:t>
      </w:r>
      <w:r w:rsidR="00695495">
        <w:rPr>
          <w:rtl/>
        </w:rPr>
        <w:t>،</w:t>
      </w:r>
      <w:r w:rsidRPr="003E7BA4">
        <w:rPr>
          <w:rtl/>
        </w:rPr>
        <w:t xml:space="preserve"> ذكر في أوّل الروضة بأسانيد عن أبي عبد الله </w:t>
      </w:r>
      <w:r w:rsidRPr="00391B2A">
        <w:rPr>
          <w:rStyle w:val="libAlaemChar"/>
          <w:rtl/>
        </w:rPr>
        <w:t>عليه‌السلام</w:t>
      </w:r>
      <w:r w:rsidR="00695495">
        <w:rPr>
          <w:rtl/>
        </w:rPr>
        <w:t>،</w:t>
      </w:r>
      <w:r w:rsidRPr="003E7BA4">
        <w:rPr>
          <w:rtl/>
        </w:rPr>
        <w:t xml:space="preserve"> أنّه كتب بهذه الرسالة إلى أصحابه</w:t>
      </w:r>
      <w:r w:rsidR="00695495">
        <w:rPr>
          <w:rtl/>
        </w:rPr>
        <w:t>،</w:t>
      </w:r>
      <w:r w:rsidRPr="003E7BA4">
        <w:rPr>
          <w:rtl/>
        </w:rPr>
        <w:t xml:space="preserve"> وأمرهم بمدارستها والنظر فيها</w:t>
      </w:r>
      <w:r w:rsidR="00695495">
        <w:rPr>
          <w:rtl/>
        </w:rPr>
        <w:t>،</w:t>
      </w:r>
      <w:r w:rsidRPr="003E7BA4">
        <w:rPr>
          <w:rtl/>
        </w:rPr>
        <w:t xml:space="preserve"> وتعاهدها </w:t>
      </w:r>
      <w:r w:rsidRPr="00391B2A">
        <w:rPr>
          <w:rStyle w:val="libFootnotenumChar"/>
          <w:rtl/>
        </w:rPr>
        <w:t>(2)</w:t>
      </w:r>
      <w:r w:rsidRPr="003E7BA4">
        <w:rPr>
          <w:rtl/>
        </w:rPr>
        <w:t xml:space="preserve"> والعمل بها</w:t>
      </w:r>
      <w:r w:rsidR="00695495">
        <w:rPr>
          <w:rtl/>
        </w:rPr>
        <w:t>،</w:t>
      </w:r>
      <w:r w:rsidRPr="003E7BA4">
        <w:rPr>
          <w:rtl/>
        </w:rPr>
        <w:t xml:space="preserve"> فكانوا يضعونها في مساجد بيوتهم</w:t>
      </w:r>
      <w:r w:rsidR="00695495">
        <w:rPr>
          <w:rtl/>
        </w:rPr>
        <w:t>،</w:t>
      </w:r>
      <w:r w:rsidRPr="003E7BA4">
        <w:rPr>
          <w:rtl/>
        </w:rPr>
        <w:t xml:space="preserve"> فإذا فرغوا من الصلاة نظروا فيها</w:t>
      </w:r>
      <w:r w:rsidR="00695495">
        <w:rPr>
          <w:rtl/>
        </w:rPr>
        <w:t>،</w:t>
      </w:r>
      <w:r w:rsidRPr="003E7BA4">
        <w:rPr>
          <w:rtl/>
        </w:rPr>
        <w:t xml:space="preserve"> الى آخره.</w:t>
      </w:r>
    </w:p>
    <w:p w:rsidR="00391B2A" w:rsidRPr="003E7BA4" w:rsidRDefault="00391B2A" w:rsidP="00391B2A">
      <w:pPr>
        <w:pStyle w:val="libNormal"/>
        <w:rPr>
          <w:rtl/>
        </w:rPr>
      </w:pPr>
      <w:r w:rsidRPr="003E7BA4">
        <w:rPr>
          <w:rtl/>
        </w:rPr>
        <w:t>وعلى ما ذكره من قضاء العادة</w:t>
      </w:r>
      <w:r w:rsidR="00695495">
        <w:rPr>
          <w:rtl/>
        </w:rPr>
        <w:t>،</w:t>
      </w:r>
      <w:r w:rsidRPr="003E7BA4">
        <w:rPr>
          <w:rtl/>
        </w:rPr>
        <w:t xml:space="preserve"> كان اللازم وصول هذه الرسالة إلينا بأزيد من ألف طريق</w:t>
      </w:r>
      <w:r w:rsidR="00695495">
        <w:rPr>
          <w:rtl/>
        </w:rPr>
        <w:t>،</w:t>
      </w:r>
      <w:r w:rsidRPr="003E7BA4">
        <w:rPr>
          <w:rtl/>
        </w:rPr>
        <w:t xml:space="preserve"> ووجودها في أغلب المصنّفات والجوامع المناسبة لها</w:t>
      </w:r>
      <w:r w:rsidR="00695495">
        <w:rPr>
          <w:rtl/>
        </w:rPr>
        <w:t>،</w:t>
      </w:r>
      <w:r w:rsidRPr="003E7BA4">
        <w:rPr>
          <w:rtl/>
        </w:rPr>
        <w:t xml:space="preserve"> مع أنّه ليس لها في غير الروضة عين ولا أثر</w:t>
      </w:r>
      <w:r w:rsidR="00695495">
        <w:rPr>
          <w:rtl/>
        </w:rPr>
        <w:t>،</w:t>
      </w:r>
      <w:r w:rsidRPr="003E7BA4">
        <w:rPr>
          <w:rtl/>
        </w:rPr>
        <w:t xml:space="preserve"> فكيف بالفقه الرضوي بناء على ما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مفاتيح الأصول</w:t>
      </w:r>
      <w:r w:rsidR="00695495">
        <w:rPr>
          <w:rtl/>
        </w:rPr>
        <w:t>:</w:t>
      </w:r>
      <w:r w:rsidRPr="003E7BA4">
        <w:rPr>
          <w:rtl/>
        </w:rPr>
        <w:t xml:space="preserve"> 351.</w:t>
      </w:r>
    </w:p>
    <w:p w:rsidR="00391B2A" w:rsidRPr="003E7BA4" w:rsidRDefault="00391B2A" w:rsidP="00391B2A">
      <w:pPr>
        <w:pStyle w:val="libFootnote0"/>
        <w:rPr>
          <w:rtl/>
        </w:rPr>
      </w:pPr>
      <w:r w:rsidRPr="003E7BA4">
        <w:rPr>
          <w:rtl/>
        </w:rPr>
        <w:t>(2) في نسخة في هامش المخطوطة</w:t>
      </w:r>
      <w:r w:rsidR="00695495">
        <w:rPr>
          <w:rtl/>
        </w:rPr>
        <w:t>:</w:t>
      </w:r>
      <w:r w:rsidRPr="003E7BA4">
        <w:rPr>
          <w:rtl/>
        </w:rPr>
        <w:t xml:space="preserve"> تعاهد العمل بما فيها</w:t>
      </w:r>
      <w:r w:rsidR="00695495">
        <w:rPr>
          <w:rtl/>
        </w:rPr>
        <w:t>،</w:t>
      </w:r>
      <w:r w:rsidRPr="003E7BA4">
        <w:rPr>
          <w:rtl/>
        </w:rPr>
        <w:t xml:space="preserve"> وفي نسخة في هامش الحجرية</w:t>
      </w:r>
      <w:r w:rsidR="00695495">
        <w:rPr>
          <w:rtl/>
        </w:rPr>
        <w:t>:</w:t>
      </w:r>
      <w:r w:rsidRPr="003E7BA4">
        <w:rPr>
          <w:rtl/>
        </w:rPr>
        <w:t xml:space="preserve"> تعاهد العمل.</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سبق من أنّه </w:t>
      </w:r>
      <w:r w:rsidRPr="00391B2A">
        <w:rPr>
          <w:rStyle w:val="libAlaemChar"/>
          <w:rtl/>
        </w:rPr>
        <w:t>عليه‌السلام</w:t>
      </w:r>
      <w:r w:rsidRPr="003E7BA4">
        <w:rPr>
          <w:rtl/>
        </w:rPr>
        <w:t xml:space="preserve"> كتبه لأبي جعفر أحمد السكين</w:t>
      </w:r>
      <w:r w:rsidR="00695495">
        <w:rPr>
          <w:rtl/>
        </w:rPr>
        <w:t>،</w:t>
      </w:r>
      <w:r w:rsidRPr="003E7BA4">
        <w:rPr>
          <w:rtl/>
        </w:rPr>
        <w:t xml:space="preserve"> وكان هو حامله ولا يعلم مقرّه</w:t>
      </w:r>
      <w:r>
        <w:rPr>
          <w:rtl/>
        </w:rPr>
        <w:t>!</w:t>
      </w:r>
      <w:r w:rsidRPr="003E7BA4">
        <w:rPr>
          <w:rtl/>
        </w:rPr>
        <w:t xml:space="preserve"> هل كان في مجمع الرواة من الشيعة</w:t>
      </w:r>
      <w:r w:rsidR="00695495">
        <w:rPr>
          <w:rtl/>
        </w:rPr>
        <w:t>،</w:t>
      </w:r>
      <w:r w:rsidRPr="003E7BA4">
        <w:rPr>
          <w:rtl/>
        </w:rPr>
        <w:t xml:space="preserve"> كالكوفة وقم</w:t>
      </w:r>
      <w:r w:rsidR="00695495">
        <w:rPr>
          <w:rtl/>
        </w:rPr>
        <w:t>،</w:t>
      </w:r>
      <w:r w:rsidRPr="003E7BA4">
        <w:rPr>
          <w:rtl/>
        </w:rPr>
        <w:t xml:space="preserve"> أو أبعد البلاد منهم كأصفهان</w:t>
      </w:r>
      <w:r>
        <w:rPr>
          <w:rtl/>
        </w:rPr>
        <w:t>؟</w:t>
      </w:r>
      <w:r w:rsidRPr="003E7BA4">
        <w:rPr>
          <w:rtl/>
        </w:rPr>
        <w:t xml:space="preserve"> كما ذكر النجاشي في ترجمة إبراهيم بن محمد الثقفي</w:t>
      </w:r>
      <w:r w:rsidR="00695495">
        <w:rPr>
          <w:rtl/>
        </w:rPr>
        <w:t>،</w:t>
      </w:r>
      <w:r w:rsidRPr="003E7BA4">
        <w:rPr>
          <w:rtl/>
        </w:rPr>
        <w:t xml:space="preserve"> أنّه كان سبب خروجه من الكوفة أنّه عمل كتاب المعرفة</w:t>
      </w:r>
      <w:r w:rsidR="00695495">
        <w:rPr>
          <w:rtl/>
        </w:rPr>
        <w:t>،</w:t>
      </w:r>
      <w:r w:rsidRPr="003E7BA4">
        <w:rPr>
          <w:rtl/>
        </w:rPr>
        <w:t xml:space="preserve"> وفيه المناقب المشهورة والمثالب</w:t>
      </w:r>
      <w:r w:rsidR="00695495">
        <w:rPr>
          <w:rtl/>
        </w:rPr>
        <w:t>،</w:t>
      </w:r>
      <w:r w:rsidRPr="003E7BA4">
        <w:rPr>
          <w:rtl/>
        </w:rPr>
        <w:t xml:space="preserve"> فاستعظمه الكوفيّون وأشاروا إليه</w:t>
      </w:r>
      <w:r w:rsidR="00695495">
        <w:rPr>
          <w:rtl/>
        </w:rPr>
        <w:t>،</w:t>
      </w:r>
      <w:r w:rsidRPr="003E7BA4">
        <w:rPr>
          <w:rtl/>
        </w:rPr>
        <w:t xml:space="preserve"> بأن يتركه ولا يخرجه</w:t>
      </w:r>
      <w:r w:rsidR="00695495">
        <w:rPr>
          <w:rtl/>
        </w:rPr>
        <w:t>،</w:t>
      </w:r>
      <w:r w:rsidRPr="003E7BA4">
        <w:rPr>
          <w:rtl/>
        </w:rPr>
        <w:t xml:space="preserve"> فقال</w:t>
      </w:r>
      <w:r w:rsidR="00695495">
        <w:rPr>
          <w:rtl/>
        </w:rPr>
        <w:t>:</w:t>
      </w:r>
      <w:r w:rsidRPr="003E7BA4">
        <w:rPr>
          <w:rtl/>
        </w:rPr>
        <w:t xml:space="preserve"> أيّ البلاد أبعد من الشيعة</w:t>
      </w:r>
      <w:r>
        <w:rPr>
          <w:rtl/>
        </w:rPr>
        <w:t>؟</w:t>
      </w:r>
      <w:r w:rsidRPr="003E7BA4">
        <w:rPr>
          <w:rtl/>
        </w:rPr>
        <w:t xml:space="preserve"> فقالوا</w:t>
      </w:r>
      <w:r w:rsidR="00695495">
        <w:rPr>
          <w:rtl/>
        </w:rPr>
        <w:t>:</w:t>
      </w:r>
      <w:r w:rsidRPr="003E7BA4">
        <w:rPr>
          <w:rtl/>
        </w:rPr>
        <w:t xml:space="preserve"> أصفهان</w:t>
      </w:r>
      <w:r w:rsidR="00695495">
        <w:rPr>
          <w:rtl/>
        </w:rPr>
        <w:t>،</w:t>
      </w:r>
      <w:r w:rsidRPr="003E7BA4">
        <w:rPr>
          <w:rtl/>
        </w:rPr>
        <w:t xml:space="preserve"> فحلف لا أروي هذا الكتاب إلاّ بها</w:t>
      </w:r>
      <w:r w:rsidR="00695495">
        <w:rPr>
          <w:rtl/>
        </w:rPr>
        <w:t>،</w:t>
      </w:r>
      <w:r w:rsidRPr="003E7BA4">
        <w:rPr>
          <w:rtl/>
        </w:rPr>
        <w:t xml:space="preserve"> فانتقل إليها ورواه بها</w:t>
      </w:r>
      <w:r w:rsidR="00695495">
        <w:rPr>
          <w:rtl/>
        </w:rPr>
        <w:t>،</w:t>
      </w:r>
      <w:r w:rsidRPr="003E7BA4">
        <w:rPr>
          <w:rtl/>
        </w:rPr>
        <w:t xml:space="preserve"> ثقة منه بصحّة ما رواه فيه</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فلو فرض أنّه كان ساكنا فيه أو فيما شاكله</w:t>
      </w:r>
      <w:r w:rsidR="00695495">
        <w:rPr>
          <w:rtl/>
        </w:rPr>
        <w:t>،</w:t>
      </w:r>
      <w:r w:rsidRPr="003E7BA4">
        <w:rPr>
          <w:rtl/>
        </w:rPr>
        <w:t xml:space="preserve"> لم تكن عادة هنا تقضي بنشره. مع أنّ المانع لا ينحصر في التقيّة التي نفاها في عصره </w:t>
      </w:r>
      <w:r w:rsidRPr="00391B2A">
        <w:rPr>
          <w:rStyle w:val="libAlaemChar"/>
          <w:rtl/>
        </w:rPr>
        <w:t>عليه‌السلام</w:t>
      </w:r>
      <w:r w:rsidRPr="003E7BA4">
        <w:rPr>
          <w:rtl/>
        </w:rPr>
        <w:t xml:space="preserve"> فقد يكون ضنّة صاحب الكتاب وحرصه عليه أوجب اختصاصه به</w:t>
      </w:r>
      <w:r w:rsidR="00695495">
        <w:rPr>
          <w:rtl/>
        </w:rPr>
        <w:t>،</w:t>
      </w:r>
      <w:r w:rsidRPr="003E7BA4">
        <w:rPr>
          <w:rtl/>
        </w:rPr>
        <w:t xml:space="preserve"> أو سكونه في بلد لا يجد من يلقيه إليه كما عرفت</w:t>
      </w:r>
      <w:r w:rsidR="00695495">
        <w:rPr>
          <w:rtl/>
        </w:rPr>
        <w:t>،</w:t>
      </w:r>
      <w:r w:rsidRPr="003E7BA4">
        <w:rPr>
          <w:rtl/>
        </w:rPr>
        <w:t xml:space="preserve"> أو أمره </w:t>
      </w:r>
      <w:r w:rsidRPr="00391B2A">
        <w:rPr>
          <w:rStyle w:val="libAlaemChar"/>
          <w:rtl/>
        </w:rPr>
        <w:t>عليه‌السلام</w:t>
      </w:r>
      <w:r w:rsidRPr="003E7BA4">
        <w:rPr>
          <w:rtl/>
        </w:rPr>
        <w:t xml:space="preserve"> بكتمانه وستره إلى مدّة لبعض الحكم المخفيّة علينا</w:t>
      </w:r>
      <w:r w:rsidR="00695495">
        <w:rPr>
          <w:rtl/>
        </w:rPr>
        <w:t>،</w:t>
      </w:r>
      <w:r w:rsidRPr="003E7BA4">
        <w:rPr>
          <w:rtl/>
        </w:rPr>
        <w:t xml:space="preserve"> ولو كان الكتاب من إملائه </w:t>
      </w:r>
      <w:r w:rsidRPr="00391B2A">
        <w:rPr>
          <w:rStyle w:val="libAlaemChar"/>
          <w:rtl/>
        </w:rPr>
        <w:t>عليه‌السلام</w:t>
      </w:r>
      <w:r w:rsidRPr="003E7BA4">
        <w:rPr>
          <w:rtl/>
        </w:rPr>
        <w:t xml:space="preserve"> كما ذكره السيّد المحقّق البغدادي في عدّته</w:t>
      </w:r>
      <w:r w:rsidR="00695495">
        <w:rPr>
          <w:rtl/>
        </w:rPr>
        <w:t>،</w:t>
      </w:r>
      <w:r w:rsidRPr="003E7BA4">
        <w:rPr>
          <w:rtl/>
        </w:rPr>
        <w:t xml:space="preserve"> واحتمله صاحب المفاتيح</w:t>
      </w:r>
      <w:r w:rsidR="00695495">
        <w:rPr>
          <w:rtl/>
        </w:rPr>
        <w:t>،</w:t>
      </w:r>
      <w:r w:rsidRPr="003E7BA4">
        <w:rPr>
          <w:rtl/>
        </w:rPr>
        <w:t xml:space="preserve"> وقوّيناه</w:t>
      </w:r>
      <w:r w:rsidR="00695495">
        <w:rPr>
          <w:rtl/>
        </w:rPr>
        <w:t>،</w:t>
      </w:r>
      <w:r w:rsidRPr="003E7BA4">
        <w:rPr>
          <w:rtl/>
        </w:rPr>
        <w:t xml:space="preserve"> فهو كسائر الأخبار المتكثّرة التي لم تصل إلينا</w:t>
      </w:r>
      <w:r w:rsidR="00695495">
        <w:rPr>
          <w:rtl/>
        </w:rPr>
        <w:t>،</w:t>
      </w:r>
      <w:r w:rsidRPr="003E7BA4">
        <w:rPr>
          <w:rtl/>
        </w:rPr>
        <w:t xml:space="preserve"> أو وصلت بعد برهة من الزمان.</w:t>
      </w:r>
    </w:p>
    <w:p w:rsidR="00391B2A" w:rsidRPr="003E7BA4" w:rsidRDefault="00391B2A" w:rsidP="00391B2A">
      <w:pPr>
        <w:pStyle w:val="libNormal"/>
        <w:rPr>
          <w:rtl/>
        </w:rPr>
      </w:pPr>
      <w:r w:rsidRPr="003E7BA4">
        <w:rPr>
          <w:rtl/>
        </w:rPr>
        <w:t xml:space="preserve">قال الشيخ الطوسي </w:t>
      </w:r>
      <w:r w:rsidRPr="00391B2A">
        <w:rPr>
          <w:rStyle w:val="libAlaemChar"/>
          <w:rtl/>
        </w:rPr>
        <w:t>قدس‌سره</w:t>
      </w:r>
      <w:r w:rsidRPr="003E7BA4">
        <w:rPr>
          <w:rtl/>
        </w:rPr>
        <w:t xml:space="preserve"> في ترجمة ابن عقدة</w:t>
      </w:r>
      <w:r w:rsidR="00695495">
        <w:rPr>
          <w:rtl/>
        </w:rPr>
        <w:t>:</w:t>
      </w:r>
      <w:r w:rsidRPr="003E7BA4">
        <w:rPr>
          <w:rtl/>
        </w:rPr>
        <w:t xml:space="preserve"> سمعت جماعة يحكون عنه أنّه قال</w:t>
      </w:r>
      <w:r w:rsidR="00695495">
        <w:rPr>
          <w:rtl/>
        </w:rPr>
        <w:t>:</w:t>
      </w:r>
      <w:r w:rsidRPr="003E7BA4">
        <w:rPr>
          <w:rtl/>
        </w:rPr>
        <w:t xml:space="preserve"> أحفظ مائة وعشرين ألف حديث بأسانيدها واذاكر بثلاثمائة ألف حديث </w:t>
      </w:r>
      <w:r w:rsidRPr="00391B2A">
        <w:rPr>
          <w:rStyle w:val="libFootnotenumChar"/>
          <w:rtl/>
        </w:rPr>
        <w:t>(2)</w:t>
      </w:r>
      <w:r>
        <w:rPr>
          <w:rtl/>
        </w:rPr>
        <w:t>.</w:t>
      </w:r>
      <w:r w:rsidRPr="003E7BA4">
        <w:rPr>
          <w:rtl/>
        </w:rPr>
        <w:t xml:space="preserve"> فلعلّه كان له ذكر فيها خفي فيما خفي منها.</w:t>
      </w:r>
    </w:p>
    <w:p w:rsidR="00391B2A" w:rsidRPr="003E7BA4" w:rsidRDefault="00391B2A" w:rsidP="00391B2A">
      <w:pPr>
        <w:pStyle w:val="libNormal"/>
        <w:rPr>
          <w:rtl/>
        </w:rPr>
      </w:pPr>
      <w:r w:rsidRPr="003E7BA4">
        <w:rPr>
          <w:rtl/>
        </w:rPr>
        <w:t xml:space="preserve">وأمّا ما ذكره من أنّه لو كان منه </w:t>
      </w:r>
      <w:r w:rsidRPr="00391B2A">
        <w:rPr>
          <w:rStyle w:val="libAlaemChar"/>
          <w:rtl/>
        </w:rPr>
        <w:t>عليه‌السلام</w:t>
      </w:r>
      <w:r w:rsidRPr="003E7BA4">
        <w:rPr>
          <w:rtl/>
        </w:rPr>
        <w:t xml:space="preserve"> لما خفي على الأئمّة من ولده </w:t>
      </w:r>
      <w:r w:rsidRPr="00391B2A">
        <w:rPr>
          <w:rStyle w:val="libAlaemChar"/>
          <w:rtl/>
        </w:rPr>
        <w:t>عليهم‌السلام</w:t>
      </w:r>
      <w:r w:rsidR="00695495">
        <w:rPr>
          <w:rtl/>
        </w:rPr>
        <w:t>،</w:t>
      </w:r>
      <w:r w:rsidRPr="003E7BA4">
        <w:rPr>
          <w:rtl/>
        </w:rPr>
        <w:t xml:space="preserve"> ولما أخفوه عن شيعتهم</w:t>
      </w:r>
      <w:r w:rsidR="00695495">
        <w:rPr>
          <w:rtl/>
        </w:rPr>
        <w:t>،</w:t>
      </w:r>
      <w:r w:rsidRPr="003E7BA4">
        <w:rPr>
          <w:rtl/>
        </w:rPr>
        <w:t xml:space="preserve"> الى آخره</w:t>
      </w:r>
      <w:r w:rsidR="00695495">
        <w:rPr>
          <w:rtl/>
        </w:rPr>
        <w:t>،</w:t>
      </w:r>
      <w:r w:rsidRPr="003E7BA4">
        <w:rPr>
          <w:rtl/>
        </w:rPr>
        <w:t xml:space="preserve"> ففيه أنّه ما كان من دأبهم وطريقتهم </w:t>
      </w:r>
      <w:r w:rsidRPr="00391B2A">
        <w:rPr>
          <w:rStyle w:val="libAlaemChar"/>
          <w:rtl/>
        </w:rPr>
        <w:t>عليهم‌السلام</w:t>
      </w:r>
      <w:r w:rsidRPr="003E7BA4">
        <w:rPr>
          <w:rtl/>
        </w:rPr>
        <w:t xml:space="preserve"> إرجاع شيعتهم</w:t>
      </w:r>
      <w:r w:rsidR="00695495">
        <w:rPr>
          <w:rtl/>
        </w:rPr>
        <w:t xml:space="preserve"> - </w:t>
      </w:r>
      <w:r w:rsidRPr="003E7BA4">
        <w:rPr>
          <w:rtl/>
        </w:rPr>
        <w:t>خصوصا السائلين منهم</w:t>
      </w:r>
      <w:r w:rsidR="00695495">
        <w:rPr>
          <w:rtl/>
        </w:rPr>
        <w:t xml:space="preserve"> - </w:t>
      </w:r>
      <w:r w:rsidRPr="003E7BA4">
        <w:rPr>
          <w:rtl/>
        </w:rPr>
        <w:t>في صنوف</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16 / 19.</w:t>
      </w:r>
    </w:p>
    <w:p w:rsidR="00391B2A" w:rsidRPr="003E7BA4" w:rsidRDefault="00391B2A" w:rsidP="00391B2A">
      <w:pPr>
        <w:pStyle w:val="libFootnote0"/>
        <w:rPr>
          <w:rtl/>
        </w:rPr>
      </w:pPr>
      <w:r w:rsidRPr="003E7BA4">
        <w:rPr>
          <w:rtl/>
        </w:rPr>
        <w:t>(2) رجال الشيخ الطوسي</w:t>
      </w:r>
      <w:r w:rsidR="00695495">
        <w:rPr>
          <w:rtl/>
        </w:rPr>
        <w:t>:</w:t>
      </w:r>
      <w:r w:rsidRPr="003E7BA4">
        <w:rPr>
          <w:rtl/>
        </w:rPr>
        <w:t xml:space="preserve"> 441</w:t>
      </w:r>
      <w:r w:rsidR="00695495">
        <w:rPr>
          <w:rtl/>
        </w:rPr>
        <w:t>،</w:t>
      </w:r>
      <w:r w:rsidRPr="003E7BA4">
        <w:rPr>
          <w:rtl/>
        </w:rPr>
        <w:t xml:space="preserve"> 442 / 30.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الحوائج</w:t>
      </w:r>
      <w:r w:rsidR="00695495">
        <w:rPr>
          <w:rtl/>
        </w:rPr>
        <w:t>،</w:t>
      </w:r>
      <w:r w:rsidRPr="003E7BA4">
        <w:rPr>
          <w:rtl/>
        </w:rPr>
        <w:t xml:space="preserve"> من المعارف والأخلاق والآداب</w:t>
      </w:r>
      <w:r w:rsidR="00695495">
        <w:rPr>
          <w:rtl/>
        </w:rPr>
        <w:t>،</w:t>
      </w:r>
      <w:r w:rsidRPr="003E7BA4">
        <w:rPr>
          <w:rtl/>
        </w:rPr>
        <w:t xml:space="preserve"> وما يتوسّلون به الى مآربهم</w:t>
      </w:r>
      <w:r w:rsidR="00695495">
        <w:rPr>
          <w:rtl/>
        </w:rPr>
        <w:t>،</w:t>
      </w:r>
      <w:r w:rsidRPr="003E7BA4">
        <w:rPr>
          <w:rtl/>
        </w:rPr>
        <w:t xml:space="preserve"> وصرف بلاياهم ورفعها</w:t>
      </w:r>
      <w:r w:rsidR="00695495">
        <w:rPr>
          <w:rtl/>
        </w:rPr>
        <w:t>،</w:t>
      </w:r>
      <w:r w:rsidRPr="003E7BA4">
        <w:rPr>
          <w:rtl/>
        </w:rPr>
        <w:t xml:space="preserve"> من الأدعية والأوراد</w:t>
      </w:r>
      <w:r w:rsidR="00695495">
        <w:rPr>
          <w:rtl/>
        </w:rPr>
        <w:t>،</w:t>
      </w:r>
      <w:r w:rsidRPr="003E7BA4">
        <w:rPr>
          <w:rtl/>
        </w:rPr>
        <w:t xml:space="preserve"> إلى ما دوّن فيها قبلهم من آبائهم </w:t>
      </w:r>
      <w:r w:rsidRPr="00391B2A">
        <w:rPr>
          <w:rStyle w:val="libAlaemChar"/>
          <w:rtl/>
        </w:rPr>
        <w:t>عليهم‌السلام</w:t>
      </w:r>
      <w:r w:rsidR="00695495">
        <w:rPr>
          <w:rtl/>
        </w:rPr>
        <w:t>،</w:t>
      </w:r>
      <w:r w:rsidRPr="003E7BA4">
        <w:rPr>
          <w:rtl/>
        </w:rPr>
        <w:t xml:space="preserve"> أو أصحابهم الذين أخذوا منهم</w:t>
      </w:r>
      <w:r w:rsidR="00695495">
        <w:rPr>
          <w:rtl/>
        </w:rPr>
        <w:t>،</w:t>
      </w:r>
      <w:r w:rsidRPr="003E7BA4">
        <w:rPr>
          <w:rtl/>
        </w:rPr>
        <w:t xml:space="preserve"> وتلقّوه من أفواههم.</w:t>
      </w:r>
    </w:p>
    <w:p w:rsidR="00391B2A" w:rsidRPr="003E7BA4" w:rsidRDefault="00391B2A" w:rsidP="00391B2A">
      <w:pPr>
        <w:pStyle w:val="libNormal"/>
        <w:rPr>
          <w:rtl/>
        </w:rPr>
      </w:pPr>
      <w:r w:rsidRPr="003E7BA4">
        <w:rPr>
          <w:rtl/>
        </w:rPr>
        <w:t xml:space="preserve">هذا كتاب ديات أمير المؤمنين </w:t>
      </w:r>
      <w:r w:rsidRPr="00391B2A">
        <w:rPr>
          <w:rStyle w:val="libAlaemChar"/>
          <w:rtl/>
        </w:rPr>
        <w:t>عليه‌السلام</w:t>
      </w:r>
      <w:r w:rsidRPr="003E7BA4">
        <w:rPr>
          <w:rtl/>
        </w:rPr>
        <w:t xml:space="preserve"> من الأصول المعروفة</w:t>
      </w:r>
      <w:r w:rsidR="00695495">
        <w:rPr>
          <w:rtl/>
        </w:rPr>
        <w:t>،</w:t>
      </w:r>
      <w:r w:rsidRPr="003E7BA4">
        <w:rPr>
          <w:rtl/>
        </w:rPr>
        <w:t xml:space="preserve"> المعروضة على الصادق </w:t>
      </w:r>
      <w:r w:rsidRPr="00391B2A">
        <w:rPr>
          <w:rStyle w:val="libAlaemChar"/>
          <w:rtl/>
        </w:rPr>
        <w:t>عليه‌السلام</w:t>
      </w:r>
      <w:r w:rsidR="00695495">
        <w:rPr>
          <w:rtl/>
        </w:rPr>
        <w:t>،</w:t>
      </w:r>
      <w:r>
        <w:rPr>
          <w:rtl/>
        </w:rPr>
        <w:t xml:space="preserve"> أ</w:t>
      </w:r>
      <w:r w:rsidRPr="003E7BA4">
        <w:rPr>
          <w:rtl/>
        </w:rPr>
        <w:t>رأيت خبرا فيه أنّه سئل إمام عن شيء منها فأحاله إليها</w:t>
      </w:r>
      <w:r>
        <w:rPr>
          <w:rtl/>
        </w:rPr>
        <w:t>!؟.</w:t>
      </w:r>
    </w:p>
    <w:p w:rsidR="00391B2A" w:rsidRPr="003E7BA4" w:rsidRDefault="00391B2A" w:rsidP="00391B2A">
      <w:pPr>
        <w:pStyle w:val="libNormal"/>
        <w:rPr>
          <w:rtl/>
        </w:rPr>
      </w:pPr>
      <w:r w:rsidRPr="003E7BA4">
        <w:rPr>
          <w:rtl/>
        </w:rPr>
        <w:t>وهذه الصحيفة المباركة</w:t>
      </w:r>
      <w:r w:rsidR="00695495">
        <w:rPr>
          <w:rtl/>
        </w:rPr>
        <w:t>،</w:t>
      </w:r>
      <w:r w:rsidRPr="003E7BA4">
        <w:rPr>
          <w:rtl/>
        </w:rPr>
        <w:t xml:space="preserve"> التي فيها من الأدعية ما يستغني قارئها عن كلّ دعاء لأيّ حاجة</w:t>
      </w:r>
      <w:r w:rsidR="00695495">
        <w:rPr>
          <w:rtl/>
        </w:rPr>
        <w:t>،</w:t>
      </w:r>
      <w:r w:rsidRPr="003E7BA4">
        <w:rPr>
          <w:rtl/>
        </w:rPr>
        <w:t xml:space="preserve"> وقد كانوا يسألون الأئمّة </w:t>
      </w:r>
      <w:r w:rsidRPr="00391B2A">
        <w:rPr>
          <w:rStyle w:val="libAlaemChar"/>
          <w:rtl/>
        </w:rPr>
        <w:t>عليهم‌السلام</w:t>
      </w:r>
      <w:r w:rsidRPr="003E7BA4">
        <w:rPr>
          <w:rtl/>
        </w:rPr>
        <w:t xml:space="preserve"> ما يقضون به حوائجهم</w:t>
      </w:r>
      <w:r w:rsidR="00695495">
        <w:rPr>
          <w:rtl/>
        </w:rPr>
        <w:t>،</w:t>
      </w:r>
      <w:r w:rsidRPr="003E7BA4">
        <w:rPr>
          <w:rtl/>
        </w:rPr>
        <w:t xml:space="preserve"> فيعلّمونهم ذلك</w:t>
      </w:r>
      <w:r w:rsidR="00695495">
        <w:rPr>
          <w:rtl/>
        </w:rPr>
        <w:t>،</w:t>
      </w:r>
      <w:r>
        <w:rPr>
          <w:rtl/>
        </w:rPr>
        <w:t xml:space="preserve"> أ</w:t>
      </w:r>
      <w:r w:rsidRPr="003E7BA4">
        <w:rPr>
          <w:rtl/>
        </w:rPr>
        <w:t>رأيت موضعا أحال أحدهم السائل إليها</w:t>
      </w:r>
      <w:r>
        <w:rPr>
          <w:rtl/>
        </w:rPr>
        <w:t>؟!</w:t>
      </w:r>
      <w:r w:rsidRPr="003E7BA4">
        <w:rPr>
          <w:rtl/>
        </w:rPr>
        <w:t xml:space="preserve"> وهكذا الكلام بالنسبة إلى جميع الأدعية المأثورة عن الأئمّة الذين هم قبل الإمام المسؤول</w:t>
      </w:r>
      <w:r w:rsidR="00695495">
        <w:rPr>
          <w:rtl/>
        </w:rPr>
        <w:t>،</w:t>
      </w:r>
      <w:r w:rsidRPr="003E7BA4">
        <w:rPr>
          <w:rtl/>
        </w:rPr>
        <w:t xml:space="preserve"> فما رأينا أحدا منهم أمر برجوع السائل إليها</w:t>
      </w:r>
      <w:r w:rsidR="00695495">
        <w:rPr>
          <w:rtl/>
        </w:rPr>
        <w:t>،</w:t>
      </w:r>
      <w:r w:rsidRPr="003E7BA4">
        <w:rPr>
          <w:rtl/>
        </w:rPr>
        <w:t xml:space="preserve"> مع أنّ في الأدعية المأثورة عن مولانا أمير المؤمنين</w:t>
      </w:r>
      <w:r w:rsidR="00695495">
        <w:rPr>
          <w:rtl/>
        </w:rPr>
        <w:t>،</w:t>
      </w:r>
      <w:r w:rsidRPr="003E7BA4">
        <w:rPr>
          <w:rtl/>
        </w:rPr>
        <w:t xml:space="preserve"> والسجّاد </w:t>
      </w:r>
      <w:r w:rsidRPr="00391B2A">
        <w:rPr>
          <w:rStyle w:val="libAlaemChar"/>
          <w:rtl/>
        </w:rPr>
        <w:t>عليهما‌السلام</w:t>
      </w:r>
      <w:r w:rsidRPr="003E7BA4">
        <w:rPr>
          <w:rtl/>
        </w:rPr>
        <w:t xml:space="preserve"> ما فيه غنى عن كلّ ورد ودعاء</w:t>
      </w:r>
      <w:r w:rsidR="00695495">
        <w:rPr>
          <w:rtl/>
        </w:rPr>
        <w:t>،</w:t>
      </w:r>
      <w:r w:rsidRPr="003E7BA4">
        <w:rPr>
          <w:rtl/>
        </w:rPr>
        <w:t xml:space="preserve"> ولعلّ السرّ في ذلك أنّ كلّ إمام حاو لجميع ما كان عند الماضي</w:t>
      </w:r>
      <w:r w:rsidR="00695495">
        <w:rPr>
          <w:rtl/>
        </w:rPr>
        <w:t>،</w:t>
      </w:r>
      <w:r w:rsidRPr="003E7BA4">
        <w:rPr>
          <w:rtl/>
        </w:rPr>
        <w:t xml:space="preserve"> ممّا يحتاج إليه العباد في مآرب دينهم ودنياهم</w:t>
      </w:r>
      <w:r w:rsidR="00695495">
        <w:rPr>
          <w:rtl/>
        </w:rPr>
        <w:t>،</w:t>
      </w:r>
      <w:r w:rsidRPr="003E7BA4">
        <w:rPr>
          <w:rtl/>
        </w:rPr>
        <w:t xml:space="preserve"> على اختلاف أحوالهم وأزمانهم</w:t>
      </w:r>
      <w:r w:rsidR="00695495">
        <w:rPr>
          <w:rtl/>
        </w:rPr>
        <w:t>،</w:t>
      </w:r>
      <w:r w:rsidRPr="003E7BA4">
        <w:rPr>
          <w:rtl/>
        </w:rPr>
        <w:t xml:space="preserve"> ومعرفتهم ذلك</w:t>
      </w:r>
      <w:r w:rsidR="00695495">
        <w:rPr>
          <w:rtl/>
        </w:rPr>
        <w:t xml:space="preserve"> - </w:t>
      </w:r>
      <w:r w:rsidRPr="003E7BA4">
        <w:rPr>
          <w:rtl/>
        </w:rPr>
        <w:t>خصوصا الضعفاء منهم في المعرفة</w:t>
      </w:r>
      <w:r w:rsidR="00695495">
        <w:rPr>
          <w:rtl/>
        </w:rPr>
        <w:t xml:space="preserve"> - </w:t>
      </w:r>
      <w:r w:rsidRPr="003E7BA4">
        <w:rPr>
          <w:rtl/>
        </w:rPr>
        <w:t xml:space="preserve">تتوقّف على إجابتهم </w:t>
      </w:r>
      <w:r w:rsidRPr="00391B2A">
        <w:rPr>
          <w:rStyle w:val="libAlaemChar"/>
          <w:rtl/>
        </w:rPr>
        <w:t>عليهم‌السلام</w:t>
      </w:r>
      <w:r w:rsidRPr="003E7BA4">
        <w:rPr>
          <w:rtl/>
        </w:rPr>
        <w:t xml:space="preserve"> مسائلهم من عند أنفسهم</w:t>
      </w:r>
      <w:r w:rsidR="00695495">
        <w:rPr>
          <w:rtl/>
        </w:rPr>
        <w:t>،</w:t>
      </w:r>
      <w:r w:rsidRPr="003E7BA4">
        <w:rPr>
          <w:rtl/>
        </w:rPr>
        <w:t xml:space="preserve"> وفي الإرجاع إيهام إلى عدم بلوغهم ذلك المقام</w:t>
      </w:r>
      <w:r w:rsidR="00695495">
        <w:rPr>
          <w:rtl/>
        </w:rPr>
        <w:t>،</w:t>
      </w:r>
      <w:r w:rsidRPr="003E7BA4">
        <w:rPr>
          <w:rtl/>
        </w:rPr>
        <w:t xml:space="preserve"> وإلقائهم إيّاهم إلى التهلكة</w:t>
      </w:r>
      <w:r w:rsidR="00695495">
        <w:rPr>
          <w:rtl/>
        </w:rPr>
        <w:t>،</w:t>
      </w:r>
      <w:r w:rsidRPr="003E7BA4">
        <w:rPr>
          <w:rtl/>
        </w:rPr>
        <w:t xml:space="preserve"> كما لا يخفى على النقّاد البصير.</w:t>
      </w:r>
    </w:p>
    <w:p w:rsidR="00391B2A" w:rsidRPr="003E7BA4" w:rsidRDefault="00391B2A" w:rsidP="00391B2A">
      <w:pPr>
        <w:pStyle w:val="libNormal"/>
        <w:rPr>
          <w:rtl/>
        </w:rPr>
      </w:pPr>
      <w:r w:rsidRPr="003E7BA4">
        <w:rPr>
          <w:rtl/>
        </w:rPr>
        <w:t xml:space="preserve">وكذا الكلام بالنسبة الى جميع الأصول المدوّنة في عهد الصادقين </w:t>
      </w:r>
      <w:r w:rsidRPr="00391B2A">
        <w:rPr>
          <w:rStyle w:val="libAlaemChar"/>
          <w:rtl/>
        </w:rPr>
        <w:t>عليهما‌السلام</w:t>
      </w:r>
      <w:r w:rsidR="00695495">
        <w:rPr>
          <w:rtl/>
        </w:rPr>
        <w:t>،</w:t>
      </w:r>
      <w:r w:rsidRPr="003E7BA4">
        <w:rPr>
          <w:rtl/>
        </w:rPr>
        <w:t xml:space="preserve"> خصوصا ما جمعه محمد بن مسلم</w:t>
      </w:r>
      <w:r w:rsidR="00695495">
        <w:rPr>
          <w:rtl/>
        </w:rPr>
        <w:t>،</w:t>
      </w:r>
      <w:r w:rsidRPr="003E7BA4">
        <w:rPr>
          <w:rtl/>
        </w:rPr>
        <w:t xml:space="preserve"> وزرارة</w:t>
      </w:r>
      <w:r w:rsidR="00695495">
        <w:rPr>
          <w:rtl/>
        </w:rPr>
        <w:t>،</w:t>
      </w:r>
      <w:r w:rsidRPr="003E7BA4">
        <w:rPr>
          <w:rtl/>
        </w:rPr>
        <w:t xml:space="preserve"> وأضرابهما</w:t>
      </w:r>
      <w:r w:rsidR="00695495">
        <w:rPr>
          <w:rtl/>
        </w:rPr>
        <w:t>،</w:t>
      </w:r>
      <w:r w:rsidRPr="003E7BA4">
        <w:rPr>
          <w:rtl/>
        </w:rPr>
        <w:t xml:space="preserve"> وهذا ظاهر على المنصف الخبير.</w:t>
      </w:r>
    </w:p>
    <w:p w:rsidR="00391B2A" w:rsidRPr="003E7BA4" w:rsidRDefault="00391B2A" w:rsidP="00391B2A">
      <w:pPr>
        <w:pStyle w:val="libNormal"/>
        <w:rPr>
          <w:rtl/>
        </w:rPr>
      </w:pPr>
      <w:r w:rsidRPr="003E7BA4">
        <w:rPr>
          <w:rtl/>
        </w:rPr>
        <w:t>الثاني</w:t>
      </w:r>
      <w:r w:rsidR="00695495">
        <w:rPr>
          <w:rtl/>
        </w:rPr>
        <w:t>:</w:t>
      </w:r>
      <w:r w:rsidRPr="003E7BA4">
        <w:rPr>
          <w:rtl/>
        </w:rPr>
        <w:t xml:space="preserve"> ما في الرسالة من أنّ كثيرا من أحكام هذا الكتاب</w:t>
      </w:r>
      <w:r w:rsidR="00695495">
        <w:rPr>
          <w:rtl/>
        </w:rPr>
        <w:t>،</w:t>
      </w:r>
      <w:r w:rsidRPr="003E7BA4">
        <w:rPr>
          <w:rtl/>
        </w:rPr>
        <w:t xml:space="preserve"> بل أكثرها من مرويّات صاحبه</w:t>
      </w:r>
      <w:r w:rsidR="00695495">
        <w:rPr>
          <w:rtl/>
        </w:rPr>
        <w:t>،</w:t>
      </w:r>
      <w:r w:rsidRPr="003E7BA4">
        <w:rPr>
          <w:rtl/>
        </w:rPr>
        <w:t xml:space="preserve"> وليست مستندة إليه صادرة عنه من غير رواية وإسناد</w:t>
      </w:r>
      <w:r w:rsidR="00695495">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وجملة كثيرة من رواياته ليست مرويّة عن شخص معلوم وإمام مشخّص</w:t>
      </w:r>
      <w:r w:rsidR="00695495">
        <w:rPr>
          <w:rtl/>
        </w:rPr>
        <w:t>،</w:t>
      </w:r>
      <w:r w:rsidRPr="003E7BA4">
        <w:rPr>
          <w:rtl/>
        </w:rPr>
        <w:t xml:space="preserve"> بل غالبها من المراسيل التي عبّر عنها بألفاظ تبعّدها عن درجة المراسيل المعتبرة</w:t>
      </w:r>
      <w:r w:rsidR="00695495">
        <w:rPr>
          <w:rtl/>
        </w:rPr>
        <w:t>،</w:t>
      </w:r>
      <w:r w:rsidRPr="003E7BA4">
        <w:rPr>
          <w:rtl/>
        </w:rPr>
        <w:t xml:space="preserve"> كألفاظ</w:t>
      </w:r>
      <w:r w:rsidR="00695495">
        <w:rPr>
          <w:rtl/>
        </w:rPr>
        <w:t>:</w:t>
      </w:r>
      <w:r w:rsidRPr="003E7BA4">
        <w:rPr>
          <w:rtl/>
        </w:rPr>
        <w:t xml:space="preserve"> روي</w:t>
      </w:r>
      <w:r w:rsidR="00695495">
        <w:rPr>
          <w:rtl/>
        </w:rPr>
        <w:t>،</w:t>
      </w:r>
      <w:r w:rsidRPr="003E7BA4">
        <w:rPr>
          <w:rtl/>
        </w:rPr>
        <w:t xml:space="preserve"> ويروي</w:t>
      </w:r>
      <w:r w:rsidR="00695495">
        <w:rPr>
          <w:rtl/>
        </w:rPr>
        <w:t>،</w:t>
      </w:r>
      <w:r w:rsidRPr="003E7BA4">
        <w:rPr>
          <w:rtl/>
        </w:rPr>
        <w:t xml:space="preserve"> وأروي</w:t>
      </w:r>
      <w:r w:rsidR="00695495">
        <w:rPr>
          <w:rtl/>
        </w:rPr>
        <w:t>،</w:t>
      </w:r>
      <w:r w:rsidRPr="003E7BA4">
        <w:rPr>
          <w:rtl/>
        </w:rPr>
        <w:t xml:space="preserve"> ونروي</w:t>
      </w:r>
      <w:r w:rsidR="00695495">
        <w:rPr>
          <w:rtl/>
        </w:rPr>
        <w:t>،</w:t>
      </w:r>
      <w:r w:rsidRPr="003E7BA4">
        <w:rPr>
          <w:rtl/>
        </w:rPr>
        <w:t xml:space="preserve"> وقيل</w:t>
      </w:r>
      <w:r w:rsidR="00695495">
        <w:rPr>
          <w:rtl/>
        </w:rPr>
        <w:t>،</w:t>
      </w:r>
      <w:r w:rsidRPr="003E7BA4">
        <w:rPr>
          <w:rtl/>
        </w:rPr>
        <w:t xml:space="preserve"> ونظائرها ممّا في معناها</w:t>
      </w:r>
      <w:r w:rsidR="00695495">
        <w:rPr>
          <w:rtl/>
        </w:rPr>
        <w:t>،</w:t>
      </w:r>
      <w:r w:rsidRPr="003E7BA4">
        <w:rPr>
          <w:rtl/>
        </w:rPr>
        <w:t xml:space="preserve"> ولا يخفى على من تتبّع الأخبار</w:t>
      </w:r>
      <w:r w:rsidR="00695495">
        <w:rPr>
          <w:rtl/>
        </w:rPr>
        <w:t>،</w:t>
      </w:r>
      <w:r w:rsidRPr="003E7BA4">
        <w:rPr>
          <w:rtl/>
        </w:rPr>
        <w:t xml:space="preserve"> ولاحظ سياق كلمات الأئمّة الأطهار</w:t>
      </w:r>
      <w:r w:rsidR="00695495">
        <w:rPr>
          <w:rtl/>
        </w:rPr>
        <w:t>،</w:t>
      </w:r>
      <w:r w:rsidRPr="003E7BA4">
        <w:rPr>
          <w:rtl/>
        </w:rPr>
        <w:t xml:space="preserve"> وخصوص ما صدر عن مولانا الرضا </w:t>
      </w:r>
      <w:r w:rsidRPr="00391B2A">
        <w:rPr>
          <w:rStyle w:val="libAlaemChar"/>
          <w:rtl/>
        </w:rPr>
        <w:t>عليه‌السلام</w:t>
      </w:r>
      <w:r w:rsidRPr="003E7BA4">
        <w:rPr>
          <w:rtl/>
        </w:rPr>
        <w:t xml:space="preserve"> ومن تقدّمه أنّ أمثال ذلك لا تكون صادرة عنهم وما ينبغي لهم</w:t>
      </w:r>
      <w:r w:rsidR="00695495">
        <w:rPr>
          <w:rtl/>
        </w:rPr>
        <w:t>،</w:t>
      </w:r>
      <w:r w:rsidRPr="003E7BA4">
        <w:rPr>
          <w:rtl/>
        </w:rPr>
        <w:t xml:space="preserve"> من وجهين</w:t>
      </w:r>
      <w:r w:rsidR="00695495">
        <w:rPr>
          <w:rtl/>
        </w:rPr>
        <w:t>:</w:t>
      </w:r>
    </w:p>
    <w:p w:rsidR="00391B2A" w:rsidRPr="003E7BA4" w:rsidRDefault="00391B2A" w:rsidP="00391B2A">
      <w:pPr>
        <w:pStyle w:val="libNormal"/>
        <w:rPr>
          <w:rtl/>
        </w:rPr>
      </w:pPr>
      <w:r w:rsidRPr="003E7BA4">
        <w:rPr>
          <w:rtl/>
        </w:rPr>
        <w:t>أحدهما</w:t>
      </w:r>
      <w:r w:rsidR="00695495">
        <w:rPr>
          <w:rtl/>
        </w:rPr>
        <w:t>:</w:t>
      </w:r>
      <w:r w:rsidRPr="003E7BA4">
        <w:rPr>
          <w:rtl/>
        </w:rPr>
        <w:t xml:space="preserve"> إنّ هذا ممّا لم يعهد عنهم</w:t>
      </w:r>
      <w:r w:rsidR="00695495">
        <w:rPr>
          <w:rtl/>
        </w:rPr>
        <w:t>،</w:t>
      </w:r>
      <w:r w:rsidRPr="003E7BA4">
        <w:rPr>
          <w:rtl/>
        </w:rPr>
        <w:t xml:space="preserve"> ولم يوجد في شيء من أخبارهم التي بين أيدينا</w:t>
      </w:r>
      <w:r w:rsidR="00695495">
        <w:rPr>
          <w:rtl/>
        </w:rPr>
        <w:t>،</w:t>
      </w:r>
      <w:r w:rsidRPr="003E7BA4">
        <w:rPr>
          <w:rtl/>
        </w:rPr>
        <w:t xml:space="preserve"> وكتب أخبارنا مملوءة منها</w:t>
      </w:r>
      <w:r w:rsidR="00695495">
        <w:rPr>
          <w:rtl/>
        </w:rPr>
        <w:t>،</w:t>
      </w:r>
      <w:r w:rsidRPr="003E7BA4">
        <w:rPr>
          <w:rtl/>
        </w:rPr>
        <w:t xml:space="preserve"> وحيث لم يوجد ذلك في سائر رواياتهم</w:t>
      </w:r>
      <w:r w:rsidR="00695495">
        <w:rPr>
          <w:rtl/>
        </w:rPr>
        <w:t>،</w:t>
      </w:r>
      <w:r w:rsidRPr="003E7BA4">
        <w:rPr>
          <w:rtl/>
        </w:rPr>
        <w:t xml:space="preserve"> ولم يشاهد إلاّ في نادر من الأخبار</w:t>
      </w:r>
      <w:r w:rsidR="00695495">
        <w:rPr>
          <w:rtl/>
        </w:rPr>
        <w:t>،</w:t>
      </w:r>
      <w:r w:rsidRPr="003E7BA4">
        <w:rPr>
          <w:rtl/>
        </w:rPr>
        <w:t xml:space="preserve"> حصل الظّن القويّ بأنّ ما كان غالبه من ذلك القبيل لا يكون صادرا عنهم</w:t>
      </w:r>
      <w:r w:rsidR="00695495">
        <w:rPr>
          <w:rtl/>
        </w:rPr>
        <w:t>،</w:t>
      </w:r>
      <w:r w:rsidRPr="003E7BA4">
        <w:rPr>
          <w:rtl/>
        </w:rPr>
        <w:t xml:space="preserve"> بل قد يحصل القطع للمتتبّع الماهر بأنّ مثل ذلك ليس من إفاداتهم</w:t>
      </w:r>
      <w:r w:rsidR="00695495">
        <w:rPr>
          <w:rtl/>
        </w:rPr>
        <w:t>،</w:t>
      </w:r>
      <w:r w:rsidRPr="003E7BA4">
        <w:rPr>
          <w:rtl/>
        </w:rPr>
        <w:t xml:space="preserve"> ولم يظهر من معدن العلم والمعرفة</w:t>
      </w:r>
      <w:r w:rsidR="00695495">
        <w:rPr>
          <w:rtl/>
        </w:rPr>
        <w:t>،</w:t>
      </w:r>
      <w:r w:rsidRPr="003E7BA4">
        <w:rPr>
          <w:rtl/>
        </w:rPr>
        <w:t xml:space="preserve"> وبيان ذلك</w:t>
      </w:r>
      <w:r w:rsidR="00695495">
        <w:rPr>
          <w:rtl/>
        </w:rPr>
        <w:t>:</w:t>
      </w:r>
      <w:r w:rsidRPr="003E7BA4">
        <w:rPr>
          <w:rtl/>
        </w:rPr>
        <w:t xml:space="preserve"> أنّ من تتبّع عبائر شخص</w:t>
      </w:r>
      <w:r w:rsidR="00695495">
        <w:rPr>
          <w:rtl/>
        </w:rPr>
        <w:t>،</w:t>
      </w:r>
      <w:r w:rsidRPr="003E7BA4">
        <w:rPr>
          <w:rtl/>
        </w:rPr>
        <w:t xml:space="preserve"> وتصفّح كلماته</w:t>
      </w:r>
      <w:r w:rsidR="00695495">
        <w:rPr>
          <w:rtl/>
        </w:rPr>
        <w:t>،</w:t>
      </w:r>
      <w:r w:rsidRPr="003E7BA4">
        <w:rPr>
          <w:rtl/>
        </w:rPr>
        <w:t xml:space="preserve"> بحيث عرف أنّ ديدن هذا الشخص قد استقرّ على أن يتكلّم على نهج خاص</w:t>
      </w:r>
      <w:r w:rsidR="00695495">
        <w:rPr>
          <w:rtl/>
        </w:rPr>
        <w:t>،</w:t>
      </w:r>
      <w:r w:rsidRPr="003E7BA4">
        <w:rPr>
          <w:rtl/>
        </w:rPr>
        <w:t xml:space="preserve"> وطريقة معهودة</w:t>
      </w:r>
      <w:r w:rsidR="00695495">
        <w:rPr>
          <w:rtl/>
        </w:rPr>
        <w:t>،</w:t>
      </w:r>
      <w:r w:rsidRPr="003E7BA4">
        <w:rPr>
          <w:rtl/>
        </w:rPr>
        <w:t xml:space="preserve"> ثمّ وقف على كتاب منسوب إليه</w:t>
      </w:r>
      <w:r w:rsidR="00695495">
        <w:rPr>
          <w:rtl/>
        </w:rPr>
        <w:t>،</w:t>
      </w:r>
      <w:r w:rsidRPr="003E7BA4">
        <w:rPr>
          <w:rtl/>
        </w:rPr>
        <w:t xml:space="preserve"> أو جاءه أحد يخبر منه</w:t>
      </w:r>
      <w:r w:rsidR="00695495">
        <w:rPr>
          <w:rtl/>
        </w:rPr>
        <w:t>،</w:t>
      </w:r>
      <w:r w:rsidRPr="003E7BA4">
        <w:rPr>
          <w:rtl/>
        </w:rPr>
        <w:t xml:space="preserve"> وكانت عبائر هذا الكتاب أو ذاك الخبر على منهج آخر</w:t>
      </w:r>
      <w:r w:rsidR="00695495">
        <w:rPr>
          <w:rtl/>
        </w:rPr>
        <w:t>،</w:t>
      </w:r>
      <w:r w:rsidRPr="003E7BA4">
        <w:rPr>
          <w:rtl/>
        </w:rPr>
        <w:t xml:space="preserve"> وأسلوب مخالف لطريقته</w:t>
      </w:r>
      <w:r w:rsidR="00695495">
        <w:rPr>
          <w:rtl/>
        </w:rPr>
        <w:t>،</w:t>
      </w:r>
      <w:r w:rsidRPr="003E7BA4">
        <w:rPr>
          <w:rtl/>
        </w:rPr>
        <w:t xml:space="preserve"> في سائر كلماته</w:t>
      </w:r>
      <w:r w:rsidR="00695495">
        <w:rPr>
          <w:rtl/>
        </w:rPr>
        <w:t>،</w:t>
      </w:r>
      <w:r w:rsidRPr="003E7BA4">
        <w:rPr>
          <w:rtl/>
        </w:rPr>
        <w:t xml:space="preserve"> اتّضح له أنّ هذا لم يصدر عن هذا الشخص</w:t>
      </w:r>
      <w:r w:rsidR="00695495">
        <w:rPr>
          <w:rtl/>
        </w:rPr>
        <w:t>،</w:t>
      </w:r>
      <w:r w:rsidRPr="003E7BA4">
        <w:rPr>
          <w:rtl/>
        </w:rPr>
        <w:t xml:space="preserve"> وردّه أشدّ الردّ</w:t>
      </w:r>
      <w:r w:rsidR="00695495">
        <w:rPr>
          <w:rtl/>
        </w:rPr>
        <w:t>،</w:t>
      </w:r>
      <w:r w:rsidRPr="003E7BA4">
        <w:rPr>
          <w:rtl/>
        </w:rPr>
        <w:t xml:space="preserve"> وهذا أمر معروف بين العقلاء</w:t>
      </w:r>
      <w:r w:rsidR="00695495">
        <w:rPr>
          <w:rtl/>
        </w:rPr>
        <w:t>،</w:t>
      </w:r>
      <w:r w:rsidRPr="003E7BA4">
        <w:rPr>
          <w:rtl/>
        </w:rPr>
        <w:t xml:space="preserve"> وقاطبة اولي العرف</w:t>
      </w:r>
      <w:r w:rsidR="00695495">
        <w:rPr>
          <w:rtl/>
        </w:rPr>
        <w:t>،</w:t>
      </w:r>
      <w:r w:rsidRPr="003E7BA4">
        <w:rPr>
          <w:rtl/>
        </w:rPr>
        <w:t xml:space="preserve"> ويعبّر عنه بالاستقراء</w:t>
      </w:r>
      <w:r w:rsidR="00695495">
        <w:rPr>
          <w:rtl/>
        </w:rPr>
        <w:t>،</w:t>
      </w:r>
      <w:r w:rsidRPr="003E7BA4">
        <w:rPr>
          <w:rtl/>
        </w:rPr>
        <w:t xml:space="preserve"> ونظيره آت في أصل المطالب والمعاني أيضا</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وأنت خبير بأنّ مراده من أخبارهم التي بأيدينا</w:t>
      </w:r>
      <w:r w:rsidR="00695495">
        <w:rPr>
          <w:rtl/>
        </w:rPr>
        <w:t>،</w:t>
      </w:r>
      <w:r w:rsidRPr="003E7BA4">
        <w:rPr>
          <w:rtl/>
        </w:rPr>
        <w:t xml:space="preserve"> إن كان هو الأخبار المختصرة المتشتّتة في الأصول والفروع</w:t>
      </w:r>
      <w:r w:rsidR="00695495">
        <w:rPr>
          <w:rtl/>
        </w:rPr>
        <w:t>،</w:t>
      </w:r>
      <w:r w:rsidRPr="003E7BA4">
        <w:rPr>
          <w:rtl/>
        </w:rPr>
        <w:t xml:space="preserve"> فليس فيها مقام ذكر ما ذكره من الموهنات</w:t>
      </w:r>
      <w:r w:rsidR="00695495">
        <w:rPr>
          <w:rtl/>
        </w:rPr>
        <w:t>،</w:t>
      </w:r>
      <w:r w:rsidRPr="003E7BA4">
        <w:rPr>
          <w:rtl/>
        </w:rPr>
        <w:t xml:space="preserve"> وإن كان المراد مؤلّفاتهم وكتبهم </w:t>
      </w:r>
      <w:r w:rsidRPr="00391B2A">
        <w:rPr>
          <w:rStyle w:val="libAlaemChar"/>
          <w:rtl/>
        </w:rPr>
        <w:t>عليهم‌السلام</w:t>
      </w:r>
      <w:r w:rsidR="00695495">
        <w:rPr>
          <w:rtl/>
        </w:rPr>
        <w:t>،</w:t>
      </w:r>
      <w:r w:rsidRPr="003E7BA4">
        <w:rPr>
          <w:rtl/>
        </w:rPr>
        <w:t xml:space="preserve"> فليس بأيدينا كتاب منها يستكشف منه ديدنهم وطريقتهم في التأليف</w:t>
      </w:r>
      <w:r w:rsidR="00695495">
        <w:rPr>
          <w:rtl/>
        </w:rPr>
        <w:t>،</w:t>
      </w:r>
      <w:r w:rsidRPr="003E7BA4">
        <w:rPr>
          <w:rtl/>
        </w:rPr>
        <w:t xml:space="preserve"> فلم يبق لما ذكر من الاستقراء</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24.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فرد يقاس عليه غيره.</w:t>
      </w:r>
    </w:p>
    <w:p w:rsidR="00391B2A" w:rsidRPr="003E7BA4" w:rsidRDefault="00391B2A" w:rsidP="00391B2A">
      <w:pPr>
        <w:pStyle w:val="libNormal"/>
        <w:rPr>
          <w:rtl/>
        </w:rPr>
      </w:pPr>
      <w:r w:rsidRPr="003E7BA4">
        <w:rPr>
          <w:rtl/>
        </w:rPr>
        <w:t xml:space="preserve">هذا إذا كان الكتاب الرضوي من تأليفه </w:t>
      </w:r>
      <w:r w:rsidRPr="00391B2A">
        <w:rPr>
          <w:rStyle w:val="libAlaemChar"/>
          <w:rtl/>
        </w:rPr>
        <w:t>عليه‌السلام</w:t>
      </w:r>
      <w:r w:rsidRPr="003E7BA4">
        <w:rPr>
          <w:rtl/>
        </w:rPr>
        <w:t xml:space="preserve"> وعلى أن يكون من إملائه</w:t>
      </w:r>
      <w:r w:rsidR="00695495">
        <w:rPr>
          <w:rtl/>
        </w:rPr>
        <w:t>،</w:t>
      </w:r>
      <w:r w:rsidRPr="003E7BA4">
        <w:rPr>
          <w:rtl/>
        </w:rPr>
        <w:t xml:space="preserve"> فجميع ما ذكره صادر من جامعه إن كان وهنا حقيقة</w:t>
      </w:r>
      <w:r w:rsidR="00695495">
        <w:rPr>
          <w:rtl/>
        </w:rPr>
        <w:t>،</w:t>
      </w:r>
      <w:r w:rsidRPr="003E7BA4">
        <w:rPr>
          <w:rtl/>
        </w:rPr>
        <w:t xml:space="preserve"> وكيف يكون وهنا وقد صدر منهم ما ذكره</w:t>
      </w:r>
      <w:r w:rsidR="00695495">
        <w:rPr>
          <w:rtl/>
        </w:rPr>
        <w:t xml:space="preserve"> - </w:t>
      </w:r>
      <w:r w:rsidRPr="003E7BA4">
        <w:rPr>
          <w:rtl/>
        </w:rPr>
        <w:t>كما اعترف به</w:t>
      </w:r>
      <w:r w:rsidR="00695495">
        <w:rPr>
          <w:rtl/>
        </w:rPr>
        <w:t xml:space="preserve"> - </w:t>
      </w:r>
      <w:r w:rsidRPr="003E7BA4">
        <w:rPr>
          <w:rtl/>
        </w:rPr>
        <w:t>وإن كان نادرا</w:t>
      </w:r>
      <w:r w:rsidR="00695495">
        <w:rPr>
          <w:rtl/>
        </w:rPr>
        <w:t>،</w:t>
      </w:r>
      <w:r w:rsidRPr="003E7BA4">
        <w:rPr>
          <w:rtl/>
        </w:rPr>
        <w:t xml:space="preserve"> ففي رسالة أبي الحسن الهادي </w:t>
      </w:r>
      <w:r w:rsidRPr="00391B2A">
        <w:rPr>
          <w:rStyle w:val="libAlaemChar"/>
          <w:rtl/>
        </w:rPr>
        <w:t>عليه‌السلام</w:t>
      </w:r>
      <w:r w:rsidRPr="003E7BA4">
        <w:rPr>
          <w:rtl/>
        </w:rPr>
        <w:t xml:space="preserve"> الى شيعته</w:t>
      </w:r>
      <w:r w:rsidR="00695495">
        <w:rPr>
          <w:rtl/>
        </w:rPr>
        <w:t>،</w:t>
      </w:r>
      <w:r w:rsidRPr="003E7BA4">
        <w:rPr>
          <w:rtl/>
        </w:rPr>
        <w:t xml:space="preserve"> في الردّ على أهل الجبر والتفويض</w:t>
      </w:r>
      <w:r w:rsidR="00695495">
        <w:rPr>
          <w:rtl/>
        </w:rPr>
        <w:t>،</w:t>
      </w:r>
      <w:r w:rsidRPr="003E7BA4">
        <w:rPr>
          <w:rtl/>
        </w:rPr>
        <w:t xml:space="preserve"> المرويّة في تحف العقول</w:t>
      </w:r>
      <w:r w:rsidR="00695495">
        <w:rPr>
          <w:rtl/>
        </w:rPr>
        <w:t>،</w:t>
      </w:r>
      <w:r w:rsidRPr="003E7BA4">
        <w:rPr>
          <w:rtl/>
        </w:rPr>
        <w:t xml:space="preserve"> بعد ذكر مقدّمة</w:t>
      </w:r>
      <w:r w:rsidR="00695495">
        <w:rPr>
          <w:rtl/>
        </w:rPr>
        <w:t>:</w:t>
      </w:r>
      <w:r w:rsidRPr="003E7BA4">
        <w:rPr>
          <w:rtl/>
        </w:rPr>
        <w:t xml:space="preserve"> ونبدأ من ذلك بقول الصادق </w:t>
      </w:r>
      <w:r w:rsidRPr="00391B2A">
        <w:rPr>
          <w:rStyle w:val="libAlaemChar"/>
          <w:rtl/>
        </w:rPr>
        <w:t>عليه‌السلام</w:t>
      </w:r>
      <w:r w:rsidR="00695495">
        <w:rPr>
          <w:rtl/>
        </w:rPr>
        <w:t>:</w:t>
      </w:r>
      <w:r>
        <w:rPr>
          <w:rFonts w:hint="cs"/>
          <w:rtl/>
        </w:rPr>
        <w:t xml:space="preserve"> </w:t>
      </w:r>
      <w:r w:rsidRPr="003E7BA4">
        <w:rPr>
          <w:rtl/>
        </w:rPr>
        <w:t>« لا جبر ولا تفويض</w:t>
      </w:r>
      <w:r w:rsidR="00695495">
        <w:rPr>
          <w:rtl/>
        </w:rPr>
        <w:t>،</w:t>
      </w:r>
      <w:r w:rsidRPr="003E7BA4">
        <w:rPr>
          <w:rtl/>
        </w:rPr>
        <w:t xml:space="preserve"> ولكن منزلة بين المنزلتين » الى أن قال</w:t>
      </w:r>
      <w:r w:rsidR="00695495">
        <w:rPr>
          <w:rtl/>
        </w:rPr>
        <w:t>:</w:t>
      </w:r>
      <w:r w:rsidRPr="003E7BA4">
        <w:rPr>
          <w:rtl/>
        </w:rPr>
        <w:t xml:space="preserve"> وخبر آخر عنه </w:t>
      </w:r>
      <w:r w:rsidRPr="00391B2A">
        <w:rPr>
          <w:rStyle w:val="libAlaemChar"/>
          <w:rtl/>
        </w:rPr>
        <w:t>عليه‌السلام</w:t>
      </w:r>
      <w:r w:rsidRPr="003E7BA4">
        <w:rPr>
          <w:rtl/>
        </w:rPr>
        <w:t xml:space="preserve"> موافق لهذا</w:t>
      </w:r>
      <w:r w:rsidR="00695495">
        <w:rPr>
          <w:rtl/>
        </w:rPr>
        <w:t>:</w:t>
      </w:r>
      <w:r w:rsidRPr="003E7BA4">
        <w:rPr>
          <w:rtl/>
        </w:rPr>
        <w:t xml:space="preserve"> أنّ الصادق </w:t>
      </w:r>
      <w:r w:rsidRPr="00391B2A">
        <w:rPr>
          <w:rStyle w:val="libAlaemChar"/>
          <w:rtl/>
        </w:rPr>
        <w:t>عليه‌السلام</w:t>
      </w:r>
      <w:r w:rsidRPr="003E7BA4">
        <w:rPr>
          <w:rtl/>
        </w:rPr>
        <w:t xml:space="preserve"> سئل</w:t>
      </w:r>
      <w:r w:rsidR="00695495">
        <w:rPr>
          <w:rtl/>
        </w:rPr>
        <w:t>:</w:t>
      </w:r>
      <w:r w:rsidRPr="003E7BA4">
        <w:rPr>
          <w:rtl/>
        </w:rPr>
        <w:t xml:space="preserve"> هل أجبر الله العباد على المعاصي</w:t>
      </w:r>
      <w:r>
        <w:rPr>
          <w:rtl/>
        </w:rPr>
        <w:t>؟</w:t>
      </w:r>
      <w:r w:rsidRPr="003E7BA4">
        <w:rPr>
          <w:rtl/>
        </w:rPr>
        <w:t xml:space="preserve"> فقال الصادق </w:t>
      </w:r>
      <w:r w:rsidRPr="00391B2A">
        <w:rPr>
          <w:rStyle w:val="libAlaemChar"/>
          <w:rtl/>
        </w:rPr>
        <w:t>عليه‌السلام</w:t>
      </w:r>
      <w:r w:rsidR="00695495">
        <w:rPr>
          <w:rtl/>
        </w:rPr>
        <w:t>:</w:t>
      </w:r>
      <w:r w:rsidRPr="003E7BA4">
        <w:rPr>
          <w:rtl/>
        </w:rPr>
        <w:t xml:space="preserve"> « هو أعدل من ذلك » فقيل له</w:t>
      </w:r>
      <w:r w:rsidR="00695495">
        <w:rPr>
          <w:rtl/>
        </w:rPr>
        <w:t>:</w:t>
      </w:r>
      <w:r>
        <w:rPr>
          <w:rFonts w:hint="cs"/>
          <w:rtl/>
        </w:rPr>
        <w:t xml:space="preserve"> </w:t>
      </w:r>
      <w:r w:rsidRPr="003E7BA4">
        <w:rPr>
          <w:rtl/>
        </w:rPr>
        <w:t>فهل فوّض إليهم</w:t>
      </w:r>
      <w:r>
        <w:rPr>
          <w:rtl/>
        </w:rPr>
        <w:t>؟</w:t>
      </w:r>
      <w:r w:rsidRPr="003E7BA4">
        <w:rPr>
          <w:rtl/>
        </w:rPr>
        <w:t xml:space="preserve"> فقال</w:t>
      </w:r>
      <w:r w:rsidR="00695495">
        <w:rPr>
          <w:rtl/>
        </w:rPr>
        <w:t>:</w:t>
      </w:r>
      <w:r w:rsidRPr="003E7BA4">
        <w:rPr>
          <w:rtl/>
        </w:rPr>
        <w:t xml:space="preserve"> « هو أعزّ وأقهر لهم من ذلك »</w:t>
      </w:r>
      <w:r>
        <w:rPr>
          <w:rtl/>
        </w:rPr>
        <w:t>.</w:t>
      </w:r>
    </w:p>
    <w:p w:rsidR="00391B2A" w:rsidRPr="003E7BA4" w:rsidRDefault="00391B2A" w:rsidP="00391B2A">
      <w:pPr>
        <w:pStyle w:val="libNormal"/>
        <w:rPr>
          <w:rtl/>
        </w:rPr>
      </w:pPr>
      <w:r w:rsidRPr="003E7BA4">
        <w:rPr>
          <w:rtl/>
        </w:rPr>
        <w:t xml:space="preserve">وروي عنه </w:t>
      </w:r>
      <w:r w:rsidRPr="00391B2A">
        <w:rPr>
          <w:rStyle w:val="libAlaemChar"/>
          <w:rtl/>
        </w:rPr>
        <w:t>عليه‌السلام</w:t>
      </w:r>
      <w:r w:rsidRPr="003E7BA4">
        <w:rPr>
          <w:rtl/>
        </w:rPr>
        <w:t xml:space="preserve"> أنّه قال</w:t>
      </w:r>
      <w:r w:rsidR="00695495">
        <w:rPr>
          <w:rtl/>
        </w:rPr>
        <w:t>:</w:t>
      </w:r>
      <w:r w:rsidRPr="003E7BA4">
        <w:rPr>
          <w:rtl/>
        </w:rPr>
        <w:t xml:space="preserve"> « الناس في القدر على ثلاثة. الى آخره.</w:t>
      </w:r>
    </w:p>
    <w:p w:rsidR="00391B2A" w:rsidRPr="003E7BA4" w:rsidRDefault="00391B2A" w:rsidP="00391B2A">
      <w:pPr>
        <w:pStyle w:val="libNormal"/>
        <w:rPr>
          <w:rtl/>
        </w:rPr>
      </w:pPr>
      <w:r w:rsidRPr="003E7BA4">
        <w:rPr>
          <w:rtl/>
        </w:rPr>
        <w:t>وفيها</w:t>
      </w:r>
      <w:r w:rsidR="00695495">
        <w:rPr>
          <w:rtl/>
        </w:rPr>
        <w:t>:</w:t>
      </w:r>
      <w:r w:rsidRPr="003E7BA4">
        <w:rPr>
          <w:rtl/>
        </w:rPr>
        <w:t xml:space="preserve"> وبذلك أخبر أمير المؤمنين </w:t>
      </w:r>
      <w:r w:rsidRPr="00391B2A">
        <w:rPr>
          <w:rStyle w:val="libAlaemChar"/>
          <w:rtl/>
        </w:rPr>
        <w:t>عليه‌السلام</w:t>
      </w:r>
      <w:r w:rsidRPr="003E7BA4">
        <w:rPr>
          <w:rtl/>
        </w:rPr>
        <w:t xml:space="preserve"> عباية بن ربعي الأسدي</w:t>
      </w:r>
      <w:r w:rsidR="00695495">
        <w:rPr>
          <w:rtl/>
        </w:rPr>
        <w:t>،</w:t>
      </w:r>
      <w:r w:rsidRPr="003E7BA4">
        <w:rPr>
          <w:rtl/>
        </w:rPr>
        <w:t xml:space="preserve"> حين سأله عن. إلى أن قال </w:t>
      </w:r>
      <w:r w:rsidRPr="00391B2A">
        <w:rPr>
          <w:rStyle w:val="libAlaemChar"/>
          <w:rtl/>
        </w:rPr>
        <w:t>عليه‌السلام</w:t>
      </w:r>
      <w:r w:rsidR="00695495">
        <w:rPr>
          <w:rtl/>
        </w:rPr>
        <w:t xml:space="preserve">: - </w:t>
      </w:r>
      <w:r w:rsidRPr="003E7BA4">
        <w:rPr>
          <w:rtl/>
        </w:rPr>
        <w:t xml:space="preserve">وروي عن أمير المؤمنين </w:t>
      </w:r>
      <w:r w:rsidRPr="00391B2A">
        <w:rPr>
          <w:rStyle w:val="libAlaemChar"/>
          <w:rtl/>
        </w:rPr>
        <w:t>عليه‌السلام</w:t>
      </w:r>
      <w:r w:rsidRPr="003E7BA4">
        <w:rPr>
          <w:rtl/>
        </w:rPr>
        <w:t xml:space="preserve"> حين أتاه نجدة يسأله عن معرفة الله</w:t>
      </w:r>
      <w:r w:rsidR="00695495">
        <w:rPr>
          <w:rtl/>
        </w:rPr>
        <w:t xml:space="preserve"> - </w:t>
      </w:r>
      <w:r w:rsidRPr="003E7BA4">
        <w:rPr>
          <w:rtl/>
        </w:rPr>
        <w:t xml:space="preserve">إلى أن قال </w:t>
      </w:r>
      <w:r w:rsidRPr="00391B2A">
        <w:rPr>
          <w:rStyle w:val="libAlaemChar"/>
          <w:rtl/>
        </w:rPr>
        <w:t>عليه‌السلام</w:t>
      </w:r>
      <w:r w:rsidR="00695495">
        <w:rPr>
          <w:rtl/>
        </w:rPr>
        <w:t xml:space="preserve">: - </w:t>
      </w:r>
      <w:r w:rsidRPr="003E7BA4">
        <w:rPr>
          <w:rtl/>
        </w:rPr>
        <w:t xml:space="preserve">وروي عن أمير المؤمنين </w:t>
      </w:r>
      <w:r w:rsidRPr="00391B2A">
        <w:rPr>
          <w:rStyle w:val="libAlaemChar"/>
          <w:rtl/>
        </w:rPr>
        <w:t>عليه‌السلام</w:t>
      </w:r>
      <w:r w:rsidRPr="003E7BA4">
        <w:rPr>
          <w:rtl/>
        </w:rPr>
        <w:t xml:space="preserve"> أنّه قال لرجل سأله بعد انصرافه من الشام</w:t>
      </w:r>
      <w:r w:rsidR="00695495">
        <w:rPr>
          <w:rtl/>
        </w:rPr>
        <w:t>،</w:t>
      </w:r>
      <w:r w:rsidRPr="003E7BA4">
        <w:rPr>
          <w:rtl/>
        </w:rPr>
        <w:t xml:space="preserve"> الخبر </w:t>
      </w:r>
      <w:r w:rsidRPr="00391B2A">
        <w:rPr>
          <w:rStyle w:val="libFootnotenumChar"/>
          <w:rtl/>
        </w:rPr>
        <w:t>(1)</w:t>
      </w:r>
      <w:r>
        <w:rPr>
          <w:rtl/>
        </w:rPr>
        <w:t>.</w:t>
      </w:r>
    </w:p>
    <w:p w:rsidR="00391B2A" w:rsidRPr="003E7BA4" w:rsidRDefault="00391B2A" w:rsidP="00391B2A">
      <w:pPr>
        <w:pStyle w:val="libNormal"/>
        <w:rPr>
          <w:rtl/>
        </w:rPr>
      </w:pPr>
      <w:r w:rsidRPr="003E7BA4">
        <w:rPr>
          <w:rtl/>
        </w:rPr>
        <w:t>وفي غيبة الشيخ الطوسي</w:t>
      </w:r>
      <w:r w:rsidR="00695495">
        <w:rPr>
          <w:rtl/>
        </w:rPr>
        <w:t xml:space="preserve"> - </w:t>
      </w:r>
      <w:r w:rsidRPr="00391B2A">
        <w:rPr>
          <w:rStyle w:val="libAlaemChar"/>
          <w:rtl/>
        </w:rPr>
        <w:t>رحمه‌الله</w:t>
      </w:r>
      <w:r w:rsidR="00695495">
        <w:rPr>
          <w:rtl/>
        </w:rPr>
        <w:t xml:space="preserve"> - </w:t>
      </w:r>
      <w:r w:rsidRPr="003E7BA4">
        <w:rPr>
          <w:rtl/>
        </w:rPr>
        <w:t>بالسند المعتبر</w:t>
      </w:r>
      <w:r w:rsidR="00695495">
        <w:rPr>
          <w:rtl/>
        </w:rPr>
        <w:t>،</w:t>
      </w:r>
      <w:r w:rsidRPr="003E7BA4">
        <w:rPr>
          <w:rtl/>
        </w:rPr>
        <w:t xml:space="preserve"> في مسائل محمد بن عبد الله بن جعفر</w:t>
      </w:r>
      <w:r w:rsidR="00695495">
        <w:rPr>
          <w:rtl/>
        </w:rPr>
        <w:t>،</w:t>
      </w:r>
      <w:r w:rsidRPr="003E7BA4">
        <w:rPr>
          <w:rtl/>
        </w:rPr>
        <w:t xml:space="preserve"> عن الحجّة صلوات الله عليه</w:t>
      </w:r>
      <w:r w:rsidR="00695495">
        <w:rPr>
          <w:rtl/>
        </w:rPr>
        <w:t>،</w:t>
      </w:r>
      <w:r w:rsidRPr="003E7BA4">
        <w:rPr>
          <w:rtl/>
        </w:rPr>
        <w:t xml:space="preserve"> عن المصلّي إذا قام من التشهّد الأوّل للركعة الثالثة</w:t>
      </w:r>
      <w:r w:rsidR="00695495">
        <w:rPr>
          <w:rtl/>
        </w:rPr>
        <w:t>،</w:t>
      </w:r>
      <w:r w:rsidRPr="003E7BA4">
        <w:rPr>
          <w:rtl/>
        </w:rPr>
        <w:t xml:space="preserve"> هل يجب عليه أن يكبّر</w:t>
      </w:r>
      <w:r>
        <w:rPr>
          <w:rtl/>
        </w:rPr>
        <w:t>؟</w:t>
      </w:r>
      <w:r w:rsidRPr="003E7BA4">
        <w:rPr>
          <w:rtl/>
        </w:rPr>
        <w:t xml:space="preserve"> فإنّ بعض أصحابنا قال</w:t>
      </w:r>
      <w:r w:rsidR="00695495">
        <w:rPr>
          <w:rtl/>
        </w:rPr>
        <w:t>:</w:t>
      </w:r>
      <w:r w:rsidRPr="003E7BA4">
        <w:rPr>
          <w:rtl/>
        </w:rPr>
        <w:t xml:space="preserve"> لا يجب عليه التكبير</w:t>
      </w:r>
      <w:r w:rsidR="00695495">
        <w:rPr>
          <w:rtl/>
        </w:rPr>
        <w:t>،</w:t>
      </w:r>
      <w:r w:rsidRPr="003E7BA4">
        <w:rPr>
          <w:rtl/>
        </w:rPr>
        <w:t xml:space="preserve"> ويجزيه أن يقول</w:t>
      </w:r>
      <w:r w:rsidR="00695495">
        <w:rPr>
          <w:rtl/>
        </w:rPr>
        <w:t>:</w:t>
      </w:r>
      <w:r w:rsidRPr="003E7BA4">
        <w:rPr>
          <w:rtl/>
        </w:rPr>
        <w:t xml:space="preserve"> بحول الله وقوّته أقوم وأقعد.</w:t>
      </w:r>
    </w:p>
    <w:p w:rsidR="00391B2A" w:rsidRPr="003E7BA4" w:rsidRDefault="00391B2A" w:rsidP="00391B2A">
      <w:pPr>
        <w:pStyle w:val="libNormal"/>
        <w:rPr>
          <w:rtl/>
        </w:rPr>
      </w:pPr>
      <w:r w:rsidRPr="003E7BA4">
        <w:rPr>
          <w:rtl/>
        </w:rPr>
        <w:t>الجواب</w:t>
      </w:r>
      <w:r w:rsidR="00695495">
        <w:rPr>
          <w:rtl/>
        </w:rPr>
        <w:t>،</w:t>
      </w:r>
      <w:r w:rsidRPr="003E7BA4">
        <w:rPr>
          <w:rtl/>
        </w:rPr>
        <w:t xml:space="preserve"> قال</w:t>
      </w:r>
      <w:r w:rsidR="00695495">
        <w:rPr>
          <w:rtl/>
        </w:rPr>
        <w:t>:</w:t>
      </w:r>
      <w:r w:rsidRPr="003E7BA4">
        <w:rPr>
          <w:rtl/>
        </w:rPr>
        <w:t xml:space="preserve"> « إنّ فيه حديثين</w:t>
      </w:r>
      <w:r w:rsidR="00695495">
        <w:rPr>
          <w:rtl/>
        </w:rPr>
        <w:t>:</w:t>
      </w:r>
      <w:r w:rsidRPr="003E7BA4">
        <w:rPr>
          <w:rtl/>
        </w:rPr>
        <w:t xml:space="preserve"> أمّا أحدهما فإنّه إذا انتقل من حالة الى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تحف العقول</w:t>
      </w:r>
      <w:r w:rsidR="00695495">
        <w:rPr>
          <w:rtl/>
        </w:rPr>
        <w:t>:</w:t>
      </w:r>
      <w:r w:rsidRPr="003E7BA4">
        <w:rPr>
          <w:rtl/>
        </w:rPr>
        <w:t xml:space="preserve"> 343</w:t>
      </w:r>
      <w:r w:rsidR="00695495">
        <w:rPr>
          <w:rtl/>
        </w:rPr>
        <w:t xml:space="preserve"> - </w:t>
      </w:r>
      <w:r w:rsidRPr="003E7BA4">
        <w:rPr>
          <w:rtl/>
        </w:rPr>
        <w:t>349.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حالة اخرى فعليه تكبير</w:t>
      </w:r>
      <w:r w:rsidR="00695495">
        <w:rPr>
          <w:rtl/>
        </w:rPr>
        <w:t>،</w:t>
      </w:r>
      <w:r w:rsidRPr="003E7BA4">
        <w:rPr>
          <w:rtl/>
        </w:rPr>
        <w:t xml:space="preserve"> وأمّا الآخر فإنّه روي إذا رفع رأسه من السجدة الثانية فكبّر</w:t>
      </w:r>
      <w:r w:rsidR="00695495">
        <w:rPr>
          <w:rtl/>
        </w:rPr>
        <w:t>،</w:t>
      </w:r>
      <w:r w:rsidRPr="003E7BA4">
        <w:rPr>
          <w:rtl/>
        </w:rPr>
        <w:t xml:space="preserve"> ثم جلس ثم قام</w:t>
      </w:r>
      <w:r w:rsidR="00695495">
        <w:rPr>
          <w:rtl/>
        </w:rPr>
        <w:t>،</w:t>
      </w:r>
      <w:r w:rsidRPr="003E7BA4">
        <w:rPr>
          <w:rtl/>
        </w:rPr>
        <w:t xml:space="preserve"> فليس عليه للقيام بعد القعود تكبير</w:t>
      </w:r>
      <w:r w:rsidR="00695495">
        <w:rPr>
          <w:rtl/>
        </w:rPr>
        <w:t>،</w:t>
      </w:r>
      <w:r w:rsidRPr="003E7BA4">
        <w:rPr>
          <w:rtl/>
        </w:rPr>
        <w:t xml:space="preserve"> وكذلك التشهّد الأوّل يجري هذا المجرى</w:t>
      </w:r>
      <w:r w:rsidR="00695495">
        <w:rPr>
          <w:rtl/>
        </w:rPr>
        <w:t>،</w:t>
      </w:r>
      <w:r w:rsidRPr="003E7BA4">
        <w:rPr>
          <w:rtl/>
        </w:rPr>
        <w:t xml:space="preserve"> وبأيّهما أخذت من جهة التسليم كان صوابا »</w:t>
      </w:r>
      <w:r>
        <w:rPr>
          <w:rtl/>
        </w:rPr>
        <w:t>.</w:t>
      </w:r>
    </w:p>
    <w:p w:rsidR="00391B2A" w:rsidRPr="003E7BA4" w:rsidRDefault="00391B2A" w:rsidP="00391B2A">
      <w:pPr>
        <w:pStyle w:val="libNormal"/>
        <w:rPr>
          <w:rtl/>
        </w:rPr>
      </w:pPr>
      <w:r w:rsidRPr="003E7BA4">
        <w:rPr>
          <w:rtl/>
        </w:rPr>
        <w:t xml:space="preserve">وعن الفصّ الحديد </w:t>
      </w:r>
      <w:r w:rsidRPr="00391B2A">
        <w:rPr>
          <w:rStyle w:val="libFootnotenumChar"/>
          <w:rtl/>
        </w:rPr>
        <w:t>(1)</w:t>
      </w:r>
      <w:r w:rsidRPr="003E7BA4">
        <w:rPr>
          <w:rtl/>
        </w:rPr>
        <w:t xml:space="preserve"> هل تجوز فيه الصلاة إذا كان في إصبعه</w:t>
      </w:r>
      <w:r>
        <w:rPr>
          <w:rtl/>
        </w:rPr>
        <w:t>؟.</w:t>
      </w:r>
    </w:p>
    <w:p w:rsidR="00391B2A" w:rsidRPr="003E7BA4" w:rsidRDefault="00391B2A" w:rsidP="00391B2A">
      <w:pPr>
        <w:pStyle w:val="libNormal"/>
        <w:rPr>
          <w:rtl/>
        </w:rPr>
      </w:pPr>
      <w:r w:rsidRPr="003E7BA4">
        <w:rPr>
          <w:rtl/>
        </w:rPr>
        <w:t>الجواب</w:t>
      </w:r>
      <w:r w:rsidR="00695495">
        <w:rPr>
          <w:rtl/>
        </w:rPr>
        <w:t>:</w:t>
      </w:r>
      <w:r w:rsidRPr="003E7BA4">
        <w:rPr>
          <w:rtl/>
        </w:rPr>
        <w:t xml:space="preserve"> « فيه كراهة أن تصلّي فيه</w:t>
      </w:r>
      <w:r w:rsidR="00695495">
        <w:rPr>
          <w:rtl/>
        </w:rPr>
        <w:t>،</w:t>
      </w:r>
      <w:r w:rsidRPr="003E7BA4">
        <w:rPr>
          <w:rtl/>
        </w:rPr>
        <w:t xml:space="preserve"> وفيه أيضا إطلاق</w:t>
      </w:r>
      <w:r w:rsidR="00695495">
        <w:rPr>
          <w:rtl/>
        </w:rPr>
        <w:t>،</w:t>
      </w:r>
      <w:r w:rsidRPr="003E7BA4">
        <w:rPr>
          <w:rtl/>
        </w:rPr>
        <w:t xml:space="preserve"> والعمل على الكراهية »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ورواه الطبرسي في الاحتجاج </w:t>
      </w:r>
      <w:r w:rsidRPr="00391B2A">
        <w:rPr>
          <w:rStyle w:val="libFootnotenumChar"/>
          <w:rtl/>
        </w:rPr>
        <w:t>(3)</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في مسائل أخرى للحميري</w:t>
      </w:r>
      <w:r w:rsidR="00695495">
        <w:rPr>
          <w:rtl/>
        </w:rPr>
        <w:t>:</w:t>
      </w:r>
      <w:r w:rsidRPr="003E7BA4">
        <w:rPr>
          <w:rtl/>
        </w:rPr>
        <w:t xml:space="preserve"> وسئل</w:t>
      </w:r>
      <w:r w:rsidR="00695495">
        <w:rPr>
          <w:rtl/>
        </w:rPr>
        <w:t>:</w:t>
      </w:r>
      <w:r w:rsidRPr="003E7BA4">
        <w:rPr>
          <w:rtl/>
        </w:rPr>
        <w:t xml:space="preserve"> هل يجوز للرجل أن يتزوّج بنت امرأته</w:t>
      </w:r>
      <w:r>
        <w:rPr>
          <w:rtl/>
        </w:rPr>
        <w:t>؟</w:t>
      </w:r>
      <w:r w:rsidRPr="003E7BA4">
        <w:rPr>
          <w:rtl/>
        </w:rPr>
        <w:t xml:space="preserve"> فأجاب </w:t>
      </w:r>
      <w:r w:rsidRPr="00391B2A">
        <w:rPr>
          <w:rStyle w:val="libAlaemChar"/>
          <w:rtl/>
        </w:rPr>
        <w:t>عليه‌السلام</w:t>
      </w:r>
      <w:r w:rsidR="00695495">
        <w:rPr>
          <w:rtl/>
        </w:rPr>
        <w:t>:</w:t>
      </w:r>
      <w:r w:rsidRPr="003E7BA4">
        <w:rPr>
          <w:rtl/>
        </w:rPr>
        <w:t xml:space="preserve"> « إن كانت ربّيت في حجره فلا يجوز</w:t>
      </w:r>
      <w:r w:rsidR="00695495">
        <w:rPr>
          <w:rtl/>
        </w:rPr>
        <w:t>،</w:t>
      </w:r>
      <w:r w:rsidRPr="003E7BA4">
        <w:rPr>
          <w:rtl/>
        </w:rPr>
        <w:t xml:space="preserve"> وإن لم تكن ربّيت في حجره وكانت أمّها في غير حباله </w:t>
      </w:r>
      <w:r w:rsidRPr="00391B2A">
        <w:rPr>
          <w:rStyle w:val="libFootnotenumChar"/>
          <w:rtl/>
        </w:rPr>
        <w:t>(4)</w:t>
      </w:r>
      <w:r w:rsidRPr="003E7BA4">
        <w:rPr>
          <w:rtl/>
        </w:rPr>
        <w:t xml:space="preserve"> فقد روى أنّه جائز » انتهى </w:t>
      </w:r>
      <w:r w:rsidRPr="00391B2A">
        <w:rPr>
          <w:rStyle w:val="libFootnotenumChar"/>
          <w:rtl/>
        </w:rPr>
        <w:t>(5)</w:t>
      </w:r>
      <w:r>
        <w:rPr>
          <w:rtl/>
        </w:rPr>
        <w:t>.</w:t>
      </w:r>
    </w:p>
    <w:p w:rsidR="00391B2A" w:rsidRPr="003E7BA4" w:rsidRDefault="00391B2A" w:rsidP="00391B2A">
      <w:pPr>
        <w:pStyle w:val="libNormal"/>
        <w:rPr>
          <w:rtl/>
        </w:rPr>
      </w:pPr>
      <w:r w:rsidRPr="003E7BA4">
        <w:rPr>
          <w:rtl/>
        </w:rPr>
        <w:t xml:space="preserve">ولا مناص لأحد من سدنة علومهم </w:t>
      </w:r>
      <w:r w:rsidRPr="00391B2A">
        <w:rPr>
          <w:rStyle w:val="libAlaemChar"/>
          <w:rtl/>
        </w:rPr>
        <w:t>عليهم‌السلام</w:t>
      </w:r>
      <w:r w:rsidRPr="003E7BA4">
        <w:rPr>
          <w:rtl/>
        </w:rPr>
        <w:t xml:space="preserve"> من ذكر الوجه لما ذكره </w:t>
      </w:r>
      <w:r w:rsidRPr="00391B2A">
        <w:rPr>
          <w:rStyle w:val="libAlaemChar"/>
          <w:rtl/>
        </w:rPr>
        <w:t>عليه‌السلام</w:t>
      </w:r>
      <w:r w:rsidR="00695495">
        <w:rPr>
          <w:rtl/>
        </w:rPr>
        <w:t>،</w:t>
      </w:r>
      <w:r w:rsidRPr="003E7BA4">
        <w:rPr>
          <w:rtl/>
        </w:rPr>
        <w:t xml:space="preserve"> فيكون هو الوجه أيضا لما في الرضوي</w:t>
      </w:r>
      <w:r w:rsidR="00695495">
        <w:rPr>
          <w:rtl/>
        </w:rPr>
        <w:t>،</w:t>
      </w:r>
      <w:r w:rsidRPr="003E7BA4">
        <w:rPr>
          <w:rtl/>
        </w:rPr>
        <w:t xml:space="preserve"> ولا فرق بين القلّة والكثرة</w:t>
      </w:r>
      <w:r w:rsidR="00695495">
        <w:rPr>
          <w:rtl/>
        </w:rPr>
        <w:t>،</w:t>
      </w:r>
      <w:r w:rsidRPr="003E7BA4">
        <w:rPr>
          <w:rtl/>
        </w:rPr>
        <w:t xml:space="preserve"> مع أنّه لا كثرة بعد ملاحظة النسبة بينه وبين ما في الرسالة الشريفة والتوقيع المبارك.</w:t>
      </w:r>
    </w:p>
    <w:p w:rsidR="00391B2A" w:rsidRPr="003E7BA4" w:rsidRDefault="00391B2A" w:rsidP="00391B2A">
      <w:pPr>
        <w:pStyle w:val="libNormal"/>
        <w:rPr>
          <w:rtl/>
        </w:rPr>
      </w:pPr>
      <w:r w:rsidRPr="003E7BA4">
        <w:rPr>
          <w:rtl/>
        </w:rPr>
        <w:t>الثالث</w:t>
      </w:r>
      <w:r w:rsidR="00695495">
        <w:rPr>
          <w:rtl/>
        </w:rPr>
        <w:t>:</w:t>
      </w:r>
      <w:r w:rsidRPr="003E7BA4">
        <w:rPr>
          <w:rtl/>
        </w:rPr>
        <w:t xml:space="preserve"> ما قاله أيضا</w:t>
      </w:r>
      <w:r w:rsidR="00695495">
        <w:rPr>
          <w:rtl/>
        </w:rPr>
        <w:t>:</w:t>
      </w:r>
      <w:r w:rsidRPr="003E7BA4">
        <w:rPr>
          <w:rtl/>
        </w:rPr>
        <w:t xml:space="preserve"> إنّ كثيرا من مطالبه وأحكامه رواها مؤلّفه عن غيره</w:t>
      </w:r>
      <w:r w:rsidR="00695495">
        <w:rPr>
          <w:rtl/>
        </w:rPr>
        <w:t>،</w:t>
      </w:r>
      <w:r w:rsidRPr="003E7BA4">
        <w:rPr>
          <w:rtl/>
        </w:rPr>
        <w:t xml:space="preserve"> ممّا عبّر فيها عن قائلها ببعض العلماء</w:t>
      </w:r>
      <w:r w:rsidR="00695495">
        <w:rPr>
          <w:rtl/>
        </w:rPr>
        <w:t>،</w:t>
      </w:r>
      <w:r w:rsidRPr="003E7BA4">
        <w:rPr>
          <w:rtl/>
        </w:rPr>
        <w:t xml:space="preserve"> أو العالم المطلق.</w:t>
      </w:r>
    </w:p>
    <w:p w:rsidR="00391B2A" w:rsidRPr="003E7BA4" w:rsidRDefault="00391B2A" w:rsidP="00391B2A">
      <w:pPr>
        <w:pStyle w:val="libNormal"/>
        <w:rPr>
          <w:rtl/>
        </w:rPr>
      </w:pPr>
      <w:r w:rsidRPr="003E7BA4">
        <w:rPr>
          <w:rtl/>
        </w:rPr>
        <w:t>ففي أوّله بعد سطيرات ثلاثة</w:t>
      </w:r>
      <w:r w:rsidR="00695495">
        <w:rPr>
          <w:rtl/>
        </w:rPr>
        <w:t>:</w:t>
      </w:r>
      <w:r w:rsidRPr="003E7BA4">
        <w:rPr>
          <w:rtl/>
        </w:rPr>
        <w:t xml:space="preserve"> ونروي عن بعض العلماء أنّه قال في تفسير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المصدر</w:t>
      </w:r>
      <w:r w:rsidR="00695495">
        <w:rPr>
          <w:rtl/>
        </w:rPr>
        <w:t>:</w:t>
      </w:r>
      <w:r w:rsidRPr="003E7BA4">
        <w:rPr>
          <w:rtl/>
        </w:rPr>
        <w:t xml:space="preserve"> الخماهن.</w:t>
      </w:r>
    </w:p>
    <w:p w:rsidR="00391B2A" w:rsidRPr="003E7BA4" w:rsidRDefault="00391B2A" w:rsidP="00391B2A">
      <w:pPr>
        <w:pStyle w:val="libFootnote0"/>
        <w:rPr>
          <w:rtl/>
        </w:rPr>
      </w:pPr>
      <w:r w:rsidRPr="003E7BA4">
        <w:rPr>
          <w:rtl/>
        </w:rPr>
        <w:t>(2) كتاب الغيبة</w:t>
      </w:r>
      <w:r w:rsidR="00695495">
        <w:rPr>
          <w:rtl/>
        </w:rPr>
        <w:t>:</w:t>
      </w:r>
      <w:r w:rsidRPr="003E7BA4">
        <w:rPr>
          <w:rtl/>
        </w:rPr>
        <w:t xml:space="preserve"> 232.</w:t>
      </w:r>
    </w:p>
    <w:p w:rsidR="00391B2A" w:rsidRPr="003E7BA4" w:rsidRDefault="00391B2A" w:rsidP="00391B2A">
      <w:pPr>
        <w:pStyle w:val="libFootnote0"/>
        <w:rPr>
          <w:rtl/>
        </w:rPr>
      </w:pPr>
      <w:r w:rsidRPr="003E7BA4">
        <w:rPr>
          <w:rtl/>
        </w:rPr>
        <w:t>(3) الاحتجاج</w:t>
      </w:r>
      <w:r w:rsidR="00695495">
        <w:rPr>
          <w:rtl/>
        </w:rPr>
        <w:t>:</w:t>
      </w:r>
      <w:r w:rsidRPr="003E7BA4">
        <w:rPr>
          <w:rtl/>
        </w:rPr>
        <w:t xml:space="preserve"> 483.</w:t>
      </w:r>
    </w:p>
    <w:p w:rsidR="00391B2A" w:rsidRPr="003E7BA4" w:rsidRDefault="00391B2A" w:rsidP="00391B2A">
      <w:pPr>
        <w:pStyle w:val="libFootnote0"/>
        <w:rPr>
          <w:rtl/>
        </w:rPr>
      </w:pPr>
      <w:r w:rsidRPr="003E7BA4">
        <w:rPr>
          <w:rtl/>
        </w:rPr>
        <w:t>(4) في المصدر</w:t>
      </w:r>
      <w:r w:rsidR="00695495">
        <w:rPr>
          <w:rtl/>
        </w:rPr>
        <w:t>:</w:t>
      </w:r>
      <w:r w:rsidRPr="003E7BA4">
        <w:rPr>
          <w:rtl/>
        </w:rPr>
        <w:t xml:space="preserve"> عياله.</w:t>
      </w:r>
    </w:p>
    <w:p w:rsidR="00391B2A" w:rsidRPr="003E7BA4" w:rsidRDefault="00391B2A" w:rsidP="00391B2A">
      <w:pPr>
        <w:pStyle w:val="libFootnote0"/>
        <w:rPr>
          <w:rtl/>
        </w:rPr>
      </w:pPr>
      <w:r w:rsidRPr="003E7BA4">
        <w:rPr>
          <w:rtl/>
        </w:rPr>
        <w:t>(5) الاحتجاج</w:t>
      </w:r>
      <w:r w:rsidR="00695495">
        <w:rPr>
          <w:rtl/>
        </w:rPr>
        <w:t>:</w:t>
      </w:r>
      <w:r w:rsidRPr="003E7BA4">
        <w:rPr>
          <w:rtl/>
        </w:rPr>
        <w:t xml:space="preserve"> 389.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هذه الآية </w:t>
      </w:r>
      <w:r w:rsidRPr="00391B2A">
        <w:rPr>
          <w:rStyle w:val="libAlaemChar"/>
          <w:rtl/>
        </w:rPr>
        <w:t>(</w:t>
      </w:r>
      <w:r w:rsidRPr="00391B2A">
        <w:rPr>
          <w:rStyle w:val="libAieChar"/>
          <w:rtl/>
        </w:rPr>
        <w:t xml:space="preserve"> هَلْ جَزاءُ الْإِحْسانِ إِلاَّ الْإِحْسانُ </w:t>
      </w:r>
      <w:r w:rsidRPr="00391B2A">
        <w:rPr>
          <w:rStyle w:val="libAlaemChar"/>
          <w:rtl/>
        </w:rPr>
        <w:t>)</w:t>
      </w:r>
      <w:r w:rsidRPr="003E7BA4">
        <w:rPr>
          <w:rtl/>
        </w:rPr>
        <w:t xml:space="preserve"> </w:t>
      </w:r>
      <w:r w:rsidRPr="00391B2A">
        <w:rPr>
          <w:rStyle w:val="libFootnotenumChar"/>
          <w:rtl/>
        </w:rPr>
        <w:t>(1)</w:t>
      </w:r>
      <w:r w:rsidRPr="003E7BA4">
        <w:rPr>
          <w:rtl/>
        </w:rPr>
        <w:t xml:space="preserve"> قال</w:t>
      </w:r>
      <w:r w:rsidR="00695495">
        <w:rPr>
          <w:rtl/>
        </w:rPr>
        <w:t>:</w:t>
      </w:r>
      <w:r w:rsidRPr="003E7BA4">
        <w:rPr>
          <w:rtl/>
        </w:rPr>
        <w:t xml:space="preserve"> ما جزاء من أنعم الله عليه بالمعرفة إلا الجنّة.</w:t>
      </w:r>
    </w:p>
    <w:p w:rsidR="00391B2A" w:rsidRPr="003E7BA4" w:rsidRDefault="00391B2A" w:rsidP="00391B2A">
      <w:pPr>
        <w:pStyle w:val="libNormal"/>
        <w:rPr>
          <w:rtl/>
        </w:rPr>
      </w:pPr>
      <w:r w:rsidRPr="003E7BA4">
        <w:rPr>
          <w:rtl/>
        </w:rPr>
        <w:t>وبعده بسطرين</w:t>
      </w:r>
      <w:r w:rsidR="00695495">
        <w:rPr>
          <w:rtl/>
        </w:rPr>
        <w:t>:</w:t>
      </w:r>
      <w:r w:rsidRPr="003E7BA4">
        <w:rPr>
          <w:rtl/>
        </w:rPr>
        <w:t xml:space="preserve"> إنّ بعض العلماء سئل عن المعرفة</w:t>
      </w:r>
      <w:r w:rsidR="00695495">
        <w:rPr>
          <w:rtl/>
        </w:rPr>
        <w:t>،</w:t>
      </w:r>
      <w:r w:rsidRPr="003E7BA4">
        <w:rPr>
          <w:rtl/>
        </w:rPr>
        <w:t xml:space="preserve"> وهل للخلق فيه صنع</w:t>
      </w:r>
      <w:r>
        <w:rPr>
          <w:rtl/>
        </w:rPr>
        <w:t>؟</w:t>
      </w:r>
      <w:r w:rsidRPr="003E7BA4">
        <w:rPr>
          <w:rtl/>
        </w:rPr>
        <w:t xml:space="preserve"> فقال</w:t>
      </w:r>
      <w:r w:rsidR="00695495">
        <w:rPr>
          <w:rtl/>
        </w:rPr>
        <w:t>:</w:t>
      </w:r>
      <w:r w:rsidRPr="003E7BA4">
        <w:rPr>
          <w:rtl/>
        </w:rPr>
        <w:t xml:space="preserve"> لا.</w:t>
      </w:r>
    </w:p>
    <w:p w:rsidR="00391B2A" w:rsidRPr="003E7BA4" w:rsidRDefault="00391B2A" w:rsidP="00391B2A">
      <w:pPr>
        <w:pStyle w:val="libNormal"/>
        <w:rPr>
          <w:rtl/>
        </w:rPr>
      </w:pPr>
      <w:r w:rsidRPr="003E7BA4">
        <w:rPr>
          <w:rtl/>
        </w:rPr>
        <w:t>وفي موضع آخر منه</w:t>
      </w:r>
      <w:r w:rsidR="00695495">
        <w:rPr>
          <w:rtl/>
        </w:rPr>
        <w:t>:</w:t>
      </w:r>
      <w:r w:rsidRPr="003E7BA4">
        <w:rPr>
          <w:rtl/>
        </w:rPr>
        <w:t xml:space="preserve"> روي عن العالم</w:t>
      </w:r>
      <w:r w:rsidR="00695495">
        <w:rPr>
          <w:rtl/>
        </w:rPr>
        <w:t>،</w:t>
      </w:r>
      <w:r w:rsidRPr="003E7BA4">
        <w:rPr>
          <w:rtl/>
        </w:rPr>
        <w:t xml:space="preserve"> أو أروي عن العالم</w:t>
      </w:r>
      <w:r w:rsidR="00695495">
        <w:rPr>
          <w:rtl/>
        </w:rPr>
        <w:t>،</w:t>
      </w:r>
      <w:r w:rsidRPr="003E7BA4">
        <w:rPr>
          <w:rtl/>
        </w:rPr>
        <w:t xml:space="preserve"> أو سئل العالم</w:t>
      </w:r>
      <w:r w:rsidR="00695495">
        <w:rPr>
          <w:rtl/>
        </w:rPr>
        <w:t>،</w:t>
      </w:r>
      <w:r w:rsidRPr="003E7BA4">
        <w:rPr>
          <w:rtl/>
        </w:rPr>
        <w:t xml:space="preserve"> أو سألت العالم</w:t>
      </w:r>
      <w:r w:rsidR="00695495">
        <w:rPr>
          <w:rtl/>
        </w:rPr>
        <w:t>،</w:t>
      </w:r>
      <w:r w:rsidRPr="003E7BA4">
        <w:rPr>
          <w:rtl/>
        </w:rPr>
        <w:t xml:space="preserve"> أو شكا رجل الى العالم</w:t>
      </w:r>
      <w:r w:rsidR="00695495">
        <w:rPr>
          <w:rtl/>
        </w:rPr>
        <w:t>،</w:t>
      </w:r>
      <w:r w:rsidRPr="003E7BA4">
        <w:rPr>
          <w:rtl/>
        </w:rPr>
        <w:t xml:space="preserve"> أو كنت عند العالم</w:t>
      </w:r>
      <w:r w:rsidR="00695495">
        <w:rPr>
          <w:rtl/>
        </w:rPr>
        <w:t>،</w:t>
      </w:r>
      <w:r w:rsidRPr="003E7BA4">
        <w:rPr>
          <w:rtl/>
        </w:rPr>
        <w:t xml:space="preserve"> أو رجل سأله</w:t>
      </w:r>
      <w:r w:rsidR="00695495">
        <w:rPr>
          <w:rtl/>
        </w:rPr>
        <w:t>،</w:t>
      </w:r>
      <w:r w:rsidRPr="003E7BA4">
        <w:rPr>
          <w:rtl/>
        </w:rPr>
        <w:t xml:space="preserve"> الى غير ذلك</w:t>
      </w:r>
      <w:r w:rsidR="00695495">
        <w:rPr>
          <w:rtl/>
        </w:rPr>
        <w:t>،</w:t>
      </w:r>
      <w:r w:rsidRPr="003E7BA4">
        <w:rPr>
          <w:rtl/>
        </w:rPr>
        <w:t xml:space="preserve"> ممّا في معناها.</w:t>
      </w:r>
    </w:p>
    <w:p w:rsidR="00391B2A" w:rsidRPr="003E7BA4" w:rsidRDefault="00391B2A" w:rsidP="00391B2A">
      <w:pPr>
        <w:pStyle w:val="libNormal"/>
        <w:rPr>
          <w:rtl/>
        </w:rPr>
      </w:pPr>
      <w:r w:rsidRPr="003E7BA4">
        <w:rPr>
          <w:rtl/>
        </w:rPr>
        <w:t>والظاهر أنّ مراده من العالم أحد المعصومين</w:t>
      </w:r>
      <w:r w:rsidR="00695495">
        <w:rPr>
          <w:rtl/>
        </w:rPr>
        <w:t>،</w:t>
      </w:r>
      <w:r w:rsidRPr="003E7BA4">
        <w:rPr>
          <w:rtl/>
        </w:rPr>
        <w:t xml:space="preserve"> نظرا الى ما يعطيه تعقيبه بالتسليم عليه</w:t>
      </w:r>
      <w:r w:rsidR="00695495">
        <w:rPr>
          <w:rtl/>
        </w:rPr>
        <w:t>،</w:t>
      </w:r>
      <w:r w:rsidRPr="003E7BA4">
        <w:rPr>
          <w:rtl/>
        </w:rPr>
        <w:t xml:space="preserve"> وذكر كلامه على سبيل الاستناد إليه</w:t>
      </w:r>
      <w:r w:rsidR="00695495">
        <w:rPr>
          <w:rtl/>
        </w:rPr>
        <w:t>،</w:t>
      </w:r>
      <w:r w:rsidRPr="003E7BA4">
        <w:rPr>
          <w:rtl/>
        </w:rPr>
        <w:t xml:space="preserve"> وأيضا الظاهر أن يكون المراد به إماما خاصّا</w:t>
      </w:r>
      <w:r w:rsidR="00695495">
        <w:rPr>
          <w:rtl/>
        </w:rPr>
        <w:t>،</w:t>
      </w:r>
      <w:r w:rsidRPr="003E7BA4">
        <w:rPr>
          <w:rtl/>
        </w:rPr>
        <w:t xml:space="preserve"> ويكون ذلك اصطلاحا منه في مقام التعبير عن إمام خاص قد أدركه صاحب الكتاب</w:t>
      </w:r>
      <w:r w:rsidR="00695495">
        <w:rPr>
          <w:rtl/>
        </w:rPr>
        <w:t>،</w:t>
      </w:r>
      <w:r w:rsidRPr="003E7BA4">
        <w:rPr>
          <w:rtl/>
        </w:rPr>
        <w:t xml:space="preserve"> فإنّه كثيرا ما يعبّر عن جملة من الأئمّة من أمير المؤمنين</w:t>
      </w:r>
      <w:r w:rsidR="00695495">
        <w:rPr>
          <w:rtl/>
        </w:rPr>
        <w:t>،</w:t>
      </w:r>
      <w:r w:rsidRPr="003E7BA4">
        <w:rPr>
          <w:rtl/>
        </w:rPr>
        <w:t xml:space="preserve"> والحسنين</w:t>
      </w:r>
      <w:r w:rsidR="00695495">
        <w:rPr>
          <w:rtl/>
        </w:rPr>
        <w:t>،</w:t>
      </w:r>
      <w:r w:rsidRPr="003E7BA4">
        <w:rPr>
          <w:rtl/>
        </w:rPr>
        <w:t xml:space="preserve"> والسجاد</w:t>
      </w:r>
      <w:r w:rsidR="00695495">
        <w:rPr>
          <w:rtl/>
        </w:rPr>
        <w:t>،</w:t>
      </w:r>
      <w:r w:rsidRPr="003E7BA4">
        <w:rPr>
          <w:rtl/>
        </w:rPr>
        <w:t xml:space="preserve"> والصادقين</w:t>
      </w:r>
      <w:r w:rsidR="00695495">
        <w:rPr>
          <w:rtl/>
        </w:rPr>
        <w:t>،</w:t>
      </w:r>
      <w:r w:rsidRPr="003E7BA4">
        <w:rPr>
          <w:rtl/>
        </w:rPr>
        <w:t xml:space="preserve"> وأبي الحسن </w:t>
      </w:r>
      <w:r w:rsidRPr="00391B2A">
        <w:rPr>
          <w:rStyle w:val="libAlaemChar"/>
          <w:rtl/>
        </w:rPr>
        <w:t>عليهم‌السلام</w:t>
      </w:r>
      <w:r w:rsidRPr="003E7BA4">
        <w:rPr>
          <w:rtl/>
        </w:rPr>
        <w:t xml:space="preserve"> بأساميهم الشريفة</w:t>
      </w:r>
      <w:r w:rsidR="00695495">
        <w:rPr>
          <w:rtl/>
        </w:rPr>
        <w:t>،</w:t>
      </w:r>
      <w:r w:rsidRPr="003E7BA4">
        <w:rPr>
          <w:rtl/>
        </w:rPr>
        <w:t xml:space="preserve"> وظاهر هذه التعبيرات يعطي أنّ ديدنه لم يستقر على التعبير عن مطلق المعصوم بلفظ العالم</w:t>
      </w:r>
      <w:r w:rsidR="00695495">
        <w:rPr>
          <w:rtl/>
        </w:rPr>
        <w:t>،</w:t>
      </w:r>
      <w:r w:rsidRPr="003E7BA4">
        <w:rPr>
          <w:rtl/>
        </w:rPr>
        <w:t xml:space="preserve"> ووجه منافاة هذه الكلمات لكلمات المعصومين</w:t>
      </w:r>
      <w:r w:rsidR="00695495">
        <w:rPr>
          <w:rtl/>
        </w:rPr>
        <w:t>،</w:t>
      </w:r>
      <w:r w:rsidRPr="003E7BA4">
        <w:rPr>
          <w:rtl/>
        </w:rPr>
        <w:t xml:space="preserve"> وكلمات خصوص مولانا الرضا </w:t>
      </w:r>
      <w:r w:rsidRPr="00391B2A">
        <w:rPr>
          <w:rStyle w:val="libAlaemChar"/>
          <w:rtl/>
        </w:rPr>
        <w:t>عليه‌السلام</w:t>
      </w:r>
      <w:r w:rsidRPr="003E7BA4">
        <w:rPr>
          <w:rtl/>
        </w:rPr>
        <w:t xml:space="preserve"> عين ما مرّ آنفا من أنّ هذه الطريقة طريقة لم توجد في شيء من أخبارهم</w:t>
      </w:r>
      <w:r w:rsidR="00695495">
        <w:rPr>
          <w:rtl/>
        </w:rPr>
        <w:t>،</w:t>
      </w:r>
      <w:r w:rsidRPr="003E7BA4">
        <w:rPr>
          <w:rtl/>
        </w:rPr>
        <w:t xml:space="preserve"> ولم يعهد عن أحد منهم في الآثار المعروفة</w:t>
      </w:r>
      <w:r w:rsidR="00695495">
        <w:rPr>
          <w:rtl/>
        </w:rPr>
        <w:t>،</w:t>
      </w:r>
      <w:r w:rsidRPr="003E7BA4">
        <w:rPr>
          <w:rtl/>
        </w:rPr>
        <w:t xml:space="preserve"> والروايات المشهورة</w:t>
      </w:r>
      <w:r w:rsidR="00695495">
        <w:rPr>
          <w:rtl/>
        </w:rPr>
        <w:t>،</w:t>
      </w:r>
      <w:r w:rsidRPr="003E7BA4">
        <w:rPr>
          <w:rtl/>
        </w:rPr>
        <w:t xml:space="preserve"> المدوّنة في كتب أخبارنا المتداولة بين الطائفة.</w:t>
      </w:r>
    </w:p>
    <w:p w:rsidR="00391B2A" w:rsidRPr="003E7BA4" w:rsidRDefault="00391B2A" w:rsidP="00391B2A">
      <w:pPr>
        <w:pStyle w:val="libNormal"/>
        <w:rPr>
          <w:rtl/>
        </w:rPr>
      </w:pPr>
      <w:r w:rsidRPr="003E7BA4">
        <w:rPr>
          <w:rtl/>
        </w:rPr>
        <w:t>نعم قد يوجد في بعض التوقيعات الواردة من الناحية المقدّسة نظير ذلك</w:t>
      </w:r>
      <w:r w:rsidR="00695495">
        <w:rPr>
          <w:rtl/>
        </w:rPr>
        <w:t>،</w:t>
      </w:r>
      <w:r w:rsidRPr="003E7BA4">
        <w:rPr>
          <w:rtl/>
        </w:rPr>
        <w:t xml:space="preserve"> ففي الاحتجاج لأحمد بن علي بن أبي طالب الطبرسي</w:t>
      </w:r>
      <w:r w:rsidR="00695495">
        <w:rPr>
          <w:rtl/>
        </w:rPr>
        <w:t>،</w:t>
      </w:r>
      <w:r w:rsidRPr="003E7BA4">
        <w:rPr>
          <w:rtl/>
        </w:rPr>
        <w:t xml:space="preserve"> شيخنا المتقدّم</w:t>
      </w:r>
      <w:r w:rsidR="00695495">
        <w:rPr>
          <w:rtl/>
        </w:rPr>
        <w:t>،</w:t>
      </w:r>
      <w:r w:rsidRPr="003E7BA4">
        <w:rPr>
          <w:rtl/>
        </w:rPr>
        <w:t xml:space="preserve"> عند ذكر جوابات مسائل محمد بن عبد الله بن جعفر الحميري</w:t>
      </w:r>
      <w:r w:rsidR="00695495">
        <w:rPr>
          <w:rtl/>
        </w:rPr>
        <w:t>،</w:t>
      </w:r>
      <w:r w:rsidRPr="003E7BA4">
        <w:rPr>
          <w:rtl/>
        </w:rPr>
        <w:t xml:space="preserve"> الخارجة عن سيّدنا الحجّة </w:t>
      </w:r>
      <w:r w:rsidRPr="00391B2A">
        <w:rPr>
          <w:rStyle w:val="libAlaemChar"/>
          <w:rtl/>
        </w:rPr>
        <w:t>عليه‌السلام</w:t>
      </w:r>
      <w:r w:rsidR="00695495">
        <w:rPr>
          <w:rtl/>
        </w:rPr>
        <w:t>:</w:t>
      </w:r>
      <w:r w:rsidRPr="003E7BA4">
        <w:rPr>
          <w:rtl/>
        </w:rPr>
        <w:t xml:space="preserve"> وسئل عن الركعتين الأخراوين قد كثرت فيهما الروايات</w:t>
      </w:r>
      <w:r w:rsidR="00695495">
        <w:rPr>
          <w:rtl/>
        </w:rPr>
        <w:t>،</w:t>
      </w:r>
      <w:r w:rsidRPr="003E7BA4">
        <w:rPr>
          <w:rtl/>
        </w:rPr>
        <w:t xml:space="preserve"> فبعض يرى أنّ التسبيح فيهما أفضل</w:t>
      </w:r>
      <w:r w:rsidR="00695495">
        <w:rPr>
          <w:rtl/>
        </w:rPr>
        <w:t>،</w:t>
      </w:r>
      <w:r w:rsidRPr="003E7BA4">
        <w:rPr>
          <w:rtl/>
        </w:rPr>
        <w:t xml:space="preserve"> وبعض قراءة الحمد وحدها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الرحمن 55</w:t>
      </w:r>
      <w:r w:rsidR="00695495">
        <w:rPr>
          <w:rtl/>
        </w:rPr>
        <w:t>:</w:t>
      </w:r>
      <w:r w:rsidRPr="003E7BA4">
        <w:rPr>
          <w:rtl/>
        </w:rPr>
        <w:t xml:space="preserve"> 60.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أفضل</w:t>
      </w:r>
      <w:r w:rsidR="00695495">
        <w:rPr>
          <w:rtl/>
        </w:rPr>
        <w:t>،</w:t>
      </w:r>
      <w:r w:rsidRPr="003E7BA4">
        <w:rPr>
          <w:rtl/>
        </w:rPr>
        <w:t xml:space="preserve"> فالفضل لأيّهما لنستعمله</w:t>
      </w:r>
      <w:r>
        <w:rPr>
          <w:rtl/>
        </w:rPr>
        <w:t>؟.</w:t>
      </w:r>
    </w:p>
    <w:p w:rsidR="00391B2A" w:rsidRPr="003E7BA4" w:rsidRDefault="00391B2A" w:rsidP="00391B2A">
      <w:pPr>
        <w:pStyle w:val="libNormal"/>
        <w:rPr>
          <w:rtl/>
        </w:rPr>
      </w:pPr>
      <w:r w:rsidRPr="003E7BA4">
        <w:rPr>
          <w:rtl/>
        </w:rPr>
        <w:t xml:space="preserve">فأجاب </w:t>
      </w:r>
      <w:r w:rsidRPr="00391B2A">
        <w:rPr>
          <w:rStyle w:val="libAlaemChar"/>
          <w:rtl/>
        </w:rPr>
        <w:t>عليه‌السلام</w:t>
      </w:r>
      <w:r w:rsidR="00695495">
        <w:rPr>
          <w:rtl/>
        </w:rPr>
        <w:t>:</w:t>
      </w:r>
      <w:r w:rsidRPr="003E7BA4">
        <w:rPr>
          <w:rtl/>
        </w:rPr>
        <w:t xml:space="preserve"> « قد نسخت قراءة أمّ الكتاب في هاتين الركعتين التسبيح</w:t>
      </w:r>
      <w:r w:rsidR="00695495">
        <w:rPr>
          <w:rtl/>
        </w:rPr>
        <w:t>،</w:t>
      </w:r>
      <w:r w:rsidRPr="003E7BA4">
        <w:rPr>
          <w:rtl/>
        </w:rPr>
        <w:t xml:space="preserve"> والذي نسخ التسبيح قول العالم </w:t>
      </w:r>
      <w:r w:rsidRPr="00391B2A">
        <w:rPr>
          <w:rStyle w:val="libAlaemChar"/>
          <w:rtl/>
        </w:rPr>
        <w:t>عليه‌السلام</w:t>
      </w:r>
      <w:r w:rsidR="00695495">
        <w:rPr>
          <w:rtl/>
        </w:rPr>
        <w:t>:</w:t>
      </w:r>
      <w:r w:rsidRPr="003E7BA4">
        <w:rPr>
          <w:rtl/>
        </w:rPr>
        <w:t xml:space="preserve"> كلّ صلاة لا قراءة فيها فهي خداج </w:t>
      </w:r>
      <w:r w:rsidRPr="00391B2A">
        <w:rPr>
          <w:rStyle w:val="libFootnotenumChar"/>
          <w:rtl/>
        </w:rPr>
        <w:t>(1)</w:t>
      </w:r>
      <w:r w:rsidR="00695495">
        <w:rPr>
          <w:rtl/>
        </w:rPr>
        <w:t>،</w:t>
      </w:r>
      <w:r w:rsidRPr="003E7BA4">
        <w:rPr>
          <w:rtl/>
        </w:rPr>
        <w:t xml:space="preserve"> إلاّ للعليل</w:t>
      </w:r>
      <w:r w:rsidR="00695495">
        <w:rPr>
          <w:rtl/>
        </w:rPr>
        <w:t>،</w:t>
      </w:r>
      <w:r w:rsidRPr="003E7BA4">
        <w:rPr>
          <w:rtl/>
        </w:rPr>
        <w:t xml:space="preserve"> أو من يكثر عليه السهو فيتخوّف بطلان الصلاة عليه » </w:t>
      </w:r>
      <w:r w:rsidRPr="00391B2A">
        <w:rPr>
          <w:rStyle w:val="libFootnotenumChar"/>
          <w:rtl/>
        </w:rPr>
        <w:t>(2)</w:t>
      </w:r>
      <w:r>
        <w:rPr>
          <w:rtl/>
        </w:rPr>
        <w:t>.</w:t>
      </w:r>
    </w:p>
    <w:p w:rsidR="00391B2A" w:rsidRPr="003E7BA4" w:rsidRDefault="00391B2A" w:rsidP="00391B2A">
      <w:pPr>
        <w:pStyle w:val="libNormal"/>
        <w:rPr>
          <w:rtl/>
        </w:rPr>
      </w:pPr>
      <w:r w:rsidRPr="003E7BA4">
        <w:rPr>
          <w:rtl/>
        </w:rPr>
        <w:t>وفيها أيضا</w:t>
      </w:r>
      <w:r w:rsidR="00695495">
        <w:rPr>
          <w:rtl/>
        </w:rPr>
        <w:t>:</w:t>
      </w:r>
      <w:r w:rsidRPr="003E7BA4">
        <w:rPr>
          <w:rtl/>
        </w:rPr>
        <w:t xml:space="preserve"> وسئل عن الرجل ينوي إخراج شيء من ماله</w:t>
      </w:r>
      <w:r w:rsidR="00695495">
        <w:rPr>
          <w:rtl/>
        </w:rPr>
        <w:t>،</w:t>
      </w:r>
      <w:r w:rsidRPr="003E7BA4">
        <w:rPr>
          <w:rtl/>
        </w:rPr>
        <w:t xml:space="preserve"> وأن يدفعه الى رجل من إخوانه</w:t>
      </w:r>
      <w:r w:rsidR="00695495">
        <w:rPr>
          <w:rtl/>
        </w:rPr>
        <w:t>،</w:t>
      </w:r>
      <w:r w:rsidRPr="003E7BA4">
        <w:rPr>
          <w:rtl/>
        </w:rPr>
        <w:t xml:space="preserve"> ثمّ يجد في أقربائه محتاجا</w:t>
      </w:r>
      <w:r w:rsidR="00695495">
        <w:rPr>
          <w:rtl/>
        </w:rPr>
        <w:t>،</w:t>
      </w:r>
      <w:r>
        <w:rPr>
          <w:rtl/>
        </w:rPr>
        <w:t xml:space="preserve"> أ</w:t>
      </w:r>
      <w:r w:rsidRPr="003E7BA4">
        <w:rPr>
          <w:rtl/>
        </w:rPr>
        <w:t>يصرف ذلك عمّن نواه له الى قرابته</w:t>
      </w:r>
      <w:r>
        <w:rPr>
          <w:rtl/>
        </w:rPr>
        <w:t>؟.</w:t>
      </w:r>
    </w:p>
    <w:p w:rsidR="00391B2A" w:rsidRPr="003E7BA4" w:rsidRDefault="00391B2A" w:rsidP="00391B2A">
      <w:pPr>
        <w:pStyle w:val="libNormal"/>
        <w:rPr>
          <w:rtl/>
        </w:rPr>
      </w:pPr>
      <w:r w:rsidRPr="003E7BA4">
        <w:rPr>
          <w:rtl/>
        </w:rPr>
        <w:t xml:space="preserve">فأجاب </w:t>
      </w:r>
      <w:r w:rsidRPr="00391B2A">
        <w:rPr>
          <w:rStyle w:val="libAlaemChar"/>
          <w:rtl/>
        </w:rPr>
        <w:t>عليه‌السلام</w:t>
      </w:r>
      <w:r w:rsidR="00695495">
        <w:rPr>
          <w:rtl/>
        </w:rPr>
        <w:t>:</w:t>
      </w:r>
      <w:r w:rsidRPr="003E7BA4">
        <w:rPr>
          <w:rtl/>
        </w:rPr>
        <w:t xml:space="preserve"> « يصرفه إلى أدناهما وأقربهما إلى مذهبه</w:t>
      </w:r>
      <w:r w:rsidR="00695495">
        <w:rPr>
          <w:rtl/>
        </w:rPr>
        <w:t>،</w:t>
      </w:r>
      <w:r w:rsidRPr="003E7BA4">
        <w:rPr>
          <w:rtl/>
        </w:rPr>
        <w:t xml:space="preserve"> فإن ذهب الى قول العالم </w:t>
      </w:r>
      <w:r w:rsidRPr="00391B2A">
        <w:rPr>
          <w:rStyle w:val="libAlaemChar"/>
          <w:rtl/>
        </w:rPr>
        <w:t>عليه‌السلام</w:t>
      </w:r>
      <w:r w:rsidR="00695495">
        <w:rPr>
          <w:rtl/>
        </w:rPr>
        <w:t>:</w:t>
      </w:r>
      <w:r w:rsidRPr="003E7BA4">
        <w:rPr>
          <w:rtl/>
        </w:rPr>
        <w:t xml:space="preserve"> لا يقبل الله الصدقة وذو رحم محتاج</w:t>
      </w:r>
      <w:r w:rsidR="00695495">
        <w:rPr>
          <w:rtl/>
        </w:rPr>
        <w:t>،</w:t>
      </w:r>
      <w:r w:rsidRPr="003E7BA4">
        <w:rPr>
          <w:rtl/>
        </w:rPr>
        <w:t xml:space="preserve"> فليقسّم بين القرابة وبين الذي نوى</w:t>
      </w:r>
      <w:r w:rsidR="00695495">
        <w:rPr>
          <w:rtl/>
        </w:rPr>
        <w:t>،</w:t>
      </w:r>
      <w:r w:rsidRPr="003E7BA4">
        <w:rPr>
          <w:rtl/>
        </w:rPr>
        <w:t xml:space="preserve"> حتى يكون قد أخذ بالفضل كلّه » </w:t>
      </w:r>
      <w:r w:rsidRPr="00391B2A">
        <w:rPr>
          <w:rStyle w:val="libFootnotenumChar"/>
          <w:rtl/>
        </w:rPr>
        <w:t>(3)</w:t>
      </w:r>
      <w:r>
        <w:rPr>
          <w:rtl/>
        </w:rPr>
        <w:t>.</w:t>
      </w:r>
    </w:p>
    <w:p w:rsidR="00391B2A" w:rsidRPr="003E7BA4" w:rsidRDefault="00391B2A" w:rsidP="00391B2A">
      <w:pPr>
        <w:pStyle w:val="libNormal"/>
        <w:rPr>
          <w:rtl/>
        </w:rPr>
      </w:pPr>
      <w:r w:rsidRPr="003E7BA4">
        <w:rPr>
          <w:rtl/>
        </w:rPr>
        <w:t>وفيها أيضا</w:t>
      </w:r>
      <w:r w:rsidR="00695495">
        <w:rPr>
          <w:rtl/>
        </w:rPr>
        <w:t>:</w:t>
      </w:r>
      <w:r w:rsidRPr="003E7BA4">
        <w:rPr>
          <w:rtl/>
        </w:rPr>
        <w:t xml:space="preserve"> وسئل عن الرجل تعرض له الحاجة ممّا لا يدري أن يفعلها أم لا</w:t>
      </w:r>
      <w:r w:rsidR="00695495">
        <w:rPr>
          <w:rtl/>
        </w:rPr>
        <w:t>،</w:t>
      </w:r>
      <w:r w:rsidRPr="003E7BA4">
        <w:rPr>
          <w:rtl/>
        </w:rPr>
        <w:t xml:space="preserve"> فيأخذ خاتمين</w:t>
      </w:r>
      <w:r w:rsidR="00695495">
        <w:rPr>
          <w:rtl/>
        </w:rPr>
        <w:t>،</w:t>
      </w:r>
      <w:r w:rsidRPr="003E7BA4">
        <w:rPr>
          <w:rtl/>
        </w:rPr>
        <w:t xml:space="preserve"> فيكتب في أحدهما نعم افعل</w:t>
      </w:r>
      <w:r w:rsidR="00695495">
        <w:rPr>
          <w:rtl/>
        </w:rPr>
        <w:t>،</w:t>
      </w:r>
      <w:r w:rsidRPr="003E7BA4">
        <w:rPr>
          <w:rtl/>
        </w:rPr>
        <w:t xml:space="preserve"> وفي الآخر لا تفعل</w:t>
      </w:r>
      <w:r w:rsidR="00695495">
        <w:rPr>
          <w:rtl/>
        </w:rPr>
        <w:t>،</w:t>
      </w:r>
      <w:r w:rsidRPr="003E7BA4">
        <w:rPr>
          <w:rtl/>
        </w:rPr>
        <w:t xml:space="preserve"> فيستخير الله تعالى مرارا</w:t>
      </w:r>
      <w:r w:rsidR="00695495">
        <w:rPr>
          <w:rtl/>
        </w:rPr>
        <w:t>،</w:t>
      </w:r>
      <w:r w:rsidRPr="003E7BA4">
        <w:rPr>
          <w:rtl/>
        </w:rPr>
        <w:t xml:space="preserve"> ثمّ يرى فيهما</w:t>
      </w:r>
      <w:r w:rsidR="00695495">
        <w:rPr>
          <w:rtl/>
        </w:rPr>
        <w:t>،</w:t>
      </w:r>
      <w:r w:rsidRPr="003E7BA4">
        <w:rPr>
          <w:rtl/>
        </w:rPr>
        <w:t xml:space="preserve"> فيخرج أحدهما فيعمل بما يخرج</w:t>
      </w:r>
      <w:r w:rsidR="00695495">
        <w:rPr>
          <w:rtl/>
        </w:rPr>
        <w:t>،</w:t>
      </w:r>
      <w:r w:rsidRPr="003E7BA4">
        <w:rPr>
          <w:rtl/>
        </w:rPr>
        <w:t xml:space="preserve"> فهل يجوز ذلك أم لا</w:t>
      </w:r>
      <w:r>
        <w:rPr>
          <w:rtl/>
        </w:rPr>
        <w:t>؟</w:t>
      </w:r>
      <w:r w:rsidRPr="003E7BA4">
        <w:rPr>
          <w:rtl/>
        </w:rPr>
        <w:t xml:space="preserve"> والعامل به والتارك له</w:t>
      </w:r>
      <w:r w:rsidR="00695495">
        <w:rPr>
          <w:rtl/>
        </w:rPr>
        <w:t>،</w:t>
      </w:r>
      <w:r>
        <w:rPr>
          <w:rtl/>
        </w:rPr>
        <w:t xml:space="preserve"> أ</w:t>
      </w:r>
      <w:r w:rsidRPr="003E7BA4">
        <w:rPr>
          <w:rtl/>
        </w:rPr>
        <w:t>هو يجوز مثل الاستخارة أم هو سوى ذلك</w:t>
      </w:r>
      <w:r>
        <w:rPr>
          <w:rtl/>
        </w:rPr>
        <w:t>؟.</w:t>
      </w:r>
    </w:p>
    <w:p w:rsidR="00391B2A" w:rsidRPr="003E7BA4" w:rsidRDefault="00391B2A" w:rsidP="00391B2A">
      <w:pPr>
        <w:pStyle w:val="libNormal"/>
        <w:rPr>
          <w:rtl/>
        </w:rPr>
      </w:pPr>
      <w:r w:rsidRPr="003E7BA4">
        <w:rPr>
          <w:rtl/>
        </w:rPr>
        <w:t xml:space="preserve">فأجاب </w:t>
      </w:r>
      <w:r w:rsidRPr="00391B2A">
        <w:rPr>
          <w:rStyle w:val="libAlaemChar"/>
          <w:rtl/>
        </w:rPr>
        <w:t>عليه‌السلام</w:t>
      </w:r>
      <w:r w:rsidR="00695495">
        <w:rPr>
          <w:rtl/>
        </w:rPr>
        <w:t>:</w:t>
      </w:r>
      <w:r w:rsidRPr="003E7BA4">
        <w:rPr>
          <w:rtl/>
        </w:rPr>
        <w:t xml:space="preserve"> « الذي سنّه العالم </w:t>
      </w:r>
      <w:r w:rsidRPr="00391B2A">
        <w:rPr>
          <w:rStyle w:val="libAlaemChar"/>
          <w:rtl/>
        </w:rPr>
        <w:t>عليه‌السلام</w:t>
      </w:r>
      <w:r w:rsidRPr="003E7BA4">
        <w:rPr>
          <w:rtl/>
        </w:rPr>
        <w:t xml:space="preserve"> في هذه الاستخارة بالرقاع والصلاة » </w:t>
      </w:r>
      <w:r w:rsidRPr="00391B2A">
        <w:rPr>
          <w:rStyle w:val="libFootnotenumChar"/>
          <w:rtl/>
        </w:rPr>
        <w:t>(4)</w:t>
      </w:r>
      <w:r>
        <w:rPr>
          <w:rtl/>
        </w:rPr>
        <w:t>.</w:t>
      </w:r>
    </w:p>
    <w:p w:rsidR="00391B2A" w:rsidRPr="003E7BA4" w:rsidRDefault="00391B2A" w:rsidP="00391B2A">
      <w:pPr>
        <w:pStyle w:val="libNormal"/>
        <w:rPr>
          <w:rtl/>
        </w:rPr>
      </w:pPr>
      <w:r w:rsidRPr="003E7BA4">
        <w:rPr>
          <w:rtl/>
        </w:rPr>
        <w:t>وفيها أيضا</w:t>
      </w:r>
      <w:r w:rsidR="00695495">
        <w:rPr>
          <w:rtl/>
        </w:rPr>
        <w:t>:</w:t>
      </w:r>
      <w:r w:rsidRPr="003E7BA4">
        <w:rPr>
          <w:rtl/>
        </w:rPr>
        <w:t xml:space="preserve"> أدام الله بقاك</w:t>
      </w:r>
      <w:r w:rsidR="00695495">
        <w:rPr>
          <w:rtl/>
        </w:rPr>
        <w:t>،</w:t>
      </w:r>
      <w:r w:rsidRPr="003E7BA4">
        <w:rPr>
          <w:rtl/>
        </w:rPr>
        <w:t xml:space="preserve"> وأدام عزّك وكرامتك</w:t>
      </w:r>
      <w:r w:rsidR="00695495">
        <w:rPr>
          <w:rtl/>
        </w:rPr>
        <w:t>،</w:t>
      </w:r>
      <w:r w:rsidRPr="003E7BA4">
        <w:rPr>
          <w:rtl/>
        </w:rPr>
        <w:t xml:space="preserve"> وسعادتك</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الخداج</w:t>
      </w:r>
      <w:r w:rsidR="00695495">
        <w:rPr>
          <w:rtl/>
        </w:rPr>
        <w:t>:</w:t>
      </w:r>
      <w:r w:rsidRPr="003E7BA4">
        <w:rPr>
          <w:rtl/>
        </w:rPr>
        <w:t xml:space="preserve"> النقصان. ( لسان العرب</w:t>
      </w:r>
      <w:r w:rsidR="00695495">
        <w:rPr>
          <w:rtl/>
        </w:rPr>
        <w:t xml:space="preserve"> - </w:t>
      </w:r>
      <w:r w:rsidRPr="003E7BA4">
        <w:rPr>
          <w:rtl/>
        </w:rPr>
        <w:t>خدج</w:t>
      </w:r>
      <w:r w:rsidR="00695495">
        <w:rPr>
          <w:rtl/>
        </w:rPr>
        <w:t xml:space="preserve"> - </w:t>
      </w:r>
      <w:r w:rsidRPr="003E7BA4">
        <w:rPr>
          <w:rtl/>
        </w:rPr>
        <w:t>2</w:t>
      </w:r>
      <w:r w:rsidR="00695495">
        <w:rPr>
          <w:rtl/>
        </w:rPr>
        <w:t>:</w:t>
      </w:r>
      <w:r w:rsidRPr="003E7BA4">
        <w:rPr>
          <w:rtl/>
        </w:rPr>
        <w:t xml:space="preserve"> 248 )</w:t>
      </w:r>
    </w:p>
    <w:p w:rsidR="00391B2A" w:rsidRPr="003E7BA4" w:rsidRDefault="00391B2A" w:rsidP="00391B2A">
      <w:pPr>
        <w:pStyle w:val="libFootnote0"/>
        <w:rPr>
          <w:rtl/>
        </w:rPr>
      </w:pPr>
      <w:r w:rsidRPr="003E7BA4">
        <w:rPr>
          <w:rtl/>
        </w:rPr>
        <w:t>(2) الاحتجاج</w:t>
      </w:r>
      <w:r w:rsidR="00695495">
        <w:rPr>
          <w:rtl/>
        </w:rPr>
        <w:t>:</w:t>
      </w:r>
      <w:r w:rsidRPr="003E7BA4">
        <w:rPr>
          <w:rtl/>
        </w:rPr>
        <w:t xml:space="preserve"> 491.</w:t>
      </w:r>
    </w:p>
    <w:p w:rsidR="00391B2A" w:rsidRPr="003E7BA4" w:rsidRDefault="00391B2A" w:rsidP="00391B2A">
      <w:pPr>
        <w:pStyle w:val="libFootnote0"/>
        <w:rPr>
          <w:rtl/>
        </w:rPr>
      </w:pPr>
      <w:r w:rsidRPr="003E7BA4">
        <w:rPr>
          <w:rtl/>
        </w:rPr>
        <w:t>(3) الاحتجاج</w:t>
      </w:r>
      <w:r w:rsidR="00695495">
        <w:rPr>
          <w:rtl/>
        </w:rPr>
        <w:t>:</w:t>
      </w:r>
      <w:r w:rsidRPr="003E7BA4">
        <w:rPr>
          <w:rtl/>
        </w:rPr>
        <w:t xml:space="preserve"> 491.</w:t>
      </w:r>
    </w:p>
    <w:p w:rsidR="00391B2A" w:rsidRPr="003E7BA4" w:rsidRDefault="00391B2A" w:rsidP="00391B2A">
      <w:pPr>
        <w:pStyle w:val="libFootnote0"/>
        <w:rPr>
          <w:rtl/>
        </w:rPr>
      </w:pPr>
      <w:r w:rsidRPr="003E7BA4">
        <w:rPr>
          <w:rtl/>
        </w:rPr>
        <w:t>(4) الاحتجاج</w:t>
      </w:r>
      <w:r w:rsidR="00695495">
        <w:rPr>
          <w:rtl/>
        </w:rPr>
        <w:t>:</w:t>
      </w:r>
      <w:r w:rsidRPr="003E7BA4">
        <w:rPr>
          <w:rtl/>
        </w:rPr>
        <w:t xml:space="preserve"> 491.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وسلامتك</w:t>
      </w:r>
      <w:r w:rsidR="00695495">
        <w:rPr>
          <w:rtl/>
        </w:rPr>
        <w:t>،</w:t>
      </w:r>
      <w:r w:rsidRPr="003E7BA4">
        <w:rPr>
          <w:rtl/>
        </w:rPr>
        <w:t xml:space="preserve"> وأتمّ نعمته عليك</w:t>
      </w:r>
      <w:r w:rsidR="00695495">
        <w:rPr>
          <w:rtl/>
        </w:rPr>
        <w:t>،</w:t>
      </w:r>
      <w:r w:rsidRPr="003E7BA4">
        <w:rPr>
          <w:rtl/>
        </w:rPr>
        <w:t xml:space="preserve"> وجزيل قسمه ذلك</w:t>
      </w:r>
      <w:r w:rsidR="00695495">
        <w:rPr>
          <w:rtl/>
        </w:rPr>
        <w:t>،</w:t>
      </w:r>
      <w:r w:rsidRPr="003E7BA4">
        <w:rPr>
          <w:rtl/>
        </w:rPr>
        <w:t xml:space="preserve"> وجعلني من السوء فداك وقدّمني قبلك</w:t>
      </w:r>
      <w:r w:rsidR="00695495">
        <w:rPr>
          <w:rtl/>
        </w:rPr>
        <w:t>،</w:t>
      </w:r>
      <w:r w:rsidRPr="003E7BA4">
        <w:rPr>
          <w:rtl/>
        </w:rPr>
        <w:t xml:space="preserve"> إنّ قبلنا مشايخ وعجائز يصومون رجبا منذ ثلاثين سنة وأكثر</w:t>
      </w:r>
      <w:r w:rsidR="00695495">
        <w:rPr>
          <w:rtl/>
        </w:rPr>
        <w:t>،</w:t>
      </w:r>
      <w:r w:rsidRPr="003E7BA4">
        <w:rPr>
          <w:rtl/>
        </w:rPr>
        <w:t xml:space="preserve"> ويصلون شعبان بشهر رمضان</w:t>
      </w:r>
      <w:r w:rsidR="00695495">
        <w:rPr>
          <w:rtl/>
        </w:rPr>
        <w:t>،</w:t>
      </w:r>
      <w:r w:rsidRPr="003E7BA4">
        <w:rPr>
          <w:rtl/>
        </w:rPr>
        <w:t xml:space="preserve"> وروى لهم بعض أصحابنا أنّ صومه معصية.</w:t>
      </w:r>
    </w:p>
    <w:p w:rsidR="00391B2A" w:rsidRPr="003E7BA4" w:rsidRDefault="00391B2A" w:rsidP="00391B2A">
      <w:pPr>
        <w:pStyle w:val="libNormal"/>
        <w:rPr>
          <w:rtl/>
        </w:rPr>
      </w:pPr>
      <w:r w:rsidRPr="003E7BA4">
        <w:rPr>
          <w:rtl/>
        </w:rPr>
        <w:t xml:space="preserve">فأجاب </w:t>
      </w:r>
      <w:r w:rsidRPr="00391B2A">
        <w:rPr>
          <w:rStyle w:val="libAlaemChar"/>
          <w:rtl/>
        </w:rPr>
        <w:t>عليه‌السلام</w:t>
      </w:r>
      <w:r w:rsidR="00695495">
        <w:rPr>
          <w:rtl/>
        </w:rPr>
        <w:t>:</w:t>
      </w:r>
      <w:r w:rsidRPr="003E7BA4">
        <w:rPr>
          <w:rtl/>
        </w:rPr>
        <w:t xml:space="preserve"> « قال الفقيه</w:t>
      </w:r>
      <w:r w:rsidR="00695495">
        <w:rPr>
          <w:rtl/>
        </w:rPr>
        <w:t>:</w:t>
      </w:r>
      <w:r w:rsidRPr="003E7BA4">
        <w:rPr>
          <w:rtl/>
        </w:rPr>
        <w:t xml:space="preserve"> يصوم منه أيّاما إلى خمسة عشر يوما</w:t>
      </w:r>
      <w:r w:rsidR="00695495">
        <w:rPr>
          <w:rtl/>
        </w:rPr>
        <w:t>،</w:t>
      </w:r>
      <w:r w:rsidRPr="003E7BA4">
        <w:rPr>
          <w:rtl/>
        </w:rPr>
        <w:t xml:space="preserve"> ثم يقطعه إلاّ </w:t>
      </w:r>
      <w:r w:rsidRPr="00391B2A">
        <w:rPr>
          <w:rStyle w:val="libFootnotenumChar"/>
          <w:rtl/>
        </w:rPr>
        <w:t>(1)</w:t>
      </w:r>
      <w:r w:rsidRPr="003E7BA4">
        <w:rPr>
          <w:rtl/>
        </w:rPr>
        <w:t xml:space="preserve"> أن يصوم عن الثلاثة الأيّام الفائتة</w:t>
      </w:r>
      <w:r w:rsidR="00695495">
        <w:rPr>
          <w:rtl/>
        </w:rPr>
        <w:t>،</w:t>
      </w:r>
      <w:r w:rsidRPr="003E7BA4">
        <w:rPr>
          <w:rtl/>
        </w:rPr>
        <w:t xml:space="preserve"> للحديث المنقول عن واحد من الصادقين</w:t>
      </w:r>
      <w:r w:rsidR="00695495">
        <w:rPr>
          <w:rtl/>
        </w:rPr>
        <w:t>،</w:t>
      </w:r>
      <w:r w:rsidRPr="003E7BA4">
        <w:rPr>
          <w:rtl/>
        </w:rPr>
        <w:t xml:space="preserve"> إنّ نعم شهر القضاء رجب وشعبان » </w:t>
      </w:r>
      <w:r w:rsidRPr="00391B2A">
        <w:rPr>
          <w:rStyle w:val="libFootnotenumChar"/>
          <w:rtl/>
        </w:rPr>
        <w:t>(2)</w:t>
      </w:r>
      <w:r>
        <w:rPr>
          <w:rtl/>
        </w:rPr>
        <w:t>.</w:t>
      </w:r>
    </w:p>
    <w:p w:rsidR="00391B2A" w:rsidRPr="003E7BA4" w:rsidRDefault="00391B2A" w:rsidP="00391B2A">
      <w:pPr>
        <w:pStyle w:val="libNormal"/>
        <w:rPr>
          <w:rtl/>
        </w:rPr>
      </w:pPr>
      <w:r w:rsidRPr="003E7BA4">
        <w:rPr>
          <w:rtl/>
        </w:rPr>
        <w:t>وفيها</w:t>
      </w:r>
      <w:r w:rsidR="00695495">
        <w:rPr>
          <w:rtl/>
        </w:rPr>
        <w:t>:</w:t>
      </w:r>
      <w:r w:rsidRPr="003E7BA4">
        <w:rPr>
          <w:rtl/>
        </w:rPr>
        <w:t xml:space="preserve"> وسئل</w:t>
      </w:r>
      <w:r w:rsidR="00695495">
        <w:rPr>
          <w:rtl/>
        </w:rPr>
        <w:t>،</w:t>
      </w:r>
      <w:r w:rsidRPr="003E7BA4">
        <w:rPr>
          <w:rtl/>
        </w:rPr>
        <w:t xml:space="preserve"> فقال</w:t>
      </w:r>
      <w:r w:rsidR="00695495">
        <w:rPr>
          <w:rtl/>
        </w:rPr>
        <w:t>:</w:t>
      </w:r>
      <w:r w:rsidRPr="003E7BA4">
        <w:rPr>
          <w:rtl/>
        </w:rPr>
        <w:t xml:space="preserve"> روي لنا عن صاحب العسكر </w:t>
      </w:r>
      <w:r w:rsidRPr="00391B2A">
        <w:rPr>
          <w:rStyle w:val="libAlaemChar"/>
          <w:rtl/>
        </w:rPr>
        <w:t>عليه‌السلام</w:t>
      </w:r>
      <w:r w:rsidRPr="003E7BA4">
        <w:rPr>
          <w:rtl/>
        </w:rPr>
        <w:t xml:space="preserve"> أنّه سئل عن الصلاة في الخزّ الذي يغشّ بوبر الأرانب</w:t>
      </w:r>
      <w:r w:rsidR="00695495">
        <w:rPr>
          <w:rtl/>
        </w:rPr>
        <w:t>،</w:t>
      </w:r>
      <w:r w:rsidRPr="003E7BA4">
        <w:rPr>
          <w:rtl/>
        </w:rPr>
        <w:t xml:space="preserve"> فوقّع</w:t>
      </w:r>
      <w:r w:rsidR="00695495">
        <w:rPr>
          <w:rtl/>
        </w:rPr>
        <w:t>:</w:t>
      </w:r>
      <w:r w:rsidRPr="003E7BA4">
        <w:rPr>
          <w:rtl/>
        </w:rPr>
        <w:t xml:space="preserve"> « يجوز »</w:t>
      </w:r>
      <w:r w:rsidR="00695495">
        <w:rPr>
          <w:rtl/>
        </w:rPr>
        <w:t>،</w:t>
      </w:r>
      <w:r w:rsidRPr="003E7BA4">
        <w:rPr>
          <w:rtl/>
        </w:rPr>
        <w:t xml:space="preserve"> وروي عنه </w:t>
      </w:r>
      <w:r w:rsidRPr="00391B2A">
        <w:rPr>
          <w:rStyle w:val="libAlaemChar"/>
          <w:rtl/>
        </w:rPr>
        <w:t>عليه‌السلام</w:t>
      </w:r>
      <w:r w:rsidRPr="003E7BA4">
        <w:rPr>
          <w:rtl/>
        </w:rPr>
        <w:t xml:space="preserve"> أيضا أنّه لا يجوز</w:t>
      </w:r>
      <w:r w:rsidR="00695495">
        <w:rPr>
          <w:rtl/>
        </w:rPr>
        <w:t>،</w:t>
      </w:r>
      <w:r w:rsidRPr="003E7BA4">
        <w:rPr>
          <w:rtl/>
        </w:rPr>
        <w:t xml:space="preserve"> فأيّ الخبرين يعمل به</w:t>
      </w:r>
      <w:r>
        <w:rPr>
          <w:rtl/>
        </w:rPr>
        <w:t>؟.</w:t>
      </w:r>
    </w:p>
    <w:p w:rsidR="00391B2A" w:rsidRPr="003E7BA4" w:rsidRDefault="00391B2A" w:rsidP="00391B2A">
      <w:pPr>
        <w:pStyle w:val="libNormal"/>
        <w:rPr>
          <w:rtl/>
        </w:rPr>
      </w:pPr>
      <w:r w:rsidRPr="003E7BA4">
        <w:rPr>
          <w:rtl/>
        </w:rPr>
        <w:t xml:space="preserve">فأجاب </w:t>
      </w:r>
      <w:r w:rsidRPr="00391B2A">
        <w:rPr>
          <w:rStyle w:val="libAlaemChar"/>
          <w:rtl/>
        </w:rPr>
        <w:t>عليه‌السلام</w:t>
      </w:r>
      <w:r w:rsidR="00695495">
        <w:rPr>
          <w:rtl/>
        </w:rPr>
        <w:t>:</w:t>
      </w:r>
      <w:r w:rsidRPr="003E7BA4">
        <w:rPr>
          <w:rtl/>
        </w:rPr>
        <w:t xml:space="preserve"> « إنّما حرّم في هذه الأوبار والجلود</w:t>
      </w:r>
      <w:r w:rsidR="00695495">
        <w:rPr>
          <w:rtl/>
        </w:rPr>
        <w:t>،</w:t>
      </w:r>
      <w:r w:rsidRPr="003E7BA4">
        <w:rPr>
          <w:rtl/>
        </w:rPr>
        <w:t xml:space="preserve"> فأمّا الأوبار وحدها فكلّ حلال »</w:t>
      </w:r>
      <w:r>
        <w:rPr>
          <w:rtl/>
        </w:rPr>
        <w:t>.</w:t>
      </w:r>
    </w:p>
    <w:p w:rsidR="00391B2A" w:rsidRPr="003E7BA4" w:rsidRDefault="00391B2A" w:rsidP="00391B2A">
      <w:pPr>
        <w:pStyle w:val="libNormal"/>
        <w:rPr>
          <w:rtl/>
        </w:rPr>
      </w:pPr>
      <w:r w:rsidRPr="003E7BA4">
        <w:rPr>
          <w:rtl/>
        </w:rPr>
        <w:t xml:space="preserve">وقد سئل بعض العلماء عن معنى قول الصادق </w:t>
      </w:r>
      <w:r w:rsidRPr="00391B2A">
        <w:rPr>
          <w:rStyle w:val="libAlaemChar"/>
          <w:rtl/>
        </w:rPr>
        <w:t>عليه‌السلام</w:t>
      </w:r>
      <w:r w:rsidR="00695495">
        <w:rPr>
          <w:rtl/>
        </w:rPr>
        <w:t>:</w:t>
      </w:r>
      <w:r w:rsidRPr="003E7BA4">
        <w:rPr>
          <w:rtl/>
        </w:rPr>
        <w:t xml:space="preserve"> « لا يصلّى في الثعلب</w:t>
      </w:r>
      <w:r w:rsidR="00695495">
        <w:rPr>
          <w:rtl/>
        </w:rPr>
        <w:t>،</w:t>
      </w:r>
      <w:r w:rsidRPr="003E7BA4">
        <w:rPr>
          <w:rtl/>
        </w:rPr>
        <w:t xml:space="preserve"> ولا في الثوب الذي يليه » فقال</w:t>
      </w:r>
      <w:r w:rsidR="00695495">
        <w:rPr>
          <w:rtl/>
        </w:rPr>
        <w:t>:</w:t>
      </w:r>
      <w:r w:rsidRPr="003E7BA4">
        <w:rPr>
          <w:rtl/>
        </w:rPr>
        <w:t xml:space="preserve"> إنّما عنى الجلود دون غيرها </w:t>
      </w:r>
      <w:r w:rsidRPr="00391B2A">
        <w:rPr>
          <w:rStyle w:val="libFootnotenumChar"/>
          <w:rtl/>
        </w:rPr>
        <w:t>(3)</w:t>
      </w:r>
      <w:r>
        <w:rPr>
          <w:rtl/>
        </w:rPr>
        <w:t>.</w:t>
      </w:r>
    </w:p>
    <w:p w:rsidR="00391B2A" w:rsidRPr="003E7BA4" w:rsidRDefault="00391B2A" w:rsidP="00391B2A">
      <w:pPr>
        <w:pStyle w:val="libNormal"/>
        <w:rPr>
          <w:rtl/>
        </w:rPr>
      </w:pPr>
      <w:r w:rsidRPr="003E7BA4">
        <w:rPr>
          <w:rtl/>
        </w:rPr>
        <w:t xml:space="preserve">وفيها أيضا حيث سأله </w:t>
      </w:r>
      <w:r w:rsidRPr="00391B2A">
        <w:rPr>
          <w:rStyle w:val="libAlaemChar"/>
          <w:rtl/>
        </w:rPr>
        <w:t>عليه‌السلام</w:t>
      </w:r>
      <w:r w:rsidRPr="003E7BA4">
        <w:rPr>
          <w:rtl/>
        </w:rPr>
        <w:t xml:space="preserve"> الحميري عن التّوجه للصلاة وما يقال فيه.</w:t>
      </w:r>
    </w:p>
    <w:p w:rsidR="00391B2A" w:rsidRPr="003E7BA4" w:rsidRDefault="00391B2A" w:rsidP="00391B2A">
      <w:pPr>
        <w:pStyle w:val="libNormal"/>
        <w:rPr>
          <w:rtl/>
        </w:rPr>
      </w:pPr>
      <w:r w:rsidRPr="003E7BA4">
        <w:rPr>
          <w:rtl/>
        </w:rPr>
        <w:t xml:space="preserve">فأجاب </w:t>
      </w:r>
      <w:r w:rsidRPr="00391B2A">
        <w:rPr>
          <w:rStyle w:val="libAlaemChar"/>
          <w:rtl/>
        </w:rPr>
        <w:t>عليه‌السلام</w:t>
      </w:r>
      <w:r w:rsidR="00695495">
        <w:rPr>
          <w:rtl/>
        </w:rPr>
        <w:t>:</w:t>
      </w:r>
      <w:r w:rsidRPr="003E7BA4">
        <w:rPr>
          <w:rtl/>
        </w:rPr>
        <w:t xml:space="preserve"> « التوجّه كلّه ليس بفريضة</w:t>
      </w:r>
      <w:r w:rsidR="00695495">
        <w:rPr>
          <w:rtl/>
        </w:rPr>
        <w:t>،</w:t>
      </w:r>
      <w:r w:rsidRPr="003E7BA4">
        <w:rPr>
          <w:rtl/>
        </w:rPr>
        <w:t xml:space="preserve"> والسنّة المؤكّدة فيه التي كالإجماع الذي لا خلاف فيه</w:t>
      </w:r>
      <w:r w:rsidR="00695495">
        <w:rPr>
          <w:rtl/>
        </w:rPr>
        <w:t>:</w:t>
      </w:r>
      <w:r w:rsidRPr="003E7BA4">
        <w:rPr>
          <w:rtl/>
        </w:rPr>
        <w:t xml:space="preserve"> وجّهت وجهي للذي فطر السموات والأرض</w:t>
      </w:r>
      <w:r w:rsidR="00695495">
        <w:rPr>
          <w:rtl/>
        </w:rPr>
        <w:t>،</w:t>
      </w:r>
      <w:r w:rsidRPr="003E7BA4">
        <w:rPr>
          <w:rtl/>
        </w:rPr>
        <w:t xml:space="preserve"> حنيفا مسلما على ملّة إبراهيم</w:t>
      </w:r>
      <w:r w:rsidR="00695495">
        <w:rPr>
          <w:rtl/>
        </w:rPr>
        <w:t>،</w:t>
      </w:r>
      <w:r w:rsidRPr="003E7BA4">
        <w:rPr>
          <w:rtl/>
        </w:rPr>
        <w:t xml:space="preserve"> ودين محمّد</w:t>
      </w:r>
      <w:r w:rsidR="00695495">
        <w:rPr>
          <w:rtl/>
        </w:rPr>
        <w:t>،</w:t>
      </w:r>
      <w:r w:rsidRPr="003E7BA4">
        <w:rPr>
          <w:rtl/>
        </w:rPr>
        <w:t xml:space="preserve"> وهدى عليّ أمير المؤمنين</w:t>
      </w:r>
      <w:r w:rsidR="00695495">
        <w:rPr>
          <w:rtl/>
        </w:rPr>
        <w:t>،</w:t>
      </w:r>
      <w:r w:rsidRPr="003E7BA4">
        <w:rPr>
          <w:rtl/>
        </w:rPr>
        <w:t xml:space="preserve"> وما أنا من المشركين</w:t>
      </w:r>
      <w:r w:rsidR="00695495">
        <w:rPr>
          <w:rtl/>
        </w:rPr>
        <w:t>،</w:t>
      </w:r>
      <w:r w:rsidRPr="003E7BA4">
        <w:rPr>
          <w:rtl/>
        </w:rPr>
        <w:t xml:space="preserve"> إنّ صلاتي ونسكي</w:t>
      </w:r>
      <w:r w:rsidR="00695495">
        <w:rPr>
          <w:rtl/>
        </w:rPr>
        <w:t>،</w:t>
      </w:r>
      <w:r w:rsidRPr="003E7BA4">
        <w:rPr>
          <w:rtl/>
        </w:rPr>
        <w:t xml:space="preserve"> ومحياي ومماتي لله ربّ العالمين</w:t>
      </w:r>
      <w:r w:rsidR="00695495">
        <w:rPr>
          <w:rtl/>
        </w:rPr>
        <w:t>،</w:t>
      </w:r>
      <w:r w:rsidRPr="003E7BA4">
        <w:rPr>
          <w:rtl/>
        </w:rPr>
        <w:t xml:space="preserve"> لا شريك له وبذلك أمرت وأنا من المسلمين</w:t>
      </w:r>
      <w:r w:rsidR="00695495">
        <w:rPr>
          <w:rtl/>
        </w:rPr>
        <w:t>،</w:t>
      </w:r>
      <w:r w:rsidRPr="003E7BA4">
        <w:rPr>
          <w:rtl/>
        </w:rPr>
        <w:t xml:space="preserve"> اللهمّ اجعلني من المسلمين</w:t>
      </w:r>
      <w:r w:rsidR="00695495">
        <w:rPr>
          <w:rtl/>
        </w:rPr>
        <w:t>،</w:t>
      </w:r>
      <w:r w:rsidRPr="003E7BA4">
        <w:rPr>
          <w:rtl/>
        </w:rPr>
        <w:t xml:space="preserve"> أعوذ</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المخطوطة والحجرية عن نسخة بدل</w:t>
      </w:r>
      <w:r w:rsidR="00695495">
        <w:rPr>
          <w:rtl/>
        </w:rPr>
        <w:t>:</w:t>
      </w:r>
      <w:r w:rsidRPr="003E7BA4">
        <w:rPr>
          <w:rtl/>
        </w:rPr>
        <w:t xml:space="preserve"> إلى.</w:t>
      </w:r>
    </w:p>
    <w:p w:rsidR="00391B2A" w:rsidRPr="003E7BA4" w:rsidRDefault="00391B2A" w:rsidP="00391B2A">
      <w:pPr>
        <w:pStyle w:val="libFootnote0"/>
        <w:rPr>
          <w:rtl/>
        </w:rPr>
      </w:pPr>
      <w:r w:rsidRPr="003E7BA4">
        <w:rPr>
          <w:rtl/>
        </w:rPr>
        <w:t>(2) الاحتجاج</w:t>
      </w:r>
      <w:r w:rsidR="00695495">
        <w:rPr>
          <w:rtl/>
        </w:rPr>
        <w:t>:</w:t>
      </w:r>
      <w:r w:rsidRPr="003E7BA4">
        <w:rPr>
          <w:rtl/>
        </w:rPr>
        <w:t xml:space="preserve"> 488.</w:t>
      </w:r>
    </w:p>
    <w:p w:rsidR="00391B2A" w:rsidRPr="003E7BA4" w:rsidRDefault="00391B2A" w:rsidP="00391B2A">
      <w:pPr>
        <w:pStyle w:val="libFootnote0"/>
        <w:rPr>
          <w:rtl/>
        </w:rPr>
      </w:pPr>
      <w:r w:rsidRPr="003E7BA4">
        <w:rPr>
          <w:rtl/>
        </w:rPr>
        <w:t>(3) الاحتجاج</w:t>
      </w:r>
      <w:r w:rsidR="00695495">
        <w:rPr>
          <w:rtl/>
        </w:rPr>
        <w:t>:</w:t>
      </w:r>
      <w:r w:rsidRPr="003E7BA4">
        <w:rPr>
          <w:rtl/>
        </w:rPr>
        <w:t xml:space="preserve"> 492.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بالله السميع العليم من الشيطان الرجيم</w:t>
      </w:r>
      <w:r w:rsidR="00695495">
        <w:rPr>
          <w:rtl/>
        </w:rPr>
        <w:t>،</w:t>
      </w:r>
      <w:r w:rsidRPr="003E7BA4">
        <w:rPr>
          <w:rtl/>
        </w:rPr>
        <w:t xml:space="preserve"> بسم الله الرّحمن الرّحيم</w:t>
      </w:r>
      <w:r w:rsidR="00695495">
        <w:rPr>
          <w:rtl/>
        </w:rPr>
        <w:t>،</w:t>
      </w:r>
      <w:r w:rsidRPr="003E7BA4">
        <w:rPr>
          <w:rtl/>
        </w:rPr>
        <w:t xml:space="preserve"> ثمّ تقرأ الحمد. قال الفقيه الذي لا شكّ في علمه</w:t>
      </w:r>
      <w:r w:rsidR="00695495">
        <w:rPr>
          <w:rtl/>
        </w:rPr>
        <w:t>:</w:t>
      </w:r>
      <w:r w:rsidRPr="003E7BA4">
        <w:rPr>
          <w:rtl/>
        </w:rPr>
        <w:t xml:space="preserve"> إنّ الدين لمحمّد </w:t>
      </w:r>
      <w:r w:rsidRPr="00391B2A">
        <w:rPr>
          <w:rStyle w:val="libAlaemChar"/>
          <w:rtl/>
        </w:rPr>
        <w:t>صلى‌الله‌عليه‌وآله‌وسلم</w:t>
      </w:r>
      <w:r w:rsidR="00695495">
        <w:rPr>
          <w:rtl/>
        </w:rPr>
        <w:t>،</w:t>
      </w:r>
      <w:r w:rsidRPr="003E7BA4">
        <w:rPr>
          <w:rtl/>
        </w:rPr>
        <w:t xml:space="preserve"> والهداية لعليّ أمير المؤمنين </w:t>
      </w:r>
      <w:r w:rsidRPr="00391B2A">
        <w:rPr>
          <w:rStyle w:val="libAlaemChar"/>
          <w:rtl/>
        </w:rPr>
        <w:t>عليه‌السلام</w:t>
      </w:r>
      <w:r w:rsidR="00695495">
        <w:rPr>
          <w:rtl/>
        </w:rPr>
        <w:t>،</w:t>
      </w:r>
      <w:r w:rsidRPr="003E7BA4">
        <w:rPr>
          <w:rtl/>
        </w:rPr>
        <w:t xml:space="preserve"> لأنّها له صلّى الله عليه وفي عقبه باقية الى يوم القيامة</w:t>
      </w:r>
      <w:r w:rsidR="00695495">
        <w:rPr>
          <w:rtl/>
        </w:rPr>
        <w:t>،</w:t>
      </w:r>
      <w:r w:rsidRPr="003E7BA4">
        <w:rPr>
          <w:rtl/>
        </w:rPr>
        <w:t xml:space="preserve"> فمن كان كذلك فهو من المهتدين</w:t>
      </w:r>
      <w:r w:rsidR="00695495">
        <w:rPr>
          <w:rtl/>
        </w:rPr>
        <w:t>،</w:t>
      </w:r>
      <w:r w:rsidRPr="003E7BA4">
        <w:rPr>
          <w:rtl/>
        </w:rPr>
        <w:t xml:space="preserve"> ومن شكّ فلا دين له</w:t>
      </w:r>
      <w:r w:rsidR="00695495">
        <w:rPr>
          <w:rtl/>
        </w:rPr>
        <w:t>،</w:t>
      </w:r>
      <w:r w:rsidRPr="003E7BA4">
        <w:rPr>
          <w:rtl/>
        </w:rPr>
        <w:t xml:space="preserve"> ونعوذ بالله من الضلالة بعد الهدى » </w:t>
      </w:r>
      <w:r w:rsidRPr="00391B2A">
        <w:rPr>
          <w:rStyle w:val="libFootnotenumChar"/>
          <w:rtl/>
        </w:rPr>
        <w:t>(1)</w:t>
      </w:r>
      <w:r w:rsidRPr="003E7BA4">
        <w:rPr>
          <w:rtl/>
        </w:rPr>
        <w:t xml:space="preserve"> انتهى.</w:t>
      </w:r>
    </w:p>
    <w:p w:rsidR="00391B2A" w:rsidRPr="003E7BA4" w:rsidRDefault="00391B2A" w:rsidP="00391B2A">
      <w:pPr>
        <w:pStyle w:val="libNormal"/>
        <w:rPr>
          <w:rtl/>
        </w:rPr>
      </w:pPr>
      <w:r w:rsidRPr="003E7BA4">
        <w:rPr>
          <w:rtl/>
        </w:rPr>
        <w:t>والتحقيق في دفع ذلك أن يقال</w:t>
      </w:r>
      <w:r w:rsidR="00695495">
        <w:rPr>
          <w:rtl/>
        </w:rPr>
        <w:t>:</w:t>
      </w:r>
      <w:r w:rsidRPr="003E7BA4">
        <w:rPr>
          <w:rtl/>
        </w:rPr>
        <w:t xml:space="preserve"> إنّ هذه الفقرات الواقعة في التوقيعات المذكورة</w:t>
      </w:r>
      <w:r w:rsidR="00695495">
        <w:rPr>
          <w:rtl/>
        </w:rPr>
        <w:t>،</w:t>
      </w:r>
      <w:r w:rsidRPr="003E7BA4">
        <w:rPr>
          <w:rtl/>
        </w:rPr>
        <w:t xml:space="preserve"> وإن كانت صريحة في أنّه </w:t>
      </w:r>
      <w:r w:rsidRPr="00391B2A">
        <w:rPr>
          <w:rStyle w:val="libAlaemChar"/>
          <w:rtl/>
        </w:rPr>
        <w:t>عليه‌السلام</w:t>
      </w:r>
      <w:r w:rsidRPr="003E7BA4">
        <w:rPr>
          <w:rtl/>
        </w:rPr>
        <w:t xml:space="preserve"> عبّر عن بعض آبائه بالعالم</w:t>
      </w:r>
      <w:r w:rsidR="00695495">
        <w:rPr>
          <w:rtl/>
        </w:rPr>
        <w:t>،</w:t>
      </w:r>
      <w:r w:rsidRPr="003E7BA4">
        <w:rPr>
          <w:rtl/>
        </w:rPr>
        <w:t xml:space="preserve"> وعن بعضهم ببعض العلماء</w:t>
      </w:r>
      <w:r w:rsidR="00695495">
        <w:rPr>
          <w:rtl/>
        </w:rPr>
        <w:t>،</w:t>
      </w:r>
      <w:r w:rsidRPr="003E7BA4">
        <w:rPr>
          <w:rtl/>
        </w:rPr>
        <w:t xml:space="preserve"> وعن بعض بالفقيه</w:t>
      </w:r>
      <w:r w:rsidR="00695495">
        <w:rPr>
          <w:rtl/>
        </w:rPr>
        <w:t>،</w:t>
      </w:r>
      <w:r w:rsidRPr="003E7BA4">
        <w:rPr>
          <w:rtl/>
        </w:rPr>
        <w:t xml:space="preserve"> إلاّ أنّ التتبّع في الأخبار</w:t>
      </w:r>
      <w:r w:rsidR="00695495">
        <w:rPr>
          <w:rtl/>
        </w:rPr>
        <w:t>،</w:t>
      </w:r>
      <w:r w:rsidRPr="003E7BA4">
        <w:rPr>
          <w:rtl/>
        </w:rPr>
        <w:t xml:space="preserve"> والتّأمل التّام في موارد الآثار فيها يكشف عن أنّ التعبير عن بعض الأئمّة بالعالم</w:t>
      </w:r>
      <w:r w:rsidR="00695495">
        <w:rPr>
          <w:rtl/>
        </w:rPr>
        <w:t>،</w:t>
      </w:r>
      <w:r w:rsidRPr="003E7BA4">
        <w:rPr>
          <w:rtl/>
        </w:rPr>
        <w:t xml:space="preserve"> والفقيه</w:t>
      </w:r>
      <w:r w:rsidR="00695495">
        <w:rPr>
          <w:rtl/>
        </w:rPr>
        <w:t>،</w:t>
      </w:r>
      <w:r w:rsidRPr="003E7BA4">
        <w:rPr>
          <w:rtl/>
        </w:rPr>
        <w:t xml:space="preserve"> ونحوهما</w:t>
      </w:r>
      <w:r w:rsidR="00695495">
        <w:rPr>
          <w:rtl/>
        </w:rPr>
        <w:t>،</w:t>
      </w:r>
      <w:r w:rsidRPr="003E7BA4">
        <w:rPr>
          <w:rtl/>
        </w:rPr>
        <w:t xml:space="preserve"> إنّما هو شيء شاع في أصحابنا في زمن الغيبة الصغرى وانقطاع أوان الحضور</w:t>
      </w:r>
      <w:r w:rsidR="00695495">
        <w:rPr>
          <w:rtl/>
        </w:rPr>
        <w:t>،</w:t>
      </w:r>
      <w:r w:rsidRPr="003E7BA4">
        <w:rPr>
          <w:rtl/>
        </w:rPr>
        <w:t xml:space="preserve"> وقبله لم يعهد عن أصحابنا ذلك</w:t>
      </w:r>
      <w:r w:rsidR="00695495">
        <w:rPr>
          <w:rtl/>
        </w:rPr>
        <w:t>،</w:t>
      </w:r>
      <w:r w:rsidRPr="003E7BA4">
        <w:rPr>
          <w:rtl/>
        </w:rPr>
        <w:t xml:space="preserve"> ولم يكونوا يعبّرون بمثل هذا إلاّ نادرا</w:t>
      </w:r>
      <w:r w:rsidR="00695495">
        <w:rPr>
          <w:rtl/>
        </w:rPr>
        <w:t>،</w:t>
      </w:r>
      <w:r w:rsidRPr="003E7BA4">
        <w:rPr>
          <w:rtl/>
        </w:rPr>
        <w:t xml:space="preserve"> وكان المعروف بينهم التعبير عنهم </w:t>
      </w:r>
      <w:r w:rsidRPr="00391B2A">
        <w:rPr>
          <w:rStyle w:val="libAlaemChar"/>
          <w:rtl/>
        </w:rPr>
        <w:t>عليهم‌السلام</w:t>
      </w:r>
      <w:r w:rsidRPr="003E7BA4">
        <w:rPr>
          <w:rtl/>
        </w:rPr>
        <w:t xml:space="preserve"> بكناهم وألقابهم المشهورة</w:t>
      </w:r>
      <w:r w:rsidR="00695495">
        <w:rPr>
          <w:rtl/>
        </w:rPr>
        <w:t>،</w:t>
      </w:r>
      <w:r w:rsidRPr="003E7BA4">
        <w:rPr>
          <w:rtl/>
        </w:rPr>
        <w:t xml:space="preserve"> والظاهر أنّ ما وقع لمولانا القائم </w:t>
      </w:r>
      <w:r w:rsidRPr="00391B2A">
        <w:rPr>
          <w:rStyle w:val="libAlaemChar"/>
          <w:rtl/>
        </w:rPr>
        <w:t>عليه‌السلام</w:t>
      </w:r>
      <w:r w:rsidR="00695495">
        <w:rPr>
          <w:rtl/>
        </w:rPr>
        <w:t xml:space="preserve"> - </w:t>
      </w:r>
      <w:r w:rsidRPr="003E7BA4">
        <w:rPr>
          <w:rtl/>
        </w:rPr>
        <w:t>أقام الله به أركان الشريعة</w:t>
      </w:r>
      <w:r w:rsidR="00695495">
        <w:rPr>
          <w:rtl/>
        </w:rPr>
        <w:t>،</w:t>
      </w:r>
      <w:r w:rsidRPr="003E7BA4">
        <w:rPr>
          <w:rtl/>
        </w:rPr>
        <w:t xml:space="preserve"> وأقرّ بظهوره عيون الشيعة</w:t>
      </w:r>
      <w:r w:rsidR="00695495">
        <w:rPr>
          <w:rtl/>
        </w:rPr>
        <w:t xml:space="preserve"> - </w:t>
      </w:r>
      <w:r w:rsidRPr="003E7BA4">
        <w:rPr>
          <w:rtl/>
        </w:rPr>
        <w:t>في جملة توقيعاته ممّا مرّ</w:t>
      </w:r>
      <w:r w:rsidR="00695495">
        <w:rPr>
          <w:rtl/>
        </w:rPr>
        <w:t>،</w:t>
      </w:r>
      <w:r w:rsidRPr="003E7BA4">
        <w:rPr>
          <w:rtl/>
        </w:rPr>
        <w:t xml:space="preserve"> وغيره من أمثال ذلك التعبير</w:t>
      </w:r>
      <w:r w:rsidR="00695495">
        <w:rPr>
          <w:rtl/>
        </w:rPr>
        <w:t>،</w:t>
      </w:r>
      <w:r w:rsidRPr="003E7BA4">
        <w:rPr>
          <w:rtl/>
        </w:rPr>
        <w:t xml:space="preserve"> إنّما نشأ من جهة ما شاع في أوائل الغيبة في ألسنة الرواة</w:t>
      </w:r>
      <w:r w:rsidR="00695495">
        <w:rPr>
          <w:rtl/>
        </w:rPr>
        <w:t>،</w:t>
      </w:r>
      <w:r w:rsidRPr="003E7BA4">
        <w:rPr>
          <w:rtl/>
        </w:rPr>
        <w:t xml:space="preserve"> وعلماء الأصحاب</w:t>
      </w:r>
      <w:r w:rsidR="00695495">
        <w:rPr>
          <w:rtl/>
        </w:rPr>
        <w:t>،</w:t>
      </w:r>
      <w:r w:rsidRPr="003E7BA4">
        <w:rPr>
          <w:rtl/>
        </w:rPr>
        <w:t xml:space="preserve"> وما كان معهودا بين السفراء وغيرهم</w:t>
      </w:r>
      <w:r w:rsidR="00695495">
        <w:rPr>
          <w:rtl/>
        </w:rPr>
        <w:t>،</w:t>
      </w:r>
      <w:r w:rsidRPr="003E7BA4">
        <w:rPr>
          <w:rtl/>
        </w:rPr>
        <w:t xml:space="preserve"> واستقرّ عليه ديدنهم في مكاتباتهم إيّاه</w:t>
      </w:r>
      <w:r w:rsidR="00695495">
        <w:rPr>
          <w:rtl/>
        </w:rPr>
        <w:t>،</w:t>
      </w:r>
      <w:r w:rsidRPr="003E7BA4">
        <w:rPr>
          <w:rtl/>
        </w:rPr>
        <w:t xml:space="preserve"> ومخاطباتهم له </w:t>
      </w:r>
      <w:r w:rsidRPr="00391B2A">
        <w:rPr>
          <w:rStyle w:val="libAlaemChar"/>
          <w:rtl/>
        </w:rPr>
        <w:t>عليه‌السلام</w:t>
      </w:r>
      <w:r w:rsidRPr="003E7BA4">
        <w:rPr>
          <w:rtl/>
        </w:rPr>
        <w:t xml:space="preserve"> من تعبيرهم عن بعض آبائه </w:t>
      </w:r>
      <w:r w:rsidRPr="00391B2A">
        <w:rPr>
          <w:rStyle w:val="libAlaemChar"/>
          <w:rtl/>
        </w:rPr>
        <w:t>عليهم‌السلام</w:t>
      </w:r>
      <w:r w:rsidRPr="003E7BA4">
        <w:rPr>
          <w:rtl/>
        </w:rPr>
        <w:t xml:space="preserve"> بذلك اللّقب.</w:t>
      </w:r>
    </w:p>
    <w:p w:rsidR="00391B2A" w:rsidRPr="003E7BA4" w:rsidRDefault="00391B2A" w:rsidP="00391B2A">
      <w:pPr>
        <w:pStyle w:val="libNormal"/>
        <w:rPr>
          <w:rtl/>
        </w:rPr>
      </w:pPr>
      <w:r w:rsidRPr="003E7BA4">
        <w:rPr>
          <w:rtl/>
        </w:rPr>
        <w:t>والوجه في ذلك أنّ من الشاهد المعروف بين أهالي العرف والعادات أنّ من يجب أحدا في مسألة من المسائل</w:t>
      </w:r>
      <w:r w:rsidR="00695495">
        <w:rPr>
          <w:rtl/>
        </w:rPr>
        <w:t>،</w:t>
      </w:r>
      <w:r w:rsidRPr="003E7BA4">
        <w:rPr>
          <w:rtl/>
        </w:rPr>
        <w:t xml:space="preserve"> ويتكلّم معه في أمر من الأمور</w:t>
      </w:r>
      <w:r w:rsidR="00695495">
        <w:rPr>
          <w:rtl/>
        </w:rPr>
        <w:t>،</w:t>
      </w:r>
      <w:r w:rsidRPr="003E7BA4">
        <w:rPr>
          <w:rtl/>
        </w:rPr>
        <w:t xml:space="preserve"> يوافقه كثيرا في اصطلاحاته</w:t>
      </w:r>
      <w:r w:rsidR="00695495">
        <w:rPr>
          <w:rtl/>
        </w:rPr>
        <w:t>،</w:t>
      </w:r>
      <w:r w:rsidRPr="003E7BA4">
        <w:rPr>
          <w:rtl/>
        </w:rPr>
        <w:t xml:space="preserve"> ويتكلّم معه على وفق ما هو المعهود لديه</w:t>
      </w:r>
      <w:r w:rsidR="00695495">
        <w:rPr>
          <w:rtl/>
        </w:rPr>
        <w:t>،</w:t>
      </w:r>
      <w:r w:rsidRPr="003E7BA4">
        <w:rPr>
          <w:rtl/>
        </w:rPr>
        <w:t xml:space="preserve"> فبعد التأمّل في هذه الطريقة</w:t>
      </w:r>
      <w:r w:rsidR="00695495">
        <w:rPr>
          <w:rtl/>
        </w:rPr>
        <w:t>،</w:t>
      </w:r>
      <w:r w:rsidRPr="003E7BA4">
        <w:rPr>
          <w:rtl/>
        </w:rPr>
        <w:t xml:space="preserve"> وثبوت أنّ هذا الاصطلاح كان شائعا بين الشيعة في زمان الغيبة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الاحتجاج</w:t>
      </w:r>
      <w:r w:rsidR="00695495">
        <w:rPr>
          <w:rtl/>
        </w:rPr>
        <w:t>:</w:t>
      </w:r>
      <w:r w:rsidRPr="003E7BA4">
        <w:rPr>
          <w:rtl/>
        </w:rPr>
        <w:t xml:space="preserve"> 486.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الصغرى</w:t>
      </w:r>
      <w:r w:rsidR="00695495">
        <w:rPr>
          <w:rtl/>
        </w:rPr>
        <w:t>،</w:t>
      </w:r>
      <w:r w:rsidRPr="003E7BA4">
        <w:rPr>
          <w:rtl/>
        </w:rPr>
        <w:t xml:space="preserve"> يظهر وجه تعبير القائم </w:t>
      </w:r>
      <w:r w:rsidRPr="00391B2A">
        <w:rPr>
          <w:rStyle w:val="libAlaemChar"/>
          <w:rtl/>
        </w:rPr>
        <w:t>عليه‌السلام</w:t>
      </w:r>
      <w:r w:rsidRPr="003E7BA4">
        <w:rPr>
          <w:rtl/>
        </w:rPr>
        <w:t xml:space="preserve"> بأمثال ذلك اللّقب</w:t>
      </w:r>
      <w:r w:rsidR="00695495">
        <w:rPr>
          <w:rtl/>
        </w:rPr>
        <w:t>،</w:t>
      </w:r>
      <w:r w:rsidRPr="003E7BA4">
        <w:rPr>
          <w:rtl/>
        </w:rPr>
        <w:t xml:space="preserve"> ولا يخفى أنّ هذا لا يقتضي تعميم الاصطلاح والقول بجريانه في زمن الحضور</w:t>
      </w:r>
      <w:r w:rsidR="00695495">
        <w:rPr>
          <w:rtl/>
        </w:rPr>
        <w:t>،</w:t>
      </w:r>
      <w:r w:rsidRPr="003E7BA4">
        <w:rPr>
          <w:rtl/>
        </w:rPr>
        <w:t xml:space="preserve"> فإنّ المعهود من أئمتنا </w:t>
      </w:r>
      <w:r w:rsidRPr="00391B2A">
        <w:rPr>
          <w:rStyle w:val="libAlaemChar"/>
          <w:rtl/>
        </w:rPr>
        <w:t>عليهم‌السلام</w:t>
      </w:r>
      <w:r w:rsidRPr="003E7BA4">
        <w:rPr>
          <w:rtl/>
        </w:rPr>
        <w:t xml:space="preserve"> خلافه كما نبّهنا عليه</w:t>
      </w:r>
      <w:r w:rsidR="00695495">
        <w:rPr>
          <w:rtl/>
        </w:rPr>
        <w:t>،</w:t>
      </w:r>
      <w:r w:rsidRPr="003E7BA4">
        <w:rPr>
          <w:rtl/>
        </w:rPr>
        <w:t xml:space="preserve"> ولا يبعد أن يكون المراد بالعالم</w:t>
      </w:r>
      <w:r w:rsidR="00695495">
        <w:rPr>
          <w:rtl/>
        </w:rPr>
        <w:t>،</w:t>
      </w:r>
      <w:r w:rsidRPr="003E7BA4">
        <w:rPr>
          <w:rtl/>
        </w:rPr>
        <w:t xml:space="preserve"> والفقيه</w:t>
      </w:r>
      <w:r w:rsidR="00695495">
        <w:rPr>
          <w:rtl/>
        </w:rPr>
        <w:t>،</w:t>
      </w:r>
      <w:r w:rsidRPr="003E7BA4">
        <w:rPr>
          <w:rtl/>
        </w:rPr>
        <w:t xml:space="preserve"> في خصوص هذه التوقيعات أحد العسكريّين </w:t>
      </w:r>
      <w:r w:rsidRPr="00391B2A">
        <w:rPr>
          <w:rStyle w:val="libAlaemChar"/>
          <w:rtl/>
        </w:rPr>
        <w:t>عليهما‌السلام</w:t>
      </w:r>
      <w:r w:rsidR="00695495">
        <w:rPr>
          <w:rtl/>
        </w:rPr>
        <w:t>،</w:t>
      </w:r>
      <w:r w:rsidRPr="003E7BA4">
        <w:rPr>
          <w:rtl/>
        </w:rPr>
        <w:t xml:space="preserve"> فإنّهما ممّا عدّا من ألقاب أحدهما </w:t>
      </w:r>
      <w:r w:rsidRPr="00391B2A">
        <w:rPr>
          <w:rStyle w:val="libAlaemChar"/>
          <w:rtl/>
        </w:rPr>
        <w:t>عليهما‌السلام</w:t>
      </w:r>
      <w:r w:rsidRPr="003E7BA4">
        <w:rPr>
          <w:rtl/>
        </w:rPr>
        <w:t xml:space="preserve"> كما يستفاد من جملة من كتب المناقب والسير</w:t>
      </w:r>
      <w:r w:rsidR="00695495">
        <w:rPr>
          <w:rtl/>
        </w:rPr>
        <w:t>،</w:t>
      </w:r>
      <w:r w:rsidRPr="003E7BA4">
        <w:rPr>
          <w:rtl/>
        </w:rPr>
        <w:t xml:space="preserve"> ولعل مراد السفراء والمكاتبين أيضا ذلك</w:t>
      </w:r>
      <w:r w:rsidR="00695495">
        <w:rPr>
          <w:rtl/>
        </w:rPr>
        <w:t>،</w:t>
      </w:r>
      <w:r w:rsidRPr="003E7BA4">
        <w:rPr>
          <w:rtl/>
        </w:rPr>
        <w:t xml:space="preserve"> وهذا الاحتمال جار في كلام الكليني قدّس سره في خطبة الكافي أيضا حيث قال</w:t>
      </w:r>
      <w:r w:rsidR="00695495">
        <w:rPr>
          <w:rtl/>
        </w:rPr>
        <w:t>:</w:t>
      </w:r>
    </w:p>
    <w:p w:rsidR="00391B2A" w:rsidRPr="003E7BA4" w:rsidRDefault="00391B2A" w:rsidP="00391B2A">
      <w:pPr>
        <w:pStyle w:val="libNormal"/>
        <w:rPr>
          <w:rtl/>
        </w:rPr>
      </w:pPr>
      <w:r w:rsidRPr="003E7BA4">
        <w:rPr>
          <w:rtl/>
        </w:rPr>
        <w:t>فاعلم يا أخي</w:t>
      </w:r>
      <w:r w:rsidR="00695495">
        <w:rPr>
          <w:rtl/>
        </w:rPr>
        <w:t xml:space="preserve"> - </w:t>
      </w:r>
      <w:r w:rsidRPr="003E7BA4">
        <w:rPr>
          <w:rtl/>
        </w:rPr>
        <w:t>أرشدك الله</w:t>
      </w:r>
      <w:r w:rsidR="00695495">
        <w:rPr>
          <w:rtl/>
        </w:rPr>
        <w:t xml:space="preserve"> - </w:t>
      </w:r>
      <w:r w:rsidRPr="003E7BA4">
        <w:rPr>
          <w:rtl/>
        </w:rPr>
        <w:t>أنّه لا يسع أحدا تمييز شيء مما اختلفت الرواية فيه عن العلماء برأيه</w:t>
      </w:r>
      <w:r w:rsidR="00695495">
        <w:rPr>
          <w:rtl/>
        </w:rPr>
        <w:t>،</w:t>
      </w:r>
      <w:r w:rsidRPr="003E7BA4">
        <w:rPr>
          <w:rtl/>
        </w:rPr>
        <w:t xml:space="preserve"> إلاّ ما أطلقه العالم </w:t>
      </w:r>
      <w:r w:rsidRPr="00391B2A">
        <w:rPr>
          <w:rStyle w:val="libAlaemChar"/>
          <w:rtl/>
        </w:rPr>
        <w:t>عليه‌السلام</w:t>
      </w:r>
      <w:r w:rsidRPr="003E7BA4">
        <w:rPr>
          <w:rtl/>
        </w:rPr>
        <w:t xml:space="preserve"> بقوله</w:t>
      </w:r>
      <w:r w:rsidR="00695495">
        <w:rPr>
          <w:rtl/>
        </w:rPr>
        <w:t>:</w:t>
      </w:r>
      <w:r w:rsidRPr="003E7BA4">
        <w:rPr>
          <w:rtl/>
        </w:rPr>
        <w:t xml:space="preserve"> « اعرضوها على كتاب الله</w:t>
      </w:r>
      <w:r w:rsidR="00695495">
        <w:rPr>
          <w:rtl/>
        </w:rPr>
        <w:t>،</w:t>
      </w:r>
      <w:r w:rsidRPr="003E7BA4">
        <w:rPr>
          <w:rtl/>
        </w:rPr>
        <w:t xml:space="preserve"> فما وافق كتاب الله عزّ وجلّ فخذوه</w:t>
      </w:r>
      <w:r w:rsidR="00695495">
        <w:rPr>
          <w:rtl/>
        </w:rPr>
        <w:t>،</w:t>
      </w:r>
      <w:r w:rsidRPr="003E7BA4">
        <w:rPr>
          <w:rtl/>
        </w:rPr>
        <w:t xml:space="preserve"> وما خالف كتاب الله فردّوه »</w:t>
      </w:r>
      <w:r>
        <w:rPr>
          <w:rtl/>
        </w:rPr>
        <w:t>.</w:t>
      </w:r>
    </w:p>
    <w:p w:rsidR="00391B2A" w:rsidRPr="003E7BA4" w:rsidRDefault="00391B2A" w:rsidP="00391B2A">
      <w:pPr>
        <w:pStyle w:val="libNormal"/>
        <w:rPr>
          <w:rtl/>
        </w:rPr>
      </w:pPr>
      <w:r w:rsidRPr="003E7BA4">
        <w:rPr>
          <w:rtl/>
        </w:rPr>
        <w:t xml:space="preserve">وقوله </w:t>
      </w:r>
      <w:r w:rsidRPr="00391B2A">
        <w:rPr>
          <w:rStyle w:val="libAlaemChar"/>
          <w:rtl/>
        </w:rPr>
        <w:t>عليه‌السلام</w:t>
      </w:r>
      <w:r w:rsidR="00695495">
        <w:rPr>
          <w:rtl/>
        </w:rPr>
        <w:t>:</w:t>
      </w:r>
      <w:r w:rsidRPr="003E7BA4">
        <w:rPr>
          <w:rtl/>
        </w:rPr>
        <w:t xml:space="preserve"> « دعوا ما وافق القوم</w:t>
      </w:r>
      <w:r w:rsidR="00695495">
        <w:rPr>
          <w:rtl/>
        </w:rPr>
        <w:t>،</w:t>
      </w:r>
      <w:r w:rsidRPr="003E7BA4">
        <w:rPr>
          <w:rtl/>
        </w:rPr>
        <w:t xml:space="preserve"> فإنّ الرشد في خلافهم »</w:t>
      </w:r>
      <w:r>
        <w:rPr>
          <w:rtl/>
        </w:rPr>
        <w:t>.</w:t>
      </w:r>
    </w:p>
    <w:p w:rsidR="00391B2A" w:rsidRPr="003E7BA4" w:rsidRDefault="00391B2A" w:rsidP="00391B2A">
      <w:pPr>
        <w:pStyle w:val="libNormal"/>
        <w:rPr>
          <w:rtl/>
        </w:rPr>
      </w:pPr>
      <w:r w:rsidRPr="003E7BA4">
        <w:rPr>
          <w:rtl/>
        </w:rPr>
        <w:t xml:space="preserve">وقوله </w:t>
      </w:r>
      <w:r w:rsidRPr="00391B2A">
        <w:rPr>
          <w:rStyle w:val="libAlaemChar"/>
          <w:rtl/>
        </w:rPr>
        <w:t>عليه‌السلام</w:t>
      </w:r>
      <w:r w:rsidR="00695495">
        <w:rPr>
          <w:rtl/>
        </w:rPr>
        <w:t>:</w:t>
      </w:r>
      <w:r w:rsidRPr="003E7BA4">
        <w:rPr>
          <w:rtl/>
        </w:rPr>
        <w:t xml:space="preserve"> « خذوا بالمجمع عليه</w:t>
      </w:r>
      <w:r w:rsidR="00695495">
        <w:rPr>
          <w:rtl/>
        </w:rPr>
        <w:t>،</w:t>
      </w:r>
      <w:r w:rsidRPr="003E7BA4">
        <w:rPr>
          <w:rtl/>
        </w:rPr>
        <w:t xml:space="preserve"> فإنّ المجمع عليه لا ريب فيه »</w:t>
      </w:r>
      <w:r>
        <w:rPr>
          <w:rtl/>
        </w:rPr>
        <w:t>.</w:t>
      </w:r>
    </w:p>
    <w:p w:rsidR="00391B2A" w:rsidRPr="003E7BA4" w:rsidRDefault="00391B2A" w:rsidP="00391B2A">
      <w:pPr>
        <w:pStyle w:val="libNormal"/>
        <w:rPr>
          <w:rtl/>
        </w:rPr>
      </w:pPr>
      <w:r w:rsidRPr="003E7BA4">
        <w:rPr>
          <w:rtl/>
        </w:rPr>
        <w:t>ونحن لا نعرف من جميع ذلك إلاّ أقلّه</w:t>
      </w:r>
      <w:r w:rsidR="00695495">
        <w:rPr>
          <w:rtl/>
        </w:rPr>
        <w:t>،</w:t>
      </w:r>
      <w:r w:rsidRPr="003E7BA4">
        <w:rPr>
          <w:rtl/>
        </w:rPr>
        <w:t xml:space="preserve"> ولا نجد شيئا أحوط ولا أوسع من ردّ علم ذلك كلّه الى العالم </w:t>
      </w:r>
      <w:r w:rsidRPr="00391B2A">
        <w:rPr>
          <w:rStyle w:val="libAlaemChar"/>
          <w:rtl/>
        </w:rPr>
        <w:t>عليه‌السلام</w:t>
      </w:r>
      <w:r w:rsidR="00695495">
        <w:rPr>
          <w:rtl/>
        </w:rPr>
        <w:t>،</w:t>
      </w:r>
      <w:r w:rsidRPr="003E7BA4">
        <w:rPr>
          <w:rtl/>
        </w:rPr>
        <w:t xml:space="preserve"> وقبول ما وسع من الأمر فيه</w:t>
      </w:r>
      <w:r w:rsidR="00695495">
        <w:rPr>
          <w:rtl/>
        </w:rPr>
        <w:t>،</w:t>
      </w:r>
      <w:r w:rsidRPr="003E7BA4">
        <w:rPr>
          <w:rtl/>
        </w:rPr>
        <w:t xml:space="preserve"> بقوله </w:t>
      </w:r>
      <w:r w:rsidRPr="00391B2A">
        <w:rPr>
          <w:rStyle w:val="libAlaemChar"/>
          <w:rtl/>
        </w:rPr>
        <w:t>عليه‌السلام</w:t>
      </w:r>
      <w:r w:rsidR="00695495">
        <w:rPr>
          <w:rtl/>
        </w:rPr>
        <w:t>:</w:t>
      </w:r>
      <w:r w:rsidRPr="003E7BA4">
        <w:rPr>
          <w:rtl/>
        </w:rPr>
        <w:t xml:space="preserve"> « بأيّهما أخذتم » من باب التسليم « وسعكم » </w:t>
      </w:r>
      <w:r w:rsidRPr="00391B2A">
        <w:rPr>
          <w:rStyle w:val="libFootnotenumChar"/>
          <w:rtl/>
        </w:rPr>
        <w:t>(1)</w:t>
      </w:r>
      <w:r w:rsidRPr="003E7BA4">
        <w:rPr>
          <w:rtl/>
        </w:rPr>
        <w:t xml:space="preserve"> انتهى.</w:t>
      </w:r>
    </w:p>
    <w:p w:rsidR="00391B2A" w:rsidRPr="003E7BA4" w:rsidRDefault="00391B2A" w:rsidP="00391B2A">
      <w:pPr>
        <w:pStyle w:val="libNormal"/>
        <w:rPr>
          <w:rtl/>
        </w:rPr>
      </w:pPr>
      <w:r w:rsidRPr="003E7BA4">
        <w:rPr>
          <w:rtl/>
        </w:rPr>
        <w:t xml:space="preserve">وبالجملة فتعبير مولانا الرضا </w:t>
      </w:r>
      <w:r w:rsidRPr="00391B2A">
        <w:rPr>
          <w:rStyle w:val="libAlaemChar"/>
          <w:rtl/>
        </w:rPr>
        <w:t>عليه‌السلام</w:t>
      </w:r>
      <w:r w:rsidRPr="003E7BA4">
        <w:rPr>
          <w:rtl/>
        </w:rPr>
        <w:t xml:space="preserve"> في خصوص كتاب من كتبه</w:t>
      </w:r>
      <w:r w:rsidR="00695495">
        <w:rPr>
          <w:rtl/>
        </w:rPr>
        <w:t xml:space="preserve"> - </w:t>
      </w:r>
      <w:r w:rsidRPr="003E7BA4">
        <w:rPr>
          <w:rtl/>
        </w:rPr>
        <w:t>دون سائر ما وصل إلينا من أخبارنا</w:t>
      </w:r>
      <w:r w:rsidR="00695495">
        <w:rPr>
          <w:rtl/>
        </w:rPr>
        <w:t xml:space="preserve"> - </w:t>
      </w:r>
      <w:r w:rsidRPr="003E7BA4">
        <w:rPr>
          <w:rtl/>
        </w:rPr>
        <w:t xml:space="preserve">عن بعض آبائه </w:t>
      </w:r>
      <w:r w:rsidRPr="00391B2A">
        <w:rPr>
          <w:rStyle w:val="libAlaemChar"/>
          <w:rtl/>
        </w:rPr>
        <w:t>عليهم‌السلام</w:t>
      </w:r>
      <w:r w:rsidRPr="003E7BA4">
        <w:rPr>
          <w:rtl/>
        </w:rPr>
        <w:t xml:space="preserve"> ببعض العلماء أو العالم في غاية البعد</w:t>
      </w:r>
      <w:r w:rsidR="00695495">
        <w:rPr>
          <w:rtl/>
        </w:rPr>
        <w:t>،</w:t>
      </w:r>
      <w:r w:rsidRPr="003E7BA4">
        <w:rPr>
          <w:rtl/>
        </w:rPr>
        <w:t xml:space="preserve"> ويؤيّده ما وقع في هذا الكتاب كثيرا من التعبير عن آبائه</w:t>
      </w:r>
      <w:r w:rsidR="00695495">
        <w:rPr>
          <w:rtl/>
        </w:rPr>
        <w:t>،</w:t>
      </w:r>
      <w:r w:rsidRPr="003E7BA4">
        <w:rPr>
          <w:rtl/>
        </w:rPr>
        <w:t xml:space="preserve"> من رسول الله </w:t>
      </w:r>
      <w:r w:rsidRPr="00391B2A">
        <w:rPr>
          <w:rStyle w:val="libAlaemChar"/>
          <w:rtl/>
        </w:rPr>
        <w:t>صلى‌الله‌عليه‌وآله‌وسلم</w:t>
      </w:r>
      <w:r w:rsidRPr="003E7BA4">
        <w:rPr>
          <w:rtl/>
        </w:rPr>
        <w:t xml:space="preserve"> الى سيدنا موسى بن جعفر </w:t>
      </w:r>
      <w:r w:rsidRPr="00391B2A">
        <w:rPr>
          <w:rStyle w:val="libAlaemChar"/>
          <w:rtl/>
        </w:rPr>
        <w:t>عليهم‌السلام</w:t>
      </w:r>
      <w:r w:rsidRPr="003E7BA4">
        <w:rPr>
          <w:rtl/>
        </w:rPr>
        <w:t xml:space="preserve"> بأساميهم وكناهم الشريفة.</w:t>
      </w:r>
    </w:p>
    <w:p w:rsidR="00391B2A" w:rsidRPr="003E7BA4" w:rsidRDefault="00391B2A" w:rsidP="00391B2A">
      <w:pPr>
        <w:pStyle w:val="libNormal"/>
        <w:rPr>
          <w:rtl/>
        </w:rPr>
      </w:pPr>
      <w:r w:rsidRPr="003E7BA4">
        <w:rPr>
          <w:rtl/>
        </w:rPr>
        <w:t>وممّا فصّلناه سابقا يظهر لك أنّ احتمال وقوع ذلك اللّقب في ذلك</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الكافي 1</w:t>
      </w:r>
      <w:r w:rsidR="00695495">
        <w:rPr>
          <w:rtl/>
        </w:rPr>
        <w:t>:</w:t>
      </w:r>
      <w:r w:rsidRPr="003E7BA4">
        <w:rPr>
          <w:rtl/>
        </w:rPr>
        <w:t xml:space="preserve"> 7 المقدمة.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الكتاب على سبيل التقيّة في غاية البعد</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أقول</w:t>
      </w:r>
      <w:r w:rsidR="00695495">
        <w:rPr>
          <w:rtl/>
        </w:rPr>
        <w:t>:</w:t>
      </w:r>
      <w:r w:rsidRPr="003E7BA4">
        <w:rPr>
          <w:rtl/>
        </w:rPr>
        <w:t xml:space="preserve"> وفي كلامه مواقع للنظر</w:t>
      </w:r>
      <w:r w:rsidR="00695495">
        <w:rPr>
          <w:rtl/>
        </w:rPr>
        <w:t>،</w:t>
      </w:r>
      <w:r w:rsidRPr="003E7BA4">
        <w:rPr>
          <w:rtl/>
        </w:rPr>
        <w:t xml:space="preserve"> وقبل الإشارة إليها لا بدّ من الإشارة الى مقدّمة</w:t>
      </w:r>
      <w:r w:rsidR="00695495">
        <w:rPr>
          <w:rtl/>
        </w:rPr>
        <w:t>،</w:t>
      </w:r>
      <w:r w:rsidRPr="003E7BA4">
        <w:rPr>
          <w:rtl/>
        </w:rPr>
        <w:t xml:space="preserve"> هي</w:t>
      </w:r>
      <w:r w:rsidR="00695495">
        <w:rPr>
          <w:rtl/>
        </w:rPr>
        <w:t>:</w:t>
      </w:r>
      <w:r w:rsidRPr="003E7BA4">
        <w:rPr>
          <w:rtl/>
        </w:rPr>
        <w:t xml:space="preserve"> أنّ كلّ ما وقع التعبير به في أسانيد الأخبار بالنسبة إلى الحجج الطاهرين </w:t>
      </w:r>
      <w:r w:rsidRPr="00391B2A">
        <w:rPr>
          <w:rStyle w:val="libAlaemChar"/>
          <w:rtl/>
        </w:rPr>
        <w:t>عليهم‌السلام</w:t>
      </w:r>
      <w:r w:rsidRPr="003E7BA4">
        <w:rPr>
          <w:rtl/>
        </w:rPr>
        <w:t xml:space="preserve"> من الأسامي</w:t>
      </w:r>
      <w:r w:rsidR="00695495">
        <w:rPr>
          <w:rtl/>
        </w:rPr>
        <w:t>،</w:t>
      </w:r>
      <w:r w:rsidRPr="003E7BA4">
        <w:rPr>
          <w:rtl/>
        </w:rPr>
        <w:t xml:space="preserve"> والألقاب</w:t>
      </w:r>
      <w:r w:rsidR="00695495">
        <w:rPr>
          <w:rtl/>
        </w:rPr>
        <w:t>،</w:t>
      </w:r>
      <w:r w:rsidRPr="003E7BA4">
        <w:rPr>
          <w:rtl/>
        </w:rPr>
        <w:t xml:space="preserve"> والكنى</w:t>
      </w:r>
      <w:r w:rsidR="00695495">
        <w:rPr>
          <w:rtl/>
        </w:rPr>
        <w:t>،</w:t>
      </w:r>
      <w:r w:rsidRPr="003E7BA4">
        <w:rPr>
          <w:rtl/>
        </w:rPr>
        <w:t xml:space="preserve"> فهو ممّن وقع في آخر السند من رجاله</w:t>
      </w:r>
      <w:r w:rsidR="00695495">
        <w:rPr>
          <w:rtl/>
        </w:rPr>
        <w:t>،</w:t>
      </w:r>
      <w:r w:rsidRPr="003E7BA4">
        <w:rPr>
          <w:rtl/>
        </w:rPr>
        <w:t xml:space="preserve"> الذي يتلقّى متن الخبر منه</w:t>
      </w:r>
      <w:r w:rsidR="00695495">
        <w:rPr>
          <w:rtl/>
        </w:rPr>
        <w:t>،</w:t>
      </w:r>
      <w:r w:rsidRPr="003E7BA4">
        <w:rPr>
          <w:rtl/>
        </w:rPr>
        <w:t xml:space="preserve"> وهو صاحب التعبير عن الإمام بما اقتضاه المقام من أساميهم وألقابهم الشريفة</w:t>
      </w:r>
      <w:r w:rsidR="00695495">
        <w:rPr>
          <w:rtl/>
        </w:rPr>
        <w:t>،</w:t>
      </w:r>
      <w:r w:rsidRPr="003E7BA4">
        <w:rPr>
          <w:rtl/>
        </w:rPr>
        <w:t xml:space="preserve"> لا من صاحب الكتاب الذي أخرج الخبر في كتابه</w:t>
      </w:r>
      <w:r w:rsidR="00695495">
        <w:rPr>
          <w:rtl/>
        </w:rPr>
        <w:t>،</w:t>
      </w:r>
      <w:r w:rsidRPr="003E7BA4">
        <w:rPr>
          <w:rtl/>
        </w:rPr>
        <w:t xml:space="preserve"> بل ولا من بعض من وقع في وسط السند</w:t>
      </w:r>
      <w:r w:rsidR="00695495">
        <w:rPr>
          <w:rtl/>
        </w:rPr>
        <w:t>،</w:t>
      </w:r>
      <w:r w:rsidRPr="003E7BA4">
        <w:rPr>
          <w:rtl/>
        </w:rPr>
        <w:t xml:space="preserve"> لو فرض أنّ صاحب الكتاب أخرج الخبر من كتابه</w:t>
      </w:r>
      <w:r w:rsidR="00695495">
        <w:rPr>
          <w:rtl/>
        </w:rPr>
        <w:t>،</w:t>
      </w:r>
      <w:r w:rsidRPr="003E7BA4">
        <w:rPr>
          <w:rtl/>
        </w:rPr>
        <w:t xml:space="preserve"> ومنه علم الناس جملة من ألقابهم وأدرجها الأصحاب في طيّ أحوالهم.</w:t>
      </w:r>
    </w:p>
    <w:p w:rsidR="00391B2A" w:rsidRPr="003E7BA4" w:rsidRDefault="00391B2A" w:rsidP="00391B2A">
      <w:pPr>
        <w:pStyle w:val="libNormal"/>
        <w:rPr>
          <w:rtl/>
        </w:rPr>
      </w:pPr>
      <w:r w:rsidRPr="003E7BA4">
        <w:rPr>
          <w:rtl/>
        </w:rPr>
        <w:t>قال شيخنا الكشيّ في رجاله</w:t>
      </w:r>
      <w:r w:rsidR="00695495">
        <w:rPr>
          <w:rtl/>
        </w:rPr>
        <w:t>،</w:t>
      </w:r>
      <w:r w:rsidRPr="003E7BA4">
        <w:rPr>
          <w:rtl/>
        </w:rPr>
        <w:t xml:space="preserve"> في ترجمة إبراهيم بن عبد الحميد الصنعاني </w:t>
      </w:r>
      <w:r w:rsidRPr="00391B2A">
        <w:rPr>
          <w:rStyle w:val="libFootnotenumChar"/>
          <w:rtl/>
        </w:rPr>
        <w:t>(2)</w:t>
      </w:r>
      <w:r w:rsidRPr="003E7BA4">
        <w:rPr>
          <w:rtl/>
        </w:rPr>
        <w:t xml:space="preserve"> قال نصر بن الصباح</w:t>
      </w:r>
      <w:r w:rsidR="00695495">
        <w:rPr>
          <w:rtl/>
        </w:rPr>
        <w:t>:</w:t>
      </w:r>
      <w:r w:rsidRPr="003E7BA4">
        <w:rPr>
          <w:rtl/>
        </w:rPr>
        <w:t xml:space="preserve"> إبراهيم يروي عن أبي الحسن موسى</w:t>
      </w:r>
      <w:r w:rsidR="00695495">
        <w:rPr>
          <w:rtl/>
        </w:rPr>
        <w:t>،</w:t>
      </w:r>
      <w:r w:rsidRPr="003E7BA4">
        <w:rPr>
          <w:rtl/>
        </w:rPr>
        <w:t xml:space="preserve"> وعن الرضا</w:t>
      </w:r>
      <w:r w:rsidR="00695495">
        <w:rPr>
          <w:rtl/>
        </w:rPr>
        <w:t>،</w:t>
      </w:r>
      <w:r w:rsidRPr="003E7BA4">
        <w:rPr>
          <w:rtl/>
        </w:rPr>
        <w:t xml:space="preserve"> وعن أبي جعفر </w:t>
      </w:r>
      <w:r w:rsidRPr="00391B2A">
        <w:rPr>
          <w:rStyle w:val="libAlaemChar"/>
          <w:rtl/>
        </w:rPr>
        <w:t>عليهم‌السلام</w:t>
      </w:r>
      <w:r w:rsidR="00695495">
        <w:rPr>
          <w:rtl/>
        </w:rPr>
        <w:t>،</w:t>
      </w:r>
      <w:r w:rsidRPr="003E7BA4">
        <w:rPr>
          <w:rtl/>
        </w:rPr>
        <w:t xml:space="preserve"> وهو واقف على أبي الحسن </w:t>
      </w:r>
      <w:r w:rsidRPr="00391B2A">
        <w:rPr>
          <w:rStyle w:val="libAlaemChar"/>
          <w:rtl/>
        </w:rPr>
        <w:t>عليه‌السلام</w:t>
      </w:r>
      <w:r w:rsidR="00695495">
        <w:rPr>
          <w:rtl/>
        </w:rPr>
        <w:t>،</w:t>
      </w:r>
      <w:r w:rsidRPr="003E7BA4">
        <w:rPr>
          <w:rtl/>
        </w:rPr>
        <w:t xml:space="preserve"> وكان يجلس في المسجد ويقول</w:t>
      </w:r>
      <w:r w:rsidR="00695495">
        <w:rPr>
          <w:rtl/>
        </w:rPr>
        <w:t>:</w:t>
      </w:r>
      <w:r w:rsidRPr="003E7BA4">
        <w:rPr>
          <w:rtl/>
        </w:rPr>
        <w:t xml:space="preserve"> أخبرني أبو إسحاق كذا</w:t>
      </w:r>
      <w:r w:rsidR="00695495">
        <w:rPr>
          <w:rtl/>
        </w:rPr>
        <w:t>،</w:t>
      </w:r>
      <w:r w:rsidRPr="003E7BA4">
        <w:rPr>
          <w:rtl/>
        </w:rPr>
        <w:t xml:space="preserve"> وفعل أبو إسحاق كذا</w:t>
      </w:r>
      <w:r w:rsidR="00695495">
        <w:rPr>
          <w:rtl/>
        </w:rPr>
        <w:t xml:space="preserve"> - </w:t>
      </w:r>
      <w:r w:rsidRPr="003E7BA4">
        <w:rPr>
          <w:rtl/>
        </w:rPr>
        <w:t xml:space="preserve">يعني أبا عبد الله </w:t>
      </w:r>
      <w:r w:rsidRPr="00391B2A">
        <w:rPr>
          <w:rStyle w:val="libAlaemChar"/>
          <w:rtl/>
        </w:rPr>
        <w:t>عليه‌السلام</w:t>
      </w:r>
      <w:r w:rsidR="00695495">
        <w:rPr>
          <w:rtl/>
        </w:rPr>
        <w:t xml:space="preserve"> - </w:t>
      </w:r>
      <w:r w:rsidRPr="003E7BA4">
        <w:rPr>
          <w:rtl/>
        </w:rPr>
        <w:t>كما كان غيره يقول</w:t>
      </w:r>
      <w:r w:rsidR="00695495">
        <w:rPr>
          <w:rtl/>
        </w:rPr>
        <w:t>:</w:t>
      </w:r>
      <w:r w:rsidRPr="003E7BA4">
        <w:rPr>
          <w:rtl/>
        </w:rPr>
        <w:t xml:space="preserve"> حدّثني الصادق </w:t>
      </w:r>
      <w:r w:rsidRPr="00391B2A">
        <w:rPr>
          <w:rStyle w:val="libAlaemChar"/>
          <w:rtl/>
        </w:rPr>
        <w:t>عليه‌السلام</w:t>
      </w:r>
      <w:r w:rsidR="00695495">
        <w:rPr>
          <w:rtl/>
        </w:rPr>
        <w:t>،</w:t>
      </w:r>
      <w:r w:rsidRPr="003E7BA4">
        <w:rPr>
          <w:rtl/>
        </w:rPr>
        <w:t xml:space="preserve"> وحدّثني العالم</w:t>
      </w:r>
      <w:r w:rsidR="00695495">
        <w:rPr>
          <w:rtl/>
        </w:rPr>
        <w:t>،</w:t>
      </w:r>
      <w:r w:rsidRPr="003E7BA4">
        <w:rPr>
          <w:rtl/>
        </w:rPr>
        <w:t xml:space="preserve"> وحدّثني الشيخ</w:t>
      </w:r>
      <w:r w:rsidR="00695495">
        <w:rPr>
          <w:rtl/>
        </w:rPr>
        <w:t>،</w:t>
      </w:r>
      <w:r w:rsidRPr="003E7BA4">
        <w:rPr>
          <w:rtl/>
        </w:rPr>
        <w:t xml:space="preserve"> وحدّثني أبو عبد الله </w:t>
      </w:r>
      <w:r w:rsidRPr="00391B2A">
        <w:rPr>
          <w:rStyle w:val="libAlaemChar"/>
          <w:rtl/>
        </w:rPr>
        <w:t>عليه‌السلام</w:t>
      </w:r>
      <w:r w:rsidR="00695495">
        <w:rPr>
          <w:rtl/>
        </w:rPr>
        <w:t>،</w:t>
      </w:r>
      <w:r w:rsidRPr="003E7BA4">
        <w:rPr>
          <w:rtl/>
        </w:rPr>
        <w:t xml:space="preserve"> وكان في مسجد الكوفة خلق كثير من أصحابنا</w:t>
      </w:r>
      <w:r w:rsidR="00695495">
        <w:rPr>
          <w:rtl/>
        </w:rPr>
        <w:t>،</w:t>
      </w:r>
      <w:r w:rsidRPr="003E7BA4">
        <w:rPr>
          <w:rtl/>
        </w:rPr>
        <w:t xml:space="preserve"> فكلّ واحد منهم يكنّي عن أبي عبد الله </w:t>
      </w:r>
      <w:r w:rsidRPr="00391B2A">
        <w:rPr>
          <w:rStyle w:val="libAlaemChar"/>
          <w:rtl/>
        </w:rPr>
        <w:t>عليه‌السلام</w:t>
      </w:r>
      <w:r w:rsidRPr="003E7BA4">
        <w:rPr>
          <w:rtl/>
        </w:rPr>
        <w:t xml:space="preserve"> باسم </w:t>
      </w:r>
      <w:r w:rsidRPr="00391B2A">
        <w:rPr>
          <w:rStyle w:val="libFootnotenumChar"/>
          <w:rtl/>
        </w:rPr>
        <w:t>(3)</w:t>
      </w:r>
      <w:r>
        <w:rPr>
          <w:rtl/>
        </w:rPr>
        <w:t>.</w:t>
      </w:r>
    </w:p>
    <w:p w:rsidR="00391B2A" w:rsidRPr="003E7BA4" w:rsidRDefault="00391B2A" w:rsidP="00391B2A">
      <w:pPr>
        <w:pStyle w:val="libNormal"/>
        <w:rPr>
          <w:rtl/>
        </w:rPr>
      </w:pPr>
      <w:r w:rsidRPr="003E7BA4">
        <w:rPr>
          <w:rtl/>
        </w:rPr>
        <w:t>ولمعرفة صاحب هذه الألقاب والكنى</w:t>
      </w:r>
      <w:r w:rsidR="00695495">
        <w:rPr>
          <w:rtl/>
        </w:rPr>
        <w:t>،</w:t>
      </w:r>
      <w:r w:rsidRPr="003E7BA4">
        <w:rPr>
          <w:rtl/>
        </w:rPr>
        <w:t xml:space="preserve"> وتمييز المشترك منها</w:t>
      </w:r>
      <w:r w:rsidR="00695495">
        <w:rPr>
          <w:rtl/>
        </w:rPr>
        <w:t>،</w:t>
      </w:r>
      <w:r w:rsidRPr="003E7BA4">
        <w:rPr>
          <w:rtl/>
        </w:rPr>
        <w:t xml:space="preserve"> عقد كثير من مصنّفي الرجال مقدّمة في أوائل كتبهم أو أواخرها وذكروا فيها المراد منها</w:t>
      </w:r>
      <w:r w:rsidR="00695495">
        <w:rPr>
          <w:rtl/>
        </w:rPr>
        <w:t>،</w:t>
      </w:r>
      <w:r w:rsidRPr="003E7BA4">
        <w:rPr>
          <w:rtl/>
        </w:rPr>
        <w:t xml:space="preserve"> ومستند تمييزهم بعض الأخبار الخاصّة</w:t>
      </w:r>
      <w:r w:rsidR="00695495">
        <w:rPr>
          <w:rtl/>
        </w:rPr>
        <w:t>،</w:t>
      </w:r>
      <w:r w:rsidRPr="003E7BA4">
        <w:rPr>
          <w:rtl/>
        </w:rPr>
        <w:t xml:space="preserve"> الذي يستكشف منه المراد</w:t>
      </w:r>
      <w:r w:rsidR="00695495">
        <w:rPr>
          <w:rtl/>
        </w:rPr>
        <w:t>،</w:t>
      </w:r>
      <w:r w:rsidRPr="003E7BA4">
        <w:rPr>
          <w:rtl/>
        </w:rPr>
        <w:t xml:space="preserve"> ومن عبّر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17.</w:t>
      </w:r>
    </w:p>
    <w:p w:rsidR="00391B2A" w:rsidRPr="003E7BA4" w:rsidRDefault="00391B2A" w:rsidP="00391B2A">
      <w:pPr>
        <w:pStyle w:val="libFootnote0"/>
        <w:rPr>
          <w:rtl/>
        </w:rPr>
      </w:pPr>
      <w:r w:rsidRPr="003E7BA4">
        <w:rPr>
          <w:rtl/>
        </w:rPr>
        <w:t>(2) في النسخة الخطية</w:t>
      </w:r>
      <w:r w:rsidR="00695495">
        <w:rPr>
          <w:rtl/>
        </w:rPr>
        <w:t>:</w:t>
      </w:r>
      <w:r w:rsidRPr="003E7BA4">
        <w:rPr>
          <w:rtl/>
        </w:rPr>
        <w:t xml:space="preserve"> إبراهيم بن عبد الحميد الأسدي.</w:t>
      </w:r>
    </w:p>
    <w:p w:rsidR="00391B2A" w:rsidRPr="003E7BA4" w:rsidRDefault="00391B2A" w:rsidP="00391B2A">
      <w:pPr>
        <w:pStyle w:val="libFootnote0"/>
        <w:rPr>
          <w:rtl/>
        </w:rPr>
      </w:pPr>
      <w:r w:rsidRPr="003E7BA4">
        <w:rPr>
          <w:rtl/>
        </w:rPr>
        <w:t>(3) اختيار معرفة الرجال 2</w:t>
      </w:r>
      <w:r w:rsidR="00695495">
        <w:rPr>
          <w:rtl/>
        </w:rPr>
        <w:t>:</w:t>
      </w:r>
      <w:r w:rsidRPr="003E7BA4">
        <w:rPr>
          <w:rtl/>
        </w:rPr>
        <w:t xml:space="preserve"> 744 / 839.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عنهم </w:t>
      </w:r>
      <w:r w:rsidRPr="00391B2A">
        <w:rPr>
          <w:rStyle w:val="libAlaemChar"/>
          <w:rtl/>
        </w:rPr>
        <w:t>عليهم‌السلام</w:t>
      </w:r>
      <w:r w:rsidRPr="003E7BA4">
        <w:rPr>
          <w:rtl/>
        </w:rPr>
        <w:t xml:space="preserve"> بلقب أو كنية من المؤلّفين</w:t>
      </w:r>
      <w:r w:rsidR="00695495">
        <w:rPr>
          <w:rtl/>
        </w:rPr>
        <w:t>،</w:t>
      </w:r>
      <w:r w:rsidRPr="003E7BA4">
        <w:rPr>
          <w:rtl/>
        </w:rPr>
        <w:t xml:space="preserve"> في الغيبة صغراها وكبراها</w:t>
      </w:r>
      <w:r w:rsidR="00695495">
        <w:rPr>
          <w:rtl/>
        </w:rPr>
        <w:t>،</w:t>
      </w:r>
      <w:r w:rsidRPr="003E7BA4">
        <w:rPr>
          <w:rtl/>
        </w:rPr>
        <w:t xml:space="preserve"> فإنّما أخذوه من أصحابهم </w:t>
      </w:r>
      <w:r w:rsidRPr="00391B2A">
        <w:rPr>
          <w:rStyle w:val="libAlaemChar"/>
          <w:rtl/>
        </w:rPr>
        <w:t>عليهم‌السلام</w:t>
      </w:r>
      <w:r w:rsidR="00695495">
        <w:rPr>
          <w:rtl/>
        </w:rPr>
        <w:t>،</w:t>
      </w:r>
      <w:r w:rsidRPr="003E7BA4">
        <w:rPr>
          <w:rtl/>
        </w:rPr>
        <w:t xml:space="preserve"> وتلقّوه من رواياتهم</w:t>
      </w:r>
      <w:r w:rsidR="00695495">
        <w:rPr>
          <w:rtl/>
        </w:rPr>
        <w:t>،</w:t>
      </w:r>
      <w:r w:rsidRPr="003E7BA4">
        <w:rPr>
          <w:rtl/>
        </w:rPr>
        <w:t xml:space="preserve"> وهذه الألقاب والكنى بعضها كأساميهم الشريفة إلهيّ </w:t>
      </w:r>
      <w:r w:rsidRPr="00391B2A">
        <w:rPr>
          <w:rStyle w:val="libFootnotenumChar"/>
          <w:rtl/>
        </w:rPr>
        <w:t>(1)</w:t>
      </w:r>
      <w:r w:rsidRPr="003E7BA4">
        <w:rPr>
          <w:rtl/>
        </w:rPr>
        <w:t xml:space="preserve"> تلقّوه منهم </w:t>
      </w:r>
      <w:r w:rsidRPr="00391B2A">
        <w:rPr>
          <w:rStyle w:val="libAlaemChar"/>
          <w:rtl/>
        </w:rPr>
        <w:t>عليه‌السلام</w:t>
      </w:r>
      <w:r w:rsidR="00695495">
        <w:rPr>
          <w:rtl/>
        </w:rPr>
        <w:t>،</w:t>
      </w:r>
      <w:r w:rsidRPr="003E7BA4">
        <w:rPr>
          <w:rtl/>
        </w:rPr>
        <w:t xml:space="preserve"> وبعضها من أصحابهم</w:t>
      </w:r>
      <w:r w:rsidR="00695495">
        <w:rPr>
          <w:rtl/>
        </w:rPr>
        <w:t xml:space="preserve"> - </w:t>
      </w:r>
      <w:r w:rsidRPr="003E7BA4">
        <w:rPr>
          <w:rtl/>
        </w:rPr>
        <w:t>على ما يظهر من مطاوي الأخبار</w:t>
      </w:r>
      <w:r w:rsidR="00695495">
        <w:rPr>
          <w:rtl/>
        </w:rPr>
        <w:t xml:space="preserve"> - </w:t>
      </w:r>
      <w:r w:rsidRPr="003E7BA4">
        <w:rPr>
          <w:rtl/>
        </w:rPr>
        <w:t>عبّروا به عنهم لبعض الحكم</w:t>
      </w:r>
      <w:r w:rsidR="00695495">
        <w:rPr>
          <w:rtl/>
        </w:rPr>
        <w:t>،</w:t>
      </w:r>
      <w:r w:rsidRPr="003E7BA4">
        <w:rPr>
          <w:rtl/>
        </w:rPr>
        <w:t xml:space="preserve"> منها التقيّة في أيّام اشتدادها</w:t>
      </w:r>
      <w:r w:rsidR="00695495">
        <w:rPr>
          <w:rtl/>
        </w:rPr>
        <w:t>،</w:t>
      </w:r>
      <w:r w:rsidRPr="003E7BA4">
        <w:rPr>
          <w:rtl/>
        </w:rPr>
        <w:t xml:space="preserve"> كالتعبير عن أمير المؤمنين </w:t>
      </w:r>
      <w:r w:rsidRPr="00391B2A">
        <w:rPr>
          <w:rStyle w:val="libAlaemChar"/>
          <w:rtl/>
        </w:rPr>
        <w:t>عليه‌السلام</w:t>
      </w:r>
      <w:r w:rsidRPr="003E7BA4">
        <w:rPr>
          <w:rtl/>
        </w:rPr>
        <w:t xml:space="preserve"> بأبي زينب </w:t>
      </w:r>
      <w:r w:rsidRPr="00391B2A">
        <w:rPr>
          <w:rStyle w:val="libFootnotenumChar"/>
          <w:rtl/>
        </w:rPr>
        <w:t>(2)</w:t>
      </w:r>
      <w:r w:rsidRPr="003E7BA4">
        <w:rPr>
          <w:rtl/>
        </w:rPr>
        <w:t xml:space="preserve"> في أيّام بني أميّة</w:t>
      </w:r>
      <w:r w:rsidR="00695495">
        <w:rPr>
          <w:rtl/>
        </w:rPr>
        <w:t>،</w:t>
      </w:r>
      <w:r w:rsidRPr="003E7BA4">
        <w:rPr>
          <w:rtl/>
        </w:rPr>
        <w:t xml:space="preserve"> وولاية زياد والحجّاج</w:t>
      </w:r>
      <w:r w:rsidR="00695495">
        <w:rPr>
          <w:rtl/>
        </w:rPr>
        <w:t>،</w:t>
      </w:r>
      <w:r w:rsidRPr="003E7BA4">
        <w:rPr>
          <w:rtl/>
        </w:rPr>
        <w:t xml:space="preserve"> وعن الحجّة </w:t>
      </w:r>
      <w:r w:rsidRPr="00391B2A">
        <w:rPr>
          <w:rStyle w:val="libAlaemChar"/>
          <w:rtl/>
        </w:rPr>
        <w:t>عليه‌السلام</w:t>
      </w:r>
      <w:r w:rsidRPr="003E7BA4">
        <w:rPr>
          <w:rtl/>
        </w:rPr>
        <w:t xml:space="preserve"> بالغريم </w:t>
      </w:r>
      <w:r w:rsidRPr="00391B2A">
        <w:rPr>
          <w:rStyle w:val="libFootnotenumChar"/>
          <w:rtl/>
        </w:rPr>
        <w:t>(3)</w:t>
      </w:r>
      <w:r w:rsidR="00695495">
        <w:rPr>
          <w:rtl/>
        </w:rPr>
        <w:t>،</w:t>
      </w:r>
      <w:r w:rsidRPr="003E7BA4">
        <w:rPr>
          <w:rtl/>
        </w:rPr>
        <w:t xml:space="preserve"> كمّا صرّح به الشيخ المفيد </w:t>
      </w:r>
      <w:r w:rsidRPr="00391B2A">
        <w:rPr>
          <w:rStyle w:val="libAlaemChar"/>
          <w:rtl/>
        </w:rPr>
        <w:t>قدس‌سره</w:t>
      </w:r>
      <w:r w:rsidRPr="003E7BA4">
        <w:rPr>
          <w:rtl/>
        </w:rPr>
        <w:t xml:space="preserve"> في الإرشاد</w:t>
      </w:r>
      <w:r w:rsidR="00695495">
        <w:rPr>
          <w:rtl/>
        </w:rPr>
        <w:t>،</w:t>
      </w:r>
      <w:r w:rsidRPr="003E7BA4">
        <w:rPr>
          <w:rtl/>
        </w:rPr>
        <w:t xml:space="preserve"> ومنه التعبير عن الكاظم </w:t>
      </w:r>
      <w:r w:rsidRPr="00391B2A">
        <w:rPr>
          <w:rStyle w:val="libAlaemChar"/>
          <w:rtl/>
        </w:rPr>
        <w:t>عليه‌السلام</w:t>
      </w:r>
      <w:r w:rsidRPr="003E7BA4">
        <w:rPr>
          <w:rtl/>
        </w:rPr>
        <w:t xml:space="preserve"> بالعالم </w:t>
      </w:r>
      <w:r w:rsidRPr="00391B2A">
        <w:rPr>
          <w:rStyle w:val="libFootnotenumChar"/>
          <w:rtl/>
        </w:rPr>
        <w:t>(4)</w:t>
      </w:r>
      <w:r w:rsidR="00695495">
        <w:rPr>
          <w:rtl/>
        </w:rPr>
        <w:t>،</w:t>
      </w:r>
      <w:r w:rsidRPr="003E7BA4">
        <w:rPr>
          <w:rtl/>
        </w:rPr>
        <w:t xml:space="preserve"> كما يأتي.</w:t>
      </w:r>
    </w:p>
    <w:p w:rsidR="00391B2A" w:rsidRPr="003E7BA4" w:rsidRDefault="00391B2A" w:rsidP="00391B2A">
      <w:pPr>
        <w:pStyle w:val="libNormal"/>
        <w:rPr>
          <w:rtl/>
        </w:rPr>
      </w:pPr>
      <w:r w:rsidRPr="003E7BA4">
        <w:rPr>
          <w:rtl/>
        </w:rPr>
        <w:t xml:space="preserve">إذا عرفت ذلك فلنرجع إلى ما عدّه من الأمور الموهنة من التعبير عن الكاظم </w:t>
      </w:r>
      <w:r w:rsidRPr="00391B2A">
        <w:rPr>
          <w:rStyle w:val="libAlaemChar"/>
          <w:rtl/>
        </w:rPr>
        <w:t>عليه‌السلام</w:t>
      </w:r>
      <w:r w:rsidRPr="003E7BA4">
        <w:rPr>
          <w:rtl/>
        </w:rPr>
        <w:t xml:space="preserve"> فيه بالعالم </w:t>
      </w:r>
      <w:r w:rsidRPr="00391B2A">
        <w:rPr>
          <w:rStyle w:val="libAlaemChar"/>
          <w:rtl/>
        </w:rPr>
        <w:t>عليه‌السلام</w:t>
      </w:r>
      <w:r w:rsidR="00695495">
        <w:rPr>
          <w:rtl/>
        </w:rPr>
        <w:t>،</w:t>
      </w:r>
      <w:r w:rsidRPr="003E7BA4">
        <w:rPr>
          <w:rtl/>
        </w:rPr>
        <w:t xml:space="preserve"> فنقول</w:t>
      </w:r>
      <w:r w:rsidR="00695495">
        <w:rPr>
          <w:rtl/>
        </w:rPr>
        <w:t>:</w:t>
      </w:r>
      <w:r w:rsidRPr="003E7BA4">
        <w:rPr>
          <w:rtl/>
        </w:rPr>
        <w:t xml:space="preserve"> فيما نقله من التوقيع المبارك كفاية في رفع هذا الاستبعاد</w:t>
      </w:r>
      <w:r w:rsidR="00695495">
        <w:rPr>
          <w:rtl/>
        </w:rPr>
        <w:t>،</w:t>
      </w:r>
      <w:r w:rsidRPr="003E7BA4">
        <w:rPr>
          <w:rtl/>
        </w:rPr>
        <w:t xml:space="preserve"> وما ذكره في التحقيق من أنّه من مصطلحات رواة الشيعة في أوائل الغيبة</w:t>
      </w:r>
      <w:r w:rsidR="00695495">
        <w:rPr>
          <w:rtl/>
        </w:rPr>
        <w:t>،</w:t>
      </w:r>
      <w:r w:rsidRPr="003E7BA4">
        <w:rPr>
          <w:rtl/>
        </w:rPr>
        <w:t xml:space="preserve"> وأنّه </w:t>
      </w:r>
      <w:r w:rsidRPr="00391B2A">
        <w:rPr>
          <w:rStyle w:val="libAlaemChar"/>
          <w:rtl/>
        </w:rPr>
        <w:t>عليه‌السلام</w:t>
      </w:r>
      <w:r w:rsidRPr="003E7BA4">
        <w:rPr>
          <w:rtl/>
        </w:rPr>
        <w:t xml:space="preserve"> كلّمهم على طريقتهم</w:t>
      </w:r>
      <w:r w:rsidR="00695495">
        <w:rPr>
          <w:rtl/>
        </w:rPr>
        <w:t>،</w:t>
      </w:r>
      <w:r w:rsidRPr="003E7BA4">
        <w:rPr>
          <w:rtl/>
        </w:rPr>
        <w:t xml:space="preserve"> دعوى لم يأت لها ببيّنة ولا شاهد من كلام أحد قبله من العلماء الأعلام. والعجب أنّه قال</w:t>
      </w:r>
      <w:r w:rsidR="00695495">
        <w:rPr>
          <w:rtl/>
        </w:rPr>
        <w:t>:</w:t>
      </w:r>
      <w:r w:rsidRPr="003E7BA4">
        <w:rPr>
          <w:rtl/>
        </w:rPr>
        <w:t xml:space="preserve"> فبعد التأمّل في هذه الطريقة</w:t>
      </w:r>
      <w:r w:rsidR="00695495">
        <w:rPr>
          <w:rtl/>
        </w:rPr>
        <w:t>،</w:t>
      </w:r>
      <w:r w:rsidRPr="003E7BA4">
        <w:rPr>
          <w:rtl/>
        </w:rPr>
        <w:t xml:space="preserve"> وثبوت أنّ هذا الاصطلاح كان</w:t>
      </w:r>
      <w:r w:rsidR="00695495">
        <w:rPr>
          <w:rtl/>
        </w:rPr>
        <w:t>،</w:t>
      </w:r>
      <w:r w:rsidRPr="003E7BA4">
        <w:rPr>
          <w:rtl/>
        </w:rPr>
        <w:t xml:space="preserve"> إلى آخره.</w:t>
      </w:r>
    </w:p>
    <w:p w:rsidR="00391B2A" w:rsidRPr="003E7BA4" w:rsidRDefault="00391B2A" w:rsidP="00391B2A">
      <w:pPr>
        <w:pStyle w:val="libNormal"/>
        <w:rPr>
          <w:rtl/>
        </w:rPr>
      </w:pPr>
      <w:r w:rsidRPr="003E7BA4">
        <w:rPr>
          <w:rtl/>
        </w:rPr>
        <w:t>ونحن تأمّلنا فلم نجد في كلامه أدنى شاهد لصدق ما ادّعاه</w:t>
      </w:r>
      <w:r w:rsidR="00695495">
        <w:rPr>
          <w:rtl/>
        </w:rPr>
        <w:t>،</w:t>
      </w:r>
      <w:r w:rsidRPr="003E7BA4">
        <w:rPr>
          <w:rtl/>
        </w:rPr>
        <w:t xml:space="preserve"> فهل يثبت دعوى بلا شاهد ولا برهان</w:t>
      </w:r>
      <w:r>
        <w:rPr>
          <w:rtl/>
        </w:rPr>
        <w:t>؟!</w:t>
      </w:r>
      <w:r w:rsidRPr="003E7BA4">
        <w:rPr>
          <w:rtl/>
        </w:rPr>
        <w:t xml:space="preserve"> نعم يظهر للمراجع في كلمات الأصحاب في مقام تمييز الروايات</w:t>
      </w:r>
      <w:r w:rsidR="00695495">
        <w:rPr>
          <w:rtl/>
        </w:rPr>
        <w:t>،</w:t>
      </w:r>
      <w:r w:rsidRPr="003E7BA4">
        <w:rPr>
          <w:rtl/>
        </w:rPr>
        <w:t xml:space="preserve"> وتشخيص الألقاب</w:t>
      </w:r>
      <w:r w:rsidR="00695495">
        <w:rPr>
          <w:rtl/>
        </w:rPr>
        <w:t>:</w:t>
      </w:r>
      <w:r w:rsidRPr="003E7BA4">
        <w:rPr>
          <w:rtl/>
        </w:rPr>
        <w:t xml:space="preserve"> أنّ العالم كان من ألقاب الكاظم </w:t>
      </w:r>
      <w:r w:rsidRPr="00391B2A">
        <w:rPr>
          <w:rStyle w:val="libAlaemChar"/>
          <w:rtl/>
        </w:rPr>
        <w:t>عليه‌السلام</w:t>
      </w:r>
      <w:r w:rsidRPr="003E7BA4">
        <w:rPr>
          <w:rtl/>
        </w:rPr>
        <w:t xml:space="preserve"> كما هو من ألقاب الصادق </w:t>
      </w:r>
      <w:r w:rsidRPr="00391B2A">
        <w:rPr>
          <w:rStyle w:val="libAlaemChar"/>
          <w:rtl/>
        </w:rPr>
        <w:t>عليه‌السلام</w:t>
      </w:r>
      <w:r w:rsidRPr="003E7BA4">
        <w:rPr>
          <w:rtl/>
        </w:rPr>
        <w:t xml:space="preserve"> أيضا</w:t>
      </w:r>
      <w:r w:rsidR="00695495">
        <w:rPr>
          <w:rtl/>
        </w:rPr>
        <w:t>،</w:t>
      </w:r>
      <w:r w:rsidRPr="003E7BA4">
        <w:rPr>
          <w:rtl/>
        </w:rPr>
        <w:t xml:space="preserve"> كما مرّ في خبر الكشيّ</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النسخة الخطية</w:t>
      </w:r>
      <w:r w:rsidR="00695495">
        <w:rPr>
          <w:rtl/>
        </w:rPr>
        <w:t>:</w:t>
      </w:r>
      <w:r w:rsidRPr="003E7BA4">
        <w:rPr>
          <w:rtl/>
        </w:rPr>
        <w:t xml:space="preserve"> التي.</w:t>
      </w:r>
    </w:p>
    <w:p w:rsidR="00391B2A" w:rsidRPr="003E7BA4" w:rsidRDefault="00391B2A" w:rsidP="00391B2A">
      <w:pPr>
        <w:pStyle w:val="libFootnote0"/>
        <w:rPr>
          <w:rtl/>
        </w:rPr>
      </w:pPr>
      <w:r w:rsidRPr="003E7BA4">
        <w:rPr>
          <w:rtl/>
        </w:rPr>
        <w:t>(2) الاختصاص</w:t>
      </w:r>
      <w:r w:rsidR="00695495">
        <w:rPr>
          <w:rtl/>
        </w:rPr>
        <w:t>:</w:t>
      </w:r>
      <w:r w:rsidRPr="003E7BA4">
        <w:rPr>
          <w:rtl/>
        </w:rPr>
        <w:t xml:space="preserve"> 128.</w:t>
      </w:r>
    </w:p>
    <w:p w:rsidR="00391B2A" w:rsidRPr="003E7BA4" w:rsidRDefault="00391B2A" w:rsidP="00391B2A">
      <w:pPr>
        <w:pStyle w:val="libFootnote0"/>
        <w:rPr>
          <w:rtl/>
        </w:rPr>
      </w:pPr>
      <w:r w:rsidRPr="003E7BA4">
        <w:rPr>
          <w:rtl/>
        </w:rPr>
        <w:t>(3) الإرشاد</w:t>
      </w:r>
      <w:r w:rsidR="00695495">
        <w:rPr>
          <w:rtl/>
        </w:rPr>
        <w:t>:</w:t>
      </w:r>
      <w:r w:rsidRPr="003E7BA4">
        <w:rPr>
          <w:rtl/>
        </w:rPr>
        <w:t xml:space="preserve"> 2</w:t>
      </w:r>
      <w:r w:rsidR="00695495">
        <w:rPr>
          <w:rtl/>
        </w:rPr>
        <w:t>:</w:t>
      </w:r>
      <w:r w:rsidRPr="003E7BA4">
        <w:rPr>
          <w:rtl/>
        </w:rPr>
        <w:t xml:space="preserve"> 362.</w:t>
      </w:r>
    </w:p>
    <w:p w:rsidR="00391B2A" w:rsidRPr="003E7BA4" w:rsidRDefault="00391B2A" w:rsidP="00391B2A">
      <w:pPr>
        <w:pStyle w:val="libFootnote0"/>
        <w:rPr>
          <w:rtl/>
        </w:rPr>
      </w:pPr>
      <w:r w:rsidRPr="003E7BA4">
        <w:rPr>
          <w:rtl/>
        </w:rPr>
        <w:t>(4) الاختصاص</w:t>
      </w:r>
      <w:r w:rsidR="00695495">
        <w:rPr>
          <w:rtl/>
        </w:rPr>
        <w:t>:</w:t>
      </w:r>
      <w:r w:rsidRPr="003E7BA4">
        <w:rPr>
          <w:rtl/>
        </w:rPr>
        <w:t xml:space="preserve"> 142 </w:t>
      </w:r>
      <w:r>
        <w:rPr>
          <w:rtl/>
        </w:rPr>
        <w:t>و 2</w:t>
      </w:r>
      <w:r w:rsidRPr="003E7BA4">
        <w:rPr>
          <w:rtl/>
        </w:rPr>
        <w:t xml:space="preserve">51 </w:t>
      </w:r>
      <w:r>
        <w:rPr>
          <w:rtl/>
        </w:rPr>
        <w:t>و 2</w:t>
      </w:r>
      <w:r w:rsidRPr="003E7BA4">
        <w:rPr>
          <w:rtl/>
        </w:rPr>
        <w:t>52.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وصرّح به جماعة.</w:t>
      </w:r>
    </w:p>
    <w:p w:rsidR="00391B2A" w:rsidRPr="003E7BA4" w:rsidRDefault="00391B2A" w:rsidP="00391B2A">
      <w:pPr>
        <w:pStyle w:val="libNormal"/>
        <w:rPr>
          <w:rtl/>
        </w:rPr>
      </w:pPr>
      <w:r w:rsidRPr="003E7BA4">
        <w:rPr>
          <w:rtl/>
        </w:rPr>
        <w:t>قال الشيخ فرج الله الحويزاوي في رجاله</w:t>
      </w:r>
      <w:r w:rsidR="00695495">
        <w:rPr>
          <w:rtl/>
        </w:rPr>
        <w:t>:</w:t>
      </w:r>
      <w:r w:rsidRPr="003E7BA4">
        <w:rPr>
          <w:rtl/>
        </w:rPr>
        <w:t xml:space="preserve"> إذا أطلق في الروايات</w:t>
      </w:r>
      <w:r w:rsidR="00695495">
        <w:rPr>
          <w:rtl/>
        </w:rPr>
        <w:t>،</w:t>
      </w:r>
      <w:r w:rsidRPr="003E7BA4">
        <w:rPr>
          <w:rtl/>
        </w:rPr>
        <w:t xml:space="preserve"> قال </w:t>
      </w:r>
      <w:r w:rsidRPr="00391B2A">
        <w:rPr>
          <w:rStyle w:val="libAlaemChar"/>
          <w:rtl/>
        </w:rPr>
        <w:t>صلى‌الله‌عليه‌وآله‌وسلم</w:t>
      </w:r>
      <w:r w:rsidR="00695495">
        <w:rPr>
          <w:rtl/>
        </w:rPr>
        <w:t>:</w:t>
      </w:r>
      <w:r w:rsidRPr="003E7BA4">
        <w:rPr>
          <w:rtl/>
        </w:rPr>
        <w:t xml:space="preserve"> أو</w:t>
      </w:r>
      <w:r w:rsidR="00695495">
        <w:rPr>
          <w:rtl/>
        </w:rPr>
        <w:t>:</w:t>
      </w:r>
      <w:r w:rsidRPr="003E7BA4">
        <w:rPr>
          <w:rtl/>
        </w:rPr>
        <w:t xml:space="preserve"> وعنه </w:t>
      </w:r>
      <w:r w:rsidRPr="00391B2A">
        <w:rPr>
          <w:rStyle w:val="libAlaemChar"/>
          <w:rtl/>
        </w:rPr>
        <w:t>صلى‌الله‌عليه‌وآله‌وسلم</w:t>
      </w:r>
      <w:r w:rsidR="00695495">
        <w:rPr>
          <w:rtl/>
        </w:rPr>
        <w:t>،</w:t>
      </w:r>
      <w:r w:rsidRPr="003E7BA4">
        <w:rPr>
          <w:rtl/>
        </w:rPr>
        <w:t xml:space="preserve"> فالمراد الرسول </w:t>
      </w:r>
      <w:r w:rsidRPr="00391B2A">
        <w:rPr>
          <w:rStyle w:val="libAlaemChar"/>
          <w:rtl/>
        </w:rPr>
        <w:t>صلى‌الله‌عليه‌وآله‌وسلم</w:t>
      </w:r>
      <w:r w:rsidR="00695495">
        <w:rPr>
          <w:rtl/>
        </w:rPr>
        <w:t xml:space="preserve"> - </w:t>
      </w:r>
      <w:r w:rsidRPr="003E7BA4">
        <w:rPr>
          <w:rtl/>
        </w:rPr>
        <w:t>إلى أن قال</w:t>
      </w:r>
      <w:r w:rsidR="00695495">
        <w:rPr>
          <w:rtl/>
        </w:rPr>
        <w:t xml:space="preserve"> - </w:t>
      </w:r>
      <w:r w:rsidRPr="003E7BA4">
        <w:rPr>
          <w:rtl/>
        </w:rPr>
        <w:t xml:space="preserve">وإذا أطلق أبو الحسن </w:t>
      </w:r>
      <w:r w:rsidRPr="00391B2A">
        <w:rPr>
          <w:rStyle w:val="libAlaemChar"/>
          <w:rtl/>
        </w:rPr>
        <w:t>عليه‌السلام</w:t>
      </w:r>
      <w:r w:rsidR="00695495">
        <w:rPr>
          <w:rtl/>
        </w:rPr>
        <w:t>،</w:t>
      </w:r>
      <w:r w:rsidRPr="003E7BA4">
        <w:rPr>
          <w:rtl/>
        </w:rPr>
        <w:t xml:space="preserve"> فالمراد به الكاظم </w:t>
      </w:r>
      <w:r w:rsidRPr="00391B2A">
        <w:rPr>
          <w:rStyle w:val="libAlaemChar"/>
          <w:rtl/>
        </w:rPr>
        <w:t>عليه‌السلام</w:t>
      </w:r>
      <w:r w:rsidR="00695495">
        <w:rPr>
          <w:rtl/>
        </w:rPr>
        <w:t>،</w:t>
      </w:r>
      <w:r w:rsidRPr="003E7BA4">
        <w:rPr>
          <w:rtl/>
        </w:rPr>
        <w:t xml:space="preserve"> وكذا إذا قيّد بالماضي</w:t>
      </w:r>
      <w:r w:rsidR="00695495">
        <w:rPr>
          <w:rtl/>
        </w:rPr>
        <w:t>،</w:t>
      </w:r>
      <w:r w:rsidRPr="003E7BA4">
        <w:rPr>
          <w:rtl/>
        </w:rPr>
        <w:t xml:space="preserve"> وكذا إذا أطلق أبو إبراهيم</w:t>
      </w:r>
      <w:r w:rsidR="00695495">
        <w:rPr>
          <w:rtl/>
        </w:rPr>
        <w:t>،</w:t>
      </w:r>
      <w:r w:rsidRPr="003E7BA4">
        <w:rPr>
          <w:rtl/>
        </w:rPr>
        <w:t xml:space="preserve"> والعالم</w:t>
      </w:r>
      <w:r w:rsidR="00695495">
        <w:rPr>
          <w:rtl/>
        </w:rPr>
        <w:t>،</w:t>
      </w:r>
      <w:r w:rsidRPr="003E7BA4">
        <w:rPr>
          <w:rtl/>
        </w:rPr>
        <w:t xml:space="preserve"> والشيخ</w:t>
      </w:r>
      <w:r w:rsidR="00695495">
        <w:rPr>
          <w:rtl/>
        </w:rPr>
        <w:t>،</w:t>
      </w:r>
      <w:r w:rsidRPr="003E7BA4">
        <w:rPr>
          <w:rtl/>
        </w:rPr>
        <w:t xml:space="preserve"> والفقيه</w:t>
      </w:r>
      <w:r w:rsidR="00695495">
        <w:rPr>
          <w:rtl/>
        </w:rPr>
        <w:t>،</w:t>
      </w:r>
      <w:r w:rsidRPr="003E7BA4">
        <w:rPr>
          <w:rtl/>
        </w:rPr>
        <w:t xml:space="preserve"> والعبد الصالح</w:t>
      </w:r>
      <w:r w:rsidR="00695495">
        <w:rPr>
          <w:rtl/>
        </w:rPr>
        <w:t>،</w:t>
      </w:r>
      <w:r w:rsidRPr="003E7BA4">
        <w:rPr>
          <w:rtl/>
        </w:rPr>
        <w:t xml:space="preserve"> وعبد صالح</w:t>
      </w:r>
      <w:r w:rsidR="00695495">
        <w:rPr>
          <w:rtl/>
        </w:rPr>
        <w:t>،</w:t>
      </w:r>
      <w:r w:rsidRPr="003E7BA4">
        <w:rPr>
          <w:rtl/>
        </w:rPr>
        <w:t xml:space="preserve"> فهو المراد </w:t>
      </w:r>
      <w:r w:rsidRPr="00391B2A">
        <w:rPr>
          <w:rStyle w:val="libAlaemChar"/>
          <w:rtl/>
        </w:rPr>
        <w:t>عليه‌السلام</w:t>
      </w:r>
      <w:r w:rsidR="00695495">
        <w:rPr>
          <w:rtl/>
        </w:rPr>
        <w:t xml:space="preserve"> - </w:t>
      </w:r>
      <w:r w:rsidRPr="003E7BA4">
        <w:rPr>
          <w:rtl/>
        </w:rPr>
        <w:t>إلى أن قال</w:t>
      </w:r>
      <w:r w:rsidR="00695495">
        <w:rPr>
          <w:rtl/>
        </w:rPr>
        <w:t xml:space="preserve"> - </w:t>
      </w:r>
      <w:r w:rsidRPr="003E7BA4">
        <w:rPr>
          <w:rtl/>
        </w:rPr>
        <w:t>وقال بعض الأصحاب</w:t>
      </w:r>
      <w:r w:rsidR="00695495">
        <w:rPr>
          <w:rtl/>
        </w:rPr>
        <w:t>:</w:t>
      </w:r>
      <w:r w:rsidRPr="003E7BA4">
        <w:rPr>
          <w:rtl/>
        </w:rPr>
        <w:t xml:space="preserve"> إذا ورد في كتب أصحابنا أبو عبد الله مطلقا</w:t>
      </w:r>
      <w:r w:rsidR="00695495">
        <w:rPr>
          <w:rtl/>
        </w:rPr>
        <w:t>،</w:t>
      </w:r>
      <w:r w:rsidRPr="003E7BA4">
        <w:rPr>
          <w:rtl/>
        </w:rPr>
        <w:t xml:space="preserve"> كان المراد به الصادق </w:t>
      </w:r>
      <w:r w:rsidRPr="00391B2A">
        <w:rPr>
          <w:rStyle w:val="libAlaemChar"/>
          <w:rtl/>
        </w:rPr>
        <w:t>عليه‌السلام</w:t>
      </w:r>
      <w:r w:rsidR="00695495">
        <w:rPr>
          <w:rtl/>
        </w:rPr>
        <w:t>،</w:t>
      </w:r>
      <w:r w:rsidRPr="003E7BA4">
        <w:rPr>
          <w:rtl/>
        </w:rPr>
        <w:t xml:space="preserve"> وكذا الفقيه مطلقا</w:t>
      </w:r>
      <w:r w:rsidR="00695495">
        <w:rPr>
          <w:rtl/>
        </w:rPr>
        <w:t>،</w:t>
      </w:r>
      <w:r w:rsidRPr="003E7BA4">
        <w:rPr>
          <w:rtl/>
        </w:rPr>
        <w:t xml:space="preserve"> وكذا العالم مطلقا.</w:t>
      </w:r>
    </w:p>
    <w:p w:rsidR="00391B2A" w:rsidRPr="003E7BA4" w:rsidRDefault="00391B2A" w:rsidP="00391B2A">
      <w:pPr>
        <w:pStyle w:val="libNormal"/>
        <w:rPr>
          <w:rtl/>
        </w:rPr>
      </w:pPr>
      <w:r w:rsidRPr="003E7BA4">
        <w:rPr>
          <w:rtl/>
        </w:rPr>
        <w:t>وقال المولى الحاجّ محمّد الأردبيلي في جامع الرّواة</w:t>
      </w:r>
      <w:r w:rsidR="00695495">
        <w:rPr>
          <w:rtl/>
        </w:rPr>
        <w:t>:</w:t>
      </w:r>
      <w:r w:rsidRPr="003E7BA4">
        <w:rPr>
          <w:rtl/>
        </w:rPr>
        <w:t xml:space="preserve"> قال مولانا خدا وردي الأفشار في رجاله</w:t>
      </w:r>
      <w:r w:rsidR="00695495">
        <w:rPr>
          <w:rtl/>
        </w:rPr>
        <w:t>:</w:t>
      </w:r>
      <w:r w:rsidRPr="003E7BA4">
        <w:rPr>
          <w:rtl/>
        </w:rPr>
        <w:t xml:space="preserve"> اعلم أنّ الأئمّة صلوات الله عليهم يذكرون كثيرا بالكنى</w:t>
      </w:r>
      <w:r w:rsidR="00695495">
        <w:rPr>
          <w:rtl/>
        </w:rPr>
        <w:t>،</w:t>
      </w:r>
      <w:r w:rsidRPr="003E7BA4">
        <w:rPr>
          <w:rtl/>
        </w:rPr>
        <w:t xml:space="preserve"> فينبغي للمحدّث أن يبيّن كناهم</w:t>
      </w:r>
      <w:r w:rsidR="00695495">
        <w:rPr>
          <w:rtl/>
        </w:rPr>
        <w:t>،</w:t>
      </w:r>
      <w:r w:rsidRPr="003E7BA4">
        <w:rPr>
          <w:rtl/>
        </w:rPr>
        <w:t xml:space="preserve"> ويميّز الاشتراك</w:t>
      </w:r>
      <w:r w:rsidR="00695495">
        <w:rPr>
          <w:rtl/>
        </w:rPr>
        <w:t xml:space="preserve"> - </w:t>
      </w:r>
      <w:r w:rsidRPr="003E7BA4">
        <w:rPr>
          <w:rtl/>
        </w:rPr>
        <w:t>إلى أن قال</w:t>
      </w:r>
      <w:r w:rsidR="00695495">
        <w:rPr>
          <w:rtl/>
        </w:rPr>
        <w:t xml:space="preserve"> - </w:t>
      </w:r>
      <w:r w:rsidRPr="003E7BA4">
        <w:rPr>
          <w:rtl/>
        </w:rPr>
        <w:t>وأبو الحسن مشترك بين زين العابدين</w:t>
      </w:r>
      <w:r w:rsidR="00695495">
        <w:rPr>
          <w:rtl/>
        </w:rPr>
        <w:t>،</w:t>
      </w:r>
      <w:r w:rsidRPr="003E7BA4">
        <w:rPr>
          <w:rtl/>
        </w:rPr>
        <w:t xml:space="preserve"> والكاظم</w:t>
      </w:r>
      <w:r w:rsidR="00695495">
        <w:rPr>
          <w:rtl/>
        </w:rPr>
        <w:t>،</w:t>
      </w:r>
      <w:r w:rsidRPr="003E7BA4">
        <w:rPr>
          <w:rtl/>
        </w:rPr>
        <w:t xml:space="preserve"> والرضا</w:t>
      </w:r>
      <w:r w:rsidR="00695495">
        <w:rPr>
          <w:rtl/>
        </w:rPr>
        <w:t>،</w:t>
      </w:r>
      <w:r w:rsidRPr="003E7BA4">
        <w:rPr>
          <w:rtl/>
        </w:rPr>
        <w:t xml:space="preserve"> والنقي </w:t>
      </w:r>
      <w:r w:rsidRPr="00391B2A">
        <w:rPr>
          <w:rStyle w:val="libAlaemChar"/>
          <w:rtl/>
        </w:rPr>
        <w:t>عليهم‌السلام</w:t>
      </w:r>
      <w:r w:rsidR="00695495">
        <w:rPr>
          <w:rtl/>
        </w:rPr>
        <w:t>،</w:t>
      </w:r>
      <w:r w:rsidRPr="003E7BA4">
        <w:rPr>
          <w:rtl/>
        </w:rPr>
        <w:t xml:space="preserve"> لكن المطلق هو الكاظم </w:t>
      </w:r>
      <w:r w:rsidRPr="00391B2A">
        <w:rPr>
          <w:rStyle w:val="libAlaemChar"/>
          <w:rtl/>
        </w:rPr>
        <w:t>عليه‌السلام</w:t>
      </w:r>
      <w:r w:rsidR="00695495">
        <w:rPr>
          <w:rtl/>
        </w:rPr>
        <w:t>،</w:t>
      </w:r>
      <w:r w:rsidRPr="003E7BA4">
        <w:rPr>
          <w:rtl/>
        </w:rPr>
        <w:t xml:space="preserve"> وكذا الأول</w:t>
      </w:r>
      <w:r w:rsidR="00695495">
        <w:rPr>
          <w:rtl/>
        </w:rPr>
        <w:t>،</w:t>
      </w:r>
      <w:r w:rsidRPr="003E7BA4">
        <w:rPr>
          <w:rtl/>
        </w:rPr>
        <w:t xml:space="preserve"> والماضي</w:t>
      </w:r>
      <w:r w:rsidR="00695495">
        <w:rPr>
          <w:rtl/>
        </w:rPr>
        <w:t>،</w:t>
      </w:r>
      <w:r w:rsidRPr="003E7BA4">
        <w:rPr>
          <w:rtl/>
        </w:rPr>
        <w:t xml:space="preserve"> والعالم</w:t>
      </w:r>
      <w:r w:rsidR="00695495">
        <w:rPr>
          <w:rtl/>
        </w:rPr>
        <w:t>،</w:t>
      </w:r>
      <w:r w:rsidRPr="003E7BA4">
        <w:rPr>
          <w:rtl/>
        </w:rPr>
        <w:t xml:space="preserve"> والفقيه</w:t>
      </w:r>
      <w:r w:rsidR="00695495">
        <w:rPr>
          <w:rtl/>
        </w:rPr>
        <w:t>،</w:t>
      </w:r>
      <w:r w:rsidRPr="003E7BA4">
        <w:rPr>
          <w:rtl/>
        </w:rPr>
        <w:t xml:space="preserve"> والعبد الصالح </w:t>
      </w:r>
      <w:r w:rsidRPr="00391B2A">
        <w:rPr>
          <w:rStyle w:val="libFootnotenumChar"/>
          <w:rtl/>
        </w:rPr>
        <w:t>(1)</w:t>
      </w:r>
      <w:r>
        <w:rPr>
          <w:rtl/>
        </w:rPr>
        <w:t>.</w:t>
      </w:r>
    </w:p>
    <w:p w:rsidR="00391B2A" w:rsidRPr="003E7BA4" w:rsidRDefault="00391B2A" w:rsidP="00391B2A">
      <w:pPr>
        <w:pStyle w:val="libNormal"/>
        <w:rPr>
          <w:rtl/>
        </w:rPr>
      </w:pPr>
      <w:r w:rsidRPr="003E7BA4">
        <w:rPr>
          <w:rtl/>
        </w:rPr>
        <w:t>وقال شيخنا في الفائدة الثالثة من خاتمة الوسائل</w:t>
      </w:r>
      <w:r w:rsidR="00695495">
        <w:rPr>
          <w:rtl/>
        </w:rPr>
        <w:t>:</w:t>
      </w:r>
      <w:r w:rsidRPr="003E7BA4">
        <w:rPr>
          <w:rtl/>
        </w:rPr>
        <w:t xml:space="preserve"> إذا أطلق في الرواية قال </w:t>
      </w:r>
      <w:r w:rsidRPr="00391B2A">
        <w:rPr>
          <w:rStyle w:val="libAlaemChar"/>
          <w:rtl/>
        </w:rPr>
        <w:t>صلى‌الله‌عليه‌وآله‌وسلم</w:t>
      </w:r>
      <w:r w:rsidR="00695495">
        <w:rPr>
          <w:rtl/>
        </w:rPr>
        <w:t>،</w:t>
      </w:r>
      <w:r w:rsidRPr="003E7BA4">
        <w:rPr>
          <w:rtl/>
        </w:rPr>
        <w:t xml:space="preserve"> فالمراد به النبيّ </w:t>
      </w:r>
      <w:r w:rsidRPr="00391B2A">
        <w:rPr>
          <w:rStyle w:val="libAlaemChar"/>
          <w:rtl/>
        </w:rPr>
        <w:t>صلى‌الله‌عليه‌وآله‌وسلم</w:t>
      </w:r>
      <w:r w:rsidRPr="003E7BA4">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وإذا أطلق أبو الحسن</w:t>
      </w:r>
      <w:r w:rsidR="00695495">
        <w:rPr>
          <w:rtl/>
        </w:rPr>
        <w:t>،</w:t>
      </w:r>
      <w:r w:rsidRPr="003E7BA4">
        <w:rPr>
          <w:rtl/>
        </w:rPr>
        <w:t xml:space="preserve"> فالمراد به موسى الكاظم </w:t>
      </w:r>
      <w:r w:rsidRPr="00391B2A">
        <w:rPr>
          <w:rStyle w:val="libAlaemChar"/>
          <w:rtl/>
        </w:rPr>
        <w:t>عليه‌السلام</w:t>
      </w:r>
      <w:r w:rsidR="00695495">
        <w:rPr>
          <w:rtl/>
        </w:rPr>
        <w:t>،</w:t>
      </w:r>
      <w:r w:rsidRPr="003E7BA4">
        <w:rPr>
          <w:rtl/>
        </w:rPr>
        <w:t xml:space="preserve"> وكذا أبو إبراهيم</w:t>
      </w:r>
      <w:r w:rsidR="00695495">
        <w:rPr>
          <w:rtl/>
        </w:rPr>
        <w:t>،</w:t>
      </w:r>
      <w:r w:rsidRPr="003E7BA4">
        <w:rPr>
          <w:rtl/>
        </w:rPr>
        <w:t xml:space="preserve"> والعالم</w:t>
      </w:r>
      <w:r w:rsidR="00695495">
        <w:rPr>
          <w:rtl/>
        </w:rPr>
        <w:t>،</w:t>
      </w:r>
      <w:r w:rsidRPr="003E7BA4">
        <w:rPr>
          <w:rtl/>
        </w:rPr>
        <w:t xml:space="preserve"> والفقيه</w:t>
      </w:r>
      <w:r w:rsidR="00695495">
        <w:rPr>
          <w:rtl/>
        </w:rPr>
        <w:t>،</w:t>
      </w:r>
      <w:r w:rsidRPr="003E7BA4">
        <w:rPr>
          <w:rtl/>
        </w:rPr>
        <w:t xml:space="preserve"> 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ونقل الشيخ أبو علي الحائري في رجاله</w:t>
      </w:r>
      <w:r w:rsidR="00695495">
        <w:rPr>
          <w:rtl/>
        </w:rPr>
        <w:t>،</w:t>
      </w:r>
      <w:r w:rsidRPr="003E7BA4">
        <w:rPr>
          <w:rtl/>
        </w:rPr>
        <w:t xml:space="preserve"> عن رجال المولى عناية الله أنّه ذكر كنى الأئمّة </w:t>
      </w:r>
      <w:r w:rsidRPr="00391B2A">
        <w:rPr>
          <w:rStyle w:val="libAlaemChar"/>
          <w:rtl/>
        </w:rPr>
        <w:t>عليهم‌السلام</w:t>
      </w:r>
      <w:r w:rsidR="00695495">
        <w:rPr>
          <w:rtl/>
        </w:rPr>
        <w:t>،</w:t>
      </w:r>
      <w:r w:rsidRPr="003E7BA4">
        <w:rPr>
          <w:rtl/>
        </w:rPr>
        <w:t xml:space="preserve"> وألقابهم</w:t>
      </w:r>
      <w:r w:rsidR="00695495">
        <w:rPr>
          <w:rtl/>
        </w:rPr>
        <w:t xml:space="preserve"> - </w:t>
      </w:r>
      <w:r w:rsidRPr="003E7BA4">
        <w:rPr>
          <w:rtl/>
        </w:rPr>
        <w:t>الى أن قال</w:t>
      </w:r>
      <w:r w:rsidR="00695495">
        <w:rPr>
          <w:rtl/>
        </w:rPr>
        <w:t xml:space="preserve"> - </w:t>
      </w:r>
      <w:r w:rsidRPr="003E7BA4">
        <w:rPr>
          <w:rtl/>
        </w:rPr>
        <w:t xml:space="preserve">وأبو عبد الله للحسين والصادق </w:t>
      </w:r>
      <w:r w:rsidRPr="00391B2A">
        <w:rPr>
          <w:rStyle w:val="libAlaemChar"/>
          <w:rtl/>
        </w:rPr>
        <w:t>عليهما‌السلام</w:t>
      </w:r>
      <w:r w:rsidR="00695495">
        <w:rPr>
          <w:rtl/>
        </w:rPr>
        <w:t>،</w:t>
      </w:r>
      <w:r w:rsidRPr="003E7BA4">
        <w:rPr>
          <w:rtl/>
        </w:rPr>
        <w:t xml:space="preserve"> لكنّ المراد في كتب الأخبار الثاني</w:t>
      </w:r>
      <w:r w:rsidR="00695495">
        <w:rPr>
          <w:rtl/>
        </w:rPr>
        <w:t>،</w:t>
      </w:r>
      <w:r w:rsidRPr="003E7BA4">
        <w:rPr>
          <w:rtl/>
        </w:rPr>
        <w:t xml:space="preserve"> كالعالم</w:t>
      </w:r>
      <w:r w:rsidR="00695495">
        <w:rPr>
          <w:rtl/>
        </w:rPr>
        <w:t>،</w:t>
      </w:r>
      <w:r w:rsidRPr="003E7BA4">
        <w:rPr>
          <w:rtl/>
        </w:rPr>
        <w:t xml:space="preserve"> والشيخ</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جامع الرواة 2</w:t>
      </w:r>
      <w:r w:rsidR="00695495">
        <w:rPr>
          <w:rtl/>
        </w:rPr>
        <w:t>:</w:t>
      </w:r>
      <w:r w:rsidRPr="003E7BA4">
        <w:rPr>
          <w:rtl/>
        </w:rPr>
        <w:t xml:space="preserve"> 462.</w:t>
      </w:r>
    </w:p>
    <w:p w:rsidR="00391B2A" w:rsidRPr="003E7BA4" w:rsidRDefault="00391B2A" w:rsidP="00391B2A">
      <w:pPr>
        <w:pStyle w:val="libFootnote0"/>
        <w:rPr>
          <w:rtl/>
        </w:rPr>
      </w:pPr>
      <w:r w:rsidRPr="003E7BA4">
        <w:rPr>
          <w:rtl/>
        </w:rPr>
        <w:t>(2) وسائل الشيعة 30</w:t>
      </w:r>
      <w:r w:rsidR="00695495">
        <w:rPr>
          <w:rtl/>
        </w:rPr>
        <w:t>:</w:t>
      </w:r>
      <w:r w:rsidRPr="003E7BA4">
        <w:rPr>
          <w:rtl/>
        </w:rPr>
        <w:t xml:space="preserve"> 150. ( الفائدة الثالثة )</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وكذا الفقيه</w:t>
      </w:r>
      <w:r w:rsidR="00695495">
        <w:rPr>
          <w:rtl/>
        </w:rPr>
        <w:t>،</w:t>
      </w:r>
      <w:r w:rsidRPr="003E7BA4">
        <w:rPr>
          <w:rtl/>
        </w:rPr>
        <w:t xml:space="preserve"> والعبد الصالح</w:t>
      </w:r>
      <w:r w:rsidR="00695495">
        <w:rPr>
          <w:rtl/>
        </w:rPr>
        <w:t>،</w:t>
      </w:r>
      <w:r w:rsidRPr="003E7BA4">
        <w:rPr>
          <w:rtl/>
        </w:rPr>
        <w:t xml:space="preserve"> وقد يراد بهما</w:t>
      </w:r>
      <w:r w:rsidR="00695495">
        <w:rPr>
          <w:rtl/>
        </w:rPr>
        <w:t>،</w:t>
      </w:r>
      <w:r w:rsidRPr="003E7BA4">
        <w:rPr>
          <w:rtl/>
        </w:rPr>
        <w:t xml:space="preserve"> وبالعالم الكاظم </w:t>
      </w:r>
      <w:r w:rsidRPr="00391B2A">
        <w:rPr>
          <w:rStyle w:val="libAlaemChar"/>
          <w:rtl/>
        </w:rPr>
        <w:t>عليه‌السلام</w:t>
      </w:r>
      <w:r w:rsidRPr="003E7BA4">
        <w:rPr>
          <w:rtl/>
        </w:rPr>
        <w:t>.</w:t>
      </w:r>
      <w:r>
        <w:rPr>
          <w:rFonts w:hint="cs"/>
          <w:rtl/>
        </w:rPr>
        <w:t xml:space="preserve"> </w:t>
      </w:r>
      <w:r w:rsidRPr="003E7BA4">
        <w:rPr>
          <w:rtl/>
        </w:rPr>
        <w:t>قال أبو علي</w:t>
      </w:r>
      <w:r w:rsidR="00695495">
        <w:rPr>
          <w:rtl/>
        </w:rPr>
        <w:t>:</w:t>
      </w:r>
      <w:r w:rsidRPr="003E7BA4">
        <w:rPr>
          <w:rtl/>
        </w:rPr>
        <w:t xml:space="preserve"> أقول</w:t>
      </w:r>
      <w:r w:rsidR="00695495">
        <w:rPr>
          <w:rtl/>
        </w:rPr>
        <w:t>:</w:t>
      </w:r>
      <w:r w:rsidRPr="003E7BA4">
        <w:rPr>
          <w:rtl/>
        </w:rPr>
        <w:t xml:space="preserve"> في الأكثر يراد بالعالم</w:t>
      </w:r>
      <w:r w:rsidR="00695495">
        <w:rPr>
          <w:rtl/>
        </w:rPr>
        <w:t>،</w:t>
      </w:r>
      <w:r w:rsidRPr="003E7BA4">
        <w:rPr>
          <w:rtl/>
        </w:rPr>
        <w:t xml:space="preserve"> والشيخ</w:t>
      </w:r>
      <w:r w:rsidR="00695495">
        <w:rPr>
          <w:rtl/>
        </w:rPr>
        <w:t>،</w:t>
      </w:r>
      <w:r w:rsidRPr="003E7BA4">
        <w:rPr>
          <w:rtl/>
        </w:rPr>
        <w:t xml:space="preserve"> والفقيه</w:t>
      </w:r>
      <w:r w:rsidR="00695495">
        <w:rPr>
          <w:rtl/>
        </w:rPr>
        <w:t>،</w:t>
      </w:r>
      <w:r w:rsidRPr="003E7BA4">
        <w:rPr>
          <w:rtl/>
        </w:rPr>
        <w:t xml:space="preserve"> والعبد الصالح الكاظم</w:t>
      </w:r>
      <w:r w:rsidR="00695495">
        <w:rPr>
          <w:rtl/>
        </w:rPr>
        <w:t>،</w:t>
      </w:r>
      <w:r w:rsidRPr="003E7BA4">
        <w:rPr>
          <w:rtl/>
        </w:rPr>
        <w:t xml:space="preserve"> لنهاية شدّة التقيّة في زمانه صلوات الله عليه</w:t>
      </w:r>
      <w:r w:rsidR="00695495">
        <w:rPr>
          <w:rtl/>
        </w:rPr>
        <w:t>،</w:t>
      </w:r>
      <w:r w:rsidRPr="003E7BA4">
        <w:rPr>
          <w:rtl/>
        </w:rPr>
        <w:t xml:space="preserve"> وخوف الشيعة من تسميته</w:t>
      </w:r>
      <w:r w:rsidR="00695495">
        <w:rPr>
          <w:rtl/>
        </w:rPr>
        <w:t>،</w:t>
      </w:r>
      <w:r w:rsidRPr="003E7BA4">
        <w:rPr>
          <w:rtl/>
        </w:rPr>
        <w:t xml:space="preserve"> وذكره بألقابه الشريفة</w:t>
      </w:r>
      <w:r w:rsidR="00695495">
        <w:rPr>
          <w:rtl/>
        </w:rPr>
        <w:t>،</w:t>
      </w:r>
      <w:r w:rsidRPr="003E7BA4">
        <w:rPr>
          <w:rtl/>
        </w:rPr>
        <w:t xml:space="preserve"> وكناه المعروفة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وفي جمال الأسبوع للسيّد علي بن طاوس </w:t>
      </w:r>
      <w:r w:rsidRPr="00391B2A">
        <w:rPr>
          <w:rStyle w:val="libAlaemChar"/>
          <w:rtl/>
        </w:rPr>
        <w:t>قدس‌سره</w:t>
      </w:r>
      <w:r w:rsidR="00695495">
        <w:rPr>
          <w:rtl/>
        </w:rPr>
        <w:t>:</w:t>
      </w:r>
      <w:r w:rsidRPr="003E7BA4">
        <w:rPr>
          <w:rtl/>
        </w:rPr>
        <w:t xml:space="preserve"> حدّث أبو عبد الله أحمد بن محمد الجوهري</w:t>
      </w:r>
      <w:r w:rsidR="00695495">
        <w:rPr>
          <w:rtl/>
        </w:rPr>
        <w:t>،</w:t>
      </w:r>
      <w:r w:rsidRPr="003E7BA4">
        <w:rPr>
          <w:rtl/>
        </w:rPr>
        <w:t xml:space="preserve"> قال</w:t>
      </w:r>
      <w:r w:rsidR="00695495">
        <w:rPr>
          <w:rtl/>
        </w:rPr>
        <w:t>:</w:t>
      </w:r>
      <w:r w:rsidRPr="003E7BA4">
        <w:rPr>
          <w:rtl/>
        </w:rPr>
        <w:t xml:space="preserve"> كتب إليّ محمد بن أحمد بن سنان أبو عيسى</w:t>
      </w:r>
      <w:r w:rsidR="00695495">
        <w:rPr>
          <w:rtl/>
        </w:rPr>
        <w:t xml:space="preserve"> - </w:t>
      </w:r>
      <w:r w:rsidRPr="003E7BA4">
        <w:rPr>
          <w:rtl/>
        </w:rPr>
        <w:t>رحمة الله عليه</w:t>
      </w:r>
      <w:r w:rsidR="00695495">
        <w:rPr>
          <w:rtl/>
        </w:rPr>
        <w:t xml:space="preserve"> - </w:t>
      </w:r>
      <w:r w:rsidRPr="003E7BA4">
        <w:rPr>
          <w:rtl/>
        </w:rPr>
        <w:t>يقول</w:t>
      </w:r>
      <w:r w:rsidR="00695495">
        <w:rPr>
          <w:rtl/>
        </w:rPr>
        <w:t>:</w:t>
      </w:r>
      <w:r w:rsidRPr="003E7BA4">
        <w:rPr>
          <w:rtl/>
        </w:rPr>
        <w:t xml:space="preserve"> حدّثني أبي</w:t>
      </w:r>
      <w:r w:rsidR="00695495">
        <w:rPr>
          <w:rtl/>
        </w:rPr>
        <w:t>،</w:t>
      </w:r>
      <w:r w:rsidRPr="003E7BA4">
        <w:rPr>
          <w:rtl/>
        </w:rPr>
        <w:t xml:space="preserve"> عن أبيه</w:t>
      </w:r>
      <w:r w:rsidR="00695495">
        <w:rPr>
          <w:rtl/>
        </w:rPr>
        <w:t>،</w:t>
      </w:r>
      <w:r w:rsidRPr="003E7BA4">
        <w:rPr>
          <w:rtl/>
        </w:rPr>
        <w:t xml:space="preserve"> عن جدّه محمد بن سنان</w:t>
      </w:r>
      <w:r w:rsidR="00695495">
        <w:rPr>
          <w:rtl/>
        </w:rPr>
        <w:t>،</w:t>
      </w:r>
      <w:r w:rsidRPr="003E7BA4">
        <w:rPr>
          <w:rtl/>
        </w:rPr>
        <w:t xml:space="preserve"> قال</w:t>
      </w:r>
      <w:r w:rsidR="00695495">
        <w:rPr>
          <w:rtl/>
        </w:rPr>
        <w:t>:</w:t>
      </w:r>
      <w:r>
        <w:rPr>
          <w:rFonts w:hint="cs"/>
          <w:rtl/>
        </w:rPr>
        <w:t xml:space="preserve"> </w:t>
      </w:r>
      <w:r w:rsidRPr="003E7BA4">
        <w:rPr>
          <w:rtl/>
        </w:rPr>
        <w:t>قال العالم صلوات الله عليه</w:t>
      </w:r>
      <w:r w:rsidR="00695495">
        <w:rPr>
          <w:rtl/>
        </w:rPr>
        <w:t>:</w:t>
      </w:r>
      <w:r w:rsidRPr="003E7BA4">
        <w:rPr>
          <w:rtl/>
        </w:rPr>
        <w:t xml:space="preserve"> « هل دعوت في هذا اليوم بالواجب من الدعاء » وكان يوم الجمعة</w:t>
      </w:r>
      <w:r w:rsidR="00695495">
        <w:rPr>
          <w:rtl/>
        </w:rPr>
        <w:t>،</w:t>
      </w:r>
      <w:r w:rsidRPr="003E7BA4">
        <w:rPr>
          <w:rtl/>
        </w:rPr>
        <w:t xml:space="preserve"> الخبر </w:t>
      </w:r>
      <w:r w:rsidRPr="00391B2A">
        <w:rPr>
          <w:rStyle w:val="libFootnotenumChar"/>
          <w:rtl/>
        </w:rPr>
        <w:t>(2)</w:t>
      </w:r>
      <w:r>
        <w:rPr>
          <w:rtl/>
        </w:rPr>
        <w:t>.</w:t>
      </w:r>
    </w:p>
    <w:p w:rsidR="00391B2A" w:rsidRPr="003E7BA4" w:rsidRDefault="00391B2A" w:rsidP="00391B2A">
      <w:pPr>
        <w:pStyle w:val="libNormal"/>
        <w:rPr>
          <w:rtl/>
        </w:rPr>
      </w:pPr>
      <w:r w:rsidRPr="003E7BA4">
        <w:rPr>
          <w:rtl/>
        </w:rPr>
        <w:t>وفي كتاب عمل شهر رمضان له</w:t>
      </w:r>
      <w:r w:rsidR="00695495">
        <w:rPr>
          <w:rtl/>
        </w:rPr>
        <w:t>،</w:t>
      </w:r>
      <w:r w:rsidRPr="003E7BA4">
        <w:rPr>
          <w:rtl/>
        </w:rPr>
        <w:t xml:space="preserve"> في دعاء الليلة السابعة عشر</w:t>
      </w:r>
      <w:r w:rsidR="00695495">
        <w:rPr>
          <w:rtl/>
        </w:rPr>
        <w:t>:</w:t>
      </w:r>
      <w:r w:rsidRPr="003E7BA4">
        <w:rPr>
          <w:rtl/>
        </w:rPr>
        <w:t xml:space="preserve"> رويناه بإسنادنا إلى العالم </w:t>
      </w:r>
      <w:r w:rsidRPr="00391B2A">
        <w:rPr>
          <w:rStyle w:val="libAlaemChar"/>
          <w:rtl/>
        </w:rPr>
        <w:t>عليه‌السلام</w:t>
      </w:r>
      <w:r w:rsidR="00695495">
        <w:rPr>
          <w:rtl/>
        </w:rPr>
        <w:t>،</w:t>
      </w:r>
      <w:r w:rsidRPr="003E7BA4">
        <w:rPr>
          <w:rtl/>
        </w:rPr>
        <w:t xml:space="preserve"> أنّه قال</w:t>
      </w:r>
      <w:r w:rsidR="00695495">
        <w:rPr>
          <w:rtl/>
        </w:rPr>
        <w:t>:</w:t>
      </w:r>
      <w:r w:rsidRPr="003E7BA4">
        <w:rPr>
          <w:rtl/>
        </w:rPr>
        <w:t xml:space="preserve"> « هذه اللّيلة هي الليلة التي التقي فيها الجمعان يوم بدر » الخبر </w:t>
      </w:r>
      <w:r w:rsidRPr="00391B2A">
        <w:rPr>
          <w:rStyle w:val="libFootnotenumChar"/>
          <w:rtl/>
        </w:rPr>
        <w:t>(3)</w:t>
      </w:r>
      <w:r>
        <w:rPr>
          <w:rtl/>
        </w:rPr>
        <w:t>.</w:t>
      </w:r>
    </w:p>
    <w:p w:rsidR="00391B2A" w:rsidRPr="003E7BA4" w:rsidRDefault="00391B2A" w:rsidP="00391B2A">
      <w:pPr>
        <w:pStyle w:val="libNormal"/>
        <w:rPr>
          <w:rtl/>
        </w:rPr>
      </w:pPr>
      <w:r w:rsidRPr="003E7BA4">
        <w:rPr>
          <w:rtl/>
        </w:rPr>
        <w:t>وفي مكارم الأخلاق</w:t>
      </w:r>
      <w:r w:rsidR="00695495">
        <w:rPr>
          <w:rtl/>
        </w:rPr>
        <w:t>:</w:t>
      </w:r>
      <w:r w:rsidRPr="003E7BA4">
        <w:rPr>
          <w:rtl/>
        </w:rPr>
        <w:t xml:space="preserve"> روي عن العالم </w:t>
      </w:r>
      <w:r w:rsidRPr="00391B2A">
        <w:rPr>
          <w:rStyle w:val="libAlaemChar"/>
          <w:rtl/>
        </w:rPr>
        <w:t>عليه‌السلام</w:t>
      </w:r>
      <w:r w:rsidRPr="003E7BA4">
        <w:rPr>
          <w:rtl/>
        </w:rPr>
        <w:t xml:space="preserve"> أنّه قال</w:t>
      </w:r>
      <w:r w:rsidR="00695495">
        <w:rPr>
          <w:rtl/>
        </w:rPr>
        <w:t>:</w:t>
      </w:r>
      <w:r w:rsidRPr="003E7BA4">
        <w:rPr>
          <w:rtl/>
        </w:rPr>
        <w:t xml:space="preserve"> « ثلاثة لا يحاسب عليها المؤمن</w:t>
      </w:r>
      <w:r w:rsidR="00695495">
        <w:rPr>
          <w:rtl/>
        </w:rPr>
        <w:t>:</w:t>
      </w:r>
      <w:r w:rsidRPr="003E7BA4">
        <w:rPr>
          <w:rtl/>
        </w:rPr>
        <w:t xml:space="preserve"> طعام يأكله</w:t>
      </w:r>
      <w:r w:rsidR="00695495">
        <w:rPr>
          <w:rtl/>
        </w:rPr>
        <w:t>،</w:t>
      </w:r>
      <w:r w:rsidRPr="003E7BA4">
        <w:rPr>
          <w:rtl/>
        </w:rPr>
        <w:t xml:space="preserve"> وثوب يلبسه</w:t>
      </w:r>
      <w:r w:rsidR="00695495">
        <w:rPr>
          <w:rtl/>
        </w:rPr>
        <w:t>،</w:t>
      </w:r>
      <w:r w:rsidRPr="003E7BA4">
        <w:rPr>
          <w:rtl/>
        </w:rPr>
        <w:t xml:space="preserve"> وزوجة صالحة تعاونه ويحرز بها دينه » </w:t>
      </w:r>
      <w:r w:rsidRPr="00391B2A">
        <w:rPr>
          <w:rStyle w:val="libFootnotenumChar"/>
          <w:rtl/>
        </w:rPr>
        <w:t>(4)</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وقال العالم </w:t>
      </w:r>
      <w:r w:rsidRPr="00391B2A">
        <w:rPr>
          <w:rStyle w:val="libAlaemChar"/>
          <w:rtl/>
        </w:rPr>
        <w:t>عليه‌السلام</w:t>
      </w:r>
      <w:r w:rsidR="00695495">
        <w:rPr>
          <w:rtl/>
        </w:rPr>
        <w:t>:</w:t>
      </w:r>
      <w:r w:rsidRPr="003E7BA4">
        <w:rPr>
          <w:rtl/>
        </w:rPr>
        <w:t xml:space="preserve"> « في القرآن شفاء من كل داء » </w:t>
      </w:r>
      <w:r w:rsidRPr="00391B2A">
        <w:rPr>
          <w:rStyle w:val="libFootnotenumChar"/>
          <w:rtl/>
        </w:rPr>
        <w:t>(5)</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وروي عن العالم </w:t>
      </w:r>
      <w:r w:rsidRPr="00391B2A">
        <w:rPr>
          <w:rStyle w:val="libAlaemChar"/>
          <w:rtl/>
        </w:rPr>
        <w:t>عليه‌السلام</w:t>
      </w:r>
      <w:r w:rsidRPr="003E7BA4">
        <w:rPr>
          <w:rtl/>
        </w:rPr>
        <w:t xml:space="preserve"> أنّه قال</w:t>
      </w:r>
      <w:r w:rsidR="00695495">
        <w:rPr>
          <w:rtl/>
        </w:rPr>
        <w:t>:</w:t>
      </w:r>
      <w:r w:rsidRPr="003E7BA4">
        <w:rPr>
          <w:rtl/>
        </w:rPr>
        <w:t xml:space="preserve"> « من نالته علّة. » الخبر </w:t>
      </w:r>
      <w:r w:rsidRPr="00391B2A">
        <w:rPr>
          <w:rStyle w:val="libFootnotenumChar"/>
          <w:rtl/>
        </w:rPr>
        <w:t>(6)</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منتهى المقال</w:t>
      </w:r>
      <w:r w:rsidR="00695495">
        <w:rPr>
          <w:rtl/>
        </w:rPr>
        <w:t>:</w:t>
      </w:r>
      <w:r w:rsidRPr="003E7BA4">
        <w:rPr>
          <w:rtl/>
        </w:rPr>
        <w:t xml:space="preserve"> 6 ( كنى الأئمة</w:t>
      </w:r>
      <w:r w:rsidR="00695495">
        <w:rPr>
          <w:rtl/>
        </w:rPr>
        <w:t>،</w:t>
      </w:r>
      <w:r w:rsidRPr="003E7BA4">
        <w:rPr>
          <w:rtl/>
        </w:rPr>
        <w:t xml:space="preserve"> المقدمة ) وانظر مجمع الرجال 7</w:t>
      </w:r>
      <w:r w:rsidR="00695495">
        <w:rPr>
          <w:rtl/>
        </w:rPr>
        <w:t>:</w:t>
      </w:r>
      <w:r w:rsidRPr="003E7BA4">
        <w:rPr>
          <w:rtl/>
        </w:rPr>
        <w:t xml:space="preserve"> 192.</w:t>
      </w:r>
    </w:p>
    <w:p w:rsidR="00391B2A" w:rsidRPr="003E7BA4" w:rsidRDefault="00391B2A" w:rsidP="00391B2A">
      <w:pPr>
        <w:pStyle w:val="libFootnote0"/>
        <w:rPr>
          <w:rtl/>
        </w:rPr>
      </w:pPr>
      <w:r w:rsidRPr="003E7BA4">
        <w:rPr>
          <w:rtl/>
        </w:rPr>
        <w:t>(2) جمال الأسبوع</w:t>
      </w:r>
      <w:r w:rsidR="00695495">
        <w:rPr>
          <w:rtl/>
        </w:rPr>
        <w:t>:</w:t>
      </w:r>
      <w:r w:rsidRPr="003E7BA4">
        <w:rPr>
          <w:rtl/>
        </w:rPr>
        <w:t xml:space="preserve"> 229.</w:t>
      </w:r>
    </w:p>
    <w:p w:rsidR="00391B2A" w:rsidRPr="003E7BA4" w:rsidRDefault="00391B2A" w:rsidP="00391B2A">
      <w:pPr>
        <w:pStyle w:val="libFootnote0"/>
        <w:rPr>
          <w:rtl/>
        </w:rPr>
      </w:pPr>
      <w:r w:rsidRPr="003E7BA4">
        <w:rPr>
          <w:rtl/>
        </w:rPr>
        <w:t>(3) الإقبال</w:t>
      </w:r>
      <w:r w:rsidR="00695495">
        <w:rPr>
          <w:rtl/>
        </w:rPr>
        <w:t>:</w:t>
      </w:r>
      <w:r w:rsidRPr="003E7BA4">
        <w:rPr>
          <w:rtl/>
        </w:rPr>
        <w:t xml:space="preserve"> 159.</w:t>
      </w:r>
    </w:p>
    <w:p w:rsidR="00391B2A" w:rsidRPr="003E7BA4" w:rsidRDefault="00391B2A" w:rsidP="00391B2A">
      <w:pPr>
        <w:pStyle w:val="libFootnote0"/>
        <w:rPr>
          <w:rtl/>
        </w:rPr>
      </w:pPr>
      <w:r w:rsidRPr="003E7BA4">
        <w:rPr>
          <w:rtl/>
        </w:rPr>
        <w:t>(4) مكارم الأخلاق</w:t>
      </w:r>
      <w:r w:rsidR="00695495">
        <w:rPr>
          <w:rtl/>
        </w:rPr>
        <w:t>:</w:t>
      </w:r>
      <w:r w:rsidRPr="003E7BA4">
        <w:rPr>
          <w:rtl/>
        </w:rPr>
        <w:t xml:space="preserve"> 197.</w:t>
      </w:r>
    </w:p>
    <w:p w:rsidR="00391B2A" w:rsidRPr="003E7BA4" w:rsidRDefault="00391B2A" w:rsidP="00391B2A">
      <w:pPr>
        <w:pStyle w:val="libFootnote0"/>
        <w:rPr>
          <w:rtl/>
        </w:rPr>
      </w:pPr>
      <w:r w:rsidRPr="003E7BA4">
        <w:rPr>
          <w:rtl/>
        </w:rPr>
        <w:t>(5) مكارم الأخلاق</w:t>
      </w:r>
      <w:r w:rsidR="00695495">
        <w:rPr>
          <w:rtl/>
        </w:rPr>
        <w:t>:</w:t>
      </w:r>
      <w:r w:rsidRPr="003E7BA4">
        <w:rPr>
          <w:rtl/>
        </w:rPr>
        <w:t xml:space="preserve"> 363.</w:t>
      </w:r>
    </w:p>
    <w:p w:rsidR="00391B2A" w:rsidRPr="003E7BA4" w:rsidRDefault="00391B2A" w:rsidP="00391B2A">
      <w:pPr>
        <w:pStyle w:val="libFootnote0"/>
        <w:rPr>
          <w:rtl/>
        </w:rPr>
      </w:pPr>
      <w:r w:rsidRPr="003E7BA4">
        <w:rPr>
          <w:rtl/>
        </w:rPr>
        <w:t>(6) مكارم الأخلاق</w:t>
      </w:r>
      <w:r w:rsidR="00695495">
        <w:rPr>
          <w:rtl/>
        </w:rPr>
        <w:t>:</w:t>
      </w:r>
      <w:r w:rsidRPr="003E7BA4">
        <w:rPr>
          <w:rtl/>
        </w:rPr>
        <w:t xml:space="preserve"> 363.</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وفي علل الشرائع للصدوق </w:t>
      </w:r>
      <w:r w:rsidRPr="00391B2A">
        <w:rPr>
          <w:rStyle w:val="libAlaemChar"/>
          <w:rtl/>
        </w:rPr>
        <w:t>قدس‌سره</w:t>
      </w:r>
      <w:r w:rsidR="00695495">
        <w:rPr>
          <w:rtl/>
        </w:rPr>
        <w:t>:</w:t>
      </w:r>
      <w:r w:rsidRPr="003E7BA4">
        <w:rPr>
          <w:rtl/>
        </w:rPr>
        <w:t xml:space="preserve"> حدّثنا عليّ بن أحمد</w:t>
      </w:r>
      <w:r w:rsidR="00695495">
        <w:rPr>
          <w:rtl/>
        </w:rPr>
        <w:t xml:space="preserve"> - </w:t>
      </w:r>
      <w:r w:rsidRPr="00391B2A">
        <w:rPr>
          <w:rStyle w:val="libAlaemChar"/>
          <w:rtl/>
        </w:rPr>
        <w:t>رحمه‌الله</w:t>
      </w:r>
      <w:r w:rsidR="00695495">
        <w:rPr>
          <w:rtl/>
        </w:rPr>
        <w:t xml:space="preserve"> - </w:t>
      </w:r>
      <w:r w:rsidRPr="003E7BA4">
        <w:rPr>
          <w:rtl/>
        </w:rPr>
        <w:t>قال</w:t>
      </w:r>
      <w:r w:rsidR="00695495">
        <w:rPr>
          <w:rtl/>
        </w:rPr>
        <w:t>:</w:t>
      </w:r>
      <w:r w:rsidRPr="003E7BA4">
        <w:rPr>
          <w:rtl/>
        </w:rPr>
        <w:t xml:space="preserve"> حدّثنا محمد بن يعقوب</w:t>
      </w:r>
      <w:r w:rsidR="00695495">
        <w:rPr>
          <w:rtl/>
        </w:rPr>
        <w:t>،</w:t>
      </w:r>
      <w:r w:rsidRPr="003E7BA4">
        <w:rPr>
          <w:rtl/>
        </w:rPr>
        <w:t xml:space="preserve"> عن عليّ بن محمد</w:t>
      </w:r>
      <w:r w:rsidR="00695495">
        <w:rPr>
          <w:rtl/>
        </w:rPr>
        <w:t>،</w:t>
      </w:r>
      <w:r w:rsidRPr="003E7BA4">
        <w:rPr>
          <w:rtl/>
        </w:rPr>
        <w:t xml:space="preserve"> عن إسحاق بن إسماعيل النيسابوري أنّ العالم كتب إليه</w:t>
      </w:r>
      <w:r w:rsidR="00695495">
        <w:rPr>
          <w:rtl/>
        </w:rPr>
        <w:t xml:space="preserve"> - </w:t>
      </w:r>
      <w:r w:rsidRPr="003E7BA4">
        <w:rPr>
          <w:rtl/>
        </w:rPr>
        <w:t xml:space="preserve">يعني الحسن بن علي </w:t>
      </w:r>
      <w:r w:rsidRPr="00391B2A">
        <w:rPr>
          <w:rStyle w:val="libAlaemChar"/>
          <w:rtl/>
        </w:rPr>
        <w:t>عليهما‌السلام</w:t>
      </w:r>
      <w:r w:rsidR="00695495">
        <w:rPr>
          <w:rtl/>
        </w:rPr>
        <w:t xml:space="preserve"> - </w:t>
      </w:r>
      <w:r w:rsidRPr="003E7BA4">
        <w:rPr>
          <w:rtl/>
        </w:rPr>
        <w:t xml:space="preserve">« إنّ الله عزّ وجلّ. » الخبر </w:t>
      </w:r>
      <w:r w:rsidRPr="00391B2A">
        <w:rPr>
          <w:rStyle w:val="libFootnotenumChar"/>
          <w:rtl/>
        </w:rPr>
        <w:t>(1)</w:t>
      </w:r>
      <w:r>
        <w:rPr>
          <w:rtl/>
        </w:rPr>
        <w:t>.</w:t>
      </w:r>
      <w:r w:rsidRPr="003E7BA4">
        <w:rPr>
          <w:rtl/>
        </w:rPr>
        <w:t xml:space="preserve"> وإنّما فسّره بالعسكريّ </w:t>
      </w:r>
      <w:r w:rsidRPr="00391B2A">
        <w:rPr>
          <w:rStyle w:val="libAlaemChar"/>
          <w:rtl/>
        </w:rPr>
        <w:t>عليه‌السلام</w:t>
      </w:r>
      <w:r w:rsidRPr="003E7BA4">
        <w:rPr>
          <w:rtl/>
        </w:rPr>
        <w:t xml:space="preserve"> لعدم انصراف الإطلاق إليه.</w:t>
      </w:r>
    </w:p>
    <w:p w:rsidR="00391B2A" w:rsidRPr="003E7BA4" w:rsidRDefault="00391B2A" w:rsidP="00391B2A">
      <w:pPr>
        <w:pStyle w:val="libNormal"/>
        <w:rPr>
          <w:rtl/>
        </w:rPr>
      </w:pPr>
      <w:r w:rsidRPr="003E7BA4">
        <w:rPr>
          <w:rtl/>
        </w:rPr>
        <w:t>وفي توحيده</w:t>
      </w:r>
      <w:r w:rsidR="00695495">
        <w:rPr>
          <w:rtl/>
        </w:rPr>
        <w:t>:</w:t>
      </w:r>
      <w:r w:rsidRPr="003E7BA4">
        <w:rPr>
          <w:rtl/>
        </w:rPr>
        <w:t xml:space="preserve"> عن عليّ بن أحمد الدقاق</w:t>
      </w:r>
      <w:r w:rsidR="00695495">
        <w:rPr>
          <w:rtl/>
        </w:rPr>
        <w:t>،</w:t>
      </w:r>
      <w:r w:rsidRPr="003E7BA4">
        <w:rPr>
          <w:rtl/>
        </w:rPr>
        <w:t xml:space="preserve"> عن الكليني</w:t>
      </w:r>
      <w:r w:rsidR="00695495">
        <w:rPr>
          <w:rtl/>
        </w:rPr>
        <w:t>،</w:t>
      </w:r>
      <w:r w:rsidRPr="003E7BA4">
        <w:rPr>
          <w:rtl/>
        </w:rPr>
        <w:t xml:space="preserve"> عن الحسين بن محمد بن عامر</w:t>
      </w:r>
      <w:r w:rsidR="00695495">
        <w:rPr>
          <w:rtl/>
        </w:rPr>
        <w:t>،</w:t>
      </w:r>
      <w:r w:rsidRPr="003E7BA4">
        <w:rPr>
          <w:rtl/>
        </w:rPr>
        <w:t xml:space="preserve"> عن المعلّى قال</w:t>
      </w:r>
      <w:r w:rsidR="00695495">
        <w:rPr>
          <w:rtl/>
        </w:rPr>
        <w:t>:</w:t>
      </w:r>
      <w:r w:rsidRPr="003E7BA4">
        <w:rPr>
          <w:rtl/>
        </w:rPr>
        <w:t xml:space="preserve"> سئل العالم </w:t>
      </w:r>
      <w:r w:rsidRPr="00391B2A">
        <w:rPr>
          <w:rStyle w:val="libAlaemChar"/>
          <w:rtl/>
        </w:rPr>
        <w:t>عليه‌السلام</w:t>
      </w:r>
      <w:r w:rsidRPr="003E7BA4">
        <w:rPr>
          <w:rtl/>
        </w:rPr>
        <w:t xml:space="preserve"> كيف علم الله.</w:t>
      </w:r>
      <w:r>
        <w:rPr>
          <w:rtl/>
        </w:rPr>
        <w:t>؟</w:t>
      </w:r>
      <w:r>
        <w:rPr>
          <w:rFonts w:hint="cs"/>
          <w:rtl/>
        </w:rPr>
        <w:t xml:space="preserve"> </w:t>
      </w:r>
      <w:r w:rsidRPr="003E7BA4">
        <w:rPr>
          <w:rtl/>
        </w:rPr>
        <w:t xml:space="preserve">الخبر </w:t>
      </w:r>
      <w:r w:rsidRPr="00391B2A">
        <w:rPr>
          <w:rStyle w:val="libFootnotenumChar"/>
          <w:rtl/>
        </w:rPr>
        <w:t>(2)</w:t>
      </w:r>
      <w:r>
        <w:rPr>
          <w:rtl/>
        </w:rPr>
        <w:t>.</w:t>
      </w:r>
    </w:p>
    <w:p w:rsidR="00391B2A" w:rsidRPr="003E7BA4" w:rsidRDefault="00391B2A" w:rsidP="00391B2A">
      <w:pPr>
        <w:pStyle w:val="libNormal"/>
        <w:rPr>
          <w:rtl/>
        </w:rPr>
      </w:pPr>
      <w:r w:rsidRPr="003E7BA4">
        <w:rPr>
          <w:rtl/>
        </w:rPr>
        <w:t>ولعلّ في هذا المقدار كفاية لمن أراد معرفة ثبوت ما ادّعيناه</w:t>
      </w:r>
      <w:r w:rsidR="00695495">
        <w:rPr>
          <w:rtl/>
        </w:rPr>
        <w:t>،</w:t>
      </w:r>
      <w:r w:rsidRPr="003E7BA4">
        <w:rPr>
          <w:rtl/>
        </w:rPr>
        <w:t xml:space="preserve"> من كون العالم من ألقابهما </w:t>
      </w:r>
      <w:r w:rsidRPr="00391B2A">
        <w:rPr>
          <w:rStyle w:val="libAlaemChar"/>
          <w:rtl/>
        </w:rPr>
        <w:t>عليهما‌السلام</w:t>
      </w:r>
      <w:r w:rsidR="00695495">
        <w:rPr>
          <w:rtl/>
        </w:rPr>
        <w:t>،</w:t>
      </w:r>
      <w:r w:rsidRPr="003E7BA4">
        <w:rPr>
          <w:rtl/>
        </w:rPr>
        <w:t xml:space="preserve"> الدائرة على ألسنة أصحابهم </w:t>
      </w:r>
      <w:r w:rsidRPr="00391B2A">
        <w:rPr>
          <w:rStyle w:val="libAlaemChar"/>
          <w:rtl/>
        </w:rPr>
        <w:t>عليهم‌السلام</w:t>
      </w:r>
      <w:r w:rsidRPr="003E7BA4">
        <w:rPr>
          <w:rtl/>
        </w:rPr>
        <w:t xml:space="preserve"> في أيّام حضورهم.</w:t>
      </w:r>
    </w:p>
    <w:p w:rsidR="00391B2A" w:rsidRPr="003E7BA4" w:rsidRDefault="00391B2A" w:rsidP="00391B2A">
      <w:pPr>
        <w:pStyle w:val="libNormal"/>
        <w:rPr>
          <w:rtl/>
        </w:rPr>
      </w:pPr>
      <w:r w:rsidRPr="003E7BA4">
        <w:rPr>
          <w:rtl/>
        </w:rPr>
        <w:t>ولا يبعد أن يكون الأصل فيه ما رواه ثقة الإسلام في الكافي</w:t>
      </w:r>
      <w:r w:rsidR="00695495">
        <w:rPr>
          <w:rtl/>
        </w:rPr>
        <w:t>،</w:t>
      </w:r>
      <w:r w:rsidRPr="003E7BA4">
        <w:rPr>
          <w:rtl/>
        </w:rPr>
        <w:t xml:space="preserve"> والصفّار في بصائر الدرجات</w:t>
      </w:r>
      <w:r w:rsidR="00695495">
        <w:rPr>
          <w:rtl/>
        </w:rPr>
        <w:t>،</w:t>
      </w:r>
      <w:r w:rsidRPr="003E7BA4">
        <w:rPr>
          <w:rtl/>
        </w:rPr>
        <w:t xml:space="preserve"> بأسانيد متكثّرة</w:t>
      </w:r>
      <w:r w:rsidR="00695495">
        <w:rPr>
          <w:rtl/>
        </w:rPr>
        <w:t>،</w:t>
      </w:r>
      <w:r w:rsidRPr="003E7BA4">
        <w:rPr>
          <w:rtl/>
        </w:rPr>
        <w:t xml:space="preserve"> وغيرهما في غيرها</w:t>
      </w:r>
      <w:r w:rsidR="00695495">
        <w:rPr>
          <w:rtl/>
        </w:rPr>
        <w:t>،</w:t>
      </w:r>
      <w:r w:rsidRPr="003E7BA4">
        <w:rPr>
          <w:rtl/>
        </w:rPr>
        <w:t xml:space="preserve"> عن أبي عبد الله </w:t>
      </w:r>
      <w:r w:rsidRPr="00391B2A">
        <w:rPr>
          <w:rStyle w:val="libAlaemChar"/>
          <w:rtl/>
        </w:rPr>
        <w:t>عليه‌السلام</w:t>
      </w:r>
      <w:r w:rsidRPr="003E7BA4">
        <w:rPr>
          <w:rtl/>
        </w:rPr>
        <w:t xml:space="preserve"> أنّه قال</w:t>
      </w:r>
      <w:r w:rsidR="00695495">
        <w:rPr>
          <w:rtl/>
        </w:rPr>
        <w:t>:</w:t>
      </w:r>
      <w:r w:rsidRPr="003E7BA4">
        <w:rPr>
          <w:rtl/>
        </w:rPr>
        <w:t xml:space="preserve"> « يغدو الناس على ثلاثة صنوف</w:t>
      </w:r>
      <w:r w:rsidR="00695495">
        <w:rPr>
          <w:rtl/>
        </w:rPr>
        <w:t>:</w:t>
      </w:r>
      <w:r w:rsidRPr="003E7BA4">
        <w:rPr>
          <w:rtl/>
        </w:rPr>
        <w:t xml:space="preserve"> عالم</w:t>
      </w:r>
      <w:r w:rsidR="00695495">
        <w:rPr>
          <w:rtl/>
        </w:rPr>
        <w:t>،</w:t>
      </w:r>
      <w:r w:rsidRPr="003E7BA4">
        <w:rPr>
          <w:rtl/>
        </w:rPr>
        <w:t xml:space="preserve"> ومتعلّم</w:t>
      </w:r>
      <w:r w:rsidR="00695495">
        <w:rPr>
          <w:rtl/>
        </w:rPr>
        <w:t>،</w:t>
      </w:r>
      <w:r w:rsidRPr="003E7BA4">
        <w:rPr>
          <w:rtl/>
        </w:rPr>
        <w:t xml:space="preserve"> وغثاء</w:t>
      </w:r>
      <w:r w:rsidR="00695495">
        <w:rPr>
          <w:rtl/>
        </w:rPr>
        <w:t>،</w:t>
      </w:r>
      <w:r w:rsidRPr="003E7BA4">
        <w:rPr>
          <w:rtl/>
        </w:rPr>
        <w:t xml:space="preserve"> فنحن العلماء</w:t>
      </w:r>
      <w:r w:rsidR="00695495">
        <w:rPr>
          <w:rtl/>
        </w:rPr>
        <w:t>،</w:t>
      </w:r>
      <w:r w:rsidRPr="003E7BA4">
        <w:rPr>
          <w:rtl/>
        </w:rPr>
        <w:t xml:space="preserve"> وشيعتنا المتعلّمون</w:t>
      </w:r>
      <w:r w:rsidR="00695495">
        <w:rPr>
          <w:rtl/>
        </w:rPr>
        <w:t>،</w:t>
      </w:r>
      <w:r w:rsidRPr="003E7BA4">
        <w:rPr>
          <w:rtl/>
        </w:rPr>
        <w:t xml:space="preserve"> وسائر الناس غثاء » </w:t>
      </w:r>
      <w:r w:rsidRPr="00391B2A">
        <w:rPr>
          <w:rStyle w:val="libFootnotenumChar"/>
          <w:rtl/>
        </w:rPr>
        <w:t>(3)</w:t>
      </w:r>
      <w:r w:rsidRPr="003E7BA4">
        <w:rPr>
          <w:rtl/>
        </w:rPr>
        <w:t xml:space="preserve"> بل فيه</w:t>
      </w:r>
      <w:r w:rsidR="00695495">
        <w:rPr>
          <w:rtl/>
        </w:rPr>
        <w:t>،</w:t>
      </w:r>
      <w:r w:rsidRPr="003E7BA4">
        <w:rPr>
          <w:rtl/>
        </w:rPr>
        <w:t xml:space="preserve"> وفي تأويل الايات مسندا أنّ المراد من العلماء</w:t>
      </w:r>
      <w:r w:rsidR="00695495">
        <w:rPr>
          <w:rtl/>
        </w:rPr>
        <w:t>،</w:t>
      </w:r>
      <w:r w:rsidRPr="003E7BA4">
        <w:rPr>
          <w:rtl/>
        </w:rPr>
        <w:t xml:space="preserve"> في قوله تعالى</w:t>
      </w:r>
      <w:r w:rsidR="00695495">
        <w:rPr>
          <w:rtl/>
        </w:rPr>
        <w:t>:</w:t>
      </w:r>
      <w:r w:rsidRPr="003E7BA4">
        <w:rPr>
          <w:rtl/>
        </w:rPr>
        <w:t xml:space="preserve"> </w:t>
      </w:r>
      <w:r w:rsidRPr="00391B2A">
        <w:rPr>
          <w:rStyle w:val="libAlaemChar"/>
          <w:rtl/>
        </w:rPr>
        <w:t>(</w:t>
      </w:r>
      <w:r w:rsidRPr="00391B2A">
        <w:rPr>
          <w:rStyle w:val="libAieChar"/>
          <w:rtl/>
        </w:rPr>
        <w:t xml:space="preserve"> إِنَّما يَخْشَى اللهَ مِنْ عِبادِهِ الْعُلَماءُ </w:t>
      </w:r>
      <w:r w:rsidRPr="00391B2A">
        <w:rPr>
          <w:rStyle w:val="libAlaemChar"/>
          <w:rtl/>
        </w:rPr>
        <w:t>)</w:t>
      </w:r>
      <w:r w:rsidRPr="003E7BA4">
        <w:rPr>
          <w:rtl/>
        </w:rPr>
        <w:t xml:space="preserve"> </w:t>
      </w:r>
      <w:r w:rsidRPr="00391B2A">
        <w:rPr>
          <w:rStyle w:val="libFootnotenumChar"/>
          <w:rtl/>
        </w:rPr>
        <w:t>(4)</w:t>
      </w:r>
      <w:r w:rsidRPr="003E7BA4">
        <w:rPr>
          <w:rtl/>
        </w:rPr>
        <w:t xml:space="preserve"> هو أمير المؤمنين والأئمّة </w:t>
      </w:r>
      <w:r w:rsidRPr="00391B2A">
        <w:rPr>
          <w:rStyle w:val="libAlaemChar"/>
          <w:rtl/>
        </w:rPr>
        <w:t>عليهم‌السلام</w:t>
      </w:r>
      <w:r w:rsidRPr="003E7BA4">
        <w:rPr>
          <w:rtl/>
        </w:rPr>
        <w:t xml:space="preserve"> </w:t>
      </w:r>
      <w:r w:rsidRPr="00391B2A">
        <w:rPr>
          <w:rStyle w:val="libFootnotenumChar"/>
          <w:rtl/>
        </w:rPr>
        <w:t>(5)</w:t>
      </w:r>
      <w:r>
        <w:rPr>
          <w:rtl/>
        </w:rPr>
        <w:t>.</w:t>
      </w:r>
    </w:p>
    <w:p w:rsidR="00391B2A" w:rsidRPr="003E7BA4" w:rsidRDefault="00391B2A" w:rsidP="00391B2A">
      <w:pPr>
        <w:pStyle w:val="libNormal"/>
        <w:rPr>
          <w:rtl/>
        </w:rPr>
      </w:pPr>
      <w:r w:rsidRPr="003E7BA4">
        <w:rPr>
          <w:rtl/>
        </w:rPr>
        <w:t>الرابع</w:t>
      </w:r>
      <w:r w:rsidR="00695495">
        <w:rPr>
          <w:rtl/>
        </w:rPr>
        <w:t>:</w:t>
      </w:r>
      <w:r w:rsidRPr="003E7BA4">
        <w:rPr>
          <w:rtl/>
        </w:rPr>
        <w:t xml:space="preserve"> ما ذكره في الفصول من اشتماله على نقل أخبار متعارضة في موارد عديدة</w:t>
      </w:r>
      <w:r w:rsidR="00695495">
        <w:rPr>
          <w:rtl/>
        </w:rPr>
        <w:t>،</w:t>
      </w:r>
      <w:r w:rsidRPr="003E7BA4">
        <w:rPr>
          <w:rtl/>
        </w:rPr>
        <w:t xml:space="preserve"> من غير إشارة إلى طريق الجمع بينها</w:t>
      </w:r>
      <w:r w:rsidR="00695495">
        <w:rPr>
          <w:rtl/>
        </w:rPr>
        <w:t>،</w:t>
      </w:r>
      <w:r w:rsidRPr="003E7BA4">
        <w:rPr>
          <w:rtl/>
        </w:rPr>
        <w:t xml:space="preserve"> ولا الى ما هو الحقّ منها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علل الشرائع</w:t>
      </w:r>
      <w:r w:rsidR="00695495">
        <w:rPr>
          <w:rtl/>
        </w:rPr>
        <w:t>:</w:t>
      </w:r>
      <w:r w:rsidRPr="003E7BA4">
        <w:rPr>
          <w:rtl/>
        </w:rPr>
        <w:t xml:space="preserve"> 249 حديث 6.</w:t>
      </w:r>
    </w:p>
    <w:p w:rsidR="00391B2A" w:rsidRPr="003E7BA4" w:rsidRDefault="00391B2A" w:rsidP="00391B2A">
      <w:pPr>
        <w:pStyle w:val="libFootnote0"/>
        <w:rPr>
          <w:rtl/>
        </w:rPr>
      </w:pPr>
      <w:r w:rsidRPr="003E7BA4">
        <w:rPr>
          <w:rtl/>
        </w:rPr>
        <w:t>(2) التوحيد</w:t>
      </w:r>
      <w:r w:rsidR="00695495">
        <w:rPr>
          <w:rtl/>
        </w:rPr>
        <w:t>:</w:t>
      </w:r>
      <w:r w:rsidRPr="003E7BA4">
        <w:rPr>
          <w:rtl/>
        </w:rPr>
        <w:t xml:space="preserve"> 334 حديث 9.</w:t>
      </w:r>
    </w:p>
    <w:p w:rsidR="00391B2A" w:rsidRPr="003E7BA4" w:rsidRDefault="00391B2A" w:rsidP="00391B2A">
      <w:pPr>
        <w:pStyle w:val="libFootnote0"/>
        <w:rPr>
          <w:rtl/>
        </w:rPr>
      </w:pPr>
      <w:r w:rsidRPr="003E7BA4">
        <w:rPr>
          <w:rtl/>
        </w:rPr>
        <w:t>(3) الكافي 1</w:t>
      </w:r>
      <w:r w:rsidR="00695495">
        <w:rPr>
          <w:rtl/>
        </w:rPr>
        <w:t>:</w:t>
      </w:r>
      <w:r w:rsidRPr="003E7BA4">
        <w:rPr>
          <w:rtl/>
        </w:rPr>
        <w:t xml:space="preserve"> 26 حديث 4 بصائر الدرجات</w:t>
      </w:r>
      <w:r w:rsidR="00695495">
        <w:rPr>
          <w:rtl/>
        </w:rPr>
        <w:t>:</w:t>
      </w:r>
      <w:r w:rsidRPr="003E7BA4">
        <w:rPr>
          <w:rtl/>
        </w:rPr>
        <w:t xml:space="preserve"> 28 الأحاديث 1</w:t>
      </w:r>
      <w:r w:rsidR="00695495">
        <w:rPr>
          <w:rtl/>
        </w:rPr>
        <w:t>،</w:t>
      </w:r>
      <w:r w:rsidRPr="003E7BA4">
        <w:rPr>
          <w:rtl/>
        </w:rPr>
        <w:t xml:space="preserve"> 3</w:t>
      </w:r>
      <w:r w:rsidR="00695495">
        <w:rPr>
          <w:rtl/>
        </w:rPr>
        <w:t>،</w:t>
      </w:r>
      <w:r w:rsidRPr="003E7BA4">
        <w:rPr>
          <w:rtl/>
        </w:rPr>
        <w:t xml:space="preserve"> 4</w:t>
      </w:r>
      <w:r w:rsidR="00695495">
        <w:rPr>
          <w:rtl/>
        </w:rPr>
        <w:t>،</w:t>
      </w:r>
      <w:r w:rsidRPr="003E7BA4">
        <w:rPr>
          <w:rtl/>
        </w:rPr>
        <w:t xml:space="preserve"> 5.</w:t>
      </w:r>
    </w:p>
    <w:p w:rsidR="00391B2A" w:rsidRPr="003E7BA4" w:rsidRDefault="00391B2A" w:rsidP="00391B2A">
      <w:pPr>
        <w:pStyle w:val="libFootnote0"/>
        <w:rPr>
          <w:rtl/>
        </w:rPr>
      </w:pPr>
      <w:r w:rsidRPr="003E7BA4">
        <w:rPr>
          <w:rtl/>
        </w:rPr>
        <w:t>(4) فاطر 35</w:t>
      </w:r>
      <w:r w:rsidR="00695495">
        <w:rPr>
          <w:rtl/>
        </w:rPr>
        <w:t>:</w:t>
      </w:r>
      <w:r w:rsidRPr="003E7BA4">
        <w:rPr>
          <w:rtl/>
        </w:rPr>
        <w:t xml:space="preserve"> 28.</w:t>
      </w:r>
    </w:p>
    <w:p w:rsidR="00391B2A" w:rsidRPr="003E7BA4" w:rsidRDefault="00391B2A" w:rsidP="00391B2A">
      <w:pPr>
        <w:pStyle w:val="libFootnote0"/>
        <w:rPr>
          <w:rtl/>
        </w:rPr>
      </w:pPr>
      <w:r w:rsidRPr="003E7BA4">
        <w:rPr>
          <w:rtl/>
        </w:rPr>
        <w:t>(5) بصائر الدرجات</w:t>
      </w:r>
      <w:r w:rsidR="00695495">
        <w:rPr>
          <w:rtl/>
        </w:rPr>
        <w:t>:</w:t>
      </w:r>
      <w:r w:rsidRPr="003E7BA4">
        <w:rPr>
          <w:rtl/>
        </w:rPr>
        <w:t xml:space="preserve"> 29</w:t>
      </w:r>
      <w:r w:rsidR="00695495">
        <w:rPr>
          <w:rtl/>
        </w:rPr>
        <w:t xml:space="preserve"> - </w:t>
      </w:r>
      <w:r w:rsidRPr="003E7BA4">
        <w:rPr>
          <w:rtl/>
        </w:rPr>
        <w:t xml:space="preserve">31 باب 6 </w:t>
      </w:r>
      <w:r>
        <w:rPr>
          <w:rtl/>
        </w:rPr>
        <w:t>و 7</w:t>
      </w:r>
      <w:r w:rsidR="00695495">
        <w:rPr>
          <w:rtl/>
        </w:rPr>
        <w:t>،</w:t>
      </w:r>
      <w:r w:rsidRPr="003E7BA4">
        <w:rPr>
          <w:rtl/>
        </w:rPr>
        <w:t xml:space="preserve"> وتأويل الآيات</w:t>
      </w:r>
      <w:r w:rsidR="00695495">
        <w:rPr>
          <w:rtl/>
        </w:rPr>
        <w:t>:</w:t>
      </w:r>
      <w:r w:rsidRPr="003E7BA4">
        <w:rPr>
          <w:rtl/>
        </w:rPr>
        <w:t xml:space="preserve"> 172.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والصواب</w:t>
      </w:r>
      <w:r w:rsidR="00695495">
        <w:rPr>
          <w:rtl/>
        </w:rPr>
        <w:t>،</w:t>
      </w:r>
      <w:r w:rsidRPr="003E7BA4">
        <w:rPr>
          <w:rtl/>
        </w:rPr>
        <w:t xml:space="preserve"> ولا إلى أنّه ممّا يجوز الأخذ بكلّ منهما من باب التسليم</w:t>
      </w:r>
      <w:r w:rsidR="00695495">
        <w:rPr>
          <w:rtl/>
        </w:rPr>
        <w:t>،</w:t>
      </w:r>
      <w:r w:rsidRPr="003E7BA4">
        <w:rPr>
          <w:rtl/>
        </w:rPr>
        <w:t xml:space="preserve"> فيستفاد منه قاعدة كليّة أفيد من بيان ما هو المعتبر في خصوص الواقعة</w:t>
      </w:r>
      <w:r w:rsidR="00695495">
        <w:rPr>
          <w:rtl/>
        </w:rPr>
        <w:t>،</w:t>
      </w:r>
      <w:r w:rsidRPr="003E7BA4">
        <w:rPr>
          <w:rtl/>
        </w:rPr>
        <w:t xml:space="preserve"> ثمّ عدّ بعض الأمثلة لذلك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ويمكن أن يقال بعد الغضّ عن احتمال كون الكتاب من إملائه الجائز على هذا الفرض كون ذكر المعارض من الجامع لا المملي </w:t>
      </w:r>
      <w:r w:rsidRPr="00391B2A">
        <w:rPr>
          <w:rStyle w:val="libAlaemChar"/>
          <w:rtl/>
        </w:rPr>
        <w:t>عليه‌السلام</w:t>
      </w:r>
      <w:r w:rsidR="00695495">
        <w:rPr>
          <w:rtl/>
        </w:rPr>
        <w:t>،</w:t>
      </w:r>
      <w:r w:rsidRPr="003E7BA4">
        <w:rPr>
          <w:rtl/>
        </w:rPr>
        <w:t xml:space="preserve"> وتسليم كونه من تأليفه </w:t>
      </w:r>
      <w:r w:rsidRPr="00391B2A">
        <w:rPr>
          <w:rStyle w:val="libAlaemChar"/>
          <w:rtl/>
        </w:rPr>
        <w:t>عليه‌السلام</w:t>
      </w:r>
      <w:r w:rsidR="00695495">
        <w:rPr>
          <w:rtl/>
        </w:rPr>
        <w:t>:</w:t>
      </w:r>
      <w:r w:rsidRPr="003E7BA4">
        <w:rPr>
          <w:rtl/>
        </w:rPr>
        <w:t xml:space="preserve"> إنّ هذا الاعتراض يأتي في كلّ خبر صادر عن إمام وعند الراوي عمّن قبله من الأئمّة </w:t>
      </w:r>
      <w:r w:rsidRPr="00391B2A">
        <w:rPr>
          <w:rStyle w:val="libAlaemChar"/>
          <w:rtl/>
        </w:rPr>
        <w:t>عليهم‌السلام</w:t>
      </w:r>
      <w:r w:rsidRPr="003E7BA4">
        <w:rPr>
          <w:rtl/>
        </w:rPr>
        <w:t xml:space="preserve"> ما يعارضه</w:t>
      </w:r>
      <w:r w:rsidR="00695495">
        <w:rPr>
          <w:rtl/>
        </w:rPr>
        <w:t>،</w:t>
      </w:r>
      <w:r w:rsidRPr="003E7BA4">
        <w:rPr>
          <w:rtl/>
        </w:rPr>
        <w:t xml:space="preserve"> لعلمه </w:t>
      </w:r>
      <w:r w:rsidRPr="00391B2A">
        <w:rPr>
          <w:rStyle w:val="libAlaemChar"/>
          <w:rtl/>
        </w:rPr>
        <w:t>عليه‌السلام</w:t>
      </w:r>
      <w:r w:rsidRPr="003E7BA4">
        <w:rPr>
          <w:rtl/>
        </w:rPr>
        <w:t xml:space="preserve"> بذلك</w:t>
      </w:r>
      <w:r w:rsidR="00695495">
        <w:rPr>
          <w:rtl/>
        </w:rPr>
        <w:t>،</w:t>
      </w:r>
      <w:r w:rsidRPr="003E7BA4">
        <w:rPr>
          <w:rtl/>
        </w:rPr>
        <w:t xml:space="preserve"> وبابتلاء الراوي والسائل بالمعارض</w:t>
      </w:r>
      <w:r w:rsidR="00695495">
        <w:rPr>
          <w:rtl/>
        </w:rPr>
        <w:t>،</w:t>
      </w:r>
      <w:r w:rsidRPr="003E7BA4">
        <w:rPr>
          <w:rtl/>
        </w:rPr>
        <w:t xml:space="preserve"> واحتياجه الى رفعه بما أشار إليه</w:t>
      </w:r>
      <w:r w:rsidR="00695495">
        <w:rPr>
          <w:rtl/>
        </w:rPr>
        <w:t>،</w:t>
      </w:r>
      <w:r w:rsidRPr="003E7BA4">
        <w:rPr>
          <w:rtl/>
        </w:rPr>
        <w:t xml:space="preserve"> وهذا أمر غير عزيز في الأخبار.</w:t>
      </w:r>
    </w:p>
    <w:p w:rsidR="00391B2A" w:rsidRPr="003E7BA4" w:rsidRDefault="00391B2A" w:rsidP="00391B2A">
      <w:pPr>
        <w:pStyle w:val="libNormal"/>
        <w:rPr>
          <w:rtl/>
        </w:rPr>
      </w:pPr>
      <w:r w:rsidRPr="003E7BA4">
        <w:rPr>
          <w:rtl/>
        </w:rPr>
        <w:t>وحلّه في المقامين</w:t>
      </w:r>
      <w:r w:rsidR="00695495">
        <w:rPr>
          <w:rtl/>
        </w:rPr>
        <w:t>:</w:t>
      </w:r>
      <w:r w:rsidRPr="003E7BA4">
        <w:rPr>
          <w:rtl/>
        </w:rPr>
        <w:t xml:space="preserve"> أنّهم </w:t>
      </w:r>
      <w:r w:rsidRPr="00391B2A">
        <w:rPr>
          <w:rStyle w:val="libAlaemChar"/>
          <w:rtl/>
        </w:rPr>
        <w:t>عليهم‌السلام</w:t>
      </w:r>
      <w:r w:rsidRPr="003E7BA4">
        <w:rPr>
          <w:rtl/>
        </w:rPr>
        <w:t xml:space="preserve"> ألقوا إلى أصحابهم طريق العلاج في موارد ابتلائهم بالأخبار المتعارضة</w:t>
      </w:r>
      <w:r w:rsidR="00695495">
        <w:rPr>
          <w:rtl/>
        </w:rPr>
        <w:t>،</w:t>
      </w:r>
      <w:r w:rsidRPr="003E7BA4">
        <w:rPr>
          <w:rtl/>
        </w:rPr>
        <w:t xml:space="preserve"> من التخيير والتسليم</w:t>
      </w:r>
      <w:r w:rsidR="00695495">
        <w:rPr>
          <w:rtl/>
        </w:rPr>
        <w:t>،</w:t>
      </w:r>
      <w:r w:rsidRPr="003E7BA4">
        <w:rPr>
          <w:rtl/>
        </w:rPr>
        <w:t xml:space="preserve"> ووجوه الترجيح</w:t>
      </w:r>
      <w:r w:rsidR="00695495">
        <w:rPr>
          <w:rtl/>
        </w:rPr>
        <w:t>،</w:t>
      </w:r>
      <w:r w:rsidRPr="003E7BA4">
        <w:rPr>
          <w:rtl/>
        </w:rPr>
        <w:t xml:space="preserve"> وأكثر ما ورد في هذا الباب مروي عن الصادق </w:t>
      </w:r>
      <w:r w:rsidRPr="00391B2A">
        <w:rPr>
          <w:rStyle w:val="libAlaemChar"/>
          <w:rtl/>
        </w:rPr>
        <w:t>عليه‌السلام</w:t>
      </w:r>
      <w:r w:rsidR="00695495">
        <w:rPr>
          <w:rtl/>
        </w:rPr>
        <w:t>،</w:t>
      </w:r>
      <w:r w:rsidRPr="003E7BA4">
        <w:rPr>
          <w:rtl/>
        </w:rPr>
        <w:t xml:space="preserve"> وكانت دائرة بين الأصحاب خصوصا أخبار التسليم منها</w:t>
      </w:r>
      <w:r w:rsidR="00695495">
        <w:rPr>
          <w:rtl/>
        </w:rPr>
        <w:t>،</w:t>
      </w:r>
      <w:r w:rsidRPr="003E7BA4">
        <w:rPr>
          <w:rtl/>
        </w:rPr>
        <w:t xml:space="preserve"> وبعد رفع تحيّرهم ومعرفتهم طريق العلاج</w:t>
      </w:r>
      <w:r w:rsidR="00695495">
        <w:rPr>
          <w:rtl/>
        </w:rPr>
        <w:t>،</w:t>
      </w:r>
      <w:r w:rsidRPr="003E7BA4">
        <w:rPr>
          <w:rtl/>
        </w:rPr>
        <w:t xml:space="preserve"> ما كانوا محتاجين الى التنبيه والإشارة في كلّ واقعة ومورد</w:t>
      </w:r>
      <w:r w:rsidR="00695495">
        <w:rPr>
          <w:rtl/>
        </w:rPr>
        <w:t>،</w:t>
      </w:r>
      <w:r w:rsidRPr="003E7BA4">
        <w:rPr>
          <w:rtl/>
        </w:rPr>
        <w:t xml:space="preserve"> وربما كان في عدم الإشارة مع ذكر المعارض للراوي</w:t>
      </w:r>
      <w:r w:rsidR="00695495">
        <w:rPr>
          <w:rtl/>
        </w:rPr>
        <w:t>،</w:t>
      </w:r>
      <w:r w:rsidRPr="003E7BA4">
        <w:rPr>
          <w:rtl/>
        </w:rPr>
        <w:t xml:space="preserve"> أو علمه بوجوده عنده</w:t>
      </w:r>
      <w:r w:rsidR="00695495">
        <w:rPr>
          <w:rtl/>
        </w:rPr>
        <w:t>،</w:t>
      </w:r>
      <w:r w:rsidRPr="003E7BA4">
        <w:rPr>
          <w:rtl/>
        </w:rPr>
        <w:t xml:space="preserve"> أو بعثوره عليه</w:t>
      </w:r>
      <w:r w:rsidR="00695495">
        <w:rPr>
          <w:rtl/>
        </w:rPr>
        <w:t>،</w:t>
      </w:r>
      <w:r w:rsidRPr="003E7BA4">
        <w:rPr>
          <w:rtl/>
        </w:rPr>
        <w:t xml:space="preserve"> تقرير لما في أيديهم من طرق العلاج</w:t>
      </w:r>
      <w:r w:rsidR="00695495">
        <w:rPr>
          <w:rtl/>
        </w:rPr>
        <w:t>،</w:t>
      </w:r>
      <w:r w:rsidRPr="003E7BA4">
        <w:rPr>
          <w:rtl/>
        </w:rPr>
        <w:t xml:space="preserve"> وتمرين لهم بإعمال ما عندهم منها في موارد التعارض التي لا تحصى</w:t>
      </w:r>
      <w:r w:rsidR="00695495">
        <w:rPr>
          <w:rtl/>
        </w:rPr>
        <w:t>،</w:t>
      </w:r>
      <w:r w:rsidRPr="003E7BA4">
        <w:rPr>
          <w:rtl/>
        </w:rPr>
        <w:t xml:space="preserve"> مع أنّ فيه ما أشار إليه من الإشارة إلى طريق العلاج.</w:t>
      </w:r>
    </w:p>
    <w:p w:rsidR="00391B2A" w:rsidRPr="003E7BA4" w:rsidRDefault="00391B2A" w:rsidP="00391B2A">
      <w:pPr>
        <w:pStyle w:val="libNormal"/>
        <w:rPr>
          <w:rtl/>
        </w:rPr>
      </w:pPr>
      <w:r w:rsidRPr="003E7BA4">
        <w:rPr>
          <w:rtl/>
        </w:rPr>
        <w:t>ففي باب النفاس قال</w:t>
      </w:r>
      <w:r w:rsidR="00695495">
        <w:rPr>
          <w:rtl/>
        </w:rPr>
        <w:t>:</w:t>
      </w:r>
      <w:r w:rsidRPr="003E7BA4">
        <w:rPr>
          <w:rtl/>
        </w:rPr>
        <w:t xml:space="preserve"> والنفساء تدع الصلاة. أكثره</w:t>
      </w:r>
      <w:r w:rsidR="00695495">
        <w:rPr>
          <w:rtl/>
        </w:rPr>
        <w:t>،</w:t>
      </w:r>
      <w:r w:rsidRPr="003E7BA4">
        <w:rPr>
          <w:rtl/>
        </w:rPr>
        <w:t xml:space="preserve"> مثل أيّام حيضها وهي عشرة</w:t>
      </w:r>
      <w:r w:rsidR="00695495">
        <w:rPr>
          <w:rtl/>
        </w:rPr>
        <w:t xml:space="preserve"> - </w:t>
      </w:r>
      <w:r w:rsidRPr="003E7BA4">
        <w:rPr>
          <w:rtl/>
        </w:rPr>
        <w:t>الى أن قال</w:t>
      </w:r>
      <w:r w:rsidR="00695495">
        <w:rPr>
          <w:rtl/>
        </w:rPr>
        <w:t xml:space="preserve"> - </w:t>
      </w:r>
      <w:r w:rsidRPr="003E7BA4">
        <w:rPr>
          <w:rtl/>
        </w:rPr>
        <w:t>وقد روي ثمانية عشر يوما</w:t>
      </w:r>
      <w:r w:rsidR="00695495">
        <w:rPr>
          <w:rtl/>
        </w:rPr>
        <w:t>،</w:t>
      </w:r>
      <w:r w:rsidRPr="003E7BA4">
        <w:rPr>
          <w:rtl/>
        </w:rPr>
        <w:t xml:space="preserve"> وروي ثلاثة وعشرين يوما. وبأيّ هذه الأحاديث أخذ من جهة التسليم جاز </w:t>
      </w:r>
      <w:r w:rsidRPr="00391B2A">
        <w:rPr>
          <w:rStyle w:val="libFootnotenumChar"/>
          <w:rtl/>
        </w:rPr>
        <w:t>(2)</w:t>
      </w:r>
      <w:r w:rsidRPr="003E7BA4">
        <w:rPr>
          <w:rtl/>
        </w:rPr>
        <w:t xml:space="preserve"> فالإيراد ساقط من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الفصول الغروية</w:t>
      </w:r>
      <w:r w:rsidR="00695495">
        <w:rPr>
          <w:rtl/>
        </w:rPr>
        <w:t>:</w:t>
      </w:r>
      <w:r w:rsidRPr="003E7BA4">
        <w:rPr>
          <w:rtl/>
        </w:rPr>
        <w:t xml:space="preserve"> 312.</w:t>
      </w:r>
    </w:p>
    <w:p w:rsidR="00391B2A" w:rsidRPr="003E7BA4" w:rsidRDefault="00391B2A" w:rsidP="00391B2A">
      <w:pPr>
        <w:pStyle w:val="libFootnote0"/>
        <w:rPr>
          <w:rtl/>
        </w:rPr>
      </w:pPr>
      <w:r w:rsidRPr="003E7BA4">
        <w:rPr>
          <w:rtl/>
        </w:rPr>
        <w:t xml:space="preserve">(2) فقه الرضا </w:t>
      </w:r>
      <w:r w:rsidRPr="00391B2A">
        <w:rPr>
          <w:rStyle w:val="libAlaemChar"/>
          <w:rtl/>
        </w:rPr>
        <w:t>عليه‌السلام</w:t>
      </w:r>
      <w:r w:rsidR="00695495">
        <w:rPr>
          <w:rtl/>
        </w:rPr>
        <w:t>:</w:t>
      </w:r>
      <w:r w:rsidRPr="003E7BA4">
        <w:rPr>
          <w:rtl/>
        </w:rPr>
        <w:t xml:space="preserve"> 191.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أصله</w:t>
      </w:r>
      <w:r w:rsidR="00695495">
        <w:rPr>
          <w:rtl/>
        </w:rPr>
        <w:t>،</w:t>
      </w:r>
      <w:r w:rsidRPr="003E7BA4">
        <w:rPr>
          <w:rtl/>
        </w:rPr>
        <w:t xml:space="preserve"> والله العالم.</w:t>
      </w:r>
    </w:p>
    <w:p w:rsidR="00391B2A" w:rsidRPr="003E7BA4" w:rsidRDefault="00391B2A" w:rsidP="00391B2A">
      <w:pPr>
        <w:pStyle w:val="libNormal"/>
        <w:rPr>
          <w:rtl/>
        </w:rPr>
      </w:pPr>
      <w:r w:rsidRPr="003E7BA4">
        <w:rPr>
          <w:rtl/>
        </w:rPr>
        <w:t>الخامس</w:t>
      </w:r>
      <w:r w:rsidR="00695495">
        <w:rPr>
          <w:rtl/>
        </w:rPr>
        <w:t>:</w:t>
      </w:r>
      <w:r w:rsidRPr="003E7BA4">
        <w:rPr>
          <w:rtl/>
        </w:rPr>
        <w:t xml:space="preserve"> ما فيه أيضا من أنّه قال في باب القدر</w:t>
      </w:r>
      <w:r w:rsidR="00695495">
        <w:rPr>
          <w:rtl/>
        </w:rPr>
        <w:t>:</w:t>
      </w:r>
      <w:r w:rsidRPr="003E7BA4">
        <w:rPr>
          <w:rtl/>
        </w:rPr>
        <w:t xml:space="preserve"> سألت العالم </w:t>
      </w:r>
      <w:r w:rsidRPr="00391B2A">
        <w:rPr>
          <w:rStyle w:val="libAlaemChar"/>
          <w:rtl/>
        </w:rPr>
        <w:t>عليه‌السلام</w:t>
      </w:r>
      <w:r w:rsidR="00695495">
        <w:rPr>
          <w:rtl/>
        </w:rPr>
        <w:t>:</w:t>
      </w:r>
      <w:r w:rsidRPr="003E7BA4">
        <w:rPr>
          <w:rtl/>
        </w:rPr>
        <w:t xml:space="preserve"> أجبر الله العباد على المعاصي</w:t>
      </w:r>
      <w:r>
        <w:rPr>
          <w:rtl/>
        </w:rPr>
        <w:t>؟</w:t>
      </w:r>
      <w:r w:rsidRPr="003E7BA4">
        <w:rPr>
          <w:rtl/>
        </w:rPr>
        <w:t xml:space="preserve"> فقال</w:t>
      </w:r>
      <w:r w:rsidR="00695495">
        <w:rPr>
          <w:rtl/>
        </w:rPr>
        <w:t>:</w:t>
      </w:r>
      <w:r w:rsidRPr="003E7BA4">
        <w:rPr>
          <w:rtl/>
        </w:rPr>
        <w:t xml:space="preserve"> « الله أعزّ من ذلك » فقلت له</w:t>
      </w:r>
      <w:r w:rsidR="00695495">
        <w:rPr>
          <w:rtl/>
        </w:rPr>
        <w:t>:</w:t>
      </w:r>
      <w:r>
        <w:rPr>
          <w:rFonts w:hint="cs"/>
          <w:rtl/>
        </w:rPr>
        <w:t xml:space="preserve"> </w:t>
      </w:r>
      <w:r w:rsidRPr="003E7BA4">
        <w:rPr>
          <w:rtl/>
        </w:rPr>
        <w:t>ففوّض إليهم</w:t>
      </w:r>
      <w:r>
        <w:rPr>
          <w:rtl/>
        </w:rPr>
        <w:t>؟</w:t>
      </w:r>
      <w:r w:rsidRPr="003E7BA4">
        <w:rPr>
          <w:rtl/>
        </w:rPr>
        <w:t xml:space="preserve"> فقال</w:t>
      </w:r>
      <w:r w:rsidR="00695495">
        <w:rPr>
          <w:rtl/>
        </w:rPr>
        <w:t>:</w:t>
      </w:r>
      <w:r w:rsidRPr="003E7BA4">
        <w:rPr>
          <w:rtl/>
        </w:rPr>
        <w:t xml:space="preserve"> « هو أعزّ من ذلك » فقلت له</w:t>
      </w:r>
      <w:r w:rsidR="00695495">
        <w:rPr>
          <w:rtl/>
        </w:rPr>
        <w:t>:</w:t>
      </w:r>
      <w:r w:rsidRPr="003E7BA4">
        <w:rPr>
          <w:rtl/>
        </w:rPr>
        <w:t xml:space="preserve"> فصف لنا المنزلة بين المنزلتين</w:t>
      </w:r>
      <w:r w:rsidR="00695495">
        <w:rPr>
          <w:rtl/>
        </w:rPr>
        <w:t>،</w:t>
      </w:r>
      <w:r w:rsidRPr="003E7BA4">
        <w:rPr>
          <w:rtl/>
        </w:rPr>
        <w:t xml:space="preserve"> الى آخره </w:t>
      </w:r>
      <w:r w:rsidRPr="00391B2A">
        <w:rPr>
          <w:rStyle w:val="libFootnotenumChar"/>
          <w:rtl/>
        </w:rPr>
        <w:t>(1)</w:t>
      </w:r>
      <w:r w:rsidR="00695495">
        <w:rPr>
          <w:rtl/>
        </w:rPr>
        <w:t>،</w:t>
      </w:r>
      <w:r w:rsidRPr="003E7BA4">
        <w:rPr>
          <w:rtl/>
        </w:rPr>
        <w:t xml:space="preserve"> ولا خفاء في أنّ مثل هذا السؤال</w:t>
      </w:r>
      <w:r w:rsidR="00695495">
        <w:rPr>
          <w:rtl/>
        </w:rPr>
        <w:t>،</w:t>
      </w:r>
      <w:r w:rsidRPr="003E7BA4">
        <w:rPr>
          <w:rtl/>
        </w:rPr>
        <w:t xml:space="preserve"> ممّا يبعد صدوره عن الامام </w:t>
      </w:r>
      <w:r w:rsidRPr="00391B2A">
        <w:rPr>
          <w:rStyle w:val="libAlaemChar"/>
          <w:rtl/>
        </w:rPr>
        <w:t>عليه‌السلام</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 xml:space="preserve">ولا يخفى أنّ علمهم </w:t>
      </w:r>
      <w:r w:rsidRPr="00391B2A">
        <w:rPr>
          <w:rStyle w:val="libAlaemChar"/>
          <w:rtl/>
        </w:rPr>
        <w:t>عليهم‌السلام</w:t>
      </w:r>
      <w:r w:rsidRPr="003E7BA4">
        <w:rPr>
          <w:rtl/>
        </w:rPr>
        <w:t xml:space="preserve"> بما يحتاجون إليه من الأصول والفروع</w:t>
      </w:r>
      <w:r w:rsidR="00695495">
        <w:rPr>
          <w:rtl/>
        </w:rPr>
        <w:t>،</w:t>
      </w:r>
      <w:r w:rsidRPr="003E7BA4">
        <w:rPr>
          <w:rtl/>
        </w:rPr>
        <w:t xml:space="preserve"> وما يحتاج إليه العباد كان معهم في صغرهم</w:t>
      </w:r>
      <w:r w:rsidR="00695495">
        <w:rPr>
          <w:rtl/>
        </w:rPr>
        <w:t>،</w:t>
      </w:r>
      <w:r w:rsidRPr="003E7BA4">
        <w:rPr>
          <w:rtl/>
        </w:rPr>
        <w:t xml:space="preserve"> علّمهم الله تعالى بالطرق التي اختصّهم بها</w:t>
      </w:r>
      <w:r w:rsidR="00695495">
        <w:rPr>
          <w:rtl/>
        </w:rPr>
        <w:t>،</w:t>
      </w:r>
      <w:r w:rsidRPr="003E7BA4">
        <w:rPr>
          <w:rtl/>
        </w:rPr>
        <w:t xml:space="preserve"> وفي الظاهر كانوا يتعلّمون بعضهم من بعض</w:t>
      </w:r>
      <w:r w:rsidR="00695495">
        <w:rPr>
          <w:rtl/>
        </w:rPr>
        <w:t>،</w:t>
      </w:r>
      <w:r w:rsidRPr="003E7BA4">
        <w:rPr>
          <w:rtl/>
        </w:rPr>
        <w:t xml:space="preserve"> ويتلقّونه منهم كما يتلقّى غيرهم منهم أو من غيرهم بالسؤال الظاهر في جهالة صاحبه</w:t>
      </w:r>
      <w:r w:rsidR="00695495">
        <w:rPr>
          <w:rtl/>
        </w:rPr>
        <w:t>،</w:t>
      </w:r>
      <w:r w:rsidRPr="003E7BA4">
        <w:rPr>
          <w:rtl/>
        </w:rPr>
        <w:t xml:space="preserve"> أو بالإلقاء من غير مسألة.</w:t>
      </w:r>
    </w:p>
    <w:p w:rsidR="00391B2A" w:rsidRPr="003E7BA4" w:rsidRDefault="00391B2A" w:rsidP="00391B2A">
      <w:pPr>
        <w:pStyle w:val="libNormal"/>
        <w:rPr>
          <w:rtl/>
        </w:rPr>
      </w:pPr>
      <w:r w:rsidRPr="003E7BA4">
        <w:rPr>
          <w:rtl/>
        </w:rPr>
        <w:t xml:space="preserve">وفي الأخبار في المقامين ما لا يحصى من سؤال بعضهم </w:t>
      </w:r>
      <w:r w:rsidRPr="00391B2A">
        <w:rPr>
          <w:rStyle w:val="libAlaemChar"/>
          <w:rtl/>
        </w:rPr>
        <w:t>عليهم‌السلام</w:t>
      </w:r>
      <w:r w:rsidRPr="003E7BA4">
        <w:rPr>
          <w:rtl/>
        </w:rPr>
        <w:t xml:space="preserve"> من بعض</w:t>
      </w:r>
      <w:r w:rsidR="00695495">
        <w:rPr>
          <w:rtl/>
        </w:rPr>
        <w:t>،</w:t>
      </w:r>
      <w:r w:rsidRPr="003E7BA4">
        <w:rPr>
          <w:rtl/>
        </w:rPr>
        <w:t xml:space="preserve"> أو تعليم بعضهم </w:t>
      </w:r>
      <w:r w:rsidRPr="00391B2A">
        <w:rPr>
          <w:rStyle w:val="libAlaemChar"/>
          <w:rtl/>
        </w:rPr>
        <w:t>عليهم‌السلام</w:t>
      </w:r>
      <w:r w:rsidRPr="003E7BA4">
        <w:rPr>
          <w:rtl/>
        </w:rPr>
        <w:t xml:space="preserve"> بعضا</w:t>
      </w:r>
      <w:r w:rsidR="00695495">
        <w:rPr>
          <w:rtl/>
        </w:rPr>
        <w:t>،</w:t>
      </w:r>
      <w:r w:rsidRPr="003E7BA4">
        <w:rPr>
          <w:rtl/>
        </w:rPr>
        <w:t xml:space="preserve"> فيما يتعلّق بالأصول والفروع</w:t>
      </w:r>
      <w:r w:rsidR="00695495">
        <w:rPr>
          <w:rtl/>
        </w:rPr>
        <w:t>،</w:t>
      </w:r>
      <w:r w:rsidRPr="003E7BA4">
        <w:rPr>
          <w:rtl/>
        </w:rPr>
        <w:t xml:space="preserve"> ولا بدّ في جميعها من جميعها من ذكر وجه</w:t>
      </w:r>
      <w:r w:rsidR="00695495">
        <w:rPr>
          <w:rtl/>
        </w:rPr>
        <w:t>،</w:t>
      </w:r>
      <w:r w:rsidRPr="003E7BA4">
        <w:rPr>
          <w:rtl/>
        </w:rPr>
        <w:t xml:space="preserve"> أو وجوه لرفع البعد عن ظاهرها</w:t>
      </w:r>
      <w:r w:rsidR="00695495">
        <w:rPr>
          <w:rtl/>
        </w:rPr>
        <w:t>،</w:t>
      </w:r>
      <w:r w:rsidRPr="003E7BA4">
        <w:rPr>
          <w:rtl/>
        </w:rPr>
        <w:t xml:space="preserve"> من الدلالة على جهلهم</w:t>
      </w:r>
      <w:r w:rsidR="00695495">
        <w:rPr>
          <w:rtl/>
        </w:rPr>
        <w:t>،</w:t>
      </w:r>
      <w:r w:rsidRPr="003E7BA4">
        <w:rPr>
          <w:rtl/>
        </w:rPr>
        <w:t xml:space="preserve"> الذي ينبغي تنزيههم عنه.</w:t>
      </w:r>
    </w:p>
    <w:p w:rsidR="00391B2A" w:rsidRPr="003E7BA4" w:rsidRDefault="00391B2A" w:rsidP="00391B2A">
      <w:pPr>
        <w:pStyle w:val="libNormal"/>
        <w:rPr>
          <w:rtl/>
        </w:rPr>
      </w:pPr>
      <w:r w:rsidRPr="003E7BA4">
        <w:rPr>
          <w:rtl/>
        </w:rPr>
        <w:t>ولنتبرّك بذكر خبر واحد</w:t>
      </w:r>
      <w:r w:rsidR="00695495">
        <w:rPr>
          <w:rtl/>
        </w:rPr>
        <w:t>:</w:t>
      </w:r>
    </w:p>
    <w:p w:rsidR="00391B2A" w:rsidRPr="003E7BA4" w:rsidRDefault="00391B2A" w:rsidP="00391B2A">
      <w:pPr>
        <w:pStyle w:val="libNormal"/>
        <w:rPr>
          <w:rtl/>
        </w:rPr>
      </w:pPr>
      <w:r w:rsidRPr="003E7BA4">
        <w:rPr>
          <w:rtl/>
        </w:rPr>
        <w:t>روى القطب الراوندي في لبّ اللباب</w:t>
      </w:r>
      <w:r w:rsidR="00695495">
        <w:rPr>
          <w:rtl/>
        </w:rPr>
        <w:t>:</w:t>
      </w:r>
      <w:r w:rsidRPr="003E7BA4">
        <w:rPr>
          <w:rtl/>
        </w:rPr>
        <w:t xml:space="preserve"> ونزل فيه</w:t>
      </w:r>
      <w:r w:rsidR="00695495">
        <w:rPr>
          <w:rtl/>
        </w:rPr>
        <w:t xml:space="preserve"> - </w:t>
      </w:r>
      <w:r w:rsidRPr="003E7BA4">
        <w:rPr>
          <w:rtl/>
        </w:rPr>
        <w:t xml:space="preserve">يعني عليّا </w:t>
      </w:r>
      <w:r w:rsidRPr="00391B2A">
        <w:rPr>
          <w:rStyle w:val="libAlaemChar"/>
          <w:rtl/>
        </w:rPr>
        <w:t>عليه‌السلام</w:t>
      </w:r>
      <w:r w:rsidR="00695495">
        <w:rPr>
          <w:rtl/>
        </w:rPr>
        <w:t xml:space="preserve"> - </w:t>
      </w:r>
      <w:r w:rsidRPr="00391B2A">
        <w:rPr>
          <w:rStyle w:val="libAlaemChar"/>
          <w:rtl/>
        </w:rPr>
        <w:t>(</w:t>
      </w:r>
      <w:r w:rsidRPr="00391B2A">
        <w:rPr>
          <w:rStyle w:val="libAieChar"/>
          <w:rtl/>
        </w:rPr>
        <w:t xml:space="preserve"> إِذا ناجَيْتُمُ الرَّسُولَ فَقَدِّمُوا بَيْنَ يَدَيْ نَجْواكُمْ صَدَقَةً </w:t>
      </w:r>
      <w:r w:rsidRPr="00391B2A">
        <w:rPr>
          <w:rStyle w:val="libAlaemChar"/>
          <w:rtl/>
        </w:rPr>
        <w:t>)</w:t>
      </w:r>
      <w:r w:rsidRPr="003E7BA4">
        <w:rPr>
          <w:rtl/>
        </w:rPr>
        <w:t xml:space="preserve"> </w:t>
      </w:r>
      <w:r w:rsidRPr="00391B2A">
        <w:rPr>
          <w:rStyle w:val="libFootnotenumChar"/>
          <w:rtl/>
        </w:rPr>
        <w:t>(3)</w:t>
      </w:r>
      <w:r w:rsidRPr="003E7BA4">
        <w:rPr>
          <w:rtl/>
        </w:rPr>
        <w:t xml:space="preserve"> ولم يعمل بها غير عليّ </w:t>
      </w:r>
      <w:r w:rsidRPr="00391B2A">
        <w:rPr>
          <w:rStyle w:val="libAlaemChar"/>
          <w:rtl/>
        </w:rPr>
        <w:t>عليه‌السلام</w:t>
      </w:r>
      <w:r w:rsidR="00695495">
        <w:rPr>
          <w:rtl/>
        </w:rPr>
        <w:t>،</w:t>
      </w:r>
      <w:r w:rsidRPr="003E7BA4">
        <w:rPr>
          <w:rtl/>
        </w:rPr>
        <w:t xml:space="preserve"> كان معه دينار فباعه بعشرة دراهم</w:t>
      </w:r>
      <w:r w:rsidR="00695495">
        <w:rPr>
          <w:rtl/>
        </w:rPr>
        <w:t>،</w:t>
      </w:r>
      <w:r w:rsidRPr="003E7BA4">
        <w:rPr>
          <w:rtl/>
        </w:rPr>
        <w:t xml:space="preserve"> وأعطاها المساكين</w:t>
      </w:r>
      <w:r w:rsidR="00695495">
        <w:rPr>
          <w:rtl/>
        </w:rPr>
        <w:t>،</w:t>
      </w:r>
      <w:r w:rsidRPr="003E7BA4">
        <w:rPr>
          <w:rtl/>
        </w:rPr>
        <w:t xml:space="preserve"> وسأل النبي </w:t>
      </w:r>
      <w:r w:rsidRPr="00391B2A">
        <w:rPr>
          <w:rStyle w:val="libAlaemChar"/>
          <w:rtl/>
        </w:rPr>
        <w:t>صلى‌الله‌عليه‌وآله‌وسلم</w:t>
      </w:r>
      <w:r w:rsidRPr="003E7BA4">
        <w:rPr>
          <w:rtl/>
        </w:rPr>
        <w:t xml:space="preserve"> عشر مسائل</w:t>
      </w:r>
      <w:r w:rsidR="00695495">
        <w:rPr>
          <w:rtl/>
        </w:rPr>
        <w:t>:</w:t>
      </w:r>
    </w:p>
    <w:p w:rsidR="00391B2A" w:rsidRPr="003E7BA4" w:rsidRDefault="00391B2A" w:rsidP="00391B2A">
      <w:pPr>
        <w:pStyle w:val="libNormal"/>
        <w:rPr>
          <w:rtl/>
        </w:rPr>
      </w:pPr>
      <w:r w:rsidRPr="003E7BA4">
        <w:rPr>
          <w:rtl/>
        </w:rPr>
        <w:t>أوّلها</w:t>
      </w:r>
      <w:r w:rsidR="00695495">
        <w:rPr>
          <w:rtl/>
        </w:rPr>
        <w:t>:</w:t>
      </w:r>
      <w:r w:rsidRPr="003E7BA4">
        <w:rPr>
          <w:rtl/>
        </w:rPr>
        <w:t xml:space="preserve"> قال</w:t>
      </w:r>
      <w:r w:rsidR="00695495">
        <w:rPr>
          <w:rtl/>
        </w:rPr>
        <w:t>:</w:t>
      </w:r>
      <w:r w:rsidRPr="003E7BA4">
        <w:rPr>
          <w:rtl/>
        </w:rPr>
        <w:t xml:space="preserve"> « يا رسول الله كيف ادعوا الله</w:t>
      </w:r>
      <w:r>
        <w:rPr>
          <w:rtl/>
        </w:rPr>
        <w:t>؟</w:t>
      </w:r>
      <w:r w:rsidRPr="003E7BA4">
        <w:rPr>
          <w:rtl/>
        </w:rPr>
        <w:t xml:space="preserve"> » قال </w:t>
      </w:r>
      <w:r w:rsidRPr="00391B2A">
        <w:rPr>
          <w:rStyle w:val="libAlaemChar"/>
          <w:rtl/>
        </w:rPr>
        <w:t>صلى‌الله‌عليه‌وآله‌وسلم</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فقه الرضا </w:t>
      </w:r>
      <w:r w:rsidRPr="00391B2A">
        <w:rPr>
          <w:rStyle w:val="libAlaemChar"/>
          <w:rtl/>
        </w:rPr>
        <w:t>عليه‌السلام</w:t>
      </w:r>
      <w:r w:rsidR="00695495">
        <w:rPr>
          <w:rtl/>
        </w:rPr>
        <w:t>:</w:t>
      </w:r>
      <w:r w:rsidRPr="003E7BA4">
        <w:rPr>
          <w:rtl/>
        </w:rPr>
        <w:t xml:space="preserve"> 348.</w:t>
      </w:r>
    </w:p>
    <w:p w:rsidR="00391B2A" w:rsidRPr="003E7BA4" w:rsidRDefault="00391B2A" w:rsidP="00391B2A">
      <w:pPr>
        <w:pStyle w:val="libFootnote0"/>
        <w:rPr>
          <w:rtl/>
        </w:rPr>
      </w:pPr>
      <w:r w:rsidRPr="003E7BA4">
        <w:rPr>
          <w:rtl/>
        </w:rPr>
        <w:t>(2) الفصول الغروية</w:t>
      </w:r>
      <w:r w:rsidR="00695495">
        <w:rPr>
          <w:rtl/>
        </w:rPr>
        <w:t>:</w:t>
      </w:r>
      <w:r w:rsidRPr="003E7BA4">
        <w:rPr>
          <w:rtl/>
        </w:rPr>
        <w:t xml:space="preserve"> 312.</w:t>
      </w:r>
    </w:p>
    <w:p w:rsidR="00391B2A" w:rsidRPr="003E7BA4" w:rsidRDefault="00391B2A" w:rsidP="00391B2A">
      <w:pPr>
        <w:pStyle w:val="libFootnote0"/>
        <w:rPr>
          <w:rtl/>
        </w:rPr>
      </w:pPr>
      <w:r w:rsidRPr="003E7BA4">
        <w:rPr>
          <w:rtl/>
        </w:rPr>
        <w:t>(3) المجادلة 58</w:t>
      </w:r>
      <w:r w:rsidR="00695495">
        <w:rPr>
          <w:rtl/>
        </w:rPr>
        <w:t>:</w:t>
      </w:r>
      <w:r w:rsidRPr="003E7BA4">
        <w:rPr>
          <w:rtl/>
        </w:rPr>
        <w:t xml:space="preserve"> 12.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بالصدق والوفاء »</w:t>
      </w:r>
      <w:r>
        <w:rPr>
          <w:rtl/>
        </w:rPr>
        <w:t>.</w:t>
      </w:r>
    </w:p>
    <w:p w:rsidR="00391B2A" w:rsidRPr="003E7BA4" w:rsidRDefault="00391B2A" w:rsidP="00391B2A">
      <w:pPr>
        <w:pStyle w:val="libNormal"/>
        <w:rPr>
          <w:rtl/>
        </w:rPr>
      </w:pPr>
      <w:r w:rsidRPr="003E7BA4">
        <w:rPr>
          <w:rtl/>
        </w:rPr>
        <w:t>الثاني</w:t>
      </w:r>
      <w:r w:rsidR="00695495">
        <w:rPr>
          <w:rtl/>
        </w:rPr>
        <w:t>:</w:t>
      </w:r>
      <w:r w:rsidRPr="003E7BA4">
        <w:rPr>
          <w:rtl/>
        </w:rPr>
        <w:t xml:space="preserve"> قال</w:t>
      </w:r>
      <w:r w:rsidR="00695495">
        <w:rPr>
          <w:rtl/>
        </w:rPr>
        <w:t>:</w:t>
      </w:r>
      <w:r w:rsidRPr="003E7BA4">
        <w:rPr>
          <w:rtl/>
        </w:rPr>
        <w:t xml:space="preserve"> « ما أسأل الله</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العافية »</w:t>
      </w:r>
      <w:r>
        <w:rPr>
          <w:rtl/>
        </w:rPr>
        <w:t>.</w:t>
      </w:r>
    </w:p>
    <w:p w:rsidR="00391B2A" w:rsidRPr="003E7BA4" w:rsidRDefault="00391B2A" w:rsidP="00391B2A">
      <w:pPr>
        <w:pStyle w:val="libNormal"/>
        <w:rPr>
          <w:rtl/>
        </w:rPr>
      </w:pPr>
      <w:r w:rsidRPr="003E7BA4">
        <w:rPr>
          <w:rtl/>
        </w:rPr>
        <w:t>الثالث</w:t>
      </w:r>
      <w:r w:rsidR="00695495">
        <w:rPr>
          <w:rtl/>
        </w:rPr>
        <w:t>:</w:t>
      </w:r>
      <w:r w:rsidRPr="003E7BA4">
        <w:rPr>
          <w:rtl/>
        </w:rPr>
        <w:t xml:space="preserve"> قال</w:t>
      </w:r>
      <w:r w:rsidR="00695495">
        <w:rPr>
          <w:rtl/>
        </w:rPr>
        <w:t>:</w:t>
      </w:r>
      <w:r w:rsidRPr="003E7BA4">
        <w:rPr>
          <w:rtl/>
        </w:rPr>
        <w:t xml:space="preserve"> « ما أصنع لنجاتي</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كل حلالا</w:t>
      </w:r>
      <w:r w:rsidR="00695495">
        <w:rPr>
          <w:rtl/>
        </w:rPr>
        <w:t>،</w:t>
      </w:r>
      <w:r w:rsidRPr="003E7BA4">
        <w:rPr>
          <w:rtl/>
        </w:rPr>
        <w:t xml:space="preserve"> وقل صدقا »</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 فما النور</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القرآن »</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 فما الفساد</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ظهور الكفر والبدع والفسق »</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 فما عليّ</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أمر الله وأمر رسوله » </w:t>
      </w:r>
      <w:r w:rsidRPr="00391B2A">
        <w:rPr>
          <w:rStyle w:val="libFootnotenumChar"/>
          <w:rtl/>
        </w:rPr>
        <w:t>(1)</w:t>
      </w:r>
      <w:r>
        <w:rPr>
          <w:rtl/>
        </w:rPr>
        <w:t>.</w:t>
      </w:r>
    </w:p>
    <w:p w:rsidR="00391B2A" w:rsidRPr="003E7BA4" w:rsidRDefault="00391B2A" w:rsidP="00391B2A">
      <w:pPr>
        <w:pStyle w:val="libNormal"/>
        <w:rPr>
          <w:rtl/>
        </w:rPr>
      </w:pPr>
      <w:r w:rsidRPr="003E7BA4">
        <w:rPr>
          <w:rtl/>
        </w:rPr>
        <w:t>قال</w:t>
      </w:r>
      <w:r w:rsidR="00695495">
        <w:rPr>
          <w:rtl/>
        </w:rPr>
        <w:t>:</w:t>
      </w:r>
      <w:r w:rsidRPr="003E7BA4">
        <w:rPr>
          <w:rtl/>
        </w:rPr>
        <w:t xml:space="preserve"> « فما الحيلة</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ترك الحيلة »</w:t>
      </w:r>
      <w:r>
        <w:rPr>
          <w:rtl/>
        </w:rPr>
        <w:t>.</w:t>
      </w:r>
    </w:p>
    <w:p w:rsidR="00391B2A" w:rsidRPr="003E7BA4" w:rsidRDefault="00391B2A" w:rsidP="00391B2A">
      <w:pPr>
        <w:pStyle w:val="libNormal"/>
        <w:rPr>
          <w:rtl/>
        </w:rPr>
      </w:pPr>
      <w:r w:rsidRPr="003E7BA4">
        <w:rPr>
          <w:rtl/>
        </w:rPr>
        <w:t xml:space="preserve">قال </w:t>
      </w:r>
      <w:r w:rsidRPr="00391B2A">
        <w:rPr>
          <w:rStyle w:val="libAlaemChar"/>
          <w:rtl/>
        </w:rPr>
        <w:t>عليه‌السلام</w:t>
      </w:r>
      <w:r w:rsidR="00695495">
        <w:rPr>
          <w:rtl/>
        </w:rPr>
        <w:t>:</w:t>
      </w:r>
      <w:r w:rsidRPr="003E7BA4">
        <w:rPr>
          <w:rtl/>
        </w:rPr>
        <w:t xml:space="preserve"> « فما الحقّ</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الإسلام والقرآن والخلافة »</w:t>
      </w:r>
      <w:r>
        <w:rPr>
          <w:rtl/>
        </w:rPr>
        <w:t>.</w:t>
      </w:r>
    </w:p>
    <w:p w:rsidR="00391B2A" w:rsidRPr="003E7BA4" w:rsidRDefault="00391B2A" w:rsidP="00391B2A">
      <w:pPr>
        <w:pStyle w:val="libNormal"/>
        <w:rPr>
          <w:rtl/>
        </w:rPr>
      </w:pPr>
      <w:r w:rsidRPr="003E7BA4">
        <w:rPr>
          <w:rtl/>
        </w:rPr>
        <w:t xml:space="preserve">قال </w:t>
      </w:r>
      <w:r w:rsidRPr="00391B2A">
        <w:rPr>
          <w:rStyle w:val="libAlaemChar"/>
          <w:rtl/>
        </w:rPr>
        <w:t>عليه‌السلام</w:t>
      </w:r>
      <w:r w:rsidR="00695495">
        <w:rPr>
          <w:rtl/>
        </w:rPr>
        <w:t>:</w:t>
      </w:r>
      <w:r w:rsidRPr="003E7BA4">
        <w:rPr>
          <w:rtl/>
        </w:rPr>
        <w:t xml:space="preserve"> « فما الوفاء</w:t>
      </w:r>
      <w:r>
        <w:rPr>
          <w:rtl/>
        </w:rPr>
        <w:t>؟</w:t>
      </w:r>
      <w:r w:rsidRPr="003E7BA4">
        <w:rPr>
          <w:rtl/>
        </w:rPr>
        <w:t xml:space="preserve"> » قال </w:t>
      </w:r>
      <w:r w:rsidRPr="00391B2A">
        <w:rPr>
          <w:rStyle w:val="libAlaemChar"/>
          <w:rtl/>
        </w:rPr>
        <w:t>صلى‌الله‌عليه‌وآله‌وسلم</w:t>
      </w:r>
      <w:r w:rsidR="00695495">
        <w:rPr>
          <w:rtl/>
        </w:rPr>
        <w:t>:</w:t>
      </w:r>
      <w:r w:rsidRPr="003E7BA4">
        <w:rPr>
          <w:rtl/>
        </w:rPr>
        <w:t xml:space="preserve"> « شهادة أن لا إله إلاّ الله »</w:t>
      </w:r>
      <w:r>
        <w:rPr>
          <w:rtl/>
        </w:rPr>
        <w:t>.</w:t>
      </w:r>
    </w:p>
    <w:p w:rsidR="00391B2A" w:rsidRPr="003E7BA4" w:rsidRDefault="00391B2A" w:rsidP="00391B2A">
      <w:pPr>
        <w:pStyle w:val="libNormal"/>
        <w:rPr>
          <w:rtl/>
        </w:rPr>
      </w:pPr>
      <w:r w:rsidRPr="003E7BA4">
        <w:rPr>
          <w:rtl/>
        </w:rPr>
        <w:t xml:space="preserve">قال </w:t>
      </w:r>
      <w:r w:rsidRPr="00391B2A">
        <w:rPr>
          <w:rStyle w:val="libAlaemChar"/>
          <w:rtl/>
        </w:rPr>
        <w:t>عليه‌السلام</w:t>
      </w:r>
      <w:r w:rsidR="00695495">
        <w:rPr>
          <w:rtl/>
        </w:rPr>
        <w:t>:</w:t>
      </w:r>
      <w:r w:rsidRPr="003E7BA4">
        <w:rPr>
          <w:rtl/>
        </w:rPr>
        <w:t xml:space="preserve"> « فما الراحة</w:t>
      </w:r>
      <w:r>
        <w:rPr>
          <w:rtl/>
        </w:rPr>
        <w:t>؟</w:t>
      </w:r>
      <w:r w:rsidRPr="003E7BA4">
        <w:rPr>
          <w:rtl/>
        </w:rPr>
        <w:t xml:space="preserve"> » قال </w:t>
      </w:r>
      <w:r w:rsidRPr="00391B2A">
        <w:rPr>
          <w:rStyle w:val="libAlaemChar"/>
          <w:rtl/>
        </w:rPr>
        <w:t>صلى‌الله‌عليه‌وآله‌وسلم</w:t>
      </w:r>
      <w:r w:rsidR="00695495">
        <w:rPr>
          <w:rtl/>
        </w:rPr>
        <w:t>:</w:t>
      </w:r>
      <w:r>
        <w:rPr>
          <w:rFonts w:hint="cs"/>
          <w:rtl/>
        </w:rPr>
        <w:t xml:space="preserve"> </w:t>
      </w:r>
      <w:r w:rsidRPr="003E7BA4">
        <w:rPr>
          <w:rtl/>
        </w:rPr>
        <w:t>« الجنّة »</w:t>
      </w:r>
      <w:r>
        <w:rPr>
          <w:rtl/>
        </w:rPr>
        <w:t>.</w:t>
      </w:r>
    </w:p>
    <w:p w:rsidR="00391B2A" w:rsidRPr="003E7BA4" w:rsidRDefault="00391B2A" w:rsidP="00391B2A">
      <w:pPr>
        <w:pStyle w:val="libNormal"/>
        <w:rPr>
          <w:rtl/>
        </w:rPr>
      </w:pPr>
      <w:r w:rsidRPr="003E7BA4">
        <w:rPr>
          <w:rtl/>
        </w:rPr>
        <w:t>السادس</w:t>
      </w:r>
      <w:r w:rsidR="00695495">
        <w:rPr>
          <w:rtl/>
        </w:rPr>
        <w:t>:</w:t>
      </w:r>
      <w:r w:rsidRPr="003E7BA4">
        <w:rPr>
          <w:rtl/>
        </w:rPr>
        <w:t xml:space="preserve"> ما في الرسالة السابقة أيضا من أنّ كثيرا من أحكام ذلك الكتاب</w:t>
      </w:r>
      <w:r w:rsidR="00695495">
        <w:rPr>
          <w:rtl/>
        </w:rPr>
        <w:t>،</w:t>
      </w:r>
      <w:r w:rsidRPr="003E7BA4">
        <w:rPr>
          <w:rtl/>
        </w:rPr>
        <w:t xml:space="preserve"> ممّا خالف جملة من ضروريّات المذهب وقطعيّاته</w:t>
      </w:r>
      <w:r w:rsidR="00695495">
        <w:rPr>
          <w:rtl/>
        </w:rPr>
        <w:t>،</w:t>
      </w:r>
      <w:r w:rsidRPr="003E7BA4">
        <w:rPr>
          <w:rtl/>
        </w:rPr>
        <w:t xml:space="preserve"> وجملة منها ممّا لا يناسب شيئا من قواعد مذهبنا</w:t>
      </w:r>
      <w:r w:rsidR="00695495">
        <w:rPr>
          <w:rtl/>
        </w:rPr>
        <w:t>،</w:t>
      </w:r>
      <w:r w:rsidRPr="003E7BA4">
        <w:rPr>
          <w:rtl/>
        </w:rPr>
        <w:t xml:space="preserve"> ولا شيئا من قواعد المخالفين</w:t>
      </w:r>
      <w:r w:rsidR="00695495">
        <w:rPr>
          <w:rtl/>
        </w:rPr>
        <w:t>،</w:t>
      </w:r>
      <w:r w:rsidRPr="003E7BA4">
        <w:rPr>
          <w:rtl/>
        </w:rPr>
        <w:t xml:space="preserve"> وكثيرا منها ممّا لا يساعده ما عليه معظم أصحابنا</w:t>
      </w:r>
      <w:r w:rsidR="00695495">
        <w:rPr>
          <w:rtl/>
        </w:rPr>
        <w:t>،</w:t>
      </w:r>
      <w:r w:rsidRPr="003E7BA4">
        <w:rPr>
          <w:rtl/>
        </w:rPr>
        <w:t xml:space="preserve"> ولا ما انعقد عليه إجماعهم في سائر الأعصار والأمصار</w:t>
      </w:r>
      <w:r w:rsidR="00695495">
        <w:rPr>
          <w:rtl/>
        </w:rPr>
        <w:t>،</w:t>
      </w:r>
      <w:r w:rsidRPr="003E7BA4">
        <w:rPr>
          <w:rtl/>
        </w:rPr>
        <w:t xml:space="preserve"> ثمّ شرع في التفصيل ولم يذكر من موارد الطوائف الثلاثة</w:t>
      </w:r>
      <w:r w:rsidR="00695495">
        <w:rPr>
          <w:rtl/>
        </w:rPr>
        <w:t>،</w:t>
      </w:r>
      <w:r w:rsidRPr="003E7BA4">
        <w:rPr>
          <w:rtl/>
        </w:rPr>
        <w:t xml:space="preserve"> إلاّ مسائل معدودة</w:t>
      </w:r>
      <w:r w:rsidR="00695495">
        <w:rPr>
          <w:rtl/>
        </w:rPr>
        <w:t>:</w:t>
      </w:r>
    </w:p>
    <w:p w:rsidR="00391B2A" w:rsidRPr="003E7BA4" w:rsidRDefault="00391B2A" w:rsidP="00391B2A">
      <w:pPr>
        <w:pStyle w:val="libNormal"/>
        <w:rPr>
          <w:rtl/>
        </w:rPr>
      </w:pPr>
      <w:r w:rsidRPr="003E7BA4">
        <w:rPr>
          <w:rtl/>
        </w:rPr>
        <w:t>منها</w:t>
      </w:r>
      <w:r w:rsidR="00695495">
        <w:rPr>
          <w:rtl/>
        </w:rPr>
        <w:t>:</w:t>
      </w:r>
      <w:r w:rsidRPr="003E7BA4">
        <w:rPr>
          <w:rtl/>
        </w:rPr>
        <w:t xml:space="preserve"> ما في باب المواقيت من قوله</w:t>
      </w:r>
      <w:r w:rsidR="00695495">
        <w:rPr>
          <w:rtl/>
        </w:rPr>
        <w:t>:</w:t>
      </w:r>
      <w:r w:rsidRPr="003E7BA4">
        <w:rPr>
          <w:rtl/>
        </w:rPr>
        <w:t xml:space="preserve"> وإن غسلت قدميك ونسيت المسح</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الحجرية</w:t>
      </w:r>
      <w:r w:rsidR="00695495">
        <w:rPr>
          <w:rtl/>
        </w:rPr>
        <w:t>:</w:t>
      </w:r>
      <w:r w:rsidRPr="003E7BA4">
        <w:rPr>
          <w:rtl/>
        </w:rPr>
        <w:t xml:space="preserve"> أمر الله ورسوله.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عليهما فإنّ ذلك يجزيك</w:t>
      </w:r>
      <w:r w:rsidR="00695495">
        <w:rPr>
          <w:rtl/>
        </w:rPr>
        <w:t>،</w:t>
      </w:r>
      <w:r w:rsidRPr="003E7BA4">
        <w:rPr>
          <w:rtl/>
        </w:rPr>
        <w:t xml:space="preserve"> لأنّك قد أتيت بأكثر ممّا عليك</w:t>
      </w:r>
      <w:r w:rsidR="00695495">
        <w:rPr>
          <w:rtl/>
        </w:rPr>
        <w:t>،</w:t>
      </w:r>
      <w:r w:rsidRPr="003E7BA4">
        <w:rPr>
          <w:rtl/>
        </w:rPr>
        <w:t xml:space="preserve"> وقد ذكر الله الجميع في القرآن المسح والغسل في قوله</w:t>
      </w:r>
      <w:r w:rsidR="00695495">
        <w:rPr>
          <w:rtl/>
        </w:rPr>
        <w:t>:</w:t>
      </w:r>
      <w:r w:rsidRPr="003E7BA4">
        <w:rPr>
          <w:rtl/>
        </w:rPr>
        <w:t xml:space="preserve"> </w:t>
      </w:r>
      <w:r w:rsidRPr="00391B2A">
        <w:rPr>
          <w:rStyle w:val="libAlaemChar"/>
          <w:rtl/>
        </w:rPr>
        <w:t>(</w:t>
      </w:r>
      <w:r w:rsidRPr="00391B2A">
        <w:rPr>
          <w:rStyle w:val="libAieChar"/>
          <w:rtl/>
        </w:rPr>
        <w:t xml:space="preserve"> وَأَرْجُلَكُمْ إِلَى الْكَعْبَيْنِ </w:t>
      </w:r>
      <w:r w:rsidRPr="00391B2A">
        <w:rPr>
          <w:rStyle w:val="libAlaemChar"/>
          <w:rtl/>
        </w:rPr>
        <w:t>)</w:t>
      </w:r>
      <w:r w:rsidRPr="003E7BA4">
        <w:rPr>
          <w:rtl/>
        </w:rPr>
        <w:t xml:space="preserve"> </w:t>
      </w:r>
      <w:r w:rsidRPr="00391B2A">
        <w:rPr>
          <w:rStyle w:val="libFootnotenumChar"/>
          <w:rtl/>
        </w:rPr>
        <w:t>(1)</w:t>
      </w:r>
      <w:r w:rsidRPr="003E7BA4">
        <w:rPr>
          <w:rtl/>
        </w:rPr>
        <w:t xml:space="preserve"> أراد به الغسل</w:t>
      </w:r>
      <w:r w:rsidR="00695495">
        <w:rPr>
          <w:rtl/>
        </w:rPr>
        <w:t>،</w:t>
      </w:r>
      <w:r w:rsidRPr="003E7BA4">
        <w:rPr>
          <w:rtl/>
        </w:rPr>
        <w:t xml:space="preserve"> بنصب اللام</w:t>
      </w:r>
      <w:r w:rsidR="00695495">
        <w:rPr>
          <w:rtl/>
        </w:rPr>
        <w:t>،</w:t>
      </w:r>
      <w:r w:rsidRPr="003E7BA4">
        <w:rPr>
          <w:rtl/>
        </w:rPr>
        <w:t xml:space="preserve"> وقوله</w:t>
      </w:r>
      <w:r w:rsidR="00695495">
        <w:rPr>
          <w:rtl/>
        </w:rPr>
        <w:t>:</w:t>
      </w:r>
      <w:r w:rsidRPr="003E7BA4">
        <w:rPr>
          <w:rtl/>
        </w:rPr>
        <w:t xml:space="preserve"> </w:t>
      </w:r>
      <w:r w:rsidRPr="00391B2A">
        <w:rPr>
          <w:rStyle w:val="libAlaemChar"/>
          <w:rtl/>
        </w:rPr>
        <w:t>(</w:t>
      </w:r>
      <w:r w:rsidRPr="00391B2A">
        <w:rPr>
          <w:rStyle w:val="libAieChar"/>
          <w:rtl/>
        </w:rPr>
        <w:t xml:space="preserve"> وَأَرْجُلَكُمْ إِلَى الْكَعْبَيْنِ </w:t>
      </w:r>
      <w:r w:rsidRPr="00391B2A">
        <w:rPr>
          <w:rStyle w:val="libAlaemChar"/>
          <w:rtl/>
        </w:rPr>
        <w:t>)</w:t>
      </w:r>
      <w:r w:rsidRPr="003E7BA4">
        <w:rPr>
          <w:rtl/>
        </w:rPr>
        <w:t xml:space="preserve"> بكسر اللام </w:t>
      </w:r>
      <w:r w:rsidRPr="00391B2A">
        <w:rPr>
          <w:rStyle w:val="libFootnotenumChar"/>
          <w:rtl/>
        </w:rPr>
        <w:t>(2)</w:t>
      </w:r>
      <w:r w:rsidR="00695495">
        <w:rPr>
          <w:rtl/>
        </w:rPr>
        <w:t>،</w:t>
      </w:r>
      <w:r w:rsidRPr="003E7BA4">
        <w:rPr>
          <w:rtl/>
        </w:rPr>
        <w:t xml:space="preserve"> وكلاهما جائزان</w:t>
      </w:r>
      <w:r w:rsidR="00695495">
        <w:rPr>
          <w:rtl/>
        </w:rPr>
        <w:t>،</w:t>
      </w:r>
      <w:r w:rsidRPr="003E7BA4">
        <w:rPr>
          <w:rtl/>
        </w:rPr>
        <w:t xml:space="preserve"> الغسل والمسح </w:t>
      </w:r>
      <w:r w:rsidRPr="00391B2A">
        <w:rPr>
          <w:rStyle w:val="libFootnotenumChar"/>
          <w:rtl/>
        </w:rPr>
        <w:t>(3)</w:t>
      </w:r>
      <w:r>
        <w:rPr>
          <w:rtl/>
        </w:rPr>
        <w:t>.</w:t>
      </w:r>
    </w:p>
    <w:p w:rsidR="00391B2A" w:rsidRPr="003E7BA4" w:rsidRDefault="00391B2A" w:rsidP="00391B2A">
      <w:pPr>
        <w:pStyle w:val="libNormal"/>
        <w:rPr>
          <w:rtl/>
        </w:rPr>
      </w:pPr>
      <w:r w:rsidRPr="003E7BA4">
        <w:rPr>
          <w:rtl/>
        </w:rPr>
        <w:t>ومنها</w:t>
      </w:r>
      <w:r w:rsidR="00695495">
        <w:rPr>
          <w:rtl/>
        </w:rPr>
        <w:t>:</w:t>
      </w:r>
      <w:r w:rsidRPr="003E7BA4">
        <w:rPr>
          <w:rtl/>
        </w:rPr>
        <w:t xml:space="preserve"> ما وقع فيه من تحديد مقدار الكرّ</w:t>
      </w:r>
      <w:r w:rsidR="00695495">
        <w:rPr>
          <w:rtl/>
        </w:rPr>
        <w:t>،</w:t>
      </w:r>
      <w:r w:rsidRPr="003E7BA4">
        <w:rPr>
          <w:rtl/>
        </w:rPr>
        <w:t xml:space="preserve"> وهو قوله</w:t>
      </w:r>
      <w:r w:rsidR="00695495">
        <w:rPr>
          <w:rtl/>
        </w:rPr>
        <w:t>:</w:t>
      </w:r>
      <w:r w:rsidRPr="003E7BA4">
        <w:rPr>
          <w:rtl/>
        </w:rPr>
        <w:t xml:space="preserve"> والعلامة في ذلك أن تأخذ الحجر وترمي به في وسطه فإن بلغت أمواجه من الحجر جنبي الغدير فهو دون الكرّ</w:t>
      </w:r>
      <w:r w:rsidR="00695495">
        <w:rPr>
          <w:rtl/>
        </w:rPr>
        <w:t>،</w:t>
      </w:r>
      <w:r w:rsidRPr="003E7BA4">
        <w:rPr>
          <w:rtl/>
        </w:rPr>
        <w:t xml:space="preserve"> وإن لم تبلغ فهو كرّ</w:t>
      </w:r>
      <w:r w:rsidR="00695495">
        <w:rPr>
          <w:rtl/>
        </w:rPr>
        <w:t>،</w:t>
      </w:r>
      <w:r w:rsidRPr="003E7BA4">
        <w:rPr>
          <w:rtl/>
        </w:rPr>
        <w:t xml:space="preserve"> ولا ينجسه شيء </w:t>
      </w:r>
      <w:r w:rsidRPr="00391B2A">
        <w:rPr>
          <w:rStyle w:val="libFootnotenumChar"/>
          <w:rtl/>
        </w:rPr>
        <w:t>(4)</w:t>
      </w:r>
      <w:r>
        <w:rPr>
          <w:rtl/>
        </w:rPr>
        <w:t>.</w:t>
      </w:r>
    </w:p>
    <w:p w:rsidR="00391B2A" w:rsidRPr="003E7BA4" w:rsidRDefault="00391B2A" w:rsidP="00391B2A">
      <w:pPr>
        <w:pStyle w:val="libNormal"/>
        <w:rPr>
          <w:rtl/>
        </w:rPr>
      </w:pPr>
      <w:r w:rsidRPr="003E7BA4">
        <w:rPr>
          <w:rtl/>
        </w:rPr>
        <w:t>ومنها</w:t>
      </w:r>
      <w:r w:rsidR="00695495">
        <w:rPr>
          <w:rtl/>
        </w:rPr>
        <w:t>:</w:t>
      </w:r>
      <w:r w:rsidRPr="003E7BA4">
        <w:rPr>
          <w:rtl/>
        </w:rPr>
        <w:t xml:space="preserve"> ما وقع في باب لباس المصلّي منه</w:t>
      </w:r>
      <w:r w:rsidR="00695495">
        <w:rPr>
          <w:rtl/>
        </w:rPr>
        <w:t>،</w:t>
      </w:r>
      <w:r w:rsidRPr="003E7BA4">
        <w:rPr>
          <w:rtl/>
        </w:rPr>
        <w:t xml:space="preserve"> من جواز الصلاة في جلد الميتة بتعليل أنّ دباغته طهارته </w:t>
      </w:r>
      <w:r w:rsidRPr="00391B2A">
        <w:rPr>
          <w:rStyle w:val="libFootnotenumChar"/>
          <w:rtl/>
        </w:rPr>
        <w:t>(5)</w:t>
      </w:r>
      <w:r>
        <w:rPr>
          <w:rtl/>
        </w:rPr>
        <w:t>.</w:t>
      </w:r>
    </w:p>
    <w:p w:rsidR="00391B2A" w:rsidRPr="003E7BA4" w:rsidRDefault="00391B2A" w:rsidP="00391B2A">
      <w:pPr>
        <w:pStyle w:val="libNormal"/>
        <w:rPr>
          <w:rtl/>
        </w:rPr>
      </w:pPr>
      <w:r w:rsidRPr="003E7BA4">
        <w:rPr>
          <w:rtl/>
        </w:rPr>
        <w:t>ومنها</w:t>
      </w:r>
      <w:r w:rsidR="00695495">
        <w:rPr>
          <w:rtl/>
        </w:rPr>
        <w:t>:</w:t>
      </w:r>
      <w:r w:rsidRPr="003E7BA4">
        <w:rPr>
          <w:rtl/>
        </w:rPr>
        <w:t xml:space="preserve"> ما وقع فيه من نفي كون المعوذتين من القرآن</w:t>
      </w:r>
      <w:r w:rsidR="00695495">
        <w:rPr>
          <w:rtl/>
        </w:rPr>
        <w:t>،</w:t>
      </w:r>
      <w:r w:rsidRPr="003E7BA4">
        <w:rPr>
          <w:rtl/>
        </w:rPr>
        <w:t xml:space="preserve"> وعدّهما من الرّقى </w:t>
      </w:r>
      <w:r w:rsidRPr="00391B2A">
        <w:rPr>
          <w:rStyle w:val="libFootnotenumChar"/>
          <w:rtl/>
        </w:rPr>
        <w:t>(6)</w:t>
      </w:r>
      <w:r>
        <w:rPr>
          <w:rtl/>
        </w:rPr>
        <w:t>.</w:t>
      </w:r>
    </w:p>
    <w:p w:rsidR="00391B2A" w:rsidRPr="003E7BA4" w:rsidRDefault="00391B2A" w:rsidP="00391B2A">
      <w:pPr>
        <w:pStyle w:val="libNormal"/>
        <w:rPr>
          <w:rtl/>
        </w:rPr>
      </w:pPr>
      <w:r w:rsidRPr="003E7BA4">
        <w:rPr>
          <w:rtl/>
        </w:rPr>
        <w:t>ومنها</w:t>
      </w:r>
      <w:r w:rsidR="00695495">
        <w:rPr>
          <w:rtl/>
        </w:rPr>
        <w:t>:</w:t>
      </w:r>
      <w:r w:rsidRPr="003E7BA4">
        <w:rPr>
          <w:rtl/>
        </w:rPr>
        <w:t xml:space="preserve"> ما فيه في باب الشكوك</w:t>
      </w:r>
      <w:r w:rsidR="00695495">
        <w:rPr>
          <w:rtl/>
        </w:rPr>
        <w:t>،</w:t>
      </w:r>
      <w:r w:rsidRPr="003E7BA4">
        <w:rPr>
          <w:rtl/>
        </w:rPr>
        <w:t xml:space="preserve"> من فروع بعضها موافق للعامّة</w:t>
      </w:r>
      <w:r w:rsidR="00695495">
        <w:rPr>
          <w:rtl/>
        </w:rPr>
        <w:t>،</w:t>
      </w:r>
      <w:r w:rsidRPr="003E7BA4">
        <w:rPr>
          <w:rtl/>
        </w:rPr>
        <w:t xml:space="preserve"> وبعضها لم يذهب إليه أحد من أصحابنا</w:t>
      </w:r>
      <w:r w:rsidR="00695495">
        <w:rPr>
          <w:rtl/>
        </w:rPr>
        <w:t>،</w:t>
      </w:r>
      <w:r w:rsidRPr="003E7BA4">
        <w:rPr>
          <w:rtl/>
        </w:rPr>
        <w:t xml:space="preserve"> إلاّ عليّ بن بابويه</w:t>
      </w:r>
      <w:r w:rsidR="00695495">
        <w:rPr>
          <w:rtl/>
        </w:rPr>
        <w:t>،</w:t>
      </w:r>
      <w:r w:rsidRPr="003E7BA4">
        <w:rPr>
          <w:rtl/>
        </w:rPr>
        <w:t xml:space="preserve"> والإسكافي</w:t>
      </w:r>
      <w:r w:rsidR="00695495">
        <w:rPr>
          <w:rtl/>
        </w:rPr>
        <w:t>،</w:t>
      </w:r>
      <w:r w:rsidRPr="003E7BA4">
        <w:rPr>
          <w:rtl/>
        </w:rPr>
        <w:t xml:space="preserve"> وبعض نادر منهم.</w:t>
      </w:r>
    </w:p>
    <w:p w:rsidR="00391B2A" w:rsidRPr="003E7BA4" w:rsidRDefault="00391B2A" w:rsidP="00391B2A">
      <w:pPr>
        <w:pStyle w:val="libNormal"/>
        <w:rPr>
          <w:rtl/>
        </w:rPr>
      </w:pPr>
      <w:r w:rsidRPr="003E7BA4">
        <w:rPr>
          <w:rtl/>
        </w:rPr>
        <w:t>ومنها</w:t>
      </w:r>
      <w:r w:rsidR="00695495">
        <w:rPr>
          <w:rtl/>
        </w:rPr>
        <w:t>:</w:t>
      </w:r>
      <w:r w:rsidRPr="003E7BA4">
        <w:rPr>
          <w:rtl/>
        </w:rPr>
        <w:t xml:space="preserve"> ما وقع فيه في باب النكاح</w:t>
      </w:r>
      <w:r w:rsidR="00695495">
        <w:rPr>
          <w:rtl/>
        </w:rPr>
        <w:t>،</w:t>
      </w:r>
      <w:r w:rsidRPr="003E7BA4">
        <w:rPr>
          <w:rtl/>
        </w:rPr>
        <w:t xml:space="preserve"> من اشتراط حضور الشاهدين في النكاح الدائم </w:t>
      </w:r>
      <w:r w:rsidRPr="00391B2A">
        <w:rPr>
          <w:rStyle w:val="libFootnotenumChar"/>
          <w:rtl/>
        </w:rPr>
        <w:t>(7)</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سورة المائدة 5</w:t>
      </w:r>
      <w:r w:rsidR="00695495">
        <w:rPr>
          <w:rtl/>
        </w:rPr>
        <w:t>:</w:t>
      </w:r>
      <w:r w:rsidRPr="003E7BA4">
        <w:rPr>
          <w:rtl/>
        </w:rPr>
        <w:t xml:space="preserve"> 6.</w:t>
      </w:r>
    </w:p>
    <w:p w:rsidR="00391B2A" w:rsidRPr="003E7BA4" w:rsidRDefault="00391B2A" w:rsidP="00391B2A">
      <w:pPr>
        <w:pStyle w:val="libFootnote0"/>
        <w:rPr>
          <w:rtl/>
        </w:rPr>
      </w:pPr>
      <w:r w:rsidRPr="003E7BA4">
        <w:rPr>
          <w:rtl/>
        </w:rPr>
        <w:t>(2) في المصدر زيادة</w:t>
      </w:r>
      <w:r w:rsidR="00695495">
        <w:rPr>
          <w:rtl/>
        </w:rPr>
        <w:t>:</w:t>
      </w:r>
      <w:r w:rsidRPr="003E7BA4">
        <w:rPr>
          <w:rtl/>
        </w:rPr>
        <w:t xml:space="preserve"> أراد به المسح.</w:t>
      </w:r>
    </w:p>
    <w:p w:rsidR="00391B2A" w:rsidRPr="003E7BA4" w:rsidRDefault="00391B2A" w:rsidP="00391B2A">
      <w:pPr>
        <w:pStyle w:val="libFootnote0"/>
        <w:rPr>
          <w:rtl/>
        </w:rPr>
      </w:pPr>
      <w:r w:rsidRPr="003E7BA4">
        <w:rPr>
          <w:rtl/>
        </w:rPr>
        <w:t xml:space="preserve">(3) فقه الرضا </w:t>
      </w:r>
      <w:r w:rsidRPr="00391B2A">
        <w:rPr>
          <w:rStyle w:val="libAlaemChar"/>
          <w:rtl/>
        </w:rPr>
        <w:t>عليه‌السلام</w:t>
      </w:r>
      <w:r w:rsidR="00695495">
        <w:rPr>
          <w:rtl/>
        </w:rPr>
        <w:t>:</w:t>
      </w:r>
      <w:r w:rsidRPr="003E7BA4">
        <w:rPr>
          <w:rtl/>
        </w:rPr>
        <w:t xml:space="preserve"> 79</w:t>
      </w:r>
      <w:r w:rsidR="00695495">
        <w:rPr>
          <w:rtl/>
        </w:rPr>
        <w:t>،</w:t>
      </w:r>
      <w:r w:rsidRPr="003E7BA4">
        <w:rPr>
          <w:rtl/>
        </w:rPr>
        <w:t xml:space="preserve"> وفي نسختنا في باب التخلّي والوضوء</w:t>
      </w:r>
      <w:r w:rsidR="00695495">
        <w:rPr>
          <w:rtl/>
        </w:rPr>
        <w:t>،</w:t>
      </w:r>
      <w:r w:rsidRPr="003E7BA4">
        <w:rPr>
          <w:rtl/>
        </w:rPr>
        <w:t xml:space="preserve"> وليس في باب المواقيت الذي هو قبل هذا الباب علما أن عبارة باب التخلّي والوضوء ساقطة من بعض النسخ فتأمل.</w:t>
      </w:r>
    </w:p>
    <w:p w:rsidR="00391B2A" w:rsidRPr="003E7BA4" w:rsidRDefault="00391B2A" w:rsidP="00391B2A">
      <w:pPr>
        <w:pStyle w:val="libFootnote0"/>
        <w:rPr>
          <w:rtl/>
        </w:rPr>
      </w:pPr>
      <w:r w:rsidRPr="003E7BA4">
        <w:rPr>
          <w:rtl/>
        </w:rPr>
        <w:t xml:space="preserve">(4) فقه الرضا </w:t>
      </w:r>
      <w:r w:rsidRPr="00391B2A">
        <w:rPr>
          <w:rStyle w:val="libAlaemChar"/>
          <w:rtl/>
        </w:rPr>
        <w:t>عليه‌السلام</w:t>
      </w:r>
      <w:r w:rsidR="00695495">
        <w:rPr>
          <w:rtl/>
        </w:rPr>
        <w:t>:</w:t>
      </w:r>
      <w:r w:rsidRPr="003E7BA4">
        <w:rPr>
          <w:rtl/>
        </w:rPr>
        <w:t xml:space="preserve"> 91.</w:t>
      </w:r>
    </w:p>
    <w:p w:rsidR="00391B2A" w:rsidRPr="003E7BA4" w:rsidRDefault="00391B2A" w:rsidP="00391B2A">
      <w:pPr>
        <w:pStyle w:val="libFootnote0"/>
        <w:rPr>
          <w:rtl/>
        </w:rPr>
      </w:pPr>
      <w:r w:rsidRPr="003E7BA4">
        <w:rPr>
          <w:rtl/>
        </w:rPr>
        <w:t xml:space="preserve">(5) فقه الرضا </w:t>
      </w:r>
      <w:r w:rsidRPr="00391B2A">
        <w:rPr>
          <w:rStyle w:val="libAlaemChar"/>
          <w:rtl/>
        </w:rPr>
        <w:t>عليه‌السلام</w:t>
      </w:r>
      <w:r w:rsidR="00695495">
        <w:rPr>
          <w:rtl/>
        </w:rPr>
        <w:t>:</w:t>
      </w:r>
      <w:r w:rsidRPr="003E7BA4">
        <w:rPr>
          <w:rtl/>
        </w:rPr>
        <w:t xml:space="preserve"> 302.</w:t>
      </w:r>
    </w:p>
    <w:p w:rsidR="00391B2A" w:rsidRPr="003E7BA4" w:rsidRDefault="00391B2A" w:rsidP="00391B2A">
      <w:pPr>
        <w:pStyle w:val="libFootnote0"/>
        <w:rPr>
          <w:rtl/>
        </w:rPr>
      </w:pPr>
      <w:r w:rsidRPr="003E7BA4">
        <w:rPr>
          <w:rtl/>
        </w:rPr>
        <w:t xml:space="preserve">(6) فقه الرضا </w:t>
      </w:r>
      <w:r w:rsidRPr="00391B2A">
        <w:rPr>
          <w:rStyle w:val="libAlaemChar"/>
          <w:rtl/>
        </w:rPr>
        <w:t>عليه‌السلام</w:t>
      </w:r>
      <w:r w:rsidR="00695495">
        <w:rPr>
          <w:rtl/>
        </w:rPr>
        <w:t>:</w:t>
      </w:r>
      <w:r w:rsidRPr="003E7BA4">
        <w:rPr>
          <w:rtl/>
        </w:rPr>
        <w:t xml:space="preserve"> 113.</w:t>
      </w:r>
    </w:p>
    <w:p w:rsidR="00391B2A" w:rsidRPr="003E7BA4" w:rsidRDefault="00391B2A" w:rsidP="00391B2A">
      <w:pPr>
        <w:pStyle w:val="libFootnote0"/>
        <w:rPr>
          <w:rtl/>
        </w:rPr>
      </w:pPr>
      <w:r w:rsidRPr="003E7BA4">
        <w:rPr>
          <w:rtl/>
        </w:rPr>
        <w:t xml:space="preserve">(7) فقه الرضا </w:t>
      </w:r>
      <w:r w:rsidRPr="00391B2A">
        <w:rPr>
          <w:rStyle w:val="libAlaemChar"/>
          <w:rtl/>
        </w:rPr>
        <w:t>عليه‌السلام</w:t>
      </w:r>
      <w:r w:rsidR="00695495">
        <w:rPr>
          <w:rtl/>
        </w:rPr>
        <w:t>:</w:t>
      </w:r>
      <w:r w:rsidRPr="003E7BA4">
        <w:rPr>
          <w:rtl/>
        </w:rPr>
        <w:t xml:space="preserve"> 232.</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ومنها</w:t>
      </w:r>
      <w:r w:rsidR="00695495">
        <w:rPr>
          <w:rtl/>
        </w:rPr>
        <w:t>:</w:t>
      </w:r>
      <w:r w:rsidRPr="003E7BA4">
        <w:rPr>
          <w:rtl/>
        </w:rPr>
        <w:t xml:space="preserve"> ما في أواخر الكتاب</w:t>
      </w:r>
      <w:r w:rsidR="00695495">
        <w:rPr>
          <w:rtl/>
        </w:rPr>
        <w:t>،</w:t>
      </w:r>
      <w:r w:rsidRPr="003E7BA4">
        <w:rPr>
          <w:rtl/>
        </w:rPr>
        <w:t xml:space="preserve"> من التفصيل في أمر المتعة</w:t>
      </w:r>
      <w:r w:rsidR="00695495">
        <w:rPr>
          <w:rtl/>
        </w:rPr>
        <w:t>،</w:t>
      </w:r>
      <w:r w:rsidRPr="003E7BA4">
        <w:rPr>
          <w:rtl/>
        </w:rPr>
        <w:t xml:space="preserve"> وهو قوله</w:t>
      </w:r>
      <w:r w:rsidR="00695495">
        <w:rPr>
          <w:rtl/>
        </w:rPr>
        <w:t>:</w:t>
      </w:r>
      <w:r w:rsidRPr="003E7BA4">
        <w:rPr>
          <w:rtl/>
        </w:rPr>
        <w:t xml:space="preserve"> ونهي عن المتعة في الحضر</w:t>
      </w:r>
      <w:r w:rsidR="00695495">
        <w:rPr>
          <w:rtl/>
        </w:rPr>
        <w:t>،</w:t>
      </w:r>
      <w:r w:rsidRPr="003E7BA4">
        <w:rPr>
          <w:rtl/>
        </w:rPr>
        <w:t xml:space="preserve"> ولمن كان له مقدرة على الأزواج والسراري </w:t>
      </w:r>
      <w:r w:rsidRPr="00391B2A">
        <w:rPr>
          <w:rStyle w:val="libFootnotenumChar"/>
          <w:rtl/>
        </w:rPr>
        <w:t>(1)</w:t>
      </w:r>
      <w:r w:rsidR="00695495">
        <w:rPr>
          <w:rtl/>
        </w:rPr>
        <w:t>،</w:t>
      </w:r>
      <w:r w:rsidRPr="003E7BA4">
        <w:rPr>
          <w:rtl/>
        </w:rPr>
        <w:t xml:space="preserve"> وإنّما المتعة نكاح الضرورة للمضطرّ الذي لا يقدر على النكاح</w:t>
      </w:r>
      <w:r w:rsidR="00695495">
        <w:rPr>
          <w:rtl/>
        </w:rPr>
        <w:t>،</w:t>
      </w:r>
      <w:r w:rsidRPr="003E7BA4">
        <w:rPr>
          <w:rtl/>
        </w:rPr>
        <w:t xml:space="preserve"> منقطع عن أهله وولده</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أمّا بناء على كون الكتاب من إملائه </w:t>
      </w:r>
      <w:r w:rsidRPr="00391B2A">
        <w:rPr>
          <w:rStyle w:val="libAlaemChar"/>
          <w:rtl/>
        </w:rPr>
        <w:t>عليه‌السلام</w:t>
      </w:r>
      <w:r w:rsidR="00695495">
        <w:rPr>
          <w:rtl/>
        </w:rPr>
        <w:t>،</w:t>
      </w:r>
      <w:r w:rsidRPr="003E7BA4">
        <w:rPr>
          <w:rtl/>
        </w:rPr>
        <w:t xml:space="preserve"> فقد أشار المجلسي إلى دفع هذا الإيراد</w:t>
      </w:r>
      <w:r w:rsidR="00695495">
        <w:rPr>
          <w:rtl/>
        </w:rPr>
        <w:t>،</w:t>
      </w:r>
      <w:r w:rsidRPr="003E7BA4">
        <w:rPr>
          <w:rtl/>
        </w:rPr>
        <w:t xml:space="preserve"> بقوله في أبواب الشكوك من بحاره</w:t>
      </w:r>
      <w:r w:rsidR="00695495">
        <w:rPr>
          <w:rtl/>
        </w:rPr>
        <w:t>:</w:t>
      </w:r>
      <w:r w:rsidRPr="003E7BA4">
        <w:rPr>
          <w:rtl/>
        </w:rPr>
        <w:t xml:space="preserve"> ولعلّ جامع الكتاب جمع بين ما سمع منه </w:t>
      </w:r>
      <w:r w:rsidRPr="00391B2A">
        <w:rPr>
          <w:rStyle w:val="libAlaemChar"/>
          <w:rtl/>
        </w:rPr>
        <w:t>عليه‌السلام</w:t>
      </w:r>
      <w:r w:rsidRPr="003E7BA4">
        <w:rPr>
          <w:rtl/>
        </w:rPr>
        <w:t xml:space="preserve"> في مقامات التقيّة وغيرها</w:t>
      </w:r>
      <w:r w:rsidR="00695495">
        <w:rPr>
          <w:rtl/>
        </w:rPr>
        <w:t>،</w:t>
      </w:r>
      <w:r w:rsidRPr="003E7BA4">
        <w:rPr>
          <w:rtl/>
        </w:rPr>
        <w:t xml:space="preserve"> وأوردها جميعا </w:t>
      </w:r>
      <w:r w:rsidRPr="00391B2A">
        <w:rPr>
          <w:rStyle w:val="libFootnotenumChar"/>
          <w:rtl/>
        </w:rPr>
        <w:t>(3)</w:t>
      </w:r>
      <w:r>
        <w:rPr>
          <w:rtl/>
        </w:rPr>
        <w:t>.</w:t>
      </w:r>
    </w:p>
    <w:p w:rsidR="00391B2A" w:rsidRPr="003E7BA4" w:rsidRDefault="00391B2A" w:rsidP="00391B2A">
      <w:pPr>
        <w:pStyle w:val="libNormal"/>
        <w:rPr>
          <w:rtl/>
        </w:rPr>
      </w:pPr>
      <w:r w:rsidRPr="003E7BA4">
        <w:rPr>
          <w:rtl/>
        </w:rPr>
        <w:t>وعلى الاحتمال الآخر</w:t>
      </w:r>
      <w:r w:rsidR="00695495">
        <w:rPr>
          <w:rtl/>
        </w:rPr>
        <w:t>،</w:t>
      </w:r>
      <w:r w:rsidRPr="003E7BA4">
        <w:rPr>
          <w:rtl/>
        </w:rPr>
        <w:t xml:space="preserve"> فيمكن أن يقال</w:t>
      </w:r>
      <w:r w:rsidR="00695495">
        <w:rPr>
          <w:rtl/>
        </w:rPr>
        <w:t>:</w:t>
      </w:r>
      <w:r w:rsidRPr="003E7BA4">
        <w:rPr>
          <w:rtl/>
        </w:rPr>
        <w:t xml:space="preserve"> إنّه لا يشترط في الحمل على التقيّة حضور من يخاف منه</w:t>
      </w:r>
      <w:r w:rsidR="00695495">
        <w:rPr>
          <w:rtl/>
        </w:rPr>
        <w:t>،</w:t>
      </w:r>
      <w:r w:rsidRPr="003E7BA4">
        <w:rPr>
          <w:rtl/>
        </w:rPr>
        <w:t xml:space="preserve"> فيكون وجود ما ينافي التقيّة في جملة الكلام ممّا يبعّد الحمل المذكور</w:t>
      </w:r>
      <w:r w:rsidR="00695495">
        <w:rPr>
          <w:rtl/>
        </w:rPr>
        <w:t>،</w:t>
      </w:r>
      <w:r w:rsidRPr="003E7BA4">
        <w:rPr>
          <w:rtl/>
        </w:rPr>
        <w:t xml:space="preserve"> سواء في ذلك أقوالهم ومكاتيبهم </w:t>
      </w:r>
      <w:r w:rsidRPr="00391B2A">
        <w:rPr>
          <w:rStyle w:val="libAlaemChar"/>
          <w:rtl/>
        </w:rPr>
        <w:t>عليهم‌السلام</w:t>
      </w:r>
      <w:r w:rsidR="00695495">
        <w:rPr>
          <w:rtl/>
        </w:rPr>
        <w:t>،</w:t>
      </w:r>
      <w:r w:rsidRPr="003E7BA4">
        <w:rPr>
          <w:rtl/>
        </w:rPr>
        <w:t xml:space="preserve"> فإنّ علمهم </w:t>
      </w:r>
      <w:r w:rsidRPr="00391B2A">
        <w:rPr>
          <w:rStyle w:val="libAlaemChar"/>
          <w:rtl/>
        </w:rPr>
        <w:t>عليهم‌السلام</w:t>
      </w:r>
      <w:r w:rsidRPr="003E7BA4">
        <w:rPr>
          <w:rtl/>
        </w:rPr>
        <w:t xml:space="preserve"> بابتلاء المكتوب إليه في بعض المقامات بما يوجب التقيّة</w:t>
      </w:r>
      <w:r w:rsidR="00695495">
        <w:rPr>
          <w:rtl/>
        </w:rPr>
        <w:t>،</w:t>
      </w:r>
      <w:r w:rsidRPr="003E7BA4">
        <w:rPr>
          <w:rtl/>
        </w:rPr>
        <w:t xml:space="preserve"> كاف في تعليمه بما يدفعها في محلّ الحاجة</w:t>
      </w:r>
      <w:r w:rsidR="00695495">
        <w:rPr>
          <w:rtl/>
        </w:rPr>
        <w:t>،</w:t>
      </w:r>
      <w:r w:rsidRPr="003E7BA4">
        <w:rPr>
          <w:rtl/>
        </w:rPr>
        <w:t xml:space="preserve"> وإن لم يحتج إليه في غيره</w:t>
      </w:r>
      <w:r w:rsidR="00695495">
        <w:rPr>
          <w:rtl/>
        </w:rPr>
        <w:t>،</w:t>
      </w:r>
      <w:r w:rsidRPr="003E7BA4">
        <w:rPr>
          <w:rtl/>
        </w:rPr>
        <w:t xml:space="preserve"> فلا يلزم أن يكون كلّ ما في الكتاب جاريا على طريقة المخالف</w:t>
      </w:r>
      <w:r w:rsidR="00695495">
        <w:rPr>
          <w:rtl/>
        </w:rPr>
        <w:t>،</w:t>
      </w:r>
      <w:r w:rsidRPr="003E7BA4">
        <w:rPr>
          <w:rtl/>
        </w:rPr>
        <w:t xml:space="preserve"> ولا يمنع وجود ما ينافي التقيّة فيه عن حمل ما يلائمها عليها</w:t>
      </w:r>
      <w:r w:rsidR="00695495">
        <w:rPr>
          <w:rtl/>
        </w:rPr>
        <w:t>،</w:t>
      </w:r>
      <w:r w:rsidRPr="003E7BA4">
        <w:rPr>
          <w:rtl/>
        </w:rPr>
        <w:t xml:space="preserve"> فلعلّه </w:t>
      </w:r>
      <w:r w:rsidRPr="00391B2A">
        <w:rPr>
          <w:rStyle w:val="libAlaemChar"/>
          <w:rtl/>
        </w:rPr>
        <w:t>عليه‌السلام</w:t>
      </w:r>
      <w:r w:rsidRPr="003E7BA4">
        <w:rPr>
          <w:rtl/>
        </w:rPr>
        <w:t xml:space="preserve"> كان يعلم بابتلاء أحمد السكين الذي كتب الكتاب لأجله في هذه المقامات بما يلزمه العمل بما يخالف الحقّ ويوافق القوم أو بعضهم.</w:t>
      </w:r>
    </w:p>
    <w:p w:rsidR="00391B2A" w:rsidRPr="003E7BA4" w:rsidRDefault="00391B2A" w:rsidP="00391B2A">
      <w:pPr>
        <w:pStyle w:val="libNormal"/>
        <w:rPr>
          <w:rtl/>
        </w:rPr>
      </w:pPr>
      <w:r w:rsidRPr="003E7BA4">
        <w:rPr>
          <w:rtl/>
        </w:rPr>
        <w:t>مع أنّ جملة ممّا ذكر قابل للتوجيه</w:t>
      </w:r>
      <w:r w:rsidR="00695495">
        <w:rPr>
          <w:rtl/>
        </w:rPr>
        <w:t>،</w:t>
      </w:r>
      <w:r w:rsidRPr="003E7BA4">
        <w:rPr>
          <w:rtl/>
        </w:rPr>
        <w:t xml:space="preserve"> فإنّ ما نقله في أمر المتعة ليس في النسخة الصحيحة القميّة</w:t>
      </w:r>
      <w:r w:rsidR="00695495">
        <w:rPr>
          <w:rtl/>
        </w:rPr>
        <w:t>،</w:t>
      </w:r>
      <w:r w:rsidRPr="003E7BA4">
        <w:rPr>
          <w:rtl/>
        </w:rPr>
        <w:t xml:space="preserve"> بل ذكر فيها أحكام المتعة كما هو موجود في الأخبار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السرية</w:t>
      </w:r>
      <w:r w:rsidR="00695495">
        <w:rPr>
          <w:rtl/>
        </w:rPr>
        <w:t>:</w:t>
      </w:r>
      <w:r w:rsidRPr="003E7BA4">
        <w:rPr>
          <w:rtl/>
        </w:rPr>
        <w:t xml:space="preserve"> الجارية المتّخذة للملك والجماع. ( لسان العرب</w:t>
      </w:r>
      <w:r w:rsidR="00695495">
        <w:rPr>
          <w:rtl/>
        </w:rPr>
        <w:t xml:space="preserve"> - </w:t>
      </w:r>
      <w:r w:rsidRPr="003E7BA4">
        <w:rPr>
          <w:rtl/>
        </w:rPr>
        <w:t>سرر</w:t>
      </w:r>
      <w:r w:rsidR="00695495">
        <w:rPr>
          <w:rtl/>
        </w:rPr>
        <w:t xml:space="preserve"> - </w:t>
      </w:r>
      <w:r w:rsidRPr="003E7BA4">
        <w:rPr>
          <w:rtl/>
        </w:rPr>
        <w:t>4</w:t>
      </w:r>
      <w:r w:rsidR="00695495">
        <w:rPr>
          <w:rtl/>
        </w:rPr>
        <w:t>:</w:t>
      </w:r>
      <w:r w:rsidRPr="003E7BA4">
        <w:rPr>
          <w:rtl/>
        </w:rPr>
        <w:t xml:space="preserve"> 358 )</w:t>
      </w:r>
    </w:p>
    <w:p w:rsidR="00391B2A" w:rsidRPr="003E7BA4" w:rsidRDefault="00391B2A" w:rsidP="00391B2A">
      <w:pPr>
        <w:pStyle w:val="libFootnote0"/>
        <w:rPr>
          <w:rtl/>
        </w:rPr>
      </w:pPr>
      <w:r w:rsidRPr="003E7BA4">
        <w:rPr>
          <w:rtl/>
        </w:rPr>
        <w:t xml:space="preserve">(2) رسالة في تحقيق حال فقه الرضا </w:t>
      </w:r>
      <w:r w:rsidRPr="00391B2A">
        <w:rPr>
          <w:rStyle w:val="libAlaemChar"/>
          <w:rtl/>
        </w:rPr>
        <w:t>عليه‌السلام</w:t>
      </w:r>
      <w:r w:rsidR="00695495">
        <w:rPr>
          <w:rtl/>
        </w:rPr>
        <w:t>:</w:t>
      </w:r>
      <w:r w:rsidRPr="003E7BA4">
        <w:rPr>
          <w:rtl/>
        </w:rPr>
        <w:t xml:space="preserve"> 20 25.</w:t>
      </w:r>
    </w:p>
    <w:p w:rsidR="00391B2A" w:rsidRPr="003E7BA4" w:rsidRDefault="00391B2A" w:rsidP="00391B2A">
      <w:pPr>
        <w:pStyle w:val="libFootnote0"/>
        <w:rPr>
          <w:rtl/>
        </w:rPr>
      </w:pPr>
      <w:r w:rsidRPr="003E7BA4">
        <w:rPr>
          <w:rtl/>
        </w:rPr>
        <w:t>(3) بحار الأنوار 88</w:t>
      </w:r>
      <w:r w:rsidR="00695495">
        <w:rPr>
          <w:rtl/>
        </w:rPr>
        <w:t>:</w:t>
      </w:r>
      <w:r w:rsidRPr="003E7BA4">
        <w:rPr>
          <w:rtl/>
        </w:rPr>
        <w:t xml:space="preserve"> 217.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المعتبرة</w:t>
      </w:r>
      <w:r w:rsidR="00695495">
        <w:rPr>
          <w:rtl/>
        </w:rPr>
        <w:t>،</w:t>
      </w:r>
      <w:r w:rsidRPr="003E7BA4">
        <w:rPr>
          <w:rtl/>
        </w:rPr>
        <w:t xml:space="preserve"> ودائر في ألسنة الفقهاء</w:t>
      </w:r>
      <w:r w:rsidR="00695495">
        <w:rPr>
          <w:rtl/>
        </w:rPr>
        <w:t>،</w:t>
      </w:r>
      <w:r w:rsidRPr="003E7BA4">
        <w:rPr>
          <w:rtl/>
        </w:rPr>
        <w:t xml:space="preserve"> وإنّما هو في النسخة الأخرى التي ألحقت بها نوادر أحمد بن محمد بن عيسى</w:t>
      </w:r>
      <w:r w:rsidR="00695495">
        <w:rPr>
          <w:rtl/>
        </w:rPr>
        <w:t>،</w:t>
      </w:r>
      <w:r w:rsidRPr="003E7BA4">
        <w:rPr>
          <w:rtl/>
        </w:rPr>
        <w:t xml:space="preserve"> وأدرج فيها ما يظنّ كونه أيضا من إملائه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ومنه ما نقله في أمر المتعة فلاحظ.</w:t>
      </w:r>
    </w:p>
    <w:p w:rsidR="00391B2A" w:rsidRPr="003E7BA4" w:rsidRDefault="00391B2A" w:rsidP="00391B2A">
      <w:pPr>
        <w:pStyle w:val="libNormal"/>
        <w:rPr>
          <w:rtl/>
        </w:rPr>
      </w:pPr>
      <w:r w:rsidRPr="003E7BA4">
        <w:rPr>
          <w:rtl/>
        </w:rPr>
        <w:t>والإشهاد في الدائم يحمل على الاستحباب</w:t>
      </w:r>
      <w:r w:rsidR="00695495">
        <w:rPr>
          <w:rtl/>
        </w:rPr>
        <w:t>،</w:t>
      </w:r>
      <w:r w:rsidRPr="003E7BA4">
        <w:rPr>
          <w:rtl/>
        </w:rPr>
        <w:t xml:space="preserve"> كما حمل </w:t>
      </w:r>
      <w:r w:rsidRPr="00391B2A">
        <w:rPr>
          <w:rStyle w:val="libFootnotenumChar"/>
          <w:rtl/>
        </w:rPr>
        <w:t>(1)</w:t>
      </w:r>
      <w:r w:rsidRPr="003E7BA4">
        <w:rPr>
          <w:rtl/>
        </w:rPr>
        <w:t xml:space="preserve"> عليه ما دلّ على الإشهاد في بعض الأخبار.</w:t>
      </w:r>
    </w:p>
    <w:p w:rsidR="00391B2A" w:rsidRPr="003E7BA4" w:rsidRDefault="00391B2A" w:rsidP="00391B2A">
      <w:pPr>
        <w:pStyle w:val="libNormal"/>
        <w:rPr>
          <w:rtl/>
        </w:rPr>
      </w:pPr>
      <w:r w:rsidRPr="003E7BA4">
        <w:rPr>
          <w:rtl/>
        </w:rPr>
        <w:t xml:space="preserve">ومرّ في كتاب الطهارة وجه لما فيه من تحديد الكرّ </w:t>
      </w:r>
      <w:r w:rsidRPr="00391B2A">
        <w:rPr>
          <w:rStyle w:val="libFootnotenumChar"/>
          <w:rtl/>
        </w:rPr>
        <w:t>(2)</w:t>
      </w:r>
      <w:r>
        <w:rPr>
          <w:rtl/>
        </w:rPr>
        <w:t>.</w:t>
      </w:r>
    </w:p>
    <w:p w:rsidR="00391B2A" w:rsidRPr="003E7BA4" w:rsidRDefault="00391B2A" w:rsidP="00391B2A">
      <w:pPr>
        <w:pStyle w:val="libNormal"/>
        <w:rPr>
          <w:rtl/>
        </w:rPr>
      </w:pPr>
      <w:r w:rsidRPr="003E7BA4">
        <w:rPr>
          <w:rtl/>
        </w:rPr>
        <w:t>وأمّا ما نقله من لباس المصلّي</w:t>
      </w:r>
      <w:r w:rsidR="00695495">
        <w:rPr>
          <w:rtl/>
        </w:rPr>
        <w:t>،</w:t>
      </w:r>
      <w:r w:rsidRPr="003E7BA4">
        <w:rPr>
          <w:rtl/>
        </w:rPr>
        <w:t xml:space="preserve"> ففي الكتاب في الباب المذكور في كتاب الصلاة</w:t>
      </w:r>
      <w:r w:rsidR="00695495">
        <w:rPr>
          <w:rtl/>
        </w:rPr>
        <w:t>:</w:t>
      </w:r>
      <w:r w:rsidRPr="003E7BA4">
        <w:rPr>
          <w:rtl/>
        </w:rPr>
        <w:t xml:space="preserve"> ولا تصلّ في جلد الميتة على كلّ حال </w:t>
      </w:r>
      <w:r w:rsidRPr="00391B2A">
        <w:rPr>
          <w:rStyle w:val="libFootnotenumChar"/>
          <w:rtl/>
        </w:rPr>
        <w:t>(3)</w:t>
      </w:r>
      <w:r>
        <w:rPr>
          <w:rtl/>
        </w:rPr>
        <w:t>.</w:t>
      </w:r>
      <w:r w:rsidRPr="003E7BA4">
        <w:rPr>
          <w:rtl/>
        </w:rPr>
        <w:t xml:space="preserve"> نعم في باب آخر منه بعد باب الصناعات ذكر جواز اللّبس فيه معلّلا بما ذكر</w:t>
      </w:r>
      <w:r w:rsidR="00695495">
        <w:rPr>
          <w:rtl/>
        </w:rPr>
        <w:t>،</w:t>
      </w:r>
      <w:r w:rsidRPr="003E7BA4">
        <w:rPr>
          <w:rtl/>
        </w:rPr>
        <w:t xml:space="preserve"> ولا يظهر منه جواز الصلاة فيه إلاّ بملاحظة سابقه ولاحقه </w:t>
      </w:r>
      <w:r w:rsidRPr="00391B2A">
        <w:rPr>
          <w:rStyle w:val="libFootnotenumChar"/>
          <w:rtl/>
        </w:rPr>
        <w:t>(4)</w:t>
      </w:r>
      <w:r w:rsidR="00695495">
        <w:rPr>
          <w:rtl/>
        </w:rPr>
        <w:t>،</w:t>
      </w:r>
      <w:r w:rsidRPr="003E7BA4">
        <w:rPr>
          <w:rtl/>
        </w:rPr>
        <w:t xml:space="preserve"> وبعد التسليم فلا مناص من الحمل على التقيّة بعد النصّ المتقدّم.</w:t>
      </w:r>
    </w:p>
    <w:p w:rsidR="00391B2A" w:rsidRPr="003E7BA4" w:rsidRDefault="00391B2A" w:rsidP="00391B2A">
      <w:pPr>
        <w:pStyle w:val="libNormal"/>
        <w:rPr>
          <w:rtl/>
        </w:rPr>
      </w:pPr>
      <w:r w:rsidRPr="003E7BA4">
        <w:rPr>
          <w:rtl/>
        </w:rPr>
        <w:t>الى غير ذلك من الوجوه القريبة أو البعيدة</w:t>
      </w:r>
      <w:r w:rsidR="00695495">
        <w:rPr>
          <w:rtl/>
        </w:rPr>
        <w:t>،</w:t>
      </w:r>
      <w:r w:rsidRPr="003E7BA4">
        <w:rPr>
          <w:rtl/>
        </w:rPr>
        <w:t xml:space="preserve"> التي يرتكبون مثلها في سائر الأخبار</w:t>
      </w:r>
      <w:r w:rsidR="00695495">
        <w:rPr>
          <w:rtl/>
        </w:rPr>
        <w:t>،</w:t>
      </w:r>
      <w:r w:rsidRPr="003E7BA4">
        <w:rPr>
          <w:rtl/>
        </w:rPr>
        <w:t xml:space="preserve"> حتى في الواحد منها</w:t>
      </w:r>
      <w:r w:rsidR="00695495">
        <w:rPr>
          <w:rtl/>
        </w:rPr>
        <w:t>،</w:t>
      </w:r>
      <w:r w:rsidRPr="003E7BA4">
        <w:rPr>
          <w:rtl/>
        </w:rPr>
        <w:t xml:space="preserve"> المنافي صدره لذيله</w:t>
      </w:r>
      <w:r w:rsidR="00695495">
        <w:rPr>
          <w:rtl/>
        </w:rPr>
        <w:t>،</w:t>
      </w:r>
      <w:r w:rsidRPr="003E7BA4">
        <w:rPr>
          <w:rtl/>
        </w:rPr>
        <w:t xml:space="preserve"> وقد أشار الى جملة من تلك الوجوه في الرضوي</w:t>
      </w:r>
      <w:r w:rsidR="00695495">
        <w:rPr>
          <w:rtl/>
        </w:rPr>
        <w:t>،</w:t>
      </w:r>
      <w:r w:rsidRPr="003E7BA4">
        <w:rPr>
          <w:rtl/>
        </w:rPr>
        <w:t xml:space="preserve"> العالم الفاضل</w:t>
      </w:r>
      <w:r w:rsidR="00695495">
        <w:rPr>
          <w:rtl/>
        </w:rPr>
        <w:t>،</w:t>
      </w:r>
      <w:r w:rsidRPr="003E7BA4">
        <w:rPr>
          <w:rtl/>
        </w:rPr>
        <w:t xml:space="preserve"> المولى الجليل محمد</w:t>
      </w:r>
      <w:r w:rsidR="00695495">
        <w:rPr>
          <w:rtl/>
        </w:rPr>
        <w:t>،</w:t>
      </w:r>
      <w:r w:rsidRPr="003E7BA4">
        <w:rPr>
          <w:rtl/>
        </w:rPr>
        <w:t xml:space="preserve"> المعروف بشاة قاضي اليزدي</w:t>
      </w:r>
      <w:r w:rsidR="00695495">
        <w:rPr>
          <w:rtl/>
        </w:rPr>
        <w:t>،</w:t>
      </w:r>
      <w:r w:rsidRPr="003E7BA4">
        <w:rPr>
          <w:rtl/>
        </w:rPr>
        <w:t xml:space="preserve"> صاحب المؤلّفات الرائقة </w:t>
      </w:r>
      <w:r w:rsidRPr="00391B2A">
        <w:rPr>
          <w:rStyle w:val="libFootnotenumChar"/>
          <w:rtl/>
        </w:rPr>
        <w:t>(5)</w:t>
      </w:r>
      <w:r w:rsidRPr="003E7BA4">
        <w:rPr>
          <w:rtl/>
        </w:rPr>
        <w:t xml:space="preserve"> في ترجمته للفقه الرضوي.</w:t>
      </w:r>
    </w:p>
    <w:p w:rsidR="00391B2A" w:rsidRPr="003E7BA4" w:rsidRDefault="00391B2A" w:rsidP="00391B2A">
      <w:pPr>
        <w:pStyle w:val="libNormal"/>
        <w:rPr>
          <w:rtl/>
        </w:rPr>
      </w:pPr>
      <w:r w:rsidRPr="003E7BA4">
        <w:rPr>
          <w:rtl/>
        </w:rPr>
        <w:t>السابع</w:t>
      </w:r>
      <w:r w:rsidR="00695495">
        <w:rPr>
          <w:rtl/>
        </w:rPr>
        <w:t>:</w:t>
      </w:r>
      <w:r w:rsidRPr="003E7BA4">
        <w:rPr>
          <w:rtl/>
        </w:rPr>
        <w:t xml:space="preserve"> ما فيها أيضا</w:t>
      </w:r>
      <w:r w:rsidR="00695495">
        <w:rPr>
          <w:rtl/>
        </w:rPr>
        <w:t>:</w:t>
      </w:r>
      <w:r w:rsidRPr="003E7BA4">
        <w:rPr>
          <w:rtl/>
        </w:rPr>
        <w:t xml:space="preserve"> أنّ من جملة الأمور المذكورة</w:t>
      </w:r>
      <w:r w:rsidR="00695495">
        <w:rPr>
          <w:rtl/>
        </w:rPr>
        <w:t>،</w:t>
      </w:r>
      <w:r w:rsidRPr="003E7BA4">
        <w:rPr>
          <w:rtl/>
        </w:rPr>
        <w:t xml:space="preserve"> ما وقع في أوائله من الرواية عن أبي بصير وبعض آخر من الرّواة على طريقة المحدّثين</w:t>
      </w:r>
      <w:r w:rsidR="00695495">
        <w:rPr>
          <w:rtl/>
        </w:rPr>
        <w:t>،</w:t>
      </w:r>
      <w:r w:rsidRPr="003E7BA4">
        <w:rPr>
          <w:rtl/>
        </w:rPr>
        <w:t xml:space="preserve"> وما يوجد في الخمس الأخير منه من الرواية عن بعض الأئمّة </w:t>
      </w:r>
      <w:r w:rsidRPr="00391B2A">
        <w:rPr>
          <w:rStyle w:val="libAlaemChar"/>
          <w:rtl/>
        </w:rPr>
        <w:t>عليهم‌السلام</w:t>
      </w:r>
      <w:r w:rsidRPr="003E7BA4">
        <w:rPr>
          <w:rtl/>
        </w:rPr>
        <w:t xml:space="preserve"> بوسائط</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الحجرية</w:t>
      </w:r>
      <w:r w:rsidR="00695495">
        <w:rPr>
          <w:rtl/>
        </w:rPr>
        <w:t>:</w:t>
      </w:r>
      <w:r w:rsidRPr="003E7BA4">
        <w:rPr>
          <w:rtl/>
        </w:rPr>
        <w:t xml:space="preserve"> يحمل.</w:t>
      </w:r>
    </w:p>
    <w:p w:rsidR="00391B2A" w:rsidRPr="003E7BA4" w:rsidRDefault="00391B2A" w:rsidP="00391B2A">
      <w:pPr>
        <w:pStyle w:val="libFootnote0"/>
        <w:rPr>
          <w:rtl/>
        </w:rPr>
      </w:pPr>
      <w:r w:rsidRPr="003E7BA4">
        <w:rPr>
          <w:rtl/>
        </w:rPr>
        <w:t>(2) مستدرك الوسائل 1</w:t>
      </w:r>
      <w:r w:rsidR="00695495">
        <w:rPr>
          <w:rtl/>
        </w:rPr>
        <w:t>:</w:t>
      </w:r>
      <w:r w:rsidRPr="003E7BA4">
        <w:rPr>
          <w:rtl/>
        </w:rPr>
        <w:t xml:space="preserve"> 199 ذيل الحديث 345.</w:t>
      </w:r>
    </w:p>
    <w:p w:rsidR="00391B2A" w:rsidRPr="003E7BA4" w:rsidRDefault="00391B2A" w:rsidP="00391B2A">
      <w:pPr>
        <w:pStyle w:val="libFootnote0"/>
        <w:rPr>
          <w:rtl/>
        </w:rPr>
      </w:pPr>
      <w:r w:rsidRPr="003E7BA4">
        <w:rPr>
          <w:rtl/>
        </w:rPr>
        <w:t>(3) فقه الرضا</w:t>
      </w:r>
      <w:r w:rsidR="00695495">
        <w:rPr>
          <w:rtl/>
        </w:rPr>
        <w:t>:</w:t>
      </w:r>
      <w:r w:rsidRPr="003E7BA4">
        <w:rPr>
          <w:rtl/>
        </w:rPr>
        <w:t xml:space="preserve"> 157.</w:t>
      </w:r>
    </w:p>
    <w:p w:rsidR="00391B2A" w:rsidRPr="003E7BA4" w:rsidRDefault="00391B2A" w:rsidP="00391B2A">
      <w:pPr>
        <w:pStyle w:val="libFootnote0"/>
        <w:rPr>
          <w:rtl/>
        </w:rPr>
      </w:pPr>
      <w:r w:rsidRPr="003E7BA4">
        <w:rPr>
          <w:rtl/>
        </w:rPr>
        <w:t>(4) فقه الرضا</w:t>
      </w:r>
      <w:r w:rsidR="00695495">
        <w:rPr>
          <w:rtl/>
        </w:rPr>
        <w:t>:</w:t>
      </w:r>
      <w:r w:rsidRPr="003E7BA4">
        <w:rPr>
          <w:rtl/>
        </w:rPr>
        <w:t xml:space="preserve"> 302.</w:t>
      </w:r>
    </w:p>
    <w:p w:rsidR="00391B2A" w:rsidRPr="003E7BA4" w:rsidRDefault="00391B2A" w:rsidP="00391B2A">
      <w:pPr>
        <w:pStyle w:val="libFootnote0"/>
        <w:rPr>
          <w:rtl/>
        </w:rPr>
      </w:pPr>
      <w:r w:rsidRPr="003E7BA4">
        <w:rPr>
          <w:rtl/>
        </w:rPr>
        <w:t>(5) منها رسالة في شرح حديث</w:t>
      </w:r>
      <w:r w:rsidR="00695495">
        <w:rPr>
          <w:rtl/>
        </w:rPr>
        <w:t>:</w:t>
      </w:r>
      <w:r w:rsidRPr="003E7BA4">
        <w:rPr>
          <w:rtl/>
        </w:rPr>
        <w:t xml:space="preserve"> ان الله لا يجمعهم</w:t>
      </w:r>
      <w:r w:rsidR="00695495">
        <w:rPr>
          <w:rtl/>
        </w:rPr>
        <w:t xml:space="preserve"> - </w:t>
      </w:r>
      <w:r w:rsidRPr="003E7BA4">
        <w:rPr>
          <w:rtl/>
        </w:rPr>
        <w:t xml:space="preserve">أي أمته </w:t>
      </w:r>
      <w:r w:rsidRPr="00391B2A">
        <w:rPr>
          <w:rStyle w:val="libAlaemChar"/>
          <w:rtl/>
        </w:rPr>
        <w:t>صلى‌الله‌عليه‌وآله‌وسلم</w:t>
      </w:r>
      <w:r w:rsidR="00695495">
        <w:rPr>
          <w:rtl/>
        </w:rPr>
        <w:t xml:space="preserve"> - </w:t>
      </w:r>
      <w:r w:rsidRPr="003E7BA4">
        <w:rPr>
          <w:rtl/>
        </w:rPr>
        <w:t>على ضلالة</w:t>
      </w:r>
      <w:r w:rsidR="00695495">
        <w:rPr>
          <w:rtl/>
        </w:rPr>
        <w:t>،</w:t>
      </w:r>
      <w:r w:rsidRPr="003E7BA4">
        <w:rPr>
          <w:rtl/>
        </w:rPr>
        <w:t xml:space="preserve"> صنفها في سنة 1301 ه‍. وترجمة آيات الأحكام صنفها للسلطان محمد قطب شاه. ( منه قدّس سره )</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متعدّدة.</w:t>
      </w:r>
    </w:p>
    <w:p w:rsidR="00391B2A" w:rsidRPr="003E7BA4" w:rsidRDefault="00391B2A" w:rsidP="00391B2A">
      <w:pPr>
        <w:pStyle w:val="libNormal"/>
        <w:rPr>
          <w:rtl/>
        </w:rPr>
      </w:pPr>
      <w:r w:rsidRPr="003E7BA4">
        <w:rPr>
          <w:rtl/>
        </w:rPr>
        <w:t>ففي باب فضل صوم شعبان وصلته برمضان منه</w:t>
      </w:r>
      <w:r w:rsidR="00695495">
        <w:rPr>
          <w:rtl/>
        </w:rPr>
        <w:t>:</w:t>
      </w:r>
      <w:r w:rsidRPr="003E7BA4">
        <w:rPr>
          <w:rtl/>
        </w:rPr>
        <w:t xml:space="preserve"> أحمد بن محمد بن عيسى</w:t>
      </w:r>
      <w:r w:rsidR="00695495">
        <w:rPr>
          <w:rtl/>
        </w:rPr>
        <w:t>،</w:t>
      </w:r>
      <w:r w:rsidRPr="003E7BA4">
        <w:rPr>
          <w:rtl/>
        </w:rPr>
        <w:t xml:space="preserve"> عن الحسين بن سعيد</w:t>
      </w:r>
      <w:r w:rsidR="00695495">
        <w:rPr>
          <w:rtl/>
        </w:rPr>
        <w:t>،</w:t>
      </w:r>
      <w:r w:rsidRPr="003E7BA4">
        <w:rPr>
          <w:rtl/>
        </w:rPr>
        <w:t xml:space="preserve"> عن عثمان بن عيسى</w:t>
      </w:r>
      <w:r w:rsidR="00695495">
        <w:rPr>
          <w:rtl/>
        </w:rPr>
        <w:t>،</w:t>
      </w:r>
      <w:r w:rsidRPr="003E7BA4">
        <w:rPr>
          <w:rtl/>
        </w:rPr>
        <w:t xml:space="preserve"> عن سماعة بن مهران </w:t>
      </w:r>
      <w:r w:rsidRPr="00391B2A">
        <w:rPr>
          <w:rStyle w:val="libFootnotenumChar"/>
          <w:rtl/>
        </w:rPr>
        <w:t>(1)</w:t>
      </w:r>
      <w:r w:rsidR="00695495">
        <w:rPr>
          <w:rtl/>
        </w:rPr>
        <w:t>،</w:t>
      </w:r>
      <w:r w:rsidRPr="003E7BA4">
        <w:rPr>
          <w:rtl/>
        </w:rPr>
        <w:t xml:space="preserve"> الى آخره</w:t>
      </w:r>
      <w:r w:rsidR="00695495">
        <w:rPr>
          <w:rtl/>
        </w:rPr>
        <w:t>،</w:t>
      </w:r>
      <w:r w:rsidRPr="003E7BA4">
        <w:rPr>
          <w:rtl/>
        </w:rPr>
        <w:t xml:space="preserve"> ثمّ أطال الكلام في نقل أمثاله.</w:t>
      </w:r>
    </w:p>
    <w:p w:rsidR="00391B2A" w:rsidRPr="003E7BA4" w:rsidRDefault="00391B2A" w:rsidP="00391B2A">
      <w:pPr>
        <w:pStyle w:val="libNormal"/>
        <w:rPr>
          <w:rtl/>
        </w:rPr>
      </w:pPr>
      <w:r w:rsidRPr="003E7BA4">
        <w:rPr>
          <w:rtl/>
        </w:rPr>
        <w:t>والاعتراض فاسد لفساد أصله</w:t>
      </w:r>
      <w:r w:rsidR="00695495">
        <w:rPr>
          <w:rtl/>
        </w:rPr>
        <w:t>،</w:t>
      </w:r>
      <w:r w:rsidRPr="003E7BA4">
        <w:rPr>
          <w:rtl/>
        </w:rPr>
        <w:t xml:space="preserve"> من كون ما نقله من أجزاء كتاب فقه الرضا </w:t>
      </w:r>
      <w:r w:rsidRPr="00391B2A">
        <w:rPr>
          <w:rStyle w:val="libAlaemChar"/>
          <w:rtl/>
        </w:rPr>
        <w:t>عليه‌السلام</w:t>
      </w:r>
      <w:r w:rsidR="00695495">
        <w:rPr>
          <w:rtl/>
        </w:rPr>
        <w:t>،</w:t>
      </w:r>
      <w:r w:rsidRPr="003E7BA4">
        <w:rPr>
          <w:rtl/>
        </w:rPr>
        <w:t xml:space="preserve"> بل هو من أجزاء نوادر أحمد بن محمد بن عيسى</w:t>
      </w:r>
      <w:r w:rsidR="00695495">
        <w:rPr>
          <w:rtl/>
        </w:rPr>
        <w:t>،</w:t>
      </w:r>
      <w:r w:rsidRPr="003E7BA4">
        <w:rPr>
          <w:rtl/>
        </w:rPr>
        <w:t xml:space="preserve"> أدخل هو أو بعض الرواة أو النسّاخ الرضوي فيه</w:t>
      </w:r>
      <w:r w:rsidR="00695495">
        <w:rPr>
          <w:rtl/>
        </w:rPr>
        <w:t>،</w:t>
      </w:r>
      <w:r w:rsidRPr="003E7BA4">
        <w:rPr>
          <w:rtl/>
        </w:rPr>
        <w:t xml:space="preserve"> وقد التفت</w:t>
      </w:r>
      <w:r w:rsidR="00695495">
        <w:rPr>
          <w:rtl/>
        </w:rPr>
        <w:t xml:space="preserve"> - </w:t>
      </w:r>
      <w:r w:rsidRPr="003E7BA4">
        <w:rPr>
          <w:rtl/>
        </w:rPr>
        <w:t>سلّمه الله</w:t>
      </w:r>
      <w:r w:rsidR="00695495">
        <w:rPr>
          <w:rtl/>
        </w:rPr>
        <w:t xml:space="preserve"> - </w:t>
      </w:r>
      <w:r w:rsidRPr="003E7BA4">
        <w:rPr>
          <w:rtl/>
        </w:rPr>
        <w:t>الى ذلك بعد مدّة</w:t>
      </w:r>
      <w:r w:rsidR="00695495">
        <w:rPr>
          <w:rtl/>
        </w:rPr>
        <w:t>،</w:t>
      </w:r>
      <w:r w:rsidRPr="003E7BA4">
        <w:rPr>
          <w:rtl/>
        </w:rPr>
        <w:t xml:space="preserve"> فاستدرك ما ذكره في الحاشية.</w:t>
      </w:r>
    </w:p>
    <w:p w:rsidR="00391B2A" w:rsidRPr="003E7BA4" w:rsidRDefault="00391B2A" w:rsidP="00391B2A">
      <w:pPr>
        <w:pStyle w:val="libNormal"/>
        <w:rPr>
          <w:rtl/>
        </w:rPr>
      </w:pPr>
      <w:r w:rsidRPr="003E7BA4">
        <w:rPr>
          <w:rtl/>
        </w:rPr>
        <w:t>فقال</w:t>
      </w:r>
      <w:r w:rsidR="00695495">
        <w:rPr>
          <w:rtl/>
        </w:rPr>
        <w:t>:</w:t>
      </w:r>
      <w:r w:rsidRPr="003E7BA4">
        <w:rPr>
          <w:rtl/>
        </w:rPr>
        <w:t xml:space="preserve"> من جملة ما عثرت عليه بعد مضيّ سنين عديدة من تأليف هذا الكتاب</w:t>
      </w:r>
      <w:r w:rsidR="00695495">
        <w:rPr>
          <w:rtl/>
        </w:rPr>
        <w:t>،</w:t>
      </w:r>
      <w:r w:rsidRPr="003E7BA4">
        <w:rPr>
          <w:rtl/>
        </w:rPr>
        <w:t xml:space="preserve"> إنّي وقفت على كتاب نوادر أحمد بن محمد بن عيسى الأشعري القمّي</w:t>
      </w:r>
      <w:r w:rsidR="00695495">
        <w:rPr>
          <w:rtl/>
        </w:rPr>
        <w:t>،</w:t>
      </w:r>
      <w:r w:rsidRPr="003E7BA4">
        <w:rPr>
          <w:rtl/>
        </w:rPr>
        <w:t xml:space="preserve"> فوجدته مطابقا لهذه الأخبار المسندة المذكورة في الكتاب</w:t>
      </w:r>
      <w:r w:rsidR="00695495">
        <w:rPr>
          <w:rtl/>
        </w:rPr>
        <w:t>،</w:t>
      </w:r>
      <w:r w:rsidRPr="003E7BA4">
        <w:rPr>
          <w:rtl/>
        </w:rPr>
        <w:t xml:space="preserve"> وقد حصل لي الظنّ القويّ</w:t>
      </w:r>
      <w:r w:rsidR="00695495">
        <w:rPr>
          <w:rtl/>
        </w:rPr>
        <w:t>،</w:t>
      </w:r>
      <w:r w:rsidRPr="003E7BA4">
        <w:rPr>
          <w:rtl/>
        </w:rPr>
        <w:t xml:space="preserve"> بل المتاخم للعلم بأنّ هذه الأخبار مأخوذة عن النوادر</w:t>
      </w:r>
      <w:r w:rsidR="00695495">
        <w:rPr>
          <w:rtl/>
        </w:rPr>
        <w:t>،</w:t>
      </w:r>
      <w:r w:rsidRPr="003E7BA4">
        <w:rPr>
          <w:rtl/>
        </w:rPr>
        <w:t xml:space="preserve"> ويؤيده أنّ الحديث الأوّل المذكور في الكتاب أوّل رواته أحمد بن محمد بن عيسى</w:t>
      </w:r>
      <w:r w:rsidR="00695495">
        <w:rPr>
          <w:rtl/>
        </w:rPr>
        <w:t>،</w:t>
      </w:r>
      <w:r w:rsidRPr="003E7BA4">
        <w:rPr>
          <w:rtl/>
        </w:rPr>
        <w:t xml:space="preserve"> وهذا موافق لطريقة قدماء أهل الحديث</w:t>
      </w:r>
      <w:r w:rsidR="00695495">
        <w:rPr>
          <w:rtl/>
        </w:rPr>
        <w:t>،</w:t>
      </w:r>
      <w:r w:rsidRPr="003E7BA4">
        <w:rPr>
          <w:rtl/>
        </w:rPr>
        <w:t xml:space="preserve"> حيث يذكرون في أوّل كتبهم المصنّفة أساميهم</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ولا يخفى أنّ الموجود من النوادر ليس إلاّ المنضمّ بالرضوي</w:t>
      </w:r>
      <w:r w:rsidR="00695495">
        <w:rPr>
          <w:rtl/>
        </w:rPr>
        <w:t>،</w:t>
      </w:r>
      <w:r w:rsidRPr="003E7BA4">
        <w:rPr>
          <w:rtl/>
        </w:rPr>
        <w:t xml:space="preserve"> ولم يكن عند العلاّمة المجلسي</w:t>
      </w:r>
      <w:r w:rsidR="00695495">
        <w:rPr>
          <w:rtl/>
        </w:rPr>
        <w:t>،</w:t>
      </w:r>
      <w:r w:rsidRPr="003E7BA4">
        <w:rPr>
          <w:rtl/>
        </w:rPr>
        <w:t xml:space="preserve"> وشيخنا الحرّ أزيد من ذلك</w:t>
      </w:r>
      <w:r w:rsidR="00695495">
        <w:rPr>
          <w:rtl/>
        </w:rPr>
        <w:t>،</w:t>
      </w:r>
      <w:r w:rsidRPr="003E7BA4">
        <w:rPr>
          <w:rtl/>
        </w:rPr>
        <w:t xml:space="preserve"> كما لا يخفى على من راجع البحار والوسائل</w:t>
      </w:r>
      <w:r w:rsidR="00695495">
        <w:rPr>
          <w:rtl/>
        </w:rPr>
        <w:t>،</w:t>
      </w:r>
      <w:r w:rsidRPr="003E7BA4">
        <w:rPr>
          <w:rtl/>
        </w:rPr>
        <w:t xml:space="preserve"> وراجع الرضوي</w:t>
      </w:r>
      <w:r w:rsidR="00695495">
        <w:rPr>
          <w:rtl/>
        </w:rPr>
        <w:t>،</w:t>
      </w:r>
      <w:r w:rsidRPr="003E7BA4">
        <w:rPr>
          <w:rtl/>
        </w:rPr>
        <w:t xml:space="preserve"> فلا يجد فيهما خبرا منقولا عن النوادر إلاّ وهو موجود فيه</w:t>
      </w:r>
      <w:r w:rsidR="00695495">
        <w:rPr>
          <w:rtl/>
        </w:rPr>
        <w:t>،</w:t>
      </w:r>
      <w:r w:rsidRPr="003E7BA4">
        <w:rPr>
          <w:rtl/>
        </w:rPr>
        <w:t xml:space="preserve"> هذا على ما في بعض نسخ الرضوي</w:t>
      </w:r>
      <w:r w:rsidR="00695495">
        <w:rPr>
          <w:rtl/>
        </w:rPr>
        <w:t>،</w:t>
      </w:r>
      <w:r w:rsidRPr="003E7BA4">
        <w:rPr>
          <w:rtl/>
        </w:rPr>
        <w:t xml:space="preserve"> وما أكثرها</w:t>
      </w:r>
      <w:r w:rsidR="00695495">
        <w:rPr>
          <w:rtl/>
        </w:rPr>
        <w:t>،</w:t>
      </w:r>
      <w:r w:rsidRPr="003E7BA4">
        <w:rPr>
          <w:rtl/>
        </w:rPr>
        <w:t xml:space="preserve"> فآخره هو باب القضاء والقدر</w:t>
      </w:r>
      <w:r w:rsidR="00695495">
        <w:rPr>
          <w:rtl/>
        </w:rPr>
        <w:t>،</w:t>
      </w:r>
      <w:r w:rsidRPr="003E7BA4">
        <w:rPr>
          <w:rtl/>
        </w:rPr>
        <w:t xml:space="preserve"> وباب الاستطاعة</w:t>
      </w:r>
      <w:r w:rsidR="00695495">
        <w:rPr>
          <w:rtl/>
        </w:rPr>
        <w:t>،</w:t>
      </w:r>
      <w:r w:rsidRPr="003E7BA4">
        <w:rPr>
          <w:rtl/>
        </w:rPr>
        <w:t xml:space="preserve"> الذي يتبعه باب فضل صوم شعبان في النسخة الأخرى</w:t>
      </w:r>
      <w:r w:rsidR="00695495">
        <w:rPr>
          <w:rtl/>
        </w:rPr>
        <w:t>،</w:t>
      </w:r>
      <w:r w:rsidRPr="003E7BA4">
        <w:rPr>
          <w:rtl/>
        </w:rPr>
        <w:t xml:space="preserve"> وهو أوّل النوادر</w:t>
      </w:r>
      <w:r w:rsidR="00695495">
        <w:rPr>
          <w:rtl/>
        </w:rPr>
        <w:t>،</w:t>
      </w:r>
      <w:r w:rsidRPr="003E7BA4">
        <w:rPr>
          <w:rtl/>
        </w:rPr>
        <w:t xml:space="preserve"> وليس فيها خبر مسند أصلا. وفي النوادر أيضا أبواب ومقالات يظنّ أنّها من أصل الرضوي</w:t>
      </w:r>
      <w:r w:rsidR="00695495">
        <w:rPr>
          <w:rtl/>
        </w:rPr>
        <w:t>،</w:t>
      </w:r>
      <w:r w:rsidRPr="003E7BA4">
        <w:rPr>
          <w:rtl/>
        </w:rPr>
        <w:t xml:space="preserve"> اختلطت به حتّى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25</w:t>
      </w:r>
      <w:r w:rsidR="00695495">
        <w:rPr>
          <w:rtl/>
        </w:rPr>
        <w:t>،</w:t>
      </w:r>
      <w:r w:rsidRPr="003E7BA4">
        <w:rPr>
          <w:rtl/>
        </w:rPr>
        <w:t xml:space="preserve"> نوادر احمد بن محمّد بن عيسى</w:t>
      </w:r>
      <w:r w:rsidR="00695495">
        <w:rPr>
          <w:rtl/>
        </w:rPr>
        <w:t>:</w:t>
      </w:r>
      <w:r w:rsidRPr="003E7BA4">
        <w:rPr>
          <w:rtl/>
        </w:rPr>
        <w:t xml:space="preserve"> 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صار سببا للاشتباه</w:t>
      </w:r>
      <w:r w:rsidR="00695495">
        <w:rPr>
          <w:rtl/>
        </w:rPr>
        <w:t>،</w:t>
      </w:r>
      <w:r w:rsidRPr="003E7BA4">
        <w:rPr>
          <w:rtl/>
        </w:rPr>
        <w:t xml:space="preserve"> ويحتاج الناظر في تمييز أحدهما من الآخر إلى بصيرة المعيّة </w:t>
      </w:r>
      <w:r w:rsidRPr="00391B2A">
        <w:rPr>
          <w:rStyle w:val="libFootnotenumChar"/>
          <w:rtl/>
        </w:rPr>
        <w:t>(1)</w:t>
      </w:r>
      <w:r w:rsidR="00695495">
        <w:rPr>
          <w:rtl/>
        </w:rPr>
        <w:t>،</w:t>
      </w:r>
      <w:r w:rsidRPr="003E7BA4">
        <w:rPr>
          <w:rtl/>
        </w:rPr>
        <w:t xml:space="preserve"> ورأينا في بعض مواضع الوسائل نقل عن النوادر</w:t>
      </w:r>
      <w:r w:rsidR="00695495">
        <w:rPr>
          <w:rtl/>
        </w:rPr>
        <w:t>،</w:t>
      </w:r>
      <w:r w:rsidRPr="003E7BA4">
        <w:rPr>
          <w:rtl/>
        </w:rPr>
        <w:t xml:space="preserve"> والمنقول رضوي لا يعتني هو به كما تقدّم.</w:t>
      </w:r>
    </w:p>
    <w:p w:rsidR="00391B2A" w:rsidRPr="003E7BA4" w:rsidRDefault="00391B2A" w:rsidP="00391B2A">
      <w:pPr>
        <w:pStyle w:val="libNormal"/>
        <w:rPr>
          <w:rtl/>
        </w:rPr>
      </w:pPr>
      <w:r w:rsidRPr="003E7BA4">
        <w:rPr>
          <w:rtl/>
        </w:rPr>
        <w:t>الثامن</w:t>
      </w:r>
      <w:r w:rsidR="00695495">
        <w:rPr>
          <w:rtl/>
        </w:rPr>
        <w:t>:</w:t>
      </w:r>
      <w:r w:rsidRPr="003E7BA4">
        <w:rPr>
          <w:rtl/>
        </w:rPr>
        <w:t xml:space="preserve"> ما أشار إليه والى جوابه السيّد السند في المفاتيح</w:t>
      </w:r>
      <w:r w:rsidR="00695495">
        <w:rPr>
          <w:rtl/>
        </w:rPr>
        <w:t>،</w:t>
      </w:r>
      <w:r w:rsidRPr="003E7BA4">
        <w:rPr>
          <w:rtl/>
        </w:rPr>
        <w:t xml:space="preserve"> قال</w:t>
      </w:r>
      <w:r w:rsidR="00695495">
        <w:rPr>
          <w:rtl/>
        </w:rPr>
        <w:t>:</w:t>
      </w:r>
      <w:r w:rsidRPr="003E7BA4">
        <w:rPr>
          <w:rtl/>
        </w:rPr>
        <w:t xml:space="preserve"> لا يقال لو كان من الامام </w:t>
      </w:r>
      <w:r w:rsidRPr="00391B2A">
        <w:rPr>
          <w:rStyle w:val="libAlaemChar"/>
          <w:rtl/>
        </w:rPr>
        <w:t>عليه‌السلام</w:t>
      </w:r>
      <w:r w:rsidRPr="003E7BA4">
        <w:rPr>
          <w:rtl/>
        </w:rPr>
        <w:t xml:space="preserve"> لكانت عباراته فصيحة سلسلة</w:t>
      </w:r>
      <w:r w:rsidR="00695495">
        <w:rPr>
          <w:rtl/>
        </w:rPr>
        <w:t>،</w:t>
      </w:r>
      <w:r w:rsidRPr="003E7BA4">
        <w:rPr>
          <w:rtl/>
        </w:rPr>
        <w:t xml:space="preserve"> واللازم باطل</w:t>
      </w:r>
      <w:r w:rsidR="00695495">
        <w:rPr>
          <w:rtl/>
        </w:rPr>
        <w:t>،</w:t>
      </w:r>
      <w:r w:rsidRPr="003E7BA4">
        <w:rPr>
          <w:rtl/>
        </w:rPr>
        <w:t xml:space="preserve"> أمّا الملازمة فلأنّه اللائق بحالهم</w:t>
      </w:r>
      <w:r w:rsidR="00695495">
        <w:rPr>
          <w:rtl/>
        </w:rPr>
        <w:t>،</w:t>
      </w:r>
      <w:r w:rsidRPr="003E7BA4">
        <w:rPr>
          <w:rtl/>
        </w:rPr>
        <w:t xml:space="preserve"> وأمّا بطلان اللازم فلأنّك إذا تتبّعت عباراته لتحقّقت ذلك.</w:t>
      </w:r>
    </w:p>
    <w:p w:rsidR="00391B2A" w:rsidRPr="003E7BA4" w:rsidRDefault="00391B2A" w:rsidP="00391B2A">
      <w:pPr>
        <w:pStyle w:val="libNormal"/>
        <w:rPr>
          <w:rtl/>
        </w:rPr>
      </w:pPr>
      <w:r w:rsidRPr="003E7BA4">
        <w:rPr>
          <w:rtl/>
        </w:rPr>
        <w:t>لأنّا نقول</w:t>
      </w:r>
      <w:r w:rsidR="00695495">
        <w:rPr>
          <w:rtl/>
        </w:rPr>
        <w:t>:</w:t>
      </w:r>
      <w:r w:rsidRPr="003E7BA4">
        <w:rPr>
          <w:rtl/>
        </w:rPr>
        <w:t xml:space="preserve"> لا نسلّم أنّ ذلك لائق بحالهم</w:t>
      </w:r>
      <w:r w:rsidR="00695495">
        <w:rPr>
          <w:rtl/>
        </w:rPr>
        <w:t>،</w:t>
      </w:r>
      <w:r w:rsidRPr="003E7BA4">
        <w:rPr>
          <w:rtl/>
        </w:rPr>
        <w:t xml:space="preserve"> بل اللائق بحالهم التعبير بما تقتضيه الحكمة</w:t>
      </w:r>
      <w:r w:rsidR="00695495">
        <w:rPr>
          <w:rtl/>
        </w:rPr>
        <w:t>،</w:t>
      </w:r>
      <w:r w:rsidRPr="003E7BA4">
        <w:rPr>
          <w:rtl/>
        </w:rPr>
        <w:t xml:space="preserve"> وقد تقتضي الحكمة التعبير بما يخالف القواعد العربيّة</w:t>
      </w:r>
      <w:r w:rsidR="00695495">
        <w:rPr>
          <w:rtl/>
        </w:rPr>
        <w:t>،</w:t>
      </w:r>
      <w:r w:rsidRPr="003E7BA4">
        <w:rPr>
          <w:rtl/>
        </w:rPr>
        <w:t xml:space="preserve"> حيث يتوقّف فهم المسائل عليه</w:t>
      </w:r>
      <w:r w:rsidR="00695495">
        <w:rPr>
          <w:rtl/>
        </w:rPr>
        <w:t>،</w:t>
      </w:r>
      <w:r w:rsidRPr="003E7BA4">
        <w:rPr>
          <w:rtl/>
        </w:rPr>
        <w:t xml:space="preserve"> ولعلّ التعبير في ذلك الكتاب مستند الى حكمة خفيّة</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روى عليّ بن الحسين المسعودي في كتاب إثبات الوصيّة</w:t>
      </w:r>
      <w:r w:rsidR="00695495">
        <w:rPr>
          <w:rtl/>
        </w:rPr>
        <w:t>،</w:t>
      </w:r>
      <w:r w:rsidRPr="003E7BA4">
        <w:rPr>
          <w:rtl/>
        </w:rPr>
        <w:t xml:space="preserve"> عن الكلابي</w:t>
      </w:r>
      <w:r w:rsidR="00695495">
        <w:rPr>
          <w:rtl/>
        </w:rPr>
        <w:t>،</w:t>
      </w:r>
      <w:r w:rsidRPr="003E7BA4">
        <w:rPr>
          <w:rtl/>
        </w:rPr>
        <w:t xml:space="preserve"> عن أبي الحسن عليّ بن بلال وأبي يحيى النعماني</w:t>
      </w:r>
      <w:r w:rsidR="00695495">
        <w:rPr>
          <w:rtl/>
        </w:rPr>
        <w:t>،</w:t>
      </w:r>
      <w:r w:rsidRPr="003E7BA4">
        <w:rPr>
          <w:rtl/>
        </w:rPr>
        <w:t xml:space="preserve"> قالا</w:t>
      </w:r>
      <w:r w:rsidR="00695495">
        <w:rPr>
          <w:rtl/>
        </w:rPr>
        <w:t>:</w:t>
      </w:r>
      <w:r w:rsidRPr="003E7BA4">
        <w:rPr>
          <w:rtl/>
        </w:rPr>
        <w:t xml:space="preserve"> ورد كتاب من أبي محمد </w:t>
      </w:r>
      <w:r w:rsidRPr="00391B2A">
        <w:rPr>
          <w:rStyle w:val="libAlaemChar"/>
          <w:rtl/>
        </w:rPr>
        <w:t>عليه‌السلام</w:t>
      </w:r>
      <w:r w:rsidRPr="003E7BA4">
        <w:rPr>
          <w:rtl/>
        </w:rPr>
        <w:t xml:space="preserve"> ونحن حضور عند أبي طاهر بن بلال</w:t>
      </w:r>
      <w:r w:rsidR="00695495">
        <w:rPr>
          <w:rtl/>
        </w:rPr>
        <w:t>،</w:t>
      </w:r>
      <w:r w:rsidRPr="003E7BA4">
        <w:rPr>
          <w:rtl/>
        </w:rPr>
        <w:t xml:space="preserve"> فنظرنا فيه</w:t>
      </w:r>
      <w:r w:rsidR="00695495">
        <w:rPr>
          <w:rtl/>
        </w:rPr>
        <w:t>،</w:t>
      </w:r>
      <w:r w:rsidRPr="003E7BA4">
        <w:rPr>
          <w:rtl/>
        </w:rPr>
        <w:t xml:space="preserve"> فقال النعماني</w:t>
      </w:r>
      <w:r w:rsidR="00695495">
        <w:rPr>
          <w:rtl/>
        </w:rPr>
        <w:t>:</w:t>
      </w:r>
      <w:r w:rsidRPr="003E7BA4">
        <w:rPr>
          <w:rtl/>
        </w:rPr>
        <w:t xml:space="preserve"> فيه لحن</w:t>
      </w:r>
      <w:r w:rsidR="00695495">
        <w:rPr>
          <w:rtl/>
        </w:rPr>
        <w:t>،</w:t>
      </w:r>
      <w:r w:rsidRPr="003E7BA4">
        <w:rPr>
          <w:rtl/>
        </w:rPr>
        <w:t xml:space="preserve"> أو يكون النحو باطلا</w:t>
      </w:r>
      <w:r w:rsidR="00695495">
        <w:rPr>
          <w:rtl/>
        </w:rPr>
        <w:t>،</w:t>
      </w:r>
      <w:r w:rsidRPr="003E7BA4">
        <w:rPr>
          <w:rtl/>
        </w:rPr>
        <w:t xml:space="preserve"> وكان هذا بسرّ من رآى</w:t>
      </w:r>
      <w:r w:rsidR="00695495">
        <w:rPr>
          <w:rtl/>
        </w:rPr>
        <w:t>،</w:t>
      </w:r>
      <w:r w:rsidRPr="003E7BA4">
        <w:rPr>
          <w:rtl/>
        </w:rPr>
        <w:t xml:space="preserve"> فنحن في ذلك حتى جاء توقيعه </w:t>
      </w:r>
      <w:r w:rsidRPr="00391B2A">
        <w:rPr>
          <w:rStyle w:val="libAlaemChar"/>
          <w:rtl/>
        </w:rPr>
        <w:t>عليه‌السلام</w:t>
      </w:r>
      <w:r w:rsidR="00695495">
        <w:rPr>
          <w:rtl/>
        </w:rPr>
        <w:t>:</w:t>
      </w:r>
      <w:r w:rsidRPr="003E7BA4">
        <w:rPr>
          <w:rtl/>
        </w:rPr>
        <w:t xml:space="preserve"> « ما بال قوم يلحنوننا</w:t>
      </w:r>
      <w:r w:rsidR="00695495">
        <w:rPr>
          <w:rtl/>
        </w:rPr>
        <w:t>،</w:t>
      </w:r>
      <w:r w:rsidRPr="003E7BA4">
        <w:rPr>
          <w:rtl/>
        </w:rPr>
        <w:t xml:space="preserve"> وإنّ الكلمة نتكلّم بها تنصرف على سبعين وجها</w:t>
      </w:r>
      <w:r w:rsidR="00695495">
        <w:rPr>
          <w:rtl/>
        </w:rPr>
        <w:t>،</w:t>
      </w:r>
      <w:r w:rsidRPr="003E7BA4">
        <w:rPr>
          <w:rtl/>
        </w:rPr>
        <w:t xml:space="preserve"> فيها كلّها المخرج منها والمحجّة » </w:t>
      </w:r>
      <w:r w:rsidRPr="00391B2A">
        <w:rPr>
          <w:rStyle w:val="libFootnotenumChar"/>
          <w:rtl/>
        </w:rPr>
        <w:t>(3)</w:t>
      </w:r>
      <w:r>
        <w:rPr>
          <w:rtl/>
        </w:rPr>
        <w:t>.</w:t>
      </w:r>
    </w:p>
    <w:p w:rsidR="00391B2A" w:rsidRPr="003E7BA4" w:rsidRDefault="00391B2A" w:rsidP="00391B2A">
      <w:pPr>
        <w:pStyle w:val="libNormal"/>
        <w:rPr>
          <w:rtl/>
        </w:rPr>
      </w:pPr>
      <w:r w:rsidRPr="003E7BA4">
        <w:rPr>
          <w:rtl/>
        </w:rPr>
        <w:t>هذا</w:t>
      </w:r>
      <w:r w:rsidR="00695495">
        <w:rPr>
          <w:rtl/>
        </w:rPr>
        <w:t>،</w:t>
      </w:r>
      <w:r w:rsidRPr="003E7BA4">
        <w:rPr>
          <w:rtl/>
        </w:rPr>
        <w:t xml:space="preserve"> وما يوجد في بعض مواضعه ممّا هو على خلاف العربيّة</w:t>
      </w:r>
      <w:r w:rsidR="00695495">
        <w:rPr>
          <w:rtl/>
        </w:rPr>
        <w:t>،</w:t>
      </w:r>
      <w:r w:rsidRPr="003E7BA4">
        <w:rPr>
          <w:rtl/>
        </w:rPr>
        <w:t xml:space="preserve"> فالظاهر أنّه من الناقلين له من الخطّ الكوفيّ</w:t>
      </w:r>
      <w:r w:rsidR="00695495">
        <w:rPr>
          <w:rtl/>
        </w:rPr>
        <w:t>،</w:t>
      </w:r>
      <w:r w:rsidRPr="003E7BA4">
        <w:rPr>
          <w:rtl/>
        </w:rPr>
        <w:t xml:space="preserve"> وعدم مهارتهم في قراءته وفي القواعد العربيّة</w:t>
      </w:r>
      <w:r w:rsidR="00695495">
        <w:rPr>
          <w:rtl/>
        </w:rPr>
        <w:t>،</w:t>
      </w:r>
      <w:r w:rsidRPr="003E7BA4">
        <w:rPr>
          <w:rtl/>
        </w:rPr>
        <w:t xml:space="preserve"> فلاحظ.</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النسخة الخطية</w:t>
      </w:r>
      <w:r w:rsidR="00695495">
        <w:rPr>
          <w:rtl/>
        </w:rPr>
        <w:t>:</w:t>
      </w:r>
      <w:r w:rsidRPr="003E7BA4">
        <w:rPr>
          <w:rtl/>
        </w:rPr>
        <w:t xml:space="preserve"> تامة.</w:t>
      </w:r>
    </w:p>
    <w:p w:rsidR="00391B2A" w:rsidRPr="003E7BA4" w:rsidRDefault="00391B2A" w:rsidP="00391B2A">
      <w:pPr>
        <w:pStyle w:val="libFootnote0"/>
        <w:rPr>
          <w:rtl/>
        </w:rPr>
      </w:pPr>
      <w:r w:rsidRPr="003E7BA4">
        <w:rPr>
          <w:rtl/>
        </w:rPr>
        <w:t>(2) مفاتيح الأصول</w:t>
      </w:r>
      <w:r w:rsidR="00695495">
        <w:rPr>
          <w:rtl/>
        </w:rPr>
        <w:t>:</w:t>
      </w:r>
      <w:r w:rsidRPr="003E7BA4">
        <w:rPr>
          <w:rtl/>
        </w:rPr>
        <w:t xml:space="preserve"> 351.</w:t>
      </w:r>
    </w:p>
    <w:p w:rsidR="00391B2A" w:rsidRPr="003E7BA4" w:rsidRDefault="00391B2A" w:rsidP="00391B2A">
      <w:pPr>
        <w:pStyle w:val="libFootnote0"/>
        <w:rPr>
          <w:rtl/>
        </w:rPr>
      </w:pPr>
      <w:r w:rsidRPr="003E7BA4">
        <w:rPr>
          <w:rtl/>
        </w:rPr>
        <w:t>(3) إثبات الوصية</w:t>
      </w:r>
      <w:r w:rsidR="00695495">
        <w:rPr>
          <w:rtl/>
        </w:rPr>
        <w:t>:</w:t>
      </w:r>
      <w:r w:rsidRPr="003E7BA4">
        <w:rPr>
          <w:rtl/>
        </w:rPr>
        <w:t xml:space="preserve"> 214.</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خاتمة تتعلّق بالمقام</w:t>
      </w:r>
      <w:r w:rsidR="00695495">
        <w:rPr>
          <w:rtl/>
        </w:rPr>
        <w:t>:</w:t>
      </w:r>
      <w:r w:rsidRPr="003E7BA4">
        <w:rPr>
          <w:rtl/>
        </w:rPr>
        <w:t xml:space="preserve"> اعلم أنّ الراوي إذا كان عدلا إماميا فالخبر من جهته صحيح</w:t>
      </w:r>
      <w:r w:rsidR="00695495">
        <w:rPr>
          <w:rtl/>
        </w:rPr>
        <w:t>،</w:t>
      </w:r>
      <w:r w:rsidRPr="003E7BA4">
        <w:rPr>
          <w:rtl/>
        </w:rPr>
        <w:t xml:space="preserve"> ولا يحتاج في مقام الحجيّة بعد إحراز الإيمان والعدالة فيه الى فضيلة اخرى</w:t>
      </w:r>
      <w:r w:rsidR="00695495">
        <w:rPr>
          <w:rtl/>
        </w:rPr>
        <w:t>،</w:t>
      </w:r>
      <w:r w:rsidRPr="003E7BA4">
        <w:rPr>
          <w:rtl/>
        </w:rPr>
        <w:t xml:space="preserve"> كالفقاهة</w:t>
      </w:r>
      <w:r w:rsidR="00695495">
        <w:rPr>
          <w:rtl/>
        </w:rPr>
        <w:t>،</w:t>
      </w:r>
      <w:r w:rsidRPr="003E7BA4">
        <w:rPr>
          <w:rtl/>
        </w:rPr>
        <w:t xml:space="preserve"> والزهّادة</w:t>
      </w:r>
      <w:r w:rsidR="00695495">
        <w:rPr>
          <w:rtl/>
        </w:rPr>
        <w:t>،</w:t>
      </w:r>
      <w:r w:rsidRPr="003E7BA4">
        <w:rPr>
          <w:rtl/>
        </w:rPr>
        <w:t xml:space="preserve"> والتصنيف</w:t>
      </w:r>
      <w:r w:rsidR="00695495">
        <w:rPr>
          <w:rtl/>
        </w:rPr>
        <w:t>،</w:t>
      </w:r>
      <w:r w:rsidRPr="003E7BA4">
        <w:rPr>
          <w:rtl/>
        </w:rPr>
        <w:t xml:space="preserve"> وغيرها</w:t>
      </w:r>
      <w:r w:rsidR="00695495">
        <w:rPr>
          <w:rtl/>
        </w:rPr>
        <w:t>،</w:t>
      </w:r>
      <w:r w:rsidRPr="003E7BA4">
        <w:rPr>
          <w:rtl/>
        </w:rPr>
        <w:t xml:space="preserve"> فإن وجدت فيه فهو كمال لا يضرّ فقده</w:t>
      </w:r>
      <w:r w:rsidR="00695495">
        <w:rPr>
          <w:rtl/>
        </w:rPr>
        <w:t>،</w:t>
      </w:r>
      <w:r w:rsidRPr="003E7BA4">
        <w:rPr>
          <w:rtl/>
        </w:rPr>
        <w:t xml:space="preserve"> وقد نقل في المفاتيح اتّفاق الأصحاب على عدم اشتراط الفقاهة. نعم قد يحتاج إليه في مقام الترجيح المؤخّر عن مقام الحجيّة.</w:t>
      </w:r>
    </w:p>
    <w:p w:rsidR="00391B2A" w:rsidRPr="003E7BA4" w:rsidRDefault="00391B2A" w:rsidP="00391B2A">
      <w:pPr>
        <w:pStyle w:val="libNormal"/>
        <w:rPr>
          <w:rtl/>
        </w:rPr>
      </w:pPr>
      <w:r w:rsidRPr="003E7BA4">
        <w:rPr>
          <w:rtl/>
        </w:rPr>
        <w:t>وقد تقدّم عن العلاّمة الطباطبائي في فوائده أنّه تمسّك في كلامه في حجيّة الكتاب</w:t>
      </w:r>
      <w:r w:rsidR="00695495">
        <w:rPr>
          <w:rtl/>
        </w:rPr>
        <w:t>:</w:t>
      </w:r>
      <w:r w:rsidRPr="003E7BA4">
        <w:rPr>
          <w:rtl/>
        </w:rPr>
        <w:t xml:space="preserve"> بأنّ القاضي السيّد مير حسين أخبر بأنّه من الإمام </w:t>
      </w:r>
      <w:r w:rsidRPr="00391B2A">
        <w:rPr>
          <w:rStyle w:val="libAlaemChar"/>
          <w:rtl/>
        </w:rPr>
        <w:t>عليه‌السلام</w:t>
      </w:r>
      <w:r w:rsidR="00695495">
        <w:rPr>
          <w:rtl/>
        </w:rPr>
        <w:t>،</w:t>
      </w:r>
      <w:r w:rsidRPr="003E7BA4">
        <w:rPr>
          <w:rtl/>
        </w:rPr>
        <w:t xml:space="preserve"> الى آخره. وقد وثّقه المجلسي كما تقدّم </w:t>
      </w:r>
      <w:r w:rsidRPr="00391B2A">
        <w:rPr>
          <w:rStyle w:val="libFootnotenumChar"/>
          <w:rtl/>
        </w:rPr>
        <w:t>(1)</w:t>
      </w:r>
      <w:r w:rsidR="00695495">
        <w:rPr>
          <w:rtl/>
        </w:rPr>
        <w:t>،</w:t>
      </w:r>
      <w:r w:rsidRPr="003E7BA4">
        <w:rPr>
          <w:rtl/>
        </w:rPr>
        <w:t xml:space="preserve"> وقال خرّيت هذه الصناعة الآميرزا عبد الله في رياض العلماء</w:t>
      </w:r>
      <w:r w:rsidR="00695495">
        <w:rPr>
          <w:rtl/>
        </w:rPr>
        <w:t>:</w:t>
      </w:r>
      <w:r w:rsidRPr="003E7BA4">
        <w:rPr>
          <w:rtl/>
        </w:rPr>
        <w:t xml:space="preserve"> السيد القاضي الأمير حسين</w:t>
      </w:r>
      <w:r w:rsidR="00695495">
        <w:rPr>
          <w:rtl/>
        </w:rPr>
        <w:t>،</w:t>
      </w:r>
      <w:r w:rsidRPr="003E7BA4">
        <w:rPr>
          <w:rtl/>
        </w:rPr>
        <w:t xml:space="preserve"> فاضل عالم</w:t>
      </w:r>
      <w:r w:rsidR="00695495">
        <w:rPr>
          <w:rtl/>
        </w:rPr>
        <w:t>،</w:t>
      </w:r>
      <w:r w:rsidRPr="003E7BA4">
        <w:rPr>
          <w:rtl/>
        </w:rPr>
        <w:t xml:space="preserve"> جليل نبيل</w:t>
      </w:r>
      <w:r w:rsidR="00695495">
        <w:rPr>
          <w:rtl/>
        </w:rPr>
        <w:t>،</w:t>
      </w:r>
      <w:r w:rsidRPr="003E7BA4">
        <w:rPr>
          <w:rtl/>
        </w:rPr>
        <w:t xml:space="preserve"> هو من مشايخ إجازة الأستاذ الاستناد</w:t>
      </w:r>
      <w:r w:rsidR="00695495">
        <w:rPr>
          <w:rtl/>
        </w:rPr>
        <w:t xml:space="preserve"> - </w:t>
      </w:r>
      <w:r w:rsidRPr="003E7BA4">
        <w:rPr>
          <w:rtl/>
        </w:rPr>
        <w:t>أدام الله تعالى فيضه</w:t>
      </w:r>
      <w:r w:rsidR="00695495">
        <w:rPr>
          <w:rtl/>
        </w:rPr>
        <w:t xml:space="preserve"> - </w:t>
      </w:r>
      <w:r w:rsidRPr="003E7BA4">
        <w:rPr>
          <w:rtl/>
        </w:rPr>
        <w:t xml:space="preserve">وعليه اعتمد في صحّة كتاب فقه الرضا </w:t>
      </w:r>
      <w:r w:rsidRPr="00391B2A">
        <w:rPr>
          <w:rStyle w:val="libAlaemChar"/>
          <w:rtl/>
        </w:rPr>
        <w:t>عليه‌السلام</w:t>
      </w:r>
      <w:r w:rsidR="00695495">
        <w:rPr>
          <w:rtl/>
        </w:rPr>
        <w:t>،</w:t>
      </w:r>
      <w:r w:rsidRPr="003E7BA4">
        <w:rPr>
          <w:rtl/>
        </w:rPr>
        <w:t xml:space="preserve"> وتصحيح انتسابه الى مولانا الرضا </w:t>
      </w:r>
      <w:r w:rsidRPr="00391B2A">
        <w:rPr>
          <w:rStyle w:val="libAlaemChar"/>
          <w:rtl/>
        </w:rPr>
        <w:t>عليه‌السلام</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وهذا المقدار يكفي في الحكم بصحّة خبره وحجيّته لو فرض خلوصه عن بعض الاعتراضات</w:t>
      </w:r>
      <w:r w:rsidR="00695495">
        <w:rPr>
          <w:rtl/>
        </w:rPr>
        <w:t>،</w:t>
      </w:r>
      <w:r w:rsidRPr="003E7BA4">
        <w:rPr>
          <w:rtl/>
        </w:rPr>
        <w:t xml:space="preserve"> كما أشرنا إليه في صدر كلامنا</w:t>
      </w:r>
      <w:r w:rsidR="00695495">
        <w:rPr>
          <w:rtl/>
        </w:rPr>
        <w:t>،</w:t>
      </w:r>
      <w:r w:rsidRPr="003E7BA4">
        <w:rPr>
          <w:rtl/>
        </w:rPr>
        <w:t xml:space="preserve"> والعلاّمة الطباطبائي ظنّ أنّ القاضي أمير حسين المذكور</w:t>
      </w:r>
      <w:r w:rsidR="00695495">
        <w:rPr>
          <w:rtl/>
        </w:rPr>
        <w:t>،</w:t>
      </w:r>
      <w:r w:rsidRPr="003E7BA4">
        <w:rPr>
          <w:rtl/>
        </w:rPr>
        <w:t xml:space="preserve"> هو بعينه السيّد حسين الكركي</w:t>
      </w:r>
      <w:r w:rsidR="00695495">
        <w:rPr>
          <w:rtl/>
        </w:rPr>
        <w:t>،</w:t>
      </w:r>
      <w:r w:rsidRPr="003E7BA4">
        <w:rPr>
          <w:rtl/>
        </w:rPr>
        <w:t xml:space="preserve"> فذكر شطرا من مناقبه</w:t>
      </w:r>
      <w:r w:rsidR="00695495">
        <w:rPr>
          <w:rtl/>
        </w:rPr>
        <w:t>،</w:t>
      </w:r>
      <w:r w:rsidRPr="003E7BA4">
        <w:rPr>
          <w:rtl/>
        </w:rPr>
        <w:t xml:space="preserve"> وفضائله</w:t>
      </w:r>
      <w:r w:rsidR="00695495">
        <w:rPr>
          <w:rtl/>
        </w:rPr>
        <w:t>،</w:t>
      </w:r>
      <w:r w:rsidRPr="003E7BA4">
        <w:rPr>
          <w:rtl/>
        </w:rPr>
        <w:t xml:space="preserve"> ومؤلّفاته.</w:t>
      </w:r>
    </w:p>
    <w:p w:rsidR="00391B2A" w:rsidRPr="003E7BA4" w:rsidRDefault="00391B2A" w:rsidP="00391B2A">
      <w:pPr>
        <w:pStyle w:val="libNormal"/>
        <w:rPr>
          <w:rtl/>
        </w:rPr>
      </w:pPr>
      <w:r w:rsidRPr="003E7BA4">
        <w:rPr>
          <w:rtl/>
        </w:rPr>
        <w:t>وهذا اشتباه لم يصدر منه</w:t>
      </w:r>
      <w:r w:rsidR="00695495">
        <w:rPr>
          <w:rtl/>
        </w:rPr>
        <w:t xml:space="preserve"> - </w:t>
      </w:r>
      <w:r w:rsidRPr="00391B2A">
        <w:rPr>
          <w:rStyle w:val="libAlaemChar"/>
          <w:rtl/>
        </w:rPr>
        <w:t>رحمه‌الله</w:t>
      </w:r>
      <w:r w:rsidR="00695495">
        <w:rPr>
          <w:rtl/>
        </w:rPr>
        <w:t xml:space="preserve"> - </w:t>
      </w:r>
      <w:r w:rsidRPr="003E7BA4">
        <w:rPr>
          <w:rtl/>
        </w:rPr>
        <w:t>إلاّ لما قيل من أنّ الجواد قد يكبو</w:t>
      </w:r>
      <w:r w:rsidR="00695495">
        <w:rPr>
          <w:rtl/>
        </w:rPr>
        <w:t>،</w:t>
      </w:r>
      <w:r w:rsidRPr="003E7BA4">
        <w:rPr>
          <w:rtl/>
        </w:rPr>
        <w:t xml:space="preserve"> وهذا الاشتباه غير مضرّ بأصل المقصود من وثاقة حامل الكتاب</w:t>
      </w:r>
      <w:r w:rsidR="00695495">
        <w:rPr>
          <w:rtl/>
        </w:rPr>
        <w:t>،</w:t>
      </w:r>
      <w:r w:rsidRPr="003E7BA4">
        <w:rPr>
          <w:rtl/>
        </w:rPr>
        <w:t xml:space="preserve"> بل عدّه صاحب الرياض</w:t>
      </w:r>
      <w:r w:rsidR="00695495">
        <w:rPr>
          <w:rtl/>
        </w:rPr>
        <w:t xml:space="preserve"> - </w:t>
      </w:r>
      <w:r w:rsidRPr="003E7BA4">
        <w:rPr>
          <w:rtl/>
        </w:rPr>
        <w:t>المعاصر له</w:t>
      </w:r>
      <w:r w:rsidR="00695495">
        <w:rPr>
          <w:rtl/>
        </w:rPr>
        <w:t xml:space="preserve"> - </w:t>
      </w:r>
      <w:r w:rsidRPr="003E7BA4">
        <w:rPr>
          <w:rtl/>
        </w:rPr>
        <w:t>من العلماء كما عرفت</w:t>
      </w:r>
      <w:r w:rsidR="00695495">
        <w:rPr>
          <w:rtl/>
        </w:rPr>
        <w:t>،</w:t>
      </w:r>
      <w:r w:rsidRPr="003E7BA4">
        <w:rPr>
          <w:rtl/>
        </w:rPr>
        <w:t xml:space="preserve"> إلاّ أنّ السيد الميرزا محمد المتقدم</w:t>
      </w:r>
      <w:r w:rsidR="00695495">
        <w:rPr>
          <w:rtl/>
        </w:rPr>
        <w:t xml:space="preserve"> - </w:t>
      </w:r>
      <w:r w:rsidRPr="003E7BA4">
        <w:rPr>
          <w:rtl/>
        </w:rPr>
        <w:t>صاحب الرسالة</w:t>
      </w:r>
      <w:r w:rsidR="00695495">
        <w:rPr>
          <w:rtl/>
        </w:rPr>
        <w:t xml:space="preserve"> - </w:t>
      </w:r>
      <w:r w:rsidRPr="003E7BA4">
        <w:rPr>
          <w:rtl/>
        </w:rPr>
        <w:t xml:space="preserve">وأخاه الفاضل في الروضات </w:t>
      </w:r>
      <w:r w:rsidRPr="00391B2A">
        <w:rPr>
          <w:rStyle w:val="libFootnotenumChar"/>
          <w:rtl/>
        </w:rPr>
        <w:t>(3)</w:t>
      </w:r>
      <w:r w:rsidRPr="003E7BA4">
        <w:rPr>
          <w:rtl/>
        </w:rPr>
        <w:t xml:space="preserve"> لمّا وقفا على هذا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انظر للاول صحيفة</w:t>
      </w:r>
      <w:r w:rsidR="00695495">
        <w:rPr>
          <w:rtl/>
        </w:rPr>
        <w:t>:</w:t>
      </w:r>
      <w:r w:rsidRPr="003E7BA4">
        <w:rPr>
          <w:rtl/>
        </w:rPr>
        <w:t xml:space="preserve"> 239. وللثاني</w:t>
      </w:r>
      <w:r w:rsidR="00695495">
        <w:rPr>
          <w:rtl/>
        </w:rPr>
        <w:t>:</w:t>
      </w:r>
      <w:r w:rsidRPr="003E7BA4">
        <w:rPr>
          <w:rtl/>
        </w:rPr>
        <w:t xml:space="preserve"> 230.</w:t>
      </w:r>
    </w:p>
    <w:p w:rsidR="00391B2A" w:rsidRPr="003E7BA4" w:rsidRDefault="00391B2A" w:rsidP="00391B2A">
      <w:pPr>
        <w:pStyle w:val="libFootnote0"/>
        <w:rPr>
          <w:rtl/>
        </w:rPr>
      </w:pPr>
      <w:r w:rsidRPr="003E7BA4">
        <w:rPr>
          <w:rtl/>
        </w:rPr>
        <w:t>(2) رياض العلماء 2</w:t>
      </w:r>
      <w:r w:rsidR="00695495">
        <w:rPr>
          <w:rtl/>
        </w:rPr>
        <w:t>:</w:t>
      </w:r>
      <w:r w:rsidRPr="003E7BA4">
        <w:rPr>
          <w:rtl/>
        </w:rPr>
        <w:t xml:space="preserve"> 30.</w:t>
      </w:r>
    </w:p>
    <w:p w:rsidR="00391B2A" w:rsidRPr="003E7BA4" w:rsidRDefault="00391B2A" w:rsidP="00391B2A">
      <w:pPr>
        <w:pStyle w:val="libFootnote0"/>
        <w:rPr>
          <w:rtl/>
        </w:rPr>
      </w:pPr>
      <w:r w:rsidRPr="003E7BA4">
        <w:rPr>
          <w:rtl/>
        </w:rPr>
        <w:t>(3) روضات الجنات 2</w:t>
      </w:r>
      <w:r w:rsidR="00695495">
        <w:rPr>
          <w:rtl/>
        </w:rPr>
        <w:t>:</w:t>
      </w:r>
      <w:r w:rsidRPr="003E7BA4">
        <w:rPr>
          <w:rtl/>
        </w:rPr>
        <w:t xml:space="preserve"> 331.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الاشتباه</w:t>
      </w:r>
      <w:r w:rsidR="00695495">
        <w:rPr>
          <w:rtl/>
        </w:rPr>
        <w:t>،</w:t>
      </w:r>
      <w:r w:rsidRPr="003E7BA4">
        <w:rPr>
          <w:rtl/>
        </w:rPr>
        <w:t xml:space="preserve"> جعلا يطعنان على هذا السيّد الجليل</w:t>
      </w:r>
      <w:r w:rsidR="00695495">
        <w:rPr>
          <w:rtl/>
        </w:rPr>
        <w:t>،</w:t>
      </w:r>
      <w:r w:rsidRPr="003E7BA4">
        <w:rPr>
          <w:rtl/>
        </w:rPr>
        <w:t xml:space="preserve"> خصوصا الأخير منهما أشدّ الطعن</w:t>
      </w:r>
      <w:r w:rsidR="00695495">
        <w:rPr>
          <w:rtl/>
        </w:rPr>
        <w:t>،</w:t>
      </w:r>
      <w:r w:rsidRPr="003E7BA4">
        <w:rPr>
          <w:rtl/>
        </w:rPr>
        <w:t xml:space="preserve"> وأساء الأدب إليه وأطال في الروضات الكلام بما لا ينبغي صدوره منه إليه</w:t>
      </w:r>
      <w:r w:rsidR="00695495">
        <w:rPr>
          <w:rtl/>
        </w:rPr>
        <w:t>،</w:t>
      </w:r>
      <w:r w:rsidRPr="003E7BA4">
        <w:rPr>
          <w:rtl/>
        </w:rPr>
        <w:t xml:space="preserve"> ولا فيه منفعة سوى الإطالة.</w:t>
      </w:r>
    </w:p>
    <w:p w:rsidR="00391B2A" w:rsidRPr="003E7BA4" w:rsidRDefault="00391B2A" w:rsidP="00391B2A">
      <w:pPr>
        <w:pStyle w:val="libNormal"/>
        <w:rPr>
          <w:rtl/>
        </w:rPr>
      </w:pPr>
      <w:r w:rsidRPr="003E7BA4">
        <w:rPr>
          <w:rtl/>
        </w:rPr>
        <w:t>قال العلامة المذكور</w:t>
      </w:r>
      <w:r w:rsidR="00695495">
        <w:rPr>
          <w:rtl/>
        </w:rPr>
        <w:t>:</w:t>
      </w:r>
      <w:r w:rsidRPr="003E7BA4">
        <w:rPr>
          <w:rtl/>
        </w:rPr>
        <w:t xml:space="preserve"> والقاضي أمير حسين الذي حكى عنه الفاضلان المجلسيّان ذلك هو السيّد أمير حسين بن حيدر العاملي الكركي</w:t>
      </w:r>
      <w:r w:rsidR="00695495">
        <w:rPr>
          <w:rtl/>
        </w:rPr>
        <w:t>،</w:t>
      </w:r>
      <w:r w:rsidRPr="003E7BA4">
        <w:rPr>
          <w:rtl/>
        </w:rPr>
        <w:t xml:space="preserve"> ابن بنت المحقّق الشيخ عليّ بن عبد العالي الكركي</w:t>
      </w:r>
      <w:r w:rsidR="00695495">
        <w:rPr>
          <w:rtl/>
        </w:rPr>
        <w:t xml:space="preserve"> - </w:t>
      </w:r>
      <w:r w:rsidRPr="003E7BA4">
        <w:rPr>
          <w:rtl/>
        </w:rPr>
        <w:t>طاب ثراه</w:t>
      </w:r>
      <w:r w:rsidR="00695495">
        <w:rPr>
          <w:rtl/>
        </w:rPr>
        <w:t xml:space="preserve"> - </w:t>
      </w:r>
      <w:r w:rsidRPr="003E7BA4">
        <w:rPr>
          <w:rtl/>
        </w:rPr>
        <w:t>وكان قاضي أصبهان والمفتي بها في الدولة الصفويّة</w:t>
      </w:r>
      <w:r w:rsidR="00695495">
        <w:rPr>
          <w:rtl/>
        </w:rPr>
        <w:t>،</w:t>
      </w:r>
      <w:r w:rsidRPr="003E7BA4">
        <w:rPr>
          <w:rtl/>
        </w:rPr>
        <w:t xml:space="preserve"> أيّام السلطان العادل الشاه طهماسب الصفوي</w:t>
      </w:r>
      <w:r w:rsidR="00695495">
        <w:rPr>
          <w:rtl/>
        </w:rPr>
        <w:t>،</w:t>
      </w:r>
      <w:r w:rsidRPr="003E7BA4">
        <w:rPr>
          <w:rtl/>
        </w:rPr>
        <w:t xml:space="preserve"> وهو أحد الفقهاء المحقّقين</w:t>
      </w:r>
      <w:r w:rsidR="00695495">
        <w:rPr>
          <w:rtl/>
        </w:rPr>
        <w:t>،</w:t>
      </w:r>
      <w:r w:rsidRPr="003E7BA4">
        <w:rPr>
          <w:rtl/>
        </w:rPr>
        <w:t xml:space="preserve"> والفضلاء المدقّقين</w:t>
      </w:r>
      <w:r w:rsidR="00695495">
        <w:rPr>
          <w:rtl/>
        </w:rPr>
        <w:t>،</w:t>
      </w:r>
      <w:r w:rsidRPr="003E7BA4">
        <w:rPr>
          <w:rtl/>
        </w:rPr>
        <w:t xml:space="preserve"> مصنّف مجيد</w:t>
      </w:r>
      <w:r w:rsidR="00695495">
        <w:rPr>
          <w:rtl/>
        </w:rPr>
        <w:t>،</w:t>
      </w:r>
      <w:r w:rsidRPr="003E7BA4">
        <w:rPr>
          <w:rtl/>
        </w:rPr>
        <w:t xml:space="preserve"> طويل الباع</w:t>
      </w:r>
      <w:r w:rsidR="00695495">
        <w:rPr>
          <w:rtl/>
        </w:rPr>
        <w:t>،</w:t>
      </w:r>
      <w:r w:rsidRPr="003E7BA4">
        <w:rPr>
          <w:rtl/>
        </w:rPr>
        <w:t xml:space="preserve"> كثير الاطّلاع</w:t>
      </w:r>
      <w:r w:rsidR="00695495">
        <w:rPr>
          <w:rtl/>
        </w:rPr>
        <w:t>،</w:t>
      </w:r>
      <w:r w:rsidRPr="003E7BA4">
        <w:rPr>
          <w:rtl/>
        </w:rPr>
        <w:t xml:space="preserve"> وجدت له رسالة مبسوطة في نفي وجوب الجمعة عينا في زمن الغيبة</w:t>
      </w:r>
      <w:r w:rsidR="00695495">
        <w:rPr>
          <w:rtl/>
        </w:rPr>
        <w:t>،</w:t>
      </w:r>
      <w:r w:rsidRPr="003E7BA4">
        <w:rPr>
          <w:rtl/>
        </w:rPr>
        <w:t xml:space="preserve"> وكتاب النفحات القدسيّة في أجوبة المسائل الطبرسيّة</w:t>
      </w:r>
      <w:r w:rsidR="00695495">
        <w:rPr>
          <w:rtl/>
        </w:rPr>
        <w:t>،</w:t>
      </w:r>
      <w:r w:rsidRPr="003E7BA4">
        <w:rPr>
          <w:rtl/>
        </w:rPr>
        <w:t xml:space="preserve"> وكتاب دفع المناواة عن التفضيل والمساواة</w:t>
      </w:r>
      <w:r w:rsidR="00695495">
        <w:rPr>
          <w:rtl/>
        </w:rPr>
        <w:t>،</w:t>
      </w:r>
      <w:r w:rsidRPr="003E7BA4">
        <w:rPr>
          <w:rtl/>
        </w:rPr>
        <w:t xml:space="preserve"> وضعه لبيان أفضليّة أمير المؤمنين </w:t>
      </w:r>
      <w:r w:rsidRPr="00391B2A">
        <w:rPr>
          <w:rStyle w:val="libAlaemChar"/>
          <w:rtl/>
        </w:rPr>
        <w:t>عليه‌السلام</w:t>
      </w:r>
      <w:r w:rsidRPr="003E7BA4">
        <w:rPr>
          <w:rtl/>
        </w:rPr>
        <w:t xml:space="preserve"> على جميع الأنبياء</w:t>
      </w:r>
      <w:r w:rsidR="00695495">
        <w:rPr>
          <w:rtl/>
        </w:rPr>
        <w:t>،</w:t>
      </w:r>
      <w:r w:rsidRPr="003E7BA4">
        <w:rPr>
          <w:rtl/>
        </w:rPr>
        <w:t xml:space="preserve"> ومساواته لنبيّنا </w:t>
      </w:r>
      <w:r w:rsidRPr="00391B2A">
        <w:rPr>
          <w:rStyle w:val="libAlaemChar"/>
          <w:rtl/>
        </w:rPr>
        <w:t>صلى‌الله‌عليه‌وآله‌وسلم</w:t>
      </w:r>
      <w:r w:rsidRPr="003E7BA4">
        <w:rPr>
          <w:rtl/>
        </w:rPr>
        <w:t xml:space="preserve"> إلاّ في النبوة</w:t>
      </w:r>
      <w:r w:rsidR="00695495">
        <w:rPr>
          <w:rtl/>
        </w:rPr>
        <w:t>،</w:t>
      </w:r>
      <w:r w:rsidRPr="003E7BA4">
        <w:rPr>
          <w:rtl/>
        </w:rPr>
        <w:t xml:space="preserve"> وهو كتاب جليل ينبئ عن فضل مؤلّفه النبيل</w:t>
      </w:r>
      <w:r w:rsidR="00695495">
        <w:rPr>
          <w:rtl/>
        </w:rPr>
        <w:t>،</w:t>
      </w:r>
      <w:r w:rsidRPr="003E7BA4">
        <w:rPr>
          <w:rtl/>
        </w:rPr>
        <w:t xml:space="preserve"> وله كتاب الإجازات فيه إجازة جمّ غفير من العلماء المشاهير</w:t>
      </w:r>
      <w:r w:rsidR="00695495">
        <w:rPr>
          <w:rtl/>
        </w:rPr>
        <w:t>،</w:t>
      </w:r>
      <w:r w:rsidRPr="003E7BA4">
        <w:rPr>
          <w:rtl/>
        </w:rPr>
        <w:t xml:space="preserve"> منهم خاله المحقّق المدقّق الشيخ عبد العالي بن المدقّق الشيخ علي الكركي</w:t>
      </w:r>
      <w:r w:rsidR="00695495">
        <w:rPr>
          <w:rtl/>
        </w:rPr>
        <w:t>،</w:t>
      </w:r>
      <w:r w:rsidRPr="003E7BA4">
        <w:rPr>
          <w:rtl/>
        </w:rPr>
        <w:t xml:space="preserve"> وابن خالته السيّد العماد الأمير محمد باقر الداماد</w:t>
      </w:r>
      <w:r w:rsidR="00695495">
        <w:rPr>
          <w:rtl/>
        </w:rPr>
        <w:t>،</w:t>
      </w:r>
      <w:r w:rsidRPr="003E7BA4">
        <w:rPr>
          <w:rtl/>
        </w:rPr>
        <w:t xml:space="preserve"> والشيخ الفقيه الأوحد الشيخ بهاء الدين محمد</w:t>
      </w:r>
      <w:r w:rsidR="00695495">
        <w:rPr>
          <w:rtl/>
        </w:rPr>
        <w:t>،</w:t>
      </w:r>
      <w:r w:rsidRPr="003E7BA4">
        <w:rPr>
          <w:rtl/>
        </w:rPr>
        <w:t xml:space="preserve"> وقد وصفه جميعهم بالعلم</w:t>
      </w:r>
      <w:r w:rsidR="00695495">
        <w:rPr>
          <w:rtl/>
        </w:rPr>
        <w:t>،</w:t>
      </w:r>
      <w:r w:rsidRPr="003E7BA4">
        <w:rPr>
          <w:rtl/>
        </w:rPr>
        <w:t xml:space="preserve"> والفضل</w:t>
      </w:r>
      <w:r w:rsidR="00695495">
        <w:rPr>
          <w:rtl/>
        </w:rPr>
        <w:t>،</w:t>
      </w:r>
      <w:r w:rsidRPr="003E7BA4">
        <w:rPr>
          <w:rtl/>
        </w:rPr>
        <w:t xml:space="preserve"> والتفقّه</w:t>
      </w:r>
      <w:r w:rsidR="00695495">
        <w:rPr>
          <w:rtl/>
        </w:rPr>
        <w:t>،</w:t>
      </w:r>
      <w:r w:rsidRPr="003E7BA4">
        <w:rPr>
          <w:rtl/>
        </w:rPr>
        <w:t xml:space="preserve"> والنبالة.</w:t>
      </w:r>
    </w:p>
    <w:p w:rsidR="00391B2A" w:rsidRPr="003E7BA4" w:rsidRDefault="00391B2A" w:rsidP="00391B2A">
      <w:pPr>
        <w:pStyle w:val="libNormal"/>
        <w:rPr>
          <w:rtl/>
        </w:rPr>
      </w:pPr>
      <w:r w:rsidRPr="003E7BA4">
        <w:rPr>
          <w:rtl/>
        </w:rPr>
        <w:t>ثمّ ذكر بعض ما في إجازة الشيخ البهائي</w:t>
      </w:r>
      <w:r w:rsidR="00695495">
        <w:rPr>
          <w:rtl/>
        </w:rPr>
        <w:t xml:space="preserve"> - </w:t>
      </w:r>
      <w:r w:rsidRPr="003E7BA4">
        <w:rPr>
          <w:rtl/>
        </w:rPr>
        <w:t>الى أن قال</w:t>
      </w:r>
      <w:r w:rsidR="00695495">
        <w:rPr>
          <w:rtl/>
        </w:rPr>
        <w:t xml:space="preserve"> - </w:t>
      </w:r>
      <w:r w:rsidRPr="003E7BA4">
        <w:rPr>
          <w:rtl/>
        </w:rPr>
        <w:t>ونحن نروي عن هذا السيّد الأمجد</w:t>
      </w:r>
      <w:r w:rsidR="00695495">
        <w:rPr>
          <w:rtl/>
        </w:rPr>
        <w:t>،</w:t>
      </w:r>
      <w:r w:rsidRPr="003E7BA4">
        <w:rPr>
          <w:rtl/>
        </w:rPr>
        <w:t xml:space="preserve"> والسند الأوحد</w:t>
      </w:r>
      <w:r w:rsidR="00695495">
        <w:rPr>
          <w:rtl/>
        </w:rPr>
        <w:t>،</w:t>
      </w:r>
      <w:r w:rsidRPr="003E7BA4">
        <w:rPr>
          <w:rtl/>
        </w:rPr>
        <w:t xml:space="preserve"> ما صحّت له روايته</w:t>
      </w:r>
      <w:r w:rsidR="00695495">
        <w:rPr>
          <w:rtl/>
        </w:rPr>
        <w:t>،</w:t>
      </w:r>
      <w:r w:rsidRPr="003E7BA4">
        <w:rPr>
          <w:rtl/>
        </w:rPr>
        <w:t xml:space="preserve"> واتّضحت لديه درايته</w:t>
      </w:r>
      <w:r w:rsidR="00695495">
        <w:rPr>
          <w:rtl/>
        </w:rPr>
        <w:t>،</w:t>
      </w:r>
      <w:r w:rsidRPr="003E7BA4">
        <w:rPr>
          <w:rtl/>
        </w:rPr>
        <w:t xml:space="preserve"> بطرقنا المتكثّرة</w:t>
      </w:r>
      <w:r w:rsidR="00695495">
        <w:rPr>
          <w:rtl/>
        </w:rPr>
        <w:t>،</w:t>
      </w:r>
      <w:r w:rsidRPr="003E7BA4">
        <w:rPr>
          <w:rtl/>
        </w:rPr>
        <w:t xml:space="preserve"> عن شيخنا العلاّمة المجلسي</w:t>
      </w:r>
      <w:r w:rsidR="00695495">
        <w:rPr>
          <w:rtl/>
        </w:rPr>
        <w:t>،</w:t>
      </w:r>
      <w:r w:rsidRPr="003E7BA4">
        <w:rPr>
          <w:rtl/>
        </w:rPr>
        <w:t xml:space="preserve"> عن والده المقدّس المجلسي</w:t>
      </w:r>
      <w:r w:rsidR="00695495">
        <w:rPr>
          <w:rtl/>
        </w:rPr>
        <w:t>،</w:t>
      </w:r>
      <w:r w:rsidRPr="003E7BA4">
        <w:rPr>
          <w:rtl/>
        </w:rPr>
        <w:t xml:space="preserve"> عنه</w:t>
      </w:r>
      <w:r w:rsidR="00695495">
        <w:rPr>
          <w:rtl/>
        </w:rPr>
        <w:t>،</w:t>
      </w:r>
      <w:r w:rsidRPr="003E7BA4">
        <w:rPr>
          <w:rtl/>
        </w:rPr>
        <w:t xml:space="preserve"> الى آخره </w:t>
      </w:r>
      <w:r w:rsidRPr="00391B2A">
        <w:rPr>
          <w:rStyle w:val="libFootnotenumChar"/>
          <w:rtl/>
        </w:rPr>
        <w:t>(1)</w:t>
      </w:r>
      <w:r>
        <w:rPr>
          <w:rtl/>
        </w:rPr>
        <w:t>.</w:t>
      </w:r>
      <w:r w:rsidRPr="003E7BA4">
        <w:rPr>
          <w:rtl/>
        </w:rPr>
        <w:t xml:space="preserve"> وفيه اشتباه من جهتين</w:t>
      </w:r>
      <w:r w:rsidR="00695495">
        <w:rPr>
          <w:rtl/>
        </w:rPr>
        <w:t>:</w:t>
      </w:r>
    </w:p>
    <w:p w:rsidR="00391B2A" w:rsidRPr="003E7BA4" w:rsidRDefault="00391B2A" w:rsidP="00391B2A">
      <w:pPr>
        <w:pStyle w:val="libNormal"/>
        <w:rPr>
          <w:rtl/>
        </w:rPr>
      </w:pPr>
      <w:r w:rsidRPr="003E7BA4">
        <w:rPr>
          <w:rtl/>
        </w:rPr>
        <w:t>الأولى</w:t>
      </w:r>
      <w:r w:rsidR="00695495">
        <w:rPr>
          <w:rtl/>
        </w:rPr>
        <w:t>:</w:t>
      </w:r>
      <w:r w:rsidRPr="003E7BA4">
        <w:rPr>
          <w:rtl/>
        </w:rPr>
        <w:t xml:space="preserve"> حكمه باتّحاد القاضي أمير حسين المذكور</w:t>
      </w:r>
      <w:r w:rsidR="00695495">
        <w:rPr>
          <w:rtl/>
        </w:rPr>
        <w:t>،</w:t>
      </w:r>
      <w:r w:rsidRPr="003E7BA4">
        <w:rPr>
          <w:rtl/>
        </w:rPr>
        <w:t xml:space="preserve"> مع السيّد حسين</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فوائد السيد بحر العلوم</w:t>
      </w:r>
      <w:r w:rsidR="00695495">
        <w:rPr>
          <w:rtl/>
        </w:rPr>
        <w:t>:</w:t>
      </w:r>
      <w:r w:rsidRPr="003E7BA4">
        <w:rPr>
          <w:rtl/>
        </w:rPr>
        <w:t xml:space="preserve"> 149.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ابن السيّد حيدر العاملي الكركي.</w:t>
      </w:r>
    </w:p>
    <w:p w:rsidR="00391B2A" w:rsidRPr="003E7BA4" w:rsidRDefault="00391B2A" w:rsidP="00391B2A">
      <w:pPr>
        <w:pStyle w:val="libNormal"/>
        <w:rPr>
          <w:rtl/>
        </w:rPr>
      </w:pPr>
      <w:r w:rsidRPr="003E7BA4">
        <w:rPr>
          <w:rtl/>
        </w:rPr>
        <w:t>الثانية</w:t>
      </w:r>
      <w:r w:rsidR="00695495">
        <w:rPr>
          <w:rtl/>
        </w:rPr>
        <w:t>:</w:t>
      </w:r>
      <w:r w:rsidRPr="003E7BA4">
        <w:rPr>
          <w:rtl/>
        </w:rPr>
        <w:t xml:space="preserve"> حكمه بأنّ السيد حسين الكركي المذكور</w:t>
      </w:r>
      <w:r w:rsidR="00695495">
        <w:rPr>
          <w:rtl/>
        </w:rPr>
        <w:t>،</w:t>
      </w:r>
      <w:r w:rsidRPr="003E7BA4">
        <w:rPr>
          <w:rtl/>
        </w:rPr>
        <w:t xml:space="preserve"> هو بعينه ابن بنت المحقّق الثاني</w:t>
      </w:r>
      <w:r w:rsidR="00695495">
        <w:rPr>
          <w:rtl/>
        </w:rPr>
        <w:t>،</w:t>
      </w:r>
      <w:r w:rsidRPr="003E7BA4">
        <w:rPr>
          <w:rtl/>
        </w:rPr>
        <w:t xml:space="preserve"> وابن خالة المحقّق الداماد والمفتي في الدولة الصفويّة</w:t>
      </w:r>
      <w:r w:rsidR="00695495">
        <w:rPr>
          <w:rtl/>
        </w:rPr>
        <w:t>،</w:t>
      </w:r>
      <w:r w:rsidRPr="003E7BA4">
        <w:rPr>
          <w:rtl/>
        </w:rPr>
        <w:t xml:space="preserve"> وصاحب كتاب دفع المناواة</w:t>
      </w:r>
      <w:r w:rsidR="00695495">
        <w:rPr>
          <w:rtl/>
        </w:rPr>
        <w:t>،</w:t>
      </w:r>
      <w:r w:rsidRPr="003E7BA4">
        <w:rPr>
          <w:rtl/>
        </w:rPr>
        <w:t xml:space="preserve"> وكلاهما فاسدتان.</w:t>
      </w:r>
    </w:p>
    <w:p w:rsidR="00391B2A" w:rsidRPr="003E7BA4" w:rsidRDefault="00391B2A" w:rsidP="00391B2A">
      <w:pPr>
        <w:pStyle w:val="libNormal"/>
        <w:rPr>
          <w:rtl/>
        </w:rPr>
      </w:pPr>
      <w:r w:rsidRPr="003E7BA4">
        <w:rPr>
          <w:rtl/>
        </w:rPr>
        <w:t>أمّا الاولى</w:t>
      </w:r>
      <w:r w:rsidR="00695495">
        <w:rPr>
          <w:rtl/>
        </w:rPr>
        <w:t>:</w:t>
      </w:r>
      <w:r w:rsidRPr="003E7BA4">
        <w:rPr>
          <w:rtl/>
        </w:rPr>
        <w:t xml:space="preserve"> فلأنّ صاحب الرياض</w:t>
      </w:r>
      <w:r w:rsidR="00695495">
        <w:rPr>
          <w:rtl/>
        </w:rPr>
        <w:t xml:space="preserve"> - </w:t>
      </w:r>
      <w:r w:rsidRPr="003E7BA4">
        <w:rPr>
          <w:rtl/>
        </w:rPr>
        <w:t>الذي هو استاد أهل هذه الصناعة</w:t>
      </w:r>
      <w:r w:rsidR="00695495">
        <w:rPr>
          <w:rtl/>
        </w:rPr>
        <w:t>،</w:t>
      </w:r>
      <w:r w:rsidRPr="003E7BA4">
        <w:rPr>
          <w:rtl/>
        </w:rPr>
        <w:t xml:space="preserve"> وكان في عصرهم</w:t>
      </w:r>
      <w:r w:rsidR="00695495">
        <w:rPr>
          <w:rtl/>
        </w:rPr>
        <w:t xml:space="preserve"> - </w:t>
      </w:r>
      <w:r w:rsidRPr="003E7BA4">
        <w:rPr>
          <w:rtl/>
        </w:rPr>
        <w:t>جعل القاضي أمير حسين</w:t>
      </w:r>
      <w:r w:rsidR="00695495">
        <w:rPr>
          <w:rtl/>
        </w:rPr>
        <w:t xml:space="preserve"> - </w:t>
      </w:r>
      <w:r w:rsidRPr="003E7BA4">
        <w:rPr>
          <w:rtl/>
        </w:rPr>
        <w:t>صاحب الرضوي</w:t>
      </w:r>
      <w:r w:rsidR="00695495">
        <w:rPr>
          <w:rtl/>
        </w:rPr>
        <w:t xml:space="preserve"> - </w:t>
      </w:r>
      <w:r w:rsidRPr="003E7BA4">
        <w:rPr>
          <w:rtl/>
        </w:rPr>
        <w:t>عنوانا مستقلا في الرياض</w:t>
      </w:r>
      <w:r w:rsidR="00695495">
        <w:rPr>
          <w:rtl/>
        </w:rPr>
        <w:t>،</w:t>
      </w:r>
      <w:r w:rsidRPr="003E7BA4">
        <w:rPr>
          <w:rtl/>
        </w:rPr>
        <w:t xml:space="preserve"> ولم يذكر له نسبا</w:t>
      </w:r>
      <w:r w:rsidR="00695495">
        <w:rPr>
          <w:rtl/>
        </w:rPr>
        <w:t>،</w:t>
      </w:r>
      <w:r w:rsidRPr="003E7BA4">
        <w:rPr>
          <w:rtl/>
        </w:rPr>
        <w:t xml:space="preserve"> ولا شيخا في الإجازة</w:t>
      </w:r>
      <w:r w:rsidR="00695495">
        <w:rPr>
          <w:rtl/>
        </w:rPr>
        <w:t>،</w:t>
      </w:r>
      <w:r w:rsidRPr="003E7BA4">
        <w:rPr>
          <w:rtl/>
        </w:rPr>
        <w:t xml:space="preserve"> ولا شغلا من الإفتاء في الدولة الصفويّة</w:t>
      </w:r>
      <w:r w:rsidR="00695495">
        <w:rPr>
          <w:rtl/>
        </w:rPr>
        <w:t>،</w:t>
      </w:r>
      <w:r w:rsidRPr="003E7BA4">
        <w:rPr>
          <w:rtl/>
        </w:rPr>
        <w:t xml:space="preserve"> ولا تأليفا </w:t>
      </w:r>
      <w:r w:rsidRPr="00391B2A">
        <w:rPr>
          <w:rStyle w:val="libFootnotenumChar"/>
          <w:rtl/>
        </w:rPr>
        <w:t>(1)</w:t>
      </w:r>
      <w:r>
        <w:rPr>
          <w:rtl/>
        </w:rPr>
        <w:t>.</w:t>
      </w:r>
      <w:r w:rsidRPr="003E7BA4">
        <w:rPr>
          <w:rtl/>
        </w:rPr>
        <w:t xml:space="preserve"> وذكر السيّد الكركي المذكور بعد ذلك</w:t>
      </w:r>
      <w:r w:rsidR="00695495">
        <w:rPr>
          <w:rtl/>
        </w:rPr>
        <w:t>،</w:t>
      </w:r>
      <w:r w:rsidRPr="003E7BA4">
        <w:rPr>
          <w:rtl/>
        </w:rPr>
        <w:t xml:space="preserve"> وذكر نسبه</w:t>
      </w:r>
      <w:r w:rsidR="00695495">
        <w:rPr>
          <w:rtl/>
        </w:rPr>
        <w:t>،</w:t>
      </w:r>
      <w:r w:rsidRPr="003E7BA4">
        <w:rPr>
          <w:rtl/>
        </w:rPr>
        <w:t xml:space="preserve"> وبلده</w:t>
      </w:r>
      <w:r w:rsidR="00695495">
        <w:rPr>
          <w:rtl/>
        </w:rPr>
        <w:t>،</w:t>
      </w:r>
      <w:r w:rsidRPr="003E7BA4">
        <w:rPr>
          <w:rtl/>
        </w:rPr>
        <w:t xml:space="preserve"> ومشايخه</w:t>
      </w:r>
      <w:r w:rsidR="00695495">
        <w:rPr>
          <w:rtl/>
        </w:rPr>
        <w:t>،</w:t>
      </w:r>
      <w:r w:rsidRPr="003E7BA4">
        <w:rPr>
          <w:rtl/>
        </w:rPr>
        <w:t xml:space="preserve"> وبعض ما يتعلّق به </w:t>
      </w:r>
      <w:r w:rsidRPr="00391B2A">
        <w:rPr>
          <w:rStyle w:val="libFootnotenumChar"/>
          <w:rtl/>
        </w:rPr>
        <w:t>(2)</w:t>
      </w:r>
      <w:r>
        <w:rPr>
          <w:rtl/>
        </w:rPr>
        <w:t>.</w:t>
      </w:r>
      <w:r w:rsidRPr="003E7BA4">
        <w:rPr>
          <w:rtl/>
        </w:rPr>
        <w:t xml:space="preserve"> فلو كانا متّحدين لأشار في إحدى الترجمتين الى ذلك</w:t>
      </w:r>
      <w:r w:rsidR="00695495">
        <w:rPr>
          <w:rtl/>
        </w:rPr>
        <w:t>،</w:t>
      </w:r>
      <w:r w:rsidRPr="003E7BA4">
        <w:rPr>
          <w:rtl/>
        </w:rPr>
        <w:t xml:space="preserve"> لشدّة حرصه على ضبط أمثال هذه الأمور</w:t>
      </w:r>
      <w:r w:rsidR="00695495">
        <w:rPr>
          <w:rtl/>
        </w:rPr>
        <w:t>،</w:t>
      </w:r>
      <w:r w:rsidRPr="003E7BA4">
        <w:rPr>
          <w:rtl/>
        </w:rPr>
        <w:t xml:space="preserve"> ونهاية اطّلاعه عليها</w:t>
      </w:r>
      <w:r w:rsidR="00695495">
        <w:rPr>
          <w:rtl/>
        </w:rPr>
        <w:t>،</w:t>
      </w:r>
      <w:r w:rsidRPr="003E7BA4">
        <w:rPr>
          <w:rtl/>
        </w:rPr>
        <w:t xml:space="preserve"> وأمّا الطبقة فغير مضرّ</w:t>
      </w:r>
      <w:r w:rsidR="00695495">
        <w:rPr>
          <w:rtl/>
        </w:rPr>
        <w:t>،</w:t>
      </w:r>
      <w:r w:rsidRPr="003E7BA4">
        <w:rPr>
          <w:rtl/>
        </w:rPr>
        <w:t xml:space="preserve"> فإنّه يروي عن المحقّق الداماد</w:t>
      </w:r>
      <w:r w:rsidR="00695495">
        <w:rPr>
          <w:rtl/>
        </w:rPr>
        <w:t>،</w:t>
      </w:r>
      <w:r w:rsidRPr="003E7BA4">
        <w:rPr>
          <w:rtl/>
        </w:rPr>
        <w:t xml:space="preserve"> والشيخ البهائي</w:t>
      </w:r>
      <w:r w:rsidR="00695495">
        <w:rPr>
          <w:rtl/>
        </w:rPr>
        <w:t>،</w:t>
      </w:r>
      <w:r w:rsidRPr="003E7BA4">
        <w:rPr>
          <w:rtl/>
        </w:rPr>
        <w:t xml:space="preserve"> والشيخ محمد بن الشيخ حسن بن الشهيد</w:t>
      </w:r>
      <w:r w:rsidR="00695495">
        <w:rPr>
          <w:rtl/>
        </w:rPr>
        <w:t>،</w:t>
      </w:r>
      <w:r w:rsidRPr="003E7BA4">
        <w:rPr>
          <w:rtl/>
        </w:rPr>
        <w:t xml:space="preserve"> وتأريخ إجازته له في سنة تسع وعشرين وألف</w:t>
      </w:r>
      <w:r w:rsidR="00695495">
        <w:rPr>
          <w:rtl/>
        </w:rPr>
        <w:t>،</w:t>
      </w:r>
      <w:r w:rsidRPr="003E7BA4">
        <w:rPr>
          <w:rtl/>
        </w:rPr>
        <w:t xml:space="preserve"> فيكون في طبقة المجلسي الأوّل</w:t>
      </w:r>
      <w:r w:rsidR="00695495">
        <w:rPr>
          <w:rtl/>
        </w:rPr>
        <w:t>،</w:t>
      </w:r>
      <w:r w:rsidRPr="003E7BA4">
        <w:rPr>
          <w:rtl/>
        </w:rPr>
        <w:t xml:space="preserve"> فلا يبعد روايته وولده العلاّمة عنه.</w:t>
      </w:r>
    </w:p>
    <w:p w:rsidR="00391B2A" w:rsidRPr="003E7BA4" w:rsidRDefault="00391B2A" w:rsidP="00391B2A">
      <w:pPr>
        <w:pStyle w:val="libNormal"/>
        <w:rPr>
          <w:rtl/>
        </w:rPr>
      </w:pPr>
      <w:r w:rsidRPr="003E7BA4">
        <w:rPr>
          <w:rtl/>
        </w:rPr>
        <w:t>وأمّا الثانية</w:t>
      </w:r>
      <w:r w:rsidR="00695495">
        <w:rPr>
          <w:rtl/>
        </w:rPr>
        <w:t>:</w:t>
      </w:r>
      <w:r w:rsidRPr="003E7BA4">
        <w:rPr>
          <w:rtl/>
        </w:rPr>
        <w:t xml:space="preserve"> فلأنّ العالم المفتي</w:t>
      </w:r>
      <w:r w:rsidR="00695495">
        <w:rPr>
          <w:rtl/>
        </w:rPr>
        <w:t>،</w:t>
      </w:r>
      <w:r w:rsidRPr="003E7BA4">
        <w:rPr>
          <w:rtl/>
        </w:rPr>
        <w:t xml:space="preserve"> الملقّب بخاتمة المجتهدين</w:t>
      </w:r>
      <w:r w:rsidR="00695495">
        <w:rPr>
          <w:rtl/>
        </w:rPr>
        <w:t>،</w:t>
      </w:r>
      <w:r w:rsidRPr="003E7BA4">
        <w:rPr>
          <w:rtl/>
        </w:rPr>
        <w:t xml:space="preserve"> صاحب كتاب دفع المناواة</w:t>
      </w:r>
      <w:r w:rsidR="00695495">
        <w:rPr>
          <w:rtl/>
        </w:rPr>
        <w:t>،</w:t>
      </w:r>
      <w:r w:rsidRPr="003E7BA4">
        <w:rPr>
          <w:rtl/>
        </w:rPr>
        <w:t xml:space="preserve"> هو سيّد المحقّقين</w:t>
      </w:r>
      <w:r w:rsidR="00695495">
        <w:rPr>
          <w:rtl/>
        </w:rPr>
        <w:t>،</w:t>
      </w:r>
      <w:r w:rsidRPr="003E7BA4">
        <w:rPr>
          <w:rtl/>
        </w:rPr>
        <w:t xml:space="preserve"> السيّد حسين بن السيّد ضياء الدين أبي تراب حسن بن صاحب الكرامات الباهرة</w:t>
      </w:r>
      <w:r w:rsidR="00695495">
        <w:rPr>
          <w:rtl/>
        </w:rPr>
        <w:t>،</w:t>
      </w:r>
      <w:r w:rsidRPr="003E7BA4">
        <w:rPr>
          <w:rtl/>
        </w:rPr>
        <w:t xml:space="preserve"> والمقامات الزاهرة</w:t>
      </w:r>
      <w:r w:rsidR="00695495">
        <w:rPr>
          <w:rtl/>
        </w:rPr>
        <w:t>،</w:t>
      </w:r>
      <w:r w:rsidRPr="003E7BA4">
        <w:rPr>
          <w:rtl/>
        </w:rPr>
        <w:t xml:space="preserve"> شمس الدين السيّد أبي جعفر محمد الموسوي الكركي</w:t>
      </w:r>
      <w:r w:rsidR="00695495">
        <w:rPr>
          <w:rtl/>
        </w:rPr>
        <w:t>،</w:t>
      </w:r>
      <w:r w:rsidRPr="003E7BA4">
        <w:rPr>
          <w:rtl/>
        </w:rPr>
        <w:t xml:space="preserve"> المعروف بالأمير سيّد حسين المجتهد</w:t>
      </w:r>
      <w:r w:rsidR="00695495">
        <w:rPr>
          <w:rtl/>
        </w:rPr>
        <w:t>،</w:t>
      </w:r>
      <w:r w:rsidRPr="003E7BA4">
        <w:rPr>
          <w:rtl/>
        </w:rPr>
        <w:t xml:space="preserve"> والأمير حسين المفتي</w:t>
      </w:r>
      <w:r w:rsidR="00695495">
        <w:rPr>
          <w:rtl/>
        </w:rPr>
        <w:t>،</w:t>
      </w:r>
      <w:r w:rsidRPr="003E7BA4">
        <w:rPr>
          <w:rtl/>
        </w:rPr>
        <w:t xml:space="preserve"> وهو ابن بنت المحقّق الثاني</w:t>
      </w:r>
      <w:r w:rsidR="00695495">
        <w:rPr>
          <w:rtl/>
        </w:rPr>
        <w:t>،</w:t>
      </w:r>
      <w:r w:rsidRPr="003E7BA4">
        <w:rPr>
          <w:rtl/>
        </w:rPr>
        <w:t xml:space="preserve"> وكان نازلا منزلته عند الأمراء والسلاطين</w:t>
      </w:r>
      <w:r w:rsidR="00695495">
        <w:rPr>
          <w:rtl/>
        </w:rPr>
        <w:t>،</w:t>
      </w:r>
      <w:r w:rsidRPr="003E7BA4">
        <w:rPr>
          <w:rtl/>
        </w:rPr>
        <w:t xml:space="preserve"> توفّي بالطاعون سنة إحدى وألف بقزوين</w:t>
      </w:r>
      <w:r w:rsidR="00695495">
        <w:rPr>
          <w:rtl/>
        </w:rPr>
        <w:t>،</w:t>
      </w:r>
      <w:r w:rsidRPr="003E7BA4">
        <w:rPr>
          <w:rtl/>
        </w:rPr>
        <w:t xml:space="preserve"> وعندي نسخة صحيحة من كتاب دفع المناواة</w:t>
      </w:r>
      <w:r w:rsidR="00695495">
        <w:rPr>
          <w:rtl/>
        </w:rPr>
        <w:t>،</w:t>
      </w:r>
      <w:r w:rsidRPr="003E7BA4">
        <w:rPr>
          <w:rtl/>
        </w:rPr>
        <w:t xml:space="preserve"> على ظهرها خطّ المجلسي</w:t>
      </w:r>
      <w:r w:rsidR="00695495">
        <w:rPr>
          <w:rtl/>
        </w:rPr>
        <w:t>،</w:t>
      </w:r>
      <w:r w:rsidRPr="003E7BA4">
        <w:rPr>
          <w:rtl/>
        </w:rPr>
        <w:t xml:space="preserve"> وفي آخرها</w:t>
      </w:r>
      <w:r w:rsidR="00695495">
        <w:rPr>
          <w:rtl/>
        </w:rPr>
        <w:t>:</w:t>
      </w:r>
      <w:r w:rsidRPr="003E7BA4">
        <w:rPr>
          <w:rtl/>
        </w:rPr>
        <w:t xml:space="preserve"> وفرغ</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2</w:t>
      </w:r>
      <w:r w:rsidR="00695495">
        <w:rPr>
          <w:rtl/>
        </w:rPr>
        <w:t>:</w:t>
      </w:r>
      <w:r w:rsidRPr="003E7BA4">
        <w:rPr>
          <w:rtl/>
        </w:rPr>
        <w:t xml:space="preserve"> 30.</w:t>
      </w:r>
    </w:p>
    <w:p w:rsidR="00391B2A" w:rsidRPr="003E7BA4" w:rsidRDefault="00391B2A" w:rsidP="00391B2A">
      <w:pPr>
        <w:pStyle w:val="libFootnote0"/>
        <w:rPr>
          <w:rtl/>
        </w:rPr>
      </w:pPr>
      <w:r w:rsidRPr="003E7BA4">
        <w:rPr>
          <w:rtl/>
        </w:rPr>
        <w:t>(2) رياض العلماء 2</w:t>
      </w:r>
      <w:r w:rsidR="00695495">
        <w:rPr>
          <w:rtl/>
        </w:rPr>
        <w:t>:</w:t>
      </w:r>
      <w:r w:rsidRPr="003E7BA4">
        <w:rPr>
          <w:rtl/>
        </w:rPr>
        <w:t xml:space="preserve"> 91.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من تسويدها مؤلّفها المذنب الجاني الحسين بن الحسن</w:t>
      </w:r>
      <w:r w:rsidR="00695495">
        <w:rPr>
          <w:rtl/>
        </w:rPr>
        <w:t>،</w:t>
      </w:r>
      <w:r w:rsidRPr="003E7BA4">
        <w:rPr>
          <w:rtl/>
        </w:rPr>
        <w:t xml:space="preserve"> في رابع ربيع الأوّل من سنة تسع وخمسين وتسعمائة</w:t>
      </w:r>
      <w:r w:rsidR="00695495">
        <w:rPr>
          <w:rtl/>
        </w:rPr>
        <w:t>،</w:t>
      </w:r>
      <w:r w:rsidRPr="003E7BA4">
        <w:rPr>
          <w:rtl/>
        </w:rPr>
        <w:t xml:space="preserve"> فهو في طبقة الشهيد الثاني</w:t>
      </w:r>
      <w:r w:rsidR="00695495">
        <w:rPr>
          <w:rtl/>
        </w:rPr>
        <w:t>،</w:t>
      </w:r>
      <w:r w:rsidRPr="003E7BA4">
        <w:rPr>
          <w:rtl/>
        </w:rPr>
        <w:t xml:space="preserve"> فلا يمكن رواية المجلسي الأوّل عنه</w:t>
      </w:r>
      <w:r w:rsidR="00695495">
        <w:rPr>
          <w:rtl/>
        </w:rPr>
        <w:t>،</w:t>
      </w:r>
      <w:r w:rsidRPr="003E7BA4">
        <w:rPr>
          <w:rtl/>
        </w:rPr>
        <w:t xml:space="preserve"> وقد تولّد بعد وفاة السيّد بسنتين</w:t>
      </w:r>
      <w:r w:rsidR="00695495">
        <w:rPr>
          <w:rtl/>
        </w:rPr>
        <w:t>،</w:t>
      </w:r>
      <w:r w:rsidRPr="003E7BA4">
        <w:rPr>
          <w:rtl/>
        </w:rPr>
        <w:t xml:space="preserve"> وهذا من الظهور بمكان لا يخفى على من راجع الرياض وغيره</w:t>
      </w:r>
      <w:r w:rsidR="00695495">
        <w:rPr>
          <w:rtl/>
        </w:rPr>
        <w:t>،</w:t>
      </w:r>
      <w:r w:rsidRPr="003E7BA4">
        <w:rPr>
          <w:rtl/>
        </w:rPr>
        <w:t xml:space="preserve"> ولكن هذا الاشتباه الغير المضرّ بشيء من الأمور المتعلّقة بالدين</w:t>
      </w:r>
      <w:r w:rsidR="00695495">
        <w:rPr>
          <w:rtl/>
        </w:rPr>
        <w:t>،</w:t>
      </w:r>
      <w:r w:rsidRPr="003E7BA4">
        <w:rPr>
          <w:rtl/>
        </w:rPr>
        <w:t xml:space="preserve"> لا يقتضي هذا الحدّ من الجسارة وسوء الأدب إلى مثل هذا النّحرير</w:t>
      </w:r>
      <w:r w:rsidR="00695495">
        <w:rPr>
          <w:rtl/>
        </w:rPr>
        <w:t>،</w:t>
      </w:r>
      <w:r w:rsidRPr="003E7BA4">
        <w:rPr>
          <w:rtl/>
        </w:rPr>
        <w:t xml:space="preserve"> الذي هو آية الله عند نواميس الدين</w:t>
      </w:r>
      <w:r w:rsidR="00695495">
        <w:rPr>
          <w:rtl/>
        </w:rPr>
        <w:t>،</w:t>
      </w:r>
      <w:r w:rsidRPr="003E7BA4">
        <w:rPr>
          <w:rtl/>
        </w:rPr>
        <w:t xml:space="preserve"> وحملة الشريعة.</w:t>
      </w:r>
    </w:p>
    <w:p w:rsidR="00391B2A" w:rsidRPr="003E7BA4" w:rsidRDefault="00391B2A" w:rsidP="00391B2A">
      <w:pPr>
        <w:pStyle w:val="libNormal"/>
        <w:rPr>
          <w:rtl/>
        </w:rPr>
      </w:pPr>
      <w:r w:rsidRPr="003E7BA4">
        <w:rPr>
          <w:rtl/>
        </w:rPr>
        <w:t>فقال الأول في الرسالة</w:t>
      </w:r>
      <w:r w:rsidR="00695495">
        <w:rPr>
          <w:rtl/>
        </w:rPr>
        <w:t>:</w:t>
      </w:r>
      <w:r w:rsidRPr="003E7BA4">
        <w:rPr>
          <w:rtl/>
        </w:rPr>
        <w:t xml:space="preserve"> وأمّا ما تقدّم من اتّحاد القاضي أمير حسين المذكور</w:t>
      </w:r>
      <w:r w:rsidR="00695495">
        <w:rPr>
          <w:rtl/>
        </w:rPr>
        <w:t>،</w:t>
      </w:r>
      <w:r w:rsidRPr="003E7BA4">
        <w:rPr>
          <w:rtl/>
        </w:rPr>
        <w:t xml:space="preserve"> مع السيّد الأجلّ الأكمل</w:t>
      </w:r>
      <w:r w:rsidR="00695495">
        <w:rPr>
          <w:rtl/>
        </w:rPr>
        <w:t>،</w:t>
      </w:r>
      <w:r w:rsidRPr="003E7BA4">
        <w:rPr>
          <w:rtl/>
        </w:rPr>
        <w:t xml:space="preserve"> السيّد حسين بن حيدر العاملي المجتهد</w:t>
      </w:r>
      <w:r w:rsidR="00695495">
        <w:rPr>
          <w:rtl/>
        </w:rPr>
        <w:t>،</w:t>
      </w:r>
      <w:r w:rsidRPr="003E7BA4">
        <w:rPr>
          <w:rtl/>
        </w:rPr>
        <w:t xml:space="preserve"> كما توهّمه سيّدنا صاحب الدرّة</w:t>
      </w:r>
      <w:r w:rsidR="00695495">
        <w:rPr>
          <w:rtl/>
        </w:rPr>
        <w:t>،</w:t>
      </w:r>
      <w:r w:rsidRPr="003E7BA4">
        <w:rPr>
          <w:rtl/>
        </w:rPr>
        <w:t xml:space="preserve"> فهو أيضا كلام عار عن التحقيق</w:t>
      </w:r>
      <w:r w:rsidR="00695495">
        <w:rPr>
          <w:rtl/>
        </w:rPr>
        <w:t>،</w:t>
      </w:r>
      <w:r w:rsidRPr="003E7BA4">
        <w:rPr>
          <w:rtl/>
        </w:rPr>
        <w:t xml:space="preserve"> وناشئ عن قلّة التتبّع والتدقيق</w:t>
      </w:r>
      <w:r w:rsidR="00695495">
        <w:rPr>
          <w:rtl/>
        </w:rPr>
        <w:t>،</w:t>
      </w:r>
      <w:r w:rsidRPr="003E7BA4">
        <w:rPr>
          <w:rtl/>
        </w:rPr>
        <w:t xml:space="preserve"> ثمّ ذكر ما شرحنا خلاصته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الثاني في الروضات</w:t>
      </w:r>
      <w:r w:rsidR="00695495">
        <w:rPr>
          <w:rtl/>
        </w:rPr>
        <w:t>:</w:t>
      </w:r>
      <w:r w:rsidRPr="003E7BA4">
        <w:rPr>
          <w:rtl/>
        </w:rPr>
        <w:t xml:space="preserve"> ثمّ من عجب العجاب كلّ العجاب في هذا الباب</w:t>
      </w:r>
      <w:r w:rsidR="00695495">
        <w:rPr>
          <w:rtl/>
        </w:rPr>
        <w:t>،</w:t>
      </w:r>
      <w:r w:rsidRPr="003E7BA4">
        <w:rPr>
          <w:rtl/>
        </w:rPr>
        <w:t xml:space="preserve"> هو ما اتّفق لأفضل متأخّرينا البارع المتتبّع</w:t>
      </w:r>
      <w:r w:rsidR="00695495">
        <w:rPr>
          <w:rtl/>
        </w:rPr>
        <w:t>،</w:t>
      </w:r>
      <w:r w:rsidRPr="003E7BA4">
        <w:rPr>
          <w:rtl/>
        </w:rPr>
        <w:t xml:space="preserve"> الذي هو بحر العلوم في نواظر أصحاب الرسوم</w:t>
      </w:r>
      <w:r w:rsidR="00695495">
        <w:rPr>
          <w:rtl/>
        </w:rPr>
        <w:t>،</w:t>
      </w:r>
      <w:r w:rsidRPr="003E7BA4">
        <w:rPr>
          <w:rtl/>
        </w:rPr>
        <w:t xml:space="preserve"> من أنّ الأمير سيّد حسين القاضي الأصبهاني</w:t>
      </w:r>
      <w:r w:rsidR="00695495">
        <w:rPr>
          <w:rtl/>
        </w:rPr>
        <w:t>،</w:t>
      </w:r>
      <w:r w:rsidRPr="003E7BA4">
        <w:rPr>
          <w:rtl/>
        </w:rPr>
        <w:t xml:space="preserve"> الذي قد جاء بنسخة كتاب « الفقه الرضوي » في هذه الأواخر معه من سفر الحجّ إلى أصفهان</w:t>
      </w:r>
      <w:r w:rsidR="00695495">
        <w:rPr>
          <w:rtl/>
        </w:rPr>
        <w:t>،</w:t>
      </w:r>
      <w:r w:rsidRPr="003E7BA4">
        <w:rPr>
          <w:rtl/>
        </w:rPr>
        <w:t xml:space="preserve"> وأخذ منه تلك النسخة</w:t>
      </w:r>
      <w:r w:rsidR="00695495">
        <w:rPr>
          <w:rtl/>
        </w:rPr>
        <w:t>،</w:t>
      </w:r>
      <w:r w:rsidRPr="003E7BA4">
        <w:rPr>
          <w:rtl/>
        </w:rPr>
        <w:t xml:space="preserve"> ورواها عنه</w:t>
      </w:r>
      <w:r w:rsidR="00695495">
        <w:rPr>
          <w:rtl/>
        </w:rPr>
        <w:t>،</w:t>
      </w:r>
      <w:r w:rsidRPr="003E7BA4">
        <w:rPr>
          <w:rtl/>
        </w:rPr>
        <w:t xml:space="preserve"> وأسندها إليه من بعد ذلك المجلسيان</w:t>
      </w:r>
      <w:r w:rsidR="00695495">
        <w:rPr>
          <w:rtl/>
        </w:rPr>
        <w:t>،</w:t>
      </w:r>
      <w:r w:rsidRPr="003E7BA4">
        <w:rPr>
          <w:rtl/>
        </w:rPr>
        <w:t xml:space="preserve"> لمّا رأياه يدّعي القطع بصدوره عن مولانا الرضا </w:t>
      </w:r>
      <w:r w:rsidRPr="00391B2A">
        <w:rPr>
          <w:rStyle w:val="libAlaemChar"/>
          <w:rtl/>
        </w:rPr>
        <w:t>عليه‌السلام</w:t>
      </w:r>
      <w:r w:rsidR="00695495">
        <w:rPr>
          <w:rtl/>
        </w:rPr>
        <w:t>،</w:t>
      </w:r>
      <w:r w:rsidRPr="003E7BA4">
        <w:rPr>
          <w:rtl/>
        </w:rPr>
        <w:t xml:space="preserve"> وهو من الثقات لديهما</w:t>
      </w:r>
      <w:r w:rsidR="00695495">
        <w:rPr>
          <w:rtl/>
        </w:rPr>
        <w:t>،</w:t>
      </w:r>
      <w:r w:rsidRPr="003E7BA4">
        <w:rPr>
          <w:rtl/>
        </w:rPr>
        <w:t xml:space="preserve"> هو بعينه نفس هذا السيّد الأجل الأفخر</w:t>
      </w:r>
      <w:r w:rsidR="00695495">
        <w:rPr>
          <w:rtl/>
        </w:rPr>
        <w:t>،</w:t>
      </w:r>
      <w:r w:rsidRPr="003E7BA4">
        <w:rPr>
          <w:rtl/>
        </w:rPr>
        <w:t xml:space="preserve"> حسين بن السّيد حيدر الكركي العاملي</w:t>
      </w:r>
      <w:r w:rsidR="00695495">
        <w:rPr>
          <w:rtl/>
        </w:rPr>
        <w:t>،</w:t>
      </w:r>
      <w:r w:rsidRPr="003E7BA4">
        <w:rPr>
          <w:rtl/>
        </w:rPr>
        <w:t xml:space="preserve"> وإنّه أيضا المتولّي لمنصبي القضاء والإفتاء بأصفهان</w:t>
      </w:r>
      <w:r w:rsidR="00695495">
        <w:rPr>
          <w:rtl/>
        </w:rPr>
        <w:t>،</w:t>
      </w:r>
      <w:r w:rsidRPr="003E7BA4">
        <w:rPr>
          <w:rtl/>
        </w:rPr>
        <w:t xml:space="preserve"> في دولة الشاه طهماسب الصفوي الموسوي</w:t>
      </w:r>
      <w:r w:rsidR="00695495">
        <w:rPr>
          <w:rtl/>
        </w:rPr>
        <w:t>،</w:t>
      </w:r>
      <w:r w:rsidRPr="003E7BA4">
        <w:rPr>
          <w:rtl/>
        </w:rPr>
        <w:t xml:space="preserve"> وأحد الفقهاء المحقّقين</w:t>
      </w:r>
      <w:r w:rsidR="00695495">
        <w:rPr>
          <w:rtl/>
        </w:rPr>
        <w:t>،</w:t>
      </w:r>
      <w:r w:rsidRPr="003E7BA4">
        <w:rPr>
          <w:rtl/>
        </w:rPr>
        <w:t xml:space="preserve"> الى آخر ما تقدم عن الفوائد</w:t>
      </w:r>
      <w:r w:rsidR="00695495">
        <w:rPr>
          <w:rtl/>
        </w:rPr>
        <w:t>،</w:t>
      </w:r>
      <w:r w:rsidRPr="003E7BA4">
        <w:rPr>
          <w:rtl/>
        </w:rPr>
        <w:t xml:space="preserve"> قال</w:t>
      </w:r>
      <w:r w:rsidR="00695495">
        <w:rPr>
          <w:rtl/>
        </w:rPr>
        <w:t>:</w:t>
      </w:r>
      <w:r w:rsidRPr="003E7BA4">
        <w:rPr>
          <w:rtl/>
        </w:rPr>
        <w:t xml:space="preserve"> قصدا إلى تأييد ما هو بصدده من إثبات حجيّة هذا الكتاب</w:t>
      </w:r>
      <w:r w:rsidR="00695495">
        <w:rPr>
          <w:rtl/>
        </w:rPr>
        <w:t>:</w:t>
      </w:r>
      <w:r w:rsidRPr="003E7BA4">
        <w:rPr>
          <w:rtl/>
        </w:rPr>
        <w:t xml:space="preserve"> بكون الراوي له</w:t>
      </w:r>
      <w:r w:rsidR="00695495">
        <w:rPr>
          <w:rtl/>
        </w:rPr>
        <w:t>،</w:t>
      </w:r>
      <w:r w:rsidRPr="003E7BA4">
        <w:rPr>
          <w:rtl/>
        </w:rPr>
        <w:t xml:space="preserve"> الواجد إيّاه</w:t>
      </w:r>
      <w:r w:rsidR="00695495">
        <w:rPr>
          <w:rtl/>
        </w:rPr>
        <w:t>،</w:t>
      </w:r>
      <w:r w:rsidRPr="003E7BA4">
        <w:rPr>
          <w:rtl/>
        </w:rPr>
        <w:t xml:space="preserve"> الحاكم بقطعيّة صدوره هو مثل هذا الجناب المستطاب</w:t>
      </w:r>
      <w:r w:rsidR="00695495">
        <w:rPr>
          <w:rtl/>
        </w:rPr>
        <w:t>،</w:t>
      </w:r>
      <w:r w:rsidRPr="003E7BA4">
        <w:rPr>
          <w:rtl/>
        </w:rPr>
        <w:t xml:space="preserve"> مع كلّ ما قد عرفته فيه من المراتب العالية</w:t>
      </w:r>
      <w:r w:rsidR="00695495">
        <w:rPr>
          <w:rtl/>
        </w:rPr>
        <w:t>،</w:t>
      </w:r>
      <w:r w:rsidRPr="003E7BA4">
        <w:rPr>
          <w:rtl/>
        </w:rPr>
        <w:t xml:space="preserve"> وجميل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رسالة في تحقيق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31.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الألقاب</w:t>
      </w:r>
      <w:r w:rsidR="00695495">
        <w:rPr>
          <w:rtl/>
        </w:rPr>
        <w:t>،</w:t>
      </w:r>
      <w:r w:rsidRPr="003E7BA4">
        <w:rPr>
          <w:rtl/>
        </w:rPr>
        <w:t xml:space="preserve"> دون رجل مجهول الحال</w:t>
      </w:r>
      <w:r w:rsidR="00695495">
        <w:rPr>
          <w:rtl/>
        </w:rPr>
        <w:t>،</w:t>
      </w:r>
      <w:r w:rsidRPr="003E7BA4">
        <w:rPr>
          <w:rtl/>
        </w:rPr>
        <w:t xml:space="preserve"> ليس يعرف قدره ومنزلته الى الآن من كتب الرجال</w:t>
      </w:r>
      <w:r w:rsidR="00695495">
        <w:rPr>
          <w:rtl/>
        </w:rPr>
        <w:t>،</w:t>
      </w:r>
      <w:r w:rsidRPr="003E7BA4">
        <w:rPr>
          <w:rtl/>
        </w:rPr>
        <w:t xml:space="preserve"> إلاّ من جهة استفادة مصداق مّا من التوثيق له</w:t>
      </w:r>
      <w:r w:rsidR="00695495">
        <w:rPr>
          <w:rtl/>
        </w:rPr>
        <w:t>،</w:t>
      </w:r>
      <w:r w:rsidRPr="003E7BA4">
        <w:rPr>
          <w:rtl/>
        </w:rPr>
        <w:t xml:space="preserve"> الخارج مرّة على سبيل الاتّفاق</w:t>
      </w:r>
      <w:r w:rsidR="00695495">
        <w:rPr>
          <w:rtl/>
        </w:rPr>
        <w:t>،</w:t>
      </w:r>
      <w:r w:rsidRPr="003E7BA4">
        <w:rPr>
          <w:rtl/>
        </w:rPr>
        <w:t xml:space="preserve"> دون التعمّد في الإطلاق</w:t>
      </w:r>
      <w:r w:rsidR="00695495">
        <w:rPr>
          <w:rtl/>
        </w:rPr>
        <w:t>،</w:t>
      </w:r>
      <w:r w:rsidRPr="003E7BA4">
        <w:rPr>
          <w:rtl/>
        </w:rPr>
        <w:t xml:space="preserve"> الذي هو بعد التأمّل في الأعماق</w:t>
      </w:r>
      <w:r w:rsidR="00695495">
        <w:rPr>
          <w:rtl/>
        </w:rPr>
        <w:t>،</w:t>
      </w:r>
      <w:r w:rsidRPr="003E7BA4">
        <w:rPr>
          <w:rtl/>
        </w:rPr>
        <w:t xml:space="preserve"> من فم مولانا المجلسي بل قلمه المسامح فيه فحسب.</w:t>
      </w:r>
    </w:p>
    <w:p w:rsidR="00391B2A" w:rsidRPr="003E7BA4" w:rsidRDefault="00391B2A" w:rsidP="00391B2A">
      <w:pPr>
        <w:pStyle w:val="libNormal"/>
        <w:rPr>
          <w:rtl/>
        </w:rPr>
      </w:pPr>
      <w:r w:rsidRPr="003E7BA4">
        <w:rPr>
          <w:rtl/>
        </w:rPr>
        <w:t>وكان السبب في مثل صدور هذا الخبط العظيم</w:t>
      </w:r>
      <w:r w:rsidR="00695495">
        <w:rPr>
          <w:rtl/>
        </w:rPr>
        <w:t>،</w:t>
      </w:r>
      <w:r w:rsidRPr="003E7BA4">
        <w:rPr>
          <w:rtl/>
        </w:rPr>
        <w:t xml:space="preserve"> والخلط الجسيم</w:t>
      </w:r>
      <w:r w:rsidR="00695495">
        <w:rPr>
          <w:rtl/>
        </w:rPr>
        <w:t>،</w:t>
      </w:r>
      <w:r w:rsidRPr="003E7BA4">
        <w:rPr>
          <w:rtl/>
        </w:rPr>
        <w:t xml:space="preserve"> من مثل هذا الرجل العليم</w:t>
      </w:r>
      <w:r w:rsidR="00695495">
        <w:rPr>
          <w:rtl/>
        </w:rPr>
        <w:t>،</w:t>
      </w:r>
      <w:r w:rsidRPr="003E7BA4">
        <w:rPr>
          <w:rtl/>
        </w:rPr>
        <w:t xml:space="preserve"> والحبر الحكيم</w:t>
      </w:r>
      <w:r w:rsidR="00695495">
        <w:rPr>
          <w:rtl/>
        </w:rPr>
        <w:t xml:space="preserve"> - </w:t>
      </w:r>
      <w:r w:rsidRPr="003E7BA4">
        <w:rPr>
          <w:rtl/>
        </w:rPr>
        <w:t>بناء على أنّ الصارم قد ينبو</w:t>
      </w:r>
      <w:r w:rsidR="00695495">
        <w:rPr>
          <w:rtl/>
        </w:rPr>
        <w:t>،</w:t>
      </w:r>
      <w:r w:rsidRPr="003E7BA4">
        <w:rPr>
          <w:rtl/>
        </w:rPr>
        <w:t xml:space="preserve"> والجواد قد يكبو</w:t>
      </w:r>
      <w:r w:rsidR="00695495">
        <w:rPr>
          <w:rtl/>
        </w:rPr>
        <w:t>،</w:t>
      </w:r>
      <w:r w:rsidRPr="003E7BA4">
        <w:rPr>
          <w:rtl/>
        </w:rPr>
        <w:t xml:space="preserve"> بل الفاضل من تعدّ أغلاطه</w:t>
      </w:r>
      <w:r w:rsidR="00695495">
        <w:rPr>
          <w:rtl/>
        </w:rPr>
        <w:t xml:space="preserve"> - </w:t>
      </w:r>
      <w:r w:rsidRPr="003E7BA4">
        <w:rPr>
          <w:rtl/>
        </w:rPr>
        <w:t>هو ما ورد في الأخبار من أنّ</w:t>
      </w:r>
      <w:r w:rsidR="00695495">
        <w:rPr>
          <w:rtl/>
        </w:rPr>
        <w:t>:</w:t>
      </w:r>
      <w:r w:rsidRPr="003E7BA4">
        <w:rPr>
          <w:rtl/>
        </w:rPr>
        <w:t xml:space="preserve"> حبّ الشيء يعمي ويصمّ </w:t>
      </w:r>
      <w:r w:rsidRPr="00391B2A">
        <w:rPr>
          <w:rStyle w:val="libFootnotenumChar"/>
          <w:rtl/>
        </w:rPr>
        <w:t>(1)</w:t>
      </w:r>
      <w:r>
        <w:rPr>
          <w:rtl/>
        </w:rPr>
        <w:t>.</w:t>
      </w:r>
    </w:p>
    <w:p w:rsidR="00391B2A" w:rsidRPr="003E7BA4" w:rsidRDefault="00391B2A" w:rsidP="00391B2A">
      <w:pPr>
        <w:pStyle w:val="libNormal"/>
        <w:rPr>
          <w:rtl/>
        </w:rPr>
      </w:pPr>
      <w:r w:rsidRPr="003E7BA4">
        <w:rPr>
          <w:rtl/>
        </w:rPr>
        <w:t>فإذن المهمّ كلّ المهمّ</w:t>
      </w:r>
      <w:r w:rsidR="00695495">
        <w:rPr>
          <w:rtl/>
        </w:rPr>
        <w:t>،</w:t>
      </w:r>
      <w:r w:rsidRPr="003E7BA4">
        <w:rPr>
          <w:rtl/>
        </w:rPr>
        <w:t xml:space="preserve"> أن نعطف عنان الهمّة الى صوب كشف هذا الملمّ</w:t>
      </w:r>
      <w:r w:rsidR="00695495">
        <w:rPr>
          <w:rtl/>
        </w:rPr>
        <w:t>،</w:t>
      </w:r>
      <w:r w:rsidRPr="003E7BA4">
        <w:rPr>
          <w:rtl/>
        </w:rPr>
        <w:t xml:space="preserve"> بتذنيب من الكلام هو لجدوى هذه الترجمة متمّ</w:t>
      </w:r>
      <w:r w:rsidR="00695495">
        <w:rPr>
          <w:rtl/>
        </w:rPr>
        <w:t>،</w:t>
      </w:r>
      <w:r w:rsidRPr="003E7BA4">
        <w:rPr>
          <w:rtl/>
        </w:rPr>
        <w:t xml:space="preserve"> ويتوجّه منه النظر الى جواب هذه المغلطة العظمى</w:t>
      </w:r>
      <w:r w:rsidR="00695495">
        <w:rPr>
          <w:rtl/>
        </w:rPr>
        <w:t>،</w:t>
      </w:r>
      <w:r w:rsidRPr="003E7BA4">
        <w:rPr>
          <w:rtl/>
        </w:rPr>
        <w:t xml:space="preserve"> مدّعى ودليلا</w:t>
      </w:r>
      <w:r w:rsidR="00695495">
        <w:rPr>
          <w:rtl/>
        </w:rPr>
        <w:t>،</w:t>
      </w:r>
      <w:r w:rsidRPr="003E7BA4">
        <w:rPr>
          <w:rtl/>
        </w:rPr>
        <w:t xml:space="preserve"> بأربعة وجوه.</w:t>
      </w:r>
    </w:p>
    <w:p w:rsidR="00391B2A" w:rsidRPr="003E7BA4" w:rsidRDefault="00391B2A" w:rsidP="00391B2A">
      <w:pPr>
        <w:pStyle w:val="libNormal"/>
        <w:rPr>
          <w:rtl/>
        </w:rPr>
      </w:pPr>
      <w:r w:rsidRPr="003E7BA4">
        <w:rPr>
          <w:rtl/>
        </w:rPr>
        <w:t>ذكر في أوّلها شرح البون البعيد بين الرجلين</w:t>
      </w:r>
      <w:r w:rsidR="00695495">
        <w:rPr>
          <w:rtl/>
        </w:rPr>
        <w:t>،</w:t>
      </w:r>
      <w:r w:rsidRPr="003E7BA4">
        <w:rPr>
          <w:rtl/>
        </w:rPr>
        <w:t xml:space="preserve"> وذكر جملة من اللوازم الباطلة للقول باتّحادهما</w:t>
      </w:r>
      <w:r w:rsidR="00695495">
        <w:rPr>
          <w:rtl/>
        </w:rPr>
        <w:t>،</w:t>
      </w:r>
      <w:r w:rsidRPr="003E7BA4">
        <w:rPr>
          <w:rtl/>
        </w:rPr>
        <w:t xml:space="preserve"> ممّا أخرج الكتاب عن الكتب العلميّة</w:t>
      </w:r>
      <w:r w:rsidR="00695495">
        <w:rPr>
          <w:rtl/>
        </w:rPr>
        <w:t>،</w:t>
      </w:r>
      <w:r w:rsidRPr="003E7BA4">
        <w:rPr>
          <w:rtl/>
        </w:rPr>
        <w:t xml:space="preserve"> وأطال الطعن والتشنيع على السيّد الجليل</w:t>
      </w:r>
      <w:r w:rsidR="00695495">
        <w:rPr>
          <w:rtl/>
        </w:rPr>
        <w:t>،</w:t>
      </w:r>
      <w:r w:rsidRPr="003E7BA4">
        <w:rPr>
          <w:rtl/>
        </w:rPr>
        <w:t xml:space="preserve"> معبّرا عنه في خلال كلماته بالموحّد</w:t>
      </w:r>
      <w:r w:rsidR="00695495">
        <w:rPr>
          <w:rtl/>
        </w:rPr>
        <w:t>،</w:t>
      </w:r>
      <w:r w:rsidRPr="003E7BA4">
        <w:rPr>
          <w:rtl/>
        </w:rPr>
        <w:t xml:space="preserve"> فكأنّه أبدع في الدين</w:t>
      </w:r>
      <w:r w:rsidR="00695495">
        <w:rPr>
          <w:rtl/>
        </w:rPr>
        <w:t>،</w:t>
      </w:r>
      <w:r w:rsidRPr="003E7BA4">
        <w:rPr>
          <w:rtl/>
        </w:rPr>
        <w:t xml:space="preserve"> وزاد أو نقص في شريعة سيّد المرسلين </w:t>
      </w:r>
      <w:r w:rsidRPr="00391B2A">
        <w:rPr>
          <w:rStyle w:val="libAlaemChar"/>
          <w:rtl/>
        </w:rPr>
        <w:t>صلى‌الله‌عليه‌وآله‌وسلم</w:t>
      </w:r>
      <w:r w:rsidRPr="003E7BA4">
        <w:rPr>
          <w:rtl/>
        </w:rPr>
        <w:t>.</w:t>
      </w:r>
    </w:p>
    <w:p w:rsidR="00391B2A" w:rsidRPr="003E7BA4" w:rsidRDefault="00391B2A" w:rsidP="00391B2A">
      <w:pPr>
        <w:pStyle w:val="libNormal"/>
        <w:rPr>
          <w:rtl/>
        </w:rPr>
      </w:pPr>
      <w:r w:rsidRPr="003E7BA4">
        <w:rPr>
          <w:rtl/>
        </w:rPr>
        <w:t>وذكر في ثانيها كلام صاحب الرياض</w:t>
      </w:r>
      <w:r w:rsidR="00695495">
        <w:rPr>
          <w:rtl/>
        </w:rPr>
        <w:t>،</w:t>
      </w:r>
      <w:r w:rsidRPr="003E7BA4">
        <w:rPr>
          <w:rtl/>
        </w:rPr>
        <w:t xml:space="preserve"> واحتجّ بما صنعه فيه من ذكره القاضي الأمير حسين</w:t>
      </w:r>
      <w:r w:rsidR="00695495">
        <w:rPr>
          <w:rtl/>
        </w:rPr>
        <w:t>،</w:t>
      </w:r>
      <w:r w:rsidRPr="003E7BA4">
        <w:rPr>
          <w:rtl/>
        </w:rPr>
        <w:t xml:space="preserve"> الخالي عن النّسبة إلى أبيه</w:t>
      </w:r>
      <w:r w:rsidR="00695495">
        <w:rPr>
          <w:rtl/>
        </w:rPr>
        <w:t>،</w:t>
      </w:r>
      <w:r w:rsidRPr="003E7BA4">
        <w:rPr>
          <w:rtl/>
        </w:rPr>
        <w:t xml:space="preserve"> في ترجمة له بالخصوص مختصرة</w:t>
      </w:r>
      <w:r w:rsidR="00695495">
        <w:rPr>
          <w:rtl/>
        </w:rPr>
        <w:t>،</w:t>
      </w:r>
      <w:r w:rsidRPr="003E7BA4">
        <w:rPr>
          <w:rtl/>
        </w:rPr>
        <w:t xml:space="preserve"> عقيب </w:t>
      </w:r>
      <w:r w:rsidRPr="00391B2A">
        <w:rPr>
          <w:rStyle w:val="libFootnotenumChar"/>
          <w:rtl/>
        </w:rPr>
        <w:t>(2)</w:t>
      </w:r>
      <w:r w:rsidRPr="003E7BA4">
        <w:rPr>
          <w:rtl/>
        </w:rPr>
        <w:t xml:space="preserve"> ترجمة السيّدين المقدّمين بأكمل التفضيل</w:t>
      </w:r>
      <w:r w:rsidR="00695495">
        <w:rPr>
          <w:rtl/>
        </w:rPr>
        <w:t>،</w:t>
      </w:r>
      <w:r w:rsidRPr="003E7BA4">
        <w:rPr>
          <w:rtl/>
        </w:rPr>
        <w:t xml:space="preserve"> من غير إشارة إلى منزله فيه</w:t>
      </w:r>
      <w:r w:rsidR="00695495">
        <w:rPr>
          <w:rtl/>
        </w:rPr>
        <w:t>،</w:t>
      </w:r>
      <w:r w:rsidRPr="003E7BA4">
        <w:rPr>
          <w:rtl/>
        </w:rPr>
        <w:t xml:space="preserve"> أو قابليّة دخوله في زمرة المصنّفين من الأصحاب</w:t>
      </w:r>
      <w:r w:rsidR="00695495">
        <w:rPr>
          <w:rtl/>
        </w:rPr>
        <w:t>،</w:t>
      </w:r>
      <w:r w:rsidRPr="003E7BA4">
        <w:rPr>
          <w:rtl/>
        </w:rPr>
        <w:t xml:space="preserve"> أو نسبة شيء إليه سوى محض النقل لما ذكره أستاذه المعظّم إليه في حقّه</w:t>
      </w:r>
      <w:r w:rsidR="00695495">
        <w:rPr>
          <w:rtl/>
        </w:rPr>
        <w:t>،</w:t>
      </w:r>
      <w:r w:rsidRPr="003E7BA4">
        <w:rPr>
          <w:rtl/>
        </w:rPr>
        <w:t xml:space="preserve"> قال</w:t>
      </w:r>
      <w:r w:rsidR="00695495">
        <w:rPr>
          <w:rtl/>
        </w:rPr>
        <w:t>:</w:t>
      </w:r>
      <w:r w:rsidRPr="003E7BA4">
        <w:rPr>
          <w:rtl/>
        </w:rPr>
        <w:t xml:space="preserve"> ويظهر منه كون الرجل في ذلك العصر غير معروف بنسب أو حسب عند أحد من غير الخواصّ</w:t>
      </w:r>
      <w:r w:rsidR="00695495">
        <w:rPr>
          <w:rtl/>
        </w:rPr>
        <w:t>،</w:t>
      </w:r>
      <w:r w:rsidRPr="003E7BA4">
        <w:rPr>
          <w:rtl/>
        </w:rPr>
        <w:t xml:space="preserve"> كأحد من المريدين لهم</w:t>
      </w:r>
      <w:r w:rsidR="00695495">
        <w:rPr>
          <w:rtl/>
        </w:rPr>
        <w:t>،</w:t>
      </w:r>
      <w:r w:rsidRPr="003E7BA4">
        <w:rPr>
          <w:rtl/>
        </w:rPr>
        <w:t xml:space="preserve"> بحيث لم يكن عنده في زمان التصنيف</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عوالي اللآلي 1</w:t>
      </w:r>
      <w:r w:rsidR="00695495">
        <w:rPr>
          <w:rtl/>
        </w:rPr>
        <w:t>:</w:t>
      </w:r>
      <w:r w:rsidRPr="003E7BA4">
        <w:rPr>
          <w:rtl/>
        </w:rPr>
        <w:t xml:space="preserve"> 290 / 149.</w:t>
      </w:r>
    </w:p>
    <w:p w:rsidR="00391B2A" w:rsidRPr="003E7BA4" w:rsidRDefault="00391B2A" w:rsidP="00391B2A">
      <w:pPr>
        <w:pStyle w:val="libFootnote0"/>
        <w:rPr>
          <w:rtl/>
        </w:rPr>
      </w:pPr>
      <w:r w:rsidRPr="003E7BA4">
        <w:rPr>
          <w:rtl/>
        </w:rPr>
        <w:t>(2) كذا والصحيح</w:t>
      </w:r>
      <w:r w:rsidR="00695495">
        <w:rPr>
          <w:rtl/>
        </w:rPr>
        <w:t>:</w:t>
      </w:r>
      <w:r w:rsidRPr="003E7BA4">
        <w:rPr>
          <w:rtl/>
        </w:rPr>
        <w:t xml:space="preserve"> قبل. انظر الترجمة في الرياض 2</w:t>
      </w:r>
      <w:r w:rsidR="00695495">
        <w:rPr>
          <w:rtl/>
        </w:rPr>
        <w:t>:</w:t>
      </w:r>
      <w:r w:rsidRPr="003E7BA4">
        <w:rPr>
          <w:rtl/>
        </w:rPr>
        <w:t xml:space="preserve"> 30 والسيدين فيه صحيفة 62 </w:t>
      </w:r>
      <w:r>
        <w:rPr>
          <w:rtl/>
        </w:rPr>
        <w:t>و 8</w:t>
      </w:r>
      <w:r w:rsidRPr="003E7BA4">
        <w:rPr>
          <w:rtl/>
        </w:rPr>
        <w:t xml:space="preserve">8 </w:t>
      </w:r>
      <w:r>
        <w:rPr>
          <w:rtl/>
        </w:rPr>
        <w:t>و 9</w:t>
      </w:r>
      <w:r w:rsidRPr="003E7BA4">
        <w:rPr>
          <w:rtl/>
        </w:rPr>
        <w:t>1.</w:t>
      </w:r>
    </w:p>
    <w:p w:rsidR="00391B2A" w:rsidRDefault="00391B2A" w:rsidP="00391B2A">
      <w:pPr>
        <w:pStyle w:val="libNormal"/>
        <w:rPr>
          <w:rtl/>
        </w:rPr>
      </w:pPr>
      <w:r>
        <w:rPr>
          <w:rtl/>
        </w:rPr>
        <w:br w:type="page"/>
      </w:r>
    </w:p>
    <w:p w:rsidR="00391B2A" w:rsidRPr="003E7BA4" w:rsidRDefault="00695495" w:rsidP="00391B2A">
      <w:pPr>
        <w:pStyle w:val="libNormal0"/>
        <w:rPr>
          <w:rtl/>
        </w:rPr>
      </w:pPr>
      <w:r>
        <w:rPr>
          <w:rtl/>
        </w:rPr>
        <w:lastRenderedPageBreak/>
        <w:t>-</w:t>
      </w:r>
      <w:r w:rsidR="00391B2A">
        <w:rPr>
          <w:rtl/>
        </w:rPr>
        <w:t xml:space="preserve"> </w:t>
      </w:r>
      <w:r w:rsidR="00391B2A" w:rsidRPr="003E7BA4">
        <w:rPr>
          <w:rtl/>
        </w:rPr>
        <w:t>من شدّة خمول اسم الرجل عليه</w:t>
      </w:r>
      <w:r>
        <w:rPr>
          <w:rtl/>
        </w:rPr>
        <w:t xml:space="preserve"> - </w:t>
      </w:r>
      <w:r w:rsidR="00391B2A" w:rsidRPr="003E7BA4">
        <w:rPr>
          <w:rtl/>
        </w:rPr>
        <w:t xml:space="preserve">بسمة أبيه. </w:t>
      </w:r>
      <w:r w:rsidR="00391B2A" w:rsidRPr="00391B2A">
        <w:rPr>
          <w:rStyle w:val="libFootnotenumChar"/>
          <w:rtl/>
        </w:rPr>
        <w:t>(1)</w:t>
      </w:r>
      <w:r w:rsidR="00391B2A">
        <w:rPr>
          <w:rtl/>
        </w:rPr>
        <w:t>.</w:t>
      </w:r>
    </w:p>
    <w:p w:rsidR="00391B2A" w:rsidRPr="003E7BA4" w:rsidRDefault="00391B2A" w:rsidP="00391B2A">
      <w:pPr>
        <w:pStyle w:val="libNormal"/>
        <w:rPr>
          <w:rtl/>
        </w:rPr>
      </w:pPr>
      <w:r w:rsidRPr="003E7BA4">
        <w:rPr>
          <w:rtl/>
        </w:rPr>
        <w:t>إلى آخر ما ذكره ممّا يقضي منه العجب</w:t>
      </w:r>
      <w:r w:rsidR="00695495">
        <w:rPr>
          <w:rtl/>
        </w:rPr>
        <w:t>،</w:t>
      </w:r>
      <w:r w:rsidRPr="003E7BA4">
        <w:rPr>
          <w:rtl/>
        </w:rPr>
        <w:t xml:space="preserve"> فكأنّه ظنّ أنّ أحدا لا يطّلع على الرياض فاشتبه الأمر على الناظرين</w:t>
      </w:r>
      <w:r w:rsidR="00695495">
        <w:rPr>
          <w:rtl/>
        </w:rPr>
        <w:t>،</w:t>
      </w:r>
      <w:r w:rsidRPr="003E7BA4">
        <w:rPr>
          <w:rtl/>
        </w:rPr>
        <w:t xml:space="preserve"> فإنّه قال فيه</w:t>
      </w:r>
      <w:r w:rsidR="00695495">
        <w:rPr>
          <w:rtl/>
        </w:rPr>
        <w:t>:</w:t>
      </w:r>
      <w:r w:rsidRPr="003E7BA4">
        <w:rPr>
          <w:rtl/>
        </w:rPr>
        <w:t xml:space="preserve"> السيّد القاضي الأمير حسين</w:t>
      </w:r>
      <w:r w:rsidR="00695495">
        <w:rPr>
          <w:rtl/>
        </w:rPr>
        <w:t>:</w:t>
      </w:r>
      <w:r>
        <w:rPr>
          <w:rFonts w:hint="cs"/>
          <w:rtl/>
        </w:rPr>
        <w:t xml:space="preserve"> </w:t>
      </w:r>
      <w:r w:rsidRPr="003E7BA4">
        <w:rPr>
          <w:rtl/>
        </w:rPr>
        <w:t>فاضل</w:t>
      </w:r>
      <w:r w:rsidR="00695495">
        <w:rPr>
          <w:rtl/>
        </w:rPr>
        <w:t>،</w:t>
      </w:r>
      <w:r w:rsidRPr="003E7BA4">
        <w:rPr>
          <w:rtl/>
        </w:rPr>
        <w:t xml:space="preserve"> عالم</w:t>
      </w:r>
      <w:r w:rsidR="00695495">
        <w:rPr>
          <w:rtl/>
        </w:rPr>
        <w:t>،</w:t>
      </w:r>
      <w:r w:rsidRPr="003E7BA4">
        <w:rPr>
          <w:rtl/>
        </w:rPr>
        <w:t xml:space="preserve"> جليل</w:t>
      </w:r>
      <w:r w:rsidR="00695495">
        <w:rPr>
          <w:rtl/>
        </w:rPr>
        <w:t>،</w:t>
      </w:r>
      <w:r w:rsidRPr="003E7BA4">
        <w:rPr>
          <w:rtl/>
        </w:rPr>
        <w:t xml:space="preserve"> نبيل</w:t>
      </w:r>
      <w:r w:rsidR="00695495">
        <w:rPr>
          <w:rtl/>
        </w:rPr>
        <w:t>،</w:t>
      </w:r>
      <w:r w:rsidRPr="003E7BA4">
        <w:rPr>
          <w:rtl/>
        </w:rPr>
        <w:t xml:space="preserve"> هو من مشايخ إجازة الأستاذ الاستناد</w:t>
      </w:r>
      <w:r w:rsidR="00695495">
        <w:rPr>
          <w:rtl/>
        </w:rPr>
        <w:t xml:space="preserve"> - </w:t>
      </w:r>
      <w:r w:rsidRPr="003E7BA4">
        <w:rPr>
          <w:rtl/>
        </w:rPr>
        <w:t>أدام الله فيضه</w:t>
      </w:r>
      <w:r w:rsidR="00695495">
        <w:rPr>
          <w:rtl/>
        </w:rPr>
        <w:t xml:space="preserve"> - </w:t>
      </w:r>
      <w:r w:rsidRPr="003E7BA4">
        <w:rPr>
          <w:rtl/>
        </w:rPr>
        <w:t xml:space="preserve">الى آخره </w:t>
      </w:r>
      <w:r w:rsidRPr="00391B2A">
        <w:rPr>
          <w:rStyle w:val="libFootnotenumChar"/>
          <w:rtl/>
        </w:rPr>
        <w:t>(2)</w:t>
      </w:r>
      <w:r>
        <w:rPr>
          <w:rtl/>
        </w:rPr>
        <w:t>. أ</w:t>
      </w:r>
      <w:r w:rsidRPr="003E7BA4">
        <w:rPr>
          <w:rtl/>
        </w:rPr>
        <w:t>ليس كلامه صريحا في كونه عنده من العلماء الأجلاّء</w:t>
      </w:r>
      <w:r>
        <w:rPr>
          <w:rtl/>
        </w:rPr>
        <w:t>؟! أ</w:t>
      </w:r>
      <w:r w:rsidRPr="003E7BA4">
        <w:rPr>
          <w:rtl/>
        </w:rPr>
        <w:t>يشترط في عدّ الرجل منهم ذكر أبيه</w:t>
      </w:r>
      <w:r w:rsidR="00695495">
        <w:rPr>
          <w:rtl/>
        </w:rPr>
        <w:t>،</w:t>
      </w:r>
      <w:r w:rsidRPr="003E7BA4">
        <w:rPr>
          <w:rtl/>
        </w:rPr>
        <w:t xml:space="preserve"> أو كونه من المؤلّفين</w:t>
      </w:r>
      <w:r>
        <w:rPr>
          <w:rtl/>
        </w:rPr>
        <w:t>؟</w:t>
      </w:r>
      <w:r w:rsidRPr="003E7BA4">
        <w:rPr>
          <w:rtl/>
        </w:rPr>
        <w:t xml:space="preserve"> فلو اخرج الرجل</w:t>
      </w:r>
      <w:r w:rsidR="00695495">
        <w:rPr>
          <w:rtl/>
        </w:rPr>
        <w:t xml:space="preserve"> - </w:t>
      </w:r>
      <w:r w:rsidRPr="003E7BA4">
        <w:rPr>
          <w:rtl/>
        </w:rPr>
        <w:t>للجهل باسم أبيه</w:t>
      </w:r>
      <w:r w:rsidR="00695495">
        <w:rPr>
          <w:rtl/>
        </w:rPr>
        <w:t>،</w:t>
      </w:r>
      <w:r w:rsidRPr="003E7BA4">
        <w:rPr>
          <w:rtl/>
        </w:rPr>
        <w:t xml:space="preserve"> وعدم تأليف له</w:t>
      </w:r>
      <w:r w:rsidR="00695495">
        <w:rPr>
          <w:rtl/>
        </w:rPr>
        <w:t xml:space="preserve"> - </w:t>
      </w:r>
      <w:r w:rsidRPr="003E7BA4">
        <w:rPr>
          <w:rtl/>
        </w:rPr>
        <w:t>من زمرة العلماء لخرج منهم جمّ غفير من الذين ترجمهم في الكتاب المذكور</w:t>
      </w:r>
      <w:r w:rsidR="00695495">
        <w:rPr>
          <w:rtl/>
        </w:rPr>
        <w:t>،</w:t>
      </w:r>
      <w:r w:rsidRPr="003E7BA4">
        <w:rPr>
          <w:rtl/>
        </w:rPr>
        <w:t xml:space="preserve"> الذي يطعن فيه على معاصره شيخنا الحرّ</w:t>
      </w:r>
      <w:r w:rsidR="00695495">
        <w:rPr>
          <w:rtl/>
        </w:rPr>
        <w:t xml:space="preserve"> - </w:t>
      </w:r>
      <w:r w:rsidRPr="00391B2A">
        <w:rPr>
          <w:rStyle w:val="libAlaemChar"/>
          <w:rtl/>
        </w:rPr>
        <w:t>رحمه‌الله</w:t>
      </w:r>
      <w:r w:rsidR="00695495">
        <w:rPr>
          <w:rtl/>
        </w:rPr>
        <w:t xml:space="preserve"> - </w:t>
      </w:r>
      <w:r w:rsidRPr="003E7BA4">
        <w:rPr>
          <w:rtl/>
        </w:rPr>
        <w:t>من ذكر بعض الرجال في أمل الآمل</w:t>
      </w:r>
      <w:r w:rsidR="00695495">
        <w:rPr>
          <w:rtl/>
        </w:rPr>
        <w:t>،</w:t>
      </w:r>
      <w:r w:rsidRPr="003E7BA4">
        <w:rPr>
          <w:rtl/>
        </w:rPr>
        <w:t xml:space="preserve"> الموضوع لذكر العلماء مع أنّه ليس منهم.</w:t>
      </w:r>
    </w:p>
    <w:p w:rsidR="00391B2A" w:rsidRPr="003E7BA4" w:rsidRDefault="00391B2A" w:rsidP="00391B2A">
      <w:pPr>
        <w:pStyle w:val="libNormal"/>
        <w:rPr>
          <w:rtl/>
        </w:rPr>
      </w:pPr>
      <w:r w:rsidRPr="003E7BA4">
        <w:rPr>
          <w:rtl/>
        </w:rPr>
        <w:t>ففي ترجمة الأمير سيّد حسين المفتي المتقدّم ما لفظه</w:t>
      </w:r>
      <w:r w:rsidR="00695495">
        <w:rPr>
          <w:rtl/>
        </w:rPr>
        <w:t>:</w:t>
      </w:r>
      <w:r w:rsidRPr="003E7BA4">
        <w:rPr>
          <w:rtl/>
        </w:rPr>
        <w:t xml:space="preserve"> ولقد أغرب شيخنا المعاصر في أمل الآمل حيث قال</w:t>
      </w:r>
      <w:r w:rsidR="00695495">
        <w:rPr>
          <w:rtl/>
        </w:rPr>
        <w:t>:</w:t>
      </w:r>
      <w:r w:rsidRPr="003E7BA4">
        <w:rPr>
          <w:rtl/>
        </w:rPr>
        <w:t xml:space="preserve"> إبراهيم بن محمد بن الحسين بن الحسن الموسوي العاملي الكركي</w:t>
      </w:r>
      <w:r w:rsidR="00695495">
        <w:rPr>
          <w:rtl/>
        </w:rPr>
        <w:t>،</w:t>
      </w:r>
      <w:r w:rsidRPr="003E7BA4">
        <w:rPr>
          <w:rtl/>
        </w:rPr>
        <w:t xml:space="preserve"> عالم</w:t>
      </w:r>
      <w:r w:rsidR="00695495">
        <w:rPr>
          <w:rtl/>
        </w:rPr>
        <w:t>،</w:t>
      </w:r>
      <w:r w:rsidRPr="003E7BA4">
        <w:rPr>
          <w:rtl/>
        </w:rPr>
        <w:t xml:space="preserve"> فاضل</w:t>
      </w:r>
      <w:r w:rsidR="00695495">
        <w:rPr>
          <w:rtl/>
        </w:rPr>
        <w:t>،</w:t>
      </w:r>
      <w:r w:rsidRPr="003E7BA4">
        <w:rPr>
          <w:rtl/>
        </w:rPr>
        <w:t xml:space="preserve"> جليل القدر</w:t>
      </w:r>
      <w:r w:rsidR="00695495">
        <w:rPr>
          <w:rtl/>
        </w:rPr>
        <w:t>،</w:t>
      </w:r>
      <w:r w:rsidRPr="003E7BA4">
        <w:rPr>
          <w:rtl/>
        </w:rPr>
        <w:t xml:space="preserve"> شيخ الإسلام في طهران</w:t>
      </w:r>
      <w:r w:rsidR="00695495">
        <w:rPr>
          <w:rtl/>
        </w:rPr>
        <w:t>،</w:t>
      </w:r>
      <w:r w:rsidRPr="003E7BA4">
        <w:rPr>
          <w:rtl/>
        </w:rPr>
        <w:t xml:space="preserve"> من المعاصرين</w:t>
      </w:r>
      <w:r w:rsidR="00695495">
        <w:rPr>
          <w:rtl/>
        </w:rPr>
        <w:t>،</w:t>
      </w:r>
      <w:r w:rsidRPr="003E7BA4">
        <w:rPr>
          <w:rtl/>
        </w:rPr>
        <w:t xml:space="preserve"> وهو ابن أخي ميرزا حبيب الله</w:t>
      </w:r>
      <w:r w:rsidR="00695495">
        <w:rPr>
          <w:rtl/>
        </w:rPr>
        <w:t>،</w:t>
      </w:r>
      <w:r w:rsidRPr="003E7BA4">
        <w:rPr>
          <w:rtl/>
        </w:rPr>
        <w:t xml:space="preserve"> أو ابن عمّه</w:t>
      </w:r>
      <w:r w:rsidR="00695495">
        <w:rPr>
          <w:rtl/>
        </w:rPr>
        <w:t>،</w:t>
      </w:r>
      <w:r w:rsidRPr="003E7BA4">
        <w:rPr>
          <w:rtl/>
        </w:rPr>
        <w:t xml:space="preserve"> انتهى.</w:t>
      </w:r>
    </w:p>
    <w:p w:rsidR="00391B2A" w:rsidRPr="003E7BA4" w:rsidRDefault="00391B2A" w:rsidP="00391B2A">
      <w:pPr>
        <w:pStyle w:val="libNormal"/>
        <w:rPr>
          <w:rtl/>
        </w:rPr>
      </w:pPr>
      <w:r w:rsidRPr="003E7BA4">
        <w:rPr>
          <w:rtl/>
        </w:rPr>
        <w:t>إذ عدّ مثل هذا الرجل من العلماء</w:t>
      </w:r>
      <w:r w:rsidR="00695495">
        <w:rPr>
          <w:rtl/>
        </w:rPr>
        <w:t>،</w:t>
      </w:r>
      <w:r w:rsidRPr="003E7BA4">
        <w:rPr>
          <w:rtl/>
        </w:rPr>
        <w:t xml:space="preserve"> وإيراده في هذا الرجال المخصوص بالفضلاء يورث الوهن في سائر من أوردها</w:t>
      </w:r>
      <w:r w:rsidR="00695495">
        <w:rPr>
          <w:rtl/>
        </w:rPr>
        <w:t>،</w:t>
      </w:r>
      <w:r w:rsidRPr="003E7BA4">
        <w:rPr>
          <w:rtl/>
        </w:rPr>
        <w:t xml:space="preserve"> ولذلك قد نسبنا إليه كلّ من لا نعرفه</w:t>
      </w:r>
      <w:r w:rsidR="00695495">
        <w:rPr>
          <w:rtl/>
        </w:rPr>
        <w:t>،</w:t>
      </w:r>
      <w:r w:rsidRPr="003E7BA4">
        <w:rPr>
          <w:rtl/>
        </w:rPr>
        <w:t xml:space="preserve"> وانفرد هو بنقله</w:t>
      </w:r>
      <w:r w:rsidR="00695495">
        <w:rPr>
          <w:rtl/>
        </w:rPr>
        <w:t>،</w:t>
      </w:r>
      <w:r w:rsidRPr="003E7BA4">
        <w:rPr>
          <w:rtl/>
        </w:rPr>
        <w:t xml:space="preserve"> سيّما في شأن معاصريه</w:t>
      </w:r>
      <w:r w:rsidR="00695495">
        <w:rPr>
          <w:rtl/>
        </w:rPr>
        <w:t>،</w:t>
      </w:r>
      <w:r w:rsidRPr="003E7BA4">
        <w:rPr>
          <w:rtl/>
        </w:rPr>
        <w:t xml:space="preserve"> كي تكون العهدة عليه.</w:t>
      </w:r>
      <w:r>
        <w:rPr>
          <w:rFonts w:hint="cs"/>
          <w:rtl/>
        </w:rPr>
        <w:t xml:space="preserve"> </w:t>
      </w:r>
      <w:r w:rsidRPr="003E7BA4">
        <w:rPr>
          <w:rtl/>
        </w:rPr>
        <w:t>ونظير ذلك بل أغرب منه</w:t>
      </w:r>
      <w:r w:rsidR="00695495">
        <w:rPr>
          <w:rtl/>
        </w:rPr>
        <w:t>،</w:t>
      </w:r>
      <w:r w:rsidRPr="003E7BA4">
        <w:rPr>
          <w:rtl/>
        </w:rPr>
        <w:t xml:space="preserve"> إيراده</w:t>
      </w:r>
      <w:r w:rsidR="00695495">
        <w:rPr>
          <w:rtl/>
        </w:rPr>
        <w:t xml:space="preserve"> - </w:t>
      </w:r>
      <w:r w:rsidRPr="00391B2A">
        <w:rPr>
          <w:rStyle w:val="libAlaemChar"/>
          <w:rtl/>
        </w:rPr>
        <w:t>رحمه‌الله</w:t>
      </w:r>
      <w:r w:rsidR="00695495">
        <w:rPr>
          <w:rtl/>
        </w:rPr>
        <w:t xml:space="preserve"> - </w:t>
      </w:r>
      <w:r w:rsidRPr="003E7BA4">
        <w:rPr>
          <w:rtl/>
        </w:rPr>
        <w:t>أميرزا حبيب الله المذكور أيضا في هذا الرجال كما سيأتي</w:t>
      </w:r>
      <w:r w:rsidR="00695495">
        <w:rPr>
          <w:rtl/>
        </w:rPr>
        <w:t>،</w:t>
      </w:r>
      <w:r w:rsidRPr="003E7BA4">
        <w:rPr>
          <w:rtl/>
        </w:rPr>
        <w:t xml:space="preserve"> وكذا قوله</w:t>
      </w:r>
      <w:r w:rsidR="00695495">
        <w:rPr>
          <w:rtl/>
        </w:rPr>
        <w:t>:</w:t>
      </w:r>
      <w:r w:rsidRPr="003E7BA4">
        <w:rPr>
          <w:rtl/>
        </w:rPr>
        <w:t xml:space="preserve"> السيّد ميرزا عليّ رضا بن ميرزا حبيب الله الموسوي العاملي الكركي</w:t>
      </w:r>
      <w:r w:rsidR="00695495">
        <w:rPr>
          <w:rtl/>
        </w:rPr>
        <w:t>،</w:t>
      </w:r>
      <w:r w:rsidRPr="003E7BA4">
        <w:rPr>
          <w:rtl/>
        </w:rPr>
        <w:t xml:space="preserve"> كان عالما</w:t>
      </w:r>
      <w:r w:rsidR="00695495">
        <w:rPr>
          <w:rtl/>
        </w:rPr>
        <w:t>،</w:t>
      </w:r>
      <w:r w:rsidRPr="003E7BA4">
        <w:rPr>
          <w:rtl/>
        </w:rPr>
        <w:t xml:space="preserve"> فاضلا</w:t>
      </w:r>
      <w:r w:rsidR="00695495">
        <w:rPr>
          <w:rtl/>
        </w:rPr>
        <w:t>،</w:t>
      </w:r>
      <w:r w:rsidRPr="003E7BA4">
        <w:rPr>
          <w:rtl/>
        </w:rPr>
        <w:t xml:space="preserve"> محقّقا</w:t>
      </w:r>
      <w:r w:rsidR="00695495">
        <w:rPr>
          <w:rtl/>
        </w:rPr>
        <w:t>،</w:t>
      </w:r>
      <w:r w:rsidRPr="003E7BA4">
        <w:rPr>
          <w:rtl/>
        </w:rPr>
        <w:t xml:space="preserve"> مدقّقا</w:t>
      </w:r>
      <w:r w:rsidR="00695495">
        <w:rPr>
          <w:rtl/>
        </w:rPr>
        <w:t>،</w:t>
      </w:r>
      <w:r w:rsidRPr="003E7BA4">
        <w:rPr>
          <w:rtl/>
        </w:rPr>
        <w:t xml:space="preserve"> فقيها</w:t>
      </w:r>
      <w:r w:rsidR="00695495">
        <w:rPr>
          <w:rtl/>
        </w:rPr>
        <w:t>،</w:t>
      </w:r>
      <w:r w:rsidRPr="003E7BA4">
        <w:rPr>
          <w:rtl/>
        </w:rPr>
        <w:t xml:space="preserve"> متكلّما</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2</w:t>
      </w:r>
      <w:r w:rsidR="00695495">
        <w:rPr>
          <w:rtl/>
        </w:rPr>
        <w:t>:</w:t>
      </w:r>
      <w:r w:rsidRPr="003E7BA4">
        <w:rPr>
          <w:rtl/>
        </w:rPr>
        <w:t xml:space="preserve"> 331</w:t>
      </w:r>
      <w:r w:rsidR="00695495">
        <w:rPr>
          <w:rtl/>
        </w:rPr>
        <w:t xml:space="preserve"> - </w:t>
      </w:r>
      <w:r w:rsidRPr="003E7BA4">
        <w:rPr>
          <w:rtl/>
        </w:rPr>
        <w:t>334.</w:t>
      </w:r>
    </w:p>
    <w:p w:rsidR="00391B2A" w:rsidRPr="003E7BA4" w:rsidRDefault="00391B2A" w:rsidP="00391B2A">
      <w:pPr>
        <w:pStyle w:val="libFootnote0"/>
        <w:rPr>
          <w:rtl/>
        </w:rPr>
      </w:pPr>
      <w:r w:rsidRPr="003E7BA4">
        <w:rPr>
          <w:rtl/>
        </w:rPr>
        <w:t>(2) رياض العلماء 2</w:t>
      </w:r>
      <w:r w:rsidR="00695495">
        <w:rPr>
          <w:rtl/>
        </w:rPr>
        <w:t>:</w:t>
      </w:r>
      <w:r w:rsidRPr="003E7BA4">
        <w:rPr>
          <w:rtl/>
        </w:rPr>
        <w:t xml:space="preserve"> 30.</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جليل القدر</w:t>
      </w:r>
      <w:r w:rsidR="00695495">
        <w:rPr>
          <w:rtl/>
        </w:rPr>
        <w:t>،</w:t>
      </w:r>
      <w:r w:rsidRPr="003E7BA4">
        <w:rPr>
          <w:rtl/>
        </w:rPr>
        <w:t xml:space="preserve"> عظيم الشأن</w:t>
      </w:r>
      <w:r w:rsidR="00695495">
        <w:rPr>
          <w:rtl/>
        </w:rPr>
        <w:t>،</w:t>
      </w:r>
      <w:r w:rsidRPr="003E7BA4">
        <w:rPr>
          <w:rtl/>
        </w:rPr>
        <w:t xml:space="preserve"> شيخ الإسلام في أصفهان</w:t>
      </w:r>
      <w:r w:rsidR="00695495">
        <w:rPr>
          <w:rtl/>
        </w:rPr>
        <w:t>،</w:t>
      </w:r>
      <w:r w:rsidRPr="003E7BA4">
        <w:rPr>
          <w:rtl/>
        </w:rPr>
        <w:t xml:space="preserve"> توفّي سنة إحدى وتسعين وألف</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ونحوه قوله</w:t>
      </w:r>
      <w:r w:rsidR="00695495">
        <w:rPr>
          <w:rtl/>
        </w:rPr>
        <w:t>:</w:t>
      </w:r>
      <w:r w:rsidRPr="003E7BA4">
        <w:rPr>
          <w:rtl/>
        </w:rPr>
        <w:t xml:space="preserve"> السيّد ميرزا محمد معصوم بن ميرزا محمد مهدي بن ميرزا حبيب الله الموسوي العاملي الكركي</w:t>
      </w:r>
      <w:r w:rsidR="00695495">
        <w:rPr>
          <w:rtl/>
        </w:rPr>
        <w:t>،</w:t>
      </w:r>
      <w:r w:rsidRPr="003E7BA4">
        <w:rPr>
          <w:rtl/>
        </w:rPr>
        <w:t xml:space="preserve"> كان عالما</w:t>
      </w:r>
      <w:r w:rsidR="00695495">
        <w:rPr>
          <w:rtl/>
        </w:rPr>
        <w:t>،</w:t>
      </w:r>
      <w:r w:rsidRPr="003E7BA4">
        <w:rPr>
          <w:rtl/>
        </w:rPr>
        <w:t xml:space="preserve"> فاضلا </w:t>
      </w:r>
      <w:r w:rsidRPr="00391B2A">
        <w:rPr>
          <w:rStyle w:val="libFootnotenumChar"/>
          <w:rtl/>
        </w:rPr>
        <w:t>(1)</w:t>
      </w:r>
      <w:r w:rsidR="00695495">
        <w:rPr>
          <w:rtl/>
        </w:rPr>
        <w:t>،</w:t>
      </w:r>
      <w:r w:rsidRPr="003E7BA4">
        <w:rPr>
          <w:rtl/>
        </w:rPr>
        <w:t xml:space="preserve"> جليل القدر</w:t>
      </w:r>
      <w:r w:rsidR="00695495">
        <w:rPr>
          <w:rtl/>
        </w:rPr>
        <w:t>،</w:t>
      </w:r>
      <w:r w:rsidRPr="003E7BA4">
        <w:rPr>
          <w:rtl/>
        </w:rPr>
        <w:t xml:space="preserve"> عظيم الشأن</w:t>
      </w:r>
      <w:r w:rsidR="00695495">
        <w:rPr>
          <w:rtl/>
        </w:rPr>
        <w:t>،</w:t>
      </w:r>
      <w:r w:rsidRPr="003E7BA4">
        <w:rPr>
          <w:rtl/>
        </w:rPr>
        <w:t xml:space="preserve"> اعتماد الدولة في أصفهان</w:t>
      </w:r>
      <w:r w:rsidR="00695495">
        <w:rPr>
          <w:rtl/>
        </w:rPr>
        <w:t>،</w:t>
      </w:r>
      <w:r w:rsidRPr="003E7BA4">
        <w:rPr>
          <w:rtl/>
        </w:rPr>
        <w:t xml:space="preserve"> انتهى.</w:t>
      </w:r>
    </w:p>
    <w:p w:rsidR="00391B2A" w:rsidRPr="003E7BA4" w:rsidRDefault="00391B2A" w:rsidP="00391B2A">
      <w:pPr>
        <w:pStyle w:val="libNormal"/>
        <w:rPr>
          <w:rtl/>
        </w:rPr>
      </w:pPr>
      <w:r w:rsidRPr="003E7BA4">
        <w:rPr>
          <w:rtl/>
        </w:rPr>
        <w:t>فإنّ عدّ هؤلاء من أجلّة العلماء</w:t>
      </w:r>
      <w:r w:rsidR="00695495">
        <w:rPr>
          <w:rtl/>
        </w:rPr>
        <w:t>،</w:t>
      </w:r>
      <w:r w:rsidRPr="003E7BA4">
        <w:rPr>
          <w:rtl/>
        </w:rPr>
        <w:t xml:space="preserve"> وإدخاله في رجال هؤلاء الكبراء في وقاحة شنعاء</w:t>
      </w:r>
      <w:r w:rsidR="00695495">
        <w:rPr>
          <w:rtl/>
        </w:rPr>
        <w:t>،</w:t>
      </w:r>
      <w:r w:rsidRPr="003E7BA4">
        <w:rPr>
          <w:rtl/>
        </w:rPr>
        <w:t xml:space="preserve"> لا سيّما مع غاية المدح والإطراء</w:t>
      </w:r>
      <w:r w:rsidR="00695495">
        <w:rPr>
          <w:rtl/>
        </w:rPr>
        <w:t>،</w:t>
      </w:r>
      <w:r w:rsidRPr="003E7BA4">
        <w:rPr>
          <w:rtl/>
        </w:rPr>
        <w:t xml:space="preserve"> كما لا يخفى</w:t>
      </w:r>
      <w:r w:rsidR="00695495">
        <w:rPr>
          <w:rtl/>
        </w:rPr>
        <w:t>،</w:t>
      </w:r>
      <w:r w:rsidRPr="003E7BA4">
        <w:rPr>
          <w:rtl/>
        </w:rPr>
        <w:t xml:space="preserve"> انتهى ما في الرياض </w:t>
      </w:r>
      <w:r w:rsidRPr="00391B2A">
        <w:rPr>
          <w:rStyle w:val="libFootnotenumChar"/>
          <w:rtl/>
        </w:rPr>
        <w:t>(2)</w:t>
      </w:r>
      <w:r>
        <w:rPr>
          <w:rtl/>
        </w:rPr>
        <w:t>.</w:t>
      </w:r>
    </w:p>
    <w:p w:rsidR="00391B2A" w:rsidRPr="003E7BA4" w:rsidRDefault="00391B2A" w:rsidP="00391B2A">
      <w:pPr>
        <w:pStyle w:val="libNormal"/>
        <w:rPr>
          <w:rtl/>
        </w:rPr>
      </w:pPr>
      <w:r w:rsidRPr="003E7BA4">
        <w:rPr>
          <w:rtl/>
        </w:rPr>
        <w:t>فليتأمّل المنصف في كلامه هذا</w:t>
      </w:r>
      <w:r w:rsidR="00695495">
        <w:rPr>
          <w:rtl/>
        </w:rPr>
        <w:t>،</w:t>
      </w:r>
      <w:r w:rsidRPr="003E7BA4">
        <w:rPr>
          <w:rtl/>
        </w:rPr>
        <w:t xml:space="preserve"> وفيما نسبه إليه في الروضات</w:t>
      </w:r>
      <w:r w:rsidR="00695495">
        <w:rPr>
          <w:rtl/>
        </w:rPr>
        <w:t>،</w:t>
      </w:r>
      <w:r w:rsidRPr="003E7BA4">
        <w:rPr>
          <w:rtl/>
        </w:rPr>
        <w:t xml:space="preserve"> من أنّه ذكر في عداد العلماء النبلاء الأجلاّء</w:t>
      </w:r>
      <w:r w:rsidR="00695495">
        <w:rPr>
          <w:rtl/>
        </w:rPr>
        <w:t>،</w:t>
      </w:r>
      <w:r w:rsidRPr="003E7BA4">
        <w:rPr>
          <w:rtl/>
        </w:rPr>
        <w:t xml:space="preserve"> رجلا مجهولا لا يعرف إلاّ بحمله كتاب فقه الرضا </w:t>
      </w:r>
      <w:r w:rsidRPr="00391B2A">
        <w:rPr>
          <w:rStyle w:val="libAlaemChar"/>
          <w:rtl/>
        </w:rPr>
        <w:t>عليه‌السلام</w:t>
      </w:r>
      <w:r w:rsidRPr="003E7BA4">
        <w:rPr>
          <w:rtl/>
        </w:rPr>
        <w:t xml:space="preserve"> من مكّة المعظّمة إلى أصفهان</w:t>
      </w:r>
      <w:r w:rsidR="00695495">
        <w:rPr>
          <w:rtl/>
        </w:rPr>
        <w:t>،</w:t>
      </w:r>
      <w:r w:rsidRPr="003E7BA4">
        <w:rPr>
          <w:rtl/>
        </w:rPr>
        <w:t xml:space="preserve"> وإنّ ما نسبه إليه من العلم</w:t>
      </w:r>
      <w:r w:rsidR="00695495">
        <w:rPr>
          <w:rtl/>
        </w:rPr>
        <w:t>،</w:t>
      </w:r>
      <w:r w:rsidRPr="003E7BA4">
        <w:rPr>
          <w:rtl/>
        </w:rPr>
        <w:t xml:space="preserve"> والفضل</w:t>
      </w:r>
      <w:r w:rsidR="00695495">
        <w:rPr>
          <w:rtl/>
        </w:rPr>
        <w:t>،</w:t>
      </w:r>
      <w:r w:rsidRPr="003E7BA4">
        <w:rPr>
          <w:rtl/>
        </w:rPr>
        <w:t xml:space="preserve"> والجلالة</w:t>
      </w:r>
      <w:r w:rsidR="00695495">
        <w:rPr>
          <w:rtl/>
        </w:rPr>
        <w:t>،</w:t>
      </w:r>
      <w:r w:rsidRPr="003E7BA4">
        <w:rPr>
          <w:rtl/>
        </w:rPr>
        <w:t xml:space="preserve"> والنبالة</w:t>
      </w:r>
      <w:r w:rsidR="00695495">
        <w:rPr>
          <w:rtl/>
        </w:rPr>
        <w:t>،</w:t>
      </w:r>
      <w:r w:rsidRPr="003E7BA4">
        <w:rPr>
          <w:rtl/>
        </w:rPr>
        <w:t xml:space="preserve"> في أصل الترجمة كأنّه افتراء</w:t>
      </w:r>
      <w:r w:rsidR="00695495">
        <w:rPr>
          <w:rtl/>
        </w:rPr>
        <w:t>،</w:t>
      </w:r>
      <w:r w:rsidRPr="003E7BA4">
        <w:rPr>
          <w:rtl/>
        </w:rPr>
        <w:t xml:space="preserve"> مع أنّه احتمل في كلامه أنّ صاحب الرياض لاقاه.</w:t>
      </w:r>
    </w:p>
    <w:p w:rsidR="00391B2A" w:rsidRPr="003E7BA4" w:rsidRDefault="00391B2A" w:rsidP="00391B2A">
      <w:pPr>
        <w:pStyle w:val="libNormal"/>
        <w:rPr>
          <w:rtl/>
        </w:rPr>
      </w:pPr>
      <w:r w:rsidRPr="003E7BA4">
        <w:rPr>
          <w:rtl/>
        </w:rPr>
        <w:t>وليت شعري ما الدّاعي لذكره فيه لولا أنّه من العلماء</w:t>
      </w:r>
      <w:r w:rsidR="00695495">
        <w:rPr>
          <w:rtl/>
        </w:rPr>
        <w:t>،</w:t>
      </w:r>
      <w:r w:rsidRPr="003E7BA4">
        <w:rPr>
          <w:rtl/>
        </w:rPr>
        <w:t xml:space="preserve"> وكيف صار حمل الكتاب</w:t>
      </w:r>
      <w:r w:rsidR="00695495">
        <w:rPr>
          <w:rtl/>
        </w:rPr>
        <w:t xml:space="preserve"> - </w:t>
      </w:r>
      <w:r w:rsidRPr="003E7BA4">
        <w:rPr>
          <w:rtl/>
        </w:rPr>
        <w:t>وإن كان الحامل ثقة</w:t>
      </w:r>
      <w:r w:rsidR="00695495">
        <w:rPr>
          <w:rtl/>
        </w:rPr>
        <w:t>،</w:t>
      </w:r>
      <w:r w:rsidRPr="003E7BA4">
        <w:rPr>
          <w:rtl/>
        </w:rPr>
        <w:t xml:space="preserve"> صالحا</w:t>
      </w:r>
      <w:r w:rsidR="00695495">
        <w:rPr>
          <w:rtl/>
        </w:rPr>
        <w:t>،</w:t>
      </w:r>
      <w:r w:rsidRPr="003E7BA4">
        <w:rPr>
          <w:rtl/>
        </w:rPr>
        <w:t xml:space="preserve"> ورعا</w:t>
      </w:r>
      <w:r w:rsidR="00695495">
        <w:rPr>
          <w:rtl/>
        </w:rPr>
        <w:t xml:space="preserve"> - </w:t>
      </w:r>
      <w:r w:rsidRPr="003E7BA4">
        <w:rPr>
          <w:rtl/>
        </w:rPr>
        <w:t>مقتضيا للضبط والترجمة</w:t>
      </w:r>
      <w:r w:rsidR="00695495">
        <w:rPr>
          <w:rtl/>
        </w:rPr>
        <w:t>،</w:t>
      </w:r>
      <w:r w:rsidRPr="003E7BA4">
        <w:rPr>
          <w:rtl/>
        </w:rPr>
        <w:t xml:space="preserve"> والتوصيف بالعلم والجلالة</w:t>
      </w:r>
      <w:r>
        <w:rPr>
          <w:rtl/>
        </w:rPr>
        <w:t>؟!</w:t>
      </w:r>
      <w:r w:rsidRPr="003E7BA4">
        <w:rPr>
          <w:rtl/>
        </w:rPr>
        <w:t xml:space="preserve"> لولا معرفته به</w:t>
      </w:r>
      <w:r w:rsidR="00695495">
        <w:rPr>
          <w:rtl/>
        </w:rPr>
        <w:t>،</w:t>
      </w:r>
      <w:r w:rsidRPr="003E7BA4">
        <w:rPr>
          <w:rtl/>
        </w:rPr>
        <w:t xml:space="preserve"> واعتقاده بما وصفه به</w:t>
      </w:r>
      <w:r w:rsidR="00695495">
        <w:rPr>
          <w:rtl/>
        </w:rPr>
        <w:t>،</w:t>
      </w:r>
      <w:r w:rsidRPr="003E7BA4">
        <w:rPr>
          <w:rtl/>
        </w:rPr>
        <w:t xml:space="preserve"> مع كونه في عصره</w:t>
      </w:r>
      <w:r w:rsidR="00695495">
        <w:rPr>
          <w:rtl/>
        </w:rPr>
        <w:t>،</w:t>
      </w:r>
      <w:r w:rsidRPr="003E7BA4">
        <w:rPr>
          <w:rtl/>
        </w:rPr>
        <w:t xml:space="preserve"> مع أنّ جميعهم وصفوه بالقضاوة.</w:t>
      </w:r>
    </w:p>
    <w:p w:rsidR="00391B2A" w:rsidRPr="003E7BA4" w:rsidRDefault="00391B2A" w:rsidP="00391B2A">
      <w:pPr>
        <w:pStyle w:val="libNormal"/>
        <w:rPr>
          <w:rtl/>
        </w:rPr>
      </w:pPr>
      <w:r w:rsidRPr="003E7BA4">
        <w:rPr>
          <w:rtl/>
        </w:rPr>
        <w:t>وأنت خبير بأنّ حال القاضي وصفاته غير خفيّة على أهل عصره</w:t>
      </w:r>
      <w:r w:rsidR="00695495">
        <w:rPr>
          <w:rtl/>
        </w:rPr>
        <w:t>،</w:t>
      </w:r>
      <w:r w:rsidRPr="003E7BA4">
        <w:rPr>
          <w:rtl/>
        </w:rPr>
        <w:t xml:space="preserve"> لابتلائهم به</w:t>
      </w:r>
      <w:r w:rsidR="00695495">
        <w:rPr>
          <w:rtl/>
        </w:rPr>
        <w:t>،</w:t>
      </w:r>
      <w:r w:rsidRPr="003E7BA4">
        <w:rPr>
          <w:rtl/>
        </w:rPr>
        <w:t xml:space="preserve"> إمّا</w:t>
      </w:r>
      <w:r w:rsidR="00695495">
        <w:rPr>
          <w:rtl/>
        </w:rPr>
        <w:t>:</w:t>
      </w:r>
      <w:r w:rsidRPr="003E7BA4">
        <w:rPr>
          <w:rtl/>
        </w:rPr>
        <w:t xml:space="preserve"> بعلوّ الدرجة في العلم</w:t>
      </w:r>
      <w:r w:rsidR="00695495">
        <w:rPr>
          <w:rtl/>
        </w:rPr>
        <w:t>،</w:t>
      </w:r>
      <w:r w:rsidRPr="003E7BA4">
        <w:rPr>
          <w:rtl/>
        </w:rPr>
        <w:t xml:space="preserve"> والفضل</w:t>
      </w:r>
      <w:r w:rsidR="00695495">
        <w:rPr>
          <w:rtl/>
        </w:rPr>
        <w:t>،</w:t>
      </w:r>
      <w:r w:rsidRPr="003E7BA4">
        <w:rPr>
          <w:rtl/>
        </w:rPr>
        <w:t xml:space="preserve"> والتقوى كما هو الغالب في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المصدر زيادة</w:t>
      </w:r>
      <w:r w:rsidR="00695495">
        <w:rPr>
          <w:rtl/>
        </w:rPr>
        <w:t>:</w:t>
      </w:r>
      <w:r w:rsidRPr="003E7BA4">
        <w:rPr>
          <w:rtl/>
        </w:rPr>
        <w:t xml:space="preserve"> محققا</w:t>
      </w:r>
      <w:r w:rsidR="00695495">
        <w:rPr>
          <w:rtl/>
        </w:rPr>
        <w:t>،</w:t>
      </w:r>
      <w:r w:rsidRPr="003E7BA4">
        <w:rPr>
          <w:rtl/>
        </w:rPr>
        <w:t xml:space="preserve"> جليل القدر</w:t>
      </w:r>
      <w:r w:rsidR="00695495">
        <w:rPr>
          <w:rtl/>
        </w:rPr>
        <w:t>،</w:t>
      </w:r>
      <w:r w:rsidRPr="003E7BA4">
        <w:rPr>
          <w:rtl/>
        </w:rPr>
        <w:t xml:space="preserve"> عظيم الشأن</w:t>
      </w:r>
      <w:r w:rsidR="00695495">
        <w:rPr>
          <w:rtl/>
        </w:rPr>
        <w:t>،</w:t>
      </w:r>
      <w:r w:rsidRPr="003E7BA4">
        <w:rPr>
          <w:rtl/>
        </w:rPr>
        <w:t xml:space="preserve"> شيخ الإسلام في أصفهان. انتهى</w:t>
      </w:r>
      <w:r w:rsidR="00695495">
        <w:rPr>
          <w:rtl/>
        </w:rPr>
        <w:t>،</w:t>
      </w:r>
      <w:r w:rsidRPr="003E7BA4">
        <w:rPr>
          <w:rtl/>
        </w:rPr>
        <w:t xml:space="preserve"> ومثله قوله</w:t>
      </w:r>
      <w:r w:rsidR="00695495">
        <w:rPr>
          <w:rtl/>
        </w:rPr>
        <w:t>:</w:t>
      </w:r>
      <w:r w:rsidRPr="003E7BA4">
        <w:rPr>
          <w:rtl/>
        </w:rPr>
        <w:t xml:space="preserve"> السيد ميرزا محمّد مهدي بن ميرزا حبيب الله الموسوي العاملي الكركي</w:t>
      </w:r>
      <w:r w:rsidR="00695495">
        <w:rPr>
          <w:rtl/>
        </w:rPr>
        <w:t>،</w:t>
      </w:r>
      <w:r w:rsidRPr="003E7BA4">
        <w:rPr>
          <w:rtl/>
        </w:rPr>
        <w:t xml:space="preserve"> كان عالما فاضلا.</w:t>
      </w:r>
    </w:p>
    <w:p w:rsidR="00391B2A" w:rsidRPr="003E7BA4" w:rsidRDefault="00391B2A" w:rsidP="00391B2A">
      <w:pPr>
        <w:pStyle w:val="libFootnote0"/>
        <w:rPr>
          <w:rtl/>
        </w:rPr>
      </w:pPr>
      <w:r w:rsidRPr="003E7BA4">
        <w:rPr>
          <w:rtl/>
        </w:rPr>
        <w:t>(2) الرياض 2</w:t>
      </w:r>
      <w:r w:rsidR="00695495">
        <w:rPr>
          <w:rtl/>
        </w:rPr>
        <w:t>:</w:t>
      </w:r>
      <w:r w:rsidRPr="003E7BA4">
        <w:rPr>
          <w:rtl/>
        </w:rPr>
        <w:t xml:space="preserve"> 63</w:t>
      </w:r>
      <w:r w:rsidR="00695495">
        <w:rPr>
          <w:rtl/>
        </w:rPr>
        <w:t>،</w:t>
      </w:r>
      <w:r w:rsidRPr="003E7BA4">
        <w:rPr>
          <w:rtl/>
        </w:rPr>
        <w:t xml:space="preserve"> 64.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قضاة أعصار الصفويّة</w:t>
      </w:r>
      <w:r w:rsidR="00695495">
        <w:rPr>
          <w:rtl/>
        </w:rPr>
        <w:t>،</w:t>
      </w:r>
      <w:r w:rsidRPr="003E7BA4">
        <w:rPr>
          <w:rtl/>
        </w:rPr>
        <w:t xml:space="preserve"> الذين كانوا غير متمكّنين من القضاوة والحكم إلاّ بعد تصديق شيخ الإسلام المعاصر له</w:t>
      </w:r>
      <w:r w:rsidR="00695495">
        <w:rPr>
          <w:rtl/>
        </w:rPr>
        <w:t>،</w:t>
      </w:r>
      <w:r w:rsidRPr="003E7BA4">
        <w:rPr>
          <w:rtl/>
        </w:rPr>
        <w:t xml:space="preserve"> كالمحقّق الكركي</w:t>
      </w:r>
      <w:r w:rsidR="00695495">
        <w:rPr>
          <w:rtl/>
        </w:rPr>
        <w:t>،</w:t>
      </w:r>
      <w:r w:rsidRPr="003E7BA4">
        <w:rPr>
          <w:rtl/>
        </w:rPr>
        <w:t xml:space="preserve"> والسيّد المتقدّم</w:t>
      </w:r>
      <w:r w:rsidR="00695495">
        <w:rPr>
          <w:rtl/>
        </w:rPr>
        <w:t>،</w:t>
      </w:r>
      <w:r w:rsidRPr="003E7BA4">
        <w:rPr>
          <w:rtl/>
        </w:rPr>
        <w:t xml:space="preserve"> والشيخ علي المنشار</w:t>
      </w:r>
      <w:r w:rsidR="00695495">
        <w:rPr>
          <w:rtl/>
        </w:rPr>
        <w:t>،</w:t>
      </w:r>
      <w:r w:rsidRPr="003E7BA4">
        <w:rPr>
          <w:rtl/>
        </w:rPr>
        <w:t xml:space="preserve"> والشيخ البهائي</w:t>
      </w:r>
      <w:r w:rsidR="00695495">
        <w:rPr>
          <w:rtl/>
        </w:rPr>
        <w:t>،</w:t>
      </w:r>
      <w:r w:rsidRPr="003E7BA4">
        <w:rPr>
          <w:rtl/>
        </w:rPr>
        <w:t xml:space="preserve"> والمحقّق السبزواري</w:t>
      </w:r>
      <w:r w:rsidR="00695495">
        <w:rPr>
          <w:rtl/>
        </w:rPr>
        <w:t>،</w:t>
      </w:r>
      <w:r w:rsidRPr="003E7BA4">
        <w:rPr>
          <w:rtl/>
        </w:rPr>
        <w:t xml:space="preserve"> وأضرابهم من أعاظم العلماء</w:t>
      </w:r>
      <w:r w:rsidR="00695495">
        <w:rPr>
          <w:rtl/>
        </w:rPr>
        <w:t>،</w:t>
      </w:r>
      <w:r w:rsidRPr="003E7BA4">
        <w:rPr>
          <w:rtl/>
        </w:rPr>
        <w:t xml:space="preserve"> أو بالجهل</w:t>
      </w:r>
      <w:r w:rsidR="00695495">
        <w:rPr>
          <w:rtl/>
        </w:rPr>
        <w:t>،</w:t>
      </w:r>
      <w:r w:rsidRPr="003E7BA4">
        <w:rPr>
          <w:rtl/>
        </w:rPr>
        <w:t xml:space="preserve"> والحرص</w:t>
      </w:r>
      <w:r w:rsidR="00695495">
        <w:rPr>
          <w:rtl/>
        </w:rPr>
        <w:t>،</w:t>
      </w:r>
      <w:r w:rsidRPr="003E7BA4">
        <w:rPr>
          <w:rtl/>
        </w:rPr>
        <w:t xml:space="preserve"> والحيف</w:t>
      </w:r>
      <w:r w:rsidR="00695495">
        <w:rPr>
          <w:rtl/>
        </w:rPr>
        <w:t>،</w:t>
      </w:r>
      <w:r w:rsidRPr="003E7BA4">
        <w:rPr>
          <w:rtl/>
        </w:rPr>
        <w:t xml:space="preserve"> والطمع</w:t>
      </w:r>
      <w:r w:rsidR="00695495">
        <w:rPr>
          <w:rtl/>
        </w:rPr>
        <w:t>،</w:t>
      </w:r>
      <w:r w:rsidRPr="003E7BA4">
        <w:rPr>
          <w:rtl/>
        </w:rPr>
        <w:t xml:space="preserve"> وغيرها كما هو الغالب في طبقات من بعدهم</w:t>
      </w:r>
      <w:r w:rsidR="00695495">
        <w:rPr>
          <w:rtl/>
        </w:rPr>
        <w:t>،</w:t>
      </w:r>
      <w:r w:rsidRPr="003E7BA4">
        <w:rPr>
          <w:rtl/>
        </w:rPr>
        <w:t xml:space="preserve"> فكيف يصير قاضيا</w:t>
      </w:r>
      <w:r w:rsidR="00695495">
        <w:rPr>
          <w:rtl/>
        </w:rPr>
        <w:t>،</w:t>
      </w:r>
      <w:r w:rsidRPr="003E7BA4">
        <w:rPr>
          <w:rtl/>
        </w:rPr>
        <w:t xml:space="preserve"> ويوصف بالقضاوة</w:t>
      </w:r>
      <w:r w:rsidR="00695495">
        <w:rPr>
          <w:rtl/>
        </w:rPr>
        <w:t>،</w:t>
      </w:r>
      <w:r w:rsidRPr="003E7BA4">
        <w:rPr>
          <w:rtl/>
        </w:rPr>
        <w:t xml:space="preserve"> ولا يعرف علمه</w:t>
      </w:r>
      <w:r w:rsidR="00695495">
        <w:rPr>
          <w:rtl/>
        </w:rPr>
        <w:t>،</w:t>
      </w:r>
      <w:r w:rsidRPr="003E7BA4">
        <w:rPr>
          <w:rtl/>
        </w:rPr>
        <w:t xml:space="preserve"> وجهله</w:t>
      </w:r>
      <w:r w:rsidR="00695495">
        <w:rPr>
          <w:rtl/>
        </w:rPr>
        <w:t>،</w:t>
      </w:r>
      <w:r w:rsidRPr="003E7BA4">
        <w:rPr>
          <w:rtl/>
        </w:rPr>
        <w:t xml:space="preserve"> وعدالته وفسقه</w:t>
      </w:r>
      <w:r>
        <w:rPr>
          <w:rtl/>
        </w:rPr>
        <w:t>؟!.</w:t>
      </w:r>
    </w:p>
    <w:p w:rsidR="00391B2A" w:rsidRPr="003E7BA4" w:rsidRDefault="00391B2A" w:rsidP="00391B2A">
      <w:pPr>
        <w:pStyle w:val="libNormal"/>
        <w:rPr>
          <w:rtl/>
        </w:rPr>
      </w:pPr>
      <w:r w:rsidRPr="003E7BA4">
        <w:rPr>
          <w:rtl/>
        </w:rPr>
        <w:t>وأعجب من ذلك نسبة المجلسي الأوّل إلى المسامحة في التوثيق</w:t>
      </w:r>
      <w:r w:rsidR="00695495">
        <w:rPr>
          <w:rtl/>
        </w:rPr>
        <w:t>،</w:t>
      </w:r>
      <w:r w:rsidRPr="003E7BA4">
        <w:rPr>
          <w:rtl/>
        </w:rPr>
        <w:t xml:space="preserve"> في قوله كما تقدّم</w:t>
      </w:r>
      <w:r w:rsidR="00695495">
        <w:rPr>
          <w:rtl/>
        </w:rPr>
        <w:t>:</w:t>
      </w:r>
      <w:r w:rsidRPr="003E7BA4">
        <w:rPr>
          <w:rtl/>
        </w:rPr>
        <w:t xml:space="preserve"> إنّ من فضل الله علينا</w:t>
      </w:r>
      <w:r w:rsidR="00695495">
        <w:rPr>
          <w:rtl/>
        </w:rPr>
        <w:t>،</w:t>
      </w:r>
      <w:r w:rsidRPr="003E7BA4">
        <w:rPr>
          <w:rtl/>
        </w:rPr>
        <w:t xml:space="preserve"> إنّه كان السيّد الفاضل</w:t>
      </w:r>
      <w:r w:rsidR="00695495">
        <w:rPr>
          <w:rtl/>
        </w:rPr>
        <w:t>،</w:t>
      </w:r>
      <w:r w:rsidRPr="003E7BA4">
        <w:rPr>
          <w:rtl/>
        </w:rPr>
        <w:t xml:space="preserve"> الثقة</w:t>
      </w:r>
      <w:r w:rsidR="00695495">
        <w:rPr>
          <w:rtl/>
        </w:rPr>
        <w:t>،</w:t>
      </w:r>
      <w:r w:rsidRPr="003E7BA4">
        <w:rPr>
          <w:rtl/>
        </w:rPr>
        <w:t xml:space="preserve"> المحدّث</w:t>
      </w:r>
      <w:r w:rsidR="00695495">
        <w:rPr>
          <w:rtl/>
        </w:rPr>
        <w:t>،</w:t>
      </w:r>
      <w:r w:rsidRPr="003E7BA4">
        <w:rPr>
          <w:rtl/>
        </w:rPr>
        <w:t xml:space="preserve"> القاضي أمير حسين</w:t>
      </w:r>
      <w:r w:rsidR="00695495">
        <w:rPr>
          <w:rtl/>
        </w:rPr>
        <w:t xml:space="preserve"> - </w:t>
      </w:r>
      <w:r w:rsidRPr="00391B2A">
        <w:rPr>
          <w:rStyle w:val="libAlaemChar"/>
          <w:rtl/>
        </w:rPr>
        <w:t>رحمه‌الله</w:t>
      </w:r>
      <w:r w:rsidR="00695495">
        <w:rPr>
          <w:rtl/>
        </w:rPr>
        <w:t xml:space="preserve"> - </w:t>
      </w:r>
      <w:r w:rsidRPr="003E7BA4">
        <w:rPr>
          <w:rtl/>
        </w:rPr>
        <w:t>الى آخره</w:t>
      </w:r>
      <w:r w:rsidR="00695495">
        <w:rPr>
          <w:rtl/>
        </w:rPr>
        <w:t>،</w:t>
      </w:r>
      <w:r w:rsidRPr="003E7BA4">
        <w:rPr>
          <w:rtl/>
        </w:rPr>
        <w:t xml:space="preserve"> ومثله كلام الثاني في البحار</w:t>
      </w:r>
      <w:r w:rsidR="00695495">
        <w:rPr>
          <w:rtl/>
        </w:rPr>
        <w:t>،</w:t>
      </w:r>
      <w:r w:rsidRPr="003E7BA4">
        <w:rPr>
          <w:rtl/>
        </w:rPr>
        <w:t xml:space="preserve"> فلينصف الناظر.</w:t>
      </w:r>
    </w:p>
    <w:p w:rsidR="00391B2A" w:rsidRPr="003E7BA4" w:rsidRDefault="00391B2A" w:rsidP="00391B2A">
      <w:pPr>
        <w:pStyle w:val="libNormal"/>
        <w:rPr>
          <w:rtl/>
        </w:rPr>
      </w:pPr>
      <w:r w:rsidRPr="003E7BA4">
        <w:rPr>
          <w:rtl/>
        </w:rPr>
        <w:t>إنّ حبّ التأييد والحجيّة أعمى وأصمّ السيد المؤيّد بحر العلوم</w:t>
      </w:r>
      <w:r w:rsidR="00695495">
        <w:rPr>
          <w:rtl/>
        </w:rPr>
        <w:t>،</w:t>
      </w:r>
      <w:r w:rsidRPr="003E7BA4">
        <w:rPr>
          <w:rtl/>
        </w:rPr>
        <w:t xml:space="preserve"> أو حبّ عدم الحجيّة أعمى من يتشبّث له بهذه الأمور</w:t>
      </w:r>
      <w:r w:rsidR="00695495">
        <w:rPr>
          <w:rtl/>
        </w:rPr>
        <w:t>،</w:t>
      </w:r>
      <w:r w:rsidRPr="003E7BA4">
        <w:rPr>
          <w:rtl/>
        </w:rPr>
        <w:t xml:space="preserve"> التي هي أوهى من الحشيش</w:t>
      </w:r>
      <w:r w:rsidR="00695495">
        <w:rPr>
          <w:rtl/>
        </w:rPr>
        <w:t>،</w:t>
      </w:r>
      <w:r w:rsidRPr="003E7BA4">
        <w:rPr>
          <w:rtl/>
        </w:rPr>
        <w:t xml:space="preserve"> من إنكار العلم والوثاقة في السيّد بعد أزيد من مائتي سنة</w:t>
      </w:r>
      <w:r w:rsidR="00695495">
        <w:rPr>
          <w:rtl/>
        </w:rPr>
        <w:t>،</w:t>
      </w:r>
      <w:r w:rsidRPr="003E7BA4">
        <w:rPr>
          <w:rtl/>
        </w:rPr>
        <w:t xml:space="preserve"> مع تصريح هؤلاء الأعلام المعاصرين له بهما</w:t>
      </w:r>
      <w:r w:rsidR="00695495">
        <w:rPr>
          <w:rtl/>
        </w:rPr>
        <w:t>،</w:t>
      </w:r>
      <w:r w:rsidRPr="003E7BA4">
        <w:rPr>
          <w:rtl/>
        </w:rPr>
        <w:t xml:space="preserve"> وبالجلالة والنبالة</w:t>
      </w:r>
      <w:r w:rsidR="00695495">
        <w:rPr>
          <w:rtl/>
        </w:rPr>
        <w:t>،</w:t>
      </w:r>
      <w:r w:rsidRPr="003E7BA4">
        <w:rPr>
          <w:rtl/>
        </w:rPr>
        <w:t xml:space="preserve"> مع عدم وجود ما يعارض كلامهم في حقّه</w:t>
      </w:r>
      <w:r w:rsidR="00695495">
        <w:rPr>
          <w:rtl/>
        </w:rPr>
        <w:t>،</w:t>
      </w:r>
      <w:r w:rsidRPr="003E7BA4">
        <w:rPr>
          <w:rtl/>
        </w:rPr>
        <w:t xml:space="preserve"> ولو من جاهل غبيّ في عصره وبعده.</w:t>
      </w:r>
    </w:p>
    <w:p w:rsidR="00391B2A" w:rsidRPr="003E7BA4" w:rsidRDefault="00391B2A" w:rsidP="00391B2A">
      <w:pPr>
        <w:pStyle w:val="libNormal"/>
        <w:rPr>
          <w:rtl/>
        </w:rPr>
      </w:pPr>
      <w:r w:rsidRPr="003E7BA4">
        <w:rPr>
          <w:rtl/>
        </w:rPr>
        <w:t>وأغرب منه أيضا إنّه في هذا المقام نقل كلام صاحب الرياض في ترجمة الفاضل السيّد علي خان المدني</w:t>
      </w:r>
      <w:r w:rsidR="00695495">
        <w:rPr>
          <w:rtl/>
        </w:rPr>
        <w:t>،</w:t>
      </w:r>
      <w:r w:rsidRPr="003E7BA4">
        <w:rPr>
          <w:rtl/>
        </w:rPr>
        <w:t xml:space="preserve"> كما ذكرناه سابقا</w:t>
      </w:r>
      <w:r w:rsidR="00695495">
        <w:rPr>
          <w:rtl/>
        </w:rPr>
        <w:t>،</w:t>
      </w:r>
      <w:r w:rsidRPr="003E7BA4">
        <w:rPr>
          <w:rtl/>
        </w:rPr>
        <w:t xml:space="preserve"> وقال في آخره</w:t>
      </w:r>
      <w:r w:rsidR="00695495">
        <w:rPr>
          <w:rtl/>
        </w:rPr>
        <w:t>:</w:t>
      </w:r>
      <w:r w:rsidRPr="003E7BA4">
        <w:rPr>
          <w:rtl/>
        </w:rPr>
        <w:t xml:space="preserve"> وهو غريب</w:t>
      </w:r>
      <w:r w:rsidR="00695495">
        <w:rPr>
          <w:rtl/>
        </w:rPr>
        <w:t>،</w:t>
      </w:r>
      <w:r w:rsidRPr="003E7BA4">
        <w:rPr>
          <w:rtl/>
        </w:rPr>
        <w:t xml:space="preserve"> ولم يذكر وجه الغرابة</w:t>
      </w:r>
      <w:r w:rsidR="00695495">
        <w:rPr>
          <w:rtl/>
        </w:rPr>
        <w:t>،</w:t>
      </w:r>
      <w:r w:rsidRPr="003E7BA4">
        <w:rPr>
          <w:rtl/>
        </w:rPr>
        <w:t xml:space="preserve"> ولم يتمكّن من ردّه بتكذيب صاحب الرياض</w:t>
      </w:r>
      <w:r w:rsidR="00695495">
        <w:rPr>
          <w:rtl/>
        </w:rPr>
        <w:t>،</w:t>
      </w:r>
      <w:r w:rsidRPr="003E7BA4">
        <w:rPr>
          <w:rtl/>
        </w:rPr>
        <w:t xml:space="preserve"> أو تسامحه وغفلته</w:t>
      </w:r>
      <w:r w:rsidR="00695495">
        <w:rPr>
          <w:rtl/>
        </w:rPr>
        <w:t>،</w:t>
      </w:r>
      <w:r w:rsidRPr="003E7BA4">
        <w:rPr>
          <w:rtl/>
        </w:rPr>
        <w:t xml:space="preserve"> أو تجهيله</w:t>
      </w:r>
      <w:r w:rsidR="00695495">
        <w:rPr>
          <w:rtl/>
        </w:rPr>
        <w:t>،</w:t>
      </w:r>
      <w:r w:rsidRPr="003E7BA4">
        <w:rPr>
          <w:rtl/>
        </w:rPr>
        <w:t xml:space="preserve"> فإنّه عنده وعند كلّ من وقف على حاله فوق ما يحوم حول الخيال</w:t>
      </w:r>
      <w:r w:rsidR="00695495">
        <w:rPr>
          <w:rtl/>
        </w:rPr>
        <w:t>،</w:t>
      </w:r>
      <w:r w:rsidRPr="003E7BA4">
        <w:rPr>
          <w:rtl/>
        </w:rPr>
        <w:t xml:space="preserve"> من البصيرة والاطّلاع</w:t>
      </w:r>
      <w:r w:rsidR="00695495">
        <w:rPr>
          <w:rtl/>
        </w:rPr>
        <w:t>،</w:t>
      </w:r>
      <w:r w:rsidRPr="003E7BA4">
        <w:rPr>
          <w:rtl/>
        </w:rPr>
        <w:t xml:space="preserve"> والخبرة والمعرفة والضبط</w:t>
      </w:r>
      <w:r w:rsidR="00695495">
        <w:rPr>
          <w:rtl/>
        </w:rPr>
        <w:t>،</w:t>
      </w:r>
      <w:r w:rsidRPr="003E7BA4">
        <w:rPr>
          <w:rtl/>
        </w:rPr>
        <w:t xml:space="preserve"> مع شدّة الوثاقة في النقل</w:t>
      </w:r>
      <w:r w:rsidR="00695495">
        <w:rPr>
          <w:rtl/>
        </w:rPr>
        <w:t>،</w:t>
      </w:r>
      <w:r w:rsidRPr="003E7BA4">
        <w:rPr>
          <w:rtl/>
        </w:rPr>
        <w:t xml:space="preserve"> مع أن في هذا المنقول تكذيب جملة من دعاويه مع قطع النظر عن الحجيّة وعدمها</w:t>
      </w:r>
      <w:r w:rsidR="00695495">
        <w:rPr>
          <w:rtl/>
        </w:rPr>
        <w:t>،</w:t>
      </w:r>
      <w:r w:rsidRPr="003E7BA4">
        <w:rPr>
          <w:rtl/>
        </w:rPr>
        <w:t xml:space="preserve"> كانحصار النسخة فيما أتى به القاضي</w:t>
      </w:r>
      <w:r w:rsidR="00695495">
        <w:rPr>
          <w:rtl/>
        </w:rPr>
        <w:t>،</w:t>
      </w:r>
      <w:r w:rsidRPr="003E7BA4">
        <w:rPr>
          <w:rtl/>
        </w:rPr>
        <w:t xml:space="preserve"> وإنّ المجلسي الأوّل هو مروّجها</w:t>
      </w:r>
      <w:r w:rsidR="00695495">
        <w:rPr>
          <w:rtl/>
        </w:rPr>
        <w:t>،</w:t>
      </w:r>
      <w:r w:rsidRPr="003E7BA4">
        <w:rPr>
          <w:rtl/>
        </w:rPr>
        <w:t xml:space="preserve"> وإنّه لم يكن لها ذكر قبله</w:t>
      </w:r>
      <w:r w:rsidR="00695495">
        <w:rPr>
          <w:rtl/>
        </w:rPr>
        <w:t>،</w:t>
      </w:r>
      <w:r w:rsidRPr="003E7BA4">
        <w:rPr>
          <w:rtl/>
        </w:rPr>
        <w:t xml:space="preserve"> وغير ذلك ممّا مرّ.</w:t>
      </w:r>
    </w:p>
    <w:p w:rsidR="00391B2A" w:rsidRPr="003E7BA4" w:rsidRDefault="00391B2A" w:rsidP="00391B2A">
      <w:pPr>
        <w:pStyle w:val="libNormal"/>
        <w:rPr>
          <w:rtl/>
        </w:rPr>
      </w:pPr>
      <w:r w:rsidRPr="003E7BA4">
        <w:rPr>
          <w:rtl/>
        </w:rPr>
        <w:t>قال</w:t>
      </w:r>
      <w:r w:rsidR="00695495">
        <w:rPr>
          <w:rtl/>
        </w:rPr>
        <w:t>:</w:t>
      </w:r>
      <w:r w:rsidRPr="003E7BA4">
        <w:rPr>
          <w:rtl/>
        </w:rPr>
        <w:t xml:space="preserve"> وثالثها</w:t>
      </w:r>
      <w:r w:rsidR="00695495">
        <w:rPr>
          <w:rtl/>
        </w:rPr>
        <w:t>:</w:t>
      </w:r>
      <w:r w:rsidRPr="003E7BA4">
        <w:rPr>
          <w:rtl/>
        </w:rPr>
        <w:t xml:space="preserve"> إنّ الرجل لو كان بمثابة من الفضل تتطرّق هذه الشبهة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ساحتها</w:t>
      </w:r>
      <w:r w:rsidR="00695495">
        <w:rPr>
          <w:rtl/>
        </w:rPr>
        <w:t>،</w:t>
      </w:r>
      <w:r w:rsidRPr="003E7BA4">
        <w:rPr>
          <w:rtl/>
        </w:rPr>
        <w:t xml:space="preserve"> لما تطرّق ريب ساحة حجيّة كتابه المأتيّ به</w:t>
      </w:r>
      <w:r w:rsidR="00695495">
        <w:rPr>
          <w:rtl/>
        </w:rPr>
        <w:t>،</w:t>
      </w:r>
      <w:r w:rsidRPr="003E7BA4">
        <w:rPr>
          <w:rtl/>
        </w:rPr>
        <w:t xml:space="preserve"> الموصوف أيضا من لدن تحدّثه عنه</w:t>
      </w:r>
      <w:r w:rsidR="00695495">
        <w:rPr>
          <w:rtl/>
        </w:rPr>
        <w:t>،</w:t>
      </w:r>
      <w:r w:rsidRPr="003E7BA4">
        <w:rPr>
          <w:rtl/>
        </w:rPr>
        <w:t xml:space="preserve"> مع ادّعائه القطع بصدوره</w:t>
      </w:r>
      <w:r w:rsidR="00695495">
        <w:rPr>
          <w:rtl/>
        </w:rPr>
        <w:t>،</w:t>
      </w:r>
      <w:r w:rsidRPr="003E7BA4">
        <w:rPr>
          <w:rtl/>
        </w:rPr>
        <w:t xml:space="preserve"> والمفروض خلافه</w:t>
      </w:r>
      <w:r w:rsidR="00695495">
        <w:rPr>
          <w:rtl/>
        </w:rPr>
        <w:t>،</w:t>
      </w:r>
      <w:r w:rsidRPr="003E7BA4">
        <w:rPr>
          <w:rtl/>
        </w:rPr>
        <w:t xml:space="preserve"> ضرورة كون من تقدّم على هذا الموحّد</w:t>
      </w:r>
      <w:r w:rsidR="00695495">
        <w:rPr>
          <w:rtl/>
        </w:rPr>
        <w:t>،</w:t>
      </w:r>
      <w:r w:rsidRPr="003E7BA4">
        <w:rPr>
          <w:rtl/>
        </w:rPr>
        <w:t xml:space="preserve"> وبعض مشايخه الأجلاّء</w:t>
      </w:r>
      <w:r w:rsidR="00695495">
        <w:rPr>
          <w:rtl/>
        </w:rPr>
        <w:t>،</w:t>
      </w:r>
      <w:r w:rsidRPr="003E7BA4">
        <w:rPr>
          <w:rtl/>
        </w:rPr>
        <w:t xml:space="preserve"> المستفيد غاية جلالة الرجل ومنزلته في العلم والدين من كلام المجلسيّين</w:t>
      </w:r>
      <w:r w:rsidR="00695495">
        <w:rPr>
          <w:rtl/>
        </w:rPr>
        <w:t>،</w:t>
      </w:r>
      <w:r w:rsidRPr="003E7BA4">
        <w:rPr>
          <w:rtl/>
        </w:rPr>
        <w:t xml:space="preserve"> بين شاكّ في الأمر</w:t>
      </w:r>
      <w:r w:rsidR="00695495">
        <w:rPr>
          <w:rtl/>
        </w:rPr>
        <w:t>،</w:t>
      </w:r>
      <w:r w:rsidRPr="003E7BA4">
        <w:rPr>
          <w:rtl/>
        </w:rPr>
        <w:t xml:space="preserve"> وساكت عن الردّ والاعتماد</w:t>
      </w:r>
      <w:r w:rsidR="00695495">
        <w:rPr>
          <w:rtl/>
        </w:rPr>
        <w:t>،</w:t>
      </w:r>
      <w:r w:rsidRPr="003E7BA4">
        <w:rPr>
          <w:rtl/>
        </w:rPr>
        <w:t xml:space="preserve"> ومشير الى فتاواه على سبيل الإرسال</w:t>
      </w:r>
      <w:r w:rsidR="00695495">
        <w:rPr>
          <w:rtl/>
        </w:rPr>
        <w:t>،</w:t>
      </w:r>
      <w:r w:rsidRPr="003E7BA4">
        <w:rPr>
          <w:rtl/>
        </w:rPr>
        <w:t xml:space="preserve"> وعاد إيّاه من جملة الكتب المجهولة المصنّف</w:t>
      </w:r>
      <w:r w:rsidR="00695495">
        <w:rPr>
          <w:rtl/>
        </w:rPr>
        <w:t>،</w:t>
      </w:r>
      <w:r w:rsidRPr="003E7BA4">
        <w:rPr>
          <w:rtl/>
        </w:rPr>
        <w:t xml:space="preserve"> أو منكر على حجيّته أشدّ الإنكار مثل صاحبي الأمل والرياض</w:t>
      </w:r>
      <w:r w:rsidR="00695495">
        <w:rPr>
          <w:rtl/>
        </w:rPr>
        <w:t>،</w:t>
      </w:r>
      <w:r w:rsidRPr="003E7BA4">
        <w:rPr>
          <w:rtl/>
        </w:rPr>
        <w:t xml:space="preserve"> في ذيل ترجمته المذكورة</w:t>
      </w:r>
      <w:r w:rsidR="00695495">
        <w:rPr>
          <w:rtl/>
        </w:rPr>
        <w:t>،</w:t>
      </w:r>
      <w:r w:rsidRPr="003E7BA4">
        <w:rPr>
          <w:rtl/>
        </w:rPr>
        <w:t xml:space="preserve"> تبعا لسائر أفاضل محقّقينا المتقدّمين</w:t>
      </w:r>
      <w:r w:rsidR="00695495">
        <w:rPr>
          <w:rtl/>
        </w:rPr>
        <w:t>،</w:t>
      </w:r>
      <w:r w:rsidRPr="003E7BA4">
        <w:rPr>
          <w:rtl/>
        </w:rPr>
        <w:t xml:space="preserve"> المطّلعين على وجوده بين أظهرنا في الجملة يقينا</w:t>
      </w:r>
      <w:r w:rsidR="00695495">
        <w:rPr>
          <w:rtl/>
        </w:rPr>
        <w:t>،</w:t>
      </w:r>
      <w:r w:rsidRPr="003E7BA4">
        <w:rPr>
          <w:rtl/>
        </w:rPr>
        <w:t xml:space="preserve"> كما استفيد من كلمات من ادّعى بعد ذلك الظفر بنسخ الكتاب الموصوف</w:t>
      </w:r>
      <w:r w:rsidR="00695495">
        <w:rPr>
          <w:rtl/>
        </w:rPr>
        <w:t>،</w:t>
      </w:r>
      <w:r w:rsidRPr="003E7BA4">
        <w:rPr>
          <w:rtl/>
        </w:rPr>
        <w:t xml:space="preserve"> في خزانة مولانا الرضا </w:t>
      </w:r>
      <w:r w:rsidRPr="00391B2A">
        <w:rPr>
          <w:rStyle w:val="libAlaemChar"/>
          <w:rtl/>
        </w:rPr>
        <w:t>عليه‌السلام</w:t>
      </w:r>
      <w:r w:rsidRPr="003E7BA4">
        <w:rPr>
          <w:rtl/>
        </w:rPr>
        <w:t xml:space="preserve"> وغيره</w:t>
      </w:r>
      <w:r w:rsidR="00695495">
        <w:rPr>
          <w:rtl/>
        </w:rPr>
        <w:t>،</w:t>
      </w:r>
      <w:r w:rsidRPr="003E7BA4">
        <w:rPr>
          <w:rtl/>
        </w:rPr>
        <w:t xml:space="preserve"> اللازم منه حصول الاطّلاع عليها من جملة من العلماء المتقدّمين والمتأخّرين</w:t>
      </w:r>
      <w:r w:rsidR="00695495">
        <w:rPr>
          <w:rtl/>
        </w:rPr>
        <w:t>،</w:t>
      </w:r>
      <w:r w:rsidRPr="003E7BA4">
        <w:rPr>
          <w:rtl/>
        </w:rPr>
        <w:t xml:space="preserve"> فضلا عن الذين كتبوه ووقفوه</w:t>
      </w:r>
      <w:r w:rsidR="00695495">
        <w:rPr>
          <w:rtl/>
        </w:rPr>
        <w:t>،</w:t>
      </w:r>
      <w:r w:rsidRPr="003E7BA4">
        <w:rPr>
          <w:rtl/>
        </w:rPr>
        <w:t xml:space="preserve"> وأودعوه في تلك المواضع لما هو الظاهر المعتضد بما قيل</w:t>
      </w:r>
      <w:r w:rsidR="00695495">
        <w:rPr>
          <w:rtl/>
        </w:rPr>
        <w:t>:</w:t>
      </w:r>
      <w:r w:rsidRPr="003E7BA4">
        <w:rPr>
          <w:rtl/>
        </w:rPr>
        <w:t xml:space="preserve"> كلّ سرّ جاوز الاثنين شاع</w:t>
      </w:r>
      <w:r w:rsidR="00695495">
        <w:rPr>
          <w:rtl/>
        </w:rPr>
        <w:t>،</w:t>
      </w:r>
      <w:r w:rsidRPr="003E7BA4">
        <w:rPr>
          <w:rtl/>
        </w:rPr>
        <w:t xml:space="preserve"> مع عدم ظهور إشارة منهم إليه في شيء من المواضع</w:t>
      </w:r>
      <w:r w:rsidR="00695495">
        <w:rPr>
          <w:rtl/>
        </w:rPr>
        <w:t>،</w:t>
      </w:r>
      <w:r w:rsidRPr="003E7BA4">
        <w:rPr>
          <w:rtl/>
        </w:rPr>
        <w:t xml:space="preserve"> فضلا عن الاعتداد به</w:t>
      </w:r>
      <w:r w:rsidR="00695495">
        <w:rPr>
          <w:rtl/>
        </w:rPr>
        <w:t>،</w:t>
      </w:r>
      <w:r w:rsidRPr="003E7BA4">
        <w:rPr>
          <w:rtl/>
        </w:rPr>
        <w:t xml:space="preserve"> فليتأمّل.</w:t>
      </w:r>
    </w:p>
    <w:p w:rsidR="00391B2A" w:rsidRPr="003E7BA4" w:rsidRDefault="00391B2A" w:rsidP="00391B2A">
      <w:pPr>
        <w:pStyle w:val="libNormal"/>
        <w:rPr>
          <w:rtl/>
        </w:rPr>
      </w:pPr>
      <w:r w:rsidRPr="003E7BA4">
        <w:rPr>
          <w:rtl/>
        </w:rPr>
        <w:t>بيان الملازمة</w:t>
      </w:r>
      <w:r w:rsidR="00695495">
        <w:rPr>
          <w:rtl/>
        </w:rPr>
        <w:t>:</w:t>
      </w:r>
      <w:r w:rsidRPr="003E7BA4">
        <w:rPr>
          <w:rtl/>
        </w:rPr>
        <w:t xml:space="preserve"> أنّ الكتاب يصير بذلك من مصاديق ما أخبر بقطعيّة صدوره عن المعصوم</w:t>
      </w:r>
      <w:r w:rsidR="00695495">
        <w:rPr>
          <w:rtl/>
        </w:rPr>
        <w:t>،</w:t>
      </w:r>
      <w:r w:rsidRPr="003E7BA4">
        <w:rPr>
          <w:rtl/>
        </w:rPr>
        <w:t xml:space="preserve"> رجل عدل مطّلع على علوم الأخبار</w:t>
      </w:r>
      <w:r w:rsidR="00695495">
        <w:rPr>
          <w:rtl/>
        </w:rPr>
        <w:t>،</w:t>
      </w:r>
      <w:r w:rsidRPr="003E7BA4">
        <w:rPr>
          <w:rtl/>
        </w:rPr>
        <w:t xml:space="preserve"> بصير بدقائق الأمور</w:t>
      </w:r>
      <w:r w:rsidR="00695495">
        <w:rPr>
          <w:rtl/>
        </w:rPr>
        <w:t>،</w:t>
      </w:r>
      <w:r w:rsidRPr="003E7BA4">
        <w:rPr>
          <w:rtl/>
        </w:rPr>
        <w:t xml:space="preserve"> فيصير بمنزلة الخبر الواحد العدل الكذائي المحدّث عن الامام</w:t>
      </w:r>
      <w:r w:rsidR="00695495">
        <w:rPr>
          <w:rtl/>
        </w:rPr>
        <w:t>،</w:t>
      </w:r>
      <w:r w:rsidRPr="003E7BA4">
        <w:rPr>
          <w:rtl/>
        </w:rPr>
        <w:t xml:space="preserve"> المتّفق على حجيّته في هذه الأعصار</w:t>
      </w:r>
      <w:r w:rsidR="00695495">
        <w:rPr>
          <w:rtl/>
        </w:rPr>
        <w:t>،</w:t>
      </w:r>
      <w:r w:rsidRPr="003E7BA4">
        <w:rPr>
          <w:rtl/>
        </w:rPr>
        <w:t xml:space="preserve"> أولا أقلّ من الإجماعات المنقولة عنهم</w:t>
      </w:r>
      <w:r w:rsidR="00695495">
        <w:rPr>
          <w:rtl/>
        </w:rPr>
        <w:t>،</w:t>
      </w:r>
      <w:r w:rsidRPr="003E7BA4">
        <w:rPr>
          <w:rtl/>
        </w:rPr>
        <w:t xml:space="preserve"> المعتبرة أيضا عند سائر اولي البصائر والأبصار</w:t>
      </w:r>
      <w:r w:rsidR="00695495">
        <w:rPr>
          <w:rtl/>
        </w:rPr>
        <w:t>،</w:t>
      </w:r>
      <w:r w:rsidRPr="003E7BA4">
        <w:rPr>
          <w:rtl/>
        </w:rPr>
        <w:t xml:space="preserve"> ويدلّ على وجوب التعبّد به بمحض ذلك</w:t>
      </w:r>
      <w:r w:rsidR="00695495">
        <w:rPr>
          <w:rtl/>
        </w:rPr>
        <w:t xml:space="preserve"> - </w:t>
      </w:r>
      <w:r w:rsidRPr="003E7BA4">
        <w:rPr>
          <w:rtl/>
        </w:rPr>
        <w:t>أو بعد تعلّق ظنون الأشخاص أيضا بموجبه</w:t>
      </w:r>
      <w:r w:rsidR="00695495">
        <w:rPr>
          <w:rtl/>
        </w:rPr>
        <w:t xml:space="preserve"> - </w:t>
      </w:r>
      <w:r w:rsidRPr="003E7BA4">
        <w:rPr>
          <w:rtl/>
        </w:rPr>
        <w:t>ما يدلّ على حجيّة أخبار الآحاد</w:t>
      </w:r>
      <w:r w:rsidR="00695495">
        <w:rPr>
          <w:rtl/>
        </w:rPr>
        <w:t>،</w:t>
      </w:r>
      <w:r w:rsidRPr="003E7BA4">
        <w:rPr>
          <w:rtl/>
        </w:rPr>
        <w:t xml:space="preserve"> لعدم فهمهم الفرق بين المقامين من جهة حسيّة المخبر عنه في الأوّل دون غيره</w:t>
      </w:r>
      <w:r w:rsidR="00695495">
        <w:rPr>
          <w:rtl/>
        </w:rPr>
        <w:t>،</w:t>
      </w:r>
      <w:r w:rsidRPr="003E7BA4">
        <w:rPr>
          <w:rtl/>
        </w:rPr>
        <w:t xml:space="preserve"> فليتدبّر.</w:t>
      </w:r>
    </w:p>
    <w:p w:rsidR="00391B2A" w:rsidRPr="003E7BA4" w:rsidRDefault="00391B2A" w:rsidP="00391B2A">
      <w:pPr>
        <w:pStyle w:val="libNormal"/>
        <w:rPr>
          <w:rtl/>
        </w:rPr>
      </w:pPr>
      <w:r w:rsidRPr="003E7BA4">
        <w:rPr>
          <w:rtl/>
        </w:rPr>
        <w:t>فظهر من كلّ ذلك أنّ تركهم الاعتداد به كذلك</w:t>
      </w:r>
      <w:r w:rsidR="00695495">
        <w:rPr>
          <w:rtl/>
        </w:rPr>
        <w:t>،</w:t>
      </w:r>
      <w:r w:rsidRPr="003E7BA4">
        <w:rPr>
          <w:rtl/>
        </w:rPr>
        <w:t xml:space="preserve"> بل ترك سائر من تأخّر عن هذا الموحّد المصرّ على حجيّته ليس إلاّ من جهة اعتقادهم عدم كون الرجل بصيرا بشرائط مثل هذه الأخبار</w:t>
      </w:r>
      <w:r w:rsidR="00695495">
        <w:rPr>
          <w:rtl/>
        </w:rPr>
        <w:t>،</w:t>
      </w:r>
      <w:r w:rsidRPr="003E7BA4">
        <w:rPr>
          <w:rtl/>
        </w:rPr>
        <w:t xml:space="preserve"> لعدم ذكر له بمنزلة من منازل الرجال</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في شيء من المواضع</w:t>
      </w:r>
      <w:r w:rsidR="00695495">
        <w:rPr>
          <w:rtl/>
        </w:rPr>
        <w:t>،</w:t>
      </w:r>
      <w:r w:rsidRPr="003E7BA4">
        <w:rPr>
          <w:rtl/>
        </w:rPr>
        <w:t xml:space="preserve"> يظنّ على مطابقة ما يذكر فيه لمتن الواقع</w:t>
      </w:r>
      <w:r w:rsidR="00695495">
        <w:rPr>
          <w:rtl/>
        </w:rPr>
        <w:t>،</w:t>
      </w:r>
      <w:r w:rsidRPr="003E7BA4">
        <w:rPr>
          <w:rtl/>
        </w:rPr>
        <w:t xml:space="preserve"> أو اعتقادهم أنّه لو كان يناقش في وجوه قطعه الناشئة عن قلّة المعرفة بدقائق أنظار المجتهدين حين ادّعائه إيّاه</w:t>
      </w:r>
      <w:r w:rsidR="00695495">
        <w:rPr>
          <w:rtl/>
        </w:rPr>
        <w:t>،</w:t>
      </w:r>
      <w:r w:rsidRPr="003E7BA4">
        <w:rPr>
          <w:rtl/>
        </w:rPr>
        <w:t xml:space="preserve"> أو يقرأ عليه شرائط الرواية</w:t>
      </w:r>
      <w:r w:rsidR="00695495">
        <w:rPr>
          <w:rtl/>
        </w:rPr>
        <w:t>،</w:t>
      </w:r>
      <w:r w:rsidRPr="003E7BA4">
        <w:rPr>
          <w:rtl/>
        </w:rPr>
        <w:t xml:space="preserve"> أو يأنس بكلمات أهل بيت العصمة</w:t>
      </w:r>
      <w:r w:rsidR="00695495">
        <w:rPr>
          <w:rtl/>
        </w:rPr>
        <w:t>،</w:t>
      </w:r>
      <w:r w:rsidRPr="003E7BA4">
        <w:rPr>
          <w:rtl/>
        </w:rPr>
        <w:t xml:space="preserve"> أو يطّلع على قرائن الصدور</w:t>
      </w:r>
      <w:r w:rsidR="00695495">
        <w:rPr>
          <w:rtl/>
        </w:rPr>
        <w:t>،</w:t>
      </w:r>
      <w:r w:rsidRPr="003E7BA4">
        <w:rPr>
          <w:rtl/>
        </w:rPr>
        <w:t xml:space="preserve"> لتزلزل فيه</w:t>
      </w:r>
      <w:r w:rsidR="00695495">
        <w:rPr>
          <w:rtl/>
        </w:rPr>
        <w:t>،</w:t>
      </w:r>
      <w:r w:rsidRPr="003E7BA4">
        <w:rPr>
          <w:rtl/>
        </w:rPr>
        <w:t xml:space="preserve"> أو ردع عنه</w:t>
      </w:r>
      <w:r w:rsidR="00695495">
        <w:rPr>
          <w:rtl/>
        </w:rPr>
        <w:t>،</w:t>
      </w:r>
      <w:r w:rsidRPr="003E7BA4">
        <w:rPr>
          <w:rtl/>
        </w:rPr>
        <w:t xml:space="preserve"> أم تاب منه الى الله تعالى</w:t>
      </w:r>
      <w:r w:rsidR="00695495">
        <w:rPr>
          <w:rtl/>
        </w:rPr>
        <w:t>،</w:t>
      </w:r>
      <w:r w:rsidRPr="003E7BA4">
        <w:rPr>
          <w:rtl/>
        </w:rPr>
        <w:t xml:space="preserve"> كسائر قطعيات العوام الغير المأمونة عن الجهل المركّب التي لا حجيّة فيها لغيرهم بالإجماع</w:t>
      </w:r>
      <w:r w:rsidR="00695495">
        <w:rPr>
          <w:rtl/>
        </w:rPr>
        <w:t>،</w:t>
      </w:r>
      <w:r w:rsidRPr="003E7BA4">
        <w:rPr>
          <w:rtl/>
        </w:rPr>
        <w:t xml:space="preserve"> بخلاف الأوّلين اللذين هما بعد التأمّل في الأطراف يخبران عن الحس واليقين </w:t>
      </w:r>
      <w:r w:rsidRPr="00391B2A">
        <w:rPr>
          <w:rStyle w:val="libFootnotenumChar"/>
          <w:rtl/>
        </w:rPr>
        <w:t>(1)</w:t>
      </w:r>
      <w:r>
        <w:rPr>
          <w:rtl/>
        </w:rPr>
        <w:t>.</w:t>
      </w:r>
    </w:p>
    <w:p w:rsidR="00391B2A" w:rsidRPr="003E7BA4" w:rsidRDefault="00391B2A" w:rsidP="00391B2A">
      <w:pPr>
        <w:pStyle w:val="libNormal"/>
        <w:rPr>
          <w:rtl/>
        </w:rPr>
      </w:pPr>
      <w:r w:rsidRPr="003E7BA4">
        <w:rPr>
          <w:rtl/>
        </w:rPr>
        <w:t>انتهى كلامه الذي فيه مواقع للنظر والتعجّب</w:t>
      </w:r>
      <w:r w:rsidR="00695495">
        <w:rPr>
          <w:rtl/>
        </w:rPr>
        <w:t>،</w:t>
      </w:r>
      <w:r w:rsidRPr="003E7BA4">
        <w:rPr>
          <w:rtl/>
        </w:rPr>
        <w:t xml:space="preserve"> بل الإغفال والتعمية التي لا ينبغي صدورها من أهل العلم</w:t>
      </w:r>
      <w:r w:rsidR="00695495">
        <w:rPr>
          <w:rtl/>
        </w:rPr>
        <w:t>:</w:t>
      </w:r>
    </w:p>
    <w:p w:rsidR="00391B2A" w:rsidRPr="003E7BA4" w:rsidRDefault="00391B2A" w:rsidP="00391B2A">
      <w:pPr>
        <w:pStyle w:val="libNormal"/>
        <w:rPr>
          <w:rtl/>
        </w:rPr>
      </w:pPr>
      <w:r w:rsidRPr="003E7BA4">
        <w:rPr>
          <w:rtl/>
        </w:rPr>
        <w:t>أمّا أوّلا</w:t>
      </w:r>
      <w:r w:rsidR="00695495">
        <w:rPr>
          <w:rtl/>
        </w:rPr>
        <w:t>:</w:t>
      </w:r>
      <w:r w:rsidRPr="003E7BA4">
        <w:rPr>
          <w:rtl/>
        </w:rPr>
        <w:t xml:space="preserve"> فقوله</w:t>
      </w:r>
      <w:r w:rsidR="00695495">
        <w:rPr>
          <w:rtl/>
        </w:rPr>
        <w:t>:</w:t>
      </w:r>
      <w:r w:rsidRPr="003E7BA4">
        <w:rPr>
          <w:rtl/>
        </w:rPr>
        <w:t xml:space="preserve"> ضرورة كون من تقدّم على هذا الموحّد</w:t>
      </w:r>
      <w:r w:rsidR="00695495">
        <w:rPr>
          <w:rtl/>
        </w:rPr>
        <w:t>،</w:t>
      </w:r>
      <w:r w:rsidRPr="003E7BA4">
        <w:rPr>
          <w:rtl/>
        </w:rPr>
        <w:t xml:space="preserve"> الى آخره.</w:t>
      </w:r>
    </w:p>
    <w:p w:rsidR="00391B2A" w:rsidRPr="003E7BA4" w:rsidRDefault="00391B2A" w:rsidP="00391B2A">
      <w:pPr>
        <w:pStyle w:val="libNormal"/>
        <w:rPr>
          <w:rtl/>
        </w:rPr>
      </w:pPr>
      <w:r w:rsidRPr="003E7BA4">
        <w:rPr>
          <w:rtl/>
        </w:rPr>
        <w:t>وفيه</w:t>
      </w:r>
      <w:r w:rsidR="00695495">
        <w:rPr>
          <w:rtl/>
        </w:rPr>
        <w:t>:</w:t>
      </w:r>
      <w:r w:rsidRPr="003E7BA4">
        <w:rPr>
          <w:rtl/>
        </w:rPr>
        <w:t xml:space="preserve"> إنّ من تقدّم عليه</w:t>
      </w:r>
      <w:r w:rsidR="00695495">
        <w:rPr>
          <w:rtl/>
        </w:rPr>
        <w:t>:</w:t>
      </w:r>
      <w:r w:rsidRPr="003E7BA4">
        <w:rPr>
          <w:rtl/>
        </w:rPr>
        <w:t xml:space="preserve"> المجلسيّان</w:t>
      </w:r>
      <w:r w:rsidR="00695495">
        <w:rPr>
          <w:rtl/>
        </w:rPr>
        <w:t>،</w:t>
      </w:r>
      <w:r w:rsidRPr="003E7BA4">
        <w:rPr>
          <w:rtl/>
        </w:rPr>
        <w:t xml:space="preserve"> والفاضل الهندي</w:t>
      </w:r>
      <w:r w:rsidR="00695495">
        <w:rPr>
          <w:rtl/>
        </w:rPr>
        <w:t>،</w:t>
      </w:r>
      <w:r w:rsidRPr="003E7BA4">
        <w:rPr>
          <w:rtl/>
        </w:rPr>
        <w:t xml:space="preserve"> والسيّد المحدّث الجزائري</w:t>
      </w:r>
      <w:r w:rsidR="00695495">
        <w:rPr>
          <w:rtl/>
        </w:rPr>
        <w:t>،</w:t>
      </w:r>
      <w:r w:rsidRPr="003E7BA4">
        <w:rPr>
          <w:rtl/>
        </w:rPr>
        <w:t xml:space="preserve"> والأستاذ الأكبر البهبهاني</w:t>
      </w:r>
      <w:r w:rsidR="00695495">
        <w:rPr>
          <w:rtl/>
        </w:rPr>
        <w:t>،</w:t>
      </w:r>
      <w:r w:rsidRPr="003E7BA4">
        <w:rPr>
          <w:rtl/>
        </w:rPr>
        <w:t xml:space="preserve"> والشيخ يوسف البحراني.</w:t>
      </w:r>
    </w:p>
    <w:p w:rsidR="00391B2A" w:rsidRPr="003E7BA4" w:rsidRDefault="00391B2A" w:rsidP="00391B2A">
      <w:pPr>
        <w:pStyle w:val="libNormal"/>
        <w:rPr>
          <w:rtl/>
        </w:rPr>
      </w:pPr>
      <w:r w:rsidRPr="003E7BA4">
        <w:rPr>
          <w:rtl/>
        </w:rPr>
        <w:t>ومن عاصره</w:t>
      </w:r>
      <w:r w:rsidR="00695495">
        <w:rPr>
          <w:rtl/>
        </w:rPr>
        <w:t>:</w:t>
      </w:r>
      <w:r w:rsidRPr="003E7BA4">
        <w:rPr>
          <w:rtl/>
        </w:rPr>
        <w:t xml:space="preserve"> السيّد صاحب الرياض</w:t>
      </w:r>
      <w:r w:rsidR="00695495">
        <w:rPr>
          <w:rtl/>
        </w:rPr>
        <w:t>،</w:t>
      </w:r>
      <w:r w:rsidRPr="003E7BA4">
        <w:rPr>
          <w:rtl/>
        </w:rPr>
        <w:t xml:space="preserve"> والمحقّق المولى مهدي النراقي.</w:t>
      </w:r>
    </w:p>
    <w:p w:rsidR="00391B2A" w:rsidRPr="003E7BA4" w:rsidRDefault="00391B2A" w:rsidP="00391B2A">
      <w:pPr>
        <w:pStyle w:val="libNormal"/>
        <w:rPr>
          <w:rtl/>
        </w:rPr>
      </w:pPr>
      <w:r w:rsidRPr="003E7BA4">
        <w:rPr>
          <w:rtl/>
        </w:rPr>
        <w:t>ومن تأخّر عنه</w:t>
      </w:r>
      <w:r w:rsidR="00695495">
        <w:rPr>
          <w:rtl/>
        </w:rPr>
        <w:t>:</w:t>
      </w:r>
      <w:r w:rsidRPr="003E7BA4">
        <w:rPr>
          <w:rtl/>
        </w:rPr>
        <w:t xml:space="preserve"> المحقّق الكاظمي</w:t>
      </w:r>
      <w:r w:rsidR="00695495">
        <w:rPr>
          <w:rtl/>
        </w:rPr>
        <w:t>،</w:t>
      </w:r>
      <w:r w:rsidRPr="003E7BA4">
        <w:rPr>
          <w:rtl/>
        </w:rPr>
        <w:t xml:space="preserve"> وغيرهم ممّن أشرنا إلى أساميهم الشريفة.</w:t>
      </w:r>
    </w:p>
    <w:p w:rsidR="00391B2A" w:rsidRPr="003E7BA4" w:rsidRDefault="00391B2A" w:rsidP="00391B2A">
      <w:pPr>
        <w:pStyle w:val="libNormal"/>
        <w:rPr>
          <w:rtl/>
        </w:rPr>
      </w:pPr>
      <w:r w:rsidRPr="003E7BA4">
        <w:rPr>
          <w:rtl/>
        </w:rPr>
        <w:t>وهم أساطين الشريعة</w:t>
      </w:r>
      <w:r w:rsidR="00695495">
        <w:rPr>
          <w:rtl/>
        </w:rPr>
        <w:t>،</w:t>
      </w:r>
      <w:r w:rsidRPr="003E7BA4">
        <w:rPr>
          <w:rtl/>
        </w:rPr>
        <w:t xml:space="preserve"> ونواميس المذهب والملّة</w:t>
      </w:r>
      <w:r w:rsidR="00695495">
        <w:rPr>
          <w:rtl/>
        </w:rPr>
        <w:t>،</w:t>
      </w:r>
      <w:r w:rsidRPr="003E7BA4">
        <w:rPr>
          <w:rtl/>
        </w:rPr>
        <w:t xml:space="preserve"> ولم يصل إلينا وإليه كلام جملة ممّن تقدّم عليه يستظهر منه الردّ والقبول</w:t>
      </w:r>
      <w:r w:rsidR="00695495">
        <w:rPr>
          <w:rtl/>
        </w:rPr>
        <w:t>،</w:t>
      </w:r>
      <w:r w:rsidRPr="003E7BA4">
        <w:rPr>
          <w:rtl/>
        </w:rPr>
        <w:t xml:space="preserve"> ومع ذلك استقلّهم واستحقرهم</w:t>
      </w:r>
      <w:r w:rsidR="00695495">
        <w:rPr>
          <w:rtl/>
        </w:rPr>
        <w:t>،</w:t>
      </w:r>
      <w:r w:rsidRPr="003E7BA4">
        <w:rPr>
          <w:rtl/>
        </w:rPr>
        <w:t xml:space="preserve"> وجعلهم شرذمة قليلة</w:t>
      </w:r>
      <w:r w:rsidR="00695495">
        <w:rPr>
          <w:rtl/>
        </w:rPr>
        <w:t>،</w:t>
      </w:r>
      <w:r w:rsidRPr="003E7BA4">
        <w:rPr>
          <w:rtl/>
        </w:rPr>
        <w:t xml:space="preserve"> ثمّ في تعبيره عن العلاّمة الطباطبائي بالموحّد مرّة بعد اخرى ما لا يخفى من الركاكة.</w:t>
      </w:r>
    </w:p>
    <w:p w:rsidR="00391B2A" w:rsidRPr="003E7BA4" w:rsidRDefault="00391B2A" w:rsidP="00391B2A">
      <w:pPr>
        <w:pStyle w:val="libNormal"/>
        <w:rPr>
          <w:rtl/>
        </w:rPr>
      </w:pPr>
      <w:r w:rsidRPr="003E7BA4">
        <w:rPr>
          <w:rtl/>
        </w:rPr>
        <w:t>وأمّا ثانيا</w:t>
      </w:r>
      <w:r w:rsidR="00695495">
        <w:rPr>
          <w:rtl/>
        </w:rPr>
        <w:t>:</w:t>
      </w:r>
      <w:r w:rsidRPr="003E7BA4">
        <w:rPr>
          <w:rtl/>
        </w:rPr>
        <w:t xml:space="preserve"> فقوله</w:t>
      </w:r>
      <w:r w:rsidR="00695495">
        <w:rPr>
          <w:rtl/>
        </w:rPr>
        <w:t>:</w:t>
      </w:r>
      <w:r w:rsidRPr="003E7BA4">
        <w:rPr>
          <w:rtl/>
        </w:rPr>
        <w:t xml:space="preserve"> بين شاكّ</w:t>
      </w:r>
      <w:r w:rsidR="00695495">
        <w:rPr>
          <w:rtl/>
        </w:rPr>
        <w:t>،</w:t>
      </w:r>
      <w:r w:rsidRPr="003E7BA4">
        <w:rPr>
          <w:rtl/>
        </w:rPr>
        <w:t xml:space="preserve"> الى قوله</w:t>
      </w:r>
      <w:r w:rsidR="00695495">
        <w:rPr>
          <w:rtl/>
        </w:rPr>
        <w:t>:</w:t>
      </w:r>
      <w:r w:rsidRPr="003E7BA4">
        <w:rPr>
          <w:rtl/>
        </w:rPr>
        <w:t xml:space="preserve"> مثل صاحبي الأمل والرياض.</w:t>
      </w:r>
    </w:p>
    <w:p w:rsidR="00391B2A" w:rsidRPr="003E7BA4" w:rsidRDefault="00391B2A" w:rsidP="00391B2A">
      <w:pPr>
        <w:pStyle w:val="libNormal"/>
        <w:rPr>
          <w:rtl/>
        </w:rPr>
      </w:pPr>
      <w:r w:rsidRPr="003E7BA4">
        <w:rPr>
          <w:rtl/>
        </w:rPr>
        <w:t>فإنّه لو كان بين من تقدّمه من الأساتيذ من صرّح بالشكّ أو الردّ لذكره</w:t>
      </w:r>
      <w:r w:rsidR="00695495">
        <w:rPr>
          <w:rtl/>
        </w:rPr>
        <w:t>،</w:t>
      </w:r>
      <w:r w:rsidRPr="003E7BA4">
        <w:rPr>
          <w:rtl/>
        </w:rPr>
        <w:t xml:space="preserve"> ولم نعثر الى الآن عليه ولا نقله أحد</w:t>
      </w:r>
      <w:r w:rsidR="00695495">
        <w:rPr>
          <w:rtl/>
        </w:rPr>
        <w:t>،</w:t>
      </w:r>
      <w:r>
        <w:rPr>
          <w:rtl/>
        </w:rPr>
        <w:t xml:space="preserve"> أ</w:t>
      </w:r>
      <w:r w:rsidRPr="003E7BA4">
        <w:rPr>
          <w:rtl/>
        </w:rPr>
        <w:t>ليس هذه النسبة محض التخرّص</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2</w:t>
      </w:r>
      <w:r w:rsidR="00695495">
        <w:rPr>
          <w:rtl/>
        </w:rPr>
        <w:t>:</w:t>
      </w:r>
      <w:r w:rsidRPr="003E7BA4">
        <w:rPr>
          <w:rtl/>
        </w:rPr>
        <w:t xml:space="preserve"> 335</w:t>
      </w:r>
      <w:r w:rsidR="00695495">
        <w:rPr>
          <w:rtl/>
        </w:rPr>
        <w:t>،</w:t>
      </w:r>
      <w:r w:rsidRPr="003E7BA4">
        <w:rPr>
          <w:rtl/>
        </w:rPr>
        <w:t xml:space="preserve"> 336.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والتخمين</w:t>
      </w:r>
      <w:r>
        <w:rPr>
          <w:rtl/>
        </w:rPr>
        <w:t>؟!</w:t>
      </w:r>
      <w:r w:rsidRPr="003E7BA4">
        <w:rPr>
          <w:rtl/>
        </w:rPr>
        <w:t xml:space="preserve"> وإنّما ذكر صاحبي الأمل والرياض لما وقف عليهما</w:t>
      </w:r>
      <w:r w:rsidR="00695495">
        <w:rPr>
          <w:rtl/>
        </w:rPr>
        <w:t>،</w:t>
      </w:r>
      <w:r>
        <w:rPr>
          <w:rtl/>
        </w:rPr>
        <w:t xml:space="preserve"> أ</w:t>
      </w:r>
      <w:r w:rsidRPr="003E7BA4">
        <w:rPr>
          <w:rtl/>
        </w:rPr>
        <w:t>رأيت فقيها متبحّرا يذكرهما في قبال هؤلاء الإعلام</w:t>
      </w:r>
      <w:r>
        <w:rPr>
          <w:rtl/>
        </w:rPr>
        <w:t>؟</w:t>
      </w:r>
      <w:r w:rsidRPr="003E7BA4">
        <w:rPr>
          <w:rtl/>
        </w:rPr>
        <w:t xml:space="preserve"> مع أنّ صاحب الرياض لم يكن من أهل القوّة والاستنباط</w:t>
      </w:r>
      <w:r w:rsidR="00695495">
        <w:rPr>
          <w:rtl/>
        </w:rPr>
        <w:t>،</w:t>
      </w:r>
      <w:r w:rsidRPr="003E7BA4">
        <w:rPr>
          <w:rtl/>
        </w:rPr>
        <w:t xml:space="preserve"> المحتاج إليهما في أمثال هذه الموارد</w:t>
      </w:r>
      <w:r w:rsidR="00695495">
        <w:rPr>
          <w:rtl/>
        </w:rPr>
        <w:t>،</w:t>
      </w:r>
      <w:r w:rsidRPr="003E7BA4">
        <w:rPr>
          <w:rtl/>
        </w:rPr>
        <w:t xml:space="preserve"> كما صرّح به جمال المحقّقين الخوانساري</w:t>
      </w:r>
      <w:r w:rsidR="00695495">
        <w:rPr>
          <w:rtl/>
        </w:rPr>
        <w:t>،</w:t>
      </w:r>
      <w:r w:rsidRPr="003E7BA4">
        <w:rPr>
          <w:rtl/>
        </w:rPr>
        <w:t xml:space="preserve"> في مجلس الشاه سلطان حسين الصفوي</w:t>
      </w:r>
      <w:r w:rsidR="00695495">
        <w:rPr>
          <w:rtl/>
        </w:rPr>
        <w:t>،</w:t>
      </w:r>
      <w:r w:rsidRPr="003E7BA4">
        <w:rPr>
          <w:rtl/>
        </w:rPr>
        <w:t xml:space="preserve"> في يوم الأحد</w:t>
      </w:r>
      <w:r w:rsidR="00695495">
        <w:rPr>
          <w:rtl/>
        </w:rPr>
        <w:t>،</w:t>
      </w:r>
      <w:r w:rsidRPr="003E7BA4">
        <w:rPr>
          <w:rtl/>
        </w:rPr>
        <w:t xml:space="preserve"> تاسع ذي القعدة</w:t>
      </w:r>
      <w:r w:rsidR="00695495">
        <w:rPr>
          <w:rtl/>
        </w:rPr>
        <w:t>،</w:t>
      </w:r>
      <w:r w:rsidRPr="003E7BA4">
        <w:rPr>
          <w:rtl/>
        </w:rPr>
        <w:t xml:space="preserve"> سنة خمس عشرة بعد المائة والألف</w:t>
      </w:r>
      <w:r w:rsidR="00695495">
        <w:rPr>
          <w:rtl/>
        </w:rPr>
        <w:t>،</w:t>
      </w:r>
      <w:r w:rsidRPr="003E7BA4">
        <w:rPr>
          <w:rtl/>
        </w:rPr>
        <w:t xml:space="preserve"> لما طلب منه السلطان تعيين أحد لإعطاء منصب الشيخ الإسلامي لمّا ردّه هو والسيّد الأجل مير محمد باقر الخواتون آبادي.</w:t>
      </w:r>
    </w:p>
    <w:p w:rsidR="00391B2A" w:rsidRPr="003E7BA4" w:rsidRDefault="00391B2A" w:rsidP="00391B2A">
      <w:pPr>
        <w:pStyle w:val="libNormal"/>
        <w:rPr>
          <w:rtl/>
        </w:rPr>
      </w:pPr>
      <w:r w:rsidRPr="003E7BA4">
        <w:rPr>
          <w:rtl/>
        </w:rPr>
        <w:t>فقال المحقّق</w:t>
      </w:r>
      <w:r w:rsidR="00695495">
        <w:rPr>
          <w:rtl/>
        </w:rPr>
        <w:t>:</w:t>
      </w:r>
      <w:r w:rsidRPr="003E7BA4">
        <w:rPr>
          <w:rtl/>
        </w:rPr>
        <w:t xml:space="preserve"> هنا جماعة أنت أعرف بأحوالهم</w:t>
      </w:r>
      <w:r w:rsidR="00695495">
        <w:rPr>
          <w:rtl/>
        </w:rPr>
        <w:t>،</w:t>
      </w:r>
      <w:r w:rsidRPr="003E7BA4">
        <w:rPr>
          <w:rtl/>
        </w:rPr>
        <w:t xml:space="preserve"> ليس أحد منهم بمجتهد</w:t>
      </w:r>
      <w:r w:rsidR="00695495">
        <w:rPr>
          <w:rtl/>
        </w:rPr>
        <w:t>،</w:t>
      </w:r>
      <w:r w:rsidRPr="003E7BA4">
        <w:rPr>
          <w:rtl/>
        </w:rPr>
        <w:t xml:space="preserve"> ولا قابل شرعا لإعطاء هذا الشغل</w:t>
      </w:r>
      <w:r w:rsidR="00695495">
        <w:rPr>
          <w:rtl/>
        </w:rPr>
        <w:t>،</w:t>
      </w:r>
      <w:r w:rsidRPr="003E7BA4">
        <w:rPr>
          <w:rtl/>
        </w:rPr>
        <w:t xml:space="preserve"> فمن كان منهم أتقى وأرغب في تحصيل العلم فاختره له.</w:t>
      </w:r>
    </w:p>
    <w:p w:rsidR="00391B2A" w:rsidRPr="003E7BA4" w:rsidRDefault="00391B2A" w:rsidP="00391B2A">
      <w:pPr>
        <w:pStyle w:val="libNormal"/>
        <w:rPr>
          <w:rtl/>
        </w:rPr>
      </w:pPr>
      <w:r w:rsidRPr="003E7BA4">
        <w:rPr>
          <w:rtl/>
        </w:rPr>
        <w:t>وبالآخرة صار الأمر مردّدا بين أربعة</w:t>
      </w:r>
      <w:r w:rsidR="00695495">
        <w:rPr>
          <w:rtl/>
        </w:rPr>
        <w:t>،</w:t>
      </w:r>
      <w:r w:rsidRPr="003E7BA4">
        <w:rPr>
          <w:rtl/>
        </w:rPr>
        <w:t xml:space="preserve"> وهم</w:t>
      </w:r>
      <w:r w:rsidR="00695495">
        <w:rPr>
          <w:rtl/>
        </w:rPr>
        <w:t>:</w:t>
      </w:r>
      <w:r w:rsidRPr="003E7BA4">
        <w:rPr>
          <w:rtl/>
        </w:rPr>
        <w:t xml:space="preserve"> الشيخ علي المدرّس في مدرسة مريم بيگم</w:t>
      </w:r>
      <w:r w:rsidR="00695495">
        <w:rPr>
          <w:rtl/>
        </w:rPr>
        <w:t>،</w:t>
      </w:r>
      <w:r w:rsidRPr="003E7BA4">
        <w:rPr>
          <w:rtl/>
        </w:rPr>
        <w:t xml:space="preserve"> والميرزا عبد الله أفندي</w:t>
      </w:r>
      <w:r w:rsidR="00695495">
        <w:rPr>
          <w:rtl/>
        </w:rPr>
        <w:t>،</w:t>
      </w:r>
      <w:r w:rsidRPr="003E7BA4">
        <w:rPr>
          <w:rtl/>
        </w:rPr>
        <w:t xml:space="preserve"> والميرزا علي خان</w:t>
      </w:r>
      <w:r w:rsidR="00695495">
        <w:rPr>
          <w:rtl/>
        </w:rPr>
        <w:t>،</w:t>
      </w:r>
      <w:r w:rsidRPr="003E7BA4">
        <w:rPr>
          <w:rtl/>
        </w:rPr>
        <w:t xml:space="preserve"> ومير محمد صالح الخواتون آبادي</w:t>
      </w:r>
      <w:r w:rsidR="00695495">
        <w:rPr>
          <w:rtl/>
        </w:rPr>
        <w:t>،</w:t>
      </w:r>
      <w:r w:rsidRPr="003E7BA4">
        <w:rPr>
          <w:rtl/>
        </w:rPr>
        <w:t xml:space="preserve"> الى أخر ما ذكره الفاضل الخواتون آبادي المعاصر لهم في تأريخه.</w:t>
      </w:r>
    </w:p>
    <w:p w:rsidR="00391B2A" w:rsidRPr="003E7BA4" w:rsidRDefault="00391B2A" w:rsidP="00391B2A">
      <w:pPr>
        <w:pStyle w:val="libNormal"/>
        <w:rPr>
          <w:rtl/>
        </w:rPr>
      </w:pPr>
      <w:r w:rsidRPr="003E7BA4">
        <w:rPr>
          <w:rtl/>
        </w:rPr>
        <w:t>مع أنّا نقلنا سابقا كلام صاحب الرياض في ترجمة السيّد علي خان</w:t>
      </w:r>
      <w:r w:rsidR="00695495">
        <w:rPr>
          <w:rtl/>
        </w:rPr>
        <w:t>،</w:t>
      </w:r>
      <w:r w:rsidRPr="003E7BA4">
        <w:rPr>
          <w:rtl/>
        </w:rPr>
        <w:t xml:space="preserve"> وهو ظاهر بل صريح في صحّة النسبة عنده</w:t>
      </w:r>
      <w:r w:rsidR="00695495">
        <w:rPr>
          <w:rtl/>
        </w:rPr>
        <w:t>،</w:t>
      </w:r>
      <w:r w:rsidRPr="003E7BA4">
        <w:rPr>
          <w:rtl/>
        </w:rPr>
        <w:t xml:space="preserve"> وهذا الكلام منه بعد مدّة مديدة عن كلامه في ترجمة القاضي</w:t>
      </w:r>
      <w:r w:rsidR="00695495">
        <w:rPr>
          <w:rtl/>
        </w:rPr>
        <w:t>،</w:t>
      </w:r>
      <w:r w:rsidRPr="003E7BA4">
        <w:rPr>
          <w:rtl/>
        </w:rPr>
        <w:t xml:space="preserve"> فإنّه في ترجمة القاضي</w:t>
      </w:r>
      <w:r w:rsidR="00695495">
        <w:rPr>
          <w:rtl/>
        </w:rPr>
        <w:t>،</w:t>
      </w:r>
      <w:r w:rsidRPr="003E7BA4">
        <w:rPr>
          <w:rtl/>
        </w:rPr>
        <w:t xml:space="preserve"> قال في حقّ أستاذه المجلسي</w:t>
      </w:r>
      <w:r w:rsidR="00695495">
        <w:rPr>
          <w:rtl/>
        </w:rPr>
        <w:t>:</w:t>
      </w:r>
      <w:r>
        <w:rPr>
          <w:rFonts w:hint="cs"/>
          <w:rtl/>
        </w:rPr>
        <w:t xml:space="preserve"> </w:t>
      </w:r>
      <w:r w:rsidRPr="003E7BA4">
        <w:rPr>
          <w:rtl/>
        </w:rPr>
        <w:t>أدام الله فيضه</w:t>
      </w:r>
      <w:r w:rsidR="00695495">
        <w:rPr>
          <w:rtl/>
        </w:rPr>
        <w:t>،</w:t>
      </w:r>
      <w:r w:rsidRPr="003E7BA4">
        <w:rPr>
          <w:rtl/>
        </w:rPr>
        <w:t xml:space="preserve"> وفي ترجمة السيّد علي خان لمّا ذكره في جملة شرّاح الصحيفة قال</w:t>
      </w:r>
      <w:r w:rsidR="00695495">
        <w:rPr>
          <w:rtl/>
        </w:rPr>
        <w:t>:</w:t>
      </w:r>
      <w:r>
        <w:rPr>
          <w:rFonts w:hint="cs"/>
          <w:rtl/>
        </w:rPr>
        <w:t xml:space="preserve"> </w:t>
      </w:r>
      <w:r w:rsidRPr="003E7BA4">
        <w:rPr>
          <w:rtl/>
        </w:rPr>
        <w:t>وشرح الأستاذ الاستناد</w:t>
      </w:r>
      <w:r w:rsidR="00695495">
        <w:rPr>
          <w:rtl/>
        </w:rPr>
        <w:t xml:space="preserve"> - </w:t>
      </w:r>
      <w:r w:rsidRPr="00391B2A">
        <w:rPr>
          <w:rStyle w:val="libAlaemChar"/>
          <w:rtl/>
        </w:rPr>
        <w:t>قدس‌سره</w:t>
      </w:r>
      <w:r w:rsidRPr="003E7BA4">
        <w:rPr>
          <w:rtl/>
        </w:rPr>
        <w:t xml:space="preserve"> </w:t>
      </w:r>
      <w:r w:rsidRPr="00391B2A">
        <w:rPr>
          <w:rStyle w:val="libFootnotenumChar"/>
          <w:rtl/>
        </w:rPr>
        <w:t>(1)</w:t>
      </w:r>
      <w:r w:rsidR="00695495">
        <w:rPr>
          <w:rtl/>
        </w:rPr>
        <w:t xml:space="preserve"> -</w:t>
      </w:r>
      <w:r>
        <w:rPr>
          <w:rtl/>
        </w:rPr>
        <w:t>.</w:t>
      </w:r>
    </w:p>
    <w:p w:rsidR="00391B2A" w:rsidRPr="003E7BA4" w:rsidRDefault="00391B2A" w:rsidP="00391B2A">
      <w:pPr>
        <w:pStyle w:val="libNormal"/>
        <w:rPr>
          <w:rtl/>
        </w:rPr>
      </w:pPr>
      <w:r w:rsidRPr="003E7BA4">
        <w:rPr>
          <w:rtl/>
        </w:rPr>
        <w:t>فظهر من ذلك أنّ ما كتبه أوّلا كان قبل عثوره على النسخة المكيّة التي كانت عليها</w:t>
      </w:r>
      <w:r w:rsidR="00695495">
        <w:rPr>
          <w:rtl/>
        </w:rPr>
        <w:t xml:space="preserve"> - </w:t>
      </w:r>
      <w:r w:rsidRPr="003E7BA4">
        <w:rPr>
          <w:rtl/>
        </w:rPr>
        <w:t>بتصريحه</w:t>
      </w:r>
      <w:r w:rsidR="00695495">
        <w:rPr>
          <w:rtl/>
        </w:rPr>
        <w:t xml:space="preserve"> - </w:t>
      </w:r>
      <w:r w:rsidRPr="003E7BA4">
        <w:rPr>
          <w:rtl/>
        </w:rPr>
        <w:t>خطوط العلماء وإجازتهم</w:t>
      </w:r>
      <w:r w:rsidR="00695495">
        <w:rPr>
          <w:rtl/>
        </w:rPr>
        <w:t>،</w:t>
      </w:r>
      <w:r w:rsidRPr="003E7BA4">
        <w:rPr>
          <w:rtl/>
        </w:rPr>
        <w:t xml:space="preserve"> وقبل عثوره على إجازة الأمير غياث الدين كما تقدّم</w:t>
      </w:r>
      <w:r w:rsidR="00695495">
        <w:rPr>
          <w:rtl/>
        </w:rPr>
        <w:t>،</w:t>
      </w:r>
      <w:r w:rsidRPr="003E7BA4">
        <w:rPr>
          <w:rtl/>
        </w:rPr>
        <w:t xml:space="preserve"> فلاحظ.</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3</w:t>
      </w:r>
      <w:r w:rsidR="00695495">
        <w:rPr>
          <w:rtl/>
        </w:rPr>
        <w:t>:</w:t>
      </w:r>
      <w:r w:rsidRPr="003E7BA4">
        <w:rPr>
          <w:rtl/>
        </w:rPr>
        <w:t xml:space="preserve"> 367.</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وأمّا صاحب الأمل</w:t>
      </w:r>
      <w:r w:rsidR="00695495">
        <w:rPr>
          <w:rtl/>
        </w:rPr>
        <w:t>،</w:t>
      </w:r>
      <w:r w:rsidRPr="003E7BA4">
        <w:rPr>
          <w:rtl/>
        </w:rPr>
        <w:t xml:space="preserve"> فهو الذي قال هو في حقّه</w:t>
      </w:r>
      <w:r w:rsidR="00695495">
        <w:rPr>
          <w:rtl/>
        </w:rPr>
        <w:t>،</w:t>
      </w:r>
      <w:r w:rsidRPr="003E7BA4">
        <w:rPr>
          <w:rtl/>
        </w:rPr>
        <w:t xml:space="preserve"> في ترجمة صاحب الدعائم ما لفظه</w:t>
      </w:r>
      <w:r w:rsidR="00695495">
        <w:rPr>
          <w:rtl/>
        </w:rPr>
        <w:t>:</w:t>
      </w:r>
      <w:r w:rsidRPr="003E7BA4">
        <w:rPr>
          <w:rtl/>
        </w:rPr>
        <w:t xml:space="preserve"> وأنت تعلم أنّه لو كان لهذه النسبة واقع لذكره سلفنا الصالحون</w:t>
      </w:r>
      <w:r w:rsidR="00695495">
        <w:rPr>
          <w:rtl/>
        </w:rPr>
        <w:t>،</w:t>
      </w:r>
      <w:r w:rsidRPr="003E7BA4">
        <w:rPr>
          <w:rtl/>
        </w:rPr>
        <w:t xml:space="preserve"> وقد ماؤنا الحاذقون بأمثال هذه الشؤون</w:t>
      </w:r>
      <w:r w:rsidR="00695495">
        <w:rPr>
          <w:rtl/>
        </w:rPr>
        <w:t>،</w:t>
      </w:r>
      <w:r w:rsidRPr="003E7BA4">
        <w:rPr>
          <w:rtl/>
        </w:rPr>
        <w:t xml:space="preserve"> ولم يكن يخفى ذلك الى زمان صاحب الأمل</w:t>
      </w:r>
      <w:r w:rsidR="00695495">
        <w:rPr>
          <w:rtl/>
        </w:rPr>
        <w:t>،</w:t>
      </w:r>
      <w:r w:rsidRPr="003E7BA4">
        <w:rPr>
          <w:rtl/>
        </w:rPr>
        <w:t xml:space="preserve"> الذي من فرط صداقته يقول بشيعيّة أبي الفرج الأصفهاني الأموي الخبيث</w:t>
      </w:r>
      <w:r w:rsidR="00695495">
        <w:rPr>
          <w:rtl/>
        </w:rPr>
        <w:t>،</w:t>
      </w:r>
      <w:r w:rsidRPr="003E7BA4">
        <w:rPr>
          <w:rtl/>
        </w:rPr>
        <w:t xml:space="preserve"> الى آخره </w:t>
      </w:r>
      <w:r w:rsidRPr="00391B2A">
        <w:rPr>
          <w:rStyle w:val="libFootnotenumChar"/>
          <w:rtl/>
        </w:rPr>
        <w:t>(1)</w:t>
      </w:r>
      <w:r w:rsidR="00695495">
        <w:rPr>
          <w:rtl/>
        </w:rPr>
        <w:t>،</w:t>
      </w:r>
      <w:r w:rsidRPr="003E7BA4">
        <w:rPr>
          <w:rtl/>
        </w:rPr>
        <w:t xml:space="preserve"> فكيف صار في هذا المقام من المتبحّرين النّقاد</w:t>
      </w:r>
      <w:r>
        <w:rPr>
          <w:rtl/>
        </w:rPr>
        <w:t>؟!</w:t>
      </w:r>
      <w:r w:rsidRPr="003E7BA4">
        <w:rPr>
          <w:rtl/>
        </w:rPr>
        <w:t xml:space="preserve"> الذي يعارض بقوله كلام هؤلاء الإعلام</w:t>
      </w:r>
      <w:r w:rsidR="00695495">
        <w:rPr>
          <w:rtl/>
        </w:rPr>
        <w:t>،</w:t>
      </w:r>
      <w:r w:rsidRPr="003E7BA4">
        <w:rPr>
          <w:rtl/>
        </w:rPr>
        <w:t xml:space="preserve"> مع أنّ نسبة الإنكار بل شدّته إليه افتراء.</w:t>
      </w:r>
    </w:p>
    <w:p w:rsidR="00391B2A" w:rsidRPr="003E7BA4" w:rsidRDefault="00391B2A" w:rsidP="00391B2A">
      <w:pPr>
        <w:pStyle w:val="libNormal"/>
        <w:rPr>
          <w:rtl/>
        </w:rPr>
      </w:pPr>
      <w:r w:rsidRPr="003E7BA4">
        <w:rPr>
          <w:rtl/>
        </w:rPr>
        <w:t>أمّا في الأمل</w:t>
      </w:r>
      <w:r w:rsidR="00695495">
        <w:rPr>
          <w:rtl/>
        </w:rPr>
        <w:t>،</w:t>
      </w:r>
      <w:r w:rsidRPr="003E7BA4">
        <w:rPr>
          <w:rtl/>
        </w:rPr>
        <w:t xml:space="preserve"> فعدّ الكتاب من الكتب المجهولة </w:t>
      </w:r>
      <w:r w:rsidRPr="00391B2A">
        <w:rPr>
          <w:rStyle w:val="libFootnotenumChar"/>
          <w:rtl/>
        </w:rPr>
        <w:t>(2)</w:t>
      </w:r>
      <w:r>
        <w:rPr>
          <w:rtl/>
        </w:rPr>
        <w:t>.</w:t>
      </w:r>
    </w:p>
    <w:p w:rsidR="00391B2A" w:rsidRPr="003E7BA4" w:rsidRDefault="00391B2A" w:rsidP="00391B2A">
      <w:pPr>
        <w:pStyle w:val="libNormal"/>
        <w:rPr>
          <w:rtl/>
        </w:rPr>
      </w:pPr>
      <w:r w:rsidRPr="003E7BA4">
        <w:rPr>
          <w:rtl/>
        </w:rPr>
        <w:t>وأمّا في الهداية فقال</w:t>
      </w:r>
      <w:r w:rsidR="00695495">
        <w:rPr>
          <w:rtl/>
        </w:rPr>
        <w:t>:</w:t>
      </w:r>
      <w:r w:rsidRPr="003E7BA4">
        <w:rPr>
          <w:rtl/>
        </w:rPr>
        <w:t xml:space="preserve"> تتمّة</w:t>
      </w:r>
      <w:r w:rsidR="00695495">
        <w:rPr>
          <w:rtl/>
        </w:rPr>
        <w:t>:</w:t>
      </w:r>
      <w:r w:rsidRPr="003E7BA4">
        <w:rPr>
          <w:rtl/>
        </w:rPr>
        <w:t xml:space="preserve"> قد وصل إلينا أيضا كتب كثيرة قد ألّفت</w:t>
      </w:r>
      <w:r w:rsidR="00695495">
        <w:rPr>
          <w:rtl/>
        </w:rPr>
        <w:t>،</w:t>
      </w:r>
      <w:r w:rsidRPr="003E7BA4">
        <w:rPr>
          <w:rtl/>
        </w:rPr>
        <w:t xml:space="preserve"> وجمعت في زمانهم </w:t>
      </w:r>
      <w:r w:rsidRPr="00391B2A">
        <w:rPr>
          <w:rStyle w:val="libAlaemChar"/>
          <w:rtl/>
        </w:rPr>
        <w:t>عليهم‌السلام</w:t>
      </w:r>
      <w:r w:rsidRPr="003E7BA4">
        <w:rPr>
          <w:rtl/>
        </w:rPr>
        <w:t xml:space="preserve"> نذكرها هنا</w:t>
      </w:r>
      <w:r w:rsidR="00695495">
        <w:rPr>
          <w:rtl/>
        </w:rPr>
        <w:t>،</w:t>
      </w:r>
      <w:r w:rsidRPr="003E7BA4">
        <w:rPr>
          <w:rtl/>
        </w:rPr>
        <w:t xml:space="preserve"> وهي ثلاثة أقسام</w:t>
      </w:r>
      <w:r w:rsidR="00695495">
        <w:rPr>
          <w:rtl/>
        </w:rPr>
        <w:t xml:space="preserve"> - </w:t>
      </w:r>
      <w:r w:rsidRPr="003E7BA4">
        <w:rPr>
          <w:rtl/>
        </w:rPr>
        <w:t>الى أن قال</w:t>
      </w:r>
      <w:r w:rsidR="00695495">
        <w:rPr>
          <w:rtl/>
        </w:rPr>
        <w:t xml:space="preserve"> -:</w:t>
      </w:r>
      <w:r>
        <w:rPr>
          <w:rFonts w:hint="cs"/>
          <w:rtl/>
        </w:rPr>
        <w:t xml:space="preserve"> </w:t>
      </w:r>
      <w:r w:rsidRPr="003E7BA4">
        <w:rPr>
          <w:rtl/>
        </w:rPr>
        <w:t>الثاني</w:t>
      </w:r>
      <w:r w:rsidR="00695495">
        <w:rPr>
          <w:rtl/>
        </w:rPr>
        <w:t>:</w:t>
      </w:r>
      <w:r w:rsidRPr="003E7BA4">
        <w:rPr>
          <w:rtl/>
        </w:rPr>
        <w:t xml:space="preserve"> ما لم يثبت كونه معتمدا</w:t>
      </w:r>
      <w:r w:rsidR="00695495">
        <w:rPr>
          <w:rtl/>
        </w:rPr>
        <w:t>،</w:t>
      </w:r>
      <w:r w:rsidRPr="003E7BA4">
        <w:rPr>
          <w:rtl/>
        </w:rPr>
        <w:t xml:space="preserve"> ولذلك لم ننقل عنه</w:t>
      </w:r>
      <w:r w:rsidR="00695495">
        <w:rPr>
          <w:rtl/>
        </w:rPr>
        <w:t>،</w:t>
      </w:r>
      <w:r w:rsidRPr="003E7BA4">
        <w:rPr>
          <w:rtl/>
        </w:rPr>
        <w:t xml:space="preserve"> فمن ذلك الفقه الرضوي كتاب الرضا </w:t>
      </w:r>
      <w:r w:rsidRPr="00391B2A">
        <w:rPr>
          <w:rStyle w:val="libAlaemChar"/>
          <w:rtl/>
        </w:rPr>
        <w:t>عليه‌السلام</w:t>
      </w:r>
      <w:r w:rsidR="00695495">
        <w:rPr>
          <w:rtl/>
        </w:rPr>
        <w:t>،</w:t>
      </w:r>
      <w:r w:rsidRPr="003E7BA4">
        <w:rPr>
          <w:rtl/>
        </w:rPr>
        <w:t xml:space="preserve"> وغير ذلك. الثالث</w:t>
      </w:r>
      <w:r w:rsidR="00695495">
        <w:rPr>
          <w:rtl/>
        </w:rPr>
        <w:t>:</w:t>
      </w:r>
      <w:r w:rsidRPr="003E7BA4">
        <w:rPr>
          <w:rtl/>
        </w:rPr>
        <w:t xml:space="preserve"> ما ثبت عندنا كونه غير معتمد فلذلك لم ننقل عنه</w:t>
      </w:r>
      <w:r w:rsidR="00695495">
        <w:rPr>
          <w:rtl/>
        </w:rPr>
        <w:t>،</w:t>
      </w:r>
      <w:r w:rsidRPr="003E7BA4">
        <w:rPr>
          <w:rtl/>
        </w:rPr>
        <w:t xml:space="preserve"> فمن ذلك كتاب مصباح الشريعة</w:t>
      </w:r>
      <w:r w:rsidR="00695495">
        <w:rPr>
          <w:rtl/>
        </w:rPr>
        <w:t>،</w:t>
      </w:r>
      <w:r w:rsidRPr="003E7BA4">
        <w:rPr>
          <w:rtl/>
        </w:rPr>
        <w:t xml:space="preserve"> الى آخره </w:t>
      </w:r>
      <w:r w:rsidRPr="00391B2A">
        <w:rPr>
          <w:rStyle w:val="libFootnotenumChar"/>
          <w:rtl/>
        </w:rPr>
        <w:t>(3)</w:t>
      </w:r>
      <w:r>
        <w:rPr>
          <w:rtl/>
        </w:rPr>
        <w:t>.</w:t>
      </w:r>
    </w:p>
    <w:p w:rsidR="00391B2A" w:rsidRPr="003E7BA4" w:rsidRDefault="00391B2A" w:rsidP="00391B2A">
      <w:pPr>
        <w:pStyle w:val="libNormal"/>
        <w:rPr>
          <w:rtl/>
        </w:rPr>
      </w:pPr>
      <w:r w:rsidRPr="003E7BA4">
        <w:rPr>
          <w:rtl/>
        </w:rPr>
        <w:t>وظاهر أنّ عدم العلم غير العلم بالعدم</w:t>
      </w:r>
      <w:r w:rsidR="00695495">
        <w:rPr>
          <w:rtl/>
        </w:rPr>
        <w:t>،</w:t>
      </w:r>
      <w:r w:rsidRPr="003E7BA4">
        <w:rPr>
          <w:rtl/>
        </w:rPr>
        <w:t xml:space="preserve"> والإنكار من آثار الثاني لا الأول.</w:t>
      </w:r>
    </w:p>
    <w:p w:rsidR="00391B2A" w:rsidRPr="003E7BA4" w:rsidRDefault="00391B2A" w:rsidP="00391B2A">
      <w:pPr>
        <w:pStyle w:val="libNormal"/>
        <w:rPr>
          <w:rtl/>
        </w:rPr>
      </w:pPr>
      <w:r w:rsidRPr="003E7BA4">
        <w:rPr>
          <w:rtl/>
        </w:rPr>
        <w:t>وأمّا ثالثا</w:t>
      </w:r>
      <w:r w:rsidR="00695495">
        <w:rPr>
          <w:rtl/>
        </w:rPr>
        <w:t>:</w:t>
      </w:r>
      <w:r w:rsidRPr="003E7BA4">
        <w:rPr>
          <w:rtl/>
        </w:rPr>
        <w:t xml:space="preserve"> فقوله</w:t>
      </w:r>
      <w:r w:rsidR="00695495">
        <w:rPr>
          <w:rtl/>
        </w:rPr>
        <w:t>:</w:t>
      </w:r>
      <w:r w:rsidRPr="003E7BA4">
        <w:rPr>
          <w:rtl/>
        </w:rPr>
        <w:t xml:space="preserve"> تبعا لسائر أفاضل محقّقينا المتقدّمين</w:t>
      </w:r>
      <w:r w:rsidR="00695495">
        <w:rPr>
          <w:rtl/>
        </w:rPr>
        <w:t>،</w:t>
      </w:r>
      <w:r w:rsidRPr="003E7BA4">
        <w:rPr>
          <w:rtl/>
        </w:rPr>
        <w:t xml:space="preserve"> الى آخره</w:t>
      </w:r>
      <w:r w:rsidR="00695495">
        <w:rPr>
          <w:rtl/>
        </w:rPr>
        <w:t>،</w:t>
      </w:r>
      <w:r w:rsidRPr="003E7BA4">
        <w:rPr>
          <w:rtl/>
        </w:rPr>
        <w:t xml:space="preserve"> لا يخلو من الجزاف</w:t>
      </w:r>
      <w:r w:rsidR="00695495">
        <w:rPr>
          <w:rtl/>
        </w:rPr>
        <w:t>،</w:t>
      </w:r>
      <w:r w:rsidRPr="003E7BA4">
        <w:rPr>
          <w:rtl/>
        </w:rPr>
        <w:t xml:space="preserve"> سواء أراد من المتقدّمين ما هو المصطلح بين أصحابنا</w:t>
      </w:r>
      <w:r w:rsidR="00695495">
        <w:rPr>
          <w:rtl/>
        </w:rPr>
        <w:t>،</w:t>
      </w:r>
      <w:r w:rsidRPr="003E7BA4">
        <w:rPr>
          <w:rtl/>
        </w:rPr>
        <w:t xml:space="preserve"> وهو من تقدّم على شيخ الطائفة</w:t>
      </w:r>
      <w:r w:rsidR="00695495">
        <w:rPr>
          <w:rtl/>
        </w:rPr>
        <w:t>،</w:t>
      </w:r>
      <w:r w:rsidRPr="003E7BA4">
        <w:rPr>
          <w:rtl/>
        </w:rPr>
        <w:t xml:space="preserve"> ولهذا يعدّون ابن إدريس ومن بعده من المتأخّرين</w:t>
      </w:r>
      <w:r w:rsidR="00695495">
        <w:rPr>
          <w:rtl/>
        </w:rPr>
        <w:t>،</w:t>
      </w:r>
      <w:r w:rsidRPr="003E7BA4">
        <w:rPr>
          <w:rtl/>
        </w:rPr>
        <w:t xml:space="preserve"> أو من تقدّم على المجلسيّين</w:t>
      </w:r>
      <w:r w:rsidR="00695495">
        <w:rPr>
          <w:rtl/>
        </w:rPr>
        <w:t>،</w:t>
      </w:r>
      <w:r w:rsidRPr="003E7BA4">
        <w:rPr>
          <w:rtl/>
        </w:rPr>
        <w:t xml:space="preserve"> أو على بحر العلوم على ما هو الظاهر من كلامه</w:t>
      </w:r>
      <w:r w:rsidR="00695495">
        <w:rPr>
          <w:rtl/>
        </w:rPr>
        <w:t>،</w:t>
      </w:r>
      <w:r w:rsidRPr="003E7BA4">
        <w:rPr>
          <w:rtl/>
        </w:rPr>
        <w:t xml:space="preserve"> وليته أشار الى أسامي بعضهم</w:t>
      </w:r>
      <w:r w:rsidR="00695495">
        <w:rPr>
          <w:rtl/>
        </w:rPr>
        <w:t>،</w:t>
      </w:r>
      <w:r w:rsidRPr="003E7BA4">
        <w:rPr>
          <w:rtl/>
        </w:rPr>
        <w:t xml:space="preserve"> ولو عثر عليه لنقله يقينا لشدّة حرصه على إثبات عدم حجيّة الكتاب من جهة عدم اعتناء الأصحاب به. وأمّا عدم نقل اعتباره عن جملة منهم فلا يدلّ على عدم اعتباره</w:t>
      </w:r>
      <w:r w:rsidR="00695495">
        <w:rPr>
          <w:rtl/>
        </w:rPr>
        <w:t>،</w:t>
      </w:r>
      <w:r w:rsidRPr="003E7BA4">
        <w:rPr>
          <w:rtl/>
        </w:rPr>
        <w:t xml:space="preserve"> لكونه أعمّ منه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8</w:t>
      </w:r>
      <w:r w:rsidR="00695495">
        <w:rPr>
          <w:rtl/>
        </w:rPr>
        <w:t>:</w:t>
      </w:r>
      <w:r w:rsidRPr="003E7BA4">
        <w:rPr>
          <w:rtl/>
        </w:rPr>
        <w:t xml:space="preserve"> 149.</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364.</w:t>
      </w:r>
    </w:p>
    <w:p w:rsidR="00391B2A" w:rsidRPr="003E7BA4" w:rsidRDefault="00391B2A" w:rsidP="00391B2A">
      <w:pPr>
        <w:pStyle w:val="libFootnote0"/>
        <w:rPr>
          <w:rtl/>
        </w:rPr>
      </w:pPr>
      <w:r w:rsidRPr="003E7BA4">
        <w:rPr>
          <w:rtl/>
        </w:rPr>
        <w:t>(3) هداية الأمة</w:t>
      </w:r>
      <w:r w:rsidR="00695495">
        <w:rPr>
          <w:rtl/>
        </w:rPr>
        <w:t>:</w:t>
      </w:r>
      <w:r w:rsidRPr="003E7BA4">
        <w:rPr>
          <w:rtl/>
        </w:rPr>
        <w:t xml:space="preserve"> مخطوط.</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ومن عدم العثور عليه</w:t>
      </w:r>
      <w:r w:rsidR="00695495">
        <w:rPr>
          <w:rtl/>
        </w:rPr>
        <w:t>،</w:t>
      </w:r>
      <w:r w:rsidRPr="003E7BA4">
        <w:rPr>
          <w:rtl/>
        </w:rPr>
        <w:t xml:space="preserve"> أو ظنّ عدم الحاجة إليه لعكوف الأصحاب على أبواب الكتب الأربعة قديما وحديثا</w:t>
      </w:r>
      <w:r w:rsidR="00695495">
        <w:rPr>
          <w:rtl/>
        </w:rPr>
        <w:t>،</w:t>
      </w:r>
      <w:r w:rsidRPr="003E7BA4">
        <w:rPr>
          <w:rtl/>
        </w:rPr>
        <w:t xml:space="preserve"> وبناهم على عدم الحاجة الى المراجعة إلى غيرها.</w:t>
      </w:r>
    </w:p>
    <w:p w:rsidR="00391B2A" w:rsidRPr="003E7BA4" w:rsidRDefault="00391B2A" w:rsidP="00391B2A">
      <w:pPr>
        <w:pStyle w:val="libNormal"/>
        <w:rPr>
          <w:rtl/>
        </w:rPr>
      </w:pPr>
      <w:r w:rsidRPr="003E7BA4">
        <w:rPr>
          <w:rtl/>
        </w:rPr>
        <w:t>وعلى ما ذكره من المقدّمات التخمينيّة تتطرّق الشبهة إلى كثير من مآخذ البحار والوسائل</w:t>
      </w:r>
      <w:r w:rsidR="00695495">
        <w:rPr>
          <w:rtl/>
        </w:rPr>
        <w:t>،</w:t>
      </w:r>
      <w:r w:rsidRPr="003E7BA4">
        <w:rPr>
          <w:rtl/>
        </w:rPr>
        <w:t xml:space="preserve"> كما أشرنا إليه سابقا</w:t>
      </w:r>
      <w:r w:rsidR="00695495">
        <w:rPr>
          <w:rtl/>
        </w:rPr>
        <w:t>،</w:t>
      </w:r>
      <w:r w:rsidRPr="003E7BA4">
        <w:rPr>
          <w:rtl/>
        </w:rPr>
        <w:t xml:space="preserve"> إذ لم ينقل عنها</w:t>
      </w:r>
      <w:r w:rsidR="00695495">
        <w:rPr>
          <w:rtl/>
        </w:rPr>
        <w:t>،</w:t>
      </w:r>
      <w:r w:rsidRPr="003E7BA4">
        <w:rPr>
          <w:rtl/>
        </w:rPr>
        <w:t xml:space="preserve"> ولا اعتمد عليها</w:t>
      </w:r>
      <w:r w:rsidR="00695495">
        <w:rPr>
          <w:rtl/>
        </w:rPr>
        <w:t>،</w:t>
      </w:r>
      <w:r w:rsidRPr="003E7BA4">
        <w:rPr>
          <w:rtl/>
        </w:rPr>
        <w:t xml:space="preserve"> ولا أشار إليها من تقدّم على صاحبيهما</w:t>
      </w:r>
      <w:r w:rsidR="00695495">
        <w:rPr>
          <w:rtl/>
        </w:rPr>
        <w:t>،</w:t>
      </w:r>
      <w:r w:rsidRPr="003E7BA4">
        <w:rPr>
          <w:rtl/>
        </w:rPr>
        <w:t xml:space="preserve"> من أرباب المؤلّفات والتصانيف في الفقه والأحكام.</w:t>
      </w:r>
    </w:p>
    <w:p w:rsidR="00391B2A" w:rsidRDefault="00391B2A" w:rsidP="00391B2A">
      <w:pPr>
        <w:pStyle w:val="libNormal"/>
        <w:rPr>
          <w:rtl/>
        </w:rPr>
      </w:pPr>
      <w:r w:rsidRPr="003E7BA4">
        <w:rPr>
          <w:rtl/>
        </w:rPr>
        <w:t>وأمّا رابعا</w:t>
      </w:r>
      <w:r w:rsidR="00695495">
        <w:rPr>
          <w:rtl/>
        </w:rPr>
        <w:t>:</w:t>
      </w:r>
      <w:r w:rsidRPr="003E7BA4">
        <w:rPr>
          <w:rtl/>
        </w:rPr>
        <w:t xml:space="preserve"> فقوله</w:t>
      </w:r>
      <w:r w:rsidR="00695495">
        <w:rPr>
          <w:rtl/>
        </w:rPr>
        <w:t>:</w:t>
      </w:r>
      <w:r w:rsidRPr="003E7BA4">
        <w:rPr>
          <w:rtl/>
        </w:rPr>
        <w:t xml:space="preserve"> رجل عدل مطّلع على علوم الأخبار</w:t>
      </w:r>
      <w:r w:rsidR="00695495">
        <w:rPr>
          <w:rtl/>
        </w:rPr>
        <w:t>،</w:t>
      </w:r>
      <w:r w:rsidRPr="003E7BA4">
        <w:rPr>
          <w:rtl/>
        </w:rPr>
        <w:t xml:space="preserve"> بصير بدقائق الأمور</w:t>
      </w:r>
      <w:r w:rsidR="00695495">
        <w:rPr>
          <w:rtl/>
        </w:rPr>
        <w:t>،</w:t>
      </w:r>
      <w:r w:rsidRPr="003E7BA4">
        <w:rPr>
          <w:rtl/>
        </w:rPr>
        <w:t xml:space="preserve"> الى آخره </w:t>
      </w:r>
      <w:r w:rsidRPr="00391B2A">
        <w:rPr>
          <w:rStyle w:val="libFootnotenumChar"/>
          <w:rtl/>
        </w:rPr>
        <w:t>(1)</w:t>
      </w:r>
    </w:p>
    <w:p w:rsidR="00391B2A" w:rsidRPr="003E7BA4" w:rsidRDefault="00391B2A" w:rsidP="00391B2A">
      <w:pPr>
        <w:pStyle w:val="libNormal"/>
        <w:rPr>
          <w:rtl/>
        </w:rPr>
      </w:pPr>
      <w:r w:rsidRPr="003E7BA4">
        <w:rPr>
          <w:rtl/>
        </w:rPr>
        <w:t>فإنّا لم نطّلع الى الآن من بين الفقهاء والأصوليّين</w:t>
      </w:r>
      <w:r w:rsidR="00695495">
        <w:rPr>
          <w:rtl/>
        </w:rPr>
        <w:t>،</w:t>
      </w:r>
      <w:r w:rsidRPr="003E7BA4">
        <w:rPr>
          <w:rtl/>
        </w:rPr>
        <w:t xml:space="preserve"> فضلا عن المحدّثين والأخباريّين</w:t>
      </w:r>
      <w:r w:rsidR="00695495">
        <w:rPr>
          <w:rtl/>
        </w:rPr>
        <w:t>،</w:t>
      </w:r>
      <w:r w:rsidRPr="003E7BA4">
        <w:rPr>
          <w:rtl/>
        </w:rPr>
        <w:t xml:space="preserve"> على اختلاف مشاربهم في حجيّة الخبر الواحد من اشترط في الراوي بعد العدالة</w:t>
      </w:r>
      <w:r w:rsidR="00695495">
        <w:rPr>
          <w:rtl/>
        </w:rPr>
        <w:t>،</w:t>
      </w:r>
      <w:r w:rsidRPr="003E7BA4">
        <w:rPr>
          <w:rtl/>
        </w:rPr>
        <w:t xml:space="preserve"> والضبط بالمعنى العدمي</w:t>
      </w:r>
      <w:r w:rsidR="00695495">
        <w:rPr>
          <w:rtl/>
        </w:rPr>
        <w:t xml:space="preserve"> - </w:t>
      </w:r>
      <w:r w:rsidRPr="003E7BA4">
        <w:rPr>
          <w:rtl/>
        </w:rPr>
        <w:t>لا الوجودي الذي هو من شروط الكمال</w:t>
      </w:r>
      <w:r w:rsidR="00695495">
        <w:rPr>
          <w:rtl/>
        </w:rPr>
        <w:t xml:space="preserve"> - </w:t>
      </w:r>
      <w:r w:rsidRPr="003E7BA4">
        <w:rPr>
          <w:rtl/>
        </w:rPr>
        <w:t>كونه عالما</w:t>
      </w:r>
      <w:r w:rsidR="00695495">
        <w:rPr>
          <w:rtl/>
        </w:rPr>
        <w:t>،</w:t>
      </w:r>
      <w:r w:rsidRPr="003E7BA4">
        <w:rPr>
          <w:rtl/>
        </w:rPr>
        <w:t xml:space="preserve"> مطّلعا بعلوم الأخبار</w:t>
      </w:r>
      <w:r w:rsidR="00695495">
        <w:rPr>
          <w:rtl/>
        </w:rPr>
        <w:t>،</w:t>
      </w:r>
      <w:r w:rsidRPr="003E7BA4">
        <w:rPr>
          <w:rtl/>
        </w:rPr>
        <w:t xml:space="preserve"> وبصيرا بدقائق الأمور</w:t>
      </w:r>
      <w:r w:rsidR="00695495">
        <w:rPr>
          <w:rtl/>
        </w:rPr>
        <w:t>،</w:t>
      </w:r>
      <w:r w:rsidRPr="003E7BA4">
        <w:rPr>
          <w:rtl/>
        </w:rPr>
        <w:t xml:space="preserve"> حتى على طريقة صاحب المعالم</w:t>
      </w:r>
      <w:r w:rsidR="00695495">
        <w:rPr>
          <w:rtl/>
        </w:rPr>
        <w:t>،</w:t>
      </w:r>
      <w:r w:rsidRPr="003E7BA4">
        <w:rPr>
          <w:rtl/>
        </w:rPr>
        <w:t xml:space="preserve"> الذي اشترط في صحّة الخبر كون الراوي ممّن زكاه عدلان </w:t>
      </w:r>
      <w:r w:rsidRPr="00391B2A">
        <w:rPr>
          <w:rStyle w:val="libFootnotenumChar"/>
          <w:rtl/>
        </w:rPr>
        <w:t>(2)</w:t>
      </w:r>
      <w:r w:rsidR="00695495">
        <w:rPr>
          <w:rtl/>
        </w:rPr>
        <w:t>،</w:t>
      </w:r>
      <w:r w:rsidRPr="003E7BA4">
        <w:rPr>
          <w:rtl/>
        </w:rPr>
        <w:t xml:space="preserve"> فضلا عمّن اكتفى في التزكية بالظنون</w:t>
      </w:r>
      <w:r w:rsidR="00695495">
        <w:rPr>
          <w:rtl/>
        </w:rPr>
        <w:t>،</w:t>
      </w:r>
      <w:r w:rsidRPr="003E7BA4">
        <w:rPr>
          <w:rtl/>
        </w:rPr>
        <w:t xml:space="preserve"> والأمارات الداخلية والخارجية</w:t>
      </w:r>
      <w:r w:rsidR="00695495">
        <w:rPr>
          <w:rtl/>
        </w:rPr>
        <w:t>،</w:t>
      </w:r>
      <w:r w:rsidRPr="003E7BA4">
        <w:rPr>
          <w:rtl/>
        </w:rPr>
        <w:t xml:space="preserve"> فضلا عمّن لم يشترط في الحجيّة عدالة الراوي</w:t>
      </w:r>
      <w:r w:rsidR="00695495">
        <w:rPr>
          <w:rtl/>
        </w:rPr>
        <w:t>،</w:t>
      </w:r>
      <w:r w:rsidRPr="003E7BA4">
        <w:rPr>
          <w:rtl/>
        </w:rPr>
        <w:t xml:space="preserve"> ولم يقتصر على الصّحيح من الأخبار</w:t>
      </w:r>
      <w:r w:rsidR="00695495">
        <w:rPr>
          <w:rtl/>
        </w:rPr>
        <w:t>،</w:t>
      </w:r>
      <w:r w:rsidRPr="003E7BA4">
        <w:rPr>
          <w:rtl/>
        </w:rPr>
        <w:t xml:space="preserve"> وعمل بالموثّق</w:t>
      </w:r>
      <w:r w:rsidR="00695495">
        <w:rPr>
          <w:rtl/>
        </w:rPr>
        <w:t>،</w:t>
      </w:r>
      <w:r w:rsidRPr="003E7BA4">
        <w:rPr>
          <w:rtl/>
        </w:rPr>
        <w:t xml:space="preserve"> والحسن</w:t>
      </w:r>
      <w:r w:rsidR="00695495">
        <w:rPr>
          <w:rtl/>
        </w:rPr>
        <w:t>،</w:t>
      </w:r>
      <w:r w:rsidRPr="003E7BA4">
        <w:rPr>
          <w:rtl/>
        </w:rPr>
        <w:t xml:space="preserve"> والضعيف المنجبر</w:t>
      </w:r>
      <w:r w:rsidR="00695495">
        <w:rPr>
          <w:rtl/>
        </w:rPr>
        <w:t>،</w:t>
      </w:r>
      <w:r w:rsidRPr="003E7BA4">
        <w:rPr>
          <w:rtl/>
        </w:rPr>
        <w:t xml:space="preserve"> كما عليه الأساطين منهم</w:t>
      </w:r>
      <w:r w:rsidR="00695495">
        <w:rPr>
          <w:rtl/>
        </w:rPr>
        <w:t>،</w:t>
      </w:r>
      <w:r w:rsidRPr="003E7BA4">
        <w:rPr>
          <w:rtl/>
        </w:rPr>
        <w:t xml:space="preserve"> وقريب منهم من اقتصر في الحجيّة على ما اطمأنّ بصدوره بالقرائن الداخليّة والخارجيّة</w:t>
      </w:r>
      <w:r w:rsidR="00695495">
        <w:rPr>
          <w:rtl/>
        </w:rPr>
        <w:t>،</w:t>
      </w:r>
      <w:r w:rsidRPr="003E7BA4">
        <w:rPr>
          <w:rtl/>
        </w:rPr>
        <w:t xml:space="preserve"> وهو الخبر الصحيح على طريقة القدماء</w:t>
      </w:r>
      <w:r w:rsidR="00695495">
        <w:rPr>
          <w:rtl/>
        </w:rPr>
        <w:t>،</w:t>
      </w:r>
      <w:r w:rsidRPr="003E7BA4">
        <w:rPr>
          <w:rtl/>
        </w:rPr>
        <w:t xml:space="preserve"> كما حقّق في محلّه.</w:t>
      </w:r>
    </w:p>
    <w:p w:rsidR="00391B2A" w:rsidRPr="003E7BA4" w:rsidRDefault="00391B2A" w:rsidP="00391B2A">
      <w:pPr>
        <w:pStyle w:val="libNormal"/>
        <w:rPr>
          <w:rtl/>
        </w:rPr>
      </w:pPr>
      <w:r w:rsidRPr="003E7BA4">
        <w:rPr>
          <w:rtl/>
        </w:rPr>
        <w:t>وعلى ما ذكره لا تكاد تجد خبرا صحيحا في الكتب الأربعة</w:t>
      </w:r>
      <w:r w:rsidR="00695495">
        <w:rPr>
          <w:rtl/>
        </w:rPr>
        <w:t>،</w:t>
      </w:r>
      <w:r w:rsidRPr="003E7BA4">
        <w:rPr>
          <w:rtl/>
        </w:rPr>
        <w:t xml:space="preserve"> فضلا عن غيرها</w:t>
      </w:r>
      <w:r w:rsidR="00695495">
        <w:rPr>
          <w:rtl/>
        </w:rPr>
        <w:t>،</w:t>
      </w:r>
      <w:r w:rsidRPr="003E7BA4">
        <w:rPr>
          <w:rtl/>
        </w:rPr>
        <w:t xml:space="preserve"> فإنّ الصحيح على ما ذكره هو ما كان تمام رجال سنده مثل زرارة</w:t>
      </w:r>
      <w:r w:rsidR="00695495">
        <w:rPr>
          <w:rtl/>
        </w:rPr>
        <w:t>،</w:t>
      </w:r>
      <w:r w:rsidRPr="003E7BA4">
        <w:rPr>
          <w:rtl/>
        </w:rPr>
        <w:t xml:space="preserve"> ومحمد</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2</w:t>
      </w:r>
      <w:r w:rsidR="00695495">
        <w:rPr>
          <w:rtl/>
        </w:rPr>
        <w:t>:</w:t>
      </w:r>
      <w:r w:rsidRPr="003E7BA4">
        <w:rPr>
          <w:rtl/>
        </w:rPr>
        <w:t xml:space="preserve"> 336.</w:t>
      </w:r>
    </w:p>
    <w:p w:rsidR="00391B2A" w:rsidRPr="003E7BA4" w:rsidRDefault="00391B2A" w:rsidP="00391B2A">
      <w:pPr>
        <w:pStyle w:val="libFootnote0"/>
        <w:rPr>
          <w:rtl/>
        </w:rPr>
      </w:pPr>
      <w:r w:rsidRPr="003E7BA4">
        <w:rPr>
          <w:rtl/>
        </w:rPr>
        <w:t>(2) معالم الدين</w:t>
      </w:r>
      <w:r w:rsidR="00695495">
        <w:rPr>
          <w:rtl/>
        </w:rPr>
        <w:t>:</w:t>
      </w:r>
      <w:r w:rsidRPr="003E7BA4">
        <w:rPr>
          <w:rtl/>
        </w:rPr>
        <w:t xml:space="preserve"> 204.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ابن مسلم</w:t>
      </w:r>
      <w:r w:rsidR="00695495">
        <w:rPr>
          <w:rtl/>
        </w:rPr>
        <w:t>،</w:t>
      </w:r>
      <w:r w:rsidRPr="003E7BA4">
        <w:rPr>
          <w:rtl/>
        </w:rPr>
        <w:t xml:space="preserve"> ممّن حاز بعد العدالة والوثاقة</w:t>
      </w:r>
      <w:r w:rsidR="00695495">
        <w:rPr>
          <w:rtl/>
        </w:rPr>
        <w:t>،</w:t>
      </w:r>
      <w:r w:rsidRPr="003E7BA4">
        <w:rPr>
          <w:rtl/>
        </w:rPr>
        <w:t xml:space="preserve"> مقام العلم</w:t>
      </w:r>
      <w:r w:rsidR="00695495">
        <w:rPr>
          <w:rtl/>
        </w:rPr>
        <w:t>،</w:t>
      </w:r>
      <w:r w:rsidRPr="003E7BA4">
        <w:rPr>
          <w:rtl/>
        </w:rPr>
        <w:t xml:space="preserve"> والاطّلاع</w:t>
      </w:r>
      <w:r w:rsidR="00695495">
        <w:rPr>
          <w:rtl/>
        </w:rPr>
        <w:t>،</w:t>
      </w:r>
      <w:r w:rsidRPr="003E7BA4">
        <w:rPr>
          <w:rtl/>
        </w:rPr>
        <w:t xml:space="preserve"> والبصيرة بدقائق الأمور</w:t>
      </w:r>
      <w:r w:rsidR="00695495">
        <w:rPr>
          <w:rtl/>
        </w:rPr>
        <w:t>،</w:t>
      </w:r>
      <w:r w:rsidRPr="003E7BA4">
        <w:rPr>
          <w:rtl/>
        </w:rPr>
        <w:t xml:space="preserve"> وهو غير موجود أو نادر</w:t>
      </w:r>
      <w:r w:rsidR="00695495">
        <w:rPr>
          <w:rtl/>
        </w:rPr>
        <w:t>،</w:t>
      </w:r>
      <w:r w:rsidRPr="003E7BA4">
        <w:rPr>
          <w:rtl/>
        </w:rPr>
        <w:t xml:space="preserve"> بل الغالب في الصحاح وجود واحد أو أكثر في سندها ممّن اقتصروا في ترجمته بذكر التوثيق</w:t>
      </w:r>
      <w:r w:rsidR="00695495">
        <w:rPr>
          <w:rtl/>
        </w:rPr>
        <w:t>،</w:t>
      </w:r>
      <w:r w:rsidRPr="003E7BA4">
        <w:rPr>
          <w:rtl/>
        </w:rPr>
        <w:t xml:space="preserve"> أو أثبتوا وثاقته بالأمارات</w:t>
      </w:r>
      <w:r w:rsidR="00695495">
        <w:rPr>
          <w:rtl/>
        </w:rPr>
        <w:t>،</w:t>
      </w:r>
      <w:r w:rsidRPr="003E7BA4">
        <w:rPr>
          <w:rtl/>
        </w:rPr>
        <w:t xml:space="preserve"> ككونه ممّن روى عنه صفوان</w:t>
      </w:r>
      <w:r w:rsidR="00695495">
        <w:rPr>
          <w:rtl/>
        </w:rPr>
        <w:t>،</w:t>
      </w:r>
      <w:r w:rsidRPr="003E7BA4">
        <w:rPr>
          <w:rtl/>
        </w:rPr>
        <w:t xml:space="preserve"> أو البزنطي</w:t>
      </w:r>
      <w:r w:rsidR="00695495">
        <w:rPr>
          <w:rtl/>
        </w:rPr>
        <w:t>،</w:t>
      </w:r>
      <w:r w:rsidRPr="003E7BA4">
        <w:rPr>
          <w:rtl/>
        </w:rPr>
        <w:t xml:space="preserve"> وغير ذلك</w:t>
      </w:r>
      <w:r w:rsidR="00695495">
        <w:rPr>
          <w:rtl/>
        </w:rPr>
        <w:t>،</w:t>
      </w:r>
      <w:r w:rsidRPr="003E7BA4">
        <w:rPr>
          <w:rtl/>
        </w:rPr>
        <w:t xml:space="preserve"> وليس في كلامهم إشارة إلى إحرازه المقامات المذكورة</w:t>
      </w:r>
      <w:r w:rsidR="00695495">
        <w:rPr>
          <w:rtl/>
        </w:rPr>
        <w:t>،</w:t>
      </w:r>
      <w:r w:rsidRPr="003E7BA4">
        <w:rPr>
          <w:rtl/>
        </w:rPr>
        <w:t xml:space="preserve"> فتخرج هذه الطوائف من الصحاح</w:t>
      </w:r>
      <w:r w:rsidR="00695495">
        <w:rPr>
          <w:rtl/>
        </w:rPr>
        <w:t xml:space="preserve"> - </w:t>
      </w:r>
      <w:r w:rsidRPr="003E7BA4">
        <w:rPr>
          <w:rtl/>
        </w:rPr>
        <w:t>وهي جلّها</w:t>
      </w:r>
      <w:r w:rsidR="00695495">
        <w:rPr>
          <w:rtl/>
        </w:rPr>
        <w:t xml:space="preserve"> - </w:t>
      </w:r>
      <w:r w:rsidRPr="003E7BA4">
        <w:rPr>
          <w:rtl/>
        </w:rPr>
        <w:t>عن حدود الصحّة والحجيّة</w:t>
      </w:r>
      <w:r w:rsidR="00695495">
        <w:rPr>
          <w:rtl/>
        </w:rPr>
        <w:t>،</w:t>
      </w:r>
      <w:r w:rsidRPr="003E7BA4">
        <w:rPr>
          <w:rtl/>
        </w:rPr>
        <w:t xml:space="preserve"> وفيه من اللوازم الباطلة ما لا يخفى على أحد من أهل العالم.</w:t>
      </w:r>
    </w:p>
    <w:p w:rsidR="00391B2A" w:rsidRPr="003E7BA4" w:rsidRDefault="00391B2A" w:rsidP="00391B2A">
      <w:pPr>
        <w:pStyle w:val="libNormal"/>
        <w:rPr>
          <w:rtl/>
        </w:rPr>
      </w:pPr>
      <w:r w:rsidRPr="003E7BA4">
        <w:rPr>
          <w:rtl/>
        </w:rPr>
        <w:t>وأمّا خامسا</w:t>
      </w:r>
      <w:r w:rsidR="00695495">
        <w:rPr>
          <w:rtl/>
        </w:rPr>
        <w:t>:</w:t>
      </w:r>
      <w:r w:rsidRPr="003E7BA4">
        <w:rPr>
          <w:rtl/>
        </w:rPr>
        <w:t xml:space="preserve"> فقوله</w:t>
      </w:r>
      <w:r w:rsidR="00695495">
        <w:rPr>
          <w:rtl/>
        </w:rPr>
        <w:t>:</w:t>
      </w:r>
      <w:r w:rsidRPr="003E7BA4">
        <w:rPr>
          <w:rtl/>
        </w:rPr>
        <w:t xml:space="preserve"> فيصير بمنزلة الخبر الواحد العدل الكذائي المحدّث عن الإمام</w:t>
      </w:r>
      <w:r w:rsidR="00695495">
        <w:rPr>
          <w:rtl/>
        </w:rPr>
        <w:t>،</w:t>
      </w:r>
      <w:r w:rsidRPr="003E7BA4">
        <w:rPr>
          <w:rtl/>
        </w:rPr>
        <w:t xml:space="preserve"> المتّفق على حجيّته في هذه الأعصار.</w:t>
      </w:r>
    </w:p>
    <w:p w:rsidR="00391B2A" w:rsidRPr="003E7BA4" w:rsidRDefault="00391B2A" w:rsidP="00391B2A">
      <w:pPr>
        <w:pStyle w:val="libNormal"/>
        <w:rPr>
          <w:rtl/>
        </w:rPr>
      </w:pPr>
      <w:r w:rsidRPr="003E7BA4">
        <w:rPr>
          <w:rtl/>
        </w:rPr>
        <w:t>فإنّه صحيح</w:t>
      </w:r>
      <w:r w:rsidR="00695495">
        <w:rPr>
          <w:rtl/>
        </w:rPr>
        <w:t>،</w:t>
      </w:r>
      <w:r w:rsidRPr="003E7BA4">
        <w:rPr>
          <w:rtl/>
        </w:rPr>
        <w:t xml:space="preserve"> غير قوله</w:t>
      </w:r>
      <w:r w:rsidR="00695495">
        <w:rPr>
          <w:rtl/>
        </w:rPr>
        <w:t>:</w:t>
      </w:r>
      <w:r w:rsidRPr="003E7BA4">
        <w:rPr>
          <w:rtl/>
        </w:rPr>
        <w:t xml:space="preserve"> الكذائي</w:t>
      </w:r>
      <w:r w:rsidR="00695495">
        <w:rPr>
          <w:rtl/>
        </w:rPr>
        <w:t>،</w:t>
      </w:r>
      <w:r w:rsidRPr="003E7BA4">
        <w:rPr>
          <w:rtl/>
        </w:rPr>
        <w:t xml:space="preserve"> المشير به الى ما اشترطه في الحجيّة</w:t>
      </w:r>
      <w:r w:rsidR="00695495">
        <w:rPr>
          <w:rtl/>
        </w:rPr>
        <w:t>،</w:t>
      </w:r>
      <w:r w:rsidRPr="003E7BA4">
        <w:rPr>
          <w:rtl/>
        </w:rPr>
        <w:t xml:space="preserve"> ممّا هو من خصائصه</w:t>
      </w:r>
      <w:r w:rsidR="00695495">
        <w:rPr>
          <w:rtl/>
        </w:rPr>
        <w:t>،</w:t>
      </w:r>
      <w:r w:rsidRPr="003E7BA4">
        <w:rPr>
          <w:rtl/>
        </w:rPr>
        <w:t xml:space="preserve"> إلاّ أنّهم مختلفون في وجه الحجيّة</w:t>
      </w:r>
      <w:r w:rsidR="00695495">
        <w:rPr>
          <w:rtl/>
        </w:rPr>
        <w:t>،</w:t>
      </w:r>
      <w:r w:rsidRPr="003E7BA4">
        <w:rPr>
          <w:rtl/>
        </w:rPr>
        <w:t xml:space="preserve"> ولا يوجب دخول الخبر المذكور في حدّ الصحيح التزام كلّ طائفة منهم بأخذه.</w:t>
      </w:r>
    </w:p>
    <w:p w:rsidR="00391B2A" w:rsidRPr="003E7BA4" w:rsidRDefault="00391B2A" w:rsidP="00391B2A">
      <w:pPr>
        <w:pStyle w:val="libNormal"/>
        <w:rPr>
          <w:rtl/>
        </w:rPr>
      </w:pPr>
      <w:r w:rsidRPr="003E7BA4">
        <w:rPr>
          <w:rtl/>
        </w:rPr>
        <w:t>فمن كان الحجّة عنده الخبر الموثوق بصدوره</w:t>
      </w:r>
      <w:r w:rsidR="00695495">
        <w:rPr>
          <w:rtl/>
        </w:rPr>
        <w:t>،</w:t>
      </w:r>
      <w:r w:rsidRPr="003E7BA4">
        <w:rPr>
          <w:rtl/>
        </w:rPr>
        <w:t xml:space="preserve"> فربّ صحيح لا يعمل به لعدم الاطمئنان بالصدور</w:t>
      </w:r>
      <w:r w:rsidR="00695495">
        <w:rPr>
          <w:rtl/>
        </w:rPr>
        <w:t>،</w:t>
      </w:r>
      <w:r w:rsidRPr="003E7BA4">
        <w:rPr>
          <w:rtl/>
        </w:rPr>
        <w:t xml:space="preserve"> لأمور تبعده</w:t>
      </w:r>
      <w:r w:rsidR="00695495">
        <w:rPr>
          <w:rtl/>
        </w:rPr>
        <w:t>،</w:t>
      </w:r>
      <w:r w:rsidRPr="003E7BA4">
        <w:rPr>
          <w:rtl/>
        </w:rPr>
        <w:t xml:space="preserve"> ولعلّ منه الخبر المذكور بالنظر الى الموهنات السابقة</w:t>
      </w:r>
      <w:r w:rsidR="00695495">
        <w:rPr>
          <w:rtl/>
        </w:rPr>
        <w:t>،</w:t>
      </w:r>
      <w:r w:rsidRPr="003E7BA4">
        <w:rPr>
          <w:rtl/>
        </w:rPr>
        <w:t xml:space="preserve"> وكذا من اقتصر على حصول الظنّ به</w:t>
      </w:r>
      <w:r w:rsidR="00695495">
        <w:rPr>
          <w:rtl/>
        </w:rPr>
        <w:t>،</w:t>
      </w:r>
      <w:r w:rsidRPr="003E7BA4">
        <w:rPr>
          <w:rtl/>
        </w:rPr>
        <w:t xml:space="preserve"> لما ذكر</w:t>
      </w:r>
      <w:r w:rsidR="00695495">
        <w:rPr>
          <w:rtl/>
        </w:rPr>
        <w:t>،</w:t>
      </w:r>
      <w:r w:rsidRPr="003E7BA4">
        <w:rPr>
          <w:rtl/>
        </w:rPr>
        <w:t xml:space="preserve"> ومن المحتمل دخوله في الأخبار الحدسيّة</w:t>
      </w:r>
      <w:r w:rsidR="00695495">
        <w:rPr>
          <w:rtl/>
        </w:rPr>
        <w:t>،</w:t>
      </w:r>
      <w:r w:rsidRPr="003E7BA4">
        <w:rPr>
          <w:rtl/>
        </w:rPr>
        <w:t xml:space="preserve"> بملاحظة بعض مقدّماته عند بعضهم</w:t>
      </w:r>
      <w:r w:rsidR="00695495">
        <w:rPr>
          <w:rtl/>
        </w:rPr>
        <w:t>،</w:t>
      </w:r>
      <w:r w:rsidRPr="003E7BA4">
        <w:rPr>
          <w:rtl/>
        </w:rPr>
        <w:t xml:space="preserve"> فلا تشمله أدلّة الحجيّة.</w:t>
      </w:r>
    </w:p>
    <w:p w:rsidR="00391B2A" w:rsidRPr="003E7BA4" w:rsidRDefault="00391B2A" w:rsidP="00391B2A">
      <w:pPr>
        <w:pStyle w:val="libNormal"/>
        <w:rPr>
          <w:rtl/>
        </w:rPr>
      </w:pPr>
      <w:r w:rsidRPr="003E7BA4">
        <w:rPr>
          <w:rtl/>
        </w:rPr>
        <w:t>وكذا من جعل الحجّة ما يحصل به الظنّ بالواقع</w:t>
      </w:r>
      <w:r w:rsidR="00695495">
        <w:rPr>
          <w:rtl/>
        </w:rPr>
        <w:t>،</w:t>
      </w:r>
      <w:r w:rsidRPr="003E7BA4">
        <w:rPr>
          <w:rtl/>
        </w:rPr>
        <w:t xml:space="preserve"> فلعلّه لا يحصل له الظنّ به بعد النظر الى الموهنات المذكورة.</w:t>
      </w:r>
    </w:p>
    <w:p w:rsidR="00391B2A" w:rsidRPr="003E7BA4" w:rsidRDefault="00391B2A" w:rsidP="00391B2A">
      <w:pPr>
        <w:pStyle w:val="libNormal"/>
        <w:rPr>
          <w:rtl/>
        </w:rPr>
      </w:pPr>
      <w:r w:rsidRPr="003E7BA4">
        <w:rPr>
          <w:rtl/>
        </w:rPr>
        <w:t>مع أنّ فيمن اعتنى به على أحد الوجهين من كونه من تأليفه أو إملائه غنى عن تخلّف من تخلّف</w:t>
      </w:r>
      <w:r w:rsidR="00695495">
        <w:rPr>
          <w:rtl/>
        </w:rPr>
        <w:t>،</w:t>
      </w:r>
      <w:r w:rsidRPr="003E7BA4">
        <w:rPr>
          <w:rtl/>
        </w:rPr>
        <w:t xml:space="preserve"> بل يمكن جعل ما ذكره اعتراضا عليهم</w:t>
      </w:r>
      <w:r w:rsidR="00695495">
        <w:rPr>
          <w:rtl/>
        </w:rPr>
        <w:t>،</w:t>
      </w:r>
      <w:r w:rsidRPr="003E7BA4">
        <w:rPr>
          <w:rtl/>
        </w:rPr>
        <w:t xml:space="preserve"> من عدم تمسكهم بما هو جامع لما قرروه من الشرائط.</w:t>
      </w:r>
    </w:p>
    <w:p w:rsidR="00391B2A" w:rsidRPr="003E7BA4" w:rsidRDefault="00391B2A" w:rsidP="00391B2A">
      <w:pPr>
        <w:pStyle w:val="libNormal"/>
        <w:rPr>
          <w:rtl/>
        </w:rPr>
      </w:pPr>
      <w:r w:rsidRPr="003E7BA4">
        <w:rPr>
          <w:rtl/>
        </w:rPr>
        <w:t>وأمّا سادسا</w:t>
      </w:r>
      <w:r w:rsidR="00695495">
        <w:rPr>
          <w:rtl/>
        </w:rPr>
        <w:t>:</w:t>
      </w:r>
      <w:r w:rsidRPr="003E7BA4">
        <w:rPr>
          <w:rtl/>
        </w:rPr>
        <w:t xml:space="preserve"> فقوله</w:t>
      </w:r>
      <w:r w:rsidR="00695495">
        <w:rPr>
          <w:rtl/>
        </w:rPr>
        <w:t>:</w:t>
      </w:r>
      <w:r w:rsidRPr="003E7BA4">
        <w:rPr>
          <w:rtl/>
        </w:rPr>
        <w:t xml:space="preserve"> أو لا أقلّ من الإجماعات المنقولة</w:t>
      </w:r>
      <w:r w:rsidR="00695495">
        <w:rPr>
          <w:rtl/>
        </w:rPr>
        <w:t>،</w:t>
      </w:r>
      <w:r w:rsidRPr="003E7BA4">
        <w:rPr>
          <w:rtl/>
        </w:rPr>
        <w:t xml:space="preserve"> الى آخره </w:t>
      </w:r>
      <w:r w:rsidRPr="00391B2A">
        <w:rPr>
          <w:rStyle w:val="libFootnotenumChar"/>
          <w:rtl/>
        </w:rPr>
        <w:t>(1)</w:t>
      </w:r>
      <w:r w:rsidR="00695495">
        <w:rPr>
          <w:rtl/>
        </w:rPr>
        <w:t>،</w:t>
      </w:r>
      <w:r w:rsidRPr="003E7BA4">
        <w:rPr>
          <w:rtl/>
        </w:rPr>
        <w:t xml:space="preserve"> ففيه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2</w:t>
      </w:r>
      <w:r w:rsidR="00695495">
        <w:rPr>
          <w:rtl/>
        </w:rPr>
        <w:t>:</w:t>
      </w:r>
      <w:r w:rsidRPr="003E7BA4">
        <w:rPr>
          <w:rtl/>
        </w:rPr>
        <w:t xml:space="preserve"> 336.</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أنّ المحقّق الثابت عند أولي البصائر في هذه الأعصار عدم الحجيّة والاعتبار.</w:t>
      </w:r>
    </w:p>
    <w:p w:rsidR="00391B2A" w:rsidRPr="003E7BA4" w:rsidRDefault="00391B2A" w:rsidP="00391B2A">
      <w:pPr>
        <w:pStyle w:val="libNormal"/>
        <w:rPr>
          <w:rtl/>
        </w:rPr>
      </w:pPr>
      <w:r w:rsidRPr="003E7BA4">
        <w:rPr>
          <w:rtl/>
        </w:rPr>
        <w:t>وأمّا سابعا</w:t>
      </w:r>
      <w:r w:rsidR="00695495">
        <w:rPr>
          <w:rtl/>
        </w:rPr>
        <w:t>:</w:t>
      </w:r>
      <w:r w:rsidRPr="003E7BA4">
        <w:rPr>
          <w:rtl/>
        </w:rPr>
        <w:t xml:space="preserve"> فقوله</w:t>
      </w:r>
      <w:r w:rsidR="00695495">
        <w:rPr>
          <w:rtl/>
        </w:rPr>
        <w:t>:</w:t>
      </w:r>
      <w:r w:rsidRPr="003E7BA4">
        <w:rPr>
          <w:rtl/>
        </w:rPr>
        <w:t xml:space="preserve"> إنّ تركهم الاعتداد به</w:t>
      </w:r>
      <w:r w:rsidR="00695495">
        <w:rPr>
          <w:rtl/>
        </w:rPr>
        <w:t>،</w:t>
      </w:r>
      <w:r w:rsidRPr="003E7BA4">
        <w:rPr>
          <w:rtl/>
        </w:rPr>
        <w:t xml:space="preserve"> الى قوله</w:t>
      </w:r>
      <w:r w:rsidR="00695495">
        <w:rPr>
          <w:rtl/>
        </w:rPr>
        <w:t>:</w:t>
      </w:r>
      <w:r w:rsidRPr="003E7BA4">
        <w:rPr>
          <w:rtl/>
        </w:rPr>
        <w:t xml:space="preserve"> عدم كون الرجل بصيرا</w:t>
      </w:r>
      <w:r w:rsidR="00695495">
        <w:rPr>
          <w:rtl/>
        </w:rPr>
        <w:t>،</w:t>
      </w:r>
      <w:r w:rsidRPr="003E7BA4">
        <w:rPr>
          <w:rtl/>
        </w:rPr>
        <w:t xml:space="preserve"> الى آخره </w:t>
      </w:r>
      <w:r w:rsidRPr="00391B2A">
        <w:rPr>
          <w:rStyle w:val="libFootnotenumChar"/>
          <w:rtl/>
        </w:rPr>
        <w:t>(1)</w:t>
      </w:r>
      <w:r w:rsidR="00695495">
        <w:rPr>
          <w:rtl/>
        </w:rPr>
        <w:t>،</w:t>
      </w:r>
      <w:r w:rsidRPr="003E7BA4">
        <w:rPr>
          <w:rtl/>
        </w:rPr>
        <w:t xml:space="preserve"> ففيه مضافا الى ما عرفت</w:t>
      </w:r>
      <w:r w:rsidR="00695495">
        <w:rPr>
          <w:rtl/>
        </w:rPr>
        <w:t xml:space="preserve"> - </w:t>
      </w:r>
      <w:r w:rsidRPr="003E7BA4">
        <w:rPr>
          <w:rtl/>
        </w:rPr>
        <w:t>من عدم اشتراط أحد في الخبر ما اشترطه</w:t>
      </w:r>
      <w:r w:rsidR="00695495">
        <w:rPr>
          <w:rtl/>
        </w:rPr>
        <w:t xml:space="preserve"> - </w:t>
      </w:r>
      <w:r w:rsidRPr="003E7BA4">
        <w:rPr>
          <w:rtl/>
        </w:rPr>
        <w:t>أنّه كان جامعا لما قرّره</w:t>
      </w:r>
      <w:r w:rsidR="00695495">
        <w:rPr>
          <w:rtl/>
        </w:rPr>
        <w:t>،</w:t>
      </w:r>
      <w:r w:rsidRPr="003E7BA4">
        <w:rPr>
          <w:rtl/>
        </w:rPr>
        <w:t xml:space="preserve"> لما تقدّم من كلام صاحب الرياض من أنّه كان عالما فاضلا</w:t>
      </w:r>
      <w:r w:rsidR="00695495">
        <w:rPr>
          <w:rtl/>
        </w:rPr>
        <w:t>،</w:t>
      </w:r>
      <w:r w:rsidRPr="003E7BA4">
        <w:rPr>
          <w:rtl/>
        </w:rPr>
        <w:t xml:space="preserve"> جليلا</w:t>
      </w:r>
      <w:r w:rsidR="00695495">
        <w:rPr>
          <w:rtl/>
        </w:rPr>
        <w:t>،</w:t>
      </w:r>
      <w:r w:rsidRPr="003E7BA4">
        <w:rPr>
          <w:rtl/>
        </w:rPr>
        <w:t xml:space="preserve"> فإن أراد ما هو فوق هذا المقام فالمشتكى الى الله تعالى</w:t>
      </w:r>
      <w:r w:rsidR="00695495">
        <w:rPr>
          <w:rtl/>
        </w:rPr>
        <w:t>،</w:t>
      </w:r>
      <w:r w:rsidRPr="003E7BA4">
        <w:rPr>
          <w:rtl/>
        </w:rPr>
        <w:t xml:space="preserve"> وإن خطّأ صاحب الرياض في كلامه</w:t>
      </w:r>
      <w:r w:rsidR="00695495">
        <w:rPr>
          <w:rtl/>
        </w:rPr>
        <w:t>،</w:t>
      </w:r>
      <w:r w:rsidRPr="003E7BA4">
        <w:rPr>
          <w:rtl/>
        </w:rPr>
        <w:t xml:space="preserve"> فلا يمكنه ذلك</w:t>
      </w:r>
      <w:r w:rsidR="00695495">
        <w:rPr>
          <w:rtl/>
        </w:rPr>
        <w:t>،</w:t>
      </w:r>
      <w:r w:rsidRPr="003E7BA4">
        <w:rPr>
          <w:rtl/>
        </w:rPr>
        <w:t xml:space="preserve"> لاعترافه بأنّه المبرّز المقدّم في هذا الفنّ</w:t>
      </w:r>
      <w:r w:rsidR="00695495">
        <w:rPr>
          <w:rtl/>
        </w:rPr>
        <w:t>،</w:t>
      </w:r>
      <w:r w:rsidRPr="003E7BA4">
        <w:rPr>
          <w:rtl/>
        </w:rPr>
        <w:t xml:space="preserve"> مع كونه في عصره.</w:t>
      </w:r>
    </w:p>
    <w:p w:rsidR="00391B2A" w:rsidRPr="003E7BA4" w:rsidRDefault="00391B2A" w:rsidP="00391B2A">
      <w:pPr>
        <w:pStyle w:val="libNormal"/>
        <w:rPr>
          <w:rtl/>
        </w:rPr>
      </w:pPr>
      <w:r w:rsidRPr="003E7BA4">
        <w:rPr>
          <w:rtl/>
        </w:rPr>
        <w:t>ثمّ في باقي كلامه من الضعف والوهن ما لا يخفى على النقّاد البصير.</w:t>
      </w:r>
    </w:p>
    <w:p w:rsidR="00391B2A" w:rsidRPr="003E7BA4" w:rsidRDefault="00391B2A" w:rsidP="00391B2A">
      <w:pPr>
        <w:pStyle w:val="libNormal"/>
        <w:rPr>
          <w:rtl/>
        </w:rPr>
      </w:pPr>
      <w:r w:rsidRPr="003E7BA4">
        <w:rPr>
          <w:rtl/>
        </w:rPr>
        <w:t>وذكر في الوجه الرابع ما خلاصته</w:t>
      </w:r>
      <w:r w:rsidR="00695495">
        <w:rPr>
          <w:rtl/>
        </w:rPr>
        <w:t>:</w:t>
      </w:r>
      <w:r w:rsidRPr="003E7BA4">
        <w:rPr>
          <w:rtl/>
        </w:rPr>
        <w:t xml:space="preserve"> إنّ المجلسي الأوّل الذي هو الباعث على إيقاظ هذه الفتنة النائمة</w:t>
      </w:r>
      <w:r w:rsidR="00695495">
        <w:rPr>
          <w:rtl/>
        </w:rPr>
        <w:t>،</w:t>
      </w:r>
      <w:r w:rsidRPr="003E7BA4">
        <w:rPr>
          <w:rtl/>
        </w:rPr>
        <w:t xml:space="preserve"> كان سبب اعتماده على هذا الكتاب مطابقة فتاوى عليّ بن بابويه في رسالته</w:t>
      </w:r>
      <w:r w:rsidR="00695495">
        <w:rPr>
          <w:rtl/>
        </w:rPr>
        <w:t>،</w:t>
      </w:r>
      <w:r w:rsidRPr="003E7BA4">
        <w:rPr>
          <w:rtl/>
        </w:rPr>
        <w:t xml:space="preserve"> وفتاوى ولده الصدوق في الفقيه</w:t>
      </w:r>
      <w:r w:rsidR="00695495">
        <w:rPr>
          <w:rtl/>
        </w:rPr>
        <w:t>،</w:t>
      </w:r>
      <w:r w:rsidRPr="003E7BA4">
        <w:rPr>
          <w:rtl/>
        </w:rPr>
        <w:t xml:space="preserve"> لما فيه من غير تغيير أو تغيير يسير</w:t>
      </w:r>
      <w:r w:rsidR="00695495">
        <w:rPr>
          <w:rtl/>
        </w:rPr>
        <w:t>،</w:t>
      </w:r>
      <w:r w:rsidRPr="003E7BA4">
        <w:rPr>
          <w:rtl/>
        </w:rPr>
        <w:t xml:space="preserve"> وعليه لا يمكن تنزيله منزلة خبر الواحد العدل المستدلّ على حجيّته بمفهوم آية النبإ</w:t>
      </w:r>
      <w:r w:rsidR="00695495">
        <w:rPr>
          <w:rtl/>
        </w:rPr>
        <w:t>،</w:t>
      </w:r>
      <w:r w:rsidRPr="003E7BA4">
        <w:rPr>
          <w:rtl/>
        </w:rPr>
        <w:t xml:space="preserve"> أو الأخبار المتواترة</w:t>
      </w:r>
      <w:r w:rsidR="00695495">
        <w:rPr>
          <w:rtl/>
        </w:rPr>
        <w:t>،</w:t>
      </w:r>
      <w:r w:rsidRPr="003E7BA4">
        <w:rPr>
          <w:rtl/>
        </w:rPr>
        <w:t xml:space="preserve"> أو عمل الأصحاب</w:t>
      </w:r>
      <w:r w:rsidR="00695495">
        <w:rPr>
          <w:rtl/>
        </w:rPr>
        <w:t>،</w:t>
      </w:r>
      <w:r w:rsidRPr="003E7BA4">
        <w:rPr>
          <w:rtl/>
        </w:rPr>
        <w:t xml:space="preserve"> أو غير ذلك </w:t>
      </w:r>
      <w:r w:rsidRPr="00391B2A">
        <w:rPr>
          <w:rStyle w:val="libFootnotenumChar"/>
          <w:rtl/>
        </w:rPr>
        <w:t>(2)</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إن المجلسي أخبر عن القاضي المذكور</w:t>
      </w:r>
      <w:r w:rsidR="00695495">
        <w:rPr>
          <w:rtl/>
        </w:rPr>
        <w:t xml:space="preserve"> - </w:t>
      </w:r>
      <w:r w:rsidRPr="003E7BA4">
        <w:rPr>
          <w:rtl/>
        </w:rPr>
        <w:t>الذي صرّح بأنّه ثقة عدل</w:t>
      </w:r>
      <w:r w:rsidR="00695495">
        <w:rPr>
          <w:rtl/>
        </w:rPr>
        <w:t xml:space="preserve"> - </w:t>
      </w:r>
      <w:r w:rsidRPr="003E7BA4">
        <w:rPr>
          <w:rtl/>
        </w:rPr>
        <w:t xml:space="preserve">أنّ هذا الكتاب من الإمام </w:t>
      </w:r>
      <w:r w:rsidRPr="00391B2A">
        <w:rPr>
          <w:rStyle w:val="libAlaemChar"/>
          <w:rtl/>
        </w:rPr>
        <w:t>عليه‌السلام</w:t>
      </w:r>
      <w:r w:rsidR="00695495">
        <w:rPr>
          <w:rtl/>
        </w:rPr>
        <w:t>،</w:t>
      </w:r>
      <w:r w:rsidRPr="003E7BA4">
        <w:rPr>
          <w:rtl/>
        </w:rPr>
        <w:t xml:space="preserve"> وبه يدخل في الأخبار الصحاح</w:t>
      </w:r>
      <w:r w:rsidR="00695495">
        <w:rPr>
          <w:rtl/>
        </w:rPr>
        <w:t>،</w:t>
      </w:r>
      <w:r w:rsidRPr="003E7BA4">
        <w:rPr>
          <w:rtl/>
        </w:rPr>
        <w:t xml:space="preserve"> فيشمله ما دلّ على حجيّتها سواء اطمأنّ المجلسي بما أخبره به من جهة نفس إخباره</w:t>
      </w:r>
      <w:r w:rsidR="00695495">
        <w:rPr>
          <w:rtl/>
        </w:rPr>
        <w:t>،</w:t>
      </w:r>
      <w:r w:rsidRPr="003E7BA4">
        <w:rPr>
          <w:rtl/>
        </w:rPr>
        <w:t xml:space="preserve"> أو كان سبب اعتماده عليه القرائن الخارجيّة الدالّة على صحّة صدور متنه</w:t>
      </w:r>
      <w:r w:rsidR="00695495">
        <w:rPr>
          <w:rtl/>
        </w:rPr>
        <w:t xml:space="preserve"> - </w:t>
      </w:r>
      <w:r w:rsidRPr="003E7BA4">
        <w:rPr>
          <w:rtl/>
        </w:rPr>
        <w:t>كالمطابقة المذكورة</w:t>
      </w:r>
      <w:r w:rsidR="00695495">
        <w:rPr>
          <w:rtl/>
        </w:rPr>
        <w:t xml:space="preserve"> - </w:t>
      </w:r>
      <w:r w:rsidRPr="003E7BA4">
        <w:rPr>
          <w:rtl/>
        </w:rPr>
        <w:t>لا على واقعيّة مضمونه</w:t>
      </w:r>
      <w:r w:rsidR="00695495">
        <w:rPr>
          <w:rtl/>
        </w:rPr>
        <w:t>،</w:t>
      </w:r>
      <w:r w:rsidRPr="003E7BA4">
        <w:rPr>
          <w:rtl/>
        </w:rPr>
        <w:t xml:space="preserve"> فاسد </w:t>
      </w:r>
      <w:r w:rsidRPr="00391B2A">
        <w:rPr>
          <w:rStyle w:val="libFootnotenumChar"/>
          <w:rtl/>
        </w:rPr>
        <w:t>(3)</w:t>
      </w:r>
      <w:r w:rsidRPr="003E7BA4">
        <w:rPr>
          <w:rtl/>
        </w:rPr>
        <w:t xml:space="preserve"> إذ لا مدخليّة لاعتقاد الراوي بعد إحراز الشرائط فيه وفي المروي عنه</w:t>
      </w:r>
      <w:r w:rsidR="00695495">
        <w:rPr>
          <w:rtl/>
        </w:rPr>
        <w:t>،</w:t>
      </w:r>
      <w:r w:rsidRPr="003E7BA4">
        <w:rPr>
          <w:rtl/>
        </w:rPr>
        <w:t xml:space="preserve"> بل لو كان المروي عنه كذّابا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2</w:t>
      </w:r>
      <w:r w:rsidR="00695495">
        <w:rPr>
          <w:rtl/>
        </w:rPr>
        <w:t>:</w:t>
      </w:r>
      <w:r w:rsidRPr="003E7BA4">
        <w:rPr>
          <w:rtl/>
        </w:rPr>
        <w:t xml:space="preserve"> 336.</w:t>
      </w:r>
    </w:p>
    <w:p w:rsidR="00391B2A" w:rsidRPr="003E7BA4" w:rsidRDefault="00391B2A" w:rsidP="00391B2A">
      <w:pPr>
        <w:pStyle w:val="libFootnote0"/>
        <w:rPr>
          <w:rtl/>
        </w:rPr>
      </w:pPr>
      <w:r w:rsidRPr="003E7BA4">
        <w:rPr>
          <w:rtl/>
        </w:rPr>
        <w:t>(2) روضات الجنات 2</w:t>
      </w:r>
      <w:r w:rsidR="00695495">
        <w:rPr>
          <w:rtl/>
        </w:rPr>
        <w:t>:</w:t>
      </w:r>
      <w:r w:rsidRPr="003E7BA4">
        <w:rPr>
          <w:rtl/>
        </w:rPr>
        <w:t xml:space="preserve"> 336.</w:t>
      </w:r>
    </w:p>
    <w:p w:rsidR="00391B2A" w:rsidRPr="003E7BA4" w:rsidRDefault="00391B2A" w:rsidP="00391B2A">
      <w:pPr>
        <w:pStyle w:val="libFootnote0"/>
        <w:rPr>
          <w:rtl/>
        </w:rPr>
      </w:pPr>
      <w:r w:rsidRPr="003E7BA4">
        <w:rPr>
          <w:rtl/>
        </w:rPr>
        <w:t>(3) كذا</w:t>
      </w:r>
      <w:r w:rsidR="00695495">
        <w:rPr>
          <w:rtl/>
        </w:rPr>
        <w:t>،</w:t>
      </w:r>
      <w:r w:rsidRPr="003E7BA4">
        <w:rPr>
          <w:rtl/>
        </w:rPr>
        <w:t xml:space="preserve"> ولم نهتد الى وجهها</w:t>
      </w:r>
      <w:r w:rsidR="00695495">
        <w:rPr>
          <w:rtl/>
        </w:rPr>
        <w:t>،</w:t>
      </w:r>
      <w:r w:rsidRPr="003E7BA4">
        <w:rPr>
          <w:rtl/>
        </w:rPr>
        <w:t xml:space="preserve"> والصحيح عدمها. وهي موجودة في الأصل الحجري.</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وضّاعا عند الراوي</w:t>
      </w:r>
      <w:r w:rsidR="00695495">
        <w:rPr>
          <w:rtl/>
        </w:rPr>
        <w:t>،</w:t>
      </w:r>
      <w:r w:rsidRPr="003E7BA4">
        <w:rPr>
          <w:rtl/>
        </w:rPr>
        <w:t xml:space="preserve"> وثقة ثبتا عند غيره</w:t>
      </w:r>
      <w:r w:rsidR="00695495">
        <w:rPr>
          <w:rtl/>
        </w:rPr>
        <w:t>،</w:t>
      </w:r>
      <w:r w:rsidRPr="003E7BA4">
        <w:rPr>
          <w:rtl/>
        </w:rPr>
        <w:t xml:space="preserve"> فروى عنه حديثا فالخبر صحيح</w:t>
      </w:r>
      <w:r w:rsidR="00695495">
        <w:rPr>
          <w:rtl/>
        </w:rPr>
        <w:t>،</w:t>
      </w:r>
      <w:r w:rsidRPr="003E7BA4">
        <w:rPr>
          <w:rtl/>
        </w:rPr>
        <w:t xml:space="preserve"> لا جناح في العمل به فضلا عن مثل المقام</w:t>
      </w:r>
      <w:r w:rsidR="00695495">
        <w:rPr>
          <w:rtl/>
        </w:rPr>
        <w:t>،</w:t>
      </w:r>
      <w:r w:rsidRPr="003E7BA4">
        <w:rPr>
          <w:rtl/>
        </w:rPr>
        <w:t xml:space="preserve"> فلعلّه بملاحظة غرابة الخبر</w:t>
      </w:r>
      <w:r w:rsidR="00695495">
        <w:rPr>
          <w:rtl/>
        </w:rPr>
        <w:t>،</w:t>
      </w:r>
      <w:r w:rsidRPr="003E7BA4">
        <w:rPr>
          <w:rtl/>
        </w:rPr>
        <w:t xml:space="preserve"> أو بعض الموهنات أراد جبر كسره</w:t>
      </w:r>
      <w:r w:rsidR="00695495">
        <w:rPr>
          <w:rtl/>
        </w:rPr>
        <w:t xml:space="preserve"> - </w:t>
      </w:r>
      <w:r w:rsidRPr="003E7BA4">
        <w:rPr>
          <w:rtl/>
        </w:rPr>
        <w:t>مع اجتماعه للشرائط</w:t>
      </w:r>
      <w:r w:rsidR="00695495">
        <w:rPr>
          <w:rtl/>
        </w:rPr>
        <w:t xml:space="preserve"> - </w:t>
      </w:r>
      <w:r w:rsidRPr="003E7BA4">
        <w:rPr>
          <w:rtl/>
        </w:rPr>
        <w:t>بما ذكره في المؤيّدات</w:t>
      </w:r>
      <w:r w:rsidR="00695495">
        <w:rPr>
          <w:rtl/>
        </w:rPr>
        <w:t>،</w:t>
      </w:r>
      <w:r w:rsidRPr="003E7BA4">
        <w:rPr>
          <w:rtl/>
        </w:rPr>
        <w:t xml:space="preserve"> والله العالم.</w:t>
      </w:r>
    </w:p>
    <w:p w:rsidR="00391B2A" w:rsidRPr="003E7BA4" w:rsidRDefault="00391B2A" w:rsidP="00391B2A">
      <w:pPr>
        <w:pStyle w:val="libNormal"/>
        <w:rPr>
          <w:rtl/>
        </w:rPr>
      </w:pPr>
      <w:r w:rsidRPr="003E7BA4">
        <w:rPr>
          <w:rtl/>
        </w:rPr>
        <w:t>وحاصل ما ذكره في الوجوه الأربعة</w:t>
      </w:r>
      <w:r w:rsidR="00695495">
        <w:rPr>
          <w:rtl/>
        </w:rPr>
        <w:t>،</w:t>
      </w:r>
      <w:r w:rsidRPr="003E7BA4">
        <w:rPr>
          <w:rtl/>
        </w:rPr>
        <w:t xml:space="preserve"> وأتعب نفسه في طول العبارة</w:t>
      </w:r>
      <w:r w:rsidR="00695495">
        <w:rPr>
          <w:rtl/>
        </w:rPr>
        <w:t>:</w:t>
      </w:r>
      <w:r w:rsidRPr="003E7BA4">
        <w:rPr>
          <w:rtl/>
        </w:rPr>
        <w:t xml:space="preserve"> أنّ القاضي مير حسين لم يكن من العلماء العارفين بدقائق الأخبار</w:t>
      </w:r>
      <w:r w:rsidR="00695495">
        <w:rPr>
          <w:rtl/>
        </w:rPr>
        <w:t>،</w:t>
      </w:r>
      <w:r w:rsidRPr="003E7BA4">
        <w:rPr>
          <w:rtl/>
        </w:rPr>
        <w:t xml:space="preserve"> وهو الوجه في عدم اعتناء العلماء بما أخبر من أمر الكتاب</w:t>
      </w:r>
      <w:r w:rsidR="00695495">
        <w:rPr>
          <w:rtl/>
        </w:rPr>
        <w:t>،</w:t>
      </w:r>
      <w:r w:rsidRPr="003E7BA4">
        <w:rPr>
          <w:rtl/>
        </w:rPr>
        <w:t xml:space="preserve"> وإنّه لو كان منهم لتلقّوه بالقبول.</w:t>
      </w:r>
    </w:p>
    <w:p w:rsidR="00391B2A" w:rsidRPr="003E7BA4" w:rsidRDefault="00391B2A" w:rsidP="00391B2A">
      <w:pPr>
        <w:pStyle w:val="libNormal"/>
        <w:rPr>
          <w:rtl/>
        </w:rPr>
      </w:pPr>
      <w:r w:rsidRPr="003E7BA4">
        <w:rPr>
          <w:rtl/>
        </w:rPr>
        <w:t>وقد عرفت ما في جميع تلك الدعاوي من الضعف</w:t>
      </w:r>
      <w:r w:rsidR="00695495">
        <w:rPr>
          <w:rtl/>
        </w:rPr>
        <w:t>،</w:t>
      </w:r>
      <w:r w:rsidRPr="003E7BA4">
        <w:rPr>
          <w:rtl/>
        </w:rPr>
        <w:t xml:space="preserve"> وما رأينا أحدا فصّل في شمول أدلة حجيّة خبر العادل في أمثال المورد</w:t>
      </w:r>
      <w:r w:rsidR="00695495">
        <w:rPr>
          <w:rtl/>
        </w:rPr>
        <w:t>،</w:t>
      </w:r>
      <w:r w:rsidRPr="003E7BA4">
        <w:rPr>
          <w:rtl/>
        </w:rPr>
        <w:t xml:space="preserve"> بين كون الراوي العادل عالما بصيرا</w:t>
      </w:r>
      <w:r w:rsidR="00695495">
        <w:rPr>
          <w:rtl/>
        </w:rPr>
        <w:t>،</w:t>
      </w:r>
      <w:r w:rsidRPr="003E7BA4">
        <w:rPr>
          <w:rtl/>
        </w:rPr>
        <w:t xml:space="preserve"> وبين غيره</w:t>
      </w:r>
      <w:r w:rsidR="00695495">
        <w:rPr>
          <w:rtl/>
        </w:rPr>
        <w:t>،</w:t>
      </w:r>
      <w:r w:rsidRPr="003E7BA4">
        <w:rPr>
          <w:rtl/>
        </w:rPr>
        <w:t xml:space="preserve"> فإنّ المخبر به فيها إن كان من الأمور الحسيّة</w:t>
      </w:r>
      <w:r w:rsidR="00695495">
        <w:rPr>
          <w:rtl/>
        </w:rPr>
        <w:t xml:space="preserve"> - </w:t>
      </w:r>
      <w:r w:rsidRPr="003E7BA4">
        <w:rPr>
          <w:rtl/>
        </w:rPr>
        <w:t>كما أشرنا إليه سابقا</w:t>
      </w:r>
      <w:r w:rsidR="00695495">
        <w:rPr>
          <w:rtl/>
        </w:rPr>
        <w:t>،</w:t>
      </w:r>
      <w:r w:rsidRPr="003E7BA4">
        <w:rPr>
          <w:rtl/>
        </w:rPr>
        <w:t xml:space="preserve"> واعترف به في كلامه</w:t>
      </w:r>
      <w:r w:rsidR="00695495">
        <w:rPr>
          <w:rtl/>
        </w:rPr>
        <w:t xml:space="preserve"> - </w:t>
      </w:r>
      <w:r w:rsidRPr="003E7BA4">
        <w:rPr>
          <w:rtl/>
        </w:rPr>
        <w:t>تشمله الأدلة</w:t>
      </w:r>
      <w:r w:rsidR="00695495">
        <w:rPr>
          <w:rtl/>
        </w:rPr>
        <w:t>،</w:t>
      </w:r>
      <w:r w:rsidRPr="003E7BA4">
        <w:rPr>
          <w:rtl/>
        </w:rPr>
        <w:t xml:space="preserve"> وإن نوقش في ذلك بملاحظة أنّ بعض مقدّماته حدسيّة فلا تشمله</w:t>
      </w:r>
      <w:r w:rsidR="00695495">
        <w:rPr>
          <w:rtl/>
        </w:rPr>
        <w:t>،</w:t>
      </w:r>
      <w:r w:rsidRPr="003E7BA4">
        <w:rPr>
          <w:rtl/>
        </w:rPr>
        <w:t xml:space="preserve"> وإن كان الراوي في أعلى الدرجة من العلم والخبرة.</w:t>
      </w:r>
    </w:p>
    <w:p w:rsidR="00391B2A" w:rsidRPr="003E7BA4" w:rsidRDefault="00391B2A" w:rsidP="00391B2A">
      <w:pPr>
        <w:pStyle w:val="libNormal"/>
        <w:rPr>
          <w:rtl/>
        </w:rPr>
      </w:pPr>
      <w:r w:rsidRPr="003E7BA4">
        <w:rPr>
          <w:rtl/>
        </w:rPr>
        <w:t>ثمّ اعلم أنّ من سنن الله التي لن تجد لها تبديلا ولا تحويلا</w:t>
      </w:r>
      <w:r w:rsidR="00695495">
        <w:rPr>
          <w:rtl/>
        </w:rPr>
        <w:t>،</w:t>
      </w:r>
      <w:r w:rsidRPr="003E7BA4">
        <w:rPr>
          <w:rtl/>
        </w:rPr>
        <w:t xml:space="preserve"> على ما نطق به كلام أهل العصمة </w:t>
      </w:r>
      <w:r w:rsidRPr="00391B2A">
        <w:rPr>
          <w:rStyle w:val="libAlaemChar"/>
          <w:rtl/>
        </w:rPr>
        <w:t>عليهم‌السلام</w:t>
      </w:r>
      <w:r w:rsidR="00695495">
        <w:rPr>
          <w:rtl/>
        </w:rPr>
        <w:t>،</w:t>
      </w:r>
      <w:r w:rsidRPr="003E7BA4">
        <w:rPr>
          <w:rtl/>
        </w:rPr>
        <w:t xml:space="preserve"> وعاضدة الاستقراء والتجربة</w:t>
      </w:r>
      <w:r w:rsidR="00695495">
        <w:rPr>
          <w:rtl/>
        </w:rPr>
        <w:t>:</w:t>
      </w:r>
      <w:r w:rsidRPr="003E7BA4">
        <w:rPr>
          <w:rtl/>
        </w:rPr>
        <w:t xml:space="preserve"> إنّ من عيّر مؤمنا بذنب لم يمت حتّى يرتكبه</w:t>
      </w:r>
      <w:r w:rsidR="00695495">
        <w:rPr>
          <w:rtl/>
        </w:rPr>
        <w:t>،</w:t>
      </w:r>
      <w:r w:rsidRPr="003E7BA4">
        <w:rPr>
          <w:rtl/>
        </w:rPr>
        <w:t xml:space="preserve"> وهذا السيّد المعظّم صاحب الروضات مع طول باعه</w:t>
      </w:r>
      <w:r w:rsidR="00695495">
        <w:rPr>
          <w:rtl/>
        </w:rPr>
        <w:t>،</w:t>
      </w:r>
      <w:r w:rsidRPr="003E7BA4">
        <w:rPr>
          <w:rtl/>
        </w:rPr>
        <w:t xml:space="preserve"> وكثرة اطّلاعه</w:t>
      </w:r>
      <w:r w:rsidR="00695495">
        <w:rPr>
          <w:rtl/>
        </w:rPr>
        <w:t>،</w:t>
      </w:r>
      <w:r w:rsidRPr="003E7BA4">
        <w:rPr>
          <w:rtl/>
        </w:rPr>
        <w:t xml:space="preserve"> وتعييره العلاّمة الطباطبائي بما لا مزيد عليه من جهة اعتقاده اتّحاد السيّدين</w:t>
      </w:r>
      <w:r w:rsidR="00695495">
        <w:rPr>
          <w:rtl/>
        </w:rPr>
        <w:t>،</w:t>
      </w:r>
      <w:r w:rsidRPr="003E7BA4">
        <w:rPr>
          <w:rtl/>
        </w:rPr>
        <w:t xml:space="preserve"> بل الثلاثة مع اختلاف الطّبقة</w:t>
      </w:r>
      <w:r w:rsidR="00695495">
        <w:rPr>
          <w:rtl/>
        </w:rPr>
        <w:t>،</w:t>
      </w:r>
      <w:r w:rsidRPr="003E7BA4">
        <w:rPr>
          <w:rtl/>
        </w:rPr>
        <w:t xml:space="preserve"> وقد عرفت أنّ اتّحاد القاضي مع أحدهما غير مناف للطبقة. وما بينه والآخر لا يزيد على ثلاثين سنة.</w:t>
      </w:r>
    </w:p>
    <w:p w:rsidR="00391B2A" w:rsidRPr="003E7BA4" w:rsidRDefault="00391B2A" w:rsidP="00391B2A">
      <w:pPr>
        <w:pStyle w:val="libNormal"/>
        <w:rPr>
          <w:rtl/>
        </w:rPr>
      </w:pPr>
      <w:r w:rsidRPr="003E7BA4">
        <w:rPr>
          <w:rtl/>
        </w:rPr>
        <w:t>قد صدر منه في الكتاب المذكور في موارد عديدة أعجب من هذا بمراتب عديدة</w:t>
      </w:r>
      <w:r w:rsidR="00695495">
        <w:rPr>
          <w:rtl/>
        </w:rPr>
        <w:t>،</w:t>
      </w:r>
      <w:r w:rsidRPr="003E7BA4">
        <w:rPr>
          <w:rtl/>
        </w:rPr>
        <w:t xml:space="preserve"> نشير الى بعضها</w:t>
      </w:r>
      <w:r w:rsidR="00695495">
        <w:rPr>
          <w:rtl/>
        </w:rPr>
        <w:t>،</w:t>
      </w:r>
      <w:r w:rsidRPr="003E7BA4">
        <w:rPr>
          <w:rtl/>
        </w:rPr>
        <w:t xml:space="preserve"> والباقي موكول الى تتبّع النّاظر</w:t>
      </w:r>
      <w:r w:rsidR="00695495">
        <w:rPr>
          <w:rtl/>
        </w:rPr>
        <w:t>:</w:t>
      </w:r>
    </w:p>
    <w:p w:rsidR="00391B2A" w:rsidRPr="003E7BA4" w:rsidRDefault="00391B2A" w:rsidP="00391B2A">
      <w:pPr>
        <w:pStyle w:val="libNormal"/>
        <w:rPr>
          <w:rtl/>
        </w:rPr>
      </w:pPr>
      <w:r w:rsidRPr="003E7BA4">
        <w:rPr>
          <w:rtl/>
        </w:rPr>
        <w:t>منها</w:t>
      </w:r>
      <w:r w:rsidR="00695495">
        <w:rPr>
          <w:rtl/>
        </w:rPr>
        <w:t>:</w:t>
      </w:r>
      <w:r w:rsidRPr="003E7BA4">
        <w:rPr>
          <w:rtl/>
        </w:rPr>
        <w:t xml:space="preserve"> قوله في ترجمة المقدّس الأردبيلي</w:t>
      </w:r>
      <w:r w:rsidR="00695495">
        <w:rPr>
          <w:rtl/>
        </w:rPr>
        <w:t>:</w:t>
      </w:r>
      <w:r w:rsidRPr="003E7BA4">
        <w:rPr>
          <w:rtl/>
        </w:rPr>
        <w:t xml:space="preserve"> ثمّ إنّ من جملة كراماته التي نقلها صاحب اللؤلؤة</w:t>
      </w:r>
      <w:r w:rsidR="00695495">
        <w:rPr>
          <w:rtl/>
        </w:rPr>
        <w:t>،</w:t>
      </w:r>
      <w:r w:rsidRPr="003E7BA4">
        <w:rPr>
          <w:rtl/>
        </w:rPr>
        <w:t xml:space="preserve"> عن تلميذه السيّد نعمة الله الجزائري</w:t>
      </w:r>
      <w:r w:rsidR="00695495">
        <w:rPr>
          <w:rtl/>
        </w:rPr>
        <w:t xml:space="preserve"> - </w:t>
      </w:r>
      <w:r w:rsidRPr="00391B2A">
        <w:rPr>
          <w:rStyle w:val="libAlaemChar"/>
          <w:rtl/>
        </w:rPr>
        <w:t>رحمه‌الله</w:t>
      </w:r>
      <w:r w:rsidR="00695495">
        <w:rPr>
          <w:rtl/>
        </w:rPr>
        <w:t xml:space="preserve"> - </w:t>
      </w:r>
      <w:r w:rsidRPr="003E7BA4">
        <w:rPr>
          <w:rtl/>
        </w:rPr>
        <w:t>هو</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أنّه</w:t>
      </w:r>
      <w:r w:rsidR="00695495">
        <w:rPr>
          <w:rtl/>
        </w:rPr>
        <w:t>،</w:t>
      </w:r>
      <w:r>
        <w:rPr>
          <w:rtl/>
        </w:rPr>
        <w:t>.</w:t>
      </w:r>
      <w:r w:rsidRPr="003E7BA4">
        <w:rPr>
          <w:rtl/>
        </w:rPr>
        <w:t xml:space="preserve"> الى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وولادة السيّد بعد وفاة المولى المذكور بأزيد من خمسين سنة</w:t>
      </w:r>
      <w:r w:rsidR="00695495">
        <w:rPr>
          <w:rtl/>
        </w:rPr>
        <w:t>،</w:t>
      </w:r>
      <w:r w:rsidRPr="003E7BA4">
        <w:rPr>
          <w:rtl/>
        </w:rPr>
        <w:t xml:space="preserve"> كما يأتي في الفائدة </w:t>
      </w:r>
      <w:r w:rsidRPr="00391B2A">
        <w:rPr>
          <w:rStyle w:val="libFootnotenumChar"/>
          <w:rtl/>
        </w:rPr>
        <w:t>(2)</w:t>
      </w:r>
      <w:r w:rsidRPr="003E7BA4">
        <w:rPr>
          <w:rtl/>
        </w:rPr>
        <w:t xml:space="preserve"> الآتية.</w:t>
      </w:r>
    </w:p>
    <w:p w:rsidR="00391B2A" w:rsidRPr="003E7BA4" w:rsidRDefault="00391B2A" w:rsidP="00391B2A">
      <w:pPr>
        <w:pStyle w:val="libNormal"/>
        <w:rPr>
          <w:rtl/>
        </w:rPr>
      </w:pPr>
      <w:r w:rsidRPr="003E7BA4">
        <w:rPr>
          <w:rtl/>
        </w:rPr>
        <w:t>ومنها</w:t>
      </w:r>
      <w:r w:rsidR="00695495">
        <w:rPr>
          <w:rtl/>
        </w:rPr>
        <w:t>:</w:t>
      </w:r>
      <w:r w:rsidRPr="003E7BA4">
        <w:rPr>
          <w:rtl/>
        </w:rPr>
        <w:t xml:space="preserve"> قوله في ترجمة علاّمة عصره الشيخ أبي الحسن</w:t>
      </w:r>
      <w:r w:rsidR="00695495">
        <w:rPr>
          <w:rtl/>
        </w:rPr>
        <w:t>،</w:t>
      </w:r>
      <w:r w:rsidRPr="003E7BA4">
        <w:rPr>
          <w:rtl/>
        </w:rPr>
        <w:t xml:space="preserve"> الشريف العاملي الغروي</w:t>
      </w:r>
      <w:r w:rsidR="00695495">
        <w:rPr>
          <w:rtl/>
        </w:rPr>
        <w:t>،</w:t>
      </w:r>
      <w:r w:rsidRPr="003E7BA4">
        <w:rPr>
          <w:rtl/>
        </w:rPr>
        <w:t xml:space="preserve"> في ضمن ترجمة الآميرزا محمد الأخباري</w:t>
      </w:r>
      <w:r w:rsidR="00695495">
        <w:rPr>
          <w:rtl/>
        </w:rPr>
        <w:t>،</w:t>
      </w:r>
      <w:r w:rsidRPr="003E7BA4">
        <w:rPr>
          <w:rtl/>
        </w:rPr>
        <w:t xml:space="preserve"> المتأخّر</w:t>
      </w:r>
      <w:r w:rsidR="00695495">
        <w:rPr>
          <w:rtl/>
        </w:rPr>
        <w:t>،</w:t>
      </w:r>
      <w:r w:rsidRPr="003E7BA4">
        <w:rPr>
          <w:rtl/>
        </w:rPr>
        <w:t xml:space="preserve"> المقتول بمناسبة جزئيّة</w:t>
      </w:r>
      <w:r w:rsidR="00695495">
        <w:rPr>
          <w:rtl/>
        </w:rPr>
        <w:t>،</w:t>
      </w:r>
      <w:r w:rsidRPr="003E7BA4">
        <w:rPr>
          <w:rtl/>
        </w:rPr>
        <w:t xml:space="preserve"> وفي ذلك من إساءة الأدب بالنسبة الى هذا المولى الجليل ما لا يخفى</w:t>
      </w:r>
      <w:r w:rsidR="00695495">
        <w:rPr>
          <w:rtl/>
        </w:rPr>
        <w:t>،</w:t>
      </w:r>
      <w:r w:rsidRPr="003E7BA4">
        <w:rPr>
          <w:rtl/>
        </w:rPr>
        <w:t xml:space="preserve"> قال</w:t>
      </w:r>
      <w:r w:rsidR="00695495">
        <w:rPr>
          <w:rtl/>
        </w:rPr>
        <w:t>:</w:t>
      </w:r>
      <w:r w:rsidRPr="003E7BA4">
        <w:rPr>
          <w:rtl/>
        </w:rPr>
        <w:t xml:space="preserve"> وقد كان من أعاظم فقهائنا المتأخّرين</w:t>
      </w:r>
      <w:r w:rsidR="00695495">
        <w:rPr>
          <w:rtl/>
        </w:rPr>
        <w:t>،</w:t>
      </w:r>
      <w:r w:rsidRPr="003E7BA4">
        <w:rPr>
          <w:rtl/>
        </w:rPr>
        <w:t xml:space="preserve"> وأفاخم نبلائنا المتبحّرين</w:t>
      </w:r>
      <w:r w:rsidR="00695495">
        <w:rPr>
          <w:rtl/>
        </w:rPr>
        <w:t>،</w:t>
      </w:r>
      <w:r w:rsidRPr="003E7BA4">
        <w:rPr>
          <w:rtl/>
        </w:rPr>
        <w:t xml:space="preserve"> سكن ديار العجم طوالا من السنين</w:t>
      </w:r>
      <w:r w:rsidR="00695495">
        <w:rPr>
          <w:rtl/>
        </w:rPr>
        <w:t>،</w:t>
      </w:r>
      <w:r w:rsidRPr="003E7BA4">
        <w:rPr>
          <w:rtl/>
        </w:rPr>
        <w:t xml:space="preserve"> ونكح هناك في بعض حوافد مقدّم المجلسيّين</w:t>
      </w:r>
      <w:r w:rsidR="00695495">
        <w:rPr>
          <w:rtl/>
        </w:rPr>
        <w:t>،</w:t>
      </w:r>
      <w:r w:rsidRPr="003E7BA4">
        <w:rPr>
          <w:rtl/>
        </w:rPr>
        <w:t xml:space="preserve"> ثمّ لمّا هاجر الى النجف الأشرف نكح في بعض بناته والد شيخنا الفقيه المعاصر</w:t>
      </w:r>
      <w:r w:rsidR="00695495">
        <w:rPr>
          <w:rtl/>
        </w:rPr>
        <w:t>،</w:t>
      </w:r>
      <w:r w:rsidRPr="003E7BA4">
        <w:rPr>
          <w:rtl/>
        </w:rPr>
        <w:t xml:space="preserve"> صاحب كتاب جواهر الكلام</w:t>
      </w:r>
      <w:r w:rsidR="00695495">
        <w:rPr>
          <w:rtl/>
        </w:rPr>
        <w:t>،</w:t>
      </w:r>
      <w:r w:rsidRPr="003E7BA4">
        <w:rPr>
          <w:rtl/>
        </w:rPr>
        <w:t xml:space="preserve"> الشيخ محمد حسن بن المرحوم الشيخ باقر</w:t>
      </w:r>
      <w:r w:rsidR="00695495">
        <w:rPr>
          <w:rtl/>
        </w:rPr>
        <w:t>،</w:t>
      </w:r>
      <w:r w:rsidRPr="003E7BA4">
        <w:rPr>
          <w:rtl/>
        </w:rPr>
        <w:t xml:space="preserve"> انتهى </w:t>
      </w:r>
      <w:r w:rsidRPr="00391B2A">
        <w:rPr>
          <w:rStyle w:val="libFootnotenumChar"/>
          <w:rtl/>
        </w:rPr>
        <w:t>(3)</w:t>
      </w:r>
      <w:r>
        <w:rPr>
          <w:rtl/>
        </w:rPr>
        <w:t>.</w:t>
      </w:r>
    </w:p>
    <w:p w:rsidR="00391B2A" w:rsidRPr="003E7BA4" w:rsidRDefault="00391B2A" w:rsidP="00391B2A">
      <w:pPr>
        <w:pStyle w:val="libNormal"/>
        <w:rPr>
          <w:rtl/>
        </w:rPr>
      </w:pPr>
      <w:r w:rsidRPr="003E7BA4">
        <w:rPr>
          <w:rtl/>
        </w:rPr>
        <w:t>وعلى ما ذكره</w:t>
      </w:r>
      <w:r w:rsidR="00695495">
        <w:rPr>
          <w:rtl/>
        </w:rPr>
        <w:t>:</w:t>
      </w:r>
      <w:r w:rsidRPr="003E7BA4">
        <w:rPr>
          <w:rtl/>
        </w:rPr>
        <w:t xml:space="preserve"> أمّ صاحب الجواهر بنت الشيخ أبي الحسن</w:t>
      </w:r>
      <w:r w:rsidR="00695495">
        <w:rPr>
          <w:rtl/>
        </w:rPr>
        <w:t>،</w:t>
      </w:r>
      <w:r w:rsidRPr="003E7BA4">
        <w:rPr>
          <w:rtl/>
        </w:rPr>
        <w:t xml:space="preserve"> وهو الوجه في تعبيره عن المولى المذكور في الجواهر بالجدّ</w:t>
      </w:r>
      <w:r w:rsidR="00695495">
        <w:rPr>
          <w:rtl/>
        </w:rPr>
        <w:t>،</w:t>
      </w:r>
      <w:r w:rsidRPr="003E7BA4">
        <w:rPr>
          <w:rtl/>
        </w:rPr>
        <w:t xml:space="preserve"> كما في باب الاستخارة </w:t>
      </w:r>
      <w:r w:rsidRPr="00391B2A">
        <w:rPr>
          <w:rStyle w:val="libFootnotenumChar"/>
          <w:rtl/>
        </w:rPr>
        <w:t>(4)</w:t>
      </w:r>
      <w:r w:rsidR="00695495">
        <w:rPr>
          <w:rtl/>
        </w:rPr>
        <w:t>،</w:t>
      </w:r>
      <w:r w:rsidRPr="003E7BA4">
        <w:rPr>
          <w:rtl/>
        </w:rPr>
        <w:t xml:space="preserve"> والرضاع </w:t>
      </w:r>
      <w:r w:rsidRPr="00391B2A">
        <w:rPr>
          <w:rStyle w:val="libFootnotenumChar"/>
          <w:rtl/>
        </w:rPr>
        <w:t>(5)</w:t>
      </w:r>
      <w:r w:rsidR="00695495">
        <w:rPr>
          <w:rtl/>
        </w:rPr>
        <w:t>،</w:t>
      </w:r>
      <w:r w:rsidRPr="003E7BA4">
        <w:rPr>
          <w:rtl/>
        </w:rPr>
        <w:t xml:space="preserve"> وغيرهما.</w:t>
      </w:r>
    </w:p>
    <w:p w:rsidR="00391B2A" w:rsidRPr="003E7BA4" w:rsidRDefault="00391B2A" w:rsidP="00391B2A">
      <w:pPr>
        <w:pStyle w:val="libNormal"/>
        <w:rPr>
          <w:rtl/>
        </w:rPr>
      </w:pPr>
      <w:r w:rsidRPr="003E7BA4">
        <w:rPr>
          <w:rtl/>
        </w:rPr>
        <w:t>وأنت خبير بما فيه من الوهم المهين</w:t>
      </w:r>
      <w:r w:rsidR="00695495">
        <w:rPr>
          <w:rtl/>
        </w:rPr>
        <w:t>،</w:t>
      </w:r>
      <w:r w:rsidRPr="003E7BA4">
        <w:rPr>
          <w:rtl/>
        </w:rPr>
        <w:t xml:space="preserve"> ولوازمه الباطلة أضعاف ما أوردها على العلاّمة السابق</w:t>
      </w:r>
      <w:r w:rsidR="00695495">
        <w:rPr>
          <w:rtl/>
        </w:rPr>
        <w:t>،</w:t>
      </w:r>
      <w:r w:rsidRPr="003E7BA4">
        <w:rPr>
          <w:rtl/>
        </w:rPr>
        <w:t xml:space="preserve"> فإن وفاة المولى الذي هو من تلامذة المولى المجلسي في سنة 1140</w:t>
      </w:r>
      <w:r w:rsidR="00695495">
        <w:rPr>
          <w:rtl/>
        </w:rPr>
        <w:t>،</w:t>
      </w:r>
      <w:r w:rsidRPr="003E7BA4">
        <w:rPr>
          <w:rtl/>
        </w:rPr>
        <w:t xml:space="preserve"> وصاحب الجواهر في سنة 1260</w:t>
      </w:r>
      <w:r w:rsidR="00695495">
        <w:rPr>
          <w:rtl/>
        </w:rPr>
        <w:t>،</w:t>
      </w:r>
      <w:r w:rsidRPr="003E7BA4">
        <w:rPr>
          <w:rtl/>
        </w:rPr>
        <w:t xml:space="preserve"> ولم يستند ما ذكره الى محلّ.</w:t>
      </w:r>
    </w:p>
    <w:p w:rsidR="00391B2A" w:rsidRPr="003E7BA4" w:rsidRDefault="00391B2A" w:rsidP="00391B2A">
      <w:pPr>
        <w:pStyle w:val="libNormal"/>
        <w:rPr>
          <w:rtl/>
        </w:rPr>
      </w:pPr>
      <w:r w:rsidRPr="003E7BA4">
        <w:rPr>
          <w:rtl/>
        </w:rPr>
        <w:t>والذي وجدناه في الوقفنامه التي كان عليها خطّ جماعة من العلماء الفقهاء</w:t>
      </w:r>
      <w:r w:rsidR="00695495">
        <w:rPr>
          <w:rtl/>
        </w:rPr>
        <w:t>،</w:t>
      </w:r>
      <w:r w:rsidRPr="003E7BA4">
        <w:rPr>
          <w:rtl/>
        </w:rPr>
        <w:t xml:space="preserve"> كفقيه عصره الشيخ راضي</w:t>
      </w:r>
      <w:r w:rsidR="00695495">
        <w:rPr>
          <w:rtl/>
        </w:rPr>
        <w:t>،</w:t>
      </w:r>
      <w:r w:rsidRPr="003E7BA4">
        <w:rPr>
          <w:rtl/>
        </w:rPr>
        <w:t xml:space="preserve"> وسبط كاشف الغطاء الشيخ مهدي</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1</w:t>
      </w:r>
      <w:r w:rsidR="00695495">
        <w:rPr>
          <w:rtl/>
        </w:rPr>
        <w:t>:</w:t>
      </w:r>
      <w:r w:rsidRPr="003E7BA4">
        <w:rPr>
          <w:rtl/>
        </w:rPr>
        <w:t xml:space="preserve"> 81.</w:t>
      </w:r>
    </w:p>
    <w:p w:rsidR="00391B2A" w:rsidRPr="003E7BA4" w:rsidRDefault="00391B2A" w:rsidP="00391B2A">
      <w:pPr>
        <w:pStyle w:val="libFootnote0"/>
        <w:rPr>
          <w:rtl/>
        </w:rPr>
      </w:pPr>
      <w:r w:rsidRPr="003E7BA4">
        <w:rPr>
          <w:rtl/>
        </w:rPr>
        <w:t>(2) الثالثة</w:t>
      </w:r>
      <w:r w:rsidR="00695495">
        <w:rPr>
          <w:rtl/>
        </w:rPr>
        <w:t>،</w:t>
      </w:r>
      <w:r w:rsidRPr="003E7BA4">
        <w:rPr>
          <w:rtl/>
        </w:rPr>
        <w:t xml:space="preserve"> وحاصله</w:t>
      </w:r>
      <w:r w:rsidR="00695495">
        <w:rPr>
          <w:rtl/>
        </w:rPr>
        <w:t>:</w:t>
      </w:r>
      <w:r w:rsidRPr="003E7BA4">
        <w:rPr>
          <w:rtl/>
        </w:rPr>
        <w:t xml:space="preserve"> ان وفاة المقدس الأردبيلي سنة 993</w:t>
      </w:r>
      <w:r w:rsidR="00695495">
        <w:rPr>
          <w:rtl/>
        </w:rPr>
        <w:t>،</w:t>
      </w:r>
      <w:r w:rsidRPr="003E7BA4">
        <w:rPr>
          <w:rtl/>
        </w:rPr>
        <w:t xml:space="preserve"> وولادة السيد الجزائري سنة 1050 ووفاته سنة 1112. ومنشأ هذا توهم عود ضمير تلميذه إلى الأردبيلي بينما هو عائد إلى المجلسي.</w:t>
      </w:r>
    </w:p>
    <w:p w:rsidR="00391B2A" w:rsidRPr="003E7BA4" w:rsidRDefault="00391B2A" w:rsidP="00391B2A">
      <w:pPr>
        <w:pStyle w:val="libFootnote0"/>
        <w:rPr>
          <w:rtl/>
        </w:rPr>
      </w:pPr>
      <w:r w:rsidRPr="003E7BA4">
        <w:rPr>
          <w:rtl/>
        </w:rPr>
        <w:t>(3) روضات الجنات 7</w:t>
      </w:r>
      <w:r w:rsidR="00695495">
        <w:rPr>
          <w:rtl/>
        </w:rPr>
        <w:t>:</w:t>
      </w:r>
      <w:r w:rsidRPr="003E7BA4">
        <w:rPr>
          <w:rtl/>
        </w:rPr>
        <w:t xml:space="preserve"> 142.</w:t>
      </w:r>
    </w:p>
    <w:p w:rsidR="00391B2A" w:rsidRPr="003E7BA4" w:rsidRDefault="00391B2A" w:rsidP="00391B2A">
      <w:pPr>
        <w:pStyle w:val="libFootnote0"/>
        <w:rPr>
          <w:rtl/>
        </w:rPr>
      </w:pPr>
      <w:r w:rsidRPr="003E7BA4">
        <w:rPr>
          <w:rtl/>
        </w:rPr>
        <w:t>(4) جواهر الكلام 12</w:t>
      </w:r>
      <w:r w:rsidR="00695495">
        <w:rPr>
          <w:rtl/>
        </w:rPr>
        <w:t>:</w:t>
      </w:r>
      <w:r w:rsidRPr="003E7BA4">
        <w:rPr>
          <w:rtl/>
        </w:rPr>
        <w:t xml:space="preserve"> 175.</w:t>
      </w:r>
    </w:p>
    <w:p w:rsidR="00391B2A" w:rsidRPr="003E7BA4" w:rsidRDefault="00391B2A" w:rsidP="00391B2A">
      <w:pPr>
        <w:pStyle w:val="libFootnote0"/>
        <w:rPr>
          <w:rtl/>
        </w:rPr>
      </w:pPr>
      <w:r w:rsidRPr="003E7BA4">
        <w:rPr>
          <w:rtl/>
        </w:rPr>
        <w:t>(5) جواهر الكلام 29</w:t>
      </w:r>
      <w:r w:rsidR="00695495">
        <w:rPr>
          <w:rtl/>
        </w:rPr>
        <w:t>:</w:t>
      </w:r>
      <w:r w:rsidRPr="003E7BA4">
        <w:rPr>
          <w:rtl/>
        </w:rPr>
        <w:t xml:space="preserve"> 313.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وغيرهم</w:t>
      </w:r>
      <w:r w:rsidR="00695495">
        <w:rPr>
          <w:rtl/>
        </w:rPr>
        <w:t>،</w:t>
      </w:r>
      <w:r w:rsidRPr="003E7BA4">
        <w:rPr>
          <w:rtl/>
        </w:rPr>
        <w:t xml:space="preserve"> ما صورة محلّ الحاجة منها هكذا</w:t>
      </w:r>
      <w:r w:rsidR="00695495">
        <w:rPr>
          <w:rtl/>
        </w:rPr>
        <w:t>:</w:t>
      </w:r>
    </w:p>
    <w:p w:rsidR="00391B2A" w:rsidRPr="003E7BA4" w:rsidRDefault="00391B2A" w:rsidP="00391B2A">
      <w:pPr>
        <w:pStyle w:val="libNormal"/>
        <w:rPr>
          <w:rtl/>
        </w:rPr>
      </w:pPr>
      <w:r w:rsidRPr="003E7BA4">
        <w:rPr>
          <w:rtl/>
        </w:rPr>
        <w:t>على ذريّة ملاّ أبو الحسن</w:t>
      </w:r>
      <w:r w:rsidR="00695495">
        <w:rPr>
          <w:rtl/>
        </w:rPr>
        <w:t>،</w:t>
      </w:r>
      <w:r w:rsidRPr="003E7BA4">
        <w:rPr>
          <w:rtl/>
        </w:rPr>
        <w:t xml:space="preserve"> وهم الشيخ أبو طالب</w:t>
      </w:r>
      <w:r w:rsidR="00695495">
        <w:rPr>
          <w:rtl/>
        </w:rPr>
        <w:t>،</w:t>
      </w:r>
      <w:r w:rsidRPr="003E7BA4">
        <w:rPr>
          <w:rtl/>
        </w:rPr>
        <w:t xml:space="preserve"> وأخته فاطمة</w:t>
      </w:r>
      <w:r w:rsidR="00695495">
        <w:rPr>
          <w:rtl/>
        </w:rPr>
        <w:t>،</w:t>
      </w:r>
      <w:r w:rsidRPr="003E7BA4">
        <w:rPr>
          <w:rtl/>
        </w:rPr>
        <w:t xml:space="preserve"> ثمّ لمّا توفّيا رجع الوقف الى ولد أبي طالب المذكور</w:t>
      </w:r>
      <w:r w:rsidR="00695495">
        <w:rPr>
          <w:rtl/>
        </w:rPr>
        <w:t>،</w:t>
      </w:r>
      <w:r w:rsidRPr="003E7BA4">
        <w:rPr>
          <w:rtl/>
        </w:rPr>
        <w:t xml:space="preserve"> وهو الشيخ علي</w:t>
      </w:r>
      <w:r w:rsidR="00695495">
        <w:rPr>
          <w:rtl/>
        </w:rPr>
        <w:t>،</w:t>
      </w:r>
      <w:r w:rsidRPr="003E7BA4">
        <w:rPr>
          <w:rtl/>
        </w:rPr>
        <w:t xml:space="preserve"> والى آمنة بنت فاطمة المذكورة</w:t>
      </w:r>
      <w:r w:rsidR="00695495">
        <w:rPr>
          <w:rtl/>
        </w:rPr>
        <w:t>،</w:t>
      </w:r>
      <w:r w:rsidRPr="003E7BA4">
        <w:rPr>
          <w:rtl/>
        </w:rPr>
        <w:t xml:space="preserve"> ومن بعد وفاة الشيخ علي وآمنة المذكورين</w:t>
      </w:r>
      <w:r w:rsidR="00695495">
        <w:rPr>
          <w:rtl/>
        </w:rPr>
        <w:t>،</w:t>
      </w:r>
      <w:r w:rsidRPr="003E7BA4">
        <w:rPr>
          <w:rtl/>
        </w:rPr>
        <w:t xml:space="preserve"> رجع الوقف المذكور الى ولد الشيخ علي</w:t>
      </w:r>
      <w:r w:rsidR="00695495">
        <w:rPr>
          <w:rtl/>
        </w:rPr>
        <w:t>،</w:t>
      </w:r>
      <w:r w:rsidRPr="003E7BA4">
        <w:rPr>
          <w:rtl/>
        </w:rPr>
        <w:t xml:space="preserve"> وهو الشيخ حسن</w:t>
      </w:r>
      <w:r w:rsidR="00695495">
        <w:rPr>
          <w:rtl/>
        </w:rPr>
        <w:t>،</w:t>
      </w:r>
      <w:r w:rsidRPr="003E7BA4">
        <w:rPr>
          <w:rtl/>
        </w:rPr>
        <w:t xml:space="preserve"> والى الشيخ باقر بن آمنة</w:t>
      </w:r>
      <w:r w:rsidR="00695495">
        <w:rPr>
          <w:rtl/>
        </w:rPr>
        <w:t>،</w:t>
      </w:r>
      <w:r w:rsidRPr="003E7BA4">
        <w:rPr>
          <w:rtl/>
        </w:rPr>
        <w:t xml:space="preserve"> ثمّ لمّا توفّيا رجع الوقف إلى أولاد الشيخ حسن</w:t>
      </w:r>
      <w:r w:rsidR="00695495">
        <w:rPr>
          <w:rtl/>
        </w:rPr>
        <w:t>،</w:t>
      </w:r>
      <w:r w:rsidRPr="003E7BA4">
        <w:rPr>
          <w:rtl/>
        </w:rPr>
        <w:t xml:space="preserve"> وهم الشيخ حسين</w:t>
      </w:r>
      <w:r w:rsidR="00695495">
        <w:rPr>
          <w:rtl/>
        </w:rPr>
        <w:t>،</w:t>
      </w:r>
      <w:r w:rsidRPr="003E7BA4">
        <w:rPr>
          <w:rtl/>
        </w:rPr>
        <w:t xml:space="preserve"> والشيخ محمد</w:t>
      </w:r>
      <w:r w:rsidR="00695495">
        <w:rPr>
          <w:rtl/>
        </w:rPr>
        <w:t>،</w:t>
      </w:r>
      <w:r w:rsidRPr="003E7BA4">
        <w:rPr>
          <w:rtl/>
        </w:rPr>
        <w:t xml:space="preserve"> وحليمة</w:t>
      </w:r>
      <w:r w:rsidR="00695495">
        <w:rPr>
          <w:rtl/>
        </w:rPr>
        <w:t>،</w:t>
      </w:r>
      <w:r w:rsidRPr="003E7BA4">
        <w:rPr>
          <w:rtl/>
        </w:rPr>
        <w:t xml:space="preserve"> وخديجة</w:t>
      </w:r>
      <w:r w:rsidR="00695495">
        <w:rPr>
          <w:rtl/>
        </w:rPr>
        <w:t>،</w:t>
      </w:r>
      <w:r w:rsidRPr="003E7BA4">
        <w:rPr>
          <w:rtl/>
        </w:rPr>
        <w:t xml:space="preserve"> والى ولد الشيخ باقر</w:t>
      </w:r>
      <w:r w:rsidR="00695495">
        <w:rPr>
          <w:rtl/>
        </w:rPr>
        <w:t>،</w:t>
      </w:r>
      <w:r w:rsidRPr="003E7BA4">
        <w:rPr>
          <w:rtl/>
        </w:rPr>
        <w:t xml:space="preserve"> وهو جناب الشيخ المرحوم الشيخ محمد حسن</w:t>
      </w:r>
      <w:r w:rsidR="00695495">
        <w:rPr>
          <w:rtl/>
        </w:rPr>
        <w:t xml:space="preserve"> - </w:t>
      </w:r>
      <w:r w:rsidRPr="003E7BA4">
        <w:rPr>
          <w:rtl/>
        </w:rPr>
        <w:t>طاب ثراه</w:t>
      </w:r>
      <w:r w:rsidR="00695495">
        <w:rPr>
          <w:rtl/>
        </w:rPr>
        <w:t xml:space="preserve"> - </w:t>
      </w:r>
      <w:r w:rsidRPr="003E7BA4">
        <w:rPr>
          <w:rtl/>
        </w:rPr>
        <w:t>انتهى موضع الحاجة منها.</w:t>
      </w:r>
    </w:p>
    <w:p w:rsidR="00391B2A" w:rsidRPr="003E7BA4" w:rsidRDefault="00391B2A" w:rsidP="00391B2A">
      <w:pPr>
        <w:pStyle w:val="libNormal"/>
        <w:rPr>
          <w:rtl/>
        </w:rPr>
      </w:pPr>
      <w:r w:rsidRPr="003E7BA4">
        <w:rPr>
          <w:rtl/>
        </w:rPr>
        <w:t>والشيخ الطالب المذكور من العلماء المعروفين</w:t>
      </w:r>
      <w:r w:rsidR="00695495">
        <w:rPr>
          <w:rtl/>
        </w:rPr>
        <w:t>،</w:t>
      </w:r>
      <w:r w:rsidRPr="003E7BA4">
        <w:rPr>
          <w:rtl/>
        </w:rPr>
        <w:t xml:space="preserve"> ذكره السيّد عبد الله الجزائري في إجازته الكبيرة</w:t>
      </w:r>
      <w:r w:rsidR="00695495">
        <w:rPr>
          <w:rtl/>
        </w:rPr>
        <w:t>،</w:t>
      </w:r>
      <w:r w:rsidRPr="003E7BA4">
        <w:rPr>
          <w:rtl/>
        </w:rPr>
        <w:t xml:space="preserve"> وبالغ في مدحه </w:t>
      </w:r>
      <w:r w:rsidRPr="00391B2A">
        <w:rPr>
          <w:rStyle w:val="libFootnotenumChar"/>
          <w:rtl/>
        </w:rPr>
        <w:t>(1)</w:t>
      </w:r>
      <w:r>
        <w:rPr>
          <w:rtl/>
        </w:rPr>
        <w:t>.</w:t>
      </w:r>
    </w:p>
    <w:p w:rsidR="00391B2A" w:rsidRPr="003E7BA4" w:rsidRDefault="00391B2A" w:rsidP="00391B2A">
      <w:pPr>
        <w:pStyle w:val="libNormal"/>
        <w:rPr>
          <w:rtl/>
        </w:rPr>
      </w:pPr>
      <w:r w:rsidRPr="003E7BA4">
        <w:rPr>
          <w:rtl/>
        </w:rPr>
        <w:t>ومنها</w:t>
      </w:r>
      <w:r w:rsidR="00695495">
        <w:rPr>
          <w:rtl/>
        </w:rPr>
        <w:t>:</w:t>
      </w:r>
      <w:r w:rsidRPr="003E7BA4">
        <w:rPr>
          <w:rtl/>
        </w:rPr>
        <w:t xml:space="preserve"> قوله في ترجمة السيّد عبد الكريم بن طاوس</w:t>
      </w:r>
      <w:r w:rsidR="00695495">
        <w:rPr>
          <w:rtl/>
        </w:rPr>
        <w:t>:</w:t>
      </w:r>
      <w:r w:rsidRPr="003E7BA4">
        <w:rPr>
          <w:rtl/>
        </w:rPr>
        <w:t xml:space="preserve"> إنّ من جملة أساتيذه ومشايخه الإماميّة والده</w:t>
      </w:r>
      <w:r w:rsidR="00695495">
        <w:rPr>
          <w:rtl/>
        </w:rPr>
        <w:t xml:space="preserve"> - </w:t>
      </w:r>
      <w:r w:rsidRPr="003E7BA4">
        <w:rPr>
          <w:rtl/>
        </w:rPr>
        <w:t>الى أن قال</w:t>
      </w:r>
      <w:r w:rsidR="00695495">
        <w:rPr>
          <w:rtl/>
        </w:rPr>
        <w:t xml:space="preserve"> - </w:t>
      </w:r>
      <w:r w:rsidRPr="003E7BA4">
        <w:rPr>
          <w:rtl/>
        </w:rPr>
        <w:t>والشريف أبي الحسن علي بن محمد بن علي العلوي العمري النسابة</w:t>
      </w:r>
      <w:r w:rsidR="00695495">
        <w:rPr>
          <w:rtl/>
        </w:rPr>
        <w:t>،</w:t>
      </w:r>
      <w:r w:rsidRPr="003E7BA4">
        <w:rPr>
          <w:rtl/>
        </w:rPr>
        <w:t xml:space="preserve"> مؤلّف كتاب « المجدي في أنساب الطالبيّين » </w:t>
      </w:r>
      <w:r w:rsidRPr="00391B2A">
        <w:rPr>
          <w:rStyle w:val="libFootnotenumChar"/>
          <w:rtl/>
        </w:rPr>
        <w:t>(2)</w:t>
      </w:r>
      <w:r w:rsidRPr="003E7BA4">
        <w:rPr>
          <w:rtl/>
        </w:rPr>
        <w:t xml:space="preserve"> ونسب كلّ ذلك الى الرياض أيضا.</w:t>
      </w:r>
    </w:p>
    <w:p w:rsidR="00391B2A" w:rsidRPr="003E7BA4" w:rsidRDefault="00391B2A" w:rsidP="00391B2A">
      <w:pPr>
        <w:pStyle w:val="libNormal"/>
        <w:rPr>
          <w:rtl/>
        </w:rPr>
      </w:pPr>
      <w:r w:rsidRPr="003E7BA4">
        <w:rPr>
          <w:rtl/>
        </w:rPr>
        <w:t>وهذه عثرة لا تنجبر</w:t>
      </w:r>
      <w:r w:rsidR="00695495">
        <w:rPr>
          <w:rtl/>
        </w:rPr>
        <w:t>،</w:t>
      </w:r>
      <w:r w:rsidRPr="003E7BA4">
        <w:rPr>
          <w:rtl/>
        </w:rPr>
        <w:t xml:space="preserve"> فإنّه من معاصريّ السيّد المرتضى</w:t>
      </w:r>
      <w:r w:rsidR="00695495">
        <w:rPr>
          <w:rtl/>
        </w:rPr>
        <w:t>،</w:t>
      </w:r>
      <w:r w:rsidRPr="003E7BA4">
        <w:rPr>
          <w:rtl/>
        </w:rPr>
        <w:t xml:space="preserve"> وقد صرّح في المجدي على ما في الرياض </w:t>
      </w:r>
      <w:r w:rsidRPr="00391B2A">
        <w:rPr>
          <w:rStyle w:val="libFootnotenumChar"/>
          <w:rtl/>
        </w:rPr>
        <w:t>(3)</w:t>
      </w:r>
      <w:r w:rsidRPr="003E7BA4">
        <w:rPr>
          <w:rtl/>
        </w:rPr>
        <w:t xml:space="preserve"> أنّه دخل على السيّد سنة 425</w:t>
      </w:r>
      <w:r w:rsidR="00695495">
        <w:rPr>
          <w:rtl/>
        </w:rPr>
        <w:t>،</w:t>
      </w:r>
      <w:r w:rsidRPr="003E7BA4">
        <w:rPr>
          <w:rtl/>
        </w:rPr>
        <w:t xml:space="preserve"> فبينه وبين ابن طاوس أزيد من مائتي سنة</w:t>
      </w:r>
      <w:r w:rsidR="00695495">
        <w:rPr>
          <w:rtl/>
        </w:rPr>
        <w:t>،</w:t>
      </w:r>
      <w:r w:rsidRPr="003E7BA4">
        <w:rPr>
          <w:rtl/>
        </w:rPr>
        <w:t xml:space="preserve"> وما نسبه الى الرياض افتراء محض</w:t>
      </w:r>
      <w:r w:rsidR="00695495">
        <w:rPr>
          <w:rtl/>
        </w:rPr>
        <w:t>،</w:t>
      </w:r>
      <w:r w:rsidRPr="003E7BA4">
        <w:rPr>
          <w:rtl/>
        </w:rPr>
        <w:t xml:space="preserve"> فلاحظ.</w:t>
      </w:r>
    </w:p>
    <w:p w:rsidR="00391B2A" w:rsidRPr="003E7BA4" w:rsidRDefault="00391B2A" w:rsidP="00391B2A">
      <w:pPr>
        <w:pStyle w:val="libNormal"/>
        <w:rPr>
          <w:rtl/>
        </w:rPr>
      </w:pPr>
      <w:r w:rsidRPr="003E7BA4">
        <w:rPr>
          <w:rtl/>
        </w:rPr>
        <w:t>الى غير ذلك ممّا لا يحصى</w:t>
      </w:r>
      <w:r w:rsidR="00695495">
        <w:rPr>
          <w:rtl/>
        </w:rPr>
        <w:t>،</w:t>
      </w:r>
      <w:r w:rsidRPr="003E7BA4">
        <w:rPr>
          <w:rtl/>
        </w:rPr>
        <w:t xml:space="preserve"> ويأتي بعضه في الفائدة الآتية.</w:t>
      </w:r>
    </w:p>
    <w:p w:rsidR="00391B2A" w:rsidRPr="003E7BA4" w:rsidRDefault="00391B2A" w:rsidP="00391B2A">
      <w:pPr>
        <w:pStyle w:val="libNormal"/>
        <w:rPr>
          <w:rtl/>
        </w:rPr>
      </w:pPr>
      <w:r w:rsidRPr="003E7BA4">
        <w:rPr>
          <w:rtl/>
        </w:rPr>
        <w:t>وقد وفينا</w:t>
      </w:r>
      <w:r w:rsidR="00695495">
        <w:rPr>
          <w:rtl/>
        </w:rPr>
        <w:t xml:space="preserve"> - </w:t>
      </w:r>
      <w:r w:rsidRPr="003E7BA4">
        <w:rPr>
          <w:rtl/>
        </w:rPr>
        <w:t>بحمد الله تعالى</w:t>
      </w:r>
      <w:r w:rsidR="00695495">
        <w:rPr>
          <w:rtl/>
        </w:rPr>
        <w:t xml:space="preserve"> - </w:t>
      </w:r>
      <w:r w:rsidRPr="003E7BA4">
        <w:rPr>
          <w:rtl/>
        </w:rPr>
        <w:t>بما وعدناه من ذكر ما قيل</w:t>
      </w:r>
      <w:r w:rsidR="00695495">
        <w:rPr>
          <w:rtl/>
        </w:rPr>
        <w:t>،</w:t>
      </w:r>
      <w:r w:rsidRPr="003E7BA4">
        <w:rPr>
          <w:rtl/>
        </w:rPr>
        <w:t xml:space="preserve"> أو يمكن أن يقال من الوجوه والقرائن</w:t>
      </w:r>
      <w:r w:rsidR="00695495">
        <w:rPr>
          <w:rtl/>
        </w:rPr>
        <w:t>،</w:t>
      </w:r>
      <w:r w:rsidRPr="003E7BA4">
        <w:rPr>
          <w:rtl/>
        </w:rPr>
        <w:t xml:space="preserve"> لاعتبار الكتاب المذكور</w:t>
      </w:r>
      <w:r w:rsidR="00695495">
        <w:rPr>
          <w:rtl/>
        </w:rPr>
        <w:t>،</w:t>
      </w:r>
      <w:r w:rsidRPr="003E7BA4">
        <w:rPr>
          <w:rtl/>
        </w:rPr>
        <w:t xml:space="preserve"> والشواهد والموهنات </w:t>
      </w:r>
      <w:r w:rsidRPr="00391B2A">
        <w:rPr>
          <w:rStyle w:val="libFootnotenumChar"/>
          <w:rtl/>
        </w:rPr>
        <w:t>(4)</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إجازة السيد عبد الله الجزائري الكبرى</w:t>
      </w:r>
      <w:r w:rsidR="00695495">
        <w:rPr>
          <w:rtl/>
        </w:rPr>
        <w:t>:</w:t>
      </w:r>
      <w:r w:rsidRPr="003E7BA4">
        <w:rPr>
          <w:rtl/>
        </w:rPr>
        <w:t xml:space="preserve"> 27.</w:t>
      </w:r>
    </w:p>
    <w:p w:rsidR="00391B2A" w:rsidRPr="003E7BA4" w:rsidRDefault="00391B2A" w:rsidP="00391B2A">
      <w:pPr>
        <w:pStyle w:val="libFootnote0"/>
        <w:rPr>
          <w:rtl/>
        </w:rPr>
      </w:pPr>
      <w:r w:rsidRPr="003E7BA4">
        <w:rPr>
          <w:rtl/>
        </w:rPr>
        <w:t>(2) روضات الجنات 4</w:t>
      </w:r>
      <w:r w:rsidR="00695495">
        <w:rPr>
          <w:rtl/>
        </w:rPr>
        <w:t>:</w:t>
      </w:r>
      <w:r w:rsidRPr="003E7BA4">
        <w:rPr>
          <w:rtl/>
        </w:rPr>
        <w:t xml:space="preserve"> 223.</w:t>
      </w:r>
    </w:p>
    <w:p w:rsidR="00391B2A" w:rsidRPr="003E7BA4" w:rsidRDefault="00391B2A" w:rsidP="00391B2A">
      <w:pPr>
        <w:pStyle w:val="libFootnote0"/>
        <w:rPr>
          <w:rtl/>
        </w:rPr>
      </w:pPr>
      <w:r w:rsidRPr="003E7BA4">
        <w:rPr>
          <w:rtl/>
        </w:rPr>
        <w:t>(3) انظر</w:t>
      </w:r>
      <w:r w:rsidR="00695495">
        <w:rPr>
          <w:rtl/>
        </w:rPr>
        <w:t>:</w:t>
      </w:r>
      <w:r w:rsidRPr="003E7BA4">
        <w:rPr>
          <w:rtl/>
        </w:rPr>
        <w:t xml:space="preserve"> الرياض 4</w:t>
      </w:r>
      <w:r w:rsidR="00695495">
        <w:rPr>
          <w:rtl/>
        </w:rPr>
        <w:t>:</w:t>
      </w:r>
      <w:r w:rsidRPr="003E7BA4">
        <w:rPr>
          <w:rtl/>
        </w:rPr>
        <w:t xml:space="preserve"> 231 </w:t>
      </w:r>
      <w:r>
        <w:rPr>
          <w:rtl/>
        </w:rPr>
        <w:t>و 3</w:t>
      </w:r>
      <w:r w:rsidR="00695495">
        <w:rPr>
          <w:rtl/>
        </w:rPr>
        <w:t>:</w:t>
      </w:r>
      <w:r w:rsidRPr="003E7BA4">
        <w:rPr>
          <w:rtl/>
        </w:rPr>
        <w:t xml:space="preserve"> 164. والسبب في ذلك هو الاشتباه في عود الضمير في عنه. فلاحظ.</w:t>
      </w:r>
    </w:p>
    <w:p w:rsidR="00391B2A" w:rsidRPr="003E7BA4" w:rsidRDefault="00391B2A" w:rsidP="00391B2A">
      <w:pPr>
        <w:pStyle w:val="libFootnote0"/>
        <w:rPr>
          <w:rtl/>
        </w:rPr>
      </w:pPr>
      <w:r w:rsidRPr="003E7BA4">
        <w:rPr>
          <w:rtl/>
        </w:rPr>
        <w:t>(4) كذا</w:t>
      </w:r>
      <w:r w:rsidR="00695495">
        <w:rPr>
          <w:rtl/>
        </w:rPr>
        <w:t>،</w:t>
      </w:r>
      <w:r w:rsidRPr="003E7BA4">
        <w:rPr>
          <w:rtl/>
        </w:rPr>
        <w:t xml:space="preserve"> ولعل الصحيح</w:t>
      </w:r>
      <w:r w:rsidR="00695495">
        <w:rPr>
          <w:rtl/>
        </w:rPr>
        <w:t>:</w:t>
      </w:r>
      <w:r w:rsidRPr="003E7BA4">
        <w:rPr>
          <w:rtl/>
        </w:rPr>
        <w:t xml:space="preserve"> والموهنات والشواهد.</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لعدمه</w:t>
      </w:r>
      <w:r w:rsidR="00695495">
        <w:rPr>
          <w:rtl/>
        </w:rPr>
        <w:t>،</w:t>
      </w:r>
      <w:r w:rsidRPr="003E7BA4">
        <w:rPr>
          <w:rtl/>
        </w:rPr>
        <w:t xml:space="preserve"> فعلى الناظر أن يتأمّل فيها</w:t>
      </w:r>
      <w:r w:rsidR="00695495">
        <w:rPr>
          <w:rtl/>
        </w:rPr>
        <w:t>،</w:t>
      </w:r>
      <w:r w:rsidRPr="003E7BA4">
        <w:rPr>
          <w:rtl/>
        </w:rPr>
        <w:t xml:space="preserve"> وينظر إليها بعين الإنصاف</w:t>
      </w:r>
      <w:r w:rsidR="00695495">
        <w:rPr>
          <w:rtl/>
        </w:rPr>
        <w:t>،</w:t>
      </w:r>
      <w:r w:rsidRPr="003E7BA4">
        <w:rPr>
          <w:rtl/>
        </w:rPr>
        <w:t xml:space="preserve"> ويختار ما أدّاه إليه نظره الثاقب بعد مجانبة الاعتساف</w:t>
      </w:r>
      <w:r w:rsidR="00695495">
        <w:rPr>
          <w:rtl/>
        </w:rPr>
        <w:t>،</w:t>
      </w:r>
      <w:r w:rsidRPr="003E7BA4">
        <w:rPr>
          <w:rtl/>
        </w:rPr>
        <w:t xml:space="preserve"> ولنا على ما ادّعيناه في صدر كلامنا شاهد لا حجّة فيه لغيرنا</w:t>
      </w:r>
      <w:r w:rsidR="00695495">
        <w:rPr>
          <w:rtl/>
        </w:rPr>
        <w:t>،</w:t>
      </w:r>
      <w:r w:rsidRPr="003E7BA4">
        <w:rPr>
          <w:rtl/>
        </w:rPr>
        <w:t xml:space="preserve"> والله على ما نقول وكيل.</w:t>
      </w:r>
    </w:p>
    <w:p w:rsidR="00391B2A" w:rsidRPr="003E7BA4" w:rsidRDefault="00391B2A" w:rsidP="00391B2A">
      <w:pPr>
        <w:pStyle w:val="libNormal"/>
        <w:rPr>
          <w:rtl/>
        </w:rPr>
      </w:pPr>
      <w:r w:rsidRPr="003E7BA4">
        <w:rPr>
          <w:rtl/>
        </w:rPr>
        <w:t>بقي التنبيه على أمرين</w:t>
      </w:r>
      <w:r w:rsidR="00695495">
        <w:rPr>
          <w:rtl/>
        </w:rPr>
        <w:t>:</w:t>
      </w:r>
    </w:p>
    <w:p w:rsidR="00391B2A" w:rsidRPr="003E7BA4" w:rsidRDefault="00391B2A" w:rsidP="00391B2A">
      <w:pPr>
        <w:pStyle w:val="libNormal"/>
        <w:rPr>
          <w:rtl/>
        </w:rPr>
      </w:pPr>
      <w:r w:rsidRPr="003E7BA4">
        <w:rPr>
          <w:rtl/>
        </w:rPr>
        <w:t>الأوّل</w:t>
      </w:r>
      <w:r w:rsidR="00695495">
        <w:rPr>
          <w:rtl/>
        </w:rPr>
        <w:t>:</w:t>
      </w:r>
      <w:r w:rsidRPr="003E7BA4">
        <w:rPr>
          <w:rtl/>
        </w:rPr>
        <w:t xml:space="preserve"> فيما ظنّه</w:t>
      </w:r>
      <w:r w:rsidR="00695495">
        <w:rPr>
          <w:rtl/>
        </w:rPr>
        <w:t>،</w:t>
      </w:r>
      <w:r w:rsidRPr="003E7BA4">
        <w:rPr>
          <w:rtl/>
        </w:rPr>
        <w:t xml:space="preserve"> أو احتمله بعض الأصحاب من كونه بعينه رسالة عليّ ابن بابويه الى ولده كما تقدّم</w:t>
      </w:r>
      <w:r w:rsidR="00695495">
        <w:rPr>
          <w:rtl/>
        </w:rPr>
        <w:t>،</w:t>
      </w:r>
      <w:r w:rsidRPr="003E7BA4">
        <w:rPr>
          <w:rtl/>
        </w:rPr>
        <w:t xml:space="preserve"> وليس لهم على ذلك شاهد سوى مطابقة عبارة كثير من مواضع الكتاب لها</w:t>
      </w:r>
      <w:r w:rsidR="00695495">
        <w:rPr>
          <w:rtl/>
        </w:rPr>
        <w:t>،</w:t>
      </w:r>
      <w:r w:rsidRPr="003E7BA4">
        <w:rPr>
          <w:rtl/>
        </w:rPr>
        <w:t xml:space="preserve"> ويوهنه</w:t>
      </w:r>
      <w:r w:rsidR="00695495">
        <w:rPr>
          <w:rtl/>
        </w:rPr>
        <w:t>:</w:t>
      </w:r>
    </w:p>
    <w:p w:rsidR="00391B2A" w:rsidRPr="003E7BA4" w:rsidRDefault="00391B2A" w:rsidP="00391B2A">
      <w:pPr>
        <w:pStyle w:val="libNormal"/>
        <w:rPr>
          <w:rtl/>
        </w:rPr>
      </w:pPr>
      <w:r w:rsidRPr="003E7BA4">
        <w:rPr>
          <w:rtl/>
        </w:rPr>
        <w:t>أوّلا</w:t>
      </w:r>
      <w:r w:rsidR="00695495">
        <w:rPr>
          <w:rtl/>
        </w:rPr>
        <w:t>:</w:t>
      </w:r>
      <w:r w:rsidRPr="003E7BA4">
        <w:rPr>
          <w:rtl/>
        </w:rPr>
        <w:t xml:space="preserve"> ما ذكرناه في الوجه السادس ممّا في « الرضوي » من الكلمات الدّالة على صدورها من المعصوم</w:t>
      </w:r>
      <w:r w:rsidR="00695495">
        <w:rPr>
          <w:rtl/>
        </w:rPr>
        <w:t>،</w:t>
      </w:r>
      <w:r w:rsidRPr="003E7BA4">
        <w:rPr>
          <w:rtl/>
        </w:rPr>
        <w:t xml:space="preserve"> أو العلوي من السادة.</w:t>
      </w:r>
    </w:p>
    <w:p w:rsidR="00391B2A" w:rsidRPr="003E7BA4" w:rsidRDefault="00391B2A" w:rsidP="00391B2A">
      <w:pPr>
        <w:pStyle w:val="libNormal"/>
        <w:rPr>
          <w:rtl/>
        </w:rPr>
      </w:pPr>
      <w:r w:rsidRPr="003E7BA4">
        <w:rPr>
          <w:rtl/>
        </w:rPr>
        <w:t>وثانيا</w:t>
      </w:r>
      <w:r w:rsidR="00695495">
        <w:rPr>
          <w:rtl/>
        </w:rPr>
        <w:t>:</w:t>
      </w:r>
      <w:r w:rsidRPr="003E7BA4">
        <w:rPr>
          <w:rtl/>
        </w:rPr>
        <w:t xml:space="preserve"> ما في أوّل الخطبة من قوله</w:t>
      </w:r>
      <w:r w:rsidR="00695495">
        <w:rPr>
          <w:rtl/>
        </w:rPr>
        <w:t>:</w:t>
      </w:r>
      <w:r w:rsidRPr="003E7BA4">
        <w:rPr>
          <w:rtl/>
        </w:rPr>
        <w:t xml:space="preserve"> يقول عبد الله علي بن موسى الرضا</w:t>
      </w:r>
      <w:r w:rsidR="00695495">
        <w:rPr>
          <w:rtl/>
        </w:rPr>
        <w:t>،</w:t>
      </w:r>
      <w:r w:rsidRPr="003E7BA4">
        <w:rPr>
          <w:rtl/>
        </w:rPr>
        <w:t xml:space="preserve"> واحتمال زيادة كلمة الرضا من النسّاخ لا يعتنى به</w:t>
      </w:r>
      <w:r w:rsidR="00695495">
        <w:rPr>
          <w:rtl/>
        </w:rPr>
        <w:t>،</w:t>
      </w:r>
      <w:r w:rsidRPr="003E7BA4">
        <w:rPr>
          <w:rtl/>
        </w:rPr>
        <w:t xml:space="preserve"> إلاّ بعد ثبوت الاتّحاد المفقود دليله.</w:t>
      </w:r>
    </w:p>
    <w:p w:rsidR="00391B2A" w:rsidRPr="003E7BA4" w:rsidRDefault="00391B2A" w:rsidP="00391B2A">
      <w:pPr>
        <w:pStyle w:val="libNormal"/>
        <w:rPr>
          <w:rtl/>
        </w:rPr>
      </w:pPr>
      <w:r w:rsidRPr="003E7BA4">
        <w:rPr>
          <w:rtl/>
        </w:rPr>
        <w:t>وثالثا</w:t>
      </w:r>
      <w:r w:rsidR="00695495">
        <w:rPr>
          <w:rtl/>
        </w:rPr>
        <w:t>:</w:t>
      </w:r>
      <w:r w:rsidRPr="003E7BA4">
        <w:rPr>
          <w:rtl/>
        </w:rPr>
        <w:t xml:space="preserve"> بما تقدّم من أنّ النسخة المكيّة كان تأريخ كتابتها سنة مائتين</w:t>
      </w:r>
      <w:r w:rsidR="00695495">
        <w:rPr>
          <w:rtl/>
        </w:rPr>
        <w:t>،</w:t>
      </w:r>
      <w:r w:rsidRPr="003E7BA4">
        <w:rPr>
          <w:rtl/>
        </w:rPr>
        <w:t xml:space="preserve"> والقميّة كتبت في زمان الرضا </w:t>
      </w:r>
      <w:r w:rsidRPr="00391B2A">
        <w:rPr>
          <w:rStyle w:val="libAlaemChar"/>
          <w:rtl/>
        </w:rPr>
        <w:t>عليه‌السلام</w:t>
      </w:r>
      <w:r w:rsidRPr="003E7BA4">
        <w:rPr>
          <w:rtl/>
        </w:rPr>
        <w:t xml:space="preserve"> على ما ذكره السيّد</w:t>
      </w:r>
      <w:r w:rsidR="00695495">
        <w:rPr>
          <w:rtl/>
        </w:rPr>
        <w:t>،</w:t>
      </w:r>
      <w:r w:rsidRPr="003E7BA4">
        <w:rPr>
          <w:rtl/>
        </w:rPr>
        <w:t xml:space="preserve"> وهذا أمر محسوس لا سبيل للخطإ فيه إلاّ في الندرة</w:t>
      </w:r>
      <w:r w:rsidR="00695495">
        <w:rPr>
          <w:rtl/>
        </w:rPr>
        <w:t>،</w:t>
      </w:r>
      <w:r w:rsidRPr="003E7BA4">
        <w:rPr>
          <w:rtl/>
        </w:rPr>
        <w:t xml:space="preserve"> ووفاة علي بن بابويه في سنة ثمان</w:t>
      </w:r>
      <w:r w:rsidR="00695495">
        <w:rPr>
          <w:rtl/>
        </w:rPr>
        <w:t>،</w:t>
      </w:r>
      <w:r w:rsidRPr="003E7BA4">
        <w:rPr>
          <w:rtl/>
        </w:rPr>
        <w:t xml:space="preserve"> أو تسع وعشرين وثلاثمائة</w:t>
      </w:r>
      <w:r w:rsidR="00695495">
        <w:rPr>
          <w:rtl/>
        </w:rPr>
        <w:t>،</w:t>
      </w:r>
      <w:r w:rsidRPr="003E7BA4">
        <w:rPr>
          <w:rtl/>
        </w:rPr>
        <w:t xml:space="preserve"> فكيف يحتمل كونه رسالته</w:t>
      </w:r>
      <w:r>
        <w:rPr>
          <w:rtl/>
        </w:rPr>
        <w:t>؟.</w:t>
      </w:r>
    </w:p>
    <w:p w:rsidR="00391B2A" w:rsidRPr="003E7BA4" w:rsidRDefault="00391B2A" w:rsidP="00391B2A">
      <w:pPr>
        <w:pStyle w:val="libNormal"/>
        <w:rPr>
          <w:rtl/>
        </w:rPr>
      </w:pPr>
      <w:r w:rsidRPr="003E7BA4">
        <w:rPr>
          <w:rtl/>
        </w:rPr>
        <w:t>ورابعا</w:t>
      </w:r>
      <w:r w:rsidR="00695495">
        <w:rPr>
          <w:rtl/>
        </w:rPr>
        <w:t>:</w:t>
      </w:r>
      <w:r w:rsidRPr="003E7BA4">
        <w:rPr>
          <w:rtl/>
        </w:rPr>
        <w:t xml:space="preserve"> ما يوجد في خلال الرسالة على ما في كتب ولده الصدوق من قوله في صدر بعض المطالب</w:t>
      </w:r>
      <w:r w:rsidR="00695495">
        <w:rPr>
          <w:rtl/>
        </w:rPr>
        <w:t>:</w:t>
      </w:r>
      <w:r w:rsidRPr="003E7BA4">
        <w:rPr>
          <w:rtl/>
        </w:rPr>
        <w:t xml:space="preserve"> يا بنيّ افعل كذا وكذا</w:t>
      </w:r>
      <w:r w:rsidR="00695495">
        <w:rPr>
          <w:rtl/>
        </w:rPr>
        <w:t>،</w:t>
      </w:r>
      <w:r w:rsidRPr="003E7BA4">
        <w:rPr>
          <w:rtl/>
        </w:rPr>
        <w:t xml:space="preserve"> وليس منه في الرضوي أثر أصلا.</w:t>
      </w:r>
    </w:p>
    <w:p w:rsidR="00391B2A" w:rsidRPr="003E7BA4" w:rsidRDefault="00391B2A" w:rsidP="00391B2A">
      <w:pPr>
        <w:pStyle w:val="libNormal"/>
        <w:rPr>
          <w:rtl/>
        </w:rPr>
      </w:pPr>
      <w:r w:rsidRPr="003E7BA4">
        <w:rPr>
          <w:rtl/>
        </w:rPr>
        <w:t>وخامسا</w:t>
      </w:r>
      <w:r w:rsidR="00695495">
        <w:rPr>
          <w:rtl/>
        </w:rPr>
        <w:t>:</w:t>
      </w:r>
      <w:r w:rsidRPr="003E7BA4">
        <w:rPr>
          <w:rtl/>
        </w:rPr>
        <w:t xml:space="preserve"> ما فيهما من المخالفة ما لا يتوهّم بينهما الاتّحاد</w:t>
      </w:r>
      <w:r w:rsidR="00695495">
        <w:rPr>
          <w:rtl/>
        </w:rPr>
        <w:t>،</w:t>
      </w:r>
      <w:r w:rsidRPr="003E7BA4">
        <w:rPr>
          <w:rtl/>
        </w:rPr>
        <w:t xml:space="preserve"> ففي المقنع</w:t>
      </w:r>
      <w:r w:rsidR="00695495">
        <w:rPr>
          <w:rtl/>
        </w:rPr>
        <w:t>:</w:t>
      </w:r>
      <w:r>
        <w:rPr>
          <w:rFonts w:hint="cs"/>
          <w:rtl/>
        </w:rPr>
        <w:t xml:space="preserve"> </w:t>
      </w:r>
      <w:r w:rsidRPr="003E7BA4">
        <w:rPr>
          <w:rtl/>
        </w:rPr>
        <w:t>قال والدي في رسالته إليّ</w:t>
      </w:r>
      <w:r w:rsidR="00695495">
        <w:rPr>
          <w:rtl/>
        </w:rPr>
        <w:t>:</w:t>
      </w:r>
      <w:r w:rsidRPr="003E7BA4">
        <w:rPr>
          <w:rtl/>
        </w:rPr>
        <w:t xml:space="preserve"> إذا لبست يا بنيّ ثوبا جديدا</w:t>
      </w:r>
      <w:r w:rsidR="00695495">
        <w:rPr>
          <w:rtl/>
        </w:rPr>
        <w:t>،</w:t>
      </w:r>
      <w:r w:rsidRPr="003E7BA4">
        <w:rPr>
          <w:rtl/>
        </w:rPr>
        <w:t xml:space="preserve"> فقل</w:t>
      </w:r>
      <w:r w:rsidR="00695495">
        <w:rPr>
          <w:rtl/>
        </w:rPr>
        <w:t>:</w:t>
      </w:r>
      <w:r w:rsidRPr="003E7BA4">
        <w:rPr>
          <w:rtl/>
        </w:rPr>
        <w:t xml:space="preserve"> الحمد لله الذي كساني من اللباس ما أتجمّل به في الناس</w:t>
      </w:r>
      <w:r w:rsidR="00695495">
        <w:rPr>
          <w:rtl/>
        </w:rPr>
        <w:t>،</w:t>
      </w:r>
      <w:r w:rsidRPr="003E7BA4">
        <w:rPr>
          <w:rtl/>
        </w:rPr>
        <w:t xml:space="preserve"> اللهمّ اجعلها ثياب بركة أسعى فيها بمرضاتك</w:t>
      </w:r>
      <w:r w:rsidR="00695495">
        <w:rPr>
          <w:rtl/>
        </w:rPr>
        <w:t>،</w:t>
      </w:r>
      <w:r w:rsidRPr="003E7BA4">
        <w:rPr>
          <w:rtl/>
        </w:rPr>
        <w:t xml:space="preserve"> وأعمر فيها مساجدك</w:t>
      </w:r>
      <w:r w:rsidR="00695495">
        <w:rPr>
          <w:rtl/>
        </w:rPr>
        <w:t>،</w:t>
      </w:r>
      <w:r w:rsidRPr="003E7BA4">
        <w:rPr>
          <w:rtl/>
        </w:rPr>
        <w:t xml:space="preserve"> فإنّه روي عن النبيّ </w:t>
      </w:r>
      <w:r w:rsidRPr="00391B2A">
        <w:rPr>
          <w:rStyle w:val="libAlaemChar"/>
          <w:rtl/>
        </w:rPr>
        <w:t>صلى‌الله‌عليه‌وآله‌وسلم</w:t>
      </w:r>
      <w:r w:rsidRPr="003E7BA4">
        <w:rPr>
          <w:rtl/>
        </w:rPr>
        <w:t xml:space="preserve"> أنّه قال</w:t>
      </w:r>
      <w:r w:rsidR="00695495">
        <w:rPr>
          <w:rtl/>
        </w:rPr>
        <w:t>:</w:t>
      </w:r>
      <w:r w:rsidRPr="003E7BA4">
        <w:rPr>
          <w:rtl/>
        </w:rPr>
        <w:t xml:space="preserve"> « من فعل ذلك لم يتقمّصه حتى يغفر له »</w:t>
      </w:r>
      <w:r w:rsidR="00695495">
        <w:rPr>
          <w:rtl/>
        </w:rPr>
        <w:t>،</w:t>
      </w:r>
      <w:r w:rsidRPr="003E7BA4">
        <w:rPr>
          <w:rtl/>
        </w:rPr>
        <w:t xml:space="preserve"> وإذا أردت لبس السراويل</w:t>
      </w:r>
      <w:r w:rsidR="00695495">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وفي الرضوي</w:t>
      </w:r>
      <w:r w:rsidR="00695495">
        <w:rPr>
          <w:rtl/>
        </w:rPr>
        <w:t>:</w:t>
      </w:r>
      <w:r w:rsidRPr="003E7BA4">
        <w:rPr>
          <w:rtl/>
        </w:rPr>
        <w:t xml:space="preserve"> وإذا لبست ثوبك الجديد</w:t>
      </w:r>
      <w:r w:rsidR="00695495">
        <w:rPr>
          <w:rtl/>
        </w:rPr>
        <w:t>،</w:t>
      </w:r>
      <w:r w:rsidRPr="003E7BA4">
        <w:rPr>
          <w:rtl/>
        </w:rPr>
        <w:t xml:space="preserve"> فقل</w:t>
      </w:r>
      <w:r w:rsidR="00695495">
        <w:rPr>
          <w:rtl/>
        </w:rPr>
        <w:t>:</w:t>
      </w:r>
      <w:r w:rsidRPr="003E7BA4">
        <w:rPr>
          <w:rtl/>
        </w:rPr>
        <w:t xml:space="preserve"> الحمد لله الذي كساني من الرياش ما أواري به عورتي</w:t>
      </w:r>
      <w:r w:rsidR="00695495">
        <w:rPr>
          <w:rtl/>
        </w:rPr>
        <w:t>،</w:t>
      </w:r>
      <w:r w:rsidRPr="003E7BA4">
        <w:rPr>
          <w:rtl/>
        </w:rPr>
        <w:t xml:space="preserve"> وأتجمّل به عند الناس</w:t>
      </w:r>
      <w:r w:rsidR="00695495">
        <w:rPr>
          <w:rtl/>
        </w:rPr>
        <w:t>،</w:t>
      </w:r>
      <w:r w:rsidRPr="003E7BA4">
        <w:rPr>
          <w:rtl/>
        </w:rPr>
        <w:t xml:space="preserve"> اللهمّ اجعله لباس التقوى</w:t>
      </w:r>
      <w:r w:rsidR="00695495">
        <w:rPr>
          <w:rtl/>
        </w:rPr>
        <w:t>،</w:t>
      </w:r>
      <w:r w:rsidRPr="003E7BA4">
        <w:rPr>
          <w:rtl/>
        </w:rPr>
        <w:t xml:space="preserve"> ولباس العافية</w:t>
      </w:r>
      <w:r w:rsidR="00695495">
        <w:rPr>
          <w:rtl/>
        </w:rPr>
        <w:t>،</w:t>
      </w:r>
      <w:r w:rsidRPr="003E7BA4">
        <w:rPr>
          <w:rtl/>
        </w:rPr>
        <w:t xml:space="preserve"> واجعله لباسا أسعى فيها لمرضاتك</w:t>
      </w:r>
      <w:r w:rsidR="00695495">
        <w:rPr>
          <w:rtl/>
        </w:rPr>
        <w:t>،</w:t>
      </w:r>
      <w:r w:rsidRPr="003E7BA4">
        <w:rPr>
          <w:rtl/>
        </w:rPr>
        <w:t xml:space="preserve"> وأعمر فيها مساجدك</w:t>
      </w:r>
      <w:r w:rsidR="00695495">
        <w:rPr>
          <w:rtl/>
        </w:rPr>
        <w:t>،</w:t>
      </w:r>
      <w:r w:rsidRPr="003E7BA4">
        <w:rPr>
          <w:rtl/>
        </w:rPr>
        <w:t xml:space="preserve"> وإذا أردت أن تلبس السراويل</w:t>
      </w:r>
      <w:r w:rsidR="00695495">
        <w:rPr>
          <w:rtl/>
        </w:rPr>
        <w:t>،</w:t>
      </w:r>
      <w:r w:rsidRPr="003E7BA4">
        <w:rPr>
          <w:rtl/>
        </w:rPr>
        <w:t xml:space="preserve"> 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وإن شئت الزيادة فعليك بالمراجعة.</w:t>
      </w:r>
    </w:p>
    <w:p w:rsidR="00391B2A" w:rsidRPr="003E7BA4" w:rsidRDefault="00391B2A" w:rsidP="00391B2A">
      <w:pPr>
        <w:pStyle w:val="libNormal"/>
        <w:rPr>
          <w:rtl/>
        </w:rPr>
      </w:pPr>
      <w:r w:rsidRPr="003E7BA4">
        <w:rPr>
          <w:rtl/>
        </w:rPr>
        <w:t>وسادسا</w:t>
      </w:r>
      <w:r w:rsidR="00695495">
        <w:rPr>
          <w:rtl/>
        </w:rPr>
        <w:t>:</w:t>
      </w:r>
      <w:r w:rsidRPr="003E7BA4">
        <w:rPr>
          <w:rtl/>
        </w:rPr>
        <w:t xml:space="preserve"> إنّ الموجود في كتب الأحاديث والرجال التعبير عن والد الصدوق بقولهم</w:t>
      </w:r>
      <w:r w:rsidR="00695495">
        <w:rPr>
          <w:rtl/>
        </w:rPr>
        <w:t>:</w:t>
      </w:r>
      <w:r w:rsidRPr="003E7BA4">
        <w:rPr>
          <w:rtl/>
        </w:rPr>
        <w:t xml:space="preserve"> علي بن الحسين</w:t>
      </w:r>
      <w:r w:rsidR="00695495">
        <w:rPr>
          <w:rtl/>
        </w:rPr>
        <w:t>،</w:t>
      </w:r>
      <w:r w:rsidRPr="003E7BA4">
        <w:rPr>
          <w:rtl/>
        </w:rPr>
        <w:t xml:space="preserve"> أو عليّ بن بابويه</w:t>
      </w:r>
      <w:r w:rsidR="00695495">
        <w:rPr>
          <w:rtl/>
        </w:rPr>
        <w:t>،</w:t>
      </w:r>
      <w:r w:rsidRPr="003E7BA4">
        <w:rPr>
          <w:rtl/>
        </w:rPr>
        <w:t xml:space="preserve"> ولم أجد موضعا عبّر فيه عنه بعلي بن موسى</w:t>
      </w:r>
      <w:r w:rsidR="00695495">
        <w:rPr>
          <w:rtl/>
        </w:rPr>
        <w:t>،</w:t>
      </w:r>
      <w:r w:rsidRPr="003E7BA4">
        <w:rPr>
          <w:rtl/>
        </w:rPr>
        <w:t xml:space="preserve"> كي يقاس عليه الموجود في خطبة الكتاب.</w:t>
      </w:r>
    </w:p>
    <w:p w:rsidR="00391B2A" w:rsidRPr="003E7BA4" w:rsidRDefault="00391B2A" w:rsidP="00391B2A">
      <w:pPr>
        <w:pStyle w:val="libNormal"/>
        <w:rPr>
          <w:rtl/>
        </w:rPr>
      </w:pPr>
      <w:r w:rsidRPr="003E7BA4">
        <w:rPr>
          <w:rtl/>
        </w:rPr>
        <w:t>هذا وللسيّد المؤيّد صاحب الرسالة هنا كلام لا بأس بنقله</w:t>
      </w:r>
      <w:r w:rsidR="00695495">
        <w:rPr>
          <w:rtl/>
        </w:rPr>
        <w:t>،</w:t>
      </w:r>
      <w:r w:rsidRPr="003E7BA4">
        <w:rPr>
          <w:rtl/>
        </w:rPr>
        <w:t xml:space="preserve"> بل جعله تاسع الموهنات</w:t>
      </w:r>
      <w:r w:rsidR="00695495">
        <w:rPr>
          <w:rtl/>
        </w:rPr>
        <w:t>،</w:t>
      </w:r>
      <w:r w:rsidRPr="003E7BA4">
        <w:rPr>
          <w:rtl/>
        </w:rPr>
        <w:t xml:space="preserve"> فتنطبق عدد قرائن الاعتبار</w:t>
      </w:r>
      <w:r w:rsidR="00695495">
        <w:rPr>
          <w:rtl/>
        </w:rPr>
        <w:t>،</w:t>
      </w:r>
      <w:r w:rsidRPr="003E7BA4">
        <w:rPr>
          <w:rtl/>
        </w:rPr>
        <w:t xml:space="preserve"> وعدد عدمه</w:t>
      </w:r>
      <w:r w:rsidR="00695495">
        <w:rPr>
          <w:rtl/>
        </w:rPr>
        <w:t>،</w:t>
      </w:r>
      <w:r w:rsidRPr="003E7BA4">
        <w:rPr>
          <w:rtl/>
        </w:rPr>
        <w:t xml:space="preserve"> قال</w:t>
      </w:r>
      <w:r w:rsidR="00695495">
        <w:rPr>
          <w:rtl/>
        </w:rPr>
        <w:t>:</w:t>
      </w:r>
    </w:p>
    <w:p w:rsidR="00391B2A" w:rsidRPr="003E7BA4" w:rsidRDefault="00391B2A" w:rsidP="00391B2A">
      <w:pPr>
        <w:pStyle w:val="libNormal"/>
        <w:rPr>
          <w:rtl/>
        </w:rPr>
      </w:pPr>
      <w:r w:rsidRPr="003E7BA4">
        <w:rPr>
          <w:rtl/>
        </w:rPr>
        <w:t>إنّ من تتبّع ما حكاه الصدوق عن رسالة أبيه إليه في تضاعيف أبواب الفقه</w:t>
      </w:r>
      <w:r w:rsidR="00695495">
        <w:rPr>
          <w:rtl/>
        </w:rPr>
        <w:t>،</w:t>
      </w:r>
      <w:r w:rsidRPr="003E7BA4">
        <w:rPr>
          <w:rtl/>
        </w:rPr>
        <w:t xml:space="preserve"> وشاهد ما نقله في ذلك الكتاب من عبارات الرسالة</w:t>
      </w:r>
      <w:r w:rsidR="00695495">
        <w:rPr>
          <w:rtl/>
        </w:rPr>
        <w:t>،</w:t>
      </w:r>
      <w:r w:rsidRPr="003E7BA4">
        <w:rPr>
          <w:rtl/>
        </w:rPr>
        <w:t xml:space="preserve"> والتفت الى موافقة أكثر هذه العبارات لعبارات « الفقه الرضوي » حصل له القطع بأنّ هذه الموافقة التامّة لم تقع من باب الاتّفاق</w:t>
      </w:r>
      <w:r w:rsidR="00695495">
        <w:rPr>
          <w:rtl/>
        </w:rPr>
        <w:t>،</w:t>
      </w:r>
      <w:r w:rsidRPr="003E7BA4">
        <w:rPr>
          <w:rtl/>
        </w:rPr>
        <w:t xml:space="preserve"> وحصل له العلم بأنّ الأمر دائر بين أمور خمسة</w:t>
      </w:r>
      <w:r w:rsidR="00695495">
        <w:rPr>
          <w:rtl/>
        </w:rPr>
        <w:t>:</w:t>
      </w:r>
    </w:p>
    <w:p w:rsidR="00391B2A" w:rsidRPr="003E7BA4" w:rsidRDefault="00391B2A" w:rsidP="00391B2A">
      <w:pPr>
        <w:pStyle w:val="libNormal"/>
        <w:rPr>
          <w:rtl/>
        </w:rPr>
      </w:pPr>
      <w:r w:rsidRPr="003E7BA4">
        <w:rPr>
          <w:rtl/>
        </w:rPr>
        <w:t>أحدها</w:t>
      </w:r>
      <w:r w:rsidR="00695495">
        <w:rPr>
          <w:rtl/>
        </w:rPr>
        <w:t>:</w:t>
      </w:r>
      <w:r w:rsidRPr="003E7BA4">
        <w:rPr>
          <w:rtl/>
        </w:rPr>
        <w:t xml:space="preserve"> أن يكون ذلك الكتاب مأخوذا من الرسالة.</w:t>
      </w:r>
    </w:p>
    <w:p w:rsidR="00391B2A" w:rsidRPr="003E7BA4" w:rsidRDefault="00391B2A" w:rsidP="00391B2A">
      <w:pPr>
        <w:pStyle w:val="libNormal"/>
        <w:rPr>
          <w:rtl/>
        </w:rPr>
      </w:pPr>
      <w:r w:rsidRPr="003E7BA4">
        <w:rPr>
          <w:rtl/>
        </w:rPr>
        <w:t>وثانيها</w:t>
      </w:r>
      <w:r w:rsidR="00695495">
        <w:rPr>
          <w:rtl/>
        </w:rPr>
        <w:t>:</w:t>
      </w:r>
      <w:r w:rsidRPr="003E7BA4">
        <w:rPr>
          <w:rtl/>
        </w:rPr>
        <w:t xml:space="preserve"> أن تكون الرسالة مأخوذة عنه.</w:t>
      </w:r>
    </w:p>
    <w:p w:rsidR="00391B2A" w:rsidRPr="003E7BA4" w:rsidRDefault="00391B2A" w:rsidP="00391B2A">
      <w:pPr>
        <w:pStyle w:val="libNormal"/>
        <w:rPr>
          <w:rtl/>
        </w:rPr>
      </w:pPr>
      <w:r w:rsidRPr="003E7BA4">
        <w:rPr>
          <w:rtl/>
        </w:rPr>
        <w:t>وثالثها</w:t>
      </w:r>
      <w:r w:rsidR="00695495">
        <w:rPr>
          <w:rtl/>
        </w:rPr>
        <w:t>:</w:t>
      </w:r>
      <w:r w:rsidRPr="003E7BA4">
        <w:rPr>
          <w:rtl/>
        </w:rPr>
        <w:t xml:space="preserve"> أن يكون كلّ منهما مأخوذا من ثالثا.</w:t>
      </w:r>
    </w:p>
    <w:p w:rsidR="00391B2A" w:rsidRPr="003E7BA4" w:rsidRDefault="00391B2A" w:rsidP="00391B2A">
      <w:pPr>
        <w:pStyle w:val="libNormal"/>
        <w:rPr>
          <w:rtl/>
        </w:rPr>
      </w:pPr>
      <w:r w:rsidRPr="003E7BA4">
        <w:rPr>
          <w:rtl/>
        </w:rPr>
        <w:t>ورابعها</w:t>
      </w:r>
      <w:r w:rsidR="00695495">
        <w:rPr>
          <w:rtl/>
        </w:rPr>
        <w:t>:</w:t>
      </w:r>
      <w:r w:rsidRPr="003E7BA4">
        <w:rPr>
          <w:rtl/>
        </w:rPr>
        <w:t xml:space="preserve"> أن يكون الرضوي مأخوذا ممّا أخذ من الرسالة.</w:t>
      </w:r>
    </w:p>
    <w:p w:rsidR="00391B2A" w:rsidRPr="003E7BA4" w:rsidRDefault="00391B2A" w:rsidP="00391B2A">
      <w:pPr>
        <w:pStyle w:val="libNormal"/>
        <w:rPr>
          <w:rtl/>
        </w:rPr>
      </w:pPr>
      <w:r w:rsidRPr="003E7BA4">
        <w:rPr>
          <w:rtl/>
        </w:rPr>
        <w:t>وخامسها</w:t>
      </w:r>
      <w:r w:rsidR="00695495">
        <w:rPr>
          <w:rtl/>
        </w:rPr>
        <w:t>:</w:t>
      </w:r>
      <w:r w:rsidRPr="003E7BA4">
        <w:rPr>
          <w:rtl/>
        </w:rPr>
        <w:t xml:space="preserve"> عكسه.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المقنع</w:t>
      </w:r>
      <w:r w:rsidR="00695495">
        <w:rPr>
          <w:rtl/>
        </w:rPr>
        <w:t>:</w:t>
      </w:r>
      <w:r w:rsidRPr="003E7BA4">
        <w:rPr>
          <w:rtl/>
        </w:rPr>
        <w:t xml:space="preserve"> 194.</w:t>
      </w:r>
    </w:p>
    <w:p w:rsidR="00391B2A" w:rsidRPr="003E7BA4" w:rsidRDefault="00391B2A" w:rsidP="00391B2A">
      <w:pPr>
        <w:pStyle w:val="libFootnote0"/>
        <w:rPr>
          <w:rtl/>
        </w:rPr>
      </w:pPr>
      <w:r w:rsidRPr="003E7BA4">
        <w:rPr>
          <w:rtl/>
        </w:rPr>
        <w:t xml:space="preserve">(2) فقه الرضا </w:t>
      </w:r>
      <w:r w:rsidRPr="00391B2A">
        <w:rPr>
          <w:rStyle w:val="libAlaemChar"/>
          <w:rtl/>
        </w:rPr>
        <w:t>عليه‌السلام</w:t>
      </w:r>
      <w:r w:rsidR="00695495">
        <w:rPr>
          <w:rtl/>
        </w:rPr>
        <w:t>:</w:t>
      </w:r>
      <w:r w:rsidRPr="003E7BA4">
        <w:rPr>
          <w:rtl/>
        </w:rPr>
        <w:t xml:space="preserve"> 395.</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وعلى كلّ من هذه الوجوه يلزم عدم كونه من تأليفه </w:t>
      </w:r>
      <w:r w:rsidRPr="00391B2A">
        <w:rPr>
          <w:rStyle w:val="libAlaemChar"/>
          <w:rtl/>
        </w:rPr>
        <w:t>عليه‌السلام</w:t>
      </w:r>
      <w:r>
        <w:rPr>
          <w:rtl/>
        </w:rPr>
        <w:t>.</w:t>
      </w:r>
    </w:p>
    <w:p w:rsidR="00391B2A" w:rsidRPr="003E7BA4" w:rsidRDefault="00391B2A" w:rsidP="00391B2A">
      <w:pPr>
        <w:pStyle w:val="libNormal"/>
        <w:rPr>
          <w:rtl/>
        </w:rPr>
      </w:pPr>
      <w:r w:rsidRPr="003E7BA4">
        <w:rPr>
          <w:rtl/>
        </w:rPr>
        <w:t>أمّا على الأوّل</w:t>
      </w:r>
      <w:r w:rsidR="00695495">
        <w:rPr>
          <w:rtl/>
        </w:rPr>
        <w:t>،</w:t>
      </w:r>
      <w:r w:rsidRPr="003E7BA4">
        <w:rPr>
          <w:rtl/>
        </w:rPr>
        <w:t xml:space="preserve"> والثالث</w:t>
      </w:r>
      <w:r w:rsidR="00695495">
        <w:rPr>
          <w:rtl/>
        </w:rPr>
        <w:t>،</w:t>
      </w:r>
      <w:r w:rsidRPr="003E7BA4">
        <w:rPr>
          <w:rtl/>
        </w:rPr>
        <w:t xml:space="preserve"> والرابع فهو من أوضح الواضحات.</w:t>
      </w:r>
    </w:p>
    <w:p w:rsidR="00391B2A" w:rsidRPr="003E7BA4" w:rsidRDefault="00391B2A" w:rsidP="00391B2A">
      <w:pPr>
        <w:pStyle w:val="libNormal"/>
        <w:rPr>
          <w:rtl/>
        </w:rPr>
      </w:pPr>
      <w:r w:rsidRPr="003E7BA4">
        <w:rPr>
          <w:rtl/>
        </w:rPr>
        <w:t>وأمّا على الثاني</w:t>
      </w:r>
      <w:r w:rsidR="00695495">
        <w:rPr>
          <w:rtl/>
        </w:rPr>
        <w:t>،</w:t>
      </w:r>
      <w:r w:rsidRPr="003E7BA4">
        <w:rPr>
          <w:rtl/>
        </w:rPr>
        <w:t xml:space="preserve"> فلأنّ سياق كلماته</w:t>
      </w:r>
      <w:r w:rsidR="00695495">
        <w:rPr>
          <w:rtl/>
        </w:rPr>
        <w:t xml:space="preserve"> - </w:t>
      </w:r>
      <w:r w:rsidRPr="003E7BA4">
        <w:rPr>
          <w:rtl/>
        </w:rPr>
        <w:t>على ما حكى عن رسالته</w:t>
      </w:r>
      <w:r w:rsidR="00695495">
        <w:rPr>
          <w:rtl/>
        </w:rPr>
        <w:t xml:space="preserve"> - </w:t>
      </w:r>
      <w:r w:rsidRPr="003E7BA4">
        <w:rPr>
          <w:rtl/>
        </w:rPr>
        <w:t>ينادي بأعلى صوتها أنّ ما يذكر فيه من عبارته التي أنشأها</w:t>
      </w:r>
      <w:r w:rsidR="00695495">
        <w:rPr>
          <w:rtl/>
        </w:rPr>
        <w:t>،</w:t>
      </w:r>
      <w:r w:rsidRPr="003E7BA4">
        <w:rPr>
          <w:rtl/>
        </w:rPr>
        <w:t xml:space="preserve"> وأنّه ليس من كلمات غيره</w:t>
      </w:r>
      <w:r w:rsidR="00695495">
        <w:rPr>
          <w:rtl/>
        </w:rPr>
        <w:t>،</w:t>
      </w:r>
      <w:r w:rsidRPr="003E7BA4">
        <w:rPr>
          <w:rtl/>
        </w:rPr>
        <w:t xml:space="preserve"> وهو الذي فهمه منه ولده الصدوق على ما يعطيه سياق نقله عنه في الفقيه.</w:t>
      </w:r>
      <w:r>
        <w:rPr>
          <w:rFonts w:hint="cs"/>
          <w:rtl/>
        </w:rPr>
        <w:t xml:space="preserve"> </w:t>
      </w:r>
      <w:r w:rsidRPr="003E7BA4">
        <w:rPr>
          <w:rtl/>
        </w:rPr>
        <w:t>وأيضا نقول</w:t>
      </w:r>
      <w:r w:rsidR="00695495">
        <w:rPr>
          <w:rtl/>
        </w:rPr>
        <w:t>:</w:t>
      </w:r>
      <w:r w:rsidRPr="003E7BA4">
        <w:rPr>
          <w:rtl/>
        </w:rPr>
        <w:t xml:space="preserve"> إنّ عليّا إمّا لم يعلم أنّه من تأليف الإمام </w:t>
      </w:r>
      <w:r w:rsidRPr="00391B2A">
        <w:rPr>
          <w:rStyle w:val="libAlaemChar"/>
          <w:rtl/>
        </w:rPr>
        <w:t>عليه‌السلام</w:t>
      </w:r>
      <w:r w:rsidR="00695495">
        <w:rPr>
          <w:rtl/>
        </w:rPr>
        <w:t>،</w:t>
      </w:r>
      <w:r w:rsidRPr="003E7BA4">
        <w:rPr>
          <w:rtl/>
        </w:rPr>
        <w:t xml:space="preserve"> وظنّه تأليف غيره أم لا</w:t>
      </w:r>
      <w:r w:rsidR="00695495">
        <w:rPr>
          <w:rtl/>
        </w:rPr>
        <w:t>،</w:t>
      </w:r>
      <w:r w:rsidRPr="003E7BA4">
        <w:rPr>
          <w:rtl/>
        </w:rPr>
        <w:t xml:space="preserve"> وعلى كلّ منهما يلزم محذور.</w:t>
      </w:r>
    </w:p>
    <w:p w:rsidR="00391B2A" w:rsidRPr="003E7BA4" w:rsidRDefault="00391B2A" w:rsidP="00391B2A">
      <w:pPr>
        <w:pStyle w:val="libNormal"/>
        <w:rPr>
          <w:rtl/>
        </w:rPr>
      </w:pPr>
      <w:r w:rsidRPr="003E7BA4">
        <w:rPr>
          <w:rtl/>
        </w:rPr>
        <w:t>أمّا على الأوّل</w:t>
      </w:r>
      <w:r w:rsidR="00695495">
        <w:rPr>
          <w:rtl/>
        </w:rPr>
        <w:t>،</w:t>
      </w:r>
      <w:r w:rsidRPr="003E7BA4">
        <w:rPr>
          <w:rtl/>
        </w:rPr>
        <w:t xml:space="preserve"> فلأنّه لا يخفى على ذي فطنة</w:t>
      </w:r>
      <w:r w:rsidR="00695495">
        <w:rPr>
          <w:rtl/>
        </w:rPr>
        <w:t>،</w:t>
      </w:r>
      <w:r w:rsidRPr="003E7BA4">
        <w:rPr>
          <w:rtl/>
        </w:rPr>
        <w:t xml:space="preserve"> بصير بأحوال القدماء الأجلاّء</w:t>
      </w:r>
      <w:r w:rsidR="00695495">
        <w:rPr>
          <w:rtl/>
        </w:rPr>
        <w:t>،</w:t>
      </w:r>
      <w:r w:rsidRPr="003E7BA4">
        <w:rPr>
          <w:rtl/>
        </w:rPr>
        <w:t xml:space="preserve"> خبير بديدن هؤلاء الأعلام</w:t>
      </w:r>
      <w:r w:rsidR="00695495">
        <w:rPr>
          <w:rtl/>
        </w:rPr>
        <w:t>،</w:t>
      </w:r>
      <w:r w:rsidRPr="003E7BA4">
        <w:rPr>
          <w:rtl/>
        </w:rPr>
        <w:t xml:space="preserve"> أنّ جلالة عليّ</w:t>
      </w:r>
      <w:r w:rsidR="00695495">
        <w:rPr>
          <w:rtl/>
        </w:rPr>
        <w:t>،</w:t>
      </w:r>
      <w:r w:rsidRPr="003E7BA4">
        <w:rPr>
          <w:rtl/>
        </w:rPr>
        <w:t xml:space="preserve"> وعلوّ قدره</w:t>
      </w:r>
      <w:r w:rsidR="00695495">
        <w:rPr>
          <w:rtl/>
        </w:rPr>
        <w:t>،</w:t>
      </w:r>
      <w:r w:rsidRPr="003E7BA4">
        <w:rPr>
          <w:rtl/>
        </w:rPr>
        <w:t xml:space="preserve"> وسموّ مرتبته</w:t>
      </w:r>
      <w:r w:rsidR="00695495">
        <w:rPr>
          <w:rtl/>
        </w:rPr>
        <w:t>،</w:t>
      </w:r>
      <w:r w:rsidRPr="003E7BA4">
        <w:rPr>
          <w:rtl/>
        </w:rPr>
        <w:t xml:space="preserve"> ممّا يأبى عن أن يظنّ في حقّه أنّه أخذ رسالته المذكورة من كلمات غير الإمام</w:t>
      </w:r>
      <w:r w:rsidR="00695495">
        <w:rPr>
          <w:rtl/>
        </w:rPr>
        <w:t>،</w:t>
      </w:r>
      <w:r w:rsidRPr="003E7BA4">
        <w:rPr>
          <w:rtl/>
        </w:rPr>
        <w:t xml:space="preserve"> وذكر عبارات ذاك الغير في كتابه</w:t>
      </w:r>
      <w:r w:rsidR="00695495">
        <w:rPr>
          <w:rtl/>
        </w:rPr>
        <w:t>،</w:t>
      </w:r>
      <w:r w:rsidRPr="003E7BA4">
        <w:rPr>
          <w:rtl/>
        </w:rPr>
        <w:t xml:space="preserve"> ونسبها الى نفسه</w:t>
      </w:r>
      <w:r w:rsidR="00695495">
        <w:rPr>
          <w:rtl/>
        </w:rPr>
        <w:t>،</w:t>
      </w:r>
      <w:r w:rsidRPr="003E7BA4">
        <w:rPr>
          <w:rtl/>
        </w:rPr>
        <w:t xml:space="preserve"> وسكت عن بيان أصله</w:t>
      </w:r>
      <w:r w:rsidR="00695495">
        <w:rPr>
          <w:rtl/>
        </w:rPr>
        <w:t>،</w:t>
      </w:r>
      <w:r w:rsidRPr="003E7BA4">
        <w:rPr>
          <w:rtl/>
        </w:rPr>
        <w:t xml:space="preserve"> فإنّ هذا أمر قبيح</w:t>
      </w:r>
      <w:r w:rsidR="00695495">
        <w:rPr>
          <w:rtl/>
        </w:rPr>
        <w:t>،</w:t>
      </w:r>
      <w:r w:rsidRPr="003E7BA4">
        <w:rPr>
          <w:rtl/>
        </w:rPr>
        <w:t xml:space="preserve"> وتدليس شنيع</w:t>
      </w:r>
      <w:r w:rsidR="00695495">
        <w:rPr>
          <w:rtl/>
        </w:rPr>
        <w:t>،</w:t>
      </w:r>
      <w:r w:rsidRPr="003E7BA4">
        <w:rPr>
          <w:rtl/>
        </w:rPr>
        <w:t xml:space="preserve"> وعجز بيّن</w:t>
      </w:r>
      <w:r w:rsidR="00695495">
        <w:rPr>
          <w:rtl/>
        </w:rPr>
        <w:t>،</w:t>
      </w:r>
      <w:r w:rsidRPr="003E7BA4">
        <w:rPr>
          <w:rtl/>
        </w:rPr>
        <w:t xml:space="preserve"> لا ينبغي أن يصدر ممّن شمّ رائحة العلم</w:t>
      </w:r>
      <w:r w:rsidR="00695495">
        <w:rPr>
          <w:rtl/>
        </w:rPr>
        <w:t>،</w:t>
      </w:r>
      <w:r w:rsidRPr="003E7BA4">
        <w:rPr>
          <w:rtl/>
        </w:rPr>
        <w:t xml:space="preserve"> فضلا عن أن يصدر عن علي بن بابويه. وأيضا من البعيد أن يقال</w:t>
      </w:r>
      <w:r w:rsidR="00695495">
        <w:rPr>
          <w:rtl/>
        </w:rPr>
        <w:t>:</w:t>
      </w:r>
      <w:r w:rsidRPr="003E7BA4">
        <w:rPr>
          <w:rtl/>
        </w:rPr>
        <w:t xml:space="preserve"> إنّ ذلك الكتاب كان من تأليف الإمام</w:t>
      </w:r>
      <w:r w:rsidR="00695495">
        <w:rPr>
          <w:rtl/>
        </w:rPr>
        <w:t>،</w:t>
      </w:r>
      <w:r w:rsidRPr="003E7BA4">
        <w:rPr>
          <w:rtl/>
        </w:rPr>
        <w:t xml:space="preserve"> وقد خفي على عليّ</w:t>
      </w:r>
      <w:r w:rsidR="00695495">
        <w:rPr>
          <w:rtl/>
        </w:rPr>
        <w:t>،</w:t>
      </w:r>
      <w:r w:rsidRPr="003E7BA4">
        <w:rPr>
          <w:rtl/>
        </w:rPr>
        <w:t xml:space="preserve"> بحيث ظنّه من تأليف غيره</w:t>
      </w:r>
      <w:r w:rsidR="00695495">
        <w:rPr>
          <w:rtl/>
        </w:rPr>
        <w:t>،</w:t>
      </w:r>
      <w:r w:rsidRPr="003E7BA4">
        <w:rPr>
          <w:rtl/>
        </w:rPr>
        <w:t xml:space="preserve"> مع أنّه</w:t>
      </w:r>
      <w:r w:rsidR="00695495">
        <w:rPr>
          <w:rtl/>
        </w:rPr>
        <w:t xml:space="preserve"> - </w:t>
      </w:r>
      <w:r w:rsidRPr="00391B2A">
        <w:rPr>
          <w:rStyle w:val="libAlaemChar"/>
          <w:rtl/>
        </w:rPr>
        <w:t>رحمه‌الله</w:t>
      </w:r>
      <w:r w:rsidR="00695495">
        <w:rPr>
          <w:rtl/>
        </w:rPr>
        <w:t xml:space="preserve"> - </w:t>
      </w:r>
      <w:r w:rsidRPr="003E7BA4">
        <w:rPr>
          <w:rtl/>
        </w:rPr>
        <w:t>كان أكثر تتبعا</w:t>
      </w:r>
      <w:r w:rsidR="00695495">
        <w:rPr>
          <w:rtl/>
        </w:rPr>
        <w:t>،</w:t>
      </w:r>
      <w:r w:rsidRPr="003E7BA4">
        <w:rPr>
          <w:rtl/>
        </w:rPr>
        <w:t xml:space="preserve"> وأقرب عصرا</w:t>
      </w:r>
      <w:r w:rsidR="00695495">
        <w:rPr>
          <w:rtl/>
        </w:rPr>
        <w:t>،</w:t>
      </w:r>
      <w:r w:rsidRPr="003E7BA4">
        <w:rPr>
          <w:rtl/>
        </w:rPr>
        <w:t xml:space="preserve"> وأشدّ اهتماما في أمثال هذه الأمور.</w:t>
      </w:r>
    </w:p>
    <w:p w:rsidR="00391B2A" w:rsidRPr="003E7BA4" w:rsidRDefault="00391B2A" w:rsidP="00391B2A">
      <w:pPr>
        <w:pStyle w:val="libNormal"/>
        <w:rPr>
          <w:rtl/>
        </w:rPr>
      </w:pPr>
      <w:r w:rsidRPr="003E7BA4">
        <w:rPr>
          <w:rtl/>
        </w:rPr>
        <w:t>ومن الواضح أنّ أمثال علي بن بابويه ما كانوا يكتفون بمجرّد سواد على بياض</w:t>
      </w:r>
      <w:r w:rsidR="00695495">
        <w:rPr>
          <w:rtl/>
        </w:rPr>
        <w:t>،</w:t>
      </w:r>
      <w:r w:rsidRPr="003E7BA4">
        <w:rPr>
          <w:rtl/>
        </w:rPr>
        <w:t xml:space="preserve"> وما كانوا يعتمدون على ما لم يثبت لديهم قائله</w:t>
      </w:r>
      <w:r w:rsidR="00695495">
        <w:rPr>
          <w:rtl/>
        </w:rPr>
        <w:t>،</w:t>
      </w:r>
      <w:r w:rsidRPr="003E7BA4">
        <w:rPr>
          <w:rtl/>
        </w:rPr>
        <w:t xml:space="preserve"> أو على كتاب لم يكن لهم طريق معتبر الى مؤلّفه</w:t>
      </w:r>
      <w:r w:rsidR="00695495">
        <w:rPr>
          <w:rtl/>
        </w:rPr>
        <w:t>،</w:t>
      </w:r>
      <w:r w:rsidRPr="003E7BA4">
        <w:rPr>
          <w:rtl/>
        </w:rPr>
        <w:t xml:space="preserve"> كما لا يخفى على من أمعن النظر في تضاعيف فهرست الشيخ</w:t>
      </w:r>
      <w:r w:rsidR="00695495">
        <w:rPr>
          <w:rtl/>
        </w:rPr>
        <w:t>،</w:t>
      </w:r>
      <w:r w:rsidRPr="003E7BA4">
        <w:rPr>
          <w:rtl/>
        </w:rPr>
        <w:t xml:space="preserve"> ورجال النجاشي</w:t>
      </w:r>
      <w:r w:rsidR="00695495">
        <w:rPr>
          <w:rtl/>
        </w:rPr>
        <w:t>،</w:t>
      </w:r>
      <w:r w:rsidRPr="003E7BA4">
        <w:rPr>
          <w:rtl/>
        </w:rPr>
        <w:t xml:space="preserve"> ونظائرهما من كتب الرجال.</w:t>
      </w:r>
    </w:p>
    <w:p w:rsidR="00391B2A" w:rsidRPr="003E7BA4" w:rsidRDefault="00391B2A" w:rsidP="00391B2A">
      <w:pPr>
        <w:pStyle w:val="libNormal"/>
        <w:rPr>
          <w:rtl/>
        </w:rPr>
      </w:pPr>
      <w:r w:rsidRPr="003E7BA4">
        <w:rPr>
          <w:rtl/>
        </w:rPr>
        <w:t>وأمّا على الثاني</w:t>
      </w:r>
      <w:r w:rsidR="00695495">
        <w:rPr>
          <w:rtl/>
        </w:rPr>
        <w:t>،</w:t>
      </w:r>
      <w:r w:rsidRPr="003E7BA4">
        <w:rPr>
          <w:rtl/>
        </w:rPr>
        <w:t xml:space="preserve"> فيلزم محذور أشدّ ممّا ذكرنا</w:t>
      </w:r>
      <w:r w:rsidR="00695495">
        <w:rPr>
          <w:rtl/>
        </w:rPr>
        <w:t>،</w:t>
      </w:r>
      <w:r w:rsidRPr="003E7BA4">
        <w:rPr>
          <w:rtl/>
        </w:rPr>
        <w:t xml:space="preserve"> فإنّ الطبع السليم</w:t>
      </w:r>
      <w:r w:rsidR="00695495">
        <w:rPr>
          <w:rtl/>
        </w:rPr>
        <w:t>،</w:t>
      </w:r>
      <w:r w:rsidRPr="003E7BA4">
        <w:rPr>
          <w:rtl/>
        </w:rPr>
        <w:t xml:space="preserve"> والفهم القويم المستقيم</w:t>
      </w:r>
      <w:r w:rsidR="00695495">
        <w:rPr>
          <w:rtl/>
        </w:rPr>
        <w:t>،</w:t>
      </w:r>
      <w:r w:rsidRPr="003E7BA4">
        <w:rPr>
          <w:rtl/>
        </w:rPr>
        <w:t xml:space="preserve"> ممّا يحكم بأنّ هذا الكتاب لو كان حاله معلوما لدى عليّ بن بابويه</w:t>
      </w:r>
      <w:r w:rsidR="00695495">
        <w:rPr>
          <w:rtl/>
        </w:rPr>
        <w:t>،</w:t>
      </w:r>
      <w:r w:rsidRPr="003E7BA4">
        <w:rPr>
          <w:rtl/>
        </w:rPr>
        <w:t xml:space="preserve"> وكان يعلم أنّه من تصنيف الإمام </w:t>
      </w:r>
      <w:r w:rsidRPr="00391B2A">
        <w:rPr>
          <w:rStyle w:val="libAlaemChar"/>
          <w:rtl/>
        </w:rPr>
        <w:t>عليه‌السلام</w:t>
      </w:r>
      <w:r w:rsidRPr="003E7BA4">
        <w:rPr>
          <w:rtl/>
        </w:rPr>
        <w:t xml:space="preserve"> لما كان يخفيه عن ولده الصدوق</w:t>
      </w:r>
      <w:r w:rsidR="00695495">
        <w:rPr>
          <w:rtl/>
        </w:rPr>
        <w:t>،</w:t>
      </w:r>
      <w:r w:rsidRPr="003E7BA4">
        <w:rPr>
          <w:rtl/>
        </w:rPr>
        <w:t xml:space="preserve"> الناقد البصير</w:t>
      </w:r>
      <w:r w:rsidR="00695495">
        <w:rPr>
          <w:rtl/>
        </w:rPr>
        <w:t>،</w:t>
      </w:r>
      <w:r w:rsidRPr="003E7BA4">
        <w:rPr>
          <w:rtl/>
        </w:rPr>
        <w:t xml:space="preserve"> ولكان يطلعه على ذلك. وقد عرفت ممّا مرّ أن من</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تأمّل في كلمات شيخنا الصدوق</w:t>
      </w:r>
      <w:r w:rsidR="00695495">
        <w:rPr>
          <w:rtl/>
        </w:rPr>
        <w:t>،</w:t>
      </w:r>
      <w:r w:rsidRPr="003E7BA4">
        <w:rPr>
          <w:rtl/>
        </w:rPr>
        <w:t xml:space="preserve"> ولاحظ مؤلّفاته المشهورة</w:t>
      </w:r>
      <w:r w:rsidR="00695495">
        <w:rPr>
          <w:rtl/>
        </w:rPr>
        <w:t>،</w:t>
      </w:r>
      <w:r w:rsidRPr="003E7BA4">
        <w:rPr>
          <w:rtl/>
        </w:rPr>
        <w:t xml:space="preserve"> المتداولة بيننا في هذه الأعصار</w:t>
      </w:r>
      <w:r w:rsidR="00695495">
        <w:rPr>
          <w:rtl/>
        </w:rPr>
        <w:t>،</w:t>
      </w:r>
      <w:r w:rsidRPr="003E7BA4">
        <w:rPr>
          <w:rtl/>
        </w:rPr>
        <w:t xml:space="preserve"> وتأمّل في تضاعيف كتابه الذي عمله لبيان أحوال مولانا الرضا </w:t>
      </w:r>
      <w:r w:rsidRPr="00391B2A">
        <w:rPr>
          <w:rStyle w:val="libAlaemChar"/>
          <w:rtl/>
        </w:rPr>
        <w:t>عليه‌السلام</w:t>
      </w:r>
      <w:r w:rsidRPr="003E7BA4">
        <w:rPr>
          <w:rtl/>
        </w:rPr>
        <w:t xml:space="preserve"> وأخباره</w:t>
      </w:r>
      <w:r w:rsidR="00695495">
        <w:rPr>
          <w:rtl/>
        </w:rPr>
        <w:t>،</w:t>
      </w:r>
      <w:r w:rsidRPr="003E7BA4">
        <w:rPr>
          <w:rtl/>
        </w:rPr>
        <w:t xml:space="preserve"> وكذا كتاب فقيهه الذي عمله في الفقه</w:t>
      </w:r>
      <w:r w:rsidR="00695495">
        <w:rPr>
          <w:rtl/>
        </w:rPr>
        <w:t>،</w:t>
      </w:r>
      <w:r w:rsidRPr="003E7BA4">
        <w:rPr>
          <w:rtl/>
        </w:rPr>
        <w:t xml:space="preserve"> وسعى في تهذيبه وتنقيحه</w:t>
      </w:r>
      <w:r w:rsidR="00695495">
        <w:rPr>
          <w:rtl/>
        </w:rPr>
        <w:t>،</w:t>
      </w:r>
      <w:r w:rsidRPr="003E7BA4">
        <w:rPr>
          <w:rtl/>
        </w:rPr>
        <w:t xml:space="preserve"> وجعله حجّة فيما بينه وبين الله</w:t>
      </w:r>
      <w:r w:rsidR="00695495">
        <w:rPr>
          <w:rtl/>
        </w:rPr>
        <w:t>،</w:t>
      </w:r>
      <w:r w:rsidRPr="003E7BA4">
        <w:rPr>
          <w:rtl/>
        </w:rPr>
        <w:t xml:space="preserve"> حصل له العلم بأنّه لم يكن لديه.</w:t>
      </w:r>
    </w:p>
    <w:p w:rsidR="00391B2A" w:rsidRPr="003E7BA4" w:rsidRDefault="00391B2A" w:rsidP="00391B2A">
      <w:pPr>
        <w:pStyle w:val="libNormal"/>
        <w:rPr>
          <w:rtl/>
        </w:rPr>
      </w:pPr>
      <w:r w:rsidRPr="003E7BA4">
        <w:rPr>
          <w:rtl/>
        </w:rPr>
        <w:t>وأمّا الخامس</w:t>
      </w:r>
      <w:r w:rsidR="00695495">
        <w:rPr>
          <w:rtl/>
        </w:rPr>
        <w:t>:</w:t>
      </w:r>
      <w:r w:rsidRPr="003E7BA4">
        <w:rPr>
          <w:rtl/>
        </w:rPr>
        <w:t xml:space="preserve"> فيظهر حاله ممّا فصّلناه سابقا</w:t>
      </w:r>
      <w:r w:rsidR="00695495">
        <w:rPr>
          <w:rtl/>
        </w:rPr>
        <w:t>،</w:t>
      </w:r>
      <w:r w:rsidRPr="003E7BA4">
        <w:rPr>
          <w:rtl/>
        </w:rPr>
        <w:t xml:space="preserve"> ولا يخفى أنّه من أبعد الوجوه.</w:t>
      </w:r>
    </w:p>
    <w:p w:rsidR="00391B2A" w:rsidRPr="003E7BA4" w:rsidRDefault="00391B2A" w:rsidP="00391B2A">
      <w:pPr>
        <w:pStyle w:val="libNormal"/>
        <w:rPr>
          <w:rtl/>
        </w:rPr>
      </w:pPr>
      <w:r w:rsidRPr="003E7BA4">
        <w:rPr>
          <w:rtl/>
        </w:rPr>
        <w:t>وحيث قد وقفت على ما تلوناه عليك</w:t>
      </w:r>
      <w:r w:rsidR="00695495">
        <w:rPr>
          <w:rtl/>
        </w:rPr>
        <w:t>،</w:t>
      </w:r>
      <w:r w:rsidRPr="003E7BA4">
        <w:rPr>
          <w:rtl/>
        </w:rPr>
        <w:t xml:space="preserve"> علمت أنّ ما مرّ</w:t>
      </w:r>
      <w:r w:rsidR="00695495">
        <w:rPr>
          <w:rtl/>
        </w:rPr>
        <w:t xml:space="preserve"> - </w:t>
      </w:r>
      <w:r w:rsidRPr="003E7BA4">
        <w:rPr>
          <w:rtl/>
        </w:rPr>
        <w:t>من أنّ كون كثير من عباراته عبارات ( رسالة عليّ</w:t>
      </w:r>
      <w:r w:rsidR="00695495">
        <w:rPr>
          <w:rtl/>
        </w:rPr>
        <w:t>،</w:t>
      </w:r>
      <w:r w:rsidRPr="003E7BA4">
        <w:rPr>
          <w:rtl/>
        </w:rPr>
        <w:t xml:space="preserve"> ممّا يؤيّد اعتباره</w:t>
      </w:r>
      <w:r w:rsidR="00695495">
        <w:rPr>
          <w:rtl/>
        </w:rPr>
        <w:t xml:space="preserve"> - </w:t>
      </w:r>
      <w:r w:rsidRPr="003E7BA4">
        <w:rPr>
          <w:rtl/>
        </w:rPr>
        <w:t>خلاف التحقيق</w:t>
      </w:r>
      <w:r w:rsidR="00695495">
        <w:rPr>
          <w:rtl/>
        </w:rPr>
        <w:t>،</w:t>
      </w:r>
      <w:r w:rsidRPr="003E7BA4">
        <w:rPr>
          <w:rtl/>
        </w:rPr>
        <w:t xml:space="preserve"> وإنّ الأمر منعكس.</w:t>
      </w:r>
    </w:p>
    <w:p w:rsidR="00391B2A" w:rsidRPr="003E7BA4" w:rsidRDefault="00391B2A" w:rsidP="00391B2A">
      <w:pPr>
        <w:pStyle w:val="libNormal"/>
        <w:rPr>
          <w:rtl/>
        </w:rPr>
      </w:pPr>
      <w:r w:rsidRPr="003E7BA4">
        <w:rPr>
          <w:rtl/>
        </w:rPr>
        <w:t>قال</w:t>
      </w:r>
      <w:r w:rsidR="00695495">
        <w:rPr>
          <w:rtl/>
        </w:rPr>
        <w:t>:</w:t>
      </w:r>
      <w:r w:rsidRPr="003E7BA4">
        <w:rPr>
          <w:rtl/>
        </w:rPr>
        <w:t xml:space="preserve"> وما يتوهّم من أنّ بناء الصدوق على الاعتماد على ) </w:t>
      </w:r>
      <w:r w:rsidRPr="00391B2A">
        <w:rPr>
          <w:rStyle w:val="libFootnotenumChar"/>
          <w:rtl/>
        </w:rPr>
        <w:t>(1)</w:t>
      </w:r>
      <w:r w:rsidRPr="003E7BA4">
        <w:rPr>
          <w:rtl/>
        </w:rPr>
        <w:t xml:space="preserve"> رسالة أبيه</w:t>
      </w:r>
      <w:r w:rsidR="00695495">
        <w:rPr>
          <w:rtl/>
        </w:rPr>
        <w:t>،</w:t>
      </w:r>
      <w:r w:rsidRPr="003E7BA4">
        <w:rPr>
          <w:rtl/>
        </w:rPr>
        <w:t xml:space="preserve"> يشهد بأنّه كان يعلم أنّه أخذها من هذا الكتاب</w:t>
      </w:r>
      <w:r w:rsidR="00695495">
        <w:rPr>
          <w:rtl/>
        </w:rPr>
        <w:t>،</w:t>
      </w:r>
      <w:r w:rsidRPr="003E7BA4">
        <w:rPr>
          <w:rtl/>
        </w:rPr>
        <w:t xml:space="preserve"> ومنه يظهر عذره في عدّه الرسالة في الفقيه من الكتب التي عليها المعوّل</w:t>
      </w:r>
      <w:r w:rsidR="00695495">
        <w:rPr>
          <w:rtl/>
        </w:rPr>
        <w:t>،</w:t>
      </w:r>
      <w:r w:rsidRPr="003E7BA4">
        <w:rPr>
          <w:rtl/>
        </w:rPr>
        <w:t xml:space="preserve"> وإليها المرجع</w:t>
      </w:r>
      <w:r w:rsidR="00695495">
        <w:rPr>
          <w:rtl/>
        </w:rPr>
        <w:t>،</w:t>
      </w:r>
      <w:r w:rsidRPr="003E7BA4">
        <w:rPr>
          <w:rtl/>
        </w:rPr>
        <w:t xml:space="preserve"> فإنّه لم يكن يقلّد أباه حاشاه عن ذلك.</w:t>
      </w:r>
    </w:p>
    <w:p w:rsidR="00391B2A" w:rsidRPr="003E7BA4" w:rsidRDefault="00391B2A" w:rsidP="00391B2A">
      <w:pPr>
        <w:pStyle w:val="libNormal"/>
        <w:rPr>
          <w:rtl/>
        </w:rPr>
      </w:pPr>
      <w:r w:rsidRPr="003E7BA4">
        <w:rPr>
          <w:rtl/>
        </w:rPr>
        <w:t>مدفوع</w:t>
      </w:r>
      <w:r w:rsidR="00695495">
        <w:rPr>
          <w:rtl/>
        </w:rPr>
        <w:t>،</w:t>
      </w:r>
      <w:r w:rsidRPr="003E7BA4">
        <w:rPr>
          <w:rtl/>
        </w:rPr>
        <w:t xml:space="preserve"> بأنّه يكفي في اعتماده عليه علمه بأنّ ما يذكره فيه مأخوذ عن أهل بيت العصمة والطهارة</w:t>
      </w:r>
      <w:r w:rsidR="00695495">
        <w:rPr>
          <w:rtl/>
        </w:rPr>
        <w:t>،</w:t>
      </w:r>
      <w:r w:rsidRPr="003E7BA4">
        <w:rPr>
          <w:rtl/>
        </w:rPr>
        <w:t xml:space="preserve"> وإنّه ملخّص من متون الأخبار المعتبرة المعتمدة</w:t>
      </w:r>
      <w:r w:rsidR="00695495">
        <w:rPr>
          <w:rtl/>
        </w:rPr>
        <w:t>،</w:t>
      </w:r>
      <w:r w:rsidRPr="003E7BA4">
        <w:rPr>
          <w:rtl/>
        </w:rPr>
        <w:t xml:space="preserve"> وليس أمرا صادرا عن اجتهاد</w:t>
      </w:r>
      <w:r w:rsidR="00695495">
        <w:rPr>
          <w:rtl/>
        </w:rPr>
        <w:t>،</w:t>
      </w:r>
      <w:r w:rsidRPr="003E7BA4">
        <w:rPr>
          <w:rtl/>
        </w:rPr>
        <w:t xml:space="preserve"> وعن سائر القواعد المستنبطة المعروفة بين أصحابنا المتأخّرين</w:t>
      </w:r>
      <w:r w:rsidR="00695495">
        <w:rPr>
          <w:rtl/>
        </w:rPr>
        <w:t>،</w:t>
      </w:r>
      <w:r w:rsidRPr="003E7BA4">
        <w:rPr>
          <w:rtl/>
        </w:rPr>
        <w:t xml:space="preserve"> كما يشهد به ديدن القدماء.</w:t>
      </w:r>
    </w:p>
    <w:p w:rsidR="00391B2A" w:rsidRPr="003E7BA4" w:rsidRDefault="00391B2A" w:rsidP="00391B2A">
      <w:pPr>
        <w:pStyle w:val="libNormal"/>
        <w:rPr>
          <w:rtl/>
        </w:rPr>
      </w:pPr>
      <w:r w:rsidRPr="003E7BA4">
        <w:rPr>
          <w:rtl/>
        </w:rPr>
        <w:t>ولذا ذكر شيخنا الشهيد في الذكرى أنّ الأصحاب كانوا يتمسّكون بما يجدونه في شرائع الشيخ أبي الحسن بن بابويه عند إعواز النصّ</w:t>
      </w:r>
      <w:r w:rsidR="00695495">
        <w:rPr>
          <w:rtl/>
        </w:rPr>
        <w:t>،</w:t>
      </w:r>
      <w:r w:rsidRPr="003E7BA4">
        <w:rPr>
          <w:rtl/>
        </w:rPr>
        <w:t xml:space="preserve"> لحسن ظنّهم به</w:t>
      </w:r>
      <w:r w:rsidR="00695495">
        <w:rPr>
          <w:rtl/>
        </w:rPr>
        <w:t>،</w:t>
      </w:r>
      <w:r w:rsidRPr="003E7BA4">
        <w:rPr>
          <w:rtl/>
        </w:rPr>
        <w:t xml:space="preserve"> وإنّ فتواه كروايته </w:t>
      </w:r>
      <w:r w:rsidRPr="00391B2A">
        <w:rPr>
          <w:rStyle w:val="libFootnotenumChar"/>
          <w:rtl/>
        </w:rPr>
        <w:t>(2)</w:t>
      </w:r>
      <w:r w:rsidR="00695495">
        <w:rPr>
          <w:rtl/>
        </w:rPr>
        <w:t>،</w:t>
      </w:r>
      <w:r w:rsidRPr="003E7BA4">
        <w:rPr>
          <w:rtl/>
        </w:rPr>
        <w:t xml:space="preserve"> فإنّ الظاهر أنّ كتاب الشرائع هو الرسالة إلى ولده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بين القوسين ساقط من المخطوط.</w:t>
      </w:r>
    </w:p>
    <w:p w:rsidR="00391B2A" w:rsidRPr="003E7BA4" w:rsidRDefault="00391B2A" w:rsidP="00391B2A">
      <w:pPr>
        <w:pStyle w:val="libFootnote0"/>
        <w:rPr>
          <w:rtl/>
        </w:rPr>
      </w:pPr>
      <w:r w:rsidRPr="003E7BA4">
        <w:rPr>
          <w:rtl/>
        </w:rPr>
        <w:t>(2) الذكرى</w:t>
      </w:r>
      <w:r w:rsidR="00695495">
        <w:rPr>
          <w:rtl/>
        </w:rPr>
        <w:t>:</w:t>
      </w:r>
      <w:r w:rsidRPr="003E7BA4">
        <w:rPr>
          <w:rtl/>
        </w:rPr>
        <w:t xml:space="preserve"> 4 السطر الأخير.</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كما قال النجاشي </w:t>
      </w:r>
      <w:r w:rsidRPr="00391B2A">
        <w:rPr>
          <w:rStyle w:val="libFootnotenumChar"/>
          <w:rtl/>
        </w:rPr>
        <w:t>(1)</w:t>
      </w:r>
      <w:r w:rsidR="00695495">
        <w:rPr>
          <w:rtl/>
        </w:rPr>
        <w:t>،</w:t>
      </w:r>
      <w:r w:rsidRPr="003E7BA4">
        <w:rPr>
          <w:rtl/>
        </w:rPr>
        <w:t xml:space="preserve"> وهو أضبط من شيخ الطائفة في أمثال هذه الأمور</w:t>
      </w:r>
      <w:r w:rsidR="00695495">
        <w:rPr>
          <w:rtl/>
        </w:rPr>
        <w:t>،</w:t>
      </w:r>
      <w:r w:rsidRPr="003E7BA4">
        <w:rPr>
          <w:rtl/>
        </w:rPr>
        <w:t xml:space="preserve"> فما يظهر من الشيخ في فهرسته </w:t>
      </w:r>
      <w:r w:rsidRPr="00391B2A">
        <w:rPr>
          <w:rStyle w:val="libFootnotenumChar"/>
          <w:rtl/>
        </w:rPr>
        <w:t>(2)</w:t>
      </w:r>
      <w:r w:rsidRPr="003E7BA4">
        <w:rPr>
          <w:rtl/>
        </w:rPr>
        <w:t xml:space="preserve"> من تغايرهما</w:t>
      </w:r>
      <w:r w:rsidR="00695495">
        <w:rPr>
          <w:rtl/>
        </w:rPr>
        <w:t>،</w:t>
      </w:r>
      <w:r w:rsidRPr="003E7BA4">
        <w:rPr>
          <w:rtl/>
        </w:rPr>
        <w:t xml:space="preserve"> حيث عدّ كلاّ منهما من كتب عليّ</w:t>
      </w:r>
      <w:r w:rsidR="00695495">
        <w:rPr>
          <w:rtl/>
        </w:rPr>
        <w:t>،</w:t>
      </w:r>
      <w:r w:rsidRPr="003E7BA4">
        <w:rPr>
          <w:rtl/>
        </w:rPr>
        <w:t xml:space="preserve"> وعطف أحدهما على الآخر خلاف التحقيق</w:t>
      </w:r>
      <w:r w:rsidR="00695495">
        <w:rPr>
          <w:rtl/>
        </w:rPr>
        <w:t>،</w:t>
      </w:r>
      <w:r w:rsidRPr="003E7BA4">
        <w:rPr>
          <w:rtl/>
        </w:rPr>
        <w:t xml:space="preserve"> انتهى كلامه </w:t>
      </w:r>
      <w:r w:rsidRPr="00391B2A">
        <w:rPr>
          <w:rStyle w:val="libFootnotenumChar"/>
          <w:rtl/>
        </w:rPr>
        <w:t>(3)</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ولقد أجاد فيما أفاد</w:t>
      </w:r>
      <w:r w:rsidR="00695495">
        <w:rPr>
          <w:rtl/>
        </w:rPr>
        <w:t>،</w:t>
      </w:r>
      <w:r w:rsidRPr="003E7BA4">
        <w:rPr>
          <w:rtl/>
        </w:rPr>
        <w:t xml:space="preserve"> إلاّ أنّ نتيجة ما ذكره من المقدّمات بعد التأمّل التّام عكس المراد.</w:t>
      </w:r>
    </w:p>
    <w:p w:rsidR="00391B2A" w:rsidRPr="003E7BA4" w:rsidRDefault="00391B2A" w:rsidP="00391B2A">
      <w:pPr>
        <w:pStyle w:val="libNormal"/>
        <w:rPr>
          <w:rtl/>
        </w:rPr>
      </w:pPr>
      <w:r w:rsidRPr="003E7BA4">
        <w:rPr>
          <w:rtl/>
        </w:rPr>
        <w:t>توضيح ذلك</w:t>
      </w:r>
      <w:r w:rsidR="00695495">
        <w:rPr>
          <w:rtl/>
        </w:rPr>
        <w:t>:</w:t>
      </w:r>
      <w:r w:rsidRPr="003E7BA4">
        <w:rPr>
          <w:rtl/>
        </w:rPr>
        <w:t xml:space="preserve"> إنّ ما في الشرائع كما عرفت متون الأخبار المعتبرة عند الأصحاب</w:t>
      </w:r>
      <w:r w:rsidR="00695495">
        <w:rPr>
          <w:rtl/>
        </w:rPr>
        <w:t>،</w:t>
      </w:r>
      <w:r w:rsidRPr="003E7BA4">
        <w:rPr>
          <w:rtl/>
        </w:rPr>
        <w:t xml:space="preserve"> بل أصحّ وأتقن ممّا في مقنع ولده</w:t>
      </w:r>
      <w:r w:rsidR="00695495">
        <w:rPr>
          <w:rtl/>
        </w:rPr>
        <w:t>،</w:t>
      </w:r>
      <w:r w:rsidRPr="003E7BA4">
        <w:rPr>
          <w:rtl/>
        </w:rPr>
        <w:t xml:space="preserve"> الذي صرّح في أوّله بأنّه حذف أسناد ما أودعه فيه</w:t>
      </w:r>
      <w:r w:rsidR="00695495">
        <w:rPr>
          <w:rtl/>
        </w:rPr>
        <w:t>،</w:t>
      </w:r>
      <w:r w:rsidRPr="003E7BA4">
        <w:rPr>
          <w:rtl/>
        </w:rPr>
        <w:t xml:space="preserve"> لوجود كلّه في الأصول الموجودة</w:t>
      </w:r>
      <w:r w:rsidR="00695495">
        <w:rPr>
          <w:rtl/>
        </w:rPr>
        <w:t>،</w:t>
      </w:r>
      <w:r w:rsidRPr="003E7BA4">
        <w:rPr>
          <w:rtl/>
        </w:rPr>
        <w:t xml:space="preserve"> المرويّة عن المشايخ العلماء الثقات</w:t>
      </w:r>
      <w:r w:rsidR="00695495">
        <w:rPr>
          <w:rtl/>
        </w:rPr>
        <w:t>،</w:t>
      </w:r>
      <w:r w:rsidRPr="003E7BA4">
        <w:rPr>
          <w:rtl/>
        </w:rPr>
        <w:t xml:space="preserve"> للاتّفاق المذكور في كلام الشهيد</w:t>
      </w:r>
      <w:r w:rsidR="00695495">
        <w:rPr>
          <w:rtl/>
        </w:rPr>
        <w:t xml:space="preserve"> - </w:t>
      </w:r>
      <w:r w:rsidRPr="00391B2A">
        <w:rPr>
          <w:rStyle w:val="libAlaemChar"/>
          <w:rtl/>
        </w:rPr>
        <w:t>رحمه‌الله</w:t>
      </w:r>
      <w:r w:rsidR="00695495">
        <w:rPr>
          <w:rtl/>
        </w:rPr>
        <w:t xml:space="preserve"> - </w:t>
      </w:r>
      <w:r w:rsidRPr="003E7BA4">
        <w:rPr>
          <w:rtl/>
        </w:rPr>
        <w:t>فيه دونه</w:t>
      </w:r>
      <w:r w:rsidR="00695495">
        <w:rPr>
          <w:rtl/>
        </w:rPr>
        <w:t>،</w:t>
      </w:r>
      <w:r w:rsidRPr="003E7BA4">
        <w:rPr>
          <w:rtl/>
        </w:rPr>
        <w:t xml:space="preserve"> وقد عرفت</w:t>
      </w:r>
      <w:r w:rsidR="00695495">
        <w:rPr>
          <w:rtl/>
        </w:rPr>
        <w:t>،</w:t>
      </w:r>
      <w:r w:rsidRPr="003E7BA4">
        <w:rPr>
          <w:rtl/>
        </w:rPr>
        <w:t xml:space="preserve"> واعترف هو بمطابقة عباراته المنقولة لعبارة « الرضوي » بحيث لا يمكن جعلها من باب الاتّفاق.</w:t>
      </w:r>
    </w:p>
    <w:p w:rsidR="00391B2A" w:rsidRPr="003E7BA4" w:rsidRDefault="00391B2A" w:rsidP="00391B2A">
      <w:pPr>
        <w:pStyle w:val="libNormal"/>
        <w:rPr>
          <w:rtl/>
        </w:rPr>
      </w:pPr>
      <w:r w:rsidRPr="003E7BA4">
        <w:rPr>
          <w:rtl/>
        </w:rPr>
        <w:t>وظاهر أنّ سياقها ينادي بأعلى صوته أنّها صادرة من واحد</w:t>
      </w:r>
      <w:r w:rsidR="00695495">
        <w:rPr>
          <w:rtl/>
        </w:rPr>
        <w:t>،</w:t>
      </w:r>
      <w:r w:rsidRPr="003E7BA4">
        <w:rPr>
          <w:rtl/>
        </w:rPr>
        <w:t xml:space="preserve"> سواء كان منشئها عليّ بن بابويه</w:t>
      </w:r>
      <w:r w:rsidR="00695495">
        <w:rPr>
          <w:rtl/>
        </w:rPr>
        <w:t>،</w:t>
      </w:r>
      <w:r w:rsidRPr="003E7BA4">
        <w:rPr>
          <w:rtl/>
        </w:rPr>
        <w:t xml:space="preserve"> أو صاحب الكتاب</w:t>
      </w:r>
      <w:r w:rsidR="00695495">
        <w:rPr>
          <w:rtl/>
        </w:rPr>
        <w:t>،</w:t>
      </w:r>
      <w:r w:rsidRPr="003E7BA4">
        <w:rPr>
          <w:rtl/>
        </w:rPr>
        <w:t xml:space="preserve"> أو ثالث كان كتابة مأخذا لهما</w:t>
      </w:r>
      <w:r w:rsidR="00695495">
        <w:rPr>
          <w:rtl/>
        </w:rPr>
        <w:t>،</w:t>
      </w:r>
      <w:r w:rsidRPr="003E7BA4">
        <w:rPr>
          <w:rtl/>
        </w:rPr>
        <w:t xml:space="preserve"> فالموجود في « الرضوي » المطابق لما في الشرائع صادر من معدن العصمة</w:t>
      </w:r>
      <w:r w:rsidR="00695495">
        <w:rPr>
          <w:rtl/>
        </w:rPr>
        <w:t>،</w:t>
      </w:r>
      <w:r w:rsidRPr="003E7BA4">
        <w:rPr>
          <w:rtl/>
        </w:rPr>
        <w:t xml:space="preserve"> فهو إمّا من الرضا </w:t>
      </w:r>
      <w:r w:rsidRPr="00391B2A">
        <w:rPr>
          <w:rStyle w:val="libAlaemChar"/>
          <w:rtl/>
        </w:rPr>
        <w:t>عليه‌السلام</w:t>
      </w:r>
      <w:r w:rsidRPr="003E7BA4">
        <w:rPr>
          <w:rtl/>
        </w:rPr>
        <w:t xml:space="preserve"> إملاء</w:t>
      </w:r>
      <w:r w:rsidR="00695495">
        <w:rPr>
          <w:rtl/>
        </w:rPr>
        <w:t>،</w:t>
      </w:r>
      <w:r w:rsidRPr="003E7BA4">
        <w:rPr>
          <w:rtl/>
        </w:rPr>
        <w:t xml:space="preserve"> أو تأليفا</w:t>
      </w:r>
      <w:r w:rsidR="00695495">
        <w:rPr>
          <w:rtl/>
        </w:rPr>
        <w:t>،</w:t>
      </w:r>
      <w:r w:rsidRPr="003E7BA4">
        <w:rPr>
          <w:rtl/>
        </w:rPr>
        <w:t xml:space="preserve"> أو ممّن أخذه منه</w:t>
      </w:r>
      <w:r w:rsidR="00695495">
        <w:rPr>
          <w:rtl/>
        </w:rPr>
        <w:t>،</w:t>
      </w:r>
      <w:r w:rsidRPr="003E7BA4">
        <w:rPr>
          <w:rtl/>
        </w:rPr>
        <w:t xml:space="preserve"> أو من إمام آخر.</w:t>
      </w:r>
      <w:r>
        <w:rPr>
          <w:rFonts w:hint="cs"/>
          <w:rtl/>
        </w:rPr>
        <w:t xml:space="preserve"> </w:t>
      </w:r>
      <w:r w:rsidRPr="003E7BA4">
        <w:rPr>
          <w:rtl/>
        </w:rPr>
        <w:t>ومن تأمّل في الرضوي لا يكاد يشكّ في أنّه غير مأخوذ من كتاب آخر</w:t>
      </w:r>
      <w:r w:rsidR="00695495">
        <w:rPr>
          <w:rtl/>
        </w:rPr>
        <w:t>،</w:t>
      </w:r>
      <w:r w:rsidRPr="003E7BA4">
        <w:rPr>
          <w:rtl/>
        </w:rPr>
        <w:t xml:space="preserve"> أو مرويّ من شخص آخر</w:t>
      </w:r>
      <w:r w:rsidR="00695495">
        <w:rPr>
          <w:rtl/>
        </w:rPr>
        <w:t>،</w:t>
      </w:r>
      <w:r w:rsidRPr="003E7BA4">
        <w:rPr>
          <w:rtl/>
        </w:rPr>
        <w:t xml:space="preserve"> وإنّ صاحبه أنشأه من غير توسّل بغيره. فإذا لم يكن موضوعا ومختلفا</w:t>
      </w:r>
      <w:r w:rsidR="00695495">
        <w:rPr>
          <w:rtl/>
        </w:rPr>
        <w:t xml:space="preserve"> - </w:t>
      </w:r>
      <w:r w:rsidRPr="003E7BA4">
        <w:rPr>
          <w:rtl/>
        </w:rPr>
        <w:t>كما اعترف به في مواضع من الرسالة</w:t>
      </w:r>
      <w:r w:rsidR="00695495">
        <w:rPr>
          <w:rtl/>
        </w:rPr>
        <w:t xml:space="preserve"> - </w:t>
      </w:r>
      <w:r w:rsidRPr="003E7BA4">
        <w:rPr>
          <w:rtl/>
        </w:rPr>
        <w:t xml:space="preserve">ولا يحتمل كونه من الأئمّة السابقة عليه </w:t>
      </w:r>
      <w:r w:rsidRPr="00391B2A">
        <w:rPr>
          <w:rStyle w:val="libAlaemChar"/>
          <w:rtl/>
        </w:rPr>
        <w:t>عليهم‌السلام</w:t>
      </w:r>
      <w:r w:rsidR="00695495">
        <w:rPr>
          <w:rtl/>
        </w:rPr>
        <w:t>،</w:t>
      </w:r>
      <w:r w:rsidRPr="003E7BA4">
        <w:rPr>
          <w:rtl/>
        </w:rPr>
        <w:t xml:space="preserve"> فينحصر كونه له </w:t>
      </w:r>
      <w:r w:rsidRPr="00391B2A">
        <w:rPr>
          <w:rStyle w:val="libAlaemChar"/>
          <w:rtl/>
        </w:rPr>
        <w:t>عليه‌السلام</w:t>
      </w:r>
      <w:r w:rsidRPr="003E7BA4">
        <w:rPr>
          <w:rtl/>
        </w:rPr>
        <w:t xml:space="preserve"> واحتمال الانتساب إلى الأئمّة اللاحقة بعيد</w:t>
      </w:r>
      <w:r w:rsidR="00695495">
        <w:rPr>
          <w:rtl/>
        </w:rPr>
        <w:t>،</w:t>
      </w:r>
      <w:r w:rsidRPr="003E7BA4">
        <w:rPr>
          <w:rtl/>
        </w:rPr>
        <w:t xml:space="preserve"> لعدم ذكر منهم </w:t>
      </w:r>
      <w:r w:rsidRPr="00391B2A">
        <w:rPr>
          <w:rStyle w:val="libAlaemChar"/>
          <w:rtl/>
        </w:rPr>
        <w:t>عليهم‌السلام</w:t>
      </w:r>
      <w:r w:rsidRPr="003E7BA4">
        <w:rPr>
          <w:rtl/>
        </w:rPr>
        <w:t xml:space="preserve"> فيه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261 / 684.</w:t>
      </w:r>
    </w:p>
    <w:p w:rsidR="00391B2A" w:rsidRPr="003E7BA4" w:rsidRDefault="00391B2A" w:rsidP="00391B2A">
      <w:pPr>
        <w:pStyle w:val="libFootnote0"/>
        <w:rPr>
          <w:rtl/>
        </w:rPr>
      </w:pPr>
      <w:r w:rsidRPr="003E7BA4">
        <w:rPr>
          <w:rtl/>
        </w:rPr>
        <w:t>(2) الفهرست</w:t>
      </w:r>
      <w:r w:rsidR="00695495">
        <w:rPr>
          <w:rtl/>
        </w:rPr>
        <w:t>:</w:t>
      </w:r>
      <w:r w:rsidRPr="003E7BA4">
        <w:rPr>
          <w:rtl/>
        </w:rPr>
        <w:t xml:space="preserve"> 93 / 382.</w:t>
      </w:r>
    </w:p>
    <w:p w:rsidR="00391B2A" w:rsidRPr="003E7BA4" w:rsidRDefault="00391B2A" w:rsidP="00391B2A">
      <w:pPr>
        <w:pStyle w:val="libFootnote0"/>
        <w:rPr>
          <w:rtl/>
        </w:rPr>
      </w:pPr>
      <w:r w:rsidRPr="003E7BA4">
        <w:rPr>
          <w:rtl/>
        </w:rPr>
        <w:t xml:space="preserve">(3)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27.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وكون تأريخ النسختين في عهده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وأمّا إخفاء عليّ عن ولده ذلك</w:t>
      </w:r>
      <w:r w:rsidR="00695495">
        <w:rPr>
          <w:rtl/>
        </w:rPr>
        <w:t>،</w:t>
      </w:r>
      <w:r w:rsidRPr="003E7BA4">
        <w:rPr>
          <w:rtl/>
        </w:rPr>
        <w:t xml:space="preserve"> بقرينة عدم تعرّض له « للرضوي » في كتبه</w:t>
      </w:r>
      <w:r w:rsidR="00695495">
        <w:rPr>
          <w:rtl/>
        </w:rPr>
        <w:t>،</w:t>
      </w:r>
      <w:r w:rsidRPr="003E7BA4">
        <w:rPr>
          <w:rtl/>
        </w:rPr>
        <w:t xml:space="preserve"> خصوصا العيون</w:t>
      </w:r>
      <w:r w:rsidR="00695495">
        <w:rPr>
          <w:rtl/>
        </w:rPr>
        <w:t>،</w:t>
      </w:r>
      <w:r w:rsidRPr="003E7BA4">
        <w:rPr>
          <w:rtl/>
        </w:rPr>
        <w:t xml:space="preserve"> ففيه بعد النقض بالرسالة الذهبيّة</w:t>
      </w:r>
      <w:r w:rsidR="00695495">
        <w:rPr>
          <w:rtl/>
        </w:rPr>
        <w:t>،</w:t>
      </w:r>
      <w:r w:rsidRPr="003E7BA4">
        <w:rPr>
          <w:rtl/>
        </w:rPr>
        <w:t xml:space="preserve"> التي اعترف هو باعتبارها وصحّتها</w:t>
      </w:r>
      <w:r w:rsidR="00695495">
        <w:rPr>
          <w:rtl/>
        </w:rPr>
        <w:t>،</w:t>
      </w:r>
      <w:r w:rsidRPr="003E7BA4">
        <w:rPr>
          <w:rtl/>
        </w:rPr>
        <w:t xml:space="preserve"> وليس له ذكر في كتبه أصلا</w:t>
      </w:r>
      <w:r w:rsidR="00695495">
        <w:rPr>
          <w:rtl/>
        </w:rPr>
        <w:t>،</w:t>
      </w:r>
      <w:r w:rsidRPr="003E7BA4">
        <w:rPr>
          <w:rtl/>
        </w:rPr>
        <w:t xml:space="preserve"> فهي شبهة بدّ من رفعها على كلّ الوجوه</w:t>
      </w:r>
      <w:r w:rsidR="00695495">
        <w:rPr>
          <w:rtl/>
        </w:rPr>
        <w:t>،</w:t>
      </w:r>
      <w:r w:rsidRPr="003E7BA4">
        <w:rPr>
          <w:rtl/>
        </w:rPr>
        <w:t xml:space="preserve"> ولو قلنا بعدم كونه له </w:t>
      </w:r>
      <w:r w:rsidRPr="00391B2A">
        <w:rPr>
          <w:rStyle w:val="libAlaemChar"/>
          <w:rtl/>
        </w:rPr>
        <w:t>عليه‌السلام</w:t>
      </w:r>
      <w:r w:rsidR="00695495">
        <w:rPr>
          <w:rtl/>
        </w:rPr>
        <w:t>،</w:t>
      </w:r>
      <w:r w:rsidRPr="003E7BA4">
        <w:rPr>
          <w:rtl/>
        </w:rPr>
        <w:t xml:space="preserve"> أو لغيره من الأئمّة </w:t>
      </w:r>
      <w:r w:rsidRPr="00391B2A">
        <w:rPr>
          <w:rStyle w:val="libAlaemChar"/>
          <w:rtl/>
        </w:rPr>
        <w:t>عليهم‌السلام</w:t>
      </w:r>
      <w:r w:rsidR="00695495">
        <w:rPr>
          <w:rtl/>
        </w:rPr>
        <w:t>،</w:t>
      </w:r>
      <w:r w:rsidRPr="003E7BA4">
        <w:rPr>
          <w:rtl/>
        </w:rPr>
        <w:t xml:space="preserve"> فإنّ عليّا كان يعلم من أيّ كتاب أخذه</w:t>
      </w:r>
      <w:r w:rsidR="00695495">
        <w:rPr>
          <w:rtl/>
        </w:rPr>
        <w:t>،</w:t>
      </w:r>
      <w:r w:rsidRPr="003E7BA4">
        <w:rPr>
          <w:rtl/>
        </w:rPr>
        <w:t xml:space="preserve"> والى أيّ إمام تنتهي هذه العبارات</w:t>
      </w:r>
      <w:r w:rsidR="00695495">
        <w:rPr>
          <w:rtl/>
        </w:rPr>
        <w:t>،</w:t>
      </w:r>
      <w:r w:rsidRPr="003E7BA4">
        <w:rPr>
          <w:rtl/>
        </w:rPr>
        <w:t xml:space="preserve"> التي هي متون ما صدر منه</w:t>
      </w:r>
      <w:r w:rsidR="00695495">
        <w:rPr>
          <w:rtl/>
        </w:rPr>
        <w:t>،</w:t>
      </w:r>
      <w:r w:rsidRPr="003E7BA4">
        <w:rPr>
          <w:rtl/>
        </w:rPr>
        <w:t xml:space="preserve"> التي لا شكّ في وحدة منشئها</w:t>
      </w:r>
      <w:r w:rsidR="00695495">
        <w:rPr>
          <w:rtl/>
        </w:rPr>
        <w:t>،</w:t>
      </w:r>
      <w:r w:rsidRPr="003E7BA4">
        <w:rPr>
          <w:rtl/>
        </w:rPr>
        <w:t xml:space="preserve"> وأنّها لم تكن أخبارا متشتّتة</w:t>
      </w:r>
      <w:r w:rsidR="00695495">
        <w:rPr>
          <w:rtl/>
        </w:rPr>
        <w:t>،</w:t>
      </w:r>
      <w:r w:rsidRPr="003E7BA4">
        <w:rPr>
          <w:rtl/>
        </w:rPr>
        <w:t xml:space="preserve"> وأحاديث متبدّدة</w:t>
      </w:r>
      <w:r w:rsidR="00695495">
        <w:rPr>
          <w:rtl/>
        </w:rPr>
        <w:t>،</w:t>
      </w:r>
      <w:r w:rsidRPr="003E7BA4">
        <w:rPr>
          <w:rtl/>
        </w:rPr>
        <w:t xml:space="preserve"> بأسانيد مختلفة</w:t>
      </w:r>
      <w:r w:rsidR="00695495">
        <w:rPr>
          <w:rtl/>
        </w:rPr>
        <w:t>،</w:t>
      </w:r>
      <w:r w:rsidRPr="003E7BA4">
        <w:rPr>
          <w:rtl/>
        </w:rPr>
        <w:t xml:space="preserve"> وطرق متفرّقة</w:t>
      </w:r>
      <w:r w:rsidR="00695495">
        <w:rPr>
          <w:rtl/>
        </w:rPr>
        <w:t>،</w:t>
      </w:r>
      <w:r w:rsidRPr="003E7BA4">
        <w:rPr>
          <w:rtl/>
        </w:rPr>
        <w:t xml:space="preserve"> من أئمّة متعدّدة </w:t>
      </w:r>
      <w:r w:rsidRPr="00391B2A">
        <w:rPr>
          <w:rStyle w:val="libAlaemChar"/>
          <w:rtl/>
        </w:rPr>
        <w:t>عليهم‌السلام</w:t>
      </w:r>
      <w:r w:rsidR="00695495">
        <w:rPr>
          <w:rtl/>
        </w:rPr>
        <w:t>،</w:t>
      </w:r>
      <w:r w:rsidRPr="003E7BA4">
        <w:rPr>
          <w:rtl/>
        </w:rPr>
        <w:t xml:space="preserve"> ألقى عليّ أسانيدها</w:t>
      </w:r>
      <w:r w:rsidR="00695495">
        <w:rPr>
          <w:rtl/>
        </w:rPr>
        <w:t>،</w:t>
      </w:r>
      <w:r w:rsidRPr="003E7BA4">
        <w:rPr>
          <w:rtl/>
        </w:rPr>
        <w:t xml:space="preserve"> وانتظمها في سلك واحد</w:t>
      </w:r>
      <w:r w:rsidR="00695495">
        <w:rPr>
          <w:rtl/>
        </w:rPr>
        <w:t>،</w:t>
      </w:r>
      <w:r w:rsidRPr="003E7BA4">
        <w:rPr>
          <w:rtl/>
        </w:rPr>
        <w:t xml:space="preserve"> خصوصا بملاحظة المطابقة المذكورة</w:t>
      </w:r>
      <w:r w:rsidR="00695495">
        <w:rPr>
          <w:rtl/>
        </w:rPr>
        <w:t>،</w:t>
      </w:r>
      <w:r w:rsidRPr="003E7BA4">
        <w:rPr>
          <w:rtl/>
        </w:rPr>
        <w:t xml:space="preserve"> الظاهرة على هذا الاحتمال السخيف</w:t>
      </w:r>
      <w:r w:rsidR="00695495">
        <w:rPr>
          <w:rtl/>
        </w:rPr>
        <w:t>،</w:t>
      </w:r>
      <w:r w:rsidRPr="003E7BA4">
        <w:rPr>
          <w:rtl/>
        </w:rPr>
        <w:t xml:space="preserve"> في أنّ صاحب الكتاب هو الجامع للشتات قبله.</w:t>
      </w:r>
    </w:p>
    <w:p w:rsidR="00391B2A" w:rsidRPr="003E7BA4" w:rsidRDefault="00391B2A" w:rsidP="00391B2A">
      <w:pPr>
        <w:pStyle w:val="libNormal"/>
        <w:rPr>
          <w:rtl/>
        </w:rPr>
      </w:pPr>
      <w:r w:rsidRPr="003E7BA4">
        <w:rPr>
          <w:rtl/>
        </w:rPr>
        <w:t>فنقول كما قال</w:t>
      </w:r>
      <w:r w:rsidR="00695495">
        <w:rPr>
          <w:rtl/>
        </w:rPr>
        <w:t>:</w:t>
      </w:r>
      <w:r w:rsidRPr="003E7BA4">
        <w:rPr>
          <w:rtl/>
        </w:rPr>
        <w:t xml:space="preserve"> إنّ عليّا [ إمّا ] أخفى عن ولده مأخذ هذه العبارات الصادرة عن الأئمّة السادات أو لا</w:t>
      </w:r>
      <w:r w:rsidR="00695495">
        <w:rPr>
          <w:rtl/>
        </w:rPr>
        <w:t>،</w:t>
      </w:r>
      <w:r w:rsidRPr="003E7BA4">
        <w:rPr>
          <w:rtl/>
        </w:rPr>
        <w:t xml:space="preserve"> وعلى التقديرين يلزم ما ذكره من المحذورات حرفا بحرف</w:t>
      </w:r>
      <w:r w:rsidR="00695495">
        <w:rPr>
          <w:rtl/>
        </w:rPr>
        <w:t>،</w:t>
      </w:r>
      <w:r w:rsidRPr="003E7BA4">
        <w:rPr>
          <w:rtl/>
        </w:rPr>
        <w:t xml:space="preserve"> فإنّ الصدوق على ما أسّسه من الكلام كان يعلم مأخذ ما في رسالة أبيه إليه</w:t>
      </w:r>
      <w:r w:rsidR="00695495">
        <w:rPr>
          <w:rtl/>
        </w:rPr>
        <w:t>،</w:t>
      </w:r>
      <w:r w:rsidRPr="003E7BA4">
        <w:rPr>
          <w:rtl/>
        </w:rPr>
        <w:t xml:space="preserve"> الذي لا بدّ وأن يكون معتبرا معتمدا عند الأصحاب</w:t>
      </w:r>
      <w:r w:rsidR="00695495">
        <w:rPr>
          <w:rtl/>
        </w:rPr>
        <w:t>،</w:t>
      </w:r>
      <w:r w:rsidRPr="003E7BA4">
        <w:rPr>
          <w:rtl/>
        </w:rPr>
        <w:t xml:space="preserve"> وعليه فلم لم يشر في موضع إليه</w:t>
      </w:r>
      <w:r w:rsidR="00695495">
        <w:rPr>
          <w:rtl/>
        </w:rPr>
        <w:t>،</w:t>
      </w:r>
      <w:r w:rsidRPr="003E7BA4">
        <w:rPr>
          <w:rtl/>
        </w:rPr>
        <w:t xml:space="preserve"> واعتمد في مواضع الحاجة على النقل منها والاتّكال عليها</w:t>
      </w:r>
      <w:r w:rsidR="00695495">
        <w:rPr>
          <w:rtl/>
        </w:rPr>
        <w:t>،</w:t>
      </w:r>
      <w:r w:rsidRPr="003E7BA4">
        <w:rPr>
          <w:rtl/>
        </w:rPr>
        <w:t xml:space="preserve"> فهل هذا إلاّ مجازفة في القول</w:t>
      </w:r>
      <w:r w:rsidR="00695495">
        <w:rPr>
          <w:rtl/>
        </w:rPr>
        <w:t>،</w:t>
      </w:r>
      <w:r w:rsidRPr="003E7BA4">
        <w:rPr>
          <w:rtl/>
        </w:rPr>
        <w:t xml:space="preserve"> وتشبّث بأوهى من الهشيم</w:t>
      </w:r>
      <w:r>
        <w:rPr>
          <w:rtl/>
        </w:rPr>
        <w:t>؟!</w:t>
      </w:r>
      <w:r w:rsidRPr="003E7BA4">
        <w:rPr>
          <w:rtl/>
        </w:rPr>
        <w:t xml:space="preserve"> وأيّ فرق بين كون مأخذ الرسالة « الرضوي » الذي يستوحش منه</w:t>
      </w:r>
      <w:r w:rsidR="00695495">
        <w:rPr>
          <w:rtl/>
        </w:rPr>
        <w:t>،</w:t>
      </w:r>
      <w:r w:rsidRPr="003E7BA4">
        <w:rPr>
          <w:rtl/>
        </w:rPr>
        <w:t xml:space="preserve"> أو غيره الذي لا بدّ وأن يكون من أصول الأصحاب</w:t>
      </w:r>
      <w:r>
        <w:rPr>
          <w:rtl/>
        </w:rPr>
        <w:t>؟</w:t>
      </w:r>
      <w:r w:rsidRPr="003E7BA4">
        <w:rPr>
          <w:rtl/>
        </w:rPr>
        <w:t xml:space="preserve"> فكيف جاز الإخفاء من الوالد والولد في أحدهما</w:t>
      </w:r>
      <w:r w:rsidR="00695495">
        <w:rPr>
          <w:rtl/>
        </w:rPr>
        <w:t>،</w:t>
      </w:r>
      <w:r w:rsidRPr="003E7BA4">
        <w:rPr>
          <w:rtl/>
        </w:rPr>
        <w:t xml:space="preserve"> ويستبعد في الأخر</w:t>
      </w:r>
      <w:r>
        <w:rPr>
          <w:rtl/>
        </w:rPr>
        <w:t>؟.</w:t>
      </w:r>
    </w:p>
    <w:p w:rsidR="00391B2A" w:rsidRPr="003E7BA4" w:rsidRDefault="00391B2A" w:rsidP="00391B2A">
      <w:pPr>
        <w:pStyle w:val="libNormal"/>
        <w:rPr>
          <w:rtl/>
        </w:rPr>
      </w:pPr>
      <w:r w:rsidRPr="003E7BA4">
        <w:rPr>
          <w:rtl/>
        </w:rPr>
        <w:t>الثاني</w:t>
      </w:r>
      <w:r w:rsidR="00695495">
        <w:rPr>
          <w:rtl/>
        </w:rPr>
        <w:t>:</w:t>
      </w:r>
      <w:r w:rsidRPr="003E7BA4">
        <w:rPr>
          <w:rtl/>
        </w:rPr>
        <w:t xml:space="preserve"> إنّه على القول بعدم كون له </w:t>
      </w:r>
      <w:r w:rsidRPr="00391B2A">
        <w:rPr>
          <w:rStyle w:val="libAlaemChar"/>
          <w:rtl/>
        </w:rPr>
        <w:t>عليه‌السلام</w:t>
      </w:r>
      <w:r w:rsidR="00695495">
        <w:rPr>
          <w:rtl/>
        </w:rPr>
        <w:t>،</w:t>
      </w:r>
      <w:r w:rsidRPr="003E7BA4">
        <w:rPr>
          <w:rtl/>
        </w:rPr>
        <w:t xml:space="preserve"> وعدم كونه من الموضوعات والمجعولات</w:t>
      </w:r>
      <w:r w:rsidR="00695495">
        <w:rPr>
          <w:rtl/>
        </w:rPr>
        <w:t>،</w:t>
      </w:r>
      <w:r w:rsidRPr="003E7BA4">
        <w:rPr>
          <w:rtl/>
        </w:rPr>
        <w:t xml:space="preserve"> وعدم كونه رسالة شرائع عليّ بن بابويه</w:t>
      </w:r>
      <w:r w:rsidR="00695495">
        <w:rPr>
          <w:rtl/>
        </w:rPr>
        <w:t>،</w:t>
      </w:r>
      <w:r w:rsidRPr="003E7BA4">
        <w:rPr>
          <w:rtl/>
        </w:rPr>
        <w:t xml:space="preserve"> وإنّ ما فيه من الأخبار القويّة أو الضعاف القابلة للانجبار</w:t>
      </w:r>
      <w:r w:rsidR="00695495">
        <w:rPr>
          <w:rtl/>
        </w:rPr>
        <w:t>،</w:t>
      </w:r>
      <w:r w:rsidRPr="003E7BA4">
        <w:rPr>
          <w:rtl/>
        </w:rPr>
        <w:t xml:space="preserve"> فجامعه ومولّفه غير معلوم</w:t>
      </w:r>
      <w:r w:rsidR="00695495">
        <w:rPr>
          <w:rtl/>
        </w:rPr>
        <w:t>،</w:t>
      </w:r>
      <w:r w:rsidRPr="003E7BA4">
        <w:rPr>
          <w:rtl/>
        </w:rPr>
        <w:t xml:space="preserve"> وإن علم إجمالا أنّه كان في عصر الأئمّة </w:t>
      </w:r>
      <w:r w:rsidRPr="00391B2A">
        <w:rPr>
          <w:rStyle w:val="libAlaemChar"/>
          <w:rtl/>
        </w:rPr>
        <w:t>عليهم‌السلام</w:t>
      </w:r>
      <w:r w:rsidRPr="003E7BA4">
        <w:rPr>
          <w:rtl/>
        </w:rPr>
        <w:t xml:space="preserve"> وزمان الحضور</w:t>
      </w:r>
      <w:r w:rsidR="00695495">
        <w:rPr>
          <w:rtl/>
        </w:rPr>
        <w:t>،</w:t>
      </w:r>
      <w:r w:rsidRPr="003E7BA4">
        <w:rPr>
          <w:rtl/>
        </w:rPr>
        <w:t xml:space="preserve"> لبعض</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القرائن الموجود فيه</w:t>
      </w:r>
      <w:r w:rsidR="00695495">
        <w:rPr>
          <w:rtl/>
        </w:rPr>
        <w:t>،</w:t>
      </w:r>
      <w:r w:rsidRPr="003E7BA4">
        <w:rPr>
          <w:rtl/>
        </w:rPr>
        <w:t xml:space="preserve"> ولكن يوجد في كلمات بعضهم بعض الاحتمالات</w:t>
      </w:r>
      <w:r w:rsidR="00695495">
        <w:rPr>
          <w:rtl/>
        </w:rPr>
        <w:t>،</w:t>
      </w:r>
      <w:r w:rsidRPr="003E7BA4">
        <w:rPr>
          <w:rtl/>
        </w:rPr>
        <w:t xml:space="preserve"> لا بأس بالإشارة إليها.</w:t>
      </w:r>
    </w:p>
    <w:p w:rsidR="00391B2A" w:rsidRPr="003E7BA4" w:rsidRDefault="00391B2A" w:rsidP="00391B2A">
      <w:pPr>
        <w:pStyle w:val="libNormal"/>
        <w:rPr>
          <w:rtl/>
        </w:rPr>
      </w:pPr>
      <w:r w:rsidRPr="003E7BA4">
        <w:rPr>
          <w:rtl/>
        </w:rPr>
        <w:t>فمنها</w:t>
      </w:r>
      <w:r w:rsidR="00695495">
        <w:rPr>
          <w:rtl/>
        </w:rPr>
        <w:t>:</w:t>
      </w:r>
      <w:r w:rsidRPr="003E7BA4">
        <w:rPr>
          <w:rtl/>
        </w:rPr>
        <w:t xml:space="preserve"> ما وجدناه منقولا عن خطّ السيّد السند المؤيّد صاحب مطالع الأنوار</w:t>
      </w:r>
      <w:r w:rsidR="00695495">
        <w:rPr>
          <w:rtl/>
        </w:rPr>
        <w:t>،</w:t>
      </w:r>
      <w:r w:rsidRPr="003E7BA4">
        <w:rPr>
          <w:rtl/>
        </w:rPr>
        <w:t xml:space="preserve"> على ظهر نسخة من هذا الكتاب ما لفظه</w:t>
      </w:r>
      <w:r w:rsidR="00695495">
        <w:rPr>
          <w:rtl/>
        </w:rPr>
        <w:t xml:space="preserve"> - </w:t>
      </w:r>
      <w:r w:rsidRPr="003E7BA4">
        <w:rPr>
          <w:rtl/>
        </w:rPr>
        <w:t xml:space="preserve">بعد الإصرار على عدم كونه له </w:t>
      </w:r>
      <w:r w:rsidRPr="00391B2A">
        <w:rPr>
          <w:rStyle w:val="libAlaemChar"/>
          <w:rtl/>
        </w:rPr>
        <w:t>عليه‌السلام</w:t>
      </w:r>
      <w:r w:rsidR="00695495">
        <w:rPr>
          <w:rtl/>
        </w:rPr>
        <w:t xml:space="preserve"> -:</w:t>
      </w:r>
      <w:r w:rsidRPr="003E7BA4">
        <w:rPr>
          <w:rtl/>
        </w:rPr>
        <w:t xml:space="preserve"> ويحتمل أن يكون هذا الكتاب لجعفر بن بشير</w:t>
      </w:r>
      <w:r w:rsidR="00695495">
        <w:rPr>
          <w:rtl/>
        </w:rPr>
        <w:t>،</w:t>
      </w:r>
      <w:r w:rsidRPr="003E7BA4">
        <w:rPr>
          <w:rtl/>
        </w:rPr>
        <w:t xml:space="preserve"> لما ذكره شيخ الطائفة في الفهرست</w:t>
      </w:r>
      <w:r w:rsidR="00695495">
        <w:rPr>
          <w:rtl/>
        </w:rPr>
        <w:t>:</w:t>
      </w:r>
      <w:r w:rsidRPr="003E7BA4">
        <w:rPr>
          <w:rtl/>
        </w:rPr>
        <w:t xml:space="preserve"> جعفر بن بشير البجلي</w:t>
      </w:r>
      <w:r w:rsidR="00695495">
        <w:rPr>
          <w:rtl/>
        </w:rPr>
        <w:t>،</w:t>
      </w:r>
      <w:r w:rsidRPr="003E7BA4">
        <w:rPr>
          <w:rtl/>
        </w:rPr>
        <w:t xml:space="preserve"> ثقة جليل القدر</w:t>
      </w:r>
      <w:r w:rsidR="00695495">
        <w:rPr>
          <w:rtl/>
        </w:rPr>
        <w:t>،</w:t>
      </w:r>
      <w:r w:rsidRPr="003E7BA4">
        <w:rPr>
          <w:rtl/>
        </w:rPr>
        <w:t xml:space="preserve"> له كتاب ينسب الى جعفر بن محمد </w:t>
      </w:r>
      <w:r w:rsidRPr="00391B2A">
        <w:rPr>
          <w:rStyle w:val="libAlaemChar"/>
          <w:rtl/>
        </w:rPr>
        <w:t>عليهما‌السلام</w:t>
      </w:r>
      <w:r w:rsidR="00695495">
        <w:rPr>
          <w:rtl/>
        </w:rPr>
        <w:t>،</w:t>
      </w:r>
      <w:r w:rsidRPr="003E7BA4">
        <w:rPr>
          <w:rtl/>
        </w:rPr>
        <w:t xml:space="preserve"> رواية عليّ بن موسى الرضا </w:t>
      </w:r>
      <w:r w:rsidRPr="00391B2A">
        <w:rPr>
          <w:rStyle w:val="libAlaemChar"/>
          <w:rtl/>
        </w:rPr>
        <w:t>عليهما‌السلام</w:t>
      </w:r>
      <w:r w:rsidRPr="003E7BA4">
        <w:rPr>
          <w:rtl/>
        </w:rPr>
        <w:t xml:space="preserve"> </w:t>
      </w:r>
      <w:r w:rsidRPr="00391B2A">
        <w:rPr>
          <w:rStyle w:val="libFootnotenumChar"/>
          <w:rtl/>
        </w:rPr>
        <w:t>(1)</w:t>
      </w:r>
      <w:r w:rsidR="00695495">
        <w:rPr>
          <w:rtl/>
        </w:rPr>
        <w:t>،</w:t>
      </w:r>
      <w:r w:rsidRPr="003E7BA4">
        <w:rPr>
          <w:rtl/>
        </w:rPr>
        <w:t xml:space="preserve"> انتهى كلامه.</w:t>
      </w:r>
    </w:p>
    <w:p w:rsidR="00391B2A" w:rsidRPr="003E7BA4" w:rsidRDefault="00391B2A" w:rsidP="00391B2A">
      <w:pPr>
        <w:pStyle w:val="libNormal"/>
        <w:rPr>
          <w:rtl/>
        </w:rPr>
      </w:pPr>
      <w:r w:rsidRPr="003E7BA4">
        <w:rPr>
          <w:rtl/>
        </w:rPr>
        <w:t xml:space="preserve">وجعفر بن بشير لمّا كان من أصحاب مولانا الرضا </w:t>
      </w:r>
      <w:r w:rsidRPr="00391B2A">
        <w:rPr>
          <w:rStyle w:val="libAlaemChar"/>
          <w:rtl/>
        </w:rPr>
        <w:t>عليه‌السلام</w:t>
      </w:r>
      <w:r w:rsidR="00695495">
        <w:rPr>
          <w:rtl/>
        </w:rPr>
        <w:t>،</w:t>
      </w:r>
      <w:r w:rsidRPr="003E7BA4">
        <w:rPr>
          <w:rtl/>
        </w:rPr>
        <w:t xml:space="preserve"> يمكن أن يكون ما كتبه في أوّل الكتاب</w:t>
      </w:r>
      <w:r w:rsidR="00695495">
        <w:rPr>
          <w:rtl/>
        </w:rPr>
        <w:t>،</w:t>
      </w:r>
      <w:r w:rsidRPr="003E7BA4">
        <w:rPr>
          <w:rtl/>
        </w:rPr>
        <w:t xml:space="preserve"> عن لسانه </w:t>
      </w:r>
      <w:r w:rsidRPr="00391B2A">
        <w:rPr>
          <w:rStyle w:val="libAlaemChar"/>
          <w:rtl/>
        </w:rPr>
        <w:t>عليه‌السلام</w:t>
      </w:r>
      <w:r w:rsidR="00695495">
        <w:rPr>
          <w:rtl/>
        </w:rPr>
        <w:t>،</w:t>
      </w:r>
      <w:r w:rsidRPr="003E7BA4">
        <w:rPr>
          <w:rtl/>
        </w:rPr>
        <w:t xml:space="preserve"> فصار منشأ لنسبة الكتاب إليه </w:t>
      </w:r>
      <w:r w:rsidRPr="00391B2A">
        <w:rPr>
          <w:rStyle w:val="libAlaemChar"/>
          <w:rtl/>
        </w:rPr>
        <w:t>عليه‌السلام</w:t>
      </w:r>
      <w:r w:rsidRPr="003E7BA4">
        <w:rPr>
          <w:rtl/>
        </w:rPr>
        <w:t xml:space="preserve"> وكان الكتاب قبل زمان الشيخ منسوبا الى جعفر ابن محمد </w:t>
      </w:r>
      <w:r w:rsidRPr="00391B2A">
        <w:rPr>
          <w:rStyle w:val="libAlaemChar"/>
          <w:rtl/>
        </w:rPr>
        <w:t>عليهما‌السلام</w:t>
      </w:r>
      <w:r w:rsidR="00695495">
        <w:rPr>
          <w:rtl/>
        </w:rPr>
        <w:t>،</w:t>
      </w:r>
      <w:r w:rsidRPr="003E7BA4">
        <w:rPr>
          <w:rtl/>
        </w:rPr>
        <w:t xml:space="preserve"> للاشتراك في الاسم</w:t>
      </w:r>
      <w:r w:rsidR="00695495">
        <w:rPr>
          <w:rtl/>
        </w:rPr>
        <w:t>،</w:t>
      </w:r>
      <w:r w:rsidRPr="003E7BA4">
        <w:rPr>
          <w:rtl/>
        </w:rPr>
        <w:t xml:space="preserve"> كما أنّه في هذه الأزمنة ممّا ينسب الى مولانا الرضا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قال</w:t>
      </w:r>
      <w:r w:rsidR="00695495">
        <w:rPr>
          <w:rtl/>
        </w:rPr>
        <w:t xml:space="preserve"> - </w:t>
      </w:r>
      <w:r w:rsidRPr="00391B2A">
        <w:rPr>
          <w:rStyle w:val="libAlaemChar"/>
          <w:rtl/>
        </w:rPr>
        <w:t>رحمه‌الله</w:t>
      </w:r>
      <w:r w:rsidR="00695495">
        <w:rPr>
          <w:rtl/>
        </w:rPr>
        <w:t xml:space="preserve"> -:</w:t>
      </w:r>
      <w:r w:rsidRPr="003E7BA4">
        <w:rPr>
          <w:rtl/>
        </w:rPr>
        <w:t xml:space="preserve"> ويحتمل أن يكون هذا الكتاب لمحمد بن عليّ بن الحسين ابن زيد بن عليّ بن الحسين بن عليّ بن أبي طالب </w:t>
      </w:r>
      <w:r w:rsidRPr="00391B2A">
        <w:rPr>
          <w:rStyle w:val="libAlaemChar"/>
          <w:rtl/>
        </w:rPr>
        <w:t>عليهم‌السلام</w:t>
      </w:r>
      <w:r w:rsidR="00695495">
        <w:rPr>
          <w:rtl/>
        </w:rPr>
        <w:t>،</w:t>
      </w:r>
      <w:r w:rsidRPr="003E7BA4">
        <w:rPr>
          <w:rtl/>
        </w:rPr>
        <w:t xml:space="preserve"> لما قال النجاشي في ترجمته ما هذا لفظه</w:t>
      </w:r>
      <w:r w:rsidR="00695495">
        <w:rPr>
          <w:rtl/>
        </w:rPr>
        <w:t>:</w:t>
      </w:r>
      <w:r w:rsidRPr="003E7BA4">
        <w:rPr>
          <w:rtl/>
        </w:rPr>
        <w:t xml:space="preserve"> له نسخة يرويها عن الرضا </w:t>
      </w:r>
      <w:r w:rsidRPr="00391B2A">
        <w:rPr>
          <w:rStyle w:val="libAlaemChar"/>
          <w:rtl/>
        </w:rPr>
        <w:t>عليه‌السلام</w:t>
      </w:r>
      <w:r w:rsidR="00695495">
        <w:rPr>
          <w:rtl/>
        </w:rPr>
        <w:t>،</w:t>
      </w:r>
      <w:r w:rsidRPr="003E7BA4">
        <w:rPr>
          <w:rtl/>
        </w:rPr>
        <w:t xml:space="preserve"> أخبرنا أبو الفرج محمد بن عليّ بن قرّة</w:t>
      </w:r>
      <w:r w:rsidR="00695495">
        <w:rPr>
          <w:rtl/>
        </w:rPr>
        <w:t xml:space="preserve"> - </w:t>
      </w:r>
      <w:r w:rsidRPr="003E7BA4">
        <w:rPr>
          <w:rtl/>
        </w:rPr>
        <w:t>الى أن قال</w:t>
      </w:r>
      <w:r w:rsidR="00695495">
        <w:rPr>
          <w:rtl/>
        </w:rPr>
        <w:t xml:space="preserve"> - </w:t>
      </w:r>
      <w:r w:rsidRPr="003E7BA4">
        <w:rPr>
          <w:rtl/>
        </w:rPr>
        <w:t>حدّثنا محمد بن عليّ بن الحسين بن زيد</w:t>
      </w:r>
      <w:r w:rsidR="00695495">
        <w:rPr>
          <w:rtl/>
        </w:rPr>
        <w:t>،</w:t>
      </w:r>
      <w:r w:rsidRPr="003E7BA4">
        <w:rPr>
          <w:rtl/>
        </w:rPr>
        <w:t xml:space="preserve"> قال</w:t>
      </w:r>
      <w:r w:rsidR="00695495">
        <w:rPr>
          <w:rtl/>
        </w:rPr>
        <w:t>:</w:t>
      </w:r>
      <w:r w:rsidRPr="003E7BA4">
        <w:rPr>
          <w:rtl/>
        </w:rPr>
        <w:t xml:space="preserve"> حدّثنا عليّ بن موسى الرضا </w:t>
      </w:r>
      <w:r w:rsidRPr="00391B2A">
        <w:rPr>
          <w:rStyle w:val="libAlaemChar"/>
          <w:rtl/>
        </w:rPr>
        <w:t>عليهما‌السلام</w:t>
      </w:r>
      <w:r w:rsidRPr="003E7BA4">
        <w:rPr>
          <w:rtl/>
        </w:rPr>
        <w:t xml:space="preserve"> بالنسخة </w:t>
      </w:r>
      <w:r w:rsidRPr="00391B2A">
        <w:rPr>
          <w:rStyle w:val="libFootnotenumChar"/>
          <w:rtl/>
        </w:rPr>
        <w:t>(2)</w:t>
      </w:r>
      <w:r>
        <w:rPr>
          <w:rtl/>
        </w:rPr>
        <w:t>.</w:t>
      </w:r>
    </w:p>
    <w:p w:rsidR="00391B2A" w:rsidRPr="003E7BA4" w:rsidRDefault="00391B2A" w:rsidP="00391B2A">
      <w:pPr>
        <w:pStyle w:val="libNormal"/>
        <w:rPr>
          <w:rtl/>
        </w:rPr>
      </w:pPr>
      <w:r w:rsidRPr="003E7BA4">
        <w:rPr>
          <w:rtl/>
        </w:rPr>
        <w:t>وقال النجاشي أيضا</w:t>
      </w:r>
      <w:r w:rsidR="00695495">
        <w:rPr>
          <w:rtl/>
        </w:rPr>
        <w:t>:</w:t>
      </w:r>
      <w:r w:rsidRPr="003E7BA4">
        <w:rPr>
          <w:rtl/>
        </w:rPr>
        <w:t xml:space="preserve"> وريزة بن محمد الغساني له كتاب عن الرضا </w:t>
      </w:r>
      <w:r w:rsidRPr="00391B2A">
        <w:rPr>
          <w:rStyle w:val="libAlaemChar"/>
          <w:rtl/>
        </w:rPr>
        <w:t>عليه‌السلام</w:t>
      </w:r>
      <w:r w:rsidR="00695495">
        <w:rPr>
          <w:rtl/>
        </w:rPr>
        <w:t>،</w:t>
      </w:r>
      <w:r w:rsidRPr="003E7BA4">
        <w:rPr>
          <w:rtl/>
        </w:rPr>
        <w:t xml:space="preserve"> أخبرنا أحمد بن </w:t>
      </w:r>
      <w:r w:rsidRPr="00391B2A">
        <w:rPr>
          <w:rStyle w:val="libFootnotenumChar"/>
          <w:rtl/>
        </w:rPr>
        <w:t>(3)</w:t>
      </w:r>
      <w:r w:rsidR="00695495">
        <w:rPr>
          <w:rtl/>
        </w:rPr>
        <w:t>،</w:t>
      </w:r>
      <w:r w:rsidRPr="003E7BA4">
        <w:rPr>
          <w:rtl/>
        </w:rPr>
        <w:t xml:space="preserve"> الى آخره.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الشيخ</w:t>
      </w:r>
      <w:r w:rsidR="00695495">
        <w:rPr>
          <w:rtl/>
        </w:rPr>
        <w:t>:</w:t>
      </w:r>
      <w:r w:rsidRPr="003E7BA4">
        <w:rPr>
          <w:rtl/>
        </w:rPr>
        <w:t xml:space="preserve"> 43 / 131.</w:t>
      </w:r>
    </w:p>
    <w:p w:rsidR="00391B2A" w:rsidRPr="003E7BA4" w:rsidRDefault="00391B2A" w:rsidP="00391B2A">
      <w:pPr>
        <w:pStyle w:val="libFootnote0"/>
        <w:rPr>
          <w:rtl/>
        </w:rPr>
      </w:pPr>
      <w:r w:rsidRPr="003E7BA4">
        <w:rPr>
          <w:rtl/>
        </w:rPr>
        <w:t>(2) رجال النجاشي</w:t>
      </w:r>
      <w:r w:rsidR="00695495">
        <w:rPr>
          <w:rtl/>
        </w:rPr>
        <w:t>:</w:t>
      </w:r>
      <w:r w:rsidRPr="003E7BA4">
        <w:rPr>
          <w:rtl/>
        </w:rPr>
        <w:t xml:space="preserve"> 366 / 992.</w:t>
      </w:r>
    </w:p>
    <w:p w:rsidR="00391B2A" w:rsidRPr="003E7BA4" w:rsidRDefault="00391B2A" w:rsidP="00391B2A">
      <w:pPr>
        <w:pStyle w:val="libFootnote0"/>
        <w:rPr>
          <w:rtl/>
        </w:rPr>
      </w:pPr>
      <w:r w:rsidRPr="003E7BA4">
        <w:rPr>
          <w:rtl/>
        </w:rPr>
        <w:t>(3) رجال النجاشي</w:t>
      </w:r>
      <w:r w:rsidR="00695495">
        <w:rPr>
          <w:rtl/>
        </w:rPr>
        <w:t>:</w:t>
      </w:r>
      <w:r w:rsidRPr="003E7BA4">
        <w:rPr>
          <w:rtl/>
        </w:rPr>
        <w:t xml:space="preserve"> 432 / 1163.</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ويحتمل أيضا أن يكون لعليّ بن مهدي بن صدقة بن هشام بن غالب بن محمد بن عليّ الرقي الأنصاري</w:t>
      </w:r>
      <w:r w:rsidR="00695495">
        <w:rPr>
          <w:rtl/>
        </w:rPr>
        <w:t>،</w:t>
      </w:r>
      <w:r w:rsidRPr="003E7BA4">
        <w:rPr>
          <w:rtl/>
        </w:rPr>
        <w:t xml:space="preserve"> لما في النجاشي أنّ له كتابا عن الرضا </w:t>
      </w:r>
      <w:r w:rsidRPr="00391B2A">
        <w:rPr>
          <w:rStyle w:val="libAlaemChar"/>
          <w:rtl/>
        </w:rPr>
        <w:t>عليه‌السلام</w:t>
      </w:r>
      <w:r w:rsidR="00695495">
        <w:rPr>
          <w:rtl/>
        </w:rPr>
        <w:t>،</w:t>
      </w:r>
      <w:r w:rsidRPr="003E7BA4">
        <w:rPr>
          <w:rtl/>
        </w:rPr>
        <w:t xml:space="preserve"> قال</w:t>
      </w:r>
      <w:r w:rsidR="00695495">
        <w:rPr>
          <w:rtl/>
        </w:rPr>
        <w:t>:</w:t>
      </w:r>
      <w:r w:rsidRPr="003E7BA4">
        <w:rPr>
          <w:rtl/>
        </w:rPr>
        <w:t xml:space="preserve"> أخبرنا محمد بن عثمان </w:t>
      </w:r>
      <w:r w:rsidRPr="00391B2A">
        <w:rPr>
          <w:rStyle w:val="libFootnotenumChar"/>
          <w:rtl/>
        </w:rPr>
        <w:t>(1)</w:t>
      </w:r>
      <w:r w:rsidR="00695495">
        <w:rPr>
          <w:rtl/>
        </w:rPr>
        <w:t>،</w:t>
      </w:r>
      <w:r w:rsidRPr="003E7BA4">
        <w:rPr>
          <w:rtl/>
        </w:rPr>
        <w:t xml:space="preserve"> الى آخره</w:t>
      </w:r>
      <w:r w:rsidR="00695495">
        <w:rPr>
          <w:rtl/>
        </w:rPr>
        <w:t>،</w:t>
      </w:r>
      <w:r w:rsidRPr="003E7BA4">
        <w:rPr>
          <w:rtl/>
        </w:rPr>
        <w:t xml:space="preserve"> انتهى المنقول من خطّه</w:t>
      </w:r>
      <w:r w:rsidR="00695495">
        <w:rPr>
          <w:rtl/>
        </w:rPr>
        <w:t xml:space="preserve"> - </w:t>
      </w:r>
      <w:r w:rsidRPr="00391B2A">
        <w:rPr>
          <w:rStyle w:val="libAlaemChar"/>
          <w:rtl/>
        </w:rPr>
        <w:t>رحمه‌الله</w:t>
      </w:r>
      <w:r w:rsidR="00695495">
        <w:rPr>
          <w:rtl/>
        </w:rPr>
        <w:t xml:space="preserve"> -</w:t>
      </w:r>
      <w:r>
        <w:rPr>
          <w:rtl/>
        </w:rPr>
        <w:t>.</w:t>
      </w:r>
    </w:p>
    <w:p w:rsidR="00391B2A" w:rsidRPr="003E7BA4" w:rsidRDefault="00391B2A" w:rsidP="00391B2A">
      <w:pPr>
        <w:pStyle w:val="libNormal"/>
        <w:rPr>
          <w:rtl/>
        </w:rPr>
      </w:pPr>
      <w:r w:rsidRPr="003E7BA4">
        <w:rPr>
          <w:rtl/>
        </w:rPr>
        <w:t>ومنها</w:t>
      </w:r>
      <w:r w:rsidR="00695495">
        <w:rPr>
          <w:rtl/>
        </w:rPr>
        <w:t>:</w:t>
      </w:r>
      <w:r w:rsidRPr="003E7BA4">
        <w:rPr>
          <w:rtl/>
        </w:rPr>
        <w:t xml:space="preserve"> ما في الرسالة السابقة قال</w:t>
      </w:r>
      <w:r w:rsidR="00695495">
        <w:rPr>
          <w:rtl/>
        </w:rPr>
        <w:t>:</w:t>
      </w:r>
      <w:r w:rsidRPr="003E7BA4">
        <w:rPr>
          <w:rtl/>
        </w:rPr>
        <w:t xml:space="preserve"> وبالجملة ففي المقام احتمالات</w:t>
      </w:r>
      <w:r w:rsidR="00695495">
        <w:rPr>
          <w:rtl/>
        </w:rPr>
        <w:t>:</w:t>
      </w:r>
    </w:p>
    <w:p w:rsidR="00391B2A" w:rsidRPr="003E7BA4" w:rsidRDefault="00391B2A" w:rsidP="00391B2A">
      <w:pPr>
        <w:pStyle w:val="libNormal"/>
        <w:rPr>
          <w:rtl/>
        </w:rPr>
      </w:pPr>
      <w:r w:rsidRPr="003E7BA4">
        <w:rPr>
          <w:rtl/>
        </w:rPr>
        <w:t>أحدها</w:t>
      </w:r>
      <w:r w:rsidR="00695495">
        <w:rPr>
          <w:rtl/>
        </w:rPr>
        <w:t>:</w:t>
      </w:r>
      <w:r w:rsidRPr="003E7BA4">
        <w:rPr>
          <w:rtl/>
        </w:rPr>
        <w:t xml:space="preserve"> أن يكون هذا الكتاب من تأليف الإمام الثامن </w:t>
      </w:r>
      <w:r w:rsidRPr="00391B2A">
        <w:rPr>
          <w:rStyle w:val="libAlaemChar"/>
          <w:rtl/>
        </w:rPr>
        <w:t>عليه‌السلام</w:t>
      </w:r>
      <w:r w:rsidR="00695495">
        <w:rPr>
          <w:rtl/>
        </w:rPr>
        <w:t>،</w:t>
      </w:r>
      <w:r w:rsidRPr="003E7BA4">
        <w:rPr>
          <w:rtl/>
        </w:rPr>
        <w:t xml:space="preserve"> وقد عرفت ضعفه مفصّلا.</w:t>
      </w:r>
    </w:p>
    <w:p w:rsidR="00391B2A" w:rsidRPr="003E7BA4" w:rsidRDefault="00391B2A" w:rsidP="00391B2A">
      <w:pPr>
        <w:pStyle w:val="libNormal"/>
        <w:rPr>
          <w:rtl/>
        </w:rPr>
      </w:pPr>
      <w:r w:rsidRPr="003E7BA4">
        <w:rPr>
          <w:rtl/>
        </w:rPr>
        <w:t>وثانيها</w:t>
      </w:r>
      <w:r w:rsidR="00695495">
        <w:rPr>
          <w:rtl/>
        </w:rPr>
        <w:t>:</w:t>
      </w:r>
      <w:r w:rsidRPr="003E7BA4">
        <w:rPr>
          <w:rtl/>
        </w:rPr>
        <w:t xml:space="preserve"> ( أن يكون كلّه أو بعضه مجعولا عليه</w:t>
      </w:r>
      <w:r w:rsidR="00695495">
        <w:rPr>
          <w:rtl/>
        </w:rPr>
        <w:t>،</w:t>
      </w:r>
      <w:r w:rsidRPr="003E7BA4">
        <w:rPr>
          <w:rtl/>
        </w:rPr>
        <w:t xml:space="preserve"> وقد ظهر ما فيه أيضا.</w:t>
      </w:r>
    </w:p>
    <w:p w:rsidR="00391B2A" w:rsidRPr="003E7BA4" w:rsidRDefault="00391B2A" w:rsidP="00391B2A">
      <w:pPr>
        <w:pStyle w:val="libNormal"/>
        <w:rPr>
          <w:rtl/>
        </w:rPr>
      </w:pPr>
      <w:r w:rsidRPr="003E7BA4">
        <w:rPr>
          <w:rtl/>
        </w:rPr>
        <w:t>وثالثها</w:t>
      </w:r>
      <w:r w:rsidR="00695495">
        <w:rPr>
          <w:rtl/>
        </w:rPr>
        <w:t>:</w:t>
      </w:r>
      <w:r w:rsidRPr="003E7BA4">
        <w:rPr>
          <w:rtl/>
        </w:rPr>
        <w:t xml:space="preserve"> ) </w:t>
      </w:r>
      <w:r w:rsidRPr="00391B2A">
        <w:rPr>
          <w:rStyle w:val="libFootnotenumChar"/>
          <w:rtl/>
        </w:rPr>
        <w:t>(2)</w:t>
      </w:r>
      <w:r w:rsidRPr="003E7BA4">
        <w:rPr>
          <w:rtl/>
        </w:rPr>
        <w:t xml:space="preserve"> أن يكون متّحدا مع رسالة عليّ بن بابويه</w:t>
      </w:r>
      <w:r w:rsidR="00695495">
        <w:rPr>
          <w:rtl/>
        </w:rPr>
        <w:t>،</w:t>
      </w:r>
      <w:r w:rsidRPr="003E7BA4">
        <w:rPr>
          <w:rtl/>
        </w:rPr>
        <w:t xml:space="preserve"> وضعّفه أيضا ظاهر.</w:t>
      </w:r>
    </w:p>
    <w:p w:rsidR="00391B2A" w:rsidRPr="003E7BA4" w:rsidRDefault="00391B2A" w:rsidP="00391B2A">
      <w:pPr>
        <w:pStyle w:val="libNormal"/>
        <w:rPr>
          <w:rtl/>
        </w:rPr>
      </w:pPr>
      <w:r w:rsidRPr="003E7BA4">
        <w:rPr>
          <w:rtl/>
        </w:rPr>
        <w:t>وقال</w:t>
      </w:r>
      <w:r w:rsidR="00695495">
        <w:rPr>
          <w:rtl/>
        </w:rPr>
        <w:t>:</w:t>
      </w:r>
      <w:r w:rsidRPr="003E7BA4">
        <w:rPr>
          <w:rtl/>
        </w:rPr>
        <w:t xml:space="preserve"> ورابعها</w:t>
      </w:r>
      <w:r w:rsidR="00695495">
        <w:rPr>
          <w:rtl/>
        </w:rPr>
        <w:t>:</w:t>
      </w:r>
      <w:r w:rsidRPr="003E7BA4">
        <w:rPr>
          <w:rtl/>
        </w:rPr>
        <w:t xml:space="preserve"> أن يكون من مؤلّفات بعض أكابر قدماء رواة أخبارنا</w:t>
      </w:r>
      <w:r w:rsidR="00695495">
        <w:rPr>
          <w:rtl/>
        </w:rPr>
        <w:t>،</w:t>
      </w:r>
      <w:r w:rsidRPr="003E7BA4">
        <w:rPr>
          <w:rtl/>
        </w:rPr>
        <w:t xml:space="preserve"> أو فقهائنا العاملين بمتون الأخبار</w:t>
      </w:r>
      <w:r w:rsidR="00695495">
        <w:rPr>
          <w:rtl/>
        </w:rPr>
        <w:t>،</w:t>
      </w:r>
      <w:r w:rsidRPr="003E7BA4">
        <w:rPr>
          <w:rtl/>
        </w:rPr>
        <w:t xml:space="preserve"> وهو الذي يقوى في نفسي</w:t>
      </w:r>
      <w:r w:rsidR="00695495">
        <w:rPr>
          <w:rtl/>
        </w:rPr>
        <w:t>،</w:t>
      </w:r>
      <w:r w:rsidRPr="003E7BA4">
        <w:rPr>
          <w:rtl/>
        </w:rPr>
        <w:t xml:space="preserve"> ويترجّح في نظري بمقتضى ما حصل لي من القرائن والأمارات.</w:t>
      </w:r>
    </w:p>
    <w:p w:rsidR="00391B2A" w:rsidRPr="003E7BA4" w:rsidRDefault="00391B2A" w:rsidP="00391B2A">
      <w:pPr>
        <w:pStyle w:val="libNormal"/>
        <w:rPr>
          <w:rtl/>
        </w:rPr>
      </w:pPr>
      <w:r w:rsidRPr="003E7BA4">
        <w:rPr>
          <w:rtl/>
        </w:rPr>
        <w:t>وخامسها</w:t>
      </w:r>
      <w:r w:rsidR="00695495">
        <w:rPr>
          <w:rtl/>
        </w:rPr>
        <w:t>:</w:t>
      </w:r>
      <w:r w:rsidRPr="003E7BA4">
        <w:rPr>
          <w:rtl/>
        </w:rPr>
        <w:t xml:space="preserve"> أن يكون عين كتاب المنقبة الذي قد ذكر جماعة من الأصحاب</w:t>
      </w:r>
      <w:r w:rsidR="00695495">
        <w:rPr>
          <w:rtl/>
        </w:rPr>
        <w:t>،</w:t>
      </w:r>
      <w:r w:rsidRPr="003E7BA4">
        <w:rPr>
          <w:rtl/>
        </w:rPr>
        <w:t xml:space="preserve"> منهم الشيخ الجليل ابن شهرآشوب</w:t>
      </w:r>
      <w:r w:rsidR="00695495">
        <w:rPr>
          <w:rtl/>
        </w:rPr>
        <w:t>،</w:t>
      </w:r>
      <w:r w:rsidRPr="003E7BA4">
        <w:rPr>
          <w:rtl/>
        </w:rPr>
        <w:t xml:space="preserve"> والشيخ السعيد السديد علي بن يونس العاملي</w:t>
      </w:r>
      <w:r w:rsidR="00695495">
        <w:rPr>
          <w:rtl/>
        </w:rPr>
        <w:t>،</w:t>
      </w:r>
      <w:r w:rsidRPr="003E7BA4">
        <w:rPr>
          <w:rtl/>
        </w:rPr>
        <w:t xml:space="preserve"> في كتاب المناقب </w:t>
      </w:r>
      <w:r w:rsidRPr="00391B2A">
        <w:rPr>
          <w:rStyle w:val="libFootnotenumChar"/>
          <w:rtl/>
        </w:rPr>
        <w:t>(3)</w:t>
      </w:r>
      <w:r w:rsidR="00695495">
        <w:rPr>
          <w:rtl/>
        </w:rPr>
        <w:t>،</w:t>
      </w:r>
      <w:r w:rsidRPr="003E7BA4">
        <w:rPr>
          <w:rtl/>
        </w:rPr>
        <w:t xml:space="preserve"> والصراط المستقيم </w:t>
      </w:r>
      <w:r w:rsidRPr="00391B2A">
        <w:rPr>
          <w:rStyle w:val="libFootnotenumChar"/>
          <w:rtl/>
        </w:rPr>
        <w:t>(4)</w:t>
      </w:r>
      <w:r w:rsidR="00695495">
        <w:rPr>
          <w:rtl/>
        </w:rPr>
        <w:t>،</w:t>
      </w:r>
      <w:r w:rsidRPr="003E7BA4">
        <w:rPr>
          <w:rtl/>
        </w:rPr>
        <w:t xml:space="preserve"> أنّه تصنيف الإمام الهمام مولانا أبي محمد العسكري </w:t>
      </w:r>
      <w:r w:rsidRPr="00391B2A">
        <w:rPr>
          <w:rStyle w:val="libAlaemChar"/>
          <w:rtl/>
        </w:rPr>
        <w:t>عليه‌السلام</w:t>
      </w:r>
      <w:r w:rsidR="00695495">
        <w:rPr>
          <w:rtl/>
        </w:rPr>
        <w:t>،</w:t>
      </w:r>
      <w:r w:rsidRPr="003E7BA4">
        <w:rPr>
          <w:rtl/>
        </w:rPr>
        <w:t xml:space="preserve"> ويؤيّده ما ذكراه أنّه مشتمل على أكثر الأحكام</w:t>
      </w:r>
      <w:r w:rsidR="00695495">
        <w:rPr>
          <w:rtl/>
        </w:rPr>
        <w:t>،</w:t>
      </w:r>
      <w:r w:rsidRPr="003E7BA4">
        <w:rPr>
          <w:rtl/>
        </w:rPr>
        <w:t xml:space="preserve"> ومتضمنّ أغلب مسائل الحلال والحرام</w:t>
      </w:r>
      <w:r w:rsidR="00695495">
        <w:rPr>
          <w:rtl/>
        </w:rPr>
        <w:t>،</w:t>
      </w:r>
      <w:r w:rsidRPr="003E7BA4">
        <w:rPr>
          <w:rtl/>
        </w:rPr>
        <w:t xml:space="preserve"> ثمّ استبعده ببعض ما مرّ في الرضوي </w:t>
      </w:r>
      <w:r w:rsidRPr="00391B2A">
        <w:rPr>
          <w:rStyle w:val="libFootnotenumChar"/>
          <w:rtl/>
        </w:rPr>
        <w:t>(5)</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277 / 728.</w:t>
      </w:r>
    </w:p>
    <w:p w:rsidR="00391B2A" w:rsidRPr="003E7BA4" w:rsidRDefault="00391B2A" w:rsidP="00391B2A">
      <w:pPr>
        <w:pStyle w:val="libFootnote0"/>
        <w:rPr>
          <w:rtl/>
        </w:rPr>
      </w:pPr>
      <w:r w:rsidRPr="003E7BA4">
        <w:rPr>
          <w:rtl/>
        </w:rPr>
        <w:t>(2) ما بين القوسين ساقط من المخطوطة.</w:t>
      </w:r>
    </w:p>
    <w:p w:rsidR="00391B2A" w:rsidRPr="003E7BA4" w:rsidRDefault="00391B2A" w:rsidP="00391B2A">
      <w:pPr>
        <w:pStyle w:val="libFootnote0"/>
        <w:rPr>
          <w:rtl/>
        </w:rPr>
      </w:pPr>
      <w:r w:rsidRPr="003E7BA4">
        <w:rPr>
          <w:rtl/>
        </w:rPr>
        <w:t>(3) ذكر له في المناقب 4</w:t>
      </w:r>
      <w:r w:rsidR="00695495">
        <w:rPr>
          <w:rtl/>
        </w:rPr>
        <w:t>:</w:t>
      </w:r>
      <w:r w:rsidRPr="003E7BA4">
        <w:rPr>
          <w:rtl/>
        </w:rPr>
        <w:t xml:space="preserve"> 424</w:t>
      </w:r>
      <w:r w:rsidR="00695495">
        <w:rPr>
          <w:rtl/>
        </w:rPr>
        <w:t>،</w:t>
      </w:r>
      <w:r w:rsidRPr="003E7BA4">
        <w:rPr>
          <w:rtl/>
        </w:rPr>
        <w:t xml:space="preserve"> أن له كتاب المقنعة.</w:t>
      </w:r>
    </w:p>
    <w:p w:rsidR="00391B2A" w:rsidRPr="003E7BA4" w:rsidRDefault="00391B2A" w:rsidP="00391B2A">
      <w:pPr>
        <w:pStyle w:val="libFootnote0"/>
        <w:rPr>
          <w:rtl/>
        </w:rPr>
      </w:pPr>
      <w:r w:rsidRPr="003E7BA4">
        <w:rPr>
          <w:rtl/>
        </w:rPr>
        <w:t>(4) الصراط المستقيم</w:t>
      </w:r>
      <w:r w:rsidR="00695495">
        <w:rPr>
          <w:rtl/>
        </w:rPr>
        <w:t>:</w:t>
      </w:r>
      <w:r w:rsidRPr="003E7BA4">
        <w:rPr>
          <w:rtl/>
        </w:rPr>
        <w:t xml:space="preserve"> لم نعثر عليه فيه.</w:t>
      </w:r>
    </w:p>
    <w:p w:rsidR="00391B2A" w:rsidRPr="003E7BA4" w:rsidRDefault="00391B2A" w:rsidP="00391B2A">
      <w:pPr>
        <w:pStyle w:val="libFootnote0"/>
        <w:rPr>
          <w:rtl/>
        </w:rPr>
      </w:pPr>
      <w:r w:rsidRPr="003E7BA4">
        <w:rPr>
          <w:rtl/>
        </w:rPr>
        <w:t xml:space="preserve">(5) رسالة في تحقيق حال فقه الرضا </w:t>
      </w:r>
      <w:r w:rsidRPr="00391B2A">
        <w:rPr>
          <w:rStyle w:val="libAlaemChar"/>
          <w:rtl/>
        </w:rPr>
        <w:t>عليه‌السلام</w:t>
      </w:r>
      <w:r w:rsidRPr="003E7BA4">
        <w:rPr>
          <w:rtl/>
        </w:rPr>
        <w:t xml:space="preserve"> للخوانساري</w:t>
      </w:r>
      <w:r w:rsidR="00695495">
        <w:rPr>
          <w:rtl/>
        </w:rPr>
        <w:t>:</w:t>
      </w:r>
      <w:r w:rsidRPr="003E7BA4">
        <w:rPr>
          <w:rtl/>
        </w:rPr>
        <w:t xml:space="preserve"> 41.</w:t>
      </w:r>
    </w:p>
    <w:p w:rsidR="00391B2A" w:rsidRDefault="00391B2A" w:rsidP="00391B2A">
      <w:pPr>
        <w:pStyle w:val="libNormal"/>
        <w:rPr>
          <w:rtl/>
        </w:rPr>
      </w:pPr>
      <w:r>
        <w:rPr>
          <w:rtl/>
        </w:rPr>
        <w:br w:type="page"/>
      </w:r>
    </w:p>
    <w:p w:rsidR="00391B2A" w:rsidRDefault="00391B2A" w:rsidP="006844E9">
      <w:pPr>
        <w:pStyle w:val="Heading2Center"/>
        <w:rPr>
          <w:rtl/>
        </w:rPr>
      </w:pPr>
      <w:bookmarkStart w:id="46" w:name="_Toc392585630"/>
      <w:r w:rsidRPr="003E7BA4">
        <w:rPr>
          <w:rtl/>
        </w:rPr>
        <w:lastRenderedPageBreak/>
        <w:t>44</w:t>
      </w:r>
      <w:r w:rsidR="00695495">
        <w:rPr>
          <w:rtl/>
        </w:rPr>
        <w:t xml:space="preserve"> - </w:t>
      </w:r>
      <w:r w:rsidRPr="003E7BA4">
        <w:rPr>
          <w:rtl/>
        </w:rPr>
        <w:t>فلاح السائل</w:t>
      </w:r>
      <w:r w:rsidR="00695495">
        <w:rPr>
          <w:rtl/>
        </w:rPr>
        <w:t>:</w:t>
      </w:r>
      <w:bookmarkEnd w:id="46"/>
    </w:p>
    <w:p w:rsidR="00391B2A" w:rsidRPr="003E7BA4" w:rsidRDefault="00391B2A" w:rsidP="00391B2A">
      <w:pPr>
        <w:pStyle w:val="libNormal"/>
        <w:rPr>
          <w:rtl/>
        </w:rPr>
      </w:pPr>
      <w:r w:rsidRPr="003E7BA4">
        <w:rPr>
          <w:rtl/>
        </w:rPr>
        <w:t>وهو الجزء الأوّل من الأجزاء العشرة من كتاب « التتمّات والمهمّات » للسيّد رضيّ</w:t>
      </w:r>
      <w:r w:rsidR="00695495">
        <w:rPr>
          <w:rtl/>
        </w:rPr>
        <w:t xml:space="preserve"> - </w:t>
      </w:r>
      <w:r w:rsidRPr="003E7BA4">
        <w:rPr>
          <w:rtl/>
        </w:rPr>
        <w:t>الدين عليّ بن طاوس</w:t>
      </w:r>
      <w:r w:rsidR="00695495">
        <w:rPr>
          <w:rtl/>
        </w:rPr>
        <w:t xml:space="preserve"> - </w:t>
      </w:r>
      <w:r w:rsidRPr="00391B2A">
        <w:rPr>
          <w:rStyle w:val="libAlaemChar"/>
          <w:rtl/>
        </w:rPr>
        <w:t>رحمه‌الله</w:t>
      </w:r>
      <w:r w:rsidR="00695495">
        <w:rPr>
          <w:rtl/>
        </w:rPr>
        <w:t xml:space="preserve"> - </w:t>
      </w:r>
      <w:r w:rsidRPr="003E7BA4">
        <w:rPr>
          <w:rtl/>
        </w:rPr>
        <w:t>وجلالة قدر مؤلّفه</w:t>
      </w:r>
      <w:r w:rsidR="00695495">
        <w:rPr>
          <w:rtl/>
        </w:rPr>
        <w:t>،</w:t>
      </w:r>
      <w:r w:rsidRPr="003E7BA4">
        <w:rPr>
          <w:rtl/>
        </w:rPr>
        <w:t xml:space="preserve"> وإتقانه وتثبّته في كلّ ما ينقله أشهر</w:t>
      </w:r>
      <w:r w:rsidR="00695495">
        <w:rPr>
          <w:rtl/>
        </w:rPr>
        <w:t xml:space="preserve"> - </w:t>
      </w:r>
      <w:r w:rsidRPr="003E7BA4">
        <w:rPr>
          <w:rtl/>
        </w:rPr>
        <w:t>عند كلّ من عاصره</w:t>
      </w:r>
      <w:r w:rsidR="00695495">
        <w:rPr>
          <w:rtl/>
        </w:rPr>
        <w:t>،</w:t>
      </w:r>
      <w:r w:rsidRPr="003E7BA4">
        <w:rPr>
          <w:rtl/>
        </w:rPr>
        <w:t xml:space="preserve"> أو تأخّر</w:t>
      </w:r>
      <w:r w:rsidR="00695495">
        <w:rPr>
          <w:rtl/>
        </w:rPr>
        <w:t xml:space="preserve"> - </w:t>
      </w:r>
      <w:r w:rsidRPr="003E7BA4">
        <w:rPr>
          <w:rtl/>
        </w:rPr>
        <w:t>من أن يذكر</w:t>
      </w:r>
      <w:r w:rsidR="00695495">
        <w:rPr>
          <w:rtl/>
        </w:rPr>
        <w:t>،</w:t>
      </w:r>
      <w:r w:rsidRPr="003E7BA4">
        <w:rPr>
          <w:rtl/>
        </w:rPr>
        <w:t xml:space="preserve"> جزاه الله تعالى عن الإسلام والمسلمين خير جزاء الصالحين</w:t>
      </w:r>
      <w:r w:rsidR="00695495">
        <w:rPr>
          <w:rtl/>
        </w:rPr>
        <w:t>،</w:t>
      </w:r>
      <w:r w:rsidRPr="003E7BA4">
        <w:rPr>
          <w:rtl/>
        </w:rPr>
        <w:t xml:space="preserve"> وقد ذكرنا شرح حال التتمّات</w:t>
      </w:r>
      <w:r w:rsidR="00695495">
        <w:rPr>
          <w:rtl/>
        </w:rPr>
        <w:t>،</w:t>
      </w:r>
      <w:r w:rsidRPr="003E7BA4">
        <w:rPr>
          <w:rtl/>
        </w:rPr>
        <w:t xml:space="preserve"> وأسامي أجزائها على الترتيب الذي وضعه في آخر الصحيفة الرابعة السجاديّة</w:t>
      </w:r>
      <w:r w:rsidR="00695495">
        <w:rPr>
          <w:rtl/>
        </w:rPr>
        <w:t>،</w:t>
      </w:r>
      <w:r w:rsidRPr="003E7BA4">
        <w:rPr>
          <w:rtl/>
        </w:rPr>
        <w:t xml:space="preserve"> من أرادها فليراجعها</w:t>
      </w:r>
      <w:r>
        <w:rPr>
          <w:rFonts w:hint="cs"/>
          <w:rtl/>
        </w:rPr>
        <w:t xml:space="preserve"> </w:t>
      </w:r>
      <w:r w:rsidRPr="00391B2A">
        <w:rPr>
          <w:rStyle w:val="libFootnotenumChar"/>
          <w:rFonts w:hint="cs"/>
          <w:rtl/>
        </w:rPr>
        <w:t>(1)</w:t>
      </w:r>
      <w:r>
        <w:rPr>
          <w:rtl/>
        </w:rPr>
        <w:t>.</w:t>
      </w:r>
    </w:p>
    <w:p w:rsidR="00391B2A" w:rsidRPr="003E7BA4" w:rsidRDefault="00391B2A" w:rsidP="00391B2A">
      <w:pPr>
        <w:pStyle w:val="libLine"/>
        <w:rPr>
          <w:rtl/>
        </w:rPr>
      </w:pPr>
      <w:r w:rsidRPr="003E7BA4">
        <w:rPr>
          <w:rtl/>
        </w:rPr>
        <w:t>__________________</w:t>
      </w:r>
    </w:p>
    <w:p w:rsidR="00391B2A" w:rsidRDefault="00391B2A" w:rsidP="00391B2A">
      <w:pPr>
        <w:pStyle w:val="libFootnote0"/>
        <w:rPr>
          <w:rFonts w:hint="cs"/>
          <w:rtl/>
        </w:rPr>
      </w:pPr>
      <w:r w:rsidRPr="00F37677">
        <w:rPr>
          <w:rtl/>
        </w:rPr>
        <w:t>(1</w:t>
      </w:r>
      <w:r>
        <w:rPr>
          <w:rtl/>
        </w:rPr>
        <w:t xml:space="preserve">) </w:t>
      </w:r>
      <w:r w:rsidRPr="003E7BA4">
        <w:rPr>
          <w:rtl/>
        </w:rPr>
        <w:t xml:space="preserve">نظرا لاشتمال ما افاده على فوائد إليك نص ما افاده </w:t>
      </w:r>
      <w:r w:rsidRPr="00391B2A">
        <w:rPr>
          <w:rStyle w:val="libAlaemChar"/>
          <w:rtl/>
        </w:rPr>
        <w:t>قدس‌سره</w:t>
      </w:r>
      <w:r w:rsidRPr="003E7BA4">
        <w:rPr>
          <w:rtl/>
        </w:rPr>
        <w:t xml:space="preserve"> في آخر الصحيفة السجادية الرابعة</w:t>
      </w:r>
      <w:r w:rsidR="00695495">
        <w:rPr>
          <w:rtl/>
        </w:rPr>
        <w:t>:</w:t>
      </w:r>
    </w:p>
    <w:p w:rsidR="00391B2A" w:rsidRPr="00F17657" w:rsidRDefault="00391B2A" w:rsidP="00391B2A">
      <w:pPr>
        <w:pStyle w:val="libFootnote"/>
        <w:rPr>
          <w:rtl/>
        </w:rPr>
      </w:pPr>
      <w:r w:rsidRPr="00F17657">
        <w:rPr>
          <w:rtl/>
        </w:rPr>
        <w:t>اعلم أصلح الله تعالى مكنون سريرتك</w:t>
      </w:r>
      <w:r w:rsidR="00695495">
        <w:rPr>
          <w:rtl/>
        </w:rPr>
        <w:t>،</w:t>
      </w:r>
      <w:r w:rsidRPr="00F17657">
        <w:rPr>
          <w:rtl/>
        </w:rPr>
        <w:t xml:space="preserve"> وفتح عين بصرك وبصيرتك</w:t>
      </w:r>
      <w:r w:rsidR="00695495">
        <w:rPr>
          <w:rtl/>
        </w:rPr>
        <w:t>،</w:t>
      </w:r>
      <w:r w:rsidRPr="00F17657">
        <w:rPr>
          <w:rtl/>
        </w:rPr>
        <w:t xml:space="preserve"> أنّ كلّ ما أوردناه في هذه الصحيفة الرابعة من أدعية شهر رمضان ونسبناه إلى كتاب الإقبال للسيّد الأجلّ عليّ بن طاوس</w:t>
      </w:r>
      <w:r w:rsidR="00695495">
        <w:rPr>
          <w:rtl/>
        </w:rPr>
        <w:t xml:space="preserve"> - </w:t>
      </w:r>
      <w:r w:rsidRPr="00F17657">
        <w:rPr>
          <w:rtl/>
        </w:rPr>
        <w:t>قدس الله روحه</w:t>
      </w:r>
      <w:r w:rsidR="00695495">
        <w:rPr>
          <w:rtl/>
        </w:rPr>
        <w:t xml:space="preserve"> - </w:t>
      </w:r>
      <w:r w:rsidRPr="00F17657">
        <w:rPr>
          <w:rtl/>
        </w:rPr>
        <w:t>فإنّما هو تبعا للمحدّثين</w:t>
      </w:r>
      <w:r w:rsidR="00695495">
        <w:rPr>
          <w:rtl/>
        </w:rPr>
        <w:t>،</w:t>
      </w:r>
      <w:r w:rsidRPr="00F17657">
        <w:rPr>
          <w:rtl/>
        </w:rPr>
        <w:t xml:space="preserve"> وجريا على ما تداول بينهم</w:t>
      </w:r>
      <w:r w:rsidR="00695495">
        <w:rPr>
          <w:rtl/>
        </w:rPr>
        <w:t>،</w:t>
      </w:r>
      <w:r w:rsidRPr="00F17657">
        <w:rPr>
          <w:rtl/>
        </w:rPr>
        <w:t xml:space="preserve"> والاّ فالظاهر بل المقطوع أنّه ليس في كتاب الإقبال عمل شهر الصّيام</w:t>
      </w:r>
      <w:r w:rsidR="00695495">
        <w:rPr>
          <w:rtl/>
        </w:rPr>
        <w:t>،</w:t>
      </w:r>
      <w:r w:rsidRPr="00F17657">
        <w:rPr>
          <w:rtl/>
        </w:rPr>
        <w:t xml:space="preserve"> وكلّ ما نقلوه من أدعية شهر رمضان ونسبوه إليه فإنّما هو من كتاب آخر للسيّد مقصور على ذكر أعماله</w:t>
      </w:r>
      <w:r w:rsidR="00695495">
        <w:rPr>
          <w:rtl/>
        </w:rPr>
        <w:t>،</w:t>
      </w:r>
      <w:r w:rsidRPr="00F17657">
        <w:rPr>
          <w:rtl/>
        </w:rPr>
        <w:t xml:space="preserve"> واشتبه عليهم جميعا</w:t>
      </w:r>
      <w:r w:rsidR="00695495">
        <w:rPr>
          <w:rtl/>
        </w:rPr>
        <w:t>،</w:t>
      </w:r>
      <w:r w:rsidRPr="00F17657">
        <w:rPr>
          <w:rtl/>
        </w:rPr>
        <w:t xml:space="preserve"> حتى العلاّمة المجلسي</w:t>
      </w:r>
      <w:r w:rsidR="00695495">
        <w:rPr>
          <w:rtl/>
        </w:rPr>
        <w:t>،</w:t>
      </w:r>
      <w:r w:rsidRPr="00F17657">
        <w:rPr>
          <w:rtl/>
        </w:rPr>
        <w:t xml:space="preserve"> والمحدث الحر العاملي</w:t>
      </w:r>
      <w:r w:rsidR="00695495">
        <w:rPr>
          <w:rtl/>
        </w:rPr>
        <w:t>،</w:t>
      </w:r>
      <w:r w:rsidRPr="00F17657">
        <w:rPr>
          <w:rtl/>
        </w:rPr>
        <w:t xml:space="preserve"> والسيّد الجزائري</w:t>
      </w:r>
      <w:r w:rsidR="00695495">
        <w:rPr>
          <w:rtl/>
        </w:rPr>
        <w:t>،</w:t>
      </w:r>
      <w:r w:rsidRPr="00F17657">
        <w:rPr>
          <w:rtl/>
        </w:rPr>
        <w:t xml:space="preserve"> والنحرير الماهر في هذا الفن صاحب الصحيفة الثالثة</w:t>
      </w:r>
      <w:r w:rsidR="00695495">
        <w:rPr>
          <w:rtl/>
        </w:rPr>
        <w:t>،</w:t>
      </w:r>
      <w:r w:rsidRPr="00F17657">
        <w:rPr>
          <w:rtl/>
        </w:rPr>
        <w:t xml:space="preserve"> وصاحب العوالم</w:t>
      </w:r>
      <w:r w:rsidR="00695495">
        <w:rPr>
          <w:rtl/>
        </w:rPr>
        <w:t>،</w:t>
      </w:r>
      <w:r w:rsidRPr="00F17657">
        <w:rPr>
          <w:rtl/>
        </w:rPr>
        <w:t xml:space="preserve"> وأضرابهم</w:t>
      </w:r>
      <w:r w:rsidR="00695495">
        <w:rPr>
          <w:rtl/>
        </w:rPr>
        <w:t>،</w:t>
      </w:r>
      <w:r w:rsidRPr="00F17657">
        <w:rPr>
          <w:rtl/>
        </w:rPr>
        <w:t xml:space="preserve"> ونحن نوضح المقصود ونبيّن سبب الاشتباه بعون الله تعالى.</w:t>
      </w:r>
    </w:p>
    <w:p w:rsidR="00391B2A" w:rsidRPr="003E7BA4" w:rsidRDefault="00391B2A" w:rsidP="00391B2A">
      <w:pPr>
        <w:pStyle w:val="libFootnote"/>
        <w:rPr>
          <w:rtl/>
          <w:lang w:bidi="fa-IR"/>
        </w:rPr>
      </w:pPr>
      <w:r w:rsidRPr="003E7BA4">
        <w:rPr>
          <w:rtl/>
        </w:rPr>
        <w:t>اعلم انّ السيّد الأجلّ صاحب الكرامات الباهرة طاوس آل طاوس علي بن موسى بن جعفر بن محمّد</w:t>
      </w:r>
      <w:r w:rsidR="00695495">
        <w:rPr>
          <w:rtl/>
        </w:rPr>
        <w:t xml:space="preserve"> - </w:t>
      </w:r>
      <w:r w:rsidRPr="00391B2A">
        <w:rPr>
          <w:rStyle w:val="libAlaemChar"/>
          <w:rtl/>
        </w:rPr>
        <w:t>رحمهم‌الله</w:t>
      </w:r>
      <w:r w:rsidR="00695495">
        <w:rPr>
          <w:rStyle w:val="libFootnoteChar"/>
          <w:rtl/>
        </w:rPr>
        <w:t xml:space="preserve"> - </w:t>
      </w:r>
      <w:r w:rsidRPr="00391B2A">
        <w:rPr>
          <w:rStyle w:val="libFootnoteChar"/>
          <w:rtl/>
        </w:rPr>
        <w:t>صنف كتابا كبيرا سماه ( مهمّات في صلاح المتعبد وتتمات المصباح المتهجّد ) وعبّر عنه في سائر كتبه وغيره بالمهمات والتتمات</w:t>
      </w:r>
      <w:r w:rsidR="00695495">
        <w:rPr>
          <w:rStyle w:val="libFootnoteChar"/>
          <w:rtl/>
        </w:rPr>
        <w:t>،</w:t>
      </w:r>
      <w:r w:rsidRPr="00391B2A">
        <w:rPr>
          <w:rStyle w:val="libFootnoteChar"/>
          <w:rtl/>
        </w:rPr>
        <w:t xml:space="preserve"> وهو</w:t>
      </w:r>
      <w:r w:rsidR="00695495">
        <w:rPr>
          <w:rStyle w:val="libFootnoteChar"/>
          <w:rtl/>
        </w:rPr>
        <w:t xml:space="preserve"> - </w:t>
      </w:r>
      <w:r w:rsidRPr="00391B2A">
        <w:rPr>
          <w:rStyle w:val="libFootnoteChar"/>
          <w:rtl/>
        </w:rPr>
        <w:t>على ما صرح به في كشف المحجة</w:t>
      </w:r>
      <w:r w:rsidR="00695495">
        <w:rPr>
          <w:rStyle w:val="libFootnoteChar"/>
          <w:rtl/>
        </w:rPr>
        <w:t xml:space="preserve"> - </w:t>
      </w:r>
      <w:r w:rsidRPr="00391B2A">
        <w:rPr>
          <w:rStyle w:val="libFootnoteChar"/>
          <w:rtl/>
        </w:rPr>
        <w:t xml:space="preserve">إن تم يصير أكثر من عشر مجلّدات </w:t>
      </w:r>
      <w:r w:rsidRPr="00391B2A">
        <w:rPr>
          <w:rStyle w:val="libFootnotenumChar"/>
          <w:rFonts w:hint="cs"/>
          <w:rtl/>
        </w:rPr>
        <w:t>(1)</w:t>
      </w:r>
      <w:r w:rsidR="00695495">
        <w:rPr>
          <w:rStyle w:val="libFootnoteChar"/>
          <w:rtl/>
        </w:rPr>
        <w:t>،</w:t>
      </w:r>
      <w:r w:rsidRPr="00391B2A">
        <w:rPr>
          <w:rStyle w:val="libFootnoteChar"/>
          <w:rtl/>
        </w:rPr>
        <w:t xml:space="preserve"> وقد خرج منه ثمانية</w:t>
      </w:r>
      <w:r w:rsidR="00695495">
        <w:rPr>
          <w:rStyle w:val="libFootnoteChar"/>
          <w:rtl/>
        </w:rPr>
        <w:t>،</w:t>
      </w:r>
      <w:r w:rsidRPr="00391B2A">
        <w:rPr>
          <w:rStyle w:val="libFootnoteChar"/>
          <w:rtl/>
        </w:rPr>
        <w:t xml:space="preserve"> عثرنا على خمسة منها</w:t>
      </w:r>
      <w:r w:rsidR="00695495">
        <w:rPr>
          <w:rStyle w:val="libFootnoteChar"/>
          <w:rtl/>
        </w:rPr>
        <w:t>،</w:t>
      </w:r>
      <w:r w:rsidRPr="00391B2A">
        <w:rPr>
          <w:rStyle w:val="libFootnoteChar"/>
          <w:rtl/>
        </w:rPr>
        <w:t xml:space="preserve"> ولم نعثر على باقيه</w:t>
      </w:r>
      <w:r w:rsidR="00695495">
        <w:rPr>
          <w:rStyle w:val="libFootnoteChar"/>
          <w:rtl/>
        </w:rPr>
        <w:t>،</w:t>
      </w:r>
      <w:r w:rsidRPr="00391B2A">
        <w:rPr>
          <w:rStyle w:val="libFootnoteChar"/>
          <w:rtl/>
        </w:rPr>
        <w:t xml:space="preserve"> ولا نقل عنه احد.</w:t>
      </w:r>
    </w:p>
    <w:p w:rsidR="00391B2A" w:rsidRPr="003E7BA4" w:rsidRDefault="00391B2A" w:rsidP="00391B2A">
      <w:pPr>
        <w:pStyle w:val="libNormal"/>
        <w:rPr>
          <w:rtl/>
          <w:lang w:bidi="fa-IR"/>
        </w:rPr>
      </w:pPr>
      <w:r w:rsidRPr="00391B2A">
        <w:rPr>
          <w:rStyle w:val="libFootnoteChar"/>
          <w:rtl/>
        </w:rPr>
        <w:t xml:space="preserve">ثم انه </w:t>
      </w:r>
      <w:r w:rsidRPr="00391B2A">
        <w:rPr>
          <w:rStyle w:val="libAlaemChar"/>
          <w:rtl/>
        </w:rPr>
        <w:t>رحمه‌الله</w:t>
      </w:r>
      <w:r w:rsidRPr="00391B2A">
        <w:rPr>
          <w:rStyle w:val="libFootnoteChar"/>
          <w:rtl/>
        </w:rPr>
        <w:t xml:space="preserve"> قد سمى كل مجلد عنه باسم على حده</w:t>
      </w:r>
      <w:r w:rsidR="00695495">
        <w:rPr>
          <w:rStyle w:val="libFootnoteCha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كشف المحجة</w:t>
      </w:r>
      <w:r w:rsidR="00695495">
        <w:rPr>
          <w:rtl/>
        </w:rPr>
        <w:t>:</w:t>
      </w:r>
      <w:r w:rsidRPr="003E7BA4">
        <w:rPr>
          <w:rtl/>
        </w:rPr>
        <w:t xml:space="preserve"> 137.</w:t>
      </w:r>
    </w:p>
    <w:p w:rsidR="00391B2A" w:rsidRDefault="00391B2A" w:rsidP="00391B2A">
      <w:pPr>
        <w:pStyle w:val="libNormal"/>
        <w:rPr>
          <w:rtl/>
        </w:rPr>
      </w:pPr>
      <w:r>
        <w:rPr>
          <w:rtl/>
        </w:rPr>
        <w:br w:type="page"/>
      </w:r>
    </w:p>
    <w:p w:rsidR="00391B2A" w:rsidRPr="003E7BA4" w:rsidRDefault="00391B2A" w:rsidP="00391B2A">
      <w:pPr>
        <w:pStyle w:val="libLine"/>
        <w:rPr>
          <w:rtl/>
        </w:rPr>
      </w:pPr>
      <w:r w:rsidRPr="003E7BA4">
        <w:rPr>
          <w:rtl/>
        </w:rPr>
        <w:lastRenderedPageBreak/>
        <w:t>__________________</w:t>
      </w:r>
    </w:p>
    <w:p w:rsidR="00391B2A" w:rsidRPr="003E7BA4" w:rsidRDefault="00391B2A" w:rsidP="00391B2A">
      <w:pPr>
        <w:pStyle w:val="libFootnote0"/>
        <w:rPr>
          <w:rtl/>
        </w:rPr>
      </w:pPr>
      <w:r w:rsidRPr="003E7BA4">
        <w:rPr>
          <w:rtl/>
        </w:rPr>
        <w:t>فالمجلد الأول</w:t>
      </w:r>
      <w:r w:rsidR="00695495">
        <w:rPr>
          <w:rtl/>
        </w:rPr>
        <w:t>،</w:t>
      </w:r>
      <w:r w:rsidRPr="003E7BA4">
        <w:rPr>
          <w:rtl/>
        </w:rPr>
        <w:t xml:space="preserve"> والثاني منه</w:t>
      </w:r>
      <w:r>
        <w:rPr>
          <w:rtl/>
        </w:rPr>
        <w:t>؟</w:t>
      </w:r>
      <w:r w:rsidRPr="003E7BA4">
        <w:rPr>
          <w:rtl/>
        </w:rPr>
        <w:t xml:space="preserve"> سماه</w:t>
      </w:r>
      <w:r w:rsidR="00695495">
        <w:rPr>
          <w:rtl/>
        </w:rPr>
        <w:t>:</w:t>
      </w:r>
      <w:r w:rsidRPr="003E7BA4">
        <w:rPr>
          <w:rtl/>
        </w:rPr>
        <w:t xml:space="preserve"> فلاح السائل ونجاح المسائل في عمل اليوم واللّيلة </w:t>
      </w:r>
      <w:r w:rsidRPr="00391B2A">
        <w:rPr>
          <w:rStyle w:val="libFootnotenumChar"/>
          <w:rFonts w:hint="cs"/>
          <w:rtl/>
        </w:rPr>
        <w:t>(1)</w:t>
      </w:r>
      <w:r>
        <w:rPr>
          <w:rtl/>
        </w:rPr>
        <w:t>.</w:t>
      </w:r>
    </w:p>
    <w:p w:rsidR="00391B2A" w:rsidRPr="003E7BA4" w:rsidRDefault="00391B2A" w:rsidP="00391B2A">
      <w:pPr>
        <w:pStyle w:val="libFootnote"/>
        <w:rPr>
          <w:rtl/>
          <w:lang w:bidi="fa-IR"/>
        </w:rPr>
      </w:pPr>
      <w:r w:rsidRPr="003E7BA4">
        <w:rPr>
          <w:rtl/>
        </w:rPr>
        <w:t>والثالث سمّاه</w:t>
      </w:r>
      <w:r w:rsidR="00695495">
        <w:rPr>
          <w:rtl/>
        </w:rPr>
        <w:t>:</w:t>
      </w:r>
      <w:r w:rsidRPr="003E7BA4">
        <w:rPr>
          <w:rtl/>
        </w:rPr>
        <w:t xml:space="preserve"> زهرة الربيع في أدعية الأسابيع.</w:t>
      </w:r>
    </w:p>
    <w:p w:rsidR="00391B2A" w:rsidRPr="003E7BA4" w:rsidRDefault="00391B2A" w:rsidP="00391B2A">
      <w:pPr>
        <w:pStyle w:val="libNormal"/>
        <w:rPr>
          <w:rtl/>
          <w:lang w:bidi="fa-IR"/>
        </w:rPr>
      </w:pPr>
      <w:r w:rsidRPr="00391B2A">
        <w:rPr>
          <w:rStyle w:val="libFootnoteChar"/>
          <w:rtl/>
        </w:rPr>
        <w:t>والرّابع سمّاه</w:t>
      </w:r>
      <w:r w:rsidR="00695495">
        <w:rPr>
          <w:rStyle w:val="libFootnoteChar"/>
          <w:rtl/>
        </w:rPr>
        <w:t>:</w:t>
      </w:r>
      <w:r w:rsidRPr="00391B2A">
        <w:rPr>
          <w:rStyle w:val="libFootnoteChar"/>
          <w:rtl/>
        </w:rPr>
        <w:t xml:space="preserve"> جمال الأسبوع بكمال العمل المشروع </w:t>
      </w:r>
      <w:r w:rsidRPr="00391B2A">
        <w:rPr>
          <w:rStyle w:val="libFootnotenumChar"/>
          <w:rFonts w:hint="cs"/>
          <w:rtl/>
        </w:rPr>
        <w:t>(2)</w:t>
      </w:r>
      <w:r w:rsidRPr="00391B2A">
        <w:rPr>
          <w:rStyle w:val="libFootnoteChar"/>
          <w:rtl/>
        </w:rPr>
        <w:t xml:space="preserve"> في صلوات أيام الأسبوع واعمال الجمعة زائدا على ما جمعه في الجزء الثالث.</w:t>
      </w:r>
    </w:p>
    <w:p w:rsidR="00391B2A" w:rsidRPr="003E7BA4" w:rsidRDefault="00391B2A" w:rsidP="00391B2A">
      <w:pPr>
        <w:pStyle w:val="libNormal"/>
        <w:rPr>
          <w:rtl/>
          <w:lang w:bidi="fa-IR"/>
        </w:rPr>
      </w:pPr>
      <w:r w:rsidRPr="00391B2A">
        <w:rPr>
          <w:rStyle w:val="libFootnoteChar"/>
          <w:rtl/>
        </w:rPr>
        <w:t>والخامس سمّاه</w:t>
      </w:r>
      <w:r w:rsidR="00695495">
        <w:rPr>
          <w:rStyle w:val="libFootnoteChar"/>
          <w:rtl/>
        </w:rPr>
        <w:t>:</w:t>
      </w:r>
      <w:r w:rsidRPr="00391B2A">
        <w:rPr>
          <w:rStyle w:val="libFootnoteChar"/>
          <w:rtl/>
        </w:rPr>
        <w:t xml:space="preserve"> الدروع الواقية من الاخطار </w:t>
      </w:r>
      <w:r w:rsidRPr="00391B2A">
        <w:rPr>
          <w:rStyle w:val="libFootnotenumChar"/>
          <w:rFonts w:hint="cs"/>
          <w:rtl/>
        </w:rPr>
        <w:t>(3)</w:t>
      </w:r>
      <w:r w:rsidRPr="00391B2A">
        <w:rPr>
          <w:rStyle w:val="libFootnoteChar"/>
          <w:rtl/>
        </w:rPr>
        <w:t xml:space="preserve"> فيما يعمل مثلها كل شهر على التكرار.</w:t>
      </w:r>
    </w:p>
    <w:p w:rsidR="00391B2A" w:rsidRPr="003E7BA4" w:rsidRDefault="00391B2A" w:rsidP="00391B2A">
      <w:pPr>
        <w:pStyle w:val="libFootnote"/>
        <w:rPr>
          <w:rtl/>
          <w:lang w:bidi="fa-IR"/>
        </w:rPr>
      </w:pPr>
      <w:r w:rsidRPr="003E7BA4">
        <w:rPr>
          <w:rtl/>
        </w:rPr>
        <w:t>والسادس سمّاه</w:t>
      </w:r>
      <w:r w:rsidR="00695495">
        <w:rPr>
          <w:rtl/>
        </w:rPr>
        <w:t>:</w:t>
      </w:r>
      <w:r w:rsidRPr="003E7BA4">
        <w:rPr>
          <w:rtl/>
        </w:rPr>
        <w:t xml:space="preserve"> مضمار السبق في ميدان الصدق في اعمال شهر رمضان</w:t>
      </w:r>
      <w:r w:rsidR="00695495">
        <w:rPr>
          <w:rtl/>
        </w:rPr>
        <w:t>،</w:t>
      </w:r>
      <w:r w:rsidRPr="003E7BA4">
        <w:rPr>
          <w:rtl/>
        </w:rPr>
        <w:t xml:space="preserve"> وله اسم آخر كما يأتي.</w:t>
      </w:r>
    </w:p>
    <w:p w:rsidR="00391B2A" w:rsidRPr="003E7BA4" w:rsidRDefault="00391B2A" w:rsidP="00391B2A">
      <w:pPr>
        <w:pStyle w:val="libFootnote"/>
        <w:rPr>
          <w:rtl/>
          <w:lang w:bidi="fa-IR"/>
        </w:rPr>
      </w:pPr>
      <w:r w:rsidRPr="003E7BA4">
        <w:rPr>
          <w:rtl/>
        </w:rPr>
        <w:t>والسابع سمّاه</w:t>
      </w:r>
      <w:r w:rsidR="00695495">
        <w:rPr>
          <w:rtl/>
        </w:rPr>
        <w:t>:</w:t>
      </w:r>
      <w:r w:rsidRPr="003E7BA4">
        <w:rPr>
          <w:rtl/>
        </w:rPr>
        <w:t xml:space="preserve"> مسالك المحتاج الى مناسك الحاج.</w:t>
      </w:r>
    </w:p>
    <w:p w:rsidR="00391B2A" w:rsidRPr="003E7BA4" w:rsidRDefault="00391B2A" w:rsidP="00391B2A">
      <w:pPr>
        <w:pStyle w:val="libNormal"/>
        <w:rPr>
          <w:rtl/>
          <w:lang w:bidi="fa-IR"/>
        </w:rPr>
      </w:pPr>
      <w:r w:rsidRPr="00391B2A">
        <w:rPr>
          <w:rStyle w:val="libFootnoteChar"/>
          <w:rtl/>
        </w:rPr>
        <w:t>والثامن سمّاه</w:t>
      </w:r>
      <w:r w:rsidR="00695495">
        <w:rPr>
          <w:rStyle w:val="libFootnoteChar"/>
          <w:rtl/>
        </w:rPr>
        <w:t>:</w:t>
      </w:r>
      <w:r w:rsidRPr="00391B2A">
        <w:rPr>
          <w:rStyle w:val="libFootnoteChar"/>
          <w:rtl/>
        </w:rPr>
        <w:t xml:space="preserve"> الإقبال بالاعمال الحسنة فيما يعمل مرة في سنة </w:t>
      </w:r>
      <w:r w:rsidRPr="00391B2A">
        <w:rPr>
          <w:rStyle w:val="libFootnotenumChar"/>
          <w:rFonts w:hint="cs"/>
          <w:rtl/>
        </w:rPr>
        <w:t>(4)</w:t>
      </w:r>
      <w:r w:rsidR="00695495">
        <w:rPr>
          <w:rStyle w:val="libFootnoteChar"/>
          <w:rtl/>
        </w:rPr>
        <w:t>،</w:t>
      </w:r>
      <w:r w:rsidRPr="00391B2A">
        <w:rPr>
          <w:rStyle w:val="libFootnoteChar"/>
          <w:rtl/>
        </w:rPr>
        <w:t xml:space="preserve"> وهو مقصور على ذكر اعمال شهر شوال الى آخر شهر رمضان</w:t>
      </w:r>
      <w:r w:rsidR="00695495">
        <w:rPr>
          <w:rStyle w:val="libFootnoteChar"/>
          <w:rtl/>
        </w:rPr>
        <w:t>،</w:t>
      </w:r>
      <w:r w:rsidRPr="00391B2A">
        <w:rPr>
          <w:rStyle w:val="libFootnoteChar"/>
          <w:rtl/>
        </w:rPr>
        <w:t xml:space="preserve"> وهو مجلد كبير مختلف النسخ بالزيادة والنقصان</w:t>
      </w:r>
      <w:r w:rsidR="00695495">
        <w:rPr>
          <w:rStyle w:val="libFootnoteChar"/>
          <w:rtl/>
        </w:rPr>
        <w:t>،</w:t>
      </w:r>
      <w:r w:rsidRPr="00391B2A">
        <w:rPr>
          <w:rStyle w:val="libFootnoteChar"/>
          <w:rtl/>
        </w:rPr>
        <w:t xml:space="preserve"> وليس فيه ذكرا لشهر الصيام لقرائن كثيرة.</w:t>
      </w:r>
    </w:p>
    <w:p w:rsidR="00391B2A" w:rsidRPr="003E7BA4" w:rsidRDefault="00391B2A" w:rsidP="00391B2A">
      <w:pPr>
        <w:pStyle w:val="libNormal"/>
        <w:rPr>
          <w:rtl/>
          <w:lang w:bidi="fa-IR"/>
        </w:rPr>
      </w:pPr>
      <w:r w:rsidRPr="00391B2A">
        <w:rPr>
          <w:rStyle w:val="libFootnoteChar"/>
          <w:rtl/>
        </w:rPr>
        <w:t>الأول</w:t>
      </w:r>
      <w:r w:rsidR="00695495">
        <w:rPr>
          <w:rStyle w:val="libFootnoteChar"/>
          <w:rtl/>
        </w:rPr>
        <w:t>:</w:t>
      </w:r>
      <w:r w:rsidRPr="00391B2A">
        <w:rPr>
          <w:rStyle w:val="libFootnoteChar"/>
          <w:rtl/>
        </w:rPr>
        <w:t xml:space="preserve"> تصريحه </w:t>
      </w:r>
      <w:r w:rsidRPr="00391B2A">
        <w:rPr>
          <w:rStyle w:val="libAlaemChar"/>
          <w:rtl/>
        </w:rPr>
        <w:t>رحمه‌الله</w:t>
      </w:r>
      <w:r w:rsidRPr="00391B2A">
        <w:rPr>
          <w:rStyle w:val="libFootnoteChar"/>
          <w:rtl/>
        </w:rPr>
        <w:t xml:space="preserve"> في الفصل السادس من الباب السادس من كتاب أمان الأخطار بما لفظه وينبغي أن يصحب معه كتابنا في عمل السنة منها كتاب عمل شهر رمضان واسمه كتاب المضمار</w:t>
      </w:r>
      <w:r w:rsidR="00695495">
        <w:rPr>
          <w:rStyle w:val="libFootnoteChar"/>
          <w:rtl/>
        </w:rPr>
        <w:t>،</w:t>
      </w:r>
      <w:r w:rsidRPr="00391B2A">
        <w:rPr>
          <w:rStyle w:val="libFootnoteChar"/>
          <w:rtl/>
        </w:rPr>
        <w:t xml:space="preserve"> وكتاب التمام لمهام شهر الصيام</w:t>
      </w:r>
      <w:r w:rsidR="00695495">
        <w:rPr>
          <w:rStyle w:val="libFootnoteChar"/>
          <w:rtl/>
        </w:rPr>
        <w:t>،</w:t>
      </w:r>
      <w:r w:rsidRPr="00391B2A">
        <w:rPr>
          <w:rStyle w:val="libFootnoteChar"/>
          <w:rtl/>
        </w:rPr>
        <w:t xml:space="preserve"> وكتاب الإقبال بالاعمال الحسنة فيما يعمل مرّة في السنة</w:t>
      </w:r>
      <w:r w:rsidR="00695495">
        <w:rPr>
          <w:rStyle w:val="libFootnoteChar"/>
          <w:rtl/>
        </w:rPr>
        <w:t>،</w:t>
      </w:r>
      <w:r w:rsidRPr="00391B2A">
        <w:rPr>
          <w:rStyle w:val="libFootnoteChar"/>
          <w:rtl/>
        </w:rPr>
        <w:t xml:space="preserve"> وهما مجلدان الأول من شهر شوال الى آخر ذي الحجة والثاني من شهر محرم الحرام الى آخر شهر شعبان فإنهما قد تضمّنا من مهمات الإنسان ما هو كالفتح لابواب الأمان </w:t>
      </w:r>
      <w:r w:rsidRPr="00391B2A">
        <w:rPr>
          <w:rStyle w:val="libFootnotenumChar"/>
          <w:rFonts w:hint="cs"/>
          <w:rtl/>
        </w:rPr>
        <w:t>(5)</w:t>
      </w:r>
      <w:r w:rsidRPr="00391B2A">
        <w:rPr>
          <w:rStyle w:val="libFootnoteChar"/>
          <w:rtl/>
        </w:rPr>
        <w:t>.</w:t>
      </w:r>
    </w:p>
    <w:p w:rsidR="00391B2A" w:rsidRPr="003E7BA4" w:rsidRDefault="00391B2A" w:rsidP="00391B2A">
      <w:pPr>
        <w:pStyle w:val="libNormal"/>
        <w:rPr>
          <w:rtl/>
          <w:lang w:bidi="fa-IR"/>
        </w:rPr>
      </w:pPr>
      <w:r w:rsidRPr="00391B2A">
        <w:rPr>
          <w:rStyle w:val="libFootnoteChar"/>
          <w:rtl/>
        </w:rPr>
        <w:t>الثاني</w:t>
      </w:r>
      <w:r w:rsidR="00695495">
        <w:rPr>
          <w:rStyle w:val="libFootnoteChar"/>
          <w:rtl/>
        </w:rPr>
        <w:t>:</w:t>
      </w:r>
      <w:r w:rsidRPr="00391B2A">
        <w:rPr>
          <w:rStyle w:val="libFootnoteChar"/>
          <w:rtl/>
        </w:rPr>
        <w:t xml:space="preserve"> قوله </w:t>
      </w:r>
      <w:r w:rsidRPr="00391B2A">
        <w:rPr>
          <w:rStyle w:val="libAlaemChar"/>
          <w:rtl/>
        </w:rPr>
        <w:t>رحمه‌الله</w:t>
      </w:r>
      <w:r w:rsidRPr="00391B2A">
        <w:rPr>
          <w:rStyle w:val="libFootnoteChar"/>
          <w:rtl/>
        </w:rPr>
        <w:t xml:space="preserve"> في كتاب الإجازات في الفصل الموضوع لذكر ما صنفه</w:t>
      </w:r>
      <w:r w:rsidR="00695495">
        <w:rPr>
          <w:rStyle w:val="libFootnoteChar"/>
          <w:rtl/>
        </w:rPr>
        <w:t>:</w:t>
      </w:r>
      <w:r w:rsidRPr="00391B2A">
        <w:rPr>
          <w:rStyle w:val="libFootnoteChar"/>
          <w:rtl/>
        </w:rPr>
        <w:t xml:space="preserve"> وممّا صنفته</w:t>
      </w:r>
      <w:r w:rsidR="00695495">
        <w:rPr>
          <w:rStyle w:val="libFootnoteChar"/>
          <w:rtl/>
        </w:rPr>
        <w:t xml:space="preserve"> - </w:t>
      </w:r>
      <w:r w:rsidRPr="00391B2A">
        <w:rPr>
          <w:rStyle w:val="libFootnoteChar"/>
          <w:rtl/>
        </w:rPr>
        <w:t>وما عرفت أنّ أحدا شرفه الله جل جلاله بالسبق الى مثل تأليفه وتصنيفه</w:t>
      </w:r>
      <w:r w:rsidR="00695495">
        <w:rPr>
          <w:rStyle w:val="libFootnoteChar"/>
          <w:rtl/>
        </w:rPr>
        <w:t xml:space="preserve"> - </w:t>
      </w:r>
      <w:r w:rsidRPr="00391B2A">
        <w:rPr>
          <w:rStyle w:val="libFootnoteChar"/>
          <w:rtl/>
        </w:rPr>
        <w:t>كتاب مهمات في صلاح المتعبد وتتمّات المصباح المتهجد</w:t>
      </w:r>
      <w:r w:rsidR="00695495">
        <w:rPr>
          <w:rStyle w:val="libFootnoteChar"/>
          <w:rtl/>
        </w:rPr>
        <w:t>،</w:t>
      </w:r>
      <w:r w:rsidRPr="00391B2A">
        <w:rPr>
          <w:rStyle w:val="libFootnoteChar"/>
          <w:rtl/>
        </w:rPr>
        <w:t xml:space="preserve"> خرج منه مجلدات</w:t>
      </w:r>
      <w:r w:rsidR="00695495">
        <w:rPr>
          <w:rStyle w:val="libFootnoteChar"/>
          <w:rtl/>
        </w:rPr>
        <w:t>،</w:t>
      </w:r>
      <w:r w:rsidRPr="00391B2A">
        <w:rPr>
          <w:rStyle w:val="libFootnoteChar"/>
          <w:rtl/>
        </w:rPr>
        <w:t xml:space="preserve"> منها كتاب فلاح السائل الى أن قال بعد ذكر ما ذكرنا</w:t>
      </w:r>
      <w:r w:rsidR="00695495">
        <w:rPr>
          <w:rStyle w:val="libFootnoteChar"/>
          <w:rtl/>
        </w:rPr>
        <w:t>:</w:t>
      </w:r>
      <w:r w:rsidRPr="00391B2A">
        <w:rPr>
          <w:rStyle w:val="libFootnoteChar"/>
          <w:rtl/>
        </w:rPr>
        <w:t xml:space="preserve"> وبقي منه ما يكون في السنة مرّة واحدة</w:t>
      </w:r>
      <w:r w:rsidR="00695495">
        <w:rPr>
          <w:rStyle w:val="libFootnoteChar"/>
          <w:rtl/>
        </w:rPr>
        <w:t>،</w:t>
      </w:r>
      <w:r w:rsidRPr="00391B2A">
        <w:rPr>
          <w:rStyle w:val="libFootnoteChar"/>
          <w:rtl/>
        </w:rPr>
        <w:t xml:space="preserve"> وقد شرعت منها في كتاب</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مطبوع مشهور.</w:t>
      </w:r>
    </w:p>
    <w:p w:rsidR="00391B2A" w:rsidRPr="003E7BA4" w:rsidRDefault="00391B2A" w:rsidP="00391B2A">
      <w:pPr>
        <w:pStyle w:val="libFootnote0"/>
        <w:rPr>
          <w:rtl/>
        </w:rPr>
      </w:pPr>
      <w:r w:rsidRPr="003E7BA4">
        <w:rPr>
          <w:rtl/>
        </w:rPr>
        <w:t>(2) مطبوع أيضا مشهور.</w:t>
      </w:r>
    </w:p>
    <w:p w:rsidR="00391B2A" w:rsidRPr="003E7BA4" w:rsidRDefault="00391B2A" w:rsidP="00391B2A">
      <w:pPr>
        <w:pStyle w:val="libFootnote0"/>
        <w:rPr>
          <w:rtl/>
        </w:rPr>
      </w:pPr>
      <w:r w:rsidRPr="003E7BA4">
        <w:rPr>
          <w:rtl/>
        </w:rPr>
        <w:t>(3) طبع أخيرا ضمن سلسلة مصادر بحار الأنوار من قبل المؤسسة.</w:t>
      </w:r>
    </w:p>
    <w:p w:rsidR="00391B2A" w:rsidRPr="003E7BA4" w:rsidRDefault="00391B2A" w:rsidP="00391B2A">
      <w:pPr>
        <w:pStyle w:val="libFootnote0"/>
        <w:rPr>
          <w:rtl/>
        </w:rPr>
      </w:pPr>
      <w:r w:rsidRPr="003E7BA4">
        <w:rPr>
          <w:rtl/>
        </w:rPr>
        <w:t>(4) مطبوع معروف.</w:t>
      </w:r>
    </w:p>
    <w:p w:rsidR="00391B2A" w:rsidRPr="003E7BA4" w:rsidRDefault="00391B2A" w:rsidP="00391B2A">
      <w:pPr>
        <w:pStyle w:val="libFootnote0"/>
        <w:rPr>
          <w:rtl/>
        </w:rPr>
      </w:pPr>
      <w:r w:rsidRPr="003E7BA4">
        <w:rPr>
          <w:rtl/>
        </w:rPr>
        <w:t>(5) الأمان من الاخطار</w:t>
      </w:r>
      <w:r w:rsidR="00695495">
        <w:rPr>
          <w:rtl/>
        </w:rPr>
        <w:t>:</w:t>
      </w:r>
      <w:r w:rsidRPr="003E7BA4">
        <w:rPr>
          <w:rtl/>
        </w:rPr>
        <w:t xml:space="preserve"> 90</w:t>
      </w:r>
      <w:r w:rsidR="00695495">
        <w:rPr>
          <w:rtl/>
        </w:rPr>
        <w:t xml:space="preserve"> - </w:t>
      </w:r>
      <w:r w:rsidRPr="003E7BA4">
        <w:rPr>
          <w:rtl/>
        </w:rPr>
        <w:t>91.</w:t>
      </w:r>
    </w:p>
    <w:p w:rsidR="00391B2A" w:rsidRDefault="00391B2A" w:rsidP="00391B2A">
      <w:pPr>
        <w:pStyle w:val="libNormal"/>
        <w:rPr>
          <w:rtl/>
        </w:rPr>
      </w:pPr>
      <w:r>
        <w:rPr>
          <w:rtl/>
        </w:rPr>
        <w:br w:type="page"/>
      </w:r>
    </w:p>
    <w:p w:rsidR="00391B2A" w:rsidRPr="003E7BA4" w:rsidRDefault="00391B2A" w:rsidP="00391B2A">
      <w:pPr>
        <w:pStyle w:val="libLine"/>
        <w:rPr>
          <w:rtl/>
        </w:rPr>
      </w:pPr>
      <w:r w:rsidRPr="003E7BA4">
        <w:rPr>
          <w:rtl/>
        </w:rPr>
        <w:lastRenderedPageBreak/>
        <w:t>__________________</w:t>
      </w:r>
    </w:p>
    <w:p w:rsidR="00391B2A" w:rsidRPr="003E7BA4" w:rsidRDefault="00391B2A" w:rsidP="00391B2A">
      <w:pPr>
        <w:pStyle w:val="libFootnote0"/>
        <w:rPr>
          <w:rtl/>
        </w:rPr>
      </w:pPr>
      <w:r w:rsidRPr="003E7BA4">
        <w:rPr>
          <w:rtl/>
        </w:rPr>
        <w:t>مضمار السبق في ميدان الصدق لصوم شهر رمضان. وفي كتاب مسالك المحتاج الى مناسك الحاج</w:t>
      </w:r>
      <w:r w:rsidR="00695495">
        <w:rPr>
          <w:rtl/>
        </w:rPr>
        <w:t>:</w:t>
      </w:r>
      <w:r w:rsidRPr="003E7BA4">
        <w:rPr>
          <w:rtl/>
        </w:rPr>
        <w:t xml:space="preserve"> وما يبقى من عمل السنة سوف اتممه</w:t>
      </w:r>
      <w:r w:rsidR="00695495">
        <w:rPr>
          <w:rtl/>
        </w:rPr>
        <w:t>،</w:t>
      </w:r>
      <w:r w:rsidRPr="003E7BA4">
        <w:rPr>
          <w:rtl/>
        </w:rPr>
        <w:t xml:space="preserve"> الى آخر ما قال.</w:t>
      </w:r>
    </w:p>
    <w:p w:rsidR="00391B2A" w:rsidRPr="003E7BA4" w:rsidRDefault="00391B2A" w:rsidP="00391B2A">
      <w:pPr>
        <w:pStyle w:val="libNormal"/>
        <w:rPr>
          <w:rtl/>
          <w:lang w:bidi="fa-IR"/>
        </w:rPr>
      </w:pPr>
      <w:r w:rsidRPr="00391B2A">
        <w:rPr>
          <w:rStyle w:val="libFootnoteChar"/>
          <w:rtl/>
        </w:rPr>
        <w:t>الثالث</w:t>
      </w:r>
      <w:r w:rsidR="00695495">
        <w:rPr>
          <w:rStyle w:val="libFootnoteChar"/>
          <w:rtl/>
        </w:rPr>
        <w:t>:</w:t>
      </w:r>
      <w:r w:rsidRPr="00391B2A">
        <w:rPr>
          <w:rStyle w:val="libFootnoteChar"/>
          <w:rtl/>
        </w:rPr>
        <w:t xml:space="preserve"> قوله </w:t>
      </w:r>
      <w:r w:rsidRPr="00391B2A">
        <w:rPr>
          <w:rStyle w:val="libAlaemChar"/>
          <w:rtl/>
        </w:rPr>
        <w:t>رحمه‌الله</w:t>
      </w:r>
      <w:r w:rsidRPr="00391B2A">
        <w:rPr>
          <w:rStyle w:val="libFootnoteChar"/>
          <w:rtl/>
        </w:rPr>
        <w:t xml:space="preserve"> في اعمال اليوم الثالث عشر من شهر رمضان</w:t>
      </w:r>
      <w:r w:rsidR="00695495">
        <w:rPr>
          <w:rStyle w:val="libFootnoteChar"/>
          <w:rtl/>
        </w:rPr>
        <w:t>:</w:t>
      </w:r>
      <w:r w:rsidRPr="00391B2A">
        <w:rPr>
          <w:rStyle w:val="libFootnoteChar"/>
          <w:rtl/>
        </w:rPr>
        <w:t xml:space="preserve"> وقد قدمنا في عمل رجب عملا جسيما في الليالي البيض منه</w:t>
      </w:r>
      <w:r w:rsidR="00695495">
        <w:rPr>
          <w:rStyle w:val="libFootnoteChar"/>
          <w:rtl/>
        </w:rPr>
        <w:t>،</w:t>
      </w:r>
      <w:r w:rsidRPr="00391B2A">
        <w:rPr>
          <w:rStyle w:val="libFootnoteChar"/>
          <w:rtl/>
        </w:rPr>
        <w:t xml:space="preserve"> ومن شعبان</w:t>
      </w:r>
      <w:r w:rsidR="00695495">
        <w:rPr>
          <w:rStyle w:val="libFootnoteChar"/>
          <w:rtl/>
        </w:rPr>
        <w:t>،</w:t>
      </w:r>
      <w:r w:rsidRPr="00391B2A">
        <w:rPr>
          <w:rStyle w:val="libFootnoteChar"/>
          <w:rtl/>
        </w:rPr>
        <w:t xml:space="preserve"> ومن شهر الصيام</w:t>
      </w:r>
      <w:r w:rsidR="00695495">
        <w:rPr>
          <w:rStyle w:val="libFootnoteChar"/>
          <w:rtl/>
        </w:rPr>
        <w:t>،</w:t>
      </w:r>
      <w:r w:rsidRPr="00391B2A">
        <w:rPr>
          <w:rStyle w:val="libFootnoteChar"/>
          <w:rtl/>
        </w:rPr>
        <w:t xml:space="preserve"> الى ان قال وذلك الجزء منفرد فربما لا يتفق حضوره عند العامل بهذا الكتاب فنذكر هاهنا صفة هذه الصلاة إلى آخره.</w:t>
      </w:r>
    </w:p>
    <w:p w:rsidR="00391B2A" w:rsidRPr="003E7BA4" w:rsidRDefault="00391B2A" w:rsidP="00C90733">
      <w:pPr>
        <w:pStyle w:val="libNormal"/>
        <w:rPr>
          <w:rtl/>
          <w:lang w:bidi="fa-IR"/>
        </w:rPr>
      </w:pPr>
      <w:r w:rsidRPr="00391B2A">
        <w:rPr>
          <w:rStyle w:val="libFootnoteChar"/>
          <w:rtl/>
        </w:rPr>
        <w:t>الرابع</w:t>
      </w:r>
      <w:r w:rsidR="00695495">
        <w:rPr>
          <w:rStyle w:val="libFootnoteChar"/>
          <w:rtl/>
        </w:rPr>
        <w:t>:</w:t>
      </w:r>
      <w:r w:rsidRPr="00391B2A">
        <w:rPr>
          <w:rStyle w:val="libFootnoteChar"/>
          <w:rtl/>
        </w:rPr>
        <w:t xml:space="preserve"> قوله </w:t>
      </w:r>
      <w:r w:rsidR="00C90733" w:rsidRPr="00391B2A">
        <w:rPr>
          <w:rStyle w:val="libAlaemChar"/>
          <w:rtl/>
        </w:rPr>
        <w:t>رحمه‌الله</w:t>
      </w:r>
      <w:r w:rsidR="00C90733" w:rsidRPr="00391B2A">
        <w:rPr>
          <w:rStyle w:val="libFootnoteChar"/>
          <w:rtl/>
        </w:rPr>
        <w:t xml:space="preserve"> </w:t>
      </w:r>
      <w:r w:rsidRPr="00391B2A">
        <w:rPr>
          <w:rStyle w:val="libFootnoteChar"/>
          <w:rtl/>
        </w:rPr>
        <w:t>في اعمال المحرم من الإقبال قبيل الباب الأول ما لفظه</w:t>
      </w:r>
      <w:r w:rsidR="00695495">
        <w:rPr>
          <w:rStyle w:val="libFootnoteChar"/>
          <w:rtl/>
        </w:rPr>
        <w:t>:</w:t>
      </w:r>
      <w:r w:rsidRPr="00391B2A">
        <w:rPr>
          <w:rStyle w:val="libFootnoteChar"/>
          <w:rtl/>
        </w:rPr>
        <w:t xml:space="preserve"> ونبئنا بالإشارة الى بعض تأويل ما ورد من الاختلاف في الاخبار</w:t>
      </w:r>
      <w:r w:rsidR="00695495">
        <w:rPr>
          <w:rStyle w:val="libFootnoteChar"/>
          <w:rtl/>
        </w:rPr>
        <w:t>،</w:t>
      </w:r>
      <w:r w:rsidRPr="00391B2A">
        <w:rPr>
          <w:rStyle w:val="libFootnoteChar"/>
          <w:rtl/>
        </w:rPr>
        <w:t xml:space="preserve"> هل أول السنة شهر رمضان أو شهر المحرم؟ فنقول</w:t>
      </w:r>
      <w:r w:rsidR="00695495">
        <w:rPr>
          <w:rStyle w:val="libFootnoteChar"/>
          <w:rtl/>
        </w:rPr>
        <w:t>:</w:t>
      </w:r>
      <w:r w:rsidRPr="00391B2A">
        <w:rPr>
          <w:rStyle w:val="libFootnoteChar"/>
          <w:rtl/>
        </w:rPr>
        <w:t xml:space="preserve"> قد ذكرنا في الجزء السّادس من الذي سميناه كتاب المضمار ما معناه</w:t>
      </w:r>
      <w:r w:rsidR="00695495">
        <w:rPr>
          <w:rStyle w:val="libFootnoteChar"/>
          <w:rtl/>
        </w:rPr>
        <w:t>:</w:t>
      </w:r>
      <w:r w:rsidRPr="00391B2A">
        <w:rPr>
          <w:rStyle w:val="libFootnoteChar"/>
          <w:rtl/>
        </w:rPr>
        <w:t xml:space="preserve"> انه يمكن ان يكون أوّل السنة في العبادات والطاعات شهر رمضان</w:t>
      </w:r>
      <w:r w:rsidR="00695495">
        <w:rPr>
          <w:rStyle w:val="libFootnoteChar"/>
          <w:rtl/>
        </w:rPr>
        <w:t>،</w:t>
      </w:r>
      <w:r w:rsidRPr="00391B2A">
        <w:rPr>
          <w:rStyle w:val="libFootnoteChar"/>
          <w:rtl/>
        </w:rPr>
        <w:t xml:space="preserve"> وان يكون أول السنة لتواريخ أهل الإسلام ومتجددات العام شهر محرّم الحرام</w:t>
      </w:r>
      <w:r w:rsidR="00695495">
        <w:rPr>
          <w:rStyle w:val="libFootnoteChar"/>
          <w:rtl/>
        </w:rPr>
        <w:t>،</w:t>
      </w:r>
      <w:r w:rsidRPr="00391B2A">
        <w:rPr>
          <w:rStyle w:val="libFootnoteChar"/>
          <w:rtl/>
        </w:rPr>
        <w:t xml:space="preserve"> وقدمنا هناك بعض الاخبار المختصة بأنّ أول السنة شهر رمضان إلى آخره </w:t>
      </w:r>
      <w:r w:rsidRPr="00391B2A">
        <w:rPr>
          <w:rStyle w:val="libFootnotenumChar"/>
          <w:rFonts w:hint="cs"/>
          <w:rtl/>
        </w:rPr>
        <w:t>(1)</w:t>
      </w:r>
      <w:r w:rsidRPr="00391B2A">
        <w:rPr>
          <w:rStyle w:val="libFootnoteChar"/>
          <w:rtl/>
        </w:rPr>
        <w:t>.</w:t>
      </w:r>
    </w:p>
    <w:p w:rsidR="00391B2A" w:rsidRPr="003E7BA4" w:rsidRDefault="00391B2A" w:rsidP="00391B2A">
      <w:pPr>
        <w:pStyle w:val="libFootnote"/>
        <w:rPr>
          <w:rtl/>
          <w:lang w:bidi="fa-IR"/>
        </w:rPr>
      </w:pPr>
      <w:r w:rsidRPr="003E7BA4">
        <w:rPr>
          <w:rtl/>
        </w:rPr>
        <w:t>وقد ذكر تلك الاخبار والجمع الّذي ذكره في الباب الثاني من المضمار الذي أدرجوه في الإقبال.</w:t>
      </w:r>
    </w:p>
    <w:p w:rsidR="00391B2A" w:rsidRPr="003E7BA4" w:rsidRDefault="00391B2A" w:rsidP="00391B2A">
      <w:pPr>
        <w:pStyle w:val="libNormal"/>
        <w:rPr>
          <w:rtl/>
          <w:lang w:bidi="fa-IR"/>
        </w:rPr>
      </w:pPr>
      <w:r w:rsidRPr="00391B2A">
        <w:rPr>
          <w:rStyle w:val="libFootnoteChar"/>
          <w:rtl/>
        </w:rPr>
        <w:t>الخامس</w:t>
      </w:r>
      <w:r w:rsidR="00695495">
        <w:rPr>
          <w:rStyle w:val="libFootnoteChar"/>
          <w:rtl/>
        </w:rPr>
        <w:t>:</w:t>
      </w:r>
      <w:r w:rsidRPr="00391B2A">
        <w:rPr>
          <w:rStyle w:val="libFootnoteChar"/>
          <w:rtl/>
        </w:rPr>
        <w:t xml:space="preserve"> قوله في آخر أعمال شعبان</w:t>
      </w:r>
      <w:r w:rsidR="00695495">
        <w:rPr>
          <w:rStyle w:val="libFootnoteChar"/>
          <w:rtl/>
        </w:rPr>
        <w:t>:</w:t>
      </w:r>
      <w:r w:rsidRPr="00391B2A">
        <w:rPr>
          <w:rStyle w:val="libFootnoteChar"/>
          <w:rtl/>
        </w:rPr>
        <w:t xml:space="preserve"> وهذا آخر ما اقتضاه حكم الامتثال لمراسم الموافق لنا ومالك العناية بنا في ذكر الإقبال بالأعمال الحسنة فيما يعمل مرّة واحدة في كل سنة </w:t>
      </w:r>
      <w:r w:rsidRPr="00391B2A">
        <w:rPr>
          <w:rStyle w:val="libFootnotenumChar"/>
          <w:rFonts w:hint="cs"/>
          <w:rtl/>
        </w:rPr>
        <w:t>(2)</w:t>
      </w:r>
      <w:r w:rsidRPr="00391B2A">
        <w:rPr>
          <w:rStyle w:val="libFootnoteChar"/>
          <w:rtl/>
        </w:rPr>
        <w:t>.</w:t>
      </w:r>
    </w:p>
    <w:p w:rsidR="00391B2A" w:rsidRPr="003E7BA4" w:rsidRDefault="00391B2A" w:rsidP="00391B2A">
      <w:pPr>
        <w:pStyle w:val="libNormal"/>
        <w:rPr>
          <w:rtl/>
          <w:lang w:bidi="fa-IR"/>
        </w:rPr>
      </w:pPr>
      <w:r w:rsidRPr="00391B2A">
        <w:rPr>
          <w:rStyle w:val="libFootnoteChar"/>
          <w:rtl/>
        </w:rPr>
        <w:t>وذكر في آخر عمل ذي الحجة</w:t>
      </w:r>
      <w:r w:rsidR="00695495">
        <w:rPr>
          <w:rStyle w:val="libFootnoteChar"/>
          <w:rtl/>
        </w:rPr>
        <w:t>:</w:t>
      </w:r>
      <w:r w:rsidRPr="00391B2A">
        <w:rPr>
          <w:rStyle w:val="libFootnoteChar"/>
          <w:rtl/>
        </w:rPr>
        <w:t xml:space="preserve"> أنه آخر الجزء الأول من الإقبال</w:t>
      </w:r>
      <w:r w:rsidR="00695495">
        <w:rPr>
          <w:rStyle w:val="libFootnoteChar"/>
          <w:rtl/>
        </w:rPr>
        <w:t>،</w:t>
      </w:r>
      <w:r w:rsidRPr="00391B2A">
        <w:rPr>
          <w:rStyle w:val="libFootnoteChar"/>
          <w:rtl/>
        </w:rPr>
        <w:t xml:space="preserve"> وأنّ أول الجزء الثاني شهر المحرّم </w:t>
      </w:r>
      <w:r w:rsidRPr="00391B2A">
        <w:rPr>
          <w:rStyle w:val="libFootnotenumChar"/>
          <w:rFonts w:hint="cs"/>
          <w:rtl/>
        </w:rPr>
        <w:t>(3)</w:t>
      </w:r>
      <w:r w:rsidR="00695495">
        <w:rPr>
          <w:rFonts w:hint="cs"/>
          <w:rtl/>
        </w:rPr>
        <w:t>،</w:t>
      </w:r>
      <w:r w:rsidRPr="00391B2A">
        <w:rPr>
          <w:rStyle w:val="libFootnoteChar"/>
          <w:rtl/>
        </w:rPr>
        <w:t xml:space="preserve"> وذكر في أول شهر شوال فهرس فصوله</w:t>
      </w:r>
      <w:r w:rsidR="00695495">
        <w:rPr>
          <w:rStyle w:val="libFootnoteChar"/>
          <w:rtl/>
        </w:rPr>
        <w:t>،</w:t>
      </w:r>
      <w:r w:rsidRPr="00391B2A">
        <w:rPr>
          <w:rStyle w:val="libFootnoteChar"/>
          <w:rtl/>
        </w:rPr>
        <w:t xml:space="preserve"> ويوجد في بعض النسخ خطبة ناقصة من أوّلها وأول الموجود منها هكذا</w:t>
      </w:r>
      <w:r w:rsidR="00695495">
        <w:rPr>
          <w:rStyle w:val="libFootnoteChar"/>
          <w:rtl/>
        </w:rPr>
        <w:t>:</w:t>
      </w:r>
      <w:r w:rsidRPr="00391B2A">
        <w:rPr>
          <w:rStyle w:val="libFootnoteChar"/>
          <w:rtl/>
        </w:rPr>
        <w:t xml:space="preserve"> للتنوّر بأنوارها</w:t>
      </w:r>
      <w:r w:rsidR="00695495">
        <w:rPr>
          <w:rStyle w:val="libFootnoteChar"/>
          <w:rtl/>
        </w:rPr>
        <w:t>،</w:t>
      </w:r>
      <w:r w:rsidRPr="00391B2A">
        <w:rPr>
          <w:rStyle w:val="libFootnoteChar"/>
          <w:rtl/>
        </w:rPr>
        <w:t xml:space="preserve"> والاستضاءة بأضواء عنايات الله جل جلاله وإسرارها</w:t>
      </w:r>
      <w:r w:rsidR="00695495">
        <w:rPr>
          <w:rStyle w:val="libFootnoteChar"/>
          <w:rtl/>
        </w:rPr>
        <w:t>،</w:t>
      </w:r>
      <w:r w:rsidRPr="00391B2A">
        <w:rPr>
          <w:rStyle w:val="libFootnoteChar"/>
          <w:rtl/>
        </w:rPr>
        <w:t xml:space="preserve"> الى آخره </w:t>
      </w:r>
      <w:r w:rsidRPr="00391B2A">
        <w:rPr>
          <w:rStyle w:val="libFootnotenumChar"/>
          <w:rFonts w:hint="cs"/>
          <w:rtl/>
        </w:rPr>
        <w:t>(4)</w:t>
      </w:r>
      <w:r w:rsidR="00695495">
        <w:rPr>
          <w:rStyle w:val="libFootnoteChar"/>
          <w:rtl/>
        </w:rPr>
        <w:t>،</w:t>
      </w:r>
      <w:r w:rsidRPr="00391B2A">
        <w:rPr>
          <w:rStyle w:val="libFootnoteChar"/>
          <w:rtl/>
        </w:rPr>
        <w:t xml:space="preserve"> وهذا دأبه في أول كل جزء من ذكر الخطبة وفهرس الفصول</w:t>
      </w:r>
      <w:r w:rsidR="00695495">
        <w:rPr>
          <w:rStyle w:val="libFootnoteChar"/>
          <w:rtl/>
        </w:rPr>
        <w:t>،</w:t>
      </w:r>
      <w:r w:rsidRPr="00391B2A">
        <w:rPr>
          <w:rStyle w:val="libFootnoteChar"/>
          <w:rtl/>
        </w:rPr>
        <w:t xml:space="preserve"> وفي صدر الكتاب</w:t>
      </w:r>
      <w:r w:rsidR="00695495">
        <w:rPr>
          <w:rStyle w:val="libFootnoteChar"/>
          <w:rtl/>
        </w:rPr>
        <w:t>،</w:t>
      </w:r>
      <w:r w:rsidRPr="00391B2A">
        <w:rPr>
          <w:rStyle w:val="libFootnoteChar"/>
          <w:rtl/>
        </w:rPr>
        <w:t xml:space="preserve"> ولو كان عمل شهر رمضان جزءا من الإقبال لكان جزءا ثالثا منه</w:t>
      </w:r>
      <w:r w:rsidR="00695495">
        <w:rPr>
          <w:rStyle w:val="libFootnoteChar"/>
          <w:rtl/>
        </w:rPr>
        <w:t>،</w:t>
      </w:r>
      <w:r w:rsidRPr="00391B2A">
        <w:rPr>
          <w:rStyle w:val="libFootnoteChar"/>
          <w:rtl/>
        </w:rPr>
        <w:t xml:space="preserve"> وهو خلاف ما صرّح به</w:t>
      </w:r>
      <w:r w:rsidR="00695495">
        <w:rPr>
          <w:rStyle w:val="libFootnoteChar"/>
          <w:rtl/>
        </w:rPr>
        <w:t>،</w:t>
      </w:r>
      <w:r w:rsidRPr="00391B2A">
        <w:rPr>
          <w:rStyle w:val="libFootnoteChar"/>
          <w:rtl/>
        </w:rPr>
        <w:t xml:space="preserve"> ولم يذكر فهرس أبوابه وفصوله في صدر أحد الجزءين</w:t>
      </w:r>
      <w:r w:rsidR="00695495">
        <w:rPr>
          <w:rStyle w:val="libFootnoteChar"/>
          <w:rtl/>
        </w:rPr>
        <w:t>،</w:t>
      </w:r>
      <w:r w:rsidRPr="00391B2A">
        <w:rPr>
          <w:rStyle w:val="libFootnoteChar"/>
          <w:rtl/>
        </w:rPr>
        <w:t xml:space="preserve"> بل سقط من أصل نسخة المضمار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الإقبال</w:t>
      </w:r>
      <w:r w:rsidR="00695495">
        <w:rPr>
          <w:rtl/>
        </w:rPr>
        <w:t>:</w:t>
      </w:r>
      <w:r w:rsidRPr="003E7BA4">
        <w:rPr>
          <w:rtl/>
        </w:rPr>
        <w:t xml:space="preserve"> 541.</w:t>
      </w:r>
    </w:p>
    <w:p w:rsidR="00391B2A" w:rsidRPr="003E7BA4" w:rsidRDefault="00391B2A" w:rsidP="00391B2A">
      <w:pPr>
        <w:pStyle w:val="libFootnote0"/>
        <w:rPr>
          <w:rtl/>
        </w:rPr>
      </w:pPr>
      <w:r w:rsidRPr="003E7BA4">
        <w:rPr>
          <w:rtl/>
        </w:rPr>
        <w:t>(2) الإقبال</w:t>
      </w:r>
      <w:r w:rsidR="00695495">
        <w:rPr>
          <w:rtl/>
        </w:rPr>
        <w:t>:</w:t>
      </w:r>
      <w:r w:rsidRPr="003E7BA4">
        <w:rPr>
          <w:rtl/>
        </w:rPr>
        <w:t xml:space="preserve"> 726.</w:t>
      </w:r>
    </w:p>
    <w:p w:rsidR="00391B2A" w:rsidRPr="003E7BA4" w:rsidRDefault="00391B2A" w:rsidP="00391B2A">
      <w:pPr>
        <w:pStyle w:val="libFootnote0"/>
        <w:rPr>
          <w:rtl/>
        </w:rPr>
      </w:pPr>
      <w:r w:rsidRPr="003E7BA4">
        <w:rPr>
          <w:rtl/>
        </w:rPr>
        <w:t>(3) الإقبال</w:t>
      </w:r>
      <w:r w:rsidR="00695495">
        <w:rPr>
          <w:rtl/>
        </w:rPr>
        <w:t>:</w:t>
      </w:r>
      <w:r w:rsidRPr="003E7BA4">
        <w:rPr>
          <w:rtl/>
        </w:rPr>
        <w:t xml:space="preserve"> 531.</w:t>
      </w:r>
    </w:p>
    <w:p w:rsidR="00391B2A" w:rsidRPr="003E7BA4" w:rsidRDefault="00391B2A" w:rsidP="00391B2A">
      <w:pPr>
        <w:pStyle w:val="libFootnote0"/>
        <w:rPr>
          <w:rtl/>
        </w:rPr>
      </w:pPr>
      <w:r w:rsidRPr="003E7BA4">
        <w:rPr>
          <w:rtl/>
        </w:rPr>
        <w:t>(4) الإقبال</w:t>
      </w:r>
      <w:r w:rsidR="00695495">
        <w:rPr>
          <w:rtl/>
        </w:rPr>
        <w:t>:</w:t>
      </w:r>
      <w:r w:rsidRPr="003E7BA4">
        <w:rPr>
          <w:rtl/>
        </w:rPr>
        <w:t xml:space="preserve"> 302.</w:t>
      </w:r>
    </w:p>
    <w:p w:rsidR="00391B2A" w:rsidRDefault="00391B2A" w:rsidP="00391B2A">
      <w:pPr>
        <w:pStyle w:val="libNormal"/>
        <w:rPr>
          <w:rtl/>
        </w:rPr>
      </w:pPr>
      <w:r>
        <w:rPr>
          <w:rtl/>
        </w:rPr>
        <w:br w:type="page"/>
      </w:r>
    </w:p>
    <w:p w:rsidR="00391B2A" w:rsidRPr="003E7BA4" w:rsidRDefault="00391B2A" w:rsidP="00391B2A">
      <w:pPr>
        <w:pStyle w:val="libLine"/>
        <w:rPr>
          <w:rtl/>
        </w:rPr>
      </w:pPr>
      <w:r w:rsidRPr="003E7BA4">
        <w:rPr>
          <w:rtl/>
        </w:rPr>
        <w:lastRenderedPageBreak/>
        <w:t>__________________</w:t>
      </w:r>
    </w:p>
    <w:p w:rsidR="00391B2A" w:rsidRPr="003E7BA4" w:rsidRDefault="00391B2A" w:rsidP="00391B2A">
      <w:pPr>
        <w:pStyle w:val="libFootnote0"/>
        <w:rPr>
          <w:rtl/>
        </w:rPr>
      </w:pPr>
      <w:r w:rsidRPr="003E7BA4">
        <w:rPr>
          <w:rtl/>
        </w:rPr>
        <w:t>الخطبة والفهرس ونزر يسير من فصول الباب الأول منه</w:t>
      </w:r>
      <w:r w:rsidR="00695495">
        <w:rPr>
          <w:rtl/>
        </w:rPr>
        <w:t>،</w:t>
      </w:r>
      <w:r w:rsidRPr="003E7BA4">
        <w:rPr>
          <w:rtl/>
        </w:rPr>
        <w:t xml:space="preserve"> وأول الموجود منه كلمات من آخر حديث في فضل شهر رمضان</w:t>
      </w:r>
      <w:r w:rsidR="00695495">
        <w:rPr>
          <w:rtl/>
        </w:rPr>
        <w:t>،</w:t>
      </w:r>
      <w:r w:rsidRPr="003E7BA4">
        <w:rPr>
          <w:rtl/>
        </w:rPr>
        <w:t xml:space="preserve"> وبعده الخطبة المعروفة للنبيّ </w:t>
      </w:r>
      <w:r w:rsidRPr="00391B2A">
        <w:rPr>
          <w:rStyle w:val="libAlaemChar"/>
          <w:rtl/>
        </w:rPr>
        <w:t>صلى‌الله‌عليه‌وآله‌وسلم</w:t>
      </w:r>
      <w:r w:rsidRPr="003E7BA4">
        <w:rPr>
          <w:rtl/>
        </w:rPr>
        <w:t xml:space="preserve"> نقلها عن بشارة المصطفى لعماد الدين الطبري </w:t>
      </w:r>
      <w:r w:rsidRPr="00391B2A">
        <w:rPr>
          <w:rStyle w:val="libFootnotenumChar"/>
          <w:rFonts w:hint="cs"/>
          <w:rtl/>
        </w:rPr>
        <w:t>(1)</w:t>
      </w:r>
      <w:r>
        <w:rPr>
          <w:rtl/>
        </w:rPr>
        <w:t>.</w:t>
      </w:r>
    </w:p>
    <w:p w:rsidR="00391B2A" w:rsidRPr="003E7BA4" w:rsidRDefault="00391B2A" w:rsidP="00391B2A">
      <w:pPr>
        <w:pStyle w:val="libNormal"/>
        <w:rPr>
          <w:rtl/>
          <w:lang w:bidi="fa-IR"/>
        </w:rPr>
      </w:pPr>
      <w:r w:rsidRPr="00391B2A">
        <w:rPr>
          <w:rStyle w:val="libFootnoteChar"/>
          <w:rtl/>
        </w:rPr>
        <w:t>ثم وقع بيد النّسّاخ فرأوا كتابا للسيّد في اعمال شهر رمضان على نسق الإقبال فظنّوا انّه منه فألحقوه به</w:t>
      </w:r>
      <w:r w:rsidR="00695495">
        <w:rPr>
          <w:rStyle w:val="libFootnoteChar"/>
          <w:rtl/>
        </w:rPr>
        <w:t>،</w:t>
      </w:r>
      <w:r w:rsidRPr="00391B2A">
        <w:rPr>
          <w:rStyle w:val="libFootnoteChar"/>
          <w:rtl/>
        </w:rPr>
        <w:t xml:space="preserve"> واشتهرت النسخ وصار ذلك سببا لتوهم الجماعة المذكورين</w:t>
      </w:r>
      <w:r w:rsidR="00695495">
        <w:rPr>
          <w:rStyle w:val="libFootnoteChar"/>
          <w:rtl/>
        </w:rPr>
        <w:t>،</w:t>
      </w:r>
      <w:r w:rsidRPr="00391B2A">
        <w:rPr>
          <w:rStyle w:val="libFootnoteChar"/>
          <w:rtl/>
        </w:rPr>
        <w:t xml:space="preserve"> ولم أر من تنبه لذلك الا الشيخ الأجلّ الخبير إبراهيم بن علي الكفعمي الجبعي في جنته</w:t>
      </w:r>
      <w:r w:rsidR="00695495">
        <w:rPr>
          <w:rStyle w:val="libFootnoteChar"/>
          <w:rtl/>
        </w:rPr>
        <w:t>،</w:t>
      </w:r>
      <w:r w:rsidRPr="00391B2A">
        <w:rPr>
          <w:rStyle w:val="libFootnoteChar"/>
          <w:rtl/>
        </w:rPr>
        <w:t xml:space="preserve"> فإنّه عدّ في فهرس كتبه كتاب الإقبال وكتاب عمل شهر رمضان</w:t>
      </w:r>
      <w:r w:rsidR="00695495">
        <w:rPr>
          <w:rStyle w:val="libFootnoteChar"/>
          <w:rtl/>
        </w:rPr>
        <w:t>،</w:t>
      </w:r>
      <w:r w:rsidRPr="00391B2A">
        <w:rPr>
          <w:rStyle w:val="libFootnoteChar"/>
          <w:rtl/>
        </w:rPr>
        <w:t xml:space="preserve"> وكلّ ما نقله في الفصل الخامس والأربعين في عمل شهر رمضان عن السيّد ينسبه الى الثاني</w:t>
      </w:r>
      <w:r w:rsidR="00695495">
        <w:rPr>
          <w:rStyle w:val="libFootnoteChar"/>
          <w:rtl/>
        </w:rPr>
        <w:t>،</w:t>
      </w:r>
      <w:r w:rsidRPr="00391B2A">
        <w:rPr>
          <w:rStyle w:val="libFootnoteChar"/>
          <w:rtl/>
        </w:rPr>
        <w:t xml:space="preserve"> وقال في آخر الفصل</w:t>
      </w:r>
      <w:r w:rsidR="00695495">
        <w:rPr>
          <w:rStyle w:val="libFootnoteChar"/>
          <w:rtl/>
        </w:rPr>
        <w:t>:</w:t>
      </w:r>
      <w:r w:rsidRPr="00391B2A">
        <w:rPr>
          <w:rStyle w:val="libFootnoteChar"/>
          <w:rtl/>
        </w:rPr>
        <w:t xml:space="preserve"> ثمّ ما اختصرنا من الأدعية في هذا الشهر الشريف وهي كثيرة جدا من أرادها فعليه بكتاب عمل شهر رمضان تأليف السيّد الجليل رضي الدين عليّ بن طاوس الحسني ختم الله له بالحسنى ولنا بمحمّد خاتم النبيّين وآله الطاهرين صلوات الله عليهم أجمعين </w:t>
      </w:r>
      <w:r w:rsidRPr="00391B2A">
        <w:rPr>
          <w:rStyle w:val="libFootnotenumChar"/>
          <w:rFonts w:hint="cs"/>
          <w:rtl/>
        </w:rPr>
        <w:t>(2)</w:t>
      </w:r>
      <w:r w:rsidRPr="00391B2A">
        <w:rPr>
          <w:rStyle w:val="libFootnoteCha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الإقبال</w:t>
      </w:r>
      <w:r w:rsidR="00695495">
        <w:rPr>
          <w:rtl/>
        </w:rPr>
        <w:t>:</w:t>
      </w:r>
      <w:r w:rsidRPr="003E7BA4">
        <w:rPr>
          <w:rtl/>
        </w:rPr>
        <w:t xml:space="preserve"> 2.</w:t>
      </w:r>
    </w:p>
    <w:p w:rsidR="00391B2A" w:rsidRPr="003E7BA4" w:rsidRDefault="00391B2A" w:rsidP="00391B2A">
      <w:pPr>
        <w:pStyle w:val="libFootnote0"/>
        <w:rPr>
          <w:rtl/>
        </w:rPr>
      </w:pPr>
      <w:r w:rsidRPr="003E7BA4">
        <w:rPr>
          <w:rtl/>
        </w:rPr>
        <w:t>(2) الجنة الواقية</w:t>
      </w:r>
      <w:r w:rsidR="00695495">
        <w:rPr>
          <w:rtl/>
        </w:rPr>
        <w:t>:</w:t>
      </w:r>
      <w:r w:rsidRPr="003E7BA4">
        <w:rPr>
          <w:rtl/>
        </w:rPr>
        <w:t xml:space="preserve"> لم نعثر عليه فيه.</w:t>
      </w:r>
    </w:p>
    <w:p w:rsidR="00391B2A" w:rsidRDefault="00391B2A" w:rsidP="00391B2A">
      <w:pPr>
        <w:pStyle w:val="libNormal"/>
        <w:rPr>
          <w:rtl/>
        </w:rPr>
      </w:pPr>
      <w:r>
        <w:rPr>
          <w:rtl/>
        </w:rPr>
        <w:br w:type="page"/>
      </w:r>
    </w:p>
    <w:p w:rsidR="00391B2A" w:rsidRDefault="00391B2A" w:rsidP="006844E9">
      <w:pPr>
        <w:pStyle w:val="Heading2Center"/>
        <w:rPr>
          <w:rtl/>
        </w:rPr>
      </w:pPr>
      <w:bookmarkStart w:id="47" w:name="_Toc392585631"/>
      <w:r w:rsidRPr="003E7BA4">
        <w:rPr>
          <w:rtl/>
        </w:rPr>
        <w:lastRenderedPageBreak/>
        <w:t>45</w:t>
      </w:r>
      <w:r w:rsidR="00695495">
        <w:rPr>
          <w:rtl/>
        </w:rPr>
        <w:t xml:space="preserve"> - </w:t>
      </w:r>
      <w:r w:rsidRPr="003E7BA4">
        <w:rPr>
          <w:rtl/>
        </w:rPr>
        <w:t>كتاب مشكاة الأنوار في غرر الأخبار</w:t>
      </w:r>
      <w:r w:rsidR="00695495">
        <w:rPr>
          <w:rtl/>
        </w:rPr>
        <w:t>:</w:t>
      </w:r>
      <w:bookmarkEnd w:id="47"/>
    </w:p>
    <w:p w:rsidR="00391B2A" w:rsidRPr="003E7BA4" w:rsidRDefault="00391B2A" w:rsidP="00391B2A">
      <w:pPr>
        <w:pStyle w:val="libNormal"/>
        <w:rPr>
          <w:rtl/>
        </w:rPr>
      </w:pPr>
      <w:r w:rsidRPr="003E7BA4">
        <w:rPr>
          <w:rtl/>
        </w:rPr>
        <w:t>قال في الرياض</w:t>
      </w:r>
      <w:r w:rsidR="00695495">
        <w:rPr>
          <w:rtl/>
        </w:rPr>
        <w:t>:</w:t>
      </w:r>
      <w:r w:rsidRPr="003E7BA4">
        <w:rPr>
          <w:rtl/>
        </w:rPr>
        <w:t xml:space="preserve"> الشيخ ثقة الإسلام أبو الفضل عليّ بن الشيخ رضيّ الدين أبي نصر الحسن بن الشيخ أبي عليّ الفضل بن الحسن بن الفضل الطبرسي</w:t>
      </w:r>
      <w:r w:rsidR="00695495">
        <w:rPr>
          <w:rtl/>
        </w:rPr>
        <w:t>،</w:t>
      </w:r>
      <w:r w:rsidRPr="003E7BA4">
        <w:rPr>
          <w:rtl/>
        </w:rPr>
        <w:t xml:space="preserve"> الفاضل العالم</w:t>
      </w:r>
      <w:r w:rsidR="00695495">
        <w:rPr>
          <w:rtl/>
        </w:rPr>
        <w:t>،</w:t>
      </w:r>
      <w:r w:rsidRPr="003E7BA4">
        <w:rPr>
          <w:rtl/>
        </w:rPr>
        <w:t xml:space="preserve"> الفقيه المحدّث الجليل</w:t>
      </w:r>
      <w:r w:rsidR="00695495">
        <w:rPr>
          <w:rtl/>
        </w:rPr>
        <w:t>،</w:t>
      </w:r>
      <w:r w:rsidRPr="003E7BA4">
        <w:rPr>
          <w:rtl/>
        </w:rPr>
        <w:t xml:space="preserve"> صاحب مشكاة الأنوار</w:t>
      </w:r>
      <w:r w:rsidR="00695495">
        <w:rPr>
          <w:rtl/>
        </w:rPr>
        <w:t>،</w:t>
      </w:r>
      <w:r w:rsidRPr="003E7BA4">
        <w:rPr>
          <w:rtl/>
        </w:rPr>
        <w:t xml:space="preserve"> روى عن السيّد السعيد جلال الدين أبي عليّ بن حمزة الموسوي وغيره</w:t>
      </w:r>
      <w:r w:rsidR="00695495">
        <w:rPr>
          <w:rtl/>
        </w:rPr>
        <w:t>،</w:t>
      </w:r>
      <w:r w:rsidRPr="003E7BA4">
        <w:rPr>
          <w:rtl/>
        </w:rPr>
        <w:t xml:space="preserve"> كما يظهر من المشكاة المذكور</w:t>
      </w:r>
      <w:r w:rsidR="00695495">
        <w:rPr>
          <w:rtl/>
        </w:rPr>
        <w:t>،</w:t>
      </w:r>
      <w:r w:rsidRPr="003E7BA4">
        <w:rPr>
          <w:rtl/>
        </w:rPr>
        <w:t xml:space="preserve"> وله من المؤلّفات أيضا كتاب « كنوز النجاح » في الأدعية</w:t>
      </w:r>
      <w:r w:rsidR="00695495">
        <w:rPr>
          <w:rtl/>
        </w:rPr>
        <w:t>،</w:t>
      </w:r>
      <w:r w:rsidRPr="003E7BA4">
        <w:rPr>
          <w:rtl/>
        </w:rPr>
        <w:t xml:space="preserve"> وينقل عن هذا الكتاب ابن طاوس في « المجتنى من الدعاء المجتبى » </w:t>
      </w:r>
      <w:r w:rsidRPr="00391B2A">
        <w:rPr>
          <w:rStyle w:val="libFootnotenumChar"/>
          <w:rtl/>
        </w:rPr>
        <w:t>(1)</w:t>
      </w:r>
      <w:r w:rsidRPr="003E7BA4">
        <w:rPr>
          <w:rtl/>
        </w:rPr>
        <w:t xml:space="preserve"> وغيره</w:t>
      </w:r>
      <w:r w:rsidR="00695495">
        <w:rPr>
          <w:rtl/>
        </w:rPr>
        <w:t>،</w:t>
      </w:r>
      <w:r w:rsidRPr="003E7BA4">
        <w:rPr>
          <w:rtl/>
        </w:rPr>
        <w:t xml:space="preserve"> وكذا الكفعمي في « المصباح » كثيرا</w:t>
      </w:r>
      <w:r w:rsidR="00695495">
        <w:rPr>
          <w:rtl/>
        </w:rPr>
        <w:t>،</w:t>
      </w:r>
      <w:r w:rsidRPr="003E7BA4">
        <w:rPr>
          <w:rtl/>
        </w:rPr>
        <w:t xml:space="preserve"> وهذا الشيخ سبط الشيخ أبي عليّ الطبرسي صاحب « مجمع البيان »</w:t>
      </w:r>
      <w:r w:rsidR="00695495">
        <w:rPr>
          <w:rtl/>
        </w:rPr>
        <w:t>،</w:t>
      </w:r>
      <w:r w:rsidRPr="003E7BA4">
        <w:rPr>
          <w:rtl/>
        </w:rPr>
        <w:t xml:space="preserve"> وقد ألّف المشكاة المذكور تتميما لكتاب « مكارم الأخلاق » لوالده أبي نصر الحسن بن الفضل المذكور</w:t>
      </w:r>
      <w:r w:rsidR="00695495">
        <w:rPr>
          <w:rtl/>
        </w:rPr>
        <w:t>،</w:t>
      </w:r>
      <w:r w:rsidRPr="003E7BA4">
        <w:rPr>
          <w:rtl/>
        </w:rPr>
        <w:t xml:space="preserve"> فيكون نسب هذا الشيخ هو</w:t>
      </w:r>
      <w:r w:rsidR="00695495">
        <w:rPr>
          <w:rtl/>
        </w:rPr>
        <w:t>:</w:t>
      </w:r>
      <w:r w:rsidRPr="003E7BA4">
        <w:rPr>
          <w:rtl/>
        </w:rPr>
        <w:t xml:space="preserve"> أبو الفضل عليّ بن رضيّ الدين أبي نصر الحسن بن أمين الدين أبي عليّ الفضل بن الحسن بن الفضل الطبرسي</w:t>
      </w:r>
      <w:r w:rsidR="00695495">
        <w:rPr>
          <w:rtl/>
        </w:rPr>
        <w:t>،</w:t>
      </w:r>
      <w:r w:rsidRPr="003E7BA4">
        <w:rPr>
          <w:rtl/>
        </w:rPr>
        <w:t xml:space="preserve"> وحمله على غلط الكاتب</w:t>
      </w:r>
      <w:r w:rsidR="00695495">
        <w:rPr>
          <w:rtl/>
        </w:rPr>
        <w:t>،</w:t>
      </w:r>
      <w:r w:rsidRPr="003E7BA4">
        <w:rPr>
          <w:rtl/>
        </w:rPr>
        <w:t xml:space="preserve"> وأنّه كان أبو علي الفضل بن الحسن الطبرسي</w:t>
      </w:r>
      <w:r w:rsidR="00695495">
        <w:rPr>
          <w:rtl/>
        </w:rPr>
        <w:t>،</w:t>
      </w:r>
      <w:r w:rsidRPr="003E7BA4">
        <w:rPr>
          <w:rtl/>
        </w:rPr>
        <w:t xml:space="preserve"> ممّا لا حاجة إليه.</w:t>
      </w:r>
    </w:p>
    <w:p w:rsidR="00391B2A" w:rsidRPr="003E7BA4" w:rsidRDefault="00391B2A" w:rsidP="00391B2A">
      <w:pPr>
        <w:pStyle w:val="libNormal"/>
        <w:rPr>
          <w:rtl/>
        </w:rPr>
      </w:pPr>
      <w:r w:rsidRPr="003E7BA4">
        <w:rPr>
          <w:rtl/>
        </w:rPr>
        <w:t>وممّا قلناه وضح اسم سبطه</w:t>
      </w:r>
      <w:r w:rsidR="00695495">
        <w:rPr>
          <w:rtl/>
        </w:rPr>
        <w:t xml:space="preserve"> - </w:t>
      </w:r>
      <w:r w:rsidRPr="003E7BA4">
        <w:rPr>
          <w:rtl/>
        </w:rPr>
        <w:t>أعني مؤلّف كتاب مشكاة الأنوار</w:t>
      </w:r>
      <w:r w:rsidR="00695495">
        <w:rPr>
          <w:rtl/>
        </w:rPr>
        <w:t xml:space="preserve"> - </w:t>
      </w:r>
      <w:r w:rsidRPr="003E7BA4">
        <w:rPr>
          <w:rtl/>
        </w:rPr>
        <w:t xml:space="preserve">وإن كان مخفيّا على الأستاذ الاستناد في بحار الأنوار </w:t>
      </w:r>
      <w:r w:rsidRPr="00391B2A">
        <w:rPr>
          <w:rStyle w:val="libFootnotenumChar"/>
          <w:rtl/>
        </w:rPr>
        <w:t>(2)</w:t>
      </w:r>
      <w:r>
        <w:rPr>
          <w:rtl/>
        </w:rPr>
        <w:t>.</w:t>
      </w:r>
    </w:p>
    <w:p w:rsidR="00391B2A" w:rsidRPr="003E7BA4" w:rsidRDefault="00391B2A" w:rsidP="00391B2A">
      <w:pPr>
        <w:pStyle w:val="libNormal"/>
        <w:rPr>
          <w:rtl/>
        </w:rPr>
      </w:pPr>
      <w:r w:rsidRPr="003E7BA4">
        <w:rPr>
          <w:rtl/>
        </w:rPr>
        <w:t>وقد نقل الشيخ نعمة الله بن خاتون العاملي في الرسالة المعمولة لمعنى العدالة</w:t>
      </w:r>
      <w:r w:rsidR="00695495">
        <w:rPr>
          <w:rtl/>
        </w:rPr>
        <w:t>،</w:t>
      </w:r>
      <w:r w:rsidRPr="003E7BA4">
        <w:rPr>
          <w:rtl/>
        </w:rPr>
        <w:t xml:space="preserve"> بعض الفتاوى عن الشيخ أبي الفضل الطبرسي.</w:t>
      </w:r>
    </w:p>
    <w:p w:rsidR="00391B2A" w:rsidRPr="003E7BA4" w:rsidRDefault="00391B2A" w:rsidP="00391B2A">
      <w:pPr>
        <w:pStyle w:val="libNormal"/>
        <w:rPr>
          <w:rtl/>
        </w:rPr>
      </w:pPr>
      <w:r w:rsidRPr="003E7BA4">
        <w:rPr>
          <w:rtl/>
        </w:rPr>
        <w:t>ونقل الأمير سيّد حسين المجتهد أيضا</w:t>
      </w:r>
      <w:r w:rsidR="00695495">
        <w:rPr>
          <w:rtl/>
        </w:rPr>
        <w:t>،</w:t>
      </w:r>
      <w:r w:rsidRPr="003E7BA4">
        <w:rPr>
          <w:rtl/>
        </w:rPr>
        <w:t xml:space="preserve"> في أواخر كتاب « دفع المناواة » عن كتب ثقة الإسلام أبي الفضل الطبرسي بعض الفوائد.</w:t>
      </w:r>
    </w:p>
    <w:p w:rsidR="00391B2A" w:rsidRPr="003E7BA4" w:rsidRDefault="00391B2A" w:rsidP="00391B2A">
      <w:pPr>
        <w:pStyle w:val="libNormal"/>
        <w:rPr>
          <w:rtl/>
        </w:rPr>
      </w:pPr>
      <w:r w:rsidRPr="003E7BA4">
        <w:rPr>
          <w:rtl/>
        </w:rPr>
        <w:t>والظاهر أنّ مرادهما به هو هذا الشيخ</w:t>
      </w:r>
      <w:r w:rsidR="00695495">
        <w:rPr>
          <w:rtl/>
        </w:rPr>
        <w:t>،</w:t>
      </w:r>
      <w:r w:rsidRPr="003E7BA4">
        <w:rPr>
          <w:rtl/>
        </w:rPr>
        <w:t xml:space="preserve"> وعلى هذا فله مؤلّفات اخرى.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انظر</w:t>
      </w:r>
      <w:r w:rsidR="00695495">
        <w:rPr>
          <w:rtl/>
        </w:rPr>
        <w:t>:</w:t>
      </w:r>
      <w:r w:rsidRPr="003E7BA4">
        <w:rPr>
          <w:rtl/>
        </w:rPr>
        <w:t xml:space="preserve"> 84</w:t>
      </w:r>
      <w:r w:rsidR="00695495">
        <w:rPr>
          <w:rtl/>
        </w:rPr>
        <w:t>،</w:t>
      </w:r>
      <w:r w:rsidRPr="003E7BA4">
        <w:rPr>
          <w:rtl/>
        </w:rPr>
        <w:t xml:space="preserve"> 86</w:t>
      </w:r>
      <w:r w:rsidR="00695495">
        <w:rPr>
          <w:rtl/>
        </w:rPr>
        <w:t>،</w:t>
      </w:r>
      <w:r w:rsidRPr="003E7BA4">
        <w:rPr>
          <w:rtl/>
        </w:rPr>
        <w:t xml:space="preserve"> 87 منه.</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9</w:t>
      </w:r>
      <w:r w:rsidR="00695495">
        <w:rPr>
          <w:rtl/>
        </w:rPr>
        <w:t>،</w:t>
      </w:r>
      <w:r w:rsidRPr="003E7BA4">
        <w:rPr>
          <w:rtl/>
        </w:rPr>
        <w:t xml:space="preserve"> حيث نسبه الى السبط من دون ذكره بالاسم.</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وقد يستشكل بأنّ ثقة الإسلام لقب جدّه صاحب « مجمع البيان » ولكنّ الأمر فيه سهل لاحتمال الاشتراك</w:t>
      </w:r>
      <w:r w:rsidR="00695495">
        <w:rPr>
          <w:rtl/>
        </w:rPr>
        <w:t>،</w:t>
      </w:r>
      <w:r w:rsidRPr="003E7BA4">
        <w:rPr>
          <w:rtl/>
        </w:rPr>
        <w:t xml:space="preserve"> مع أنّ المشهور في لقب جدّه هو « أمين الدين »</w:t>
      </w:r>
      <w:r>
        <w:rPr>
          <w:rtl/>
        </w:rPr>
        <w:t>.</w:t>
      </w:r>
    </w:p>
    <w:p w:rsidR="00391B2A" w:rsidRPr="003E7BA4" w:rsidRDefault="00391B2A" w:rsidP="00391B2A">
      <w:pPr>
        <w:pStyle w:val="libNormal"/>
        <w:rPr>
          <w:rtl/>
        </w:rPr>
      </w:pPr>
      <w:r w:rsidRPr="003E7BA4">
        <w:rPr>
          <w:rtl/>
        </w:rPr>
        <w:t>وقال الأستاذ الاستناد</w:t>
      </w:r>
      <w:r w:rsidR="00695495">
        <w:rPr>
          <w:rtl/>
        </w:rPr>
        <w:t xml:space="preserve"> - </w:t>
      </w:r>
      <w:r w:rsidRPr="003E7BA4">
        <w:rPr>
          <w:rtl/>
        </w:rPr>
        <w:t>أيّده الله تعالى</w:t>
      </w:r>
      <w:r w:rsidR="00695495">
        <w:rPr>
          <w:rtl/>
        </w:rPr>
        <w:t xml:space="preserve"> - </w:t>
      </w:r>
      <w:r w:rsidRPr="003E7BA4">
        <w:rPr>
          <w:rtl/>
        </w:rPr>
        <w:t>في أوّل البحار</w:t>
      </w:r>
      <w:r w:rsidR="00695495">
        <w:rPr>
          <w:rtl/>
        </w:rPr>
        <w:t>:</w:t>
      </w:r>
      <w:r w:rsidRPr="003E7BA4">
        <w:rPr>
          <w:rtl/>
        </w:rPr>
        <w:t xml:space="preserve"> وكتاب مشكاة الأنوار لسبط الشيخ أبي علي الطبرسي</w:t>
      </w:r>
      <w:r w:rsidR="00695495">
        <w:rPr>
          <w:rtl/>
        </w:rPr>
        <w:t>،</w:t>
      </w:r>
      <w:r w:rsidRPr="003E7BA4">
        <w:rPr>
          <w:rtl/>
        </w:rPr>
        <w:t xml:space="preserve"> ألّفه تتميما لمكارم الأخلاق تأليف والده الجليل</w:t>
      </w:r>
      <w:r w:rsidR="00695495">
        <w:rPr>
          <w:rtl/>
        </w:rPr>
        <w:t>،</w:t>
      </w:r>
      <w:r w:rsidRPr="003E7BA4">
        <w:rPr>
          <w:rtl/>
        </w:rPr>
        <w:t xml:space="preserve"> ثمّ قال</w:t>
      </w:r>
      <w:r w:rsidR="00695495">
        <w:rPr>
          <w:rtl/>
        </w:rPr>
        <w:t>:</w:t>
      </w:r>
      <w:r w:rsidRPr="003E7BA4">
        <w:rPr>
          <w:rtl/>
        </w:rPr>
        <w:t xml:space="preserve"> وكتاب مشكاة الأنوار كتاب طريف</w:t>
      </w:r>
      <w:r w:rsidR="00695495">
        <w:rPr>
          <w:rtl/>
        </w:rPr>
        <w:t>،</w:t>
      </w:r>
      <w:r w:rsidRPr="003E7BA4">
        <w:rPr>
          <w:rtl/>
        </w:rPr>
        <w:t xml:space="preserve"> يشتمل على أخبار غريبة</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وأقول</w:t>
      </w:r>
      <w:r w:rsidR="00695495">
        <w:rPr>
          <w:rtl/>
        </w:rPr>
        <w:t>:</w:t>
      </w:r>
      <w:r w:rsidRPr="003E7BA4">
        <w:rPr>
          <w:rtl/>
        </w:rPr>
        <w:t xml:space="preserve"> قال نفسه في أوّل المشكاة المذكور</w:t>
      </w:r>
      <w:r w:rsidR="00695495">
        <w:rPr>
          <w:rtl/>
        </w:rPr>
        <w:t xml:space="preserve"> - </w:t>
      </w:r>
      <w:r w:rsidRPr="003E7BA4">
        <w:rPr>
          <w:rtl/>
        </w:rPr>
        <w:t>بعد إيراد حكاية تأليف والده كتاب « مكارم الأخلاق » وكتاب « الجامع » الذي لم يتمّه كما سبق في ترجمته</w:t>
      </w:r>
      <w:r w:rsidR="00695495">
        <w:rPr>
          <w:rtl/>
        </w:rPr>
        <w:t xml:space="preserve"> - </w:t>
      </w:r>
      <w:r w:rsidRPr="003E7BA4">
        <w:rPr>
          <w:rtl/>
        </w:rPr>
        <w:t>بهذه العبارة</w:t>
      </w:r>
      <w:r w:rsidR="00695495">
        <w:rPr>
          <w:rtl/>
        </w:rPr>
        <w:t>:</w:t>
      </w:r>
      <w:r w:rsidRPr="003E7BA4">
        <w:rPr>
          <w:rtl/>
        </w:rPr>
        <w:t xml:space="preserve"> ثمّ سألني جماعة من المؤمنين</w:t>
      </w:r>
      <w:r w:rsidR="00695495">
        <w:rPr>
          <w:rtl/>
        </w:rPr>
        <w:t>،</w:t>
      </w:r>
      <w:r w:rsidRPr="003E7BA4">
        <w:rPr>
          <w:rtl/>
        </w:rPr>
        <w:t xml:space="preserve"> الراغبين في أعمال الخير أن اؤلّف هذا الكتاب فتقرّبت الى الله عزّ وجلّ بتأليفه</w:t>
      </w:r>
      <w:r w:rsidR="00695495">
        <w:rPr>
          <w:rtl/>
        </w:rPr>
        <w:t>،</w:t>
      </w:r>
      <w:r w:rsidRPr="003E7BA4">
        <w:rPr>
          <w:rtl/>
        </w:rPr>
        <w:t xml:space="preserve"> وكتبت ما حضرني من ذلك</w:t>
      </w:r>
      <w:r w:rsidR="00695495">
        <w:rPr>
          <w:rtl/>
        </w:rPr>
        <w:t>،</w:t>
      </w:r>
      <w:r w:rsidRPr="003E7BA4">
        <w:rPr>
          <w:rtl/>
        </w:rPr>
        <w:t xml:space="preserve"> ورتّبته وبوّبته</w:t>
      </w:r>
      <w:r w:rsidR="00695495">
        <w:rPr>
          <w:rtl/>
        </w:rPr>
        <w:t>،</w:t>
      </w:r>
      <w:r w:rsidRPr="003E7BA4">
        <w:rPr>
          <w:rtl/>
        </w:rPr>
        <w:t xml:space="preserve"> وتركت في آخر كلّ باب أوراقا لاحق به ما شذّ عنّي</w:t>
      </w:r>
      <w:r w:rsidR="00695495">
        <w:rPr>
          <w:rtl/>
        </w:rPr>
        <w:t>،</w:t>
      </w:r>
      <w:r w:rsidRPr="003E7BA4">
        <w:rPr>
          <w:rtl/>
        </w:rPr>
        <w:t xml:space="preserve"> وسمّيت هذا الكتاب بمشكاة الأنوار في غرر الأخبار</w:t>
      </w:r>
      <w:r w:rsidR="00695495">
        <w:rPr>
          <w:rtl/>
        </w:rPr>
        <w:t>،</w:t>
      </w:r>
      <w:r w:rsidRPr="003E7BA4">
        <w:rPr>
          <w:rtl/>
        </w:rPr>
        <w:t xml:space="preserve"> انتهى كلام صاحب الرياض </w:t>
      </w:r>
      <w:r w:rsidRPr="00391B2A">
        <w:rPr>
          <w:rStyle w:val="libFootnotenumChar"/>
          <w:rtl/>
        </w:rPr>
        <w:t>(2)</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ويأتي أنّ كتاب كنوز النجاح من مؤلّفات جدّه</w:t>
      </w:r>
      <w:r w:rsidR="00695495">
        <w:rPr>
          <w:rtl/>
        </w:rPr>
        <w:t>،</w:t>
      </w:r>
      <w:r w:rsidRPr="003E7BA4">
        <w:rPr>
          <w:rtl/>
        </w:rPr>
        <w:t xml:space="preserve"> وصرّح به في الرياض أيضا في ترجمة جدّه </w:t>
      </w:r>
      <w:r w:rsidRPr="00391B2A">
        <w:rPr>
          <w:rStyle w:val="libFootnotenumChar"/>
          <w:rtl/>
        </w:rPr>
        <w:t>(3)</w:t>
      </w:r>
      <w:r w:rsidR="00695495">
        <w:rPr>
          <w:rtl/>
        </w:rPr>
        <w:t>،</w:t>
      </w:r>
      <w:r w:rsidRPr="003E7BA4">
        <w:rPr>
          <w:rtl/>
        </w:rPr>
        <w:t xml:space="preserve"> وأغلب أخبار المشكاة منقولة من كتب المحاسن</w:t>
      </w:r>
      <w:r w:rsidR="00695495">
        <w:rPr>
          <w:rtl/>
        </w:rPr>
        <w:t>،</w:t>
      </w:r>
      <w:r w:rsidRPr="003E7BA4">
        <w:rPr>
          <w:rtl/>
        </w:rPr>
        <w:t xml:space="preserve"> وكان عنده تمامها</w:t>
      </w:r>
      <w:r w:rsidR="00695495">
        <w:rPr>
          <w:rtl/>
        </w:rPr>
        <w:t>،</w:t>
      </w:r>
      <w:r w:rsidRPr="003E7BA4">
        <w:rPr>
          <w:rtl/>
        </w:rPr>
        <w:t xml:space="preserve"> أو أغلبها</w:t>
      </w:r>
      <w:r w:rsidR="00695495">
        <w:rPr>
          <w:rtl/>
        </w:rPr>
        <w:t>،</w:t>
      </w:r>
      <w:r w:rsidRPr="003E7BA4">
        <w:rPr>
          <w:rtl/>
        </w:rPr>
        <w:t xml:space="preserve"> ويعرف اعتباره من اعتباره</w:t>
      </w:r>
      <w:r w:rsidR="00695495">
        <w:rPr>
          <w:rtl/>
        </w:rPr>
        <w:t>،</w:t>
      </w:r>
      <w:r w:rsidRPr="003E7BA4">
        <w:rPr>
          <w:rtl/>
        </w:rPr>
        <w:t xml:space="preserve"> وفي أواخره حديث عنوان البصري المعروف</w:t>
      </w:r>
      <w:r w:rsidR="00695495">
        <w:rPr>
          <w:rtl/>
        </w:rPr>
        <w:t>،</w:t>
      </w:r>
      <w:r w:rsidRPr="003E7BA4">
        <w:rPr>
          <w:rtl/>
        </w:rPr>
        <w:t xml:space="preserve"> عن الصادق </w:t>
      </w:r>
      <w:r w:rsidRPr="00391B2A">
        <w:rPr>
          <w:rStyle w:val="libAlaemChar"/>
          <w:rtl/>
        </w:rPr>
        <w:t>عليه‌السلام</w:t>
      </w:r>
      <w:r w:rsidRPr="003E7BA4">
        <w:rPr>
          <w:rtl/>
        </w:rPr>
        <w:t xml:space="preserve"> </w:t>
      </w:r>
      <w:r w:rsidRPr="00391B2A">
        <w:rPr>
          <w:rStyle w:val="libFootnotenumChar"/>
          <w:rtl/>
        </w:rPr>
        <w:t>(4)</w:t>
      </w:r>
      <w:r w:rsidR="00695495">
        <w:rPr>
          <w:rtl/>
        </w:rPr>
        <w:t>،</w:t>
      </w:r>
      <w:r w:rsidRPr="003E7BA4">
        <w:rPr>
          <w:rtl/>
        </w:rPr>
        <w:t xml:space="preserve"> الذي نقله في البحار </w:t>
      </w:r>
      <w:r w:rsidRPr="00391B2A">
        <w:rPr>
          <w:rStyle w:val="libFootnotenumChar"/>
          <w:rtl/>
        </w:rPr>
        <w:t>(5)</w:t>
      </w:r>
      <w:r w:rsidRPr="003E7BA4">
        <w:rPr>
          <w:rtl/>
        </w:rPr>
        <w:t xml:space="preserve"> عن خطّ الشيخ البهائي</w:t>
      </w:r>
      <w:r w:rsidR="00695495">
        <w:rPr>
          <w:rtl/>
        </w:rPr>
        <w:t>،</w:t>
      </w:r>
      <w:r w:rsidRPr="003E7BA4">
        <w:rPr>
          <w:rtl/>
        </w:rPr>
        <w:t xml:space="preserve"> منقولا عن خطّ الشهيد الأوّل</w:t>
      </w:r>
      <w:r w:rsidR="00695495">
        <w:rPr>
          <w:rtl/>
        </w:rPr>
        <w:t>،</w:t>
      </w:r>
      <w:r w:rsidRPr="003E7BA4">
        <w:rPr>
          <w:rtl/>
        </w:rPr>
        <w:t xml:space="preserve"> وغفل عن نقله عنه.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9 </w:t>
      </w:r>
      <w:r>
        <w:rPr>
          <w:rtl/>
        </w:rPr>
        <w:t>و 2</w:t>
      </w:r>
      <w:r w:rsidRPr="003E7BA4">
        <w:rPr>
          <w:rtl/>
        </w:rPr>
        <w:t>8.</w:t>
      </w:r>
    </w:p>
    <w:p w:rsidR="00391B2A" w:rsidRPr="003E7BA4" w:rsidRDefault="00391B2A" w:rsidP="00391B2A">
      <w:pPr>
        <w:pStyle w:val="libFootnote0"/>
        <w:rPr>
          <w:rtl/>
        </w:rPr>
      </w:pPr>
      <w:r w:rsidRPr="003E7BA4">
        <w:rPr>
          <w:rtl/>
        </w:rPr>
        <w:t>(2) رياض العلماء 3</w:t>
      </w:r>
      <w:r w:rsidR="00695495">
        <w:rPr>
          <w:rtl/>
        </w:rPr>
        <w:t>:</w:t>
      </w:r>
      <w:r w:rsidRPr="003E7BA4">
        <w:rPr>
          <w:rtl/>
        </w:rPr>
        <w:t xml:space="preserve"> 406.</w:t>
      </w:r>
    </w:p>
    <w:p w:rsidR="00391B2A" w:rsidRPr="003E7BA4" w:rsidRDefault="00391B2A" w:rsidP="00391B2A">
      <w:pPr>
        <w:pStyle w:val="libFootnote0"/>
        <w:rPr>
          <w:rtl/>
        </w:rPr>
      </w:pPr>
      <w:r w:rsidRPr="003E7BA4">
        <w:rPr>
          <w:rtl/>
        </w:rPr>
        <w:t>(3) رياض العلماء 4</w:t>
      </w:r>
      <w:r w:rsidR="00695495">
        <w:rPr>
          <w:rtl/>
        </w:rPr>
        <w:t>:</w:t>
      </w:r>
      <w:r w:rsidRPr="003E7BA4">
        <w:rPr>
          <w:rtl/>
        </w:rPr>
        <w:t xml:space="preserve"> 356.</w:t>
      </w:r>
    </w:p>
    <w:p w:rsidR="00391B2A" w:rsidRPr="003E7BA4" w:rsidRDefault="00391B2A" w:rsidP="00391B2A">
      <w:pPr>
        <w:pStyle w:val="libFootnote0"/>
        <w:rPr>
          <w:rtl/>
        </w:rPr>
      </w:pPr>
      <w:r w:rsidRPr="003E7BA4">
        <w:rPr>
          <w:rtl/>
        </w:rPr>
        <w:t>(4) مشكاة الأنوار</w:t>
      </w:r>
      <w:r w:rsidR="00695495">
        <w:rPr>
          <w:rtl/>
        </w:rPr>
        <w:t>:</w:t>
      </w:r>
      <w:r w:rsidRPr="003E7BA4">
        <w:rPr>
          <w:rtl/>
        </w:rPr>
        <w:t xml:space="preserve"> 325.</w:t>
      </w:r>
    </w:p>
    <w:p w:rsidR="00391B2A" w:rsidRPr="003E7BA4" w:rsidRDefault="00391B2A" w:rsidP="00391B2A">
      <w:pPr>
        <w:pStyle w:val="libFootnote0"/>
        <w:rPr>
          <w:rtl/>
        </w:rPr>
      </w:pPr>
      <w:r w:rsidRPr="003E7BA4">
        <w:rPr>
          <w:rtl/>
        </w:rPr>
        <w:t>(5) بحار الأنوار 1</w:t>
      </w:r>
      <w:r w:rsidR="00695495">
        <w:rPr>
          <w:rtl/>
        </w:rPr>
        <w:t>:</w:t>
      </w:r>
      <w:r w:rsidRPr="003E7BA4">
        <w:rPr>
          <w:rtl/>
        </w:rPr>
        <w:t xml:space="preserve"> 224 / 17.</w:t>
      </w:r>
    </w:p>
    <w:p w:rsidR="00391B2A" w:rsidRDefault="00391B2A" w:rsidP="00391B2A">
      <w:pPr>
        <w:pStyle w:val="libNormal"/>
        <w:rPr>
          <w:rtl/>
        </w:rPr>
      </w:pPr>
      <w:r>
        <w:rPr>
          <w:rtl/>
        </w:rPr>
        <w:br w:type="page"/>
      </w:r>
    </w:p>
    <w:p w:rsidR="00391B2A" w:rsidRDefault="00391B2A" w:rsidP="006844E9">
      <w:pPr>
        <w:pStyle w:val="Heading2Center"/>
        <w:rPr>
          <w:rtl/>
        </w:rPr>
      </w:pPr>
      <w:bookmarkStart w:id="48" w:name="_Toc392585632"/>
      <w:r w:rsidRPr="003E7BA4">
        <w:rPr>
          <w:rtl/>
        </w:rPr>
        <w:lastRenderedPageBreak/>
        <w:t>46</w:t>
      </w:r>
      <w:r w:rsidR="00695495">
        <w:rPr>
          <w:rtl/>
        </w:rPr>
        <w:t xml:space="preserve"> - </w:t>
      </w:r>
      <w:r w:rsidRPr="003E7BA4">
        <w:rPr>
          <w:rtl/>
        </w:rPr>
        <w:t>رسالة في المهر</w:t>
      </w:r>
      <w:r w:rsidR="00695495">
        <w:rPr>
          <w:rtl/>
        </w:rPr>
        <w:t>:</w:t>
      </w:r>
      <w:bookmarkEnd w:id="48"/>
    </w:p>
    <w:p w:rsidR="00391B2A" w:rsidRPr="003E7BA4" w:rsidRDefault="00391B2A" w:rsidP="00391B2A">
      <w:pPr>
        <w:pStyle w:val="libNormal"/>
        <w:rPr>
          <w:rtl/>
        </w:rPr>
      </w:pPr>
      <w:r w:rsidRPr="003E7BA4">
        <w:rPr>
          <w:rtl/>
        </w:rPr>
        <w:t>للشيخ الجليل أبي عبد الله محمد بن محمد بن النعمان المفيد</w:t>
      </w:r>
      <w:r w:rsidR="00695495">
        <w:rPr>
          <w:rtl/>
        </w:rPr>
        <w:t>،</w:t>
      </w:r>
      <w:r w:rsidRPr="003E7BA4">
        <w:rPr>
          <w:rtl/>
        </w:rPr>
        <w:t xml:space="preserve"> وغيرها ممّا لا حاجة إلى ذكرها.</w:t>
      </w:r>
    </w:p>
    <w:p w:rsidR="00391B2A" w:rsidRDefault="00391B2A" w:rsidP="00391B2A">
      <w:pPr>
        <w:pStyle w:val="libNormal"/>
        <w:rPr>
          <w:rtl/>
        </w:rPr>
      </w:pPr>
      <w:r>
        <w:rPr>
          <w:rtl/>
        </w:rPr>
        <w:br w:type="page"/>
      </w:r>
    </w:p>
    <w:p w:rsidR="00391B2A" w:rsidRDefault="00391B2A" w:rsidP="006844E9">
      <w:pPr>
        <w:pStyle w:val="Heading2Center"/>
        <w:rPr>
          <w:rtl/>
        </w:rPr>
      </w:pPr>
      <w:bookmarkStart w:id="49" w:name="_Toc392585633"/>
      <w:r w:rsidRPr="003E7BA4">
        <w:rPr>
          <w:rtl/>
        </w:rPr>
        <w:lastRenderedPageBreak/>
        <w:t>47</w:t>
      </w:r>
      <w:r w:rsidR="00695495">
        <w:rPr>
          <w:rtl/>
        </w:rPr>
        <w:t xml:space="preserve"> - </w:t>
      </w:r>
      <w:r w:rsidRPr="003E7BA4">
        <w:rPr>
          <w:rtl/>
        </w:rPr>
        <w:t>[ المسائل الصاغانيّة ]</w:t>
      </w:r>
      <w:r>
        <w:rPr>
          <w:rtl/>
        </w:rPr>
        <w:t>.</w:t>
      </w:r>
      <w:bookmarkEnd w:id="49"/>
    </w:p>
    <w:p w:rsidR="00391B2A" w:rsidRPr="003E7BA4" w:rsidRDefault="00391B2A" w:rsidP="00391B2A">
      <w:pPr>
        <w:pStyle w:val="libNormal"/>
        <w:rPr>
          <w:rtl/>
        </w:rPr>
      </w:pPr>
      <w:r>
        <w:rPr>
          <w:rtl/>
        </w:rPr>
        <w:t>.....</w:t>
      </w:r>
      <w:r>
        <w:rPr>
          <w:rFonts w:hint="cs"/>
          <w:rtl/>
        </w:rPr>
        <w:t>..</w:t>
      </w:r>
      <w:r w:rsidRPr="00391B2A">
        <w:rPr>
          <w:rStyle w:val="libFootnotenumChar"/>
          <w:rtl/>
        </w:rPr>
        <w:t>(1)</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أثبتنا العنوان حفظا للتسلسل العام الوارد في الفائدة الأولى صحيفة</w:t>
      </w:r>
      <w:r w:rsidR="00695495">
        <w:rPr>
          <w:rtl/>
        </w:rPr>
        <w:t>:</w:t>
      </w:r>
      <w:r w:rsidRPr="003E7BA4">
        <w:rPr>
          <w:rtl/>
        </w:rPr>
        <w:t xml:space="preserve"> 20.</w:t>
      </w:r>
    </w:p>
    <w:p w:rsidR="00391B2A" w:rsidRDefault="00391B2A" w:rsidP="00391B2A">
      <w:pPr>
        <w:pStyle w:val="libNormal"/>
        <w:rPr>
          <w:rtl/>
        </w:rPr>
      </w:pPr>
      <w:r>
        <w:rPr>
          <w:rtl/>
        </w:rPr>
        <w:br w:type="page"/>
      </w:r>
    </w:p>
    <w:p w:rsidR="00391B2A" w:rsidRDefault="00391B2A" w:rsidP="006844E9">
      <w:pPr>
        <w:pStyle w:val="Heading2Center"/>
        <w:rPr>
          <w:rtl/>
        </w:rPr>
      </w:pPr>
      <w:bookmarkStart w:id="50" w:name="_Toc392585634"/>
      <w:r w:rsidRPr="003E7BA4">
        <w:rPr>
          <w:rtl/>
        </w:rPr>
        <w:lastRenderedPageBreak/>
        <w:t>48</w:t>
      </w:r>
      <w:r w:rsidR="00695495">
        <w:rPr>
          <w:rtl/>
        </w:rPr>
        <w:t xml:space="preserve"> - </w:t>
      </w:r>
      <w:r w:rsidRPr="003E7BA4">
        <w:rPr>
          <w:rtl/>
        </w:rPr>
        <w:t>كتاب عوالي اللآلئ الحديثية على مذهب الإمامية</w:t>
      </w:r>
      <w:r w:rsidR="00695495">
        <w:rPr>
          <w:rtl/>
        </w:rPr>
        <w:t>:</w:t>
      </w:r>
      <w:bookmarkEnd w:id="50"/>
    </w:p>
    <w:p w:rsidR="00391B2A" w:rsidRPr="003E7BA4" w:rsidRDefault="00391B2A" w:rsidP="00391B2A">
      <w:pPr>
        <w:pStyle w:val="libNormal"/>
        <w:rPr>
          <w:rtl/>
        </w:rPr>
      </w:pPr>
      <w:r w:rsidRPr="003E7BA4">
        <w:rPr>
          <w:rtl/>
        </w:rPr>
        <w:t>تأليف المحقّق الفاضل محمد بن الشيخ زين الدين أبي الحسن عليّ بن حسام الدين إبراهيم بن حسن بن إبراهيم بن أبي جمهور بن الهجري الأحسائي.</w:t>
      </w:r>
    </w:p>
    <w:p w:rsidR="00391B2A" w:rsidRPr="003E7BA4" w:rsidRDefault="00391B2A" w:rsidP="00391B2A">
      <w:pPr>
        <w:pStyle w:val="libNormal"/>
        <w:rPr>
          <w:rtl/>
        </w:rPr>
      </w:pPr>
      <w:r w:rsidRPr="003E7BA4">
        <w:rPr>
          <w:rtl/>
        </w:rPr>
        <w:t>قال في أمل الآمل</w:t>
      </w:r>
      <w:r w:rsidR="00695495">
        <w:rPr>
          <w:rtl/>
        </w:rPr>
        <w:t>:</w:t>
      </w:r>
      <w:r w:rsidRPr="003E7BA4">
        <w:rPr>
          <w:rtl/>
        </w:rPr>
        <w:t xml:space="preserve"> محمد بن أبي جمهور الأحسائي</w:t>
      </w:r>
      <w:r w:rsidR="00695495">
        <w:rPr>
          <w:rtl/>
        </w:rPr>
        <w:t>،</w:t>
      </w:r>
      <w:r w:rsidRPr="003E7BA4">
        <w:rPr>
          <w:rtl/>
        </w:rPr>
        <w:t xml:space="preserve"> كان عالما</w:t>
      </w:r>
      <w:r w:rsidR="00695495">
        <w:rPr>
          <w:rtl/>
        </w:rPr>
        <w:t>،</w:t>
      </w:r>
      <w:r w:rsidRPr="003E7BA4">
        <w:rPr>
          <w:rtl/>
        </w:rPr>
        <w:t xml:space="preserve"> فاضلا</w:t>
      </w:r>
      <w:r w:rsidR="00695495">
        <w:rPr>
          <w:rtl/>
        </w:rPr>
        <w:t>،</w:t>
      </w:r>
      <w:r w:rsidRPr="003E7BA4">
        <w:rPr>
          <w:rtl/>
        </w:rPr>
        <w:t xml:space="preserve"> راوية</w:t>
      </w:r>
      <w:r w:rsidR="00695495">
        <w:rPr>
          <w:rtl/>
        </w:rPr>
        <w:t>،</w:t>
      </w:r>
      <w:r w:rsidRPr="003E7BA4">
        <w:rPr>
          <w:rtl/>
        </w:rPr>
        <w:t xml:space="preserve"> له كتب منها</w:t>
      </w:r>
      <w:r w:rsidR="00695495">
        <w:rPr>
          <w:rtl/>
        </w:rPr>
        <w:t>:</w:t>
      </w:r>
      <w:r w:rsidRPr="003E7BA4">
        <w:rPr>
          <w:rtl/>
        </w:rPr>
        <w:t xml:space="preserve"> « عوالي اللآلئ الأحاديثيّة على مذهب الإماميّة » </w:t>
      </w:r>
      <w:r w:rsidRPr="00391B2A">
        <w:rPr>
          <w:rStyle w:val="libFootnotenumChar"/>
          <w:rtl/>
        </w:rPr>
        <w:t>(1)</w:t>
      </w:r>
      <w:r w:rsidR="00695495">
        <w:rPr>
          <w:rtl/>
        </w:rPr>
        <w:t>،</w:t>
      </w:r>
      <w:r w:rsidRPr="003E7BA4">
        <w:rPr>
          <w:rtl/>
        </w:rPr>
        <w:t xml:space="preserve"> كتاب الأحاديث الفقهيّة</w:t>
      </w:r>
      <w:r w:rsidR="00695495">
        <w:rPr>
          <w:rtl/>
        </w:rPr>
        <w:t>،</w:t>
      </w:r>
      <w:r w:rsidRPr="003E7BA4">
        <w:rPr>
          <w:rtl/>
        </w:rPr>
        <w:t xml:space="preserve"> كتاب معين المعين</w:t>
      </w:r>
      <w:r w:rsidR="00695495">
        <w:rPr>
          <w:rtl/>
        </w:rPr>
        <w:t>،</w:t>
      </w:r>
      <w:r w:rsidRPr="003E7BA4">
        <w:rPr>
          <w:rtl/>
        </w:rPr>
        <w:t xml:space="preserve"> شرح الباب الحادي عشر</w:t>
      </w:r>
      <w:r w:rsidR="00695495">
        <w:rPr>
          <w:rtl/>
        </w:rPr>
        <w:t>،</w:t>
      </w:r>
      <w:r w:rsidRPr="003E7BA4">
        <w:rPr>
          <w:rtl/>
        </w:rPr>
        <w:t xml:space="preserve"> كتاب زاد المسافرين في أصول الدين</w:t>
      </w:r>
      <w:r w:rsidR="00695495">
        <w:rPr>
          <w:rtl/>
        </w:rPr>
        <w:t>،</w:t>
      </w:r>
      <w:r w:rsidRPr="003E7BA4">
        <w:rPr>
          <w:rtl/>
        </w:rPr>
        <w:t xml:space="preserve"> وله مناظرات مع المخالفين</w:t>
      </w:r>
      <w:r w:rsidR="00695495">
        <w:rPr>
          <w:rtl/>
        </w:rPr>
        <w:t>،</w:t>
      </w:r>
      <w:r w:rsidRPr="003E7BA4">
        <w:rPr>
          <w:rtl/>
        </w:rPr>
        <w:t xml:space="preserve"> كمناظرة الهروي وغيرها</w:t>
      </w:r>
      <w:r w:rsidR="00695495">
        <w:rPr>
          <w:rtl/>
        </w:rPr>
        <w:t>،</w:t>
      </w:r>
      <w:r w:rsidRPr="003E7BA4">
        <w:rPr>
          <w:rtl/>
        </w:rPr>
        <w:t xml:space="preserve"> ورسالة في العمل بأخبار أصحابنا </w:t>
      </w:r>
      <w:r w:rsidRPr="00391B2A">
        <w:rPr>
          <w:rStyle w:val="libFootnotenumChar"/>
          <w:rtl/>
        </w:rPr>
        <w:t>(2)</w:t>
      </w:r>
      <w:r>
        <w:rPr>
          <w:rtl/>
        </w:rPr>
        <w:t>.</w:t>
      </w:r>
    </w:p>
    <w:p w:rsidR="00391B2A" w:rsidRPr="003E7BA4" w:rsidRDefault="00391B2A" w:rsidP="00391B2A">
      <w:pPr>
        <w:pStyle w:val="libNormal"/>
        <w:rPr>
          <w:rtl/>
        </w:rPr>
      </w:pPr>
      <w:r w:rsidRPr="003E7BA4">
        <w:rPr>
          <w:rtl/>
        </w:rPr>
        <w:t>وقال في موضع آخر</w:t>
      </w:r>
      <w:r w:rsidR="00695495">
        <w:rPr>
          <w:rtl/>
        </w:rPr>
        <w:t>:</w:t>
      </w:r>
      <w:r w:rsidRPr="003E7BA4">
        <w:rPr>
          <w:rtl/>
        </w:rPr>
        <w:t xml:space="preserve"> محمد بن علي بن إبراهيم بن أبي جمهور الأحسائي</w:t>
      </w:r>
      <w:r w:rsidR="00695495">
        <w:rPr>
          <w:rtl/>
        </w:rPr>
        <w:t>،</w:t>
      </w:r>
      <w:r w:rsidRPr="003E7BA4">
        <w:rPr>
          <w:rtl/>
        </w:rPr>
        <w:t xml:space="preserve"> فاضل</w:t>
      </w:r>
      <w:r w:rsidR="00695495">
        <w:rPr>
          <w:rtl/>
        </w:rPr>
        <w:t>،</w:t>
      </w:r>
      <w:r w:rsidRPr="003E7BA4">
        <w:rPr>
          <w:rtl/>
        </w:rPr>
        <w:t xml:space="preserve"> محدّث</w:t>
      </w:r>
      <w:r w:rsidR="00695495">
        <w:rPr>
          <w:rtl/>
        </w:rPr>
        <w:t>،</w:t>
      </w:r>
      <w:r w:rsidRPr="003E7BA4">
        <w:rPr>
          <w:rtl/>
        </w:rPr>
        <w:t xml:space="preserve"> الى آخره </w:t>
      </w:r>
      <w:r w:rsidRPr="00391B2A">
        <w:rPr>
          <w:rStyle w:val="libFootnotenumChar"/>
          <w:rtl/>
        </w:rPr>
        <w:t>(3)</w:t>
      </w:r>
      <w:r>
        <w:rPr>
          <w:rtl/>
        </w:rPr>
        <w:t>.</w:t>
      </w:r>
    </w:p>
    <w:p w:rsidR="00391B2A" w:rsidRPr="003E7BA4" w:rsidRDefault="00391B2A" w:rsidP="00391B2A">
      <w:pPr>
        <w:pStyle w:val="libNormal"/>
        <w:rPr>
          <w:rtl/>
        </w:rPr>
      </w:pPr>
      <w:r w:rsidRPr="003E7BA4">
        <w:rPr>
          <w:rtl/>
        </w:rPr>
        <w:t>وفي اللؤلؤة</w:t>
      </w:r>
      <w:r w:rsidR="00695495">
        <w:rPr>
          <w:rtl/>
        </w:rPr>
        <w:t>:</w:t>
      </w:r>
      <w:r w:rsidRPr="003E7BA4">
        <w:rPr>
          <w:rtl/>
        </w:rPr>
        <w:t xml:space="preserve"> والشيخ محمد بن أبي جمهور كان فاضلا</w:t>
      </w:r>
      <w:r w:rsidR="00695495">
        <w:rPr>
          <w:rtl/>
        </w:rPr>
        <w:t>،</w:t>
      </w:r>
      <w:r w:rsidRPr="003E7BA4">
        <w:rPr>
          <w:rtl/>
        </w:rPr>
        <w:t xml:space="preserve"> مجتهدا</w:t>
      </w:r>
      <w:r w:rsidR="00695495">
        <w:rPr>
          <w:rtl/>
        </w:rPr>
        <w:t>،</w:t>
      </w:r>
      <w:r w:rsidRPr="003E7BA4">
        <w:rPr>
          <w:rtl/>
        </w:rPr>
        <w:t xml:space="preserve"> متكلّما</w:t>
      </w:r>
      <w:r w:rsidR="00695495">
        <w:rPr>
          <w:rtl/>
        </w:rPr>
        <w:t>،</w:t>
      </w:r>
      <w:r w:rsidRPr="003E7BA4">
        <w:rPr>
          <w:rtl/>
        </w:rPr>
        <w:t xml:space="preserve"> له كتاب عوالي اللآلئ</w:t>
      </w:r>
      <w:r w:rsidR="00695495">
        <w:rPr>
          <w:rtl/>
        </w:rPr>
        <w:t>،</w:t>
      </w:r>
      <w:r w:rsidRPr="003E7BA4">
        <w:rPr>
          <w:rtl/>
        </w:rPr>
        <w:t xml:space="preserve"> جمع فيه جملة من الأحاديث</w:t>
      </w:r>
      <w:r w:rsidR="00695495">
        <w:rPr>
          <w:rtl/>
        </w:rPr>
        <w:t>،</w:t>
      </w:r>
      <w:r w:rsidRPr="003E7BA4">
        <w:rPr>
          <w:rtl/>
        </w:rPr>
        <w:t xml:space="preserve"> إلاّ أنّه خلط فيه الغثّ بالسمين</w:t>
      </w:r>
      <w:r w:rsidR="00695495">
        <w:rPr>
          <w:rtl/>
        </w:rPr>
        <w:t>،</w:t>
      </w:r>
      <w:r w:rsidRPr="003E7BA4">
        <w:rPr>
          <w:rtl/>
        </w:rPr>
        <w:t xml:space="preserve"> وأكثر فيه من أحاديث العامّة</w:t>
      </w:r>
      <w:r w:rsidR="00695495">
        <w:rPr>
          <w:rtl/>
        </w:rPr>
        <w:t>،</w:t>
      </w:r>
      <w:r w:rsidRPr="003E7BA4">
        <w:rPr>
          <w:rtl/>
        </w:rPr>
        <w:t xml:space="preserve"> ولهذا إنّ بعض مشايخنا لم يعتمد عليه</w:t>
      </w:r>
      <w:r w:rsidR="00695495">
        <w:rPr>
          <w:rtl/>
        </w:rPr>
        <w:t>،</w:t>
      </w:r>
      <w:r w:rsidRPr="003E7BA4">
        <w:rPr>
          <w:rtl/>
        </w:rPr>
        <w:t xml:space="preserve"> ثمّ عدّ بعض مؤلّفاته </w:t>
      </w:r>
      <w:r w:rsidRPr="00391B2A">
        <w:rPr>
          <w:rStyle w:val="libFootnotenumChar"/>
          <w:rtl/>
        </w:rPr>
        <w:t>(4)</w:t>
      </w:r>
      <w:r>
        <w:rPr>
          <w:rtl/>
        </w:rPr>
        <w:t>.</w:t>
      </w:r>
    </w:p>
    <w:p w:rsidR="00391B2A" w:rsidRPr="003E7BA4" w:rsidRDefault="00391B2A" w:rsidP="00391B2A">
      <w:pPr>
        <w:pStyle w:val="libNormal"/>
        <w:rPr>
          <w:rtl/>
        </w:rPr>
      </w:pPr>
      <w:r w:rsidRPr="003E7BA4">
        <w:rPr>
          <w:rtl/>
        </w:rPr>
        <w:t>وذكره القاضي في مجالس المؤمنين</w:t>
      </w:r>
      <w:r w:rsidR="00695495">
        <w:rPr>
          <w:rtl/>
        </w:rPr>
        <w:t>،</w:t>
      </w:r>
      <w:r w:rsidRPr="003E7BA4">
        <w:rPr>
          <w:rtl/>
        </w:rPr>
        <w:t xml:space="preserve"> ومدحه وأطراه</w:t>
      </w:r>
      <w:r w:rsidR="00695495">
        <w:rPr>
          <w:rtl/>
        </w:rPr>
        <w:t>،</w:t>
      </w:r>
      <w:r w:rsidRPr="003E7BA4">
        <w:rPr>
          <w:rtl/>
        </w:rPr>
        <w:t xml:space="preserve"> وقال</w:t>
      </w:r>
      <w:r w:rsidR="00695495">
        <w:rPr>
          <w:rtl/>
        </w:rPr>
        <w:t>:</w:t>
      </w:r>
      <w:r w:rsidRPr="003E7BA4">
        <w:rPr>
          <w:rtl/>
        </w:rPr>
        <w:t xml:space="preserve"> إنّه مذكور في سلك المجتهدين </w:t>
      </w:r>
      <w:r w:rsidRPr="00391B2A">
        <w:rPr>
          <w:rStyle w:val="libFootnotenumChar"/>
          <w:rtl/>
        </w:rPr>
        <w:t>(5)</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ضبط المؤلف اسم كتابه هذا هكذا عوالي اللآلئ العزيزية في الأحاديث الدينية. انظر</w:t>
      </w:r>
      <w:r w:rsidR="00695495">
        <w:rPr>
          <w:rtl/>
        </w:rPr>
        <w:t>:</w:t>
      </w:r>
      <w:r w:rsidRPr="003E7BA4">
        <w:rPr>
          <w:rtl/>
        </w:rPr>
        <w:t xml:space="preserve"> الذريعة 1</w:t>
      </w:r>
      <w:r w:rsidR="00695495">
        <w:rPr>
          <w:rtl/>
        </w:rPr>
        <w:t>:</w:t>
      </w:r>
      <w:r w:rsidRPr="003E7BA4">
        <w:rPr>
          <w:rtl/>
        </w:rPr>
        <w:t xml:space="preserve"> 358 ورقم 49 من خاتمة المستدرك صحيفة 168.</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253.</w:t>
      </w:r>
    </w:p>
    <w:p w:rsidR="00391B2A" w:rsidRPr="003E7BA4" w:rsidRDefault="00391B2A" w:rsidP="00391B2A">
      <w:pPr>
        <w:pStyle w:val="libFootnote0"/>
        <w:rPr>
          <w:rtl/>
        </w:rPr>
      </w:pPr>
      <w:r w:rsidRPr="003E7BA4">
        <w:rPr>
          <w:rtl/>
        </w:rPr>
        <w:t>(3) أمل الأمل 2</w:t>
      </w:r>
      <w:r w:rsidR="00695495">
        <w:rPr>
          <w:rtl/>
        </w:rPr>
        <w:t>:</w:t>
      </w:r>
      <w:r w:rsidRPr="003E7BA4">
        <w:rPr>
          <w:rtl/>
        </w:rPr>
        <w:t xml:space="preserve"> 280.</w:t>
      </w:r>
    </w:p>
    <w:p w:rsidR="00391B2A" w:rsidRPr="003E7BA4" w:rsidRDefault="00391B2A" w:rsidP="00391B2A">
      <w:pPr>
        <w:pStyle w:val="libFootnote0"/>
        <w:rPr>
          <w:rtl/>
        </w:rPr>
      </w:pPr>
      <w:r w:rsidRPr="003E7BA4">
        <w:rPr>
          <w:rtl/>
        </w:rPr>
        <w:t>(4) لؤلؤة البحرين</w:t>
      </w:r>
      <w:r w:rsidR="00695495">
        <w:rPr>
          <w:rtl/>
        </w:rPr>
        <w:t>:</w:t>
      </w:r>
      <w:r w:rsidRPr="003E7BA4">
        <w:rPr>
          <w:rtl/>
        </w:rPr>
        <w:t xml:space="preserve"> 168 / 64.</w:t>
      </w:r>
    </w:p>
    <w:p w:rsidR="00391B2A" w:rsidRPr="003E7BA4" w:rsidRDefault="00391B2A" w:rsidP="00391B2A">
      <w:pPr>
        <w:pStyle w:val="libFootnote0"/>
        <w:rPr>
          <w:rtl/>
        </w:rPr>
      </w:pPr>
      <w:r w:rsidRPr="003E7BA4">
        <w:rPr>
          <w:rtl/>
        </w:rPr>
        <w:t>(5) مجالس المؤمنين 1</w:t>
      </w:r>
      <w:r w:rsidR="00695495">
        <w:rPr>
          <w:rtl/>
        </w:rPr>
        <w:t>:</w:t>
      </w:r>
      <w:r w:rsidRPr="003E7BA4">
        <w:rPr>
          <w:rtl/>
        </w:rPr>
        <w:t xml:space="preserve"> 581.</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وفي البحار</w:t>
      </w:r>
      <w:r w:rsidR="00695495">
        <w:rPr>
          <w:rtl/>
        </w:rPr>
        <w:t>:</w:t>
      </w:r>
      <w:r w:rsidRPr="003E7BA4">
        <w:rPr>
          <w:rtl/>
        </w:rPr>
        <w:t xml:space="preserve"> وكتاب عوالي اللآلئ</w:t>
      </w:r>
      <w:r w:rsidR="00695495">
        <w:rPr>
          <w:rtl/>
        </w:rPr>
        <w:t>،</w:t>
      </w:r>
      <w:r w:rsidRPr="003E7BA4">
        <w:rPr>
          <w:rtl/>
        </w:rPr>
        <w:t xml:space="preserve"> وإن كان مشهورا</w:t>
      </w:r>
      <w:r w:rsidR="00695495">
        <w:rPr>
          <w:rtl/>
        </w:rPr>
        <w:t>،</w:t>
      </w:r>
      <w:r w:rsidRPr="003E7BA4">
        <w:rPr>
          <w:rtl/>
        </w:rPr>
        <w:t xml:space="preserve"> ومؤلّفه في الفضل معروفا</w:t>
      </w:r>
      <w:r w:rsidR="00695495">
        <w:rPr>
          <w:rtl/>
        </w:rPr>
        <w:t>،</w:t>
      </w:r>
      <w:r w:rsidRPr="003E7BA4">
        <w:rPr>
          <w:rtl/>
        </w:rPr>
        <w:t xml:space="preserve"> لكنّه لم يميّز القشر من اللّباب</w:t>
      </w:r>
      <w:r w:rsidR="00695495">
        <w:rPr>
          <w:rtl/>
        </w:rPr>
        <w:t>،</w:t>
      </w:r>
      <w:r w:rsidRPr="003E7BA4">
        <w:rPr>
          <w:rtl/>
        </w:rPr>
        <w:t xml:space="preserve"> وأدخل أخبار متعصبي المخالفين بين روايات الأصحاب</w:t>
      </w:r>
      <w:r w:rsidR="00695495">
        <w:rPr>
          <w:rtl/>
        </w:rPr>
        <w:t>،</w:t>
      </w:r>
      <w:r w:rsidRPr="003E7BA4">
        <w:rPr>
          <w:rtl/>
        </w:rPr>
        <w:t xml:space="preserve"> فلذا اقتصرنا منه على نقل بعضها</w:t>
      </w:r>
      <w:r w:rsidR="00695495">
        <w:rPr>
          <w:rtl/>
        </w:rPr>
        <w:t>،</w:t>
      </w:r>
      <w:r w:rsidRPr="003E7BA4">
        <w:rPr>
          <w:rtl/>
        </w:rPr>
        <w:t xml:space="preserve"> ومثله نثر اللآلئ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العالم الجليل</w:t>
      </w:r>
      <w:r w:rsidR="00695495">
        <w:rPr>
          <w:rtl/>
        </w:rPr>
        <w:t>،</w:t>
      </w:r>
      <w:r w:rsidRPr="003E7BA4">
        <w:rPr>
          <w:rtl/>
        </w:rPr>
        <w:t xml:space="preserve"> الأمير محمد حسين الخاتون آبادي</w:t>
      </w:r>
      <w:r w:rsidR="00695495">
        <w:rPr>
          <w:rtl/>
        </w:rPr>
        <w:t>،</w:t>
      </w:r>
      <w:r w:rsidRPr="003E7BA4">
        <w:rPr>
          <w:rtl/>
        </w:rPr>
        <w:t xml:space="preserve"> في مناقب الفضلاء</w:t>
      </w:r>
      <w:r w:rsidR="00695495">
        <w:rPr>
          <w:rtl/>
        </w:rPr>
        <w:t>:</w:t>
      </w:r>
      <w:r w:rsidRPr="003E7BA4">
        <w:rPr>
          <w:rtl/>
        </w:rPr>
        <w:t xml:space="preserve"> وعن السيّد حسين المفتي</w:t>
      </w:r>
      <w:r w:rsidR="00695495">
        <w:rPr>
          <w:rtl/>
        </w:rPr>
        <w:t xml:space="preserve"> - </w:t>
      </w:r>
      <w:r w:rsidRPr="00391B2A">
        <w:rPr>
          <w:rStyle w:val="libAlaemChar"/>
          <w:rtl/>
        </w:rPr>
        <w:t>رحمه‌الله</w:t>
      </w:r>
      <w:r w:rsidR="00695495">
        <w:rPr>
          <w:rtl/>
        </w:rPr>
        <w:t xml:space="preserve"> - </w:t>
      </w:r>
      <w:r w:rsidRPr="003E7BA4">
        <w:rPr>
          <w:rtl/>
        </w:rPr>
        <w:t>عن الشيخ نور الدين محمد ابن حبيب الله</w:t>
      </w:r>
      <w:r w:rsidR="00695495">
        <w:rPr>
          <w:rtl/>
        </w:rPr>
        <w:t>،</w:t>
      </w:r>
      <w:r w:rsidRPr="003E7BA4">
        <w:rPr>
          <w:rtl/>
        </w:rPr>
        <w:t xml:space="preserve"> عن السيد النجيب الحسيب الفاضل السيد مهدي</w:t>
      </w:r>
      <w:r w:rsidR="00695495">
        <w:rPr>
          <w:rtl/>
        </w:rPr>
        <w:t>،</w:t>
      </w:r>
      <w:r w:rsidRPr="003E7BA4">
        <w:rPr>
          <w:rtl/>
        </w:rPr>
        <w:t xml:space="preserve"> عن والده الشريف المنيف</w:t>
      </w:r>
      <w:r w:rsidR="00695495">
        <w:rPr>
          <w:rtl/>
        </w:rPr>
        <w:t>،</w:t>
      </w:r>
      <w:r w:rsidRPr="003E7BA4">
        <w:rPr>
          <w:rtl/>
        </w:rPr>
        <w:t xml:space="preserve"> الكريم الباذل</w:t>
      </w:r>
      <w:r w:rsidR="00695495">
        <w:rPr>
          <w:rtl/>
        </w:rPr>
        <w:t>،</w:t>
      </w:r>
      <w:r w:rsidRPr="003E7BA4">
        <w:rPr>
          <w:rtl/>
        </w:rPr>
        <w:t xml:space="preserve"> السخيّ الزكيّ</w:t>
      </w:r>
      <w:r w:rsidR="00695495">
        <w:rPr>
          <w:rtl/>
        </w:rPr>
        <w:t>،</w:t>
      </w:r>
      <w:r w:rsidRPr="003E7BA4">
        <w:rPr>
          <w:rtl/>
        </w:rPr>
        <w:t xml:space="preserve"> السيد محسن الرضوي المشهدي</w:t>
      </w:r>
      <w:r w:rsidR="00695495">
        <w:rPr>
          <w:rtl/>
        </w:rPr>
        <w:t>،</w:t>
      </w:r>
      <w:r w:rsidRPr="003E7BA4">
        <w:rPr>
          <w:rtl/>
        </w:rPr>
        <w:t xml:space="preserve"> عن الشيخ المدقّق العلاّمة محمد بن علي بن إبراهيم الأحساوي</w:t>
      </w:r>
      <w:r w:rsidR="00695495">
        <w:rPr>
          <w:rtl/>
        </w:rPr>
        <w:t xml:space="preserve"> - </w:t>
      </w:r>
      <w:r w:rsidRPr="003E7BA4">
        <w:rPr>
          <w:rtl/>
        </w:rPr>
        <w:t>طيّب الله ضرائحهم</w:t>
      </w:r>
      <w:r w:rsidR="00695495">
        <w:rPr>
          <w:rtl/>
        </w:rPr>
        <w:t xml:space="preserve"> - </w:t>
      </w:r>
      <w:r w:rsidRPr="003E7BA4">
        <w:rPr>
          <w:rtl/>
        </w:rPr>
        <w:t>إلى آخر أسانيدهم التي أوردها في عوالي اللآلئ</w:t>
      </w:r>
      <w:r w:rsidR="00695495">
        <w:rPr>
          <w:rtl/>
        </w:rPr>
        <w:t>،</w:t>
      </w:r>
      <w:r w:rsidRPr="003E7BA4">
        <w:rPr>
          <w:rtl/>
        </w:rPr>
        <w:t xml:space="preserve"> وإجازته المبسوطة التي رقّمها للسيّد المذكور.</w:t>
      </w:r>
    </w:p>
    <w:p w:rsidR="00391B2A" w:rsidRPr="003E7BA4" w:rsidRDefault="00391B2A" w:rsidP="00391B2A">
      <w:pPr>
        <w:pStyle w:val="libNormal"/>
        <w:rPr>
          <w:rtl/>
        </w:rPr>
      </w:pPr>
      <w:r w:rsidRPr="003E7BA4">
        <w:rPr>
          <w:rtl/>
        </w:rPr>
        <w:t>وفي إجازات البحار</w:t>
      </w:r>
      <w:r w:rsidR="00695495">
        <w:rPr>
          <w:rtl/>
        </w:rPr>
        <w:t>،</w:t>
      </w:r>
      <w:r w:rsidRPr="003E7BA4">
        <w:rPr>
          <w:rtl/>
        </w:rPr>
        <w:t xml:space="preserve"> بعد ذكر الإجازة المذكورة قال</w:t>
      </w:r>
      <w:r w:rsidR="00695495">
        <w:rPr>
          <w:rtl/>
        </w:rPr>
        <w:t>:</w:t>
      </w:r>
      <w:r w:rsidRPr="003E7BA4">
        <w:rPr>
          <w:rtl/>
        </w:rPr>
        <w:t xml:space="preserve"> ولنتبع هذه الإجازة بإيراد الطرق السبعة</w:t>
      </w:r>
      <w:r w:rsidR="00695495">
        <w:rPr>
          <w:rtl/>
        </w:rPr>
        <w:t>،</w:t>
      </w:r>
      <w:r w:rsidRPr="003E7BA4">
        <w:rPr>
          <w:rtl/>
        </w:rPr>
        <w:t xml:space="preserve"> التي ذكرها الشيخ المحقّق محمد بن أبي جمهور المذكور</w:t>
      </w:r>
      <w:r w:rsidR="00695495">
        <w:rPr>
          <w:rtl/>
        </w:rPr>
        <w:t xml:space="preserve"> - </w:t>
      </w:r>
      <w:r w:rsidRPr="003E7BA4">
        <w:rPr>
          <w:rtl/>
        </w:rPr>
        <w:t>قدس الله روحه</w:t>
      </w:r>
      <w:r w:rsidR="00695495">
        <w:rPr>
          <w:rtl/>
        </w:rPr>
        <w:t xml:space="preserve"> - </w:t>
      </w:r>
      <w:r w:rsidRPr="003E7BA4">
        <w:rPr>
          <w:rtl/>
        </w:rPr>
        <w:t>في كتابه المسمّى بعوالي اللآلئ</w:t>
      </w:r>
      <w:r w:rsidR="00695495">
        <w:rPr>
          <w:rtl/>
        </w:rPr>
        <w:t>،</w:t>
      </w:r>
      <w:r w:rsidRPr="003E7BA4">
        <w:rPr>
          <w:rtl/>
        </w:rPr>
        <w:t xml:space="preserve"> فقال </w:t>
      </w:r>
      <w:r w:rsidRPr="00391B2A">
        <w:rPr>
          <w:rStyle w:val="libAlaemChar"/>
          <w:rtl/>
        </w:rPr>
        <w:t>قدس‌سره</w:t>
      </w:r>
      <w:r w:rsidRPr="003E7BA4">
        <w:rPr>
          <w:rtl/>
        </w:rPr>
        <w:t xml:space="preserve"> فيه</w:t>
      </w:r>
      <w:r w:rsidR="00695495">
        <w:rPr>
          <w:rtl/>
        </w:rPr>
        <w:t>:</w:t>
      </w:r>
      <w:r w:rsidRPr="003E7BA4">
        <w:rPr>
          <w:rtl/>
        </w:rPr>
        <w:t xml:space="preserve"> الطريق الأوّل</w:t>
      </w:r>
      <w:r w:rsidR="00695495">
        <w:rPr>
          <w:rtl/>
        </w:rPr>
        <w:t>،</w:t>
      </w:r>
      <w:r w:rsidRPr="003E7BA4">
        <w:rPr>
          <w:rtl/>
        </w:rPr>
        <w:t xml:space="preserve"> 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وفيها قال</w:t>
      </w:r>
      <w:r w:rsidR="00695495">
        <w:rPr>
          <w:rtl/>
        </w:rPr>
        <w:t>:</w:t>
      </w:r>
      <w:r w:rsidRPr="003E7BA4">
        <w:rPr>
          <w:rtl/>
        </w:rPr>
        <w:t xml:space="preserve"> قال السيّد حسين المفتي المذكور</w:t>
      </w:r>
      <w:r w:rsidR="00695495">
        <w:rPr>
          <w:rtl/>
        </w:rPr>
        <w:t>:</w:t>
      </w:r>
      <w:r w:rsidRPr="003E7BA4">
        <w:rPr>
          <w:rtl/>
        </w:rPr>
        <w:t xml:space="preserve"> أروي عن الشيخ نور الدين محمد بن حبيب الله</w:t>
      </w:r>
      <w:r w:rsidR="00695495">
        <w:rPr>
          <w:rtl/>
        </w:rPr>
        <w:t>،</w:t>
      </w:r>
      <w:r w:rsidRPr="003E7BA4">
        <w:rPr>
          <w:rtl/>
        </w:rPr>
        <w:t xml:space="preserve"> عن السيّد محمد مهدي</w:t>
      </w:r>
      <w:r w:rsidR="00695495">
        <w:rPr>
          <w:rtl/>
        </w:rPr>
        <w:t>،</w:t>
      </w:r>
      <w:r w:rsidRPr="003E7BA4">
        <w:rPr>
          <w:rtl/>
        </w:rPr>
        <w:t xml:space="preserve"> عن والده السيّد محسن الرضوي المشهدي</w:t>
      </w:r>
      <w:r w:rsidR="00695495">
        <w:rPr>
          <w:rtl/>
        </w:rPr>
        <w:t>،</w:t>
      </w:r>
      <w:r w:rsidRPr="003E7BA4">
        <w:rPr>
          <w:rtl/>
        </w:rPr>
        <w:t xml:space="preserve"> عن الشيخ الفاضل محمد بن عليّ بن إبراهيم بن جمهور الأحساوي</w:t>
      </w:r>
      <w:r w:rsidR="00695495">
        <w:rPr>
          <w:rtl/>
        </w:rPr>
        <w:t>،</w:t>
      </w:r>
      <w:r w:rsidRPr="003E7BA4">
        <w:rPr>
          <w:rtl/>
        </w:rPr>
        <w:t xml:space="preserve"> بسنده المذكور في عوالي اللآلئ</w:t>
      </w:r>
      <w:r w:rsidR="00695495">
        <w:rPr>
          <w:rtl/>
        </w:rPr>
        <w:t>،</w:t>
      </w:r>
      <w:r w:rsidRPr="003E7BA4">
        <w:rPr>
          <w:rtl/>
        </w:rPr>
        <w:t xml:space="preserve"> على ما ذكره في إجازته التي كتبها للسيّد محسن </w:t>
      </w:r>
      <w:r w:rsidRPr="00391B2A">
        <w:rPr>
          <w:rStyle w:val="libFootnotenumChar"/>
          <w:rtl/>
        </w:rPr>
        <w:t>(3)</w:t>
      </w:r>
      <w:r>
        <w:rPr>
          <w:rtl/>
        </w:rPr>
        <w:t>.</w:t>
      </w:r>
    </w:p>
    <w:p w:rsidR="00391B2A" w:rsidRPr="003E7BA4" w:rsidRDefault="00391B2A" w:rsidP="00391B2A">
      <w:pPr>
        <w:pStyle w:val="libNormal"/>
        <w:rPr>
          <w:rtl/>
        </w:rPr>
      </w:pPr>
      <w:r w:rsidRPr="003E7BA4">
        <w:rPr>
          <w:rtl/>
        </w:rPr>
        <w:t>وقال السيّد النبيل</w:t>
      </w:r>
      <w:r w:rsidR="00695495">
        <w:rPr>
          <w:rtl/>
        </w:rPr>
        <w:t>،</w:t>
      </w:r>
      <w:r w:rsidRPr="003E7BA4">
        <w:rPr>
          <w:rtl/>
        </w:rPr>
        <w:t xml:space="preserve"> السيّد حسين القزويني</w:t>
      </w:r>
      <w:r w:rsidR="00695495">
        <w:rPr>
          <w:rtl/>
        </w:rPr>
        <w:t xml:space="preserve"> - </w:t>
      </w:r>
      <w:r w:rsidRPr="003E7BA4">
        <w:rPr>
          <w:rtl/>
        </w:rPr>
        <w:t>طاب ثراه</w:t>
      </w:r>
      <w:r w:rsidR="00695495">
        <w:rPr>
          <w:rtl/>
        </w:rPr>
        <w:t xml:space="preserve"> - </w:t>
      </w:r>
      <w:r w:rsidRPr="003E7BA4">
        <w:rPr>
          <w:rtl/>
        </w:rPr>
        <w:t>في مقدّمات</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31.</w:t>
      </w:r>
    </w:p>
    <w:p w:rsidR="00391B2A" w:rsidRPr="003E7BA4" w:rsidRDefault="00391B2A" w:rsidP="00391B2A">
      <w:pPr>
        <w:pStyle w:val="libFootnote0"/>
        <w:rPr>
          <w:rtl/>
        </w:rPr>
      </w:pPr>
      <w:r w:rsidRPr="003E7BA4">
        <w:rPr>
          <w:rtl/>
        </w:rPr>
        <w:t>(2) بحار الأنوار 108</w:t>
      </w:r>
      <w:r w:rsidR="00695495">
        <w:rPr>
          <w:rtl/>
        </w:rPr>
        <w:t>:</w:t>
      </w:r>
      <w:r w:rsidRPr="003E7BA4">
        <w:rPr>
          <w:rtl/>
        </w:rPr>
        <w:t xml:space="preserve"> 7.</w:t>
      </w:r>
    </w:p>
    <w:p w:rsidR="00391B2A" w:rsidRPr="003E7BA4" w:rsidRDefault="00391B2A" w:rsidP="00391B2A">
      <w:pPr>
        <w:pStyle w:val="libFootnote0"/>
        <w:rPr>
          <w:rtl/>
        </w:rPr>
      </w:pPr>
      <w:r w:rsidRPr="003E7BA4">
        <w:rPr>
          <w:rtl/>
        </w:rPr>
        <w:t>(3) بحار الأنوار 109</w:t>
      </w:r>
      <w:r w:rsidR="00695495">
        <w:rPr>
          <w:rtl/>
        </w:rPr>
        <w:t>:</w:t>
      </w:r>
      <w:r w:rsidRPr="003E7BA4">
        <w:rPr>
          <w:rtl/>
        </w:rPr>
        <w:t xml:space="preserve"> 173.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شرح الشرائع</w:t>
      </w:r>
      <w:r w:rsidR="00695495">
        <w:rPr>
          <w:rtl/>
        </w:rPr>
        <w:t>:</w:t>
      </w:r>
      <w:r w:rsidRPr="003E7BA4">
        <w:rPr>
          <w:rtl/>
        </w:rPr>
        <w:t xml:space="preserve"> محمد بن عليّ بن إبراهيم بن أبي جمهور الأحساوي</w:t>
      </w:r>
      <w:r w:rsidR="00695495">
        <w:rPr>
          <w:rtl/>
        </w:rPr>
        <w:t>،</w:t>
      </w:r>
      <w:r w:rsidRPr="003E7BA4">
        <w:rPr>
          <w:rtl/>
        </w:rPr>
        <w:t xml:space="preserve"> فاضل</w:t>
      </w:r>
      <w:r w:rsidR="00695495">
        <w:rPr>
          <w:rtl/>
        </w:rPr>
        <w:t>،</w:t>
      </w:r>
      <w:r w:rsidRPr="003E7BA4">
        <w:rPr>
          <w:rtl/>
        </w:rPr>
        <w:t xml:space="preserve"> جامع بين المعقول والمنقول</w:t>
      </w:r>
      <w:r w:rsidR="00695495">
        <w:rPr>
          <w:rtl/>
        </w:rPr>
        <w:t>،</w:t>
      </w:r>
      <w:r w:rsidRPr="003E7BA4">
        <w:rPr>
          <w:rtl/>
        </w:rPr>
        <w:t xml:space="preserve"> راوية للأخبار</w:t>
      </w:r>
      <w:r w:rsidR="00695495">
        <w:rPr>
          <w:rtl/>
        </w:rPr>
        <w:t>،</w:t>
      </w:r>
      <w:r w:rsidRPr="003E7BA4">
        <w:rPr>
          <w:rtl/>
        </w:rPr>
        <w:t xml:space="preserve"> ذكره الفاضل الأسترابادي في « الفوائد المدنيّة » </w:t>
      </w:r>
      <w:r w:rsidRPr="00391B2A">
        <w:rPr>
          <w:rStyle w:val="libFootnotenumChar"/>
          <w:rtl/>
        </w:rPr>
        <w:t>(1)</w:t>
      </w:r>
      <w:r w:rsidRPr="003E7BA4">
        <w:rPr>
          <w:rtl/>
        </w:rPr>
        <w:t xml:space="preserve"> والفاضل المجلسي في « إجازات البحار » </w:t>
      </w:r>
      <w:r w:rsidRPr="00391B2A">
        <w:rPr>
          <w:rStyle w:val="libFootnotenumChar"/>
          <w:rtl/>
        </w:rPr>
        <w:t>(2)</w:t>
      </w:r>
      <w:r w:rsidRPr="003E7BA4">
        <w:rPr>
          <w:rtl/>
        </w:rPr>
        <w:t xml:space="preserve"> وشيخنا الحرّ في موضعين من « أمل الآمل » </w:t>
      </w:r>
      <w:r w:rsidRPr="00391B2A">
        <w:rPr>
          <w:rStyle w:val="libFootnotenumChar"/>
          <w:rtl/>
        </w:rPr>
        <w:t>(3)</w:t>
      </w:r>
      <w:r w:rsidR="00695495">
        <w:rPr>
          <w:rtl/>
        </w:rPr>
        <w:t>،</w:t>
      </w:r>
      <w:r w:rsidRPr="003E7BA4">
        <w:rPr>
          <w:rtl/>
        </w:rPr>
        <w:t xml:space="preserve"> له كتب</w:t>
      </w:r>
      <w:r w:rsidR="00695495">
        <w:rPr>
          <w:rtl/>
        </w:rPr>
        <w:t>،</w:t>
      </w:r>
      <w:r w:rsidRPr="003E7BA4">
        <w:rPr>
          <w:rtl/>
        </w:rPr>
        <w:t xml:space="preserve"> منها العوالي اللآلئ</w:t>
      </w:r>
      <w:r w:rsidR="00695495">
        <w:rPr>
          <w:rtl/>
        </w:rPr>
        <w:t>،</w:t>
      </w:r>
      <w:r w:rsidRPr="003E7BA4">
        <w:rPr>
          <w:rtl/>
        </w:rPr>
        <w:t xml:space="preserve"> والمجلي</w:t>
      </w:r>
      <w:r w:rsidR="00695495">
        <w:rPr>
          <w:rtl/>
        </w:rPr>
        <w:t>،</w:t>
      </w:r>
      <w:r w:rsidRPr="003E7BA4">
        <w:rPr>
          <w:rtl/>
        </w:rPr>
        <w:t xml:space="preserve"> وشرح الألفية</w:t>
      </w:r>
      <w:r w:rsidR="00695495">
        <w:rPr>
          <w:rtl/>
        </w:rPr>
        <w:t>،</w:t>
      </w:r>
      <w:r w:rsidRPr="003E7BA4">
        <w:rPr>
          <w:rtl/>
        </w:rPr>
        <w:t xml:space="preserve"> والأقطاب في الأصول</w:t>
      </w:r>
      <w:r w:rsidR="00695495">
        <w:rPr>
          <w:rtl/>
        </w:rPr>
        <w:t>،</w:t>
      </w:r>
      <w:r w:rsidRPr="003E7BA4">
        <w:rPr>
          <w:rtl/>
        </w:rPr>
        <w:t xml:space="preserve"> وغيره</w:t>
      </w:r>
      <w:r w:rsidR="00695495">
        <w:rPr>
          <w:rtl/>
        </w:rPr>
        <w:t>،</w:t>
      </w:r>
      <w:r w:rsidRPr="003E7BA4">
        <w:rPr>
          <w:rtl/>
        </w:rPr>
        <w:t xml:space="preserve"> وما وصل الى النظر القاصر من نسخة العوالي كان بخطّ الوالد العلاّمة مع حواشيه.</w:t>
      </w:r>
    </w:p>
    <w:p w:rsidR="00391B2A" w:rsidRPr="003E7BA4" w:rsidRDefault="00391B2A" w:rsidP="00391B2A">
      <w:pPr>
        <w:pStyle w:val="libNormal"/>
        <w:rPr>
          <w:rtl/>
        </w:rPr>
      </w:pPr>
      <w:r w:rsidRPr="003E7BA4">
        <w:rPr>
          <w:rtl/>
        </w:rPr>
        <w:t>وقال المحقّق الكاظمي في أوّل كتاب المقابيس</w:t>
      </w:r>
      <w:r w:rsidR="00695495">
        <w:rPr>
          <w:rtl/>
        </w:rPr>
        <w:t>:</w:t>
      </w:r>
      <w:r w:rsidRPr="003E7BA4">
        <w:rPr>
          <w:rtl/>
        </w:rPr>
        <w:t xml:space="preserve"> ومنها</w:t>
      </w:r>
      <w:r w:rsidR="00695495">
        <w:rPr>
          <w:rtl/>
        </w:rPr>
        <w:t>:</w:t>
      </w:r>
      <w:r w:rsidRPr="003E7BA4">
        <w:rPr>
          <w:rtl/>
        </w:rPr>
        <w:t xml:space="preserve"> الأحسائي</w:t>
      </w:r>
      <w:r w:rsidR="00695495">
        <w:rPr>
          <w:rtl/>
        </w:rPr>
        <w:t>،</w:t>
      </w:r>
      <w:r w:rsidRPr="003E7BA4">
        <w:rPr>
          <w:rtl/>
        </w:rPr>
        <w:t xml:space="preserve"> للعالم العلم</w:t>
      </w:r>
      <w:r w:rsidR="00695495">
        <w:rPr>
          <w:rtl/>
        </w:rPr>
        <w:t>،</w:t>
      </w:r>
      <w:r w:rsidRPr="003E7BA4">
        <w:rPr>
          <w:rtl/>
        </w:rPr>
        <w:t xml:space="preserve"> الفقيه النبيل</w:t>
      </w:r>
      <w:r w:rsidR="00695495">
        <w:rPr>
          <w:rtl/>
        </w:rPr>
        <w:t>،</w:t>
      </w:r>
      <w:r w:rsidRPr="003E7BA4">
        <w:rPr>
          <w:rtl/>
        </w:rPr>
        <w:t xml:space="preserve"> المحدّث الحكيم</w:t>
      </w:r>
      <w:r w:rsidR="00695495">
        <w:rPr>
          <w:rtl/>
        </w:rPr>
        <w:t>،</w:t>
      </w:r>
      <w:r w:rsidRPr="003E7BA4">
        <w:rPr>
          <w:rtl/>
        </w:rPr>
        <w:t xml:space="preserve"> المتكلّم الجليل</w:t>
      </w:r>
      <w:r w:rsidR="00695495">
        <w:rPr>
          <w:rtl/>
        </w:rPr>
        <w:t>،</w:t>
      </w:r>
      <w:r w:rsidRPr="003E7BA4">
        <w:rPr>
          <w:rtl/>
        </w:rPr>
        <w:t xml:space="preserve"> محمد بن عليّ ابن إبراهيم بن أبي جمهور</w:t>
      </w:r>
      <w:r w:rsidR="00695495">
        <w:rPr>
          <w:rtl/>
        </w:rPr>
        <w:t>،</w:t>
      </w:r>
      <w:r w:rsidRPr="003E7BA4">
        <w:rPr>
          <w:rtl/>
        </w:rPr>
        <w:t xml:space="preserve"> سقاه الله يوم النشور من الشراب الطهور</w:t>
      </w:r>
      <w:r w:rsidR="00695495">
        <w:rPr>
          <w:rtl/>
        </w:rPr>
        <w:t>،</w:t>
      </w:r>
      <w:r w:rsidRPr="003E7BA4">
        <w:rPr>
          <w:rtl/>
        </w:rPr>
        <w:t xml:space="preserve"> وكان من تلامذة الشيخ الفاضل</w:t>
      </w:r>
      <w:r w:rsidR="00695495">
        <w:rPr>
          <w:rtl/>
        </w:rPr>
        <w:t>،</w:t>
      </w:r>
      <w:r w:rsidRPr="003E7BA4">
        <w:rPr>
          <w:rtl/>
        </w:rPr>
        <w:t xml:space="preserve"> شرف الدين حسن بن عبد الكريم الفتال الغروي</w:t>
      </w:r>
      <w:r w:rsidR="00695495">
        <w:rPr>
          <w:rtl/>
        </w:rPr>
        <w:t>،</w:t>
      </w:r>
      <w:r w:rsidRPr="003E7BA4">
        <w:rPr>
          <w:rtl/>
        </w:rPr>
        <w:t xml:space="preserve"> الخادم للروضة الغرويّة</w:t>
      </w:r>
      <w:r w:rsidR="00695495">
        <w:rPr>
          <w:rtl/>
        </w:rPr>
        <w:t>،</w:t>
      </w:r>
      <w:r w:rsidRPr="003E7BA4">
        <w:rPr>
          <w:rtl/>
        </w:rPr>
        <w:t xml:space="preserve"> والشيخ عليّ بن هلال الجزائري في كرك</w:t>
      </w:r>
      <w:r w:rsidR="00695495">
        <w:rPr>
          <w:rtl/>
        </w:rPr>
        <w:t>،</w:t>
      </w:r>
      <w:r w:rsidRPr="003E7BA4">
        <w:rPr>
          <w:rtl/>
        </w:rPr>
        <w:t xml:space="preserve"> في أثناء مسيره إلى حجّ بيت الله</w:t>
      </w:r>
      <w:r w:rsidR="00695495">
        <w:rPr>
          <w:rtl/>
        </w:rPr>
        <w:t>،</w:t>
      </w:r>
      <w:r w:rsidRPr="003E7BA4">
        <w:rPr>
          <w:rtl/>
        </w:rPr>
        <w:t xml:space="preserve"> وفي رجوعه من الحجّ</w:t>
      </w:r>
      <w:r w:rsidR="00695495">
        <w:rPr>
          <w:rtl/>
        </w:rPr>
        <w:t>،</w:t>
      </w:r>
      <w:r w:rsidRPr="003E7BA4">
        <w:rPr>
          <w:rtl/>
        </w:rPr>
        <w:t xml:space="preserve"> وهو صاحب كتاب عوالي اللآلئ</w:t>
      </w:r>
      <w:r w:rsidR="00695495">
        <w:rPr>
          <w:rtl/>
        </w:rPr>
        <w:t>،</w:t>
      </w:r>
      <w:r w:rsidRPr="003E7BA4">
        <w:rPr>
          <w:rtl/>
        </w:rPr>
        <w:t xml:space="preserve"> ونثر اللآلئ في الأخبار</w:t>
      </w:r>
      <w:r w:rsidR="00695495">
        <w:rPr>
          <w:rtl/>
        </w:rPr>
        <w:t>،</w:t>
      </w:r>
      <w:r w:rsidRPr="003E7BA4">
        <w:rPr>
          <w:rtl/>
        </w:rPr>
        <w:t xml:space="preserve"> ورسالة كاشفة الحال عن أحوال الاستدلال في الأصول</w:t>
      </w:r>
      <w:r w:rsidR="00695495">
        <w:rPr>
          <w:rtl/>
        </w:rPr>
        <w:t>،</w:t>
      </w:r>
      <w:r w:rsidRPr="003E7BA4">
        <w:rPr>
          <w:rtl/>
        </w:rPr>
        <w:t xml:space="preserve"> والجامعيّة في شرح الألفية الشهيديّة</w:t>
      </w:r>
      <w:r w:rsidR="00695495">
        <w:rPr>
          <w:rtl/>
        </w:rPr>
        <w:t>،</w:t>
      </w:r>
      <w:r w:rsidRPr="003E7BA4">
        <w:rPr>
          <w:rtl/>
        </w:rPr>
        <w:t xml:space="preserve"> والمجلي في الحكمة والمناظرات مع العامّة</w:t>
      </w:r>
      <w:r w:rsidR="00695495">
        <w:rPr>
          <w:rtl/>
        </w:rPr>
        <w:t>،</w:t>
      </w:r>
      <w:r w:rsidRPr="003E7BA4">
        <w:rPr>
          <w:rtl/>
        </w:rPr>
        <w:t xml:space="preserve"> وغيرها</w:t>
      </w:r>
      <w:r w:rsidR="00695495">
        <w:rPr>
          <w:rtl/>
        </w:rPr>
        <w:t>،</w:t>
      </w:r>
      <w:r w:rsidRPr="003E7BA4">
        <w:rPr>
          <w:rtl/>
        </w:rPr>
        <w:t xml:space="preserve"> وروى كالكركي عن ابن هلال</w:t>
      </w:r>
      <w:r w:rsidR="00695495">
        <w:rPr>
          <w:rtl/>
        </w:rPr>
        <w:t>،</w:t>
      </w:r>
      <w:r w:rsidRPr="003E7BA4">
        <w:rPr>
          <w:rtl/>
        </w:rPr>
        <w:t xml:space="preserve"> عن أبي العباس</w:t>
      </w:r>
      <w:r w:rsidR="00695495">
        <w:rPr>
          <w:rtl/>
        </w:rPr>
        <w:t>،</w:t>
      </w:r>
      <w:r w:rsidRPr="003E7BA4">
        <w:rPr>
          <w:rtl/>
        </w:rPr>
        <w:t xml:space="preserve"> وروى أيضا عن أبيه</w:t>
      </w:r>
      <w:r w:rsidR="00695495">
        <w:rPr>
          <w:rtl/>
        </w:rPr>
        <w:t>،</w:t>
      </w:r>
      <w:r w:rsidRPr="003E7BA4">
        <w:rPr>
          <w:rtl/>
        </w:rPr>
        <w:t xml:space="preserve"> وغيره من المشايخ </w:t>
      </w:r>
      <w:r w:rsidRPr="00391B2A">
        <w:rPr>
          <w:rStyle w:val="libFootnotenumChar"/>
          <w:rtl/>
        </w:rPr>
        <w:t>(4)</w:t>
      </w:r>
      <w:r>
        <w:rPr>
          <w:rtl/>
        </w:rPr>
        <w:t>.</w:t>
      </w:r>
    </w:p>
    <w:p w:rsidR="00391B2A" w:rsidRPr="003E7BA4" w:rsidRDefault="00391B2A" w:rsidP="00391B2A">
      <w:pPr>
        <w:pStyle w:val="libNormal"/>
        <w:rPr>
          <w:rtl/>
        </w:rPr>
      </w:pPr>
      <w:r w:rsidRPr="003E7BA4">
        <w:rPr>
          <w:rtl/>
        </w:rPr>
        <w:t>وقال العالم المتبحّر السيّد عبد الله</w:t>
      </w:r>
      <w:r w:rsidR="00695495">
        <w:rPr>
          <w:rtl/>
        </w:rPr>
        <w:t>،</w:t>
      </w:r>
      <w:r w:rsidRPr="003E7BA4">
        <w:rPr>
          <w:rtl/>
        </w:rPr>
        <w:t xml:space="preserve"> سبط المحدّث الجزائري في إجازته الكبيرة</w:t>
      </w:r>
      <w:r w:rsidR="00695495">
        <w:rPr>
          <w:rtl/>
        </w:rPr>
        <w:t>،</w:t>
      </w:r>
      <w:r w:rsidRPr="003E7BA4">
        <w:rPr>
          <w:rtl/>
        </w:rPr>
        <w:t xml:space="preserve"> في ذكر مشايخ المجلسي</w:t>
      </w:r>
      <w:r w:rsidR="00695495">
        <w:rPr>
          <w:rtl/>
        </w:rPr>
        <w:t xml:space="preserve"> - </w:t>
      </w:r>
      <w:r w:rsidRPr="00391B2A">
        <w:rPr>
          <w:rStyle w:val="libAlaemChar"/>
          <w:rtl/>
        </w:rPr>
        <w:t>رحمه‌الله</w:t>
      </w:r>
      <w:r w:rsidR="00695495">
        <w:rPr>
          <w:rtl/>
        </w:rPr>
        <w:t xml:space="preserve"> -:</w:t>
      </w:r>
      <w:r w:rsidRPr="003E7BA4">
        <w:rPr>
          <w:rtl/>
        </w:rPr>
        <w:t xml:space="preserve"> ومنهم السيّد السند</w:t>
      </w:r>
      <w:r w:rsidR="00695495">
        <w:rPr>
          <w:rtl/>
        </w:rPr>
        <w:t>،</w:t>
      </w:r>
      <w:r w:rsidRPr="003E7BA4">
        <w:rPr>
          <w:rtl/>
        </w:rPr>
        <w:t xml:space="preserve"> الأمير فيض الله بن غياث الدين محمد الطباطبائي</w:t>
      </w:r>
      <w:r w:rsidR="00695495">
        <w:rPr>
          <w:rtl/>
        </w:rPr>
        <w:t>،</w:t>
      </w:r>
      <w:r w:rsidRPr="003E7BA4">
        <w:rPr>
          <w:rtl/>
        </w:rPr>
        <w:t xml:space="preserve"> عن السيّد الحسيب القاضي حسين</w:t>
      </w:r>
      <w:r w:rsidR="00695495">
        <w:rPr>
          <w:rtl/>
        </w:rPr>
        <w:t xml:space="preserve"> - </w:t>
      </w:r>
      <w:r w:rsidRPr="003E7BA4">
        <w:rPr>
          <w:rtl/>
        </w:rPr>
        <w:t>الى أن قال</w:t>
      </w:r>
      <w:r w:rsidR="00695495">
        <w:rPr>
          <w:rtl/>
        </w:rPr>
        <w:t xml:space="preserve"> - </w:t>
      </w:r>
      <w:r w:rsidRPr="003E7BA4">
        <w:rPr>
          <w:rtl/>
        </w:rPr>
        <w:t>عن الشيخ الجليل محمد بن علي بن إبراهيم بن أبي جمهور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الفوائد المدنية</w:t>
      </w:r>
      <w:r w:rsidR="00695495">
        <w:rPr>
          <w:rtl/>
        </w:rPr>
        <w:t>:</w:t>
      </w:r>
      <w:r w:rsidRPr="003E7BA4">
        <w:rPr>
          <w:rtl/>
        </w:rPr>
        <w:t xml:space="preserve"> 186.</w:t>
      </w:r>
    </w:p>
    <w:p w:rsidR="00391B2A" w:rsidRPr="003E7BA4" w:rsidRDefault="00391B2A" w:rsidP="00391B2A">
      <w:pPr>
        <w:pStyle w:val="libFootnote0"/>
        <w:rPr>
          <w:rtl/>
        </w:rPr>
      </w:pPr>
      <w:r w:rsidRPr="003E7BA4">
        <w:rPr>
          <w:rtl/>
        </w:rPr>
        <w:t>(2) بحار الأنوار 108</w:t>
      </w:r>
      <w:r w:rsidR="00695495">
        <w:rPr>
          <w:rtl/>
        </w:rPr>
        <w:t>:</w:t>
      </w:r>
      <w:r w:rsidRPr="003E7BA4">
        <w:rPr>
          <w:rtl/>
        </w:rPr>
        <w:t xml:space="preserve"> 3</w:t>
      </w:r>
      <w:r w:rsidR="00695495">
        <w:rPr>
          <w:rtl/>
        </w:rPr>
        <w:t xml:space="preserve"> - </w:t>
      </w:r>
      <w:r w:rsidRPr="003E7BA4">
        <w:rPr>
          <w:rtl/>
        </w:rPr>
        <w:t>20.</w:t>
      </w:r>
    </w:p>
    <w:p w:rsidR="00391B2A" w:rsidRPr="003E7BA4" w:rsidRDefault="00391B2A" w:rsidP="00391B2A">
      <w:pPr>
        <w:pStyle w:val="libFootnote0"/>
        <w:rPr>
          <w:rtl/>
        </w:rPr>
      </w:pPr>
      <w:r w:rsidRPr="003E7BA4">
        <w:rPr>
          <w:rtl/>
        </w:rPr>
        <w:t>(3) أمل الأمل 2</w:t>
      </w:r>
      <w:r w:rsidR="00695495">
        <w:rPr>
          <w:rtl/>
        </w:rPr>
        <w:t>:</w:t>
      </w:r>
      <w:r w:rsidRPr="003E7BA4">
        <w:rPr>
          <w:rtl/>
        </w:rPr>
        <w:t xml:space="preserve"> 253</w:t>
      </w:r>
      <w:r w:rsidR="00695495">
        <w:rPr>
          <w:rtl/>
        </w:rPr>
        <w:t>،</w:t>
      </w:r>
      <w:r w:rsidRPr="003E7BA4">
        <w:rPr>
          <w:rtl/>
        </w:rPr>
        <w:t xml:space="preserve"> 280.</w:t>
      </w:r>
    </w:p>
    <w:p w:rsidR="00391B2A" w:rsidRPr="003E7BA4" w:rsidRDefault="00391B2A" w:rsidP="00391B2A">
      <w:pPr>
        <w:pStyle w:val="libFootnote0"/>
        <w:rPr>
          <w:rtl/>
        </w:rPr>
      </w:pPr>
      <w:r w:rsidRPr="003E7BA4">
        <w:rPr>
          <w:rtl/>
        </w:rPr>
        <w:t>(4) مقابس الأنوار</w:t>
      </w:r>
      <w:r w:rsidR="00695495">
        <w:rPr>
          <w:rtl/>
        </w:rPr>
        <w:t>:</w:t>
      </w:r>
      <w:r w:rsidRPr="003E7BA4">
        <w:rPr>
          <w:rtl/>
        </w:rPr>
        <w:t xml:space="preserve"> 14.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الأحسائي </w:t>
      </w:r>
      <w:r w:rsidRPr="00391B2A">
        <w:rPr>
          <w:rStyle w:val="libFootnotenumChar"/>
          <w:rtl/>
        </w:rPr>
        <w:t>(1)</w:t>
      </w:r>
      <w:r>
        <w:rPr>
          <w:rtl/>
        </w:rPr>
        <w:t>.</w:t>
      </w:r>
    </w:p>
    <w:p w:rsidR="00391B2A" w:rsidRPr="003E7BA4" w:rsidRDefault="00391B2A" w:rsidP="00391B2A">
      <w:pPr>
        <w:pStyle w:val="libNormal"/>
        <w:rPr>
          <w:rtl/>
        </w:rPr>
      </w:pPr>
      <w:r w:rsidRPr="003E7BA4">
        <w:rPr>
          <w:rtl/>
        </w:rPr>
        <w:t>وقال السيّد الأجلّ</w:t>
      </w:r>
      <w:r w:rsidR="00695495">
        <w:rPr>
          <w:rtl/>
        </w:rPr>
        <w:t>،</w:t>
      </w:r>
      <w:r w:rsidRPr="003E7BA4">
        <w:rPr>
          <w:rtl/>
        </w:rPr>
        <w:t xml:space="preserve"> الأمير عبد الباقي في إجازته للعلاّمة الطباطبائي</w:t>
      </w:r>
      <w:r w:rsidR="00695495">
        <w:rPr>
          <w:rtl/>
        </w:rPr>
        <w:t>:</w:t>
      </w:r>
      <w:r>
        <w:rPr>
          <w:rFonts w:hint="cs"/>
          <w:rtl/>
        </w:rPr>
        <w:t xml:space="preserve"> </w:t>
      </w:r>
      <w:r w:rsidRPr="003E7BA4">
        <w:rPr>
          <w:rtl/>
        </w:rPr>
        <w:t>وقال الشيخ الجليل المبرور محمد بن أبي جمهور الأحسائي</w:t>
      </w:r>
      <w:r w:rsidR="00695495">
        <w:rPr>
          <w:rtl/>
        </w:rPr>
        <w:t>،</w:t>
      </w:r>
      <w:r w:rsidRPr="003E7BA4">
        <w:rPr>
          <w:rtl/>
        </w:rPr>
        <w:t xml:space="preserve"> في كتابه المعروف بعوالي اللآلئ</w:t>
      </w:r>
      <w:r w:rsidR="00695495">
        <w:rPr>
          <w:rtl/>
        </w:rPr>
        <w:t>:</w:t>
      </w:r>
      <w:r w:rsidRPr="003E7BA4">
        <w:rPr>
          <w:rtl/>
        </w:rPr>
        <w:t xml:space="preserve"> روى عنده من المشايخ بطريق صحيح</w:t>
      </w:r>
      <w:r w:rsidR="00695495">
        <w:rPr>
          <w:rtl/>
        </w:rPr>
        <w:t>،</w:t>
      </w:r>
      <w:r w:rsidRPr="003E7BA4">
        <w:rPr>
          <w:rtl/>
        </w:rPr>
        <w:t xml:space="preserve"> عن الصادق </w:t>
      </w:r>
      <w:r w:rsidRPr="00391B2A">
        <w:rPr>
          <w:rStyle w:val="libAlaemChar"/>
          <w:rtl/>
        </w:rPr>
        <w:t>عليه‌السلام</w:t>
      </w:r>
      <w:r w:rsidRPr="003E7BA4">
        <w:rPr>
          <w:rtl/>
        </w:rPr>
        <w:t xml:space="preserve"> أنّه قال</w:t>
      </w:r>
      <w:r w:rsidR="00695495">
        <w:rPr>
          <w:rtl/>
        </w:rPr>
        <w:t>:</w:t>
      </w:r>
      <w:r w:rsidRPr="003E7BA4">
        <w:rPr>
          <w:rtl/>
        </w:rPr>
        <w:t xml:space="preserve"> « إنّ الله عزّ وجلّ يقول » الخبر.</w:t>
      </w:r>
    </w:p>
    <w:p w:rsidR="00391B2A" w:rsidRPr="003E7BA4" w:rsidRDefault="00391B2A" w:rsidP="00391B2A">
      <w:pPr>
        <w:pStyle w:val="libNormal"/>
        <w:rPr>
          <w:rtl/>
        </w:rPr>
      </w:pPr>
      <w:r w:rsidRPr="003E7BA4">
        <w:rPr>
          <w:rtl/>
        </w:rPr>
        <w:t>وقال الفاضل الخبير في الرياض</w:t>
      </w:r>
      <w:r w:rsidR="00695495">
        <w:rPr>
          <w:rtl/>
        </w:rPr>
        <w:t>،</w:t>
      </w:r>
      <w:r w:rsidRPr="003E7BA4">
        <w:rPr>
          <w:rtl/>
        </w:rPr>
        <w:t xml:space="preserve"> في باب الكنى</w:t>
      </w:r>
      <w:r w:rsidR="00695495">
        <w:rPr>
          <w:rtl/>
        </w:rPr>
        <w:t>:</w:t>
      </w:r>
      <w:r w:rsidRPr="003E7BA4">
        <w:rPr>
          <w:rtl/>
        </w:rPr>
        <w:t xml:space="preserve"> أبي جمهور اللحساوي</w:t>
      </w:r>
      <w:r w:rsidR="00695495">
        <w:rPr>
          <w:rtl/>
        </w:rPr>
        <w:t>،</w:t>
      </w:r>
      <w:r w:rsidRPr="003E7BA4">
        <w:rPr>
          <w:rtl/>
        </w:rPr>
        <w:t xml:space="preserve"> وهو الأشهر في ابن أبي جمهور</w:t>
      </w:r>
      <w:r w:rsidR="00695495">
        <w:rPr>
          <w:rtl/>
        </w:rPr>
        <w:t>،</w:t>
      </w:r>
      <w:r w:rsidRPr="003E7BA4">
        <w:rPr>
          <w:rtl/>
        </w:rPr>
        <w:t xml:space="preserve"> وقد يقال</w:t>
      </w:r>
      <w:r w:rsidR="00695495">
        <w:rPr>
          <w:rtl/>
        </w:rPr>
        <w:t>:</w:t>
      </w:r>
      <w:r w:rsidRPr="003E7BA4">
        <w:rPr>
          <w:rtl/>
        </w:rPr>
        <w:t xml:space="preserve"> ابن أبي جمهور</w:t>
      </w:r>
      <w:r w:rsidR="00695495">
        <w:rPr>
          <w:rtl/>
        </w:rPr>
        <w:t>،</w:t>
      </w:r>
      <w:r w:rsidRPr="003E7BA4">
        <w:rPr>
          <w:rtl/>
        </w:rPr>
        <w:t xml:space="preserve"> ويقال في هذه النسبة</w:t>
      </w:r>
      <w:r w:rsidR="00695495">
        <w:rPr>
          <w:rtl/>
        </w:rPr>
        <w:t>:</w:t>
      </w:r>
      <w:r w:rsidRPr="003E7BA4">
        <w:rPr>
          <w:rtl/>
        </w:rPr>
        <w:t xml:space="preserve"> الأحساوي أيضا</w:t>
      </w:r>
      <w:r w:rsidR="00695495">
        <w:rPr>
          <w:rtl/>
        </w:rPr>
        <w:t>،</w:t>
      </w:r>
      <w:r w:rsidRPr="003E7BA4">
        <w:rPr>
          <w:rtl/>
        </w:rPr>
        <w:t xml:space="preserve"> ويقال تارة</w:t>
      </w:r>
      <w:r w:rsidR="00695495">
        <w:rPr>
          <w:rtl/>
        </w:rPr>
        <w:t>:</w:t>
      </w:r>
      <w:r w:rsidRPr="003E7BA4">
        <w:rPr>
          <w:rtl/>
        </w:rPr>
        <w:t xml:space="preserve"> الأحسائي</w:t>
      </w:r>
      <w:r w:rsidR="00695495">
        <w:rPr>
          <w:rtl/>
        </w:rPr>
        <w:t>،</w:t>
      </w:r>
      <w:r w:rsidRPr="003E7BA4">
        <w:rPr>
          <w:rtl/>
        </w:rPr>
        <w:t xml:space="preserve"> واللحسائي</w:t>
      </w:r>
      <w:r w:rsidR="00695495">
        <w:rPr>
          <w:rtl/>
        </w:rPr>
        <w:t xml:space="preserve"> - </w:t>
      </w:r>
      <w:r w:rsidRPr="003E7BA4">
        <w:rPr>
          <w:rtl/>
        </w:rPr>
        <w:t>الى أن قال</w:t>
      </w:r>
      <w:r w:rsidR="00695495">
        <w:rPr>
          <w:rtl/>
        </w:rPr>
        <w:t xml:space="preserve"> - </w:t>
      </w:r>
      <w:r w:rsidRPr="003E7BA4">
        <w:rPr>
          <w:rtl/>
        </w:rPr>
        <w:t>وهو في الأشهر يطلق على الشيخ شمس الدين محمد بن علي بن إبراهيم بن الحسن بن أبي جمهور</w:t>
      </w:r>
      <w:r w:rsidR="00695495">
        <w:rPr>
          <w:rtl/>
        </w:rPr>
        <w:t>،</w:t>
      </w:r>
      <w:r w:rsidRPr="003E7BA4">
        <w:rPr>
          <w:rtl/>
        </w:rPr>
        <w:t xml:space="preserve"> كذا بخطّه </w:t>
      </w:r>
      <w:r w:rsidRPr="00391B2A">
        <w:rPr>
          <w:rStyle w:val="libAlaemChar"/>
          <w:rtl/>
        </w:rPr>
        <w:t>رحمه‌الله</w:t>
      </w:r>
      <w:r w:rsidRPr="003E7BA4">
        <w:rPr>
          <w:rtl/>
        </w:rPr>
        <w:t xml:space="preserve"> على ظهر بعض مؤلّفاته</w:t>
      </w:r>
      <w:r w:rsidR="00695495">
        <w:rPr>
          <w:rtl/>
        </w:rPr>
        <w:t>،</w:t>
      </w:r>
      <w:r w:rsidRPr="003E7BA4">
        <w:rPr>
          <w:rtl/>
        </w:rPr>
        <w:t xml:space="preserve"> وهو الفقيه الحكيم المتكلّم</w:t>
      </w:r>
      <w:r w:rsidR="00695495">
        <w:rPr>
          <w:rtl/>
        </w:rPr>
        <w:t>،</w:t>
      </w:r>
      <w:r w:rsidRPr="003E7BA4">
        <w:rPr>
          <w:rtl/>
        </w:rPr>
        <w:t xml:space="preserve"> المحدّث الصوفي</w:t>
      </w:r>
      <w:r w:rsidR="00695495">
        <w:rPr>
          <w:rtl/>
        </w:rPr>
        <w:t>،</w:t>
      </w:r>
      <w:r w:rsidRPr="003E7BA4">
        <w:rPr>
          <w:rtl/>
        </w:rPr>
        <w:t xml:space="preserve"> المعاصر للشيخ علي الكركي</w:t>
      </w:r>
      <w:r w:rsidR="00695495">
        <w:rPr>
          <w:rtl/>
        </w:rPr>
        <w:t>،</w:t>
      </w:r>
      <w:r w:rsidRPr="003E7BA4">
        <w:rPr>
          <w:rtl/>
        </w:rPr>
        <w:t xml:space="preserve"> وكان تلميذ عليّ بن هلال الجزائري</w:t>
      </w:r>
      <w:r w:rsidR="00695495">
        <w:rPr>
          <w:rtl/>
        </w:rPr>
        <w:t>،</w:t>
      </w:r>
      <w:r w:rsidRPr="003E7BA4">
        <w:rPr>
          <w:rtl/>
        </w:rPr>
        <w:t xml:space="preserve"> وصاحب كتاب « عوالي اللآلئ » وكتاب « نثر اللآلئ » وكتاب « المجلي في مرآة المنجي » وغيرها من المؤلّفات</w:t>
      </w:r>
      <w:r w:rsidR="00695495">
        <w:rPr>
          <w:rtl/>
        </w:rPr>
        <w:t>،</w:t>
      </w:r>
      <w:r w:rsidRPr="003E7BA4">
        <w:rPr>
          <w:rtl/>
        </w:rPr>
        <w:t xml:space="preserve"> ذو الفضائل الجمّة لكنّ التصوّف العالي المفرط قد أبطل حقّه </w:t>
      </w:r>
      <w:r w:rsidRPr="00391B2A">
        <w:rPr>
          <w:rStyle w:val="libFootnotenumChar"/>
          <w:rtl/>
        </w:rPr>
        <w:t>(2)</w:t>
      </w:r>
      <w:r>
        <w:rPr>
          <w:rtl/>
        </w:rPr>
        <w:t>.</w:t>
      </w:r>
      <w:r w:rsidRPr="003E7BA4">
        <w:rPr>
          <w:rtl/>
        </w:rPr>
        <w:t xml:space="preserve"> الى غير ذلك من عبارات الأصحاب على اختلاف طبقاتهم ومشاربهم في حقّه</w:t>
      </w:r>
      <w:r w:rsidR="00695495">
        <w:rPr>
          <w:rtl/>
        </w:rPr>
        <w:t>،</w:t>
      </w:r>
      <w:r w:rsidRPr="003E7BA4">
        <w:rPr>
          <w:rtl/>
        </w:rPr>
        <w:t xml:space="preserve"> وذكرهم إيّاه بأوصاف وألقاب يذكرون بها العلماء الأعلام والفقهاء العظام.</w:t>
      </w:r>
    </w:p>
    <w:p w:rsidR="00391B2A" w:rsidRPr="003E7BA4" w:rsidRDefault="00391B2A" w:rsidP="00391B2A">
      <w:pPr>
        <w:pStyle w:val="libNormal"/>
        <w:rPr>
          <w:rtl/>
        </w:rPr>
      </w:pPr>
      <w:r w:rsidRPr="003E7BA4">
        <w:rPr>
          <w:rtl/>
        </w:rPr>
        <w:t>فمن الغريب بعد ذلك ما ذكره السيّد الأيّد المعاصر في الروضات</w:t>
      </w:r>
      <w:r w:rsidR="00695495">
        <w:rPr>
          <w:rtl/>
        </w:rPr>
        <w:t>،</w:t>
      </w:r>
      <w:r w:rsidRPr="003E7BA4">
        <w:rPr>
          <w:rtl/>
        </w:rPr>
        <w:t xml:space="preserve"> في ترجمته بعد ذكر طرقه السبعة حيث قال</w:t>
      </w:r>
      <w:r w:rsidR="00695495">
        <w:rPr>
          <w:rtl/>
        </w:rPr>
        <w:t>:</w:t>
      </w:r>
      <w:r w:rsidRPr="003E7BA4">
        <w:rPr>
          <w:rtl/>
        </w:rPr>
        <w:t xml:space="preserve"> وأمّا نحن فقد قدّمنا ذكر شيخه الأجلّ الأعظم علي بن هلال الجزائري</w:t>
      </w:r>
      <w:r w:rsidR="00695495">
        <w:rPr>
          <w:rtl/>
        </w:rPr>
        <w:t>،</w:t>
      </w:r>
      <w:r w:rsidRPr="003E7BA4">
        <w:rPr>
          <w:rtl/>
        </w:rPr>
        <w:t xml:space="preserve"> الذي هو من جملة مشايخ المحقّق الشيخ علي الكركي</w:t>
      </w:r>
      <w:r w:rsidR="00695495">
        <w:rPr>
          <w:rtl/>
        </w:rPr>
        <w:t>،</w:t>
      </w:r>
      <w:r w:rsidRPr="003E7BA4">
        <w:rPr>
          <w:rtl/>
        </w:rPr>
        <w:t xml:space="preserve"> وبقي سائر مشايخه السبعة</w:t>
      </w:r>
      <w:r w:rsidR="00695495">
        <w:rPr>
          <w:rtl/>
        </w:rPr>
        <w:t xml:space="preserve"> - </w:t>
      </w:r>
      <w:r w:rsidRPr="003E7BA4">
        <w:rPr>
          <w:rtl/>
        </w:rPr>
        <w:t>المذكورين هنا</w:t>
      </w:r>
      <w:r w:rsidR="00695495">
        <w:rPr>
          <w:rtl/>
        </w:rPr>
        <w:t>،</w:t>
      </w:r>
      <w:r w:rsidRPr="003E7BA4">
        <w:rPr>
          <w:rtl/>
        </w:rPr>
        <w:t xml:space="preserve"> وفي مقدّمة كتابه العوالي على سبيل التفصيل</w:t>
      </w:r>
      <w:r w:rsidR="00695495">
        <w:rPr>
          <w:rtl/>
        </w:rPr>
        <w:t xml:space="preserve"> - </w:t>
      </w:r>
      <w:r w:rsidRPr="003E7BA4">
        <w:rPr>
          <w:rtl/>
        </w:rPr>
        <w:t>عند هذا العبد</w:t>
      </w:r>
      <w:r w:rsidR="00695495">
        <w:rPr>
          <w:rtl/>
        </w:rPr>
        <w:t>،</w:t>
      </w:r>
      <w:r w:rsidRPr="003E7BA4">
        <w:rPr>
          <w:rtl/>
        </w:rPr>
        <w:t xml:space="preserve"> وسائر أصحاب التراجم والإجازات</w:t>
      </w:r>
      <w:r w:rsidR="00695495">
        <w:rPr>
          <w:rtl/>
        </w:rPr>
        <w:t>،</w:t>
      </w:r>
      <w:r w:rsidRPr="003E7BA4">
        <w:rPr>
          <w:rtl/>
        </w:rPr>
        <w:t xml:space="preserve"> من جملة علمائنا المجاهيل</w:t>
      </w:r>
      <w:r w:rsidR="00695495">
        <w:rPr>
          <w:rtl/>
        </w:rPr>
        <w:t>،</w:t>
      </w:r>
      <w:r w:rsidRPr="003E7BA4">
        <w:rPr>
          <w:rtl/>
        </w:rPr>
        <w:t xml:space="preserve"> بل الكلام في توثيق نفس الرجل</w:t>
      </w:r>
      <w:r w:rsidR="00695495">
        <w:rPr>
          <w:rtl/>
        </w:rPr>
        <w:t>،</w:t>
      </w:r>
      <w:r w:rsidRPr="003E7BA4">
        <w:rPr>
          <w:rtl/>
        </w:rPr>
        <w:t xml:space="preserve"> والتعويل على رواياته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الإجازة الكبيرة للسيد عبد الله الجزائري</w:t>
      </w:r>
      <w:r w:rsidR="00695495">
        <w:rPr>
          <w:rtl/>
        </w:rPr>
        <w:t>:</w:t>
      </w:r>
      <w:r w:rsidRPr="003E7BA4">
        <w:rPr>
          <w:rtl/>
        </w:rPr>
        <w:t xml:space="preserve"> 19.</w:t>
      </w:r>
    </w:p>
    <w:p w:rsidR="00391B2A" w:rsidRPr="003E7BA4" w:rsidRDefault="00391B2A" w:rsidP="00391B2A">
      <w:pPr>
        <w:pStyle w:val="libFootnote0"/>
        <w:rPr>
          <w:rtl/>
        </w:rPr>
      </w:pPr>
      <w:r w:rsidRPr="003E7BA4">
        <w:rPr>
          <w:rtl/>
        </w:rPr>
        <w:t>(2) رياض العلماء 6</w:t>
      </w:r>
      <w:r w:rsidR="00695495">
        <w:rPr>
          <w:rtl/>
        </w:rPr>
        <w:t>:</w:t>
      </w:r>
      <w:r w:rsidRPr="003E7BA4">
        <w:rPr>
          <w:rtl/>
        </w:rPr>
        <w:t xml:space="preserve"> 13.</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ومؤلّفاته</w:t>
      </w:r>
      <w:r w:rsidR="00695495">
        <w:rPr>
          <w:rtl/>
        </w:rPr>
        <w:t>،</w:t>
      </w:r>
      <w:r w:rsidRPr="003E7BA4">
        <w:rPr>
          <w:rtl/>
        </w:rPr>
        <w:t xml:space="preserve"> وخصوصا بعد ما عرفت له من التأليف في إثبات العمل بمطلق الأخبار</w:t>
      </w:r>
      <w:r w:rsidR="00695495">
        <w:rPr>
          <w:rtl/>
        </w:rPr>
        <w:t>،</w:t>
      </w:r>
      <w:r w:rsidRPr="003E7BA4">
        <w:rPr>
          <w:rtl/>
        </w:rPr>
        <w:t xml:space="preserve"> الواردة في كتب أصحابنا الأخيار</w:t>
      </w:r>
      <w:r w:rsidR="00695495">
        <w:rPr>
          <w:rtl/>
        </w:rPr>
        <w:t>،</w:t>
      </w:r>
      <w:r w:rsidRPr="003E7BA4">
        <w:rPr>
          <w:rtl/>
        </w:rPr>
        <w:t xml:space="preserve"> وما وقع في أواخر وسائل الشيعة</w:t>
      </w:r>
      <w:r w:rsidR="00695495">
        <w:rPr>
          <w:rtl/>
        </w:rPr>
        <w:t>،</w:t>
      </w:r>
      <w:r w:rsidRPr="003E7BA4">
        <w:rPr>
          <w:rtl/>
        </w:rPr>
        <w:t xml:space="preserve"> من كون كتابي حديثه خارجين عن درجة الاعتماد والاعتبار</w:t>
      </w:r>
      <w:r w:rsidR="00695495">
        <w:rPr>
          <w:rtl/>
        </w:rPr>
        <w:t>،</w:t>
      </w:r>
      <w:r w:rsidRPr="003E7BA4">
        <w:rPr>
          <w:rtl/>
        </w:rPr>
        <w:t xml:space="preserve"> مع أنّ صاحب الوسائل من جملة مشاهير الأخباريّة</w:t>
      </w:r>
      <w:r w:rsidR="00695495">
        <w:rPr>
          <w:rtl/>
        </w:rPr>
        <w:t>،</w:t>
      </w:r>
      <w:r w:rsidRPr="003E7BA4">
        <w:rPr>
          <w:rtl/>
        </w:rPr>
        <w:t xml:space="preserve"> والأخباريّة لا يعتنون بشيء من التصحيحات الاجتهاديّة</w:t>
      </w:r>
      <w:r w:rsidR="00695495">
        <w:rPr>
          <w:rtl/>
        </w:rPr>
        <w:t>،</w:t>
      </w:r>
      <w:r w:rsidRPr="003E7BA4">
        <w:rPr>
          <w:rtl/>
        </w:rPr>
        <w:t xml:space="preserve"> والتنويعات الاصطلاحيّة</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وأنت خبير بأنّ كثيرا من العلماء المعروفين</w:t>
      </w:r>
      <w:r w:rsidR="00695495">
        <w:rPr>
          <w:rtl/>
        </w:rPr>
        <w:t>،</w:t>
      </w:r>
      <w:r w:rsidRPr="003E7BA4">
        <w:rPr>
          <w:rtl/>
        </w:rPr>
        <w:t xml:space="preserve"> المذكورين في الإجازات والكتب المعدّة لترجمتهم</w:t>
      </w:r>
      <w:r w:rsidR="00695495">
        <w:rPr>
          <w:rtl/>
        </w:rPr>
        <w:t>،</w:t>
      </w:r>
      <w:r w:rsidRPr="003E7BA4">
        <w:rPr>
          <w:rtl/>
        </w:rPr>
        <w:t xml:space="preserve"> ما قالوا في حقّهم أزيد ممّا قالوا في ترجمة صاحب العنوان</w:t>
      </w:r>
      <w:r w:rsidR="00695495">
        <w:rPr>
          <w:rtl/>
        </w:rPr>
        <w:t>،</w:t>
      </w:r>
      <w:r w:rsidRPr="003E7BA4">
        <w:rPr>
          <w:rtl/>
        </w:rPr>
        <w:t xml:space="preserve"> ولم يعهد منهم تزكيتهم وتوثيقهم بالألفاظ الشائعة المتداولة في الكتب الرجاليّة</w:t>
      </w:r>
      <w:r w:rsidR="00695495">
        <w:rPr>
          <w:rtl/>
        </w:rPr>
        <w:t>،</w:t>
      </w:r>
      <w:r w:rsidRPr="003E7BA4">
        <w:rPr>
          <w:rtl/>
        </w:rPr>
        <w:t xml:space="preserve"> التي يستعملونها في مقام تزكية الرواة وتعديلهم</w:t>
      </w:r>
      <w:r w:rsidR="00695495">
        <w:rPr>
          <w:rtl/>
        </w:rPr>
        <w:t>،</w:t>
      </w:r>
      <w:r w:rsidRPr="003E7BA4">
        <w:rPr>
          <w:rtl/>
        </w:rPr>
        <w:t xml:space="preserve"> فإنّهم أجلّ قدرا</w:t>
      </w:r>
      <w:r w:rsidR="00695495">
        <w:rPr>
          <w:rtl/>
        </w:rPr>
        <w:t>،</w:t>
      </w:r>
      <w:r w:rsidRPr="003E7BA4">
        <w:rPr>
          <w:rtl/>
        </w:rPr>
        <w:t xml:space="preserve"> وأعظم شأنا من الافتقار إليه.</w:t>
      </w:r>
    </w:p>
    <w:p w:rsidR="00391B2A" w:rsidRPr="003E7BA4" w:rsidRDefault="00391B2A" w:rsidP="00391B2A">
      <w:pPr>
        <w:pStyle w:val="libNormal"/>
        <w:rPr>
          <w:rtl/>
        </w:rPr>
      </w:pPr>
      <w:r w:rsidRPr="003E7BA4">
        <w:rPr>
          <w:rtl/>
        </w:rPr>
        <w:t>ولذا قال شيخنا الشهيد الثاني في شرح الدراية</w:t>
      </w:r>
      <w:r w:rsidR="00695495">
        <w:rPr>
          <w:rtl/>
        </w:rPr>
        <w:t>:</w:t>
      </w:r>
      <w:r w:rsidRPr="003E7BA4">
        <w:rPr>
          <w:rtl/>
        </w:rPr>
        <w:t xml:space="preserve"> وقد مرّ أيضا</w:t>
      </w:r>
      <w:r w:rsidR="00695495">
        <w:rPr>
          <w:rtl/>
        </w:rPr>
        <w:t>:</w:t>
      </w:r>
      <w:r w:rsidRPr="003E7BA4">
        <w:rPr>
          <w:rtl/>
        </w:rPr>
        <w:t xml:space="preserve"> تعرف عدالة الراوي بتنصيص عدلين عليها</w:t>
      </w:r>
      <w:r w:rsidR="00695495">
        <w:rPr>
          <w:rtl/>
        </w:rPr>
        <w:t>،</w:t>
      </w:r>
      <w:r w:rsidRPr="003E7BA4">
        <w:rPr>
          <w:rtl/>
        </w:rPr>
        <w:t xml:space="preserve"> أو بالاستفاضة بأن تشتهر عدالته بين أهل النقل وغيرهم من أهل العلم</w:t>
      </w:r>
      <w:r w:rsidR="00695495">
        <w:rPr>
          <w:rtl/>
        </w:rPr>
        <w:t>،</w:t>
      </w:r>
      <w:r w:rsidRPr="003E7BA4">
        <w:rPr>
          <w:rtl/>
        </w:rPr>
        <w:t xml:space="preserve"> كمشايخنا السابقين من عهد الشيخ الكليني وما بعده الى زماننا هذا</w:t>
      </w:r>
      <w:r w:rsidR="00695495">
        <w:rPr>
          <w:rtl/>
        </w:rPr>
        <w:t>،</w:t>
      </w:r>
      <w:r w:rsidRPr="003E7BA4">
        <w:rPr>
          <w:rtl/>
        </w:rPr>
        <w:t xml:space="preserve"> ولا يحتاج أحد من هؤلاء المشهورين الى تنصيص على تزكيته</w:t>
      </w:r>
      <w:r w:rsidR="00695495">
        <w:rPr>
          <w:rtl/>
        </w:rPr>
        <w:t>،</w:t>
      </w:r>
      <w:r w:rsidRPr="003E7BA4">
        <w:rPr>
          <w:rtl/>
        </w:rPr>
        <w:t xml:space="preserve"> ولا تنبيه على عدالته</w:t>
      </w:r>
      <w:r w:rsidR="00695495">
        <w:rPr>
          <w:rtl/>
        </w:rPr>
        <w:t>،</w:t>
      </w:r>
      <w:r w:rsidRPr="003E7BA4">
        <w:rPr>
          <w:rtl/>
        </w:rPr>
        <w:t xml:space="preserve"> لما اشتهر في كلّ عصر من ثقتهم</w:t>
      </w:r>
      <w:r w:rsidR="00695495">
        <w:rPr>
          <w:rtl/>
        </w:rPr>
        <w:t>،</w:t>
      </w:r>
      <w:r w:rsidRPr="003E7BA4">
        <w:rPr>
          <w:rtl/>
        </w:rPr>
        <w:t xml:space="preserve"> وضبطهم</w:t>
      </w:r>
      <w:r w:rsidR="00695495">
        <w:rPr>
          <w:rtl/>
        </w:rPr>
        <w:t>،</w:t>
      </w:r>
      <w:r w:rsidRPr="003E7BA4">
        <w:rPr>
          <w:rtl/>
        </w:rPr>
        <w:t xml:space="preserve"> وورعهم زيادة على العدالة</w:t>
      </w:r>
      <w:r w:rsidR="00695495">
        <w:rPr>
          <w:rtl/>
        </w:rPr>
        <w:t>،</w:t>
      </w:r>
      <w:r w:rsidRPr="003E7BA4">
        <w:rPr>
          <w:rtl/>
        </w:rPr>
        <w:t xml:space="preserve"> وإنّما يتوقّف على التزكية غير هؤلاء </w:t>
      </w:r>
      <w:r w:rsidRPr="00391B2A">
        <w:rPr>
          <w:rStyle w:val="libFootnotenumChar"/>
          <w:rtl/>
        </w:rPr>
        <w:t>(2)</w:t>
      </w:r>
      <w:r>
        <w:rPr>
          <w:rtl/>
        </w:rPr>
        <w:t>.</w:t>
      </w:r>
    </w:p>
    <w:p w:rsidR="00391B2A" w:rsidRPr="003E7BA4" w:rsidRDefault="00391B2A" w:rsidP="00391B2A">
      <w:pPr>
        <w:pStyle w:val="libNormal"/>
        <w:rPr>
          <w:rtl/>
        </w:rPr>
      </w:pPr>
      <w:r w:rsidRPr="003E7BA4">
        <w:rPr>
          <w:rtl/>
        </w:rPr>
        <w:t>وعلى ما أسّسه تتطرق الشبهة في جماعة كثيرة من علمائنا الأخيار</w:t>
      </w:r>
      <w:r w:rsidR="00695495">
        <w:rPr>
          <w:rtl/>
        </w:rPr>
        <w:t>،</w:t>
      </w:r>
      <w:r w:rsidRPr="003E7BA4">
        <w:rPr>
          <w:rtl/>
        </w:rPr>
        <w:t xml:space="preserve"> الذين قالوا في ترجمتهم مثل ما قالوا في حقّ صاحب العوالي</w:t>
      </w:r>
      <w:r w:rsidR="00695495">
        <w:rPr>
          <w:rtl/>
        </w:rPr>
        <w:t>،</w:t>
      </w:r>
      <w:r w:rsidRPr="003E7BA4">
        <w:rPr>
          <w:rtl/>
        </w:rPr>
        <w:t xml:space="preserve"> أو أقلّ</w:t>
      </w:r>
      <w:r w:rsidR="00695495">
        <w:rPr>
          <w:rtl/>
        </w:rPr>
        <w:t>،</w:t>
      </w:r>
      <w:r w:rsidRPr="003E7BA4">
        <w:rPr>
          <w:rtl/>
        </w:rPr>
        <w:t xml:space="preserve"> فتخرج أخبار هؤلاء الأعاظم</w:t>
      </w:r>
      <w:r w:rsidR="00695495">
        <w:rPr>
          <w:rtl/>
        </w:rPr>
        <w:t>،</w:t>
      </w:r>
      <w:r w:rsidRPr="003E7BA4">
        <w:rPr>
          <w:rtl/>
        </w:rPr>
        <w:t xml:space="preserve"> ورواياتهم</w:t>
      </w:r>
      <w:r w:rsidR="00695495">
        <w:rPr>
          <w:rtl/>
        </w:rPr>
        <w:t>،</w:t>
      </w:r>
      <w:r w:rsidRPr="003E7BA4">
        <w:rPr>
          <w:rtl/>
        </w:rPr>
        <w:t xml:space="preserve"> ومنقولاتهم</w:t>
      </w:r>
      <w:r w:rsidR="00695495">
        <w:rPr>
          <w:rtl/>
        </w:rPr>
        <w:t>،</w:t>
      </w:r>
      <w:r w:rsidRPr="003E7BA4">
        <w:rPr>
          <w:rtl/>
        </w:rPr>
        <w:t xml:space="preserve"> وأقوالهم عن حدود الصحّة والاعتماد</w:t>
      </w:r>
      <w:r w:rsidR="00695495">
        <w:rPr>
          <w:rtl/>
        </w:rPr>
        <w:t>،</w:t>
      </w:r>
      <w:r w:rsidRPr="003E7BA4">
        <w:rPr>
          <w:rtl/>
        </w:rPr>
        <w:t xml:space="preserve"> ولا يخفى ما في ذلك من القبح والفساد</w:t>
      </w:r>
      <w:r w:rsidR="00695495">
        <w:rPr>
          <w:rtl/>
        </w:rPr>
        <w:t>،</w:t>
      </w:r>
      <w:r w:rsidRPr="003E7BA4">
        <w:rPr>
          <w:rtl/>
        </w:rPr>
        <w:t xml:space="preserve"> بل قدّمنا ذكر جماعة منهم ليس لهم في كتب التراجم ذكر أصلا</w:t>
      </w:r>
      <w:r w:rsidR="00695495">
        <w:rPr>
          <w:rtl/>
        </w:rPr>
        <w:t>،</w:t>
      </w:r>
      <w:r w:rsidRPr="003E7BA4">
        <w:rPr>
          <w:rtl/>
        </w:rPr>
        <w:t xml:space="preserve"> فضلا عن المدح والثناء</w:t>
      </w:r>
      <w:r w:rsidR="00695495">
        <w:rPr>
          <w:rtl/>
        </w:rPr>
        <w:t>،</w:t>
      </w:r>
      <w:r w:rsidRPr="003E7BA4">
        <w:rPr>
          <w:rtl/>
        </w:rPr>
        <w:t xml:space="preserve"> والتزكية والإطراء</w:t>
      </w:r>
      <w:r w:rsidR="00695495">
        <w:rPr>
          <w:rtl/>
        </w:rPr>
        <w:t>،</w:t>
      </w:r>
      <w:r w:rsidRPr="003E7BA4">
        <w:rPr>
          <w:rtl/>
        </w:rPr>
        <w:t xml:space="preserve"> ومع ذلك كتبهم شائعة</w:t>
      </w:r>
      <w:r w:rsidR="00695495">
        <w:rPr>
          <w:rtl/>
        </w:rPr>
        <w:t>،</w:t>
      </w:r>
      <w:r w:rsidRPr="003E7BA4">
        <w:rPr>
          <w:rtl/>
        </w:rPr>
        <w:t xml:space="preserve"> متداولة</w:t>
      </w:r>
      <w:r w:rsidR="00695495">
        <w:rPr>
          <w:rtl/>
        </w:rPr>
        <w:t>،</w:t>
      </w:r>
      <w:r w:rsidRPr="003E7BA4">
        <w:rPr>
          <w:rtl/>
        </w:rPr>
        <w:t xml:space="preserve"> معتمدة.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7</w:t>
      </w:r>
      <w:r w:rsidR="00695495">
        <w:rPr>
          <w:rtl/>
        </w:rPr>
        <w:t>:</w:t>
      </w:r>
      <w:r w:rsidRPr="003E7BA4">
        <w:rPr>
          <w:rtl/>
        </w:rPr>
        <w:t xml:space="preserve"> 33.</w:t>
      </w:r>
    </w:p>
    <w:p w:rsidR="00391B2A" w:rsidRPr="003E7BA4" w:rsidRDefault="00391B2A" w:rsidP="00391B2A">
      <w:pPr>
        <w:pStyle w:val="libFootnote0"/>
        <w:rPr>
          <w:rtl/>
        </w:rPr>
      </w:pPr>
      <w:r w:rsidRPr="003E7BA4">
        <w:rPr>
          <w:rtl/>
        </w:rPr>
        <w:t>(2) الدراية</w:t>
      </w:r>
      <w:r w:rsidR="00695495">
        <w:rPr>
          <w:rtl/>
        </w:rPr>
        <w:t>:</w:t>
      </w:r>
      <w:r w:rsidRPr="003E7BA4">
        <w:rPr>
          <w:rtl/>
        </w:rPr>
        <w:t xml:space="preserve"> 69.</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والعجب أنّه</w:t>
      </w:r>
      <w:r w:rsidR="00695495">
        <w:rPr>
          <w:rtl/>
        </w:rPr>
        <w:t xml:space="preserve"> - </w:t>
      </w:r>
      <w:r w:rsidRPr="00391B2A">
        <w:rPr>
          <w:rStyle w:val="libAlaemChar"/>
          <w:rtl/>
        </w:rPr>
        <w:t>رحمه‌الله</w:t>
      </w:r>
      <w:r w:rsidR="00695495">
        <w:rPr>
          <w:rtl/>
        </w:rPr>
        <w:t xml:space="preserve"> - </w:t>
      </w:r>
      <w:r w:rsidRPr="003E7BA4">
        <w:rPr>
          <w:rtl/>
        </w:rPr>
        <w:t>ذكره في أوّل الترجمة بهذا العنوان</w:t>
      </w:r>
      <w:r w:rsidR="00695495">
        <w:rPr>
          <w:rtl/>
        </w:rPr>
        <w:t>:</w:t>
      </w:r>
      <w:r w:rsidRPr="003E7BA4">
        <w:rPr>
          <w:rtl/>
        </w:rPr>
        <w:t xml:space="preserve"> الشيخ الفاضل المحقّق</w:t>
      </w:r>
      <w:r w:rsidR="00695495">
        <w:rPr>
          <w:rtl/>
        </w:rPr>
        <w:t>،</w:t>
      </w:r>
      <w:r w:rsidRPr="003E7BA4">
        <w:rPr>
          <w:rtl/>
        </w:rPr>
        <w:t xml:space="preserve"> والحبر الكامل المدقّق</w:t>
      </w:r>
      <w:r w:rsidR="00695495">
        <w:rPr>
          <w:rtl/>
        </w:rPr>
        <w:t>،</w:t>
      </w:r>
      <w:r w:rsidRPr="003E7BA4">
        <w:rPr>
          <w:rtl/>
        </w:rPr>
        <w:t xml:space="preserve"> خلاصة المتأخّرين</w:t>
      </w:r>
      <w:r w:rsidR="00695495">
        <w:rPr>
          <w:rtl/>
        </w:rPr>
        <w:t>،</w:t>
      </w:r>
      <w:r w:rsidRPr="003E7BA4">
        <w:rPr>
          <w:rtl/>
        </w:rPr>
        <w:t xml:space="preserve"> محمد</w:t>
      </w:r>
      <w:r w:rsidR="00695495">
        <w:rPr>
          <w:rtl/>
        </w:rPr>
        <w:t>،</w:t>
      </w:r>
      <w:r w:rsidRPr="003E7BA4">
        <w:rPr>
          <w:rtl/>
        </w:rPr>
        <w:t xml:space="preserve"> الى آخره </w:t>
      </w:r>
      <w:r w:rsidRPr="00391B2A">
        <w:rPr>
          <w:rStyle w:val="libFootnotenumChar"/>
          <w:rtl/>
        </w:rPr>
        <w:t>(1)</w:t>
      </w:r>
      <w:r w:rsidR="00695495">
        <w:rPr>
          <w:rtl/>
        </w:rPr>
        <w:t>،</w:t>
      </w:r>
      <w:r w:rsidRPr="003E7BA4">
        <w:rPr>
          <w:rtl/>
        </w:rPr>
        <w:t xml:space="preserve"> ثمّ تأمّل في وثاقته</w:t>
      </w:r>
      <w:r w:rsidR="00695495">
        <w:rPr>
          <w:rtl/>
        </w:rPr>
        <w:t>،</w:t>
      </w:r>
      <w:r w:rsidRPr="003E7BA4">
        <w:rPr>
          <w:rtl/>
        </w:rPr>
        <w:t xml:space="preserve"> وهي أدنى درجة الكمال.</w:t>
      </w:r>
    </w:p>
    <w:p w:rsidR="00391B2A" w:rsidRPr="003E7BA4" w:rsidRDefault="00391B2A" w:rsidP="00391B2A">
      <w:pPr>
        <w:pStyle w:val="libNormal"/>
        <w:rPr>
          <w:rtl/>
        </w:rPr>
      </w:pPr>
      <w:r w:rsidRPr="003E7BA4">
        <w:rPr>
          <w:rtl/>
        </w:rPr>
        <w:t>وقوله</w:t>
      </w:r>
      <w:r w:rsidR="00695495">
        <w:rPr>
          <w:rtl/>
        </w:rPr>
        <w:t>:</w:t>
      </w:r>
      <w:r w:rsidRPr="003E7BA4">
        <w:rPr>
          <w:rtl/>
        </w:rPr>
        <w:t xml:space="preserve"> خصوصا بعد ما عرفت</w:t>
      </w:r>
      <w:r w:rsidR="00695495">
        <w:rPr>
          <w:rtl/>
        </w:rPr>
        <w:t>،</w:t>
      </w:r>
      <w:r w:rsidRPr="003E7BA4">
        <w:rPr>
          <w:rtl/>
        </w:rPr>
        <w:t xml:space="preserve"> الى آخره</w:t>
      </w:r>
      <w:r w:rsidR="00695495">
        <w:rPr>
          <w:rtl/>
        </w:rPr>
        <w:t>،</w:t>
      </w:r>
      <w:r w:rsidRPr="003E7BA4">
        <w:rPr>
          <w:rtl/>
        </w:rPr>
        <w:t xml:space="preserve"> فيه</w:t>
      </w:r>
      <w:r w:rsidR="00695495">
        <w:rPr>
          <w:rtl/>
        </w:rPr>
        <w:t>:</w:t>
      </w:r>
    </w:p>
    <w:p w:rsidR="00391B2A" w:rsidRPr="003E7BA4" w:rsidRDefault="00391B2A" w:rsidP="00391B2A">
      <w:pPr>
        <w:pStyle w:val="libNormal"/>
        <w:rPr>
          <w:rtl/>
        </w:rPr>
      </w:pPr>
      <w:r w:rsidRPr="003E7BA4">
        <w:rPr>
          <w:rtl/>
        </w:rPr>
        <w:t>أوّلا</w:t>
      </w:r>
      <w:r w:rsidR="00695495">
        <w:rPr>
          <w:rtl/>
        </w:rPr>
        <w:t>:</w:t>
      </w:r>
      <w:r w:rsidRPr="003E7BA4">
        <w:rPr>
          <w:rtl/>
        </w:rPr>
        <w:t xml:space="preserve"> إنه ليس في اسم الكتاب الذي ألّفه فيه دلالة على اعتقاده على حجيّة مطلق الأخبار.</w:t>
      </w:r>
    </w:p>
    <w:p w:rsidR="00391B2A" w:rsidRPr="003E7BA4" w:rsidRDefault="00391B2A" w:rsidP="00391B2A">
      <w:pPr>
        <w:pStyle w:val="libNormal"/>
        <w:rPr>
          <w:rtl/>
        </w:rPr>
      </w:pPr>
      <w:r w:rsidRPr="003E7BA4">
        <w:rPr>
          <w:rtl/>
        </w:rPr>
        <w:t>ففي الأمل</w:t>
      </w:r>
      <w:r w:rsidR="00695495">
        <w:rPr>
          <w:rtl/>
        </w:rPr>
        <w:t>:</w:t>
      </w:r>
      <w:r w:rsidRPr="003E7BA4">
        <w:rPr>
          <w:rtl/>
        </w:rPr>
        <w:t xml:space="preserve"> ورسالة في العمل بأخبار أصحابنا </w:t>
      </w:r>
      <w:r w:rsidRPr="00391B2A">
        <w:rPr>
          <w:rStyle w:val="libFootnotenumChar"/>
          <w:rtl/>
        </w:rPr>
        <w:t>(2)</w:t>
      </w:r>
      <w:r w:rsidRPr="003E7BA4">
        <w:rPr>
          <w:rtl/>
        </w:rPr>
        <w:t xml:space="preserve"> ولم أجده في غيره</w:t>
      </w:r>
      <w:r w:rsidR="00695495">
        <w:rPr>
          <w:rtl/>
        </w:rPr>
        <w:t>،</w:t>
      </w:r>
      <w:r w:rsidRPr="003E7BA4">
        <w:rPr>
          <w:rtl/>
        </w:rPr>
        <w:t xml:space="preserve"> ولكنّه ذكر في أوّل الترجمة هكذا</w:t>
      </w:r>
      <w:r w:rsidR="00695495">
        <w:rPr>
          <w:rtl/>
        </w:rPr>
        <w:t>:</w:t>
      </w:r>
      <w:r w:rsidRPr="003E7BA4">
        <w:rPr>
          <w:rtl/>
        </w:rPr>
        <w:t xml:space="preserve"> ورسالة في أنّ على أخبارنا الآحاد في أمثال هذه الأزمان المعوّل</w:t>
      </w:r>
      <w:r w:rsidR="00695495">
        <w:rPr>
          <w:rtl/>
        </w:rPr>
        <w:t>،</w:t>
      </w:r>
      <w:r w:rsidRPr="003E7BA4">
        <w:rPr>
          <w:rtl/>
        </w:rPr>
        <w:t xml:space="preserve"> كما نسبها إليه صاحب الأمل</w:t>
      </w:r>
      <w:r w:rsidR="00695495">
        <w:rPr>
          <w:rtl/>
        </w:rPr>
        <w:t>،</w:t>
      </w:r>
      <w:r w:rsidRPr="003E7BA4">
        <w:rPr>
          <w:rtl/>
        </w:rPr>
        <w:t xml:space="preserve"> وهو أعرف بوجه التعبير</w:t>
      </w:r>
      <w:r w:rsidR="00695495">
        <w:rPr>
          <w:rtl/>
        </w:rPr>
        <w:t>،</w:t>
      </w:r>
      <w:r w:rsidRPr="003E7BA4">
        <w:rPr>
          <w:rtl/>
        </w:rPr>
        <w:t xml:space="preserve"> ولا دلالة فيه أيضا على ما نسبه إليه</w:t>
      </w:r>
      <w:r w:rsidR="00695495">
        <w:rPr>
          <w:rtl/>
        </w:rPr>
        <w:t>،</w:t>
      </w:r>
      <w:r w:rsidRPr="003E7BA4">
        <w:rPr>
          <w:rtl/>
        </w:rPr>
        <w:t xml:space="preserve"> مع أنّه يمكن أن يكون غرضه الموجودة في الكتب الأربعة</w:t>
      </w:r>
      <w:r w:rsidR="00695495">
        <w:rPr>
          <w:rtl/>
        </w:rPr>
        <w:t>،</w:t>
      </w:r>
      <w:r w:rsidRPr="003E7BA4">
        <w:rPr>
          <w:rtl/>
        </w:rPr>
        <w:t xml:space="preserve"> كما عليه جمع من المحقّقين</w:t>
      </w:r>
      <w:r w:rsidR="00695495">
        <w:rPr>
          <w:rtl/>
        </w:rPr>
        <w:t>،</w:t>
      </w:r>
      <w:r w:rsidRPr="003E7BA4">
        <w:rPr>
          <w:rtl/>
        </w:rPr>
        <w:t xml:space="preserve"> أو اشتراط في ضعافها الانجبار</w:t>
      </w:r>
      <w:r w:rsidR="00695495">
        <w:rPr>
          <w:rtl/>
        </w:rPr>
        <w:t>،</w:t>
      </w:r>
      <w:r w:rsidRPr="003E7BA4">
        <w:rPr>
          <w:rtl/>
        </w:rPr>
        <w:t xml:space="preserve"> ولا ينافي ذلك كون المستند هو الخبر الضعيف</w:t>
      </w:r>
      <w:r w:rsidR="00695495">
        <w:rPr>
          <w:rtl/>
        </w:rPr>
        <w:t>،</w:t>
      </w:r>
      <w:r w:rsidRPr="003E7BA4">
        <w:rPr>
          <w:rtl/>
        </w:rPr>
        <w:t xml:space="preserve"> فينطبق على ما عليه جماعة من حجيّة الأقسام الثلاثة </w:t>
      </w:r>
      <w:r w:rsidRPr="00391B2A">
        <w:rPr>
          <w:rStyle w:val="libFootnotenumChar"/>
          <w:rtl/>
        </w:rPr>
        <w:t>(3)</w:t>
      </w:r>
      <w:r w:rsidR="00695495">
        <w:rPr>
          <w:rtl/>
        </w:rPr>
        <w:t>:</w:t>
      </w:r>
      <w:r w:rsidRPr="003E7BA4">
        <w:rPr>
          <w:rtl/>
        </w:rPr>
        <w:t xml:space="preserve"> الصحيح والحسن والموثّق</w:t>
      </w:r>
      <w:r w:rsidR="00695495">
        <w:rPr>
          <w:rtl/>
        </w:rPr>
        <w:t>،</w:t>
      </w:r>
      <w:r w:rsidRPr="003E7BA4">
        <w:rPr>
          <w:rtl/>
        </w:rPr>
        <w:t xml:space="preserve"> والضعيف إذا انجبر.</w:t>
      </w:r>
    </w:p>
    <w:p w:rsidR="00391B2A" w:rsidRPr="003E7BA4" w:rsidRDefault="00391B2A" w:rsidP="00391B2A">
      <w:pPr>
        <w:pStyle w:val="libNormal"/>
        <w:rPr>
          <w:rtl/>
        </w:rPr>
      </w:pPr>
      <w:r w:rsidRPr="003E7BA4">
        <w:rPr>
          <w:rtl/>
        </w:rPr>
        <w:t>وثانيا</w:t>
      </w:r>
      <w:r w:rsidR="00695495">
        <w:rPr>
          <w:rtl/>
        </w:rPr>
        <w:t>:</w:t>
      </w:r>
      <w:r w:rsidRPr="003E7BA4">
        <w:rPr>
          <w:rtl/>
        </w:rPr>
        <w:t xml:space="preserve"> إنّ اعتقاد حجيّة مطلق أخبار أصحابنا</w:t>
      </w:r>
      <w:r w:rsidR="00695495">
        <w:rPr>
          <w:rtl/>
        </w:rPr>
        <w:t xml:space="preserve"> - </w:t>
      </w:r>
      <w:r w:rsidRPr="003E7BA4">
        <w:rPr>
          <w:rtl/>
        </w:rPr>
        <w:t>بالنظر الى ما أدّاه إليه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روضات الجنات 7</w:t>
      </w:r>
      <w:r w:rsidR="00695495">
        <w:rPr>
          <w:rtl/>
        </w:rPr>
        <w:t>:</w:t>
      </w:r>
      <w:r w:rsidRPr="003E7BA4">
        <w:rPr>
          <w:rtl/>
        </w:rPr>
        <w:t xml:space="preserve"> 26 ترجمة 749.</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253 رقم 749.</w:t>
      </w:r>
    </w:p>
    <w:p w:rsidR="00391B2A" w:rsidRPr="003E7BA4" w:rsidRDefault="00391B2A" w:rsidP="00391B2A">
      <w:pPr>
        <w:pStyle w:val="libFootnote0"/>
        <w:rPr>
          <w:rtl/>
        </w:rPr>
      </w:pPr>
      <w:r w:rsidRPr="003E7BA4">
        <w:rPr>
          <w:rtl/>
        </w:rPr>
        <w:t>(3) في هامش الحجرية ما لفظه</w:t>
      </w:r>
      <w:r w:rsidR="00695495">
        <w:rPr>
          <w:rtl/>
        </w:rPr>
        <w:t>:</w:t>
      </w:r>
      <w:r w:rsidRPr="003E7BA4">
        <w:rPr>
          <w:rtl/>
        </w:rPr>
        <w:t xml:space="preserve"> ثم اني بعد ما كتبت هذا الموضوع بأشهر عثرت على هذه الرسالة الشريفة فوجدتها في غاية المتانة والدقة والتحقيق</w:t>
      </w:r>
      <w:r w:rsidR="00695495">
        <w:rPr>
          <w:rtl/>
        </w:rPr>
        <w:t>،</w:t>
      </w:r>
      <w:r w:rsidRPr="003E7BA4">
        <w:rPr>
          <w:rtl/>
        </w:rPr>
        <w:t xml:space="preserve"> وضعها على طريقة الفقهاء</w:t>
      </w:r>
      <w:r w:rsidR="00695495">
        <w:rPr>
          <w:rtl/>
        </w:rPr>
        <w:t xml:space="preserve"> - </w:t>
      </w:r>
      <w:r w:rsidRPr="003E7BA4">
        <w:rPr>
          <w:rtl/>
        </w:rPr>
        <w:t>لكيفية استنباط الأحكام من أدلة الفروع</w:t>
      </w:r>
      <w:r w:rsidR="00695495">
        <w:rPr>
          <w:rtl/>
        </w:rPr>
        <w:t xml:space="preserve"> - </w:t>
      </w:r>
      <w:r w:rsidRPr="003E7BA4">
        <w:rPr>
          <w:rtl/>
        </w:rPr>
        <w:t>في ضمن فصول</w:t>
      </w:r>
      <w:r w:rsidR="00695495">
        <w:rPr>
          <w:rtl/>
        </w:rPr>
        <w:t>،</w:t>
      </w:r>
      <w:r w:rsidRPr="003E7BA4">
        <w:rPr>
          <w:rtl/>
        </w:rPr>
        <w:t xml:space="preserve"> ذكر في بعضها العلوم التي يحتاج إليها الفقيه وقال فيه</w:t>
      </w:r>
      <w:r w:rsidR="00695495">
        <w:rPr>
          <w:rtl/>
        </w:rPr>
        <w:t>:</w:t>
      </w:r>
    </w:p>
    <w:p w:rsidR="00391B2A" w:rsidRPr="003E7BA4" w:rsidRDefault="00391B2A" w:rsidP="00391B2A">
      <w:pPr>
        <w:pStyle w:val="libFootnote"/>
        <w:rPr>
          <w:rtl/>
          <w:lang w:bidi="fa-IR"/>
        </w:rPr>
      </w:pPr>
      <w:r w:rsidRPr="003E7BA4">
        <w:rPr>
          <w:rtl/>
        </w:rPr>
        <w:t>واما الأصول</w:t>
      </w:r>
      <w:r w:rsidR="00695495">
        <w:rPr>
          <w:rtl/>
        </w:rPr>
        <w:t>:</w:t>
      </w:r>
      <w:r w:rsidRPr="003E7BA4">
        <w:rPr>
          <w:rtl/>
        </w:rPr>
        <w:t xml:space="preserve"> فهو العلم الذي عليه مدار الشريعة</w:t>
      </w:r>
      <w:r w:rsidR="00695495">
        <w:rPr>
          <w:rtl/>
        </w:rPr>
        <w:t>،</w:t>
      </w:r>
      <w:r w:rsidRPr="003E7BA4">
        <w:rPr>
          <w:rtl/>
        </w:rPr>
        <w:t xml:space="preserve"> وأساس الفقه</w:t>
      </w:r>
      <w:r w:rsidR="00695495">
        <w:rPr>
          <w:rtl/>
        </w:rPr>
        <w:t>،</w:t>
      </w:r>
      <w:r w:rsidRPr="003E7BA4">
        <w:rPr>
          <w:rtl/>
        </w:rPr>
        <w:t xml:space="preserve"> وجميع أصوله وفروعه مستفادة منه</w:t>
      </w:r>
      <w:r w:rsidR="00695495">
        <w:rPr>
          <w:rtl/>
        </w:rPr>
        <w:t>،</w:t>
      </w:r>
      <w:r w:rsidRPr="003E7BA4">
        <w:rPr>
          <w:rtl/>
        </w:rPr>
        <w:t xml:space="preserve"> فالاحتياج اليه أمسّ من سائر العلوم</w:t>
      </w:r>
      <w:r w:rsidR="00695495">
        <w:rPr>
          <w:rtl/>
        </w:rPr>
        <w:t>،</w:t>
      </w:r>
      <w:r w:rsidRPr="003E7BA4">
        <w:rPr>
          <w:rtl/>
        </w:rPr>
        <w:t xml:space="preserve"> فلا بدّ من ضبطه غاية الضبط</w:t>
      </w:r>
      <w:r w:rsidR="00695495">
        <w:rPr>
          <w:rtl/>
        </w:rPr>
        <w:t>،</w:t>
      </w:r>
      <w:r w:rsidRPr="003E7BA4">
        <w:rPr>
          <w:rtl/>
        </w:rPr>
        <w:t xml:space="preserve"> وكلّما انتهى في معرفته وجوّد البحث في معانيه</w:t>
      </w:r>
      <w:r w:rsidR="00695495">
        <w:rPr>
          <w:rtl/>
        </w:rPr>
        <w:t>،</w:t>
      </w:r>
      <w:r w:rsidRPr="003E7BA4">
        <w:rPr>
          <w:rtl/>
        </w:rPr>
        <w:t xml:space="preserve"> وأكثر من المطالعة في مسائله</w:t>
      </w:r>
      <w:r w:rsidR="00695495">
        <w:rPr>
          <w:rtl/>
        </w:rPr>
        <w:t>،</w:t>
      </w:r>
      <w:r w:rsidRPr="003E7BA4">
        <w:rPr>
          <w:rtl/>
        </w:rPr>
        <w:t xml:space="preserve"> وعرف قوانينه</w:t>
      </w:r>
      <w:r w:rsidR="00695495">
        <w:rPr>
          <w:rtl/>
        </w:rPr>
        <w:t>،</w:t>
      </w:r>
      <w:r w:rsidRPr="003E7BA4">
        <w:rPr>
          <w:rtl/>
        </w:rPr>
        <w:t xml:space="preserve"> وعلم مضمون دلائله كان أقرب إلى معرفة الفقه</w:t>
      </w:r>
      <w:r w:rsidR="00695495">
        <w:rPr>
          <w:rtl/>
        </w:rPr>
        <w:t>،</w:t>
      </w:r>
      <w:r w:rsidRPr="003E7BA4">
        <w:rPr>
          <w:rtl/>
        </w:rPr>
        <w:t xml:space="preserve"> وأسهل طريقا الى سلوك الاستدلال على مسائله</w:t>
      </w:r>
      <w:r w:rsidR="00695495">
        <w:rPr>
          <w:rtl/>
        </w:rPr>
        <w:t>،</w:t>
      </w:r>
      <w:r w:rsidRPr="003E7BA4">
        <w:rPr>
          <w:rtl/>
        </w:rPr>
        <w:t xml:space="preserve"> ويكفي منه الإتقان لمثل</w:t>
      </w:r>
      <w:r w:rsidR="00695495">
        <w:rPr>
          <w:rtl/>
        </w:rPr>
        <w:t>:</w:t>
      </w:r>
      <w:r w:rsidRPr="003E7BA4">
        <w:rPr>
          <w:rtl/>
        </w:rPr>
        <w:t xml:space="preserve"> مبادئ الوصول</w:t>
      </w:r>
      <w:r w:rsidR="00695495">
        <w:rPr>
          <w:rtl/>
        </w:rPr>
        <w:t>،</w:t>
      </w:r>
      <w:r w:rsidRPr="003E7BA4">
        <w:rPr>
          <w:rtl/>
        </w:rPr>
        <w:t xml:space="preserve"> وتهذيب الوصول</w:t>
      </w:r>
      <w:r w:rsidR="00695495">
        <w:rPr>
          <w:rtl/>
        </w:rPr>
        <w:t>،</w:t>
      </w:r>
      <w:r w:rsidRPr="003E7BA4">
        <w:rPr>
          <w:rtl/>
        </w:rPr>
        <w:t xml:space="preserve"> وان انتهى إلى منتهى الوصول ونهاية الوصول كان غاية المراد.</w:t>
      </w:r>
    </w:p>
    <w:p w:rsidR="00391B2A" w:rsidRDefault="00391B2A" w:rsidP="00391B2A">
      <w:pPr>
        <w:pStyle w:val="libFootnote"/>
        <w:rPr>
          <w:rtl/>
        </w:rPr>
      </w:pPr>
      <w:r w:rsidRPr="003E7BA4">
        <w:rPr>
          <w:rtl/>
        </w:rPr>
        <w:t>وبالجملة فالاحتياج إلى هذا العلم شديد</w:t>
      </w:r>
      <w:r w:rsidR="00695495">
        <w:rPr>
          <w:rtl/>
        </w:rPr>
        <w:t>،</w:t>
      </w:r>
      <w:r w:rsidRPr="003E7BA4">
        <w:rPr>
          <w:rtl/>
        </w:rPr>
        <w:t xml:space="preserve"> والتوصية به جاءت من جميع المشايخ</w:t>
      </w:r>
      <w:r w:rsidR="00695495">
        <w:rPr>
          <w:rtl/>
        </w:rPr>
        <w:t>،</w:t>
      </w:r>
      <w:r w:rsidRPr="003E7BA4">
        <w:rPr>
          <w:rtl/>
        </w:rPr>
        <w:t xml:space="preserve"> وباهماله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دليله</w:t>
      </w:r>
      <w:r w:rsidR="00695495">
        <w:rPr>
          <w:rtl/>
        </w:rPr>
        <w:t xml:space="preserve"> - </w:t>
      </w:r>
      <w:r w:rsidRPr="003E7BA4">
        <w:rPr>
          <w:rtl/>
        </w:rPr>
        <w:t>ليس بكبيرة ولا صغيرة تضرّ بالوثاقة والعدالة</w:t>
      </w:r>
      <w:r w:rsidR="00695495">
        <w:rPr>
          <w:rtl/>
        </w:rPr>
        <w:t>،</w:t>
      </w:r>
      <w:r w:rsidRPr="003E7BA4">
        <w:rPr>
          <w:rtl/>
        </w:rPr>
        <w:t xml:space="preserve"> ولا ينافي الاعتماد على منقولاته ومرويّاته</w:t>
      </w:r>
      <w:r w:rsidR="00695495">
        <w:rPr>
          <w:rtl/>
        </w:rPr>
        <w:t>،</w:t>
      </w:r>
      <w:r w:rsidRPr="003E7BA4">
        <w:rPr>
          <w:rtl/>
        </w:rPr>
        <w:t xml:space="preserve"> فيكون بعد التسليم من الذين يقال في حقّهم</w:t>
      </w:r>
      <w:r w:rsidR="00695495">
        <w:rPr>
          <w:rtl/>
        </w:rPr>
        <w:t>:</w:t>
      </w:r>
      <w:r w:rsidRPr="003E7BA4">
        <w:rPr>
          <w:rtl/>
        </w:rPr>
        <w:t xml:space="preserve"> خذوا ما</w:t>
      </w:r>
    </w:p>
    <w:p w:rsidR="00391B2A" w:rsidRPr="003E7BA4" w:rsidRDefault="00391B2A" w:rsidP="00391B2A">
      <w:pPr>
        <w:pStyle w:val="libLine"/>
        <w:rPr>
          <w:rtl/>
        </w:rPr>
      </w:pPr>
      <w:r w:rsidRPr="003E7BA4">
        <w:rPr>
          <w:rtl/>
        </w:rPr>
        <w:t>__________________</w:t>
      </w:r>
    </w:p>
    <w:p w:rsidR="00391B2A" w:rsidRPr="003F39FC" w:rsidRDefault="00391B2A" w:rsidP="00391B2A">
      <w:pPr>
        <w:pStyle w:val="libFootnote0"/>
        <w:rPr>
          <w:rtl/>
        </w:rPr>
      </w:pPr>
      <w:r w:rsidRPr="003F39FC">
        <w:rPr>
          <w:rtl/>
        </w:rPr>
        <w:t>أهملت الشريعة وضاع الدين</w:t>
      </w:r>
      <w:r w:rsidR="00695495">
        <w:rPr>
          <w:rtl/>
        </w:rPr>
        <w:t>،</w:t>
      </w:r>
      <w:r w:rsidRPr="003F39FC">
        <w:rPr>
          <w:rtl/>
        </w:rPr>
        <w:t xml:space="preserve"> لأنه الأصل الحافظ لها</w:t>
      </w:r>
      <w:r w:rsidR="00695495">
        <w:rPr>
          <w:rtl/>
        </w:rPr>
        <w:t>،</w:t>
      </w:r>
      <w:r w:rsidRPr="003F39FC">
        <w:rPr>
          <w:rtl/>
        </w:rPr>
        <w:t xml:space="preserve"> والضابط لأصولها وفروعها</w:t>
      </w:r>
      <w:r w:rsidR="00695495">
        <w:rPr>
          <w:rtl/>
        </w:rPr>
        <w:t>،</w:t>
      </w:r>
      <w:r w:rsidRPr="003F39FC">
        <w:rPr>
          <w:rtl/>
        </w:rPr>
        <w:t xml:space="preserve"> وكيف يستقيم لطالب ان يعرف الفرع بدون الاطلاع على الأصل</w:t>
      </w:r>
      <w:r w:rsidR="00695495">
        <w:rPr>
          <w:rtl/>
        </w:rPr>
        <w:t>،</w:t>
      </w:r>
      <w:r w:rsidRPr="003F39FC">
        <w:rPr>
          <w:rtl/>
        </w:rPr>
        <w:t xml:space="preserve"> وأنّي يحسن لعاقل ان يطلب العلم بالفقه ويصف نفسه بكونه من أهله مع إهماله للأصل الذي لا يعرف الفرع الا منه.</w:t>
      </w:r>
    </w:p>
    <w:p w:rsidR="00391B2A" w:rsidRPr="003E7BA4" w:rsidRDefault="00391B2A" w:rsidP="00064353">
      <w:pPr>
        <w:pStyle w:val="libNormal"/>
        <w:rPr>
          <w:rtl/>
          <w:lang w:bidi="fa-IR"/>
        </w:rPr>
      </w:pPr>
      <w:r w:rsidRPr="00391B2A">
        <w:rPr>
          <w:rStyle w:val="libFootnoteChar"/>
          <w:rtl/>
        </w:rPr>
        <w:t>الى أن قال</w:t>
      </w:r>
      <w:r w:rsidR="00695495">
        <w:rPr>
          <w:rStyle w:val="libFootnoteChar"/>
          <w:rtl/>
        </w:rPr>
        <w:t>:</w:t>
      </w:r>
      <w:r w:rsidRPr="00391B2A">
        <w:rPr>
          <w:rStyle w:val="libFootnoteChar"/>
          <w:rtl/>
        </w:rPr>
        <w:t xml:space="preserve"> وأمّا الرجال</w:t>
      </w:r>
      <w:r w:rsidR="00695495">
        <w:rPr>
          <w:rStyle w:val="libFootnoteChar"/>
          <w:rtl/>
        </w:rPr>
        <w:t>،</w:t>
      </w:r>
      <w:r w:rsidRPr="00391B2A">
        <w:rPr>
          <w:rStyle w:val="libFootnoteChar"/>
          <w:rtl/>
        </w:rPr>
        <w:t xml:space="preserve"> فهو علم يحتاج اليه المستدل غاية الحاجة</w:t>
      </w:r>
      <w:r w:rsidR="00695495">
        <w:rPr>
          <w:rStyle w:val="libFootnoteChar"/>
          <w:rtl/>
        </w:rPr>
        <w:t>،</w:t>
      </w:r>
      <w:r w:rsidRPr="00391B2A">
        <w:rPr>
          <w:rStyle w:val="libFootnoteChar"/>
          <w:rtl/>
        </w:rPr>
        <w:t xml:space="preserve"> لأن به يعرف صحيح الأحاديث من فاسدها</w:t>
      </w:r>
      <w:r w:rsidR="00695495">
        <w:rPr>
          <w:rStyle w:val="libFootnoteChar"/>
          <w:rtl/>
        </w:rPr>
        <w:t>،</w:t>
      </w:r>
      <w:r w:rsidRPr="00391B2A">
        <w:rPr>
          <w:rStyle w:val="libFootnoteChar"/>
          <w:rtl/>
        </w:rPr>
        <w:t xml:space="preserve"> وصادقها من كاذبها</w:t>
      </w:r>
      <w:r w:rsidR="00695495">
        <w:rPr>
          <w:rStyle w:val="libFootnoteChar"/>
          <w:rtl/>
        </w:rPr>
        <w:t>،</w:t>
      </w:r>
      <w:r w:rsidRPr="00391B2A">
        <w:rPr>
          <w:rStyle w:val="libFootnoteChar"/>
          <w:rtl/>
        </w:rPr>
        <w:t xml:space="preserve"> لأنه متى عرف الراوي عرف الحديث</w:t>
      </w:r>
      <w:r w:rsidR="00695495">
        <w:rPr>
          <w:rStyle w:val="libFootnoteChar"/>
          <w:rtl/>
        </w:rPr>
        <w:t>،</w:t>
      </w:r>
      <w:r w:rsidRPr="00391B2A">
        <w:rPr>
          <w:rStyle w:val="libFootnoteChar"/>
          <w:rtl/>
        </w:rPr>
        <w:t xml:space="preserve"> ومتى جهله جهله</w:t>
      </w:r>
      <w:r w:rsidR="00695495">
        <w:rPr>
          <w:rStyle w:val="libFootnoteChar"/>
          <w:rtl/>
        </w:rPr>
        <w:t>،</w:t>
      </w:r>
      <w:r w:rsidRPr="00391B2A">
        <w:rPr>
          <w:rStyle w:val="libFootnoteChar"/>
          <w:rtl/>
        </w:rPr>
        <w:t xml:space="preserve"> فلا بدّ من معرفة الرجال الناقلين للأحاديث عن الأئمة </w:t>
      </w:r>
      <w:r w:rsidR="00064353" w:rsidRPr="00391B2A">
        <w:rPr>
          <w:rStyle w:val="libAlaemChar"/>
          <w:rtl/>
        </w:rPr>
        <w:t>عليه</w:t>
      </w:r>
      <w:r w:rsidR="00064353">
        <w:rPr>
          <w:rStyle w:val="libAlaemChar"/>
          <w:rFonts w:hint="cs"/>
          <w:rtl/>
        </w:rPr>
        <w:t>م</w:t>
      </w:r>
      <w:r w:rsidR="00064353" w:rsidRPr="00391B2A">
        <w:rPr>
          <w:rStyle w:val="libAlaemChar"/>
          <w:rtl/>
        </w:rPr>
        <w:t>‌السلام</w:t>
      </w:r>
      <w:r w:rsidR="00064353" w:rsidRPr="00391B2A">
        <w:rPr>
          <w:rStyle w:val="libFootnoteChar"/>
          <w:rtl/>
        </w:rPr>
        <w:t xml:space="preserve"> </w:t>
      </w:r>
      <w:r w:rsidRPr="00391B2A">
        <w:rPr>
          <w:rStyle w:val="libFootnoteChar"/>
          <w:rtl/>
        </w:rPr>
        <w:t xml:space="preserve">من زمان الإمام الحق أمير المؤمنين </w:t>
      </w:r>
      <w:r w:rsidRPr="00391B2A">
        <w:rPr>
          <w:rStyle w:val="libAlaemChar"/>
          <w:rtl/>
        </w:rPr>
        <w:t>عليه‌السلام</w:t>
      </w:r>
      <w:r w:rsidRPr="00391B2A">
        <w:rPr>
          <w:rStyle w:val="libFootnoteChar"/>
          <w:rtl/>
        </w:rPr>
        <w:t xml:space="preserve"> إلى زمان العسكري </w:t>
      </w:r>
      <w:r w:rsidRPr="00391B2A">
        <w:rPr>
          <w:rStyle w:val="libAlaemChar"/>
          <w:rtl/>
        </w:rPr>
        <w:t>عليه‌السلام</w:t>
      </w:r>
      <w:r w:rsidR="00695495">
        <w:rPr>
          <w:rStyle w:val="libFootnoteChar"/>
          <w:rtl/>
        </w:rPr>
        <w:t>،</w:t>
      </w:r>
      <w:r w:rsidRPr="00391B2A">
        <w:rPr>
          <w:rStyle w:val="libFootnoteChar"/>
          <w:rtl/>
        </w:rPr>
        <w:t xml:space="preserve"> ومنه إلى زماننا هذا</w:t>
      </w:r>
      <w:r w:rsidR="00695495">
        <w:rPr>
          <w:rStyle w:val="libFootnoteChar"/>
          <w:rtl/>
        </w:rPr>
        <w:t>،</w:t>
      </w:r>
      <w:r w:rsidRPr="00391B2A">
        <w:rPr>
          <w:rStyle w:val="libFootnoteChar"/>
          <w:rtl/>
        </w:rPr>
        <w:t xml:space="preserve"> اما</w:t>
      </w:r>
      <w:r w:rsidR="00695495">
        <w:rPr>
          <w:rStyle w:val="libFootnoteChar"/>
          <w:rtl/>
        </w:rPr>
        <w:t>:</w:t>
      </w:r>
      <w:r w:rsidRPr="00391B2A">
        <w:rPr>
          <w:rStyle w:val="libFootnoteChar"/>
          <w:rtl/>
        </w:rPr>
        <w:t xml:space="preserve"> بعدالة</w:t>
      </w:r>
      <w:r w:rsidR="00695495">
        <w:rPr>
          <w:rStyle w:val="libFootnoteChar"/>
          <w:rtl/>
        </w:rPr>
        <w:t>،</w:t>
      </w:r>
      <w:r w:rsidRPr="00391B2A">
        <w:rPr>
          <w:rStyle w:val="libFootnoteChar"/>
          <w:rtl/>
        </w:rPr>
        <w:t xml:space="preserve"> أو بفسق</w:t>
      </w:r>
      <w:r w:rsidR="00695495">
        <w:rPr>
          <w:rStyle w:val="libFootnoteChar"/>
          <w:rtl/>
        </w:rPr>
        <w:t>،</w:t>
      </w:r>
      <w:r w:rsidRPr="00391B2A">
        <w:rPr>
          <w:rStyle w:val="libFootnoteChar"/>
          <w:rtl/>
        </w:rPr>
        <w:t xml:space="preserve"> أو بجهل أحدهما</w:t>
      </w:r>
      <w:r w:rsidR="00695495">
        <w:rPr>
          <w:rStyle w:val="libFootnoteChar"/>
          <w:rtl/>
        </w:rPr>
        <w:t>،</w:t>
      </w:r>
      <w:r w:rsidRPr="00391B2A">
        <w:rPr>
          <w:rStyle w:val="libFootnoteChar"/>
          <w:rtl/>
        </w:rPr>
        <w:t xml:space="preserve"> ليكون على بصيرة فيقبل ما رواه العدل بلا خلاف</w:t>
      </w:r>
      <w:r w:rsidR="00695495">
        <w:rPr>
          <w:rStyle w:val="libFootnoteChar"/>
          <w:rtl/>
        </w:rPr>
        <w:t>،</w:t>
      </w:r>
      <w:r w:rsidRPr="00391B2A">
        <w:rPr>
          <w:rStyle w:val="libFootnoteChar"/>
          <w:rtl/>
        </w:rPr>
        <w:t xml:space="preserve"> ويرد ما رواه الفاسق بلا خلاف</w:t>
      </w:r>
      <w:r w:rsidR="00695495">
        <w:rPr>
          <w:rStyle w:val="libFootnoteChar"/>
          <w:rtl/>
        </w:rPr>
        <w:t>،</w:t>
      </w:r>
      <w:r w:rsidRPr="00391B2A">
        <w:rPr>
          <w:rStyle w:val="libFootnoteChar"/>
          <w:rtl/>
        </w:rPr>
        <w:t xml:space="preserve"> ويتوقف فيمن جهله. إلى ان قال</w:t>
      </w:r>
      <w:r w:rsidR="00695495">
        <w:rPr>
          <w:rStyle w:val="libFootnoteChar"/>
          <w:rtl/>
        </w:rPr>
        <w:t>:</w:t>
      </w:r>
      <w:r w:rsidRPr="00391B2A">
        <w:rPr>
          <w:rStyle w:val="libFootnoteChar"/>
          <w:rtl/>
        </w:rPr>
        <w:t xml:space="preserve"> فما عدلوه فمعدّل وروايته صحيحة</w:t>
      </w:r>
      <w:r w:rsidR="00695495">
        <w:rPr>
          <w:rStyle w:val="libFootnoteChar"/>
          <w:rtl/>
        </w:rPr>
        <w:t>،</w:t>
      </w:r>
      <w:r w:rsidRPr="00391B2A">
        <w:rPr>
          <w:rStyle w:val="libFootnoteChar"/>
          <w:rtl/>
        </w:rPr>
        <w:t xml:space="preserve"> وما مدحوه فممدوح وروايته حسنة</w:t>
      </w:r>
      <w:r w:rsidR="00695495">
        <w:rPr>
          <w:rStyle w:val="libFootnoteChar"/>
          <w:rtl/>
        </w:rPr>
        <w:t>،</w:t>
      </w:r>
      <w:r w:rsidRPr="00391B2A">
        <w:rPr>
          <w:rStyle w:val="libFootnoteChar"/>
          <w:rtl/>
        </w:rPr>
        <w:t xml:space="preserve"> وما وثقوه فثقة وروايته موثقة وما فسقوه ففاسق وروايته مردودة</w:t>
      </w:r>
      <w:r w:rsidR="00695495">
        <w:rPr>
          <w:rStyle w:val="libFootnoteChar"/>
          <w:rtl/>
        </w:rPr>
        <w:t>،</w:t>
      </w:r>
      <w:r w:rsidRPr="00391B2A">
        <w:rPr>
          <w:rStyle w:val="libFootnoteChar"/>
          <w:rtl/>
        </w:rPr>
        <w:t xml:space="preserve"> وما جهلوا حاله فمجهول يجب التوقف في روايته. وفي كيفية العمل بهذه الأحاديث بحث يأتي في فصل كيفية الاستدلال ان شاء الله تعالى.</w:t>
      </w:r>
    </w:p>
    <w:p w:rsidR="00391B2A" w:rsidRPr="003E7BA4" w:rsidRDefault="00391B2A" w:rsidP="00391B2A">
      <w:pPr>
        <w:pStyle w:val="libFootnote"/>
        <w:rPr>
          <w:rtl/>
          <w:lang w:bidi="fa-IR"/>
        </w:rPr>
      </w:pPr>
      <w:r w:rsidRPr="003E7BA4">
        <w:rPr>
          <w:rtl/>
        </w:rPr>
        <w:t>وقال في الفصل الثالث في الاستدلال</w:t>
      </w:r>
      <w:r w:rsidR="00695495">
        <w:rPr>
          <w:rtl/>
        </w:rPr>
        <w:t>:</w:t>
      </w:r>
      <w:r w:rsidRPr="003E7BA4">
        <w:rPr>
          <w:rtl/>
        </w:rPr>
        <w:t xml:space="preserve"> وفيه بحثان</w:t>
      </w:r>
      <w:r w:rsidR="00695495">
        <w:rPr>
          <w:rtl/>
        </w:rPr>
        <w:t>،</w:t>
      </w:r>
      <w:r w:rsidRPr="003E7BA4">
        <w:rPr>
          <w:rtl/>
        </w:rPr>
        <w:t xml:space="preserve"> الأول</w:t>
      </w:r>
      <w:r w:rsidR="00695495">
        <w:rPr>
          <w:rtl/>
        </w:rPr>
        <w:t>:</w:t>
      </w:r>
      <w:r w:rsidRPr="003E7BA4">
        <w:rPr>
          <w:rtl/>
        </w:rPr>
        <w:t xml:space="preserve"> في الأدلة</w:t>
      </w:r>
      <w:r w:rsidR="00695495">
        <w:rPr>
          <w:rtl/>
        </w:rPr>
        <w:t>:</w:t>
      </w:r>
      <w:r w:rsidRPr="003E7BA4">
        <w:rPr>
          <w:rtl/>
        </w:rPr>
        <w:t xml:space="preserve"> وهي بالاتفاق من الأصوليين أربعة</w:t>
      </w:r>
      <w:r w:rsidR="00695495">
        <w:rPr>
          <w:rtl/>
        </w:rPr>
        <w:t>:</w:t>
      </w:r>
      <w:r w:rsidRPr="003E7BA4">
        <w:rPr>
          <w:rtl/>
        </w:rPr>
        <w:t xml:space="preserve"> الكتاب</w:t>
      </w:r>
      <w:r w:rsidR="00695495">
        <w:rPr>
          <w:rtl/>
        </w:rPr>
        <w:t>،</w:t>
      </w:r>
      <w:r w:rsidRPr="003E7BA4">
        <w:rPr>
          <w:rtl/>
        </w:rPr>
        <w:t xml:space="preserve"> والسنة</w:t>
      </w:r>
      <w:r w:rsidR="00695495">
        <w:rPr>
          <w:rtl/>
        </w:rPr>
        <w:t>،</w:t>
      </w:r>
      <w:r w:rsidRPr="003E7BA4">
        <w:rPr>
          <w:rtl/>
        </w:rPr>
        <w:t xml:space="preserve"> والإجماع</w:t>
      </w:r>
      <w:r w:rsidR="00695495">
        <w:rPr>
          <w:rtl/>
        </w:rPr>
        <w:t>،</w:t>
      </w:r>
      <w:r w:rsidRPr="003E7BA4">
        <w:rPr>
          <w:rtl/>
        </w:rPr>
        <w:t xml:space="preserve"> وأدلة العقل</w:t>
      </w:r>
      <w:r w:rsidR="00695495">
        <w:rPr>
          <w:rtl/>
        </w:rPr>
        <w:t>،</w:t>
      </w:r>
      <w:r w:rsidRPr="003E7BA4">
        <w:rPr>
          <w:rtl/>
        </w:rPr>
        <w:t xml:space="preserve"> ثم شرح حال الأدلة على طريقة الفقهاء. وقال في موضع بعد ذكر أوصاف المفتي في جملة كلام له</w:t>
      </w:r>
      <w:r w:rsidR="00695495">
        <w:rPr>
          <w:rtl/>
        </w:rPr>
        <w:t>:</w:t>
      </w:r>
      <w:r w:rsidRPr="003E7BA4">
        <w:rPr>
          <w:rtl/>
        </w:rPr>
        <w:t xml:space="preserve"> لكن يشترط بقاء المفتي إذ لو مات بطلت الرواية لفتواه وحكاية أقواله للعمل بها</w:t>
      </w:r>
      <w:r w:rsidR="00695495">
        <w:rPr>
          <w:rtl/>
        </w:rPr>
        <w:t>،</w:t>
      </w:r>
      <w:r w:rsidRPr="003E7BA4">
        <w:rPr>
          <w:rtl/>
        </w:rPr>
        <w:t xml:space="preserve"> إذ لا قول للميت</w:t>
      </w:r>
      <w:r w:rsidR="00695495">
        <w:rPr>
          <w:rtl/>
        </w:rPr>
        <w:t>،</w:t>
      </w:r>
      <w:r w:rsidRPr="003E7BA4">
        <w:rPr>
          <w:rtl/>
        </w:rPr>
        <w:t xml:space="preserve"> وعليه إجماع الأصحاب وبه نطقت عباراتهم في أكثر مصنفاتهم</w:t>
      </w:r>
      <w:r w:rsidR="00695495">
        <w:rPr>
          <w:rtl/>
        </w:rPr>
        <w:t>،</w:t>
      </w:r>
      <w:r w:rsidRPr="003E7BA4">
        <w:rPr>
          <w:rtl/>
        </w:rPr>
        <w:t xml:space="preserve"> ولا تبطل الرواية لأقواله وحكاية فتاويه مطلقا بل يصح ان تروى لتعلم وليعرف وفاقه وخلافه لمن يأتي بعده من أهل الاجتهاد.</w:t>
      </w:r>
    </w:p>
    <w:p w:rsidR="00391B2A" w:rsidRPr="003E7BA4" w:rsidRDefault="00391B2A" w:rsidP="00391B2A">
      <w:pPr>
        <w:pStyle w:val="libNormal"/>
        <w:rPr>
          <w:rtl/>
          <w:lang w:bidi="fa-IR"/>
        </w:rPr>
      </w:pPr>
      <w:r w:rsidRPr="00391B2A">
        <w:rPr>
          <w:rStyle w:val="libFootnoteChar"/>
          <w:rtl/>
        </w:rPr>
        <w:t xml:space="preserve">الى غير ذلك من الكلمات الصريحة في جموده على طريقة الفقهاء والأصوليين والمقام لا يقتضي نقل أزيد من هذا وفيه الكفاية ( منه </w:t>
      </w:r>
      <w:r w:rsidRPr="00391B2A">
        <w:rPr>
          <w:rStyle w:val="libAlaemChar"/>
          <w:rtl/>
        </w:rPr>
        <w:t>قدس‌سره</w:t>
      </w:r>
      <w:r w:rsidRPr="00391B2A">
        <w:rPr>
          <w:rStyle w:val="libFootnoteChar"/>
          <w:rtl/>
        </w:rPr>
        <w:t xml:space="preserve"> ).</w:t>
      </w:r>
    </w:p>
    <w:p w:rsidR="00391B2A" w:rsidRPr="003E7BA4" w:rsidRDefault="00391B2A" w:rsidP="00391B2A">
      <w:pPr>
        <w:pStyle w:val="libFootnote"/>
        <w:rPr>
          <w:rtl/>
          <w:lang w:bidi="fa-IR"/>
        </w:rPr>
      </w:pPr>
      <w:r w:rsidRPr="003E7BA4">
        <w:rPr>
          <w:rtl/>
        </w:rPr>
        <w:t>لدينا نسخة خطية من هذه الرسالة المسماة كاشفة الحال عن وجه الاستدلال صححنا ما تقدم عليها.</w:t>
      </w:r>
    </w:p>
    <w:p w:rsidR="00391B2A" w:rsidRPr="00391B2A" w:rsidRDefault="00391B2A" w:rsidP="00064353">
      <w:pPr>
        <w:pStyle w:val="libNormal"/>
        <w:rPr>
          <w:rStyle w:val="libFootnoteChar"/>
          <w:rFonts w:hint="cs"/>
          <w:rtl/>
        </w:rPr>
      </w:pPr>
      <w:r w:rsidRPr="00391B2A">
        <w:rPr>
          <w:rStyle w:val="libFootnoteChar"/>
          <w:rtl/>
        </w:rPr>
        <w:t>قال السيد الأجل بحر العلوم في ترجمة السكوني</w:t>
      </w:r>
      <w:r w:rsidR="00695495">
        <w:rPr>
          <w:rStyle w:val="libFootnoteChar"/>
          <w:rtl/>
        </w:rPr>
        <w:t>:</w:t>
      </w:r>
      <w:r w:rsidRPr="00391B2A">
        <w:rPr>
          <w:rStyle w:val="libFootnoteChar"/>
          <w:rtl/>
        </w:rPr>
        <w:t xml:space="preserve"> ووصف فخر المحققين في الإيضاح سند رواية الكليني في باب السحت</w:t>
      </w:r>
      <w:r w:rsidR="00695495">
        <w:rPr>
          <w:rStyle w:val="libFootnoteChar"/>
          <w:rtl/>
        </w:rPr>
        <w:t xml:space="preserve"> - </w:t>
      </w:r>
      <w:r w:rsidRPr="00391B2A">
        <w:rPr>
          <w:rStyle w:val="libFootnoteChar"/>
          <w:rtl/>
        </w:rPr>
        <w:t xml:space="preserve">الشيخ عنه عن علي بن إبراهيم عن أبيه عن النوفلي عن السكوني عن أبي عبد الله </w:t>
      </w:r>
      <w:r w:rsidRPr="00391B2A">
        <w:rPr>
          <w:rStyle w:val="libAlaemChar"/>
          <w:rtl/>
        </w:rPr>
        <w:t>عليه‌السلام</w:t>
      </w:r>
      <w:r w:rsidRPr="00391B2A">
        <w:rPr>
          <w:rStyle w:val="libFootnoteChar"/>
          <w:rtl/>
        </w:rPr>
        <w:t xml:space="preserve"> قال</w:t>
      </w:r>
      <w:r w:rsidR="00695495">
        <w:rPr>
          <w:rStyle w:val="libFootnoteChar"/>
          <w:rtl/>
        </w:rPr>
        <w:t>:</w:t>
      </w:r>
      <w:r w:rsidRPr="00391B2A">
        <w:rPr>
          <w:rStyle w:val="libFootnoteChar"/>
          <w:rtl/>
        </w:rPr>
        <w:t xml:space="preserve"> السحت ثمن الميتة</w:t>
      </w:r>
      <w:r w:rsidR="00695495">
        <w:rPr>
          <w:rStyle w:val="libFootnoteChar"/>
          <w:rtl/>
        </w:rPr>
        <w:t>،</w:t>
      </w:r>
      <w:r w:rsidRPr="00391B2A">
        <w:rPr>
          <w:rStyle w:val="libFootnoteChar"/>
          <w:rtl/>
        </w:rPr>
        <w:t xml:space="preserve"> الحديث</w:t>
      </w:r>
      <w:r w:rsidR="00695495">
        <w:rPr>
          <w:rStyle w:val="libFootnoteChar"/>
          <w:rtl/>
        </w:rPr>
        <w:t xml:space="preserve"> - </w:t>
      </w:r>
      <w:r w:rsidRPr="00391B2A">
        <w:rPr>
          <w:rStyle w:val="libFootnoteChar"/>
          <w:rtl/>
        </w:rPr>
        <w:t>بالتوثيق</w:t>
      </w:r>
      <w:r w:rsidR="00695495">
        <w:rPr>
          <w:rStyle w:val="libFootnoteChar"/>
          <w:rtl/>
        </w:rPr>
        <w:t>،</w:t>
      </w:r>
      <w:r w:rsidRPr="00391B2A">
        <w:rPr>
          <w:rStyle w:val="libFootnoteChar"/>
          <w:rtl/>
        </w:rPr>
        <w:t xml:space="preserve"> قال</w:t>
      </w:r>
      <w:r w:rsidR="00695495">
        <w:rPr>
          <w:rStyle w:val="libFootnoteChar"/>
          <w:rtl/>
        </w:rPr>
        <w:t>:</w:t>
      </w:r>
      <w:r w:rsidRPr="00391B2A">
        <w:rPr>
          <w:rStyle w:val="libFootnoteChar"/>
          <w:rFonts w:hint="cs"/>
          <w:rtl/>
        </w:rPr>
        <w:t xml:space="preserve"> </w:t>
      </w:r>
      <w:r w:rsidRPr="00391B2A">
        <w:rPr>
          <w:rStyle w:val="libFootnoteChar"/>
          <w:rtl/>
        </w:rPr>
        <w:t xml:space="preserve">احتج الشيخ بما رواه عن السكوني في الموثق عن الصادق </w:t>
      </w:r>
      <w:r w:rsidR="00064353" w:rsidRPr="00391B2A">
        <w:rPr>
          <w:rStyle w:val="libAlaemChar"/>
          <w:rtl/>
        </w:rPr>
        <w:t>عليه‌السلام</w:t>
      </w:r>
      <w:r w:rsidR="00064353" w:rsidRPr="00391B2A">
        <w:rPr>
          <w:rStyle w:val="libFootnoteChar"/>
          <w:rtl/>
        </w:rPr>
        <w:t xml:space="preserve"> </w:t>
      </w:r>
      <w:r w:rsidRPr="00391B2A">
        <w:rPr>
          <w:rStyle w:val="libFootnoteChar"/>
          <w:rtl/>
        </w:rPr>
        <w:t>قال</w:t>
      </w:r>
      <w:r w:rsidR="00695495">
        <w:rPr>
          <w:rStyle w:val="libFootnoteChar"/>
          <w:rtl/>
        </w:rPr>
        <w:t>:</w:t>
      </w:r>
      <w:r w:rsidRPr="00391B2A">
        <w:rPr>
          <w:rStyle w:val="libFootnoteChar"/>
          <w:rtl/>
        </w:rPr>
        <w:t xml:space="preserve"> السحت ثمن الميتة الحديث. وتبعه على ذلك ابن أبي جمهور في درر اللآلئ</w:t>
      </w:r>
      <w:r w:rsidR="00695495">
        <w:rPr>
          <w:rStyle w:val="libFootnoteChar"/>
          <w:rtl/>
        </w:rPr>
        <w:t>،</w:t>
      </w:r>
      <w:r w:rsidRPr="00391B2A">
        <w:rPr>
          <w:rStyle w:val="libFootnoteChar"/>
          <w:rtl/>
        </w:rPr>
        <w:t xml:space="preserve"> وفيه شهادة بتوثيق السكوني والنوفلي وإبراهيم بن هاشم</w:t>
      </w:r>
      <w:r w:rsidR="00695495">
        <w:rPr>
          <w:rStyle w:val="libFootnoteChar"/>
          <w:rtl/>
        </w:rPr>
        <w:t>،</w:t>
      </w:r>
      <w:r w:rsidRPr="00391B2A">
        <w:rPr>
          <w:rStyle w:val="libFootnoteChar"/>
          <w:rtl/>
        </w:rPr>
        <w:t xml:space="preserve"> انتهى ( منه </w:t>
      </w:r>
      <w:r w:rsidRPr="00391B2A">
        <w:rPr>
          <w:rStyle w:val="libAlaemChar"/>
          <w:rtl/>
        </w:rPr>
        <w:t>قدس‌سره</w:t>
      </w:r>
      <w:r w:rsidRPr="00391B2A">
        <w:rPr>
          <w:rStyle w:val="libFootnoteChar"/>
          <w:rtl/>
        </w:rPr>
        <w:t xml:space="preserve"> )</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رووا</w:t>
      </w:r>
      <w:r w:rsidR="00695495">
        <w:rPr>
          <w:rtl/>
        </w:rPr>
        <w:t>،</w:t>
      </w:r>
      <w:r w:rsidRPr="003E7BA4">
        <w:rPr>
          <w:rtl/>
        </w:rPr>
        <w:t xml:space="preserve"> وذروا ما رأوا </w:t>
      </w:r>
      <w:r w:rsidRPr="00391B2A">
        <w:rPr>
          <w:rStyle w:val="libFootnotenumChar"/>
          <w:rtl/>
        </w:rPr>
        <w:t>(1)</w:t>
      </w:r>
      <w:r>
        <w:rPr>
          <w:rtl/>
        </w:rPr>
        <w:t>.</w:t>
      </w:r>
    </w:p>
    <w:p w:rsidR="00391B2A" w:rsidRPr="003E7BA4" w:rsidRDefault="00391B2A" w:rsidP="00391B2A">
      <w:pPr>
        <w:pStyle w:val="libNormal"/>
        <w:rPr>
          <w:rtl/>
        </w:rPr>
      </w:pPr>
      <w:r w:rsidRPr="003E7BA4">
        <w:rPr>
          <w:rtl/>
        </w:rPr>
        <w:t>وثالثا</w:t>
      </w:r>
      <w:r w:rsidR="00695495">
        <w:rPr>
          <w:rtl/>
        </w:rPr>
        <w:t>:</w:t>
      </w:r>
      <w:r w:rsidRPr="003E7BA4">
        <w:rPr>
          <w:rtl/>
        </w:rPr>
        <w:t xml:space="preserve"> إنّ طريقته</w:t>
      </w:r>
      <w:r w:rsidR="00695495">
        <w:rPr>
          <w:rtl/>
        </w:rPr>
        <w:t xml:space="preserve"> - </w:t>
      </w:r>
      <w:r w:rsidRPr="003E7BA4">
        <w:rPr>
          <w:rtl/>
        </w:rPr>
        <w:t>كما تظهر من</w:t>
      </w:r>
      <w:r w:rsidR="00695495">
        <w:rPr>
          <w:rtl/>
        </w:rPr>
        <w:t xml:space="preserve"> - </w:t>
      </w:r>
      <w:r w:rsidRPr="003E7BA4">
        <w:rPr>
          <w:rtl/>
        </w:rPr>
        <w:t>كتابيه طريقة المجتهدين</w:t>
      </w:r>
      <w:r w:rsidR="00695495">
        <w:rPr>
          <w:rtl/>
        </w:rPr>
        <w:t>،</w:t>
      </w:r>
      <w:r w:rsidRPr="003E7BA4">
        <w:rPr>
          <w:rtl/>
        </w:rPr>
        <w:t xml:space="preserve"> كما لا يخفى على المراجع</w:t>
      </w:r>
      <w:r w:rsidR="00695495">
        <w:rPr>
          <w:rtl/>
        </w:rPr>
        <w:t>،</w:t>
      </w:r>
      <w:r w:rsidRPr="003E7BA4">
        <w:rPr>
          <w:rtl/>
        </w:rPr>
        <w:t xml:space="preserve"> فكلّ ما ذكره في حقّه حدس وتخمين</w:t>
      </w:r>
      <w:r w:rsidR="00695495">
        <w:rPr>
          <w:rtl/>
        </w:rPr>
        <w:t>،</w:t>
      </w:r>
      <w:r w:rsidRPr="003E7BA4">
        <w:rPr>
          <w:rtl/>
        </w:rPr>
        <w:t xml:space="preserve"> ناشئ من عدم ظفره بالكتابين.</w:t>
      </w:r>
    </w:p>
    <w:p w:rsidR="00391B2A" w:rsidRPr="003E7BA4" w:rsidRDefault="00391B2A" w:rsidP="00391B2A">
      <w:pPr>
        <w:pStyle w:val="libNormal"/>
        <w:rPr>
          <w:rtl/>
        </w:rPr>
      </w:pPr>
      <w:r w:rsidRPr="003E7BA4">
        <w:rPr>
          <w:rtl/>
        </w:rPr>
        <w:t>وقوله</w:t>
      </w:r>
      <w:r w:rsidR="00695495">
        <w:rPr>
          <w:rtl/>
        </w:rPr>
        <w:t>:</w:t>
      </w:r>
      <w:r w:rsidRPr="003E7BA4">
        <w:rPr>
          <w:rtl/>
        </w:rPr>
        <w:t xml:space="preserve"> وما وقع في أواخر وسائل الشيعة</w:t>
      </w:r>
      <w:r w:rsidR="00695495">
        <w:rPr>
          <w:rtl/>
        </w:rPr>
        <w:t>،</w:t>
      </w:r>
      <w:r w:rsidRPr="003E7BA4">
        <w:rPr>
          <w:rtl/>
        </w:rPr>
        <w:t xml:space="preserve"> الى آخره </w:t>
      </w:r>
      <w:r w:rsidRPr="00391B2A">
        <w:rPr>
          <w:rStyle w:val="libFootnotenumChar"/>
          <w:rtl/>
        </w:rPr>
        <w:t>(2)</w:t>
      </w:r>
      <w:r w:rsidR="00695495">
        <w:rPr>
          <w:rtl/>
        </w:rPr>
        <w:t>،</w:t>
      </w:r>
      <w:r w:rsidRPr="003E7BA4">
        <w:rPr>
          <w:rtl/>
        </w:rPr>
        <w:t xml:space="preserve"> فلم أجدهما فيها </w:t>
      </w:r>
      <w:r w:rsidRPr="00391B2A">
        <w:rPr>
          <w:rStyle w:val="libFootnotenumChar"/>
          <w:rtl/>
        </w:rPr>
        <w:t>(3)</w:t>
      </w:r>
      <w:r w:rsidR="00695495">
        <w:rPr>
          <w:rtl/>
        </w:rPr>
        <w:t>،</w:t>
      </w:r>
      <w:r w:rsidRPr="003E7BA4">
        <w:rPr>
          <w:rtl/>
        </w:rPr>
        <w:t xml:space="preserve"> نعم ذكر في آخر كتاب الهداية الكتب الغير المعتبرة عنده</w:t>
      </w:r>
      <w:r w:rsidR="00695495">
        <w:rPr>
          <w:rtl/>
        </w:rPr>
        <w:t>،</w:t>
      </w:r>
      <w:r w:rsidRPr="003E7BA4">
        <w:rPr>
          <w:rtl/>
        </w:rPr>
        <w:t xml:space="preserve"> بأقسامها الثلاثة التي أشرنا إليها سابقا</w:t>
      </w:r>
      <w:r w:rsidR="00695495">
        <w:rPr>
          <w:rtl/>
        </w:rPr>
        <w:t>،</w:t>
      </w:r>
      <w:r w:rsidRPr="003E7BA4">
        <w:rPr>
          <w:rtl/>
        </w:rPr>
        <w:t xml:space="preserve"> وليس منها الكتابان.</w:t>
      </w:r>
    </w:p>
    <w:p w:rsidR="00391B2A" w:rsidRPr="003E7BA4" w:rsidRDefault="00391B2A" w:rsidP="00391B2A">
      <w:pPr>
        <w:pStyle w:val="libNormal"/>
        <w:rPr>
          <w:rtl/>
        </w:rPr>
      </w:pPr>
      <w:r w:rsidRPr="003E7BA4">
        <w:rPr>
          <w:rtl/>
        </w:rPr>
        <w:t>قوله</w:t>
      </w:r>
      <w:r w:rsidR="00695495">
        <w:rPr>
          <w:rtl/>
        </w:rPr>
        <w:t>:</w:t>
      </w:r>
      <w:r w:rsidRPr="003E7BA4">
        <w:rPr>
          <w:rtl/>
        </w:rPr>
        <w:t xml:space="preserve"> والأخبارية لا يعتنون</w:t>
      </w:r>
      <w:r w:rsidR="00695495">
        <w:rPr>
          <w:rtl/>
        </w:rPr>
        <w:t>،</w:t>
      </w:r>
      <w:r w:rsidRPr="003E7BA4">
        <w:rPr>
          <w:rtl/>
        </w:rPr>
        <w:t xml:space="preserve"> الى آخره </w:t>
      </w:r>
      <w:r w:rsidRPr="00391B2A">
        <w:rPr>
          <w:rStyle w:val="libFootnotenumChar"/>
          <w:rtl/>
        </w:rPr>
        <w:t>(4)</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نعم</w:t>
      </w:r>
      <w:r w:rsidR="00695495">
        <w:rPr>
          <w:rtl/>
        </w:rPr>
        <w:t>،</w:t>
      </w:r>
      <w:r w:rsidRPr="003E7BA4">
        <w:rPr>
          <w:rtl/>
        </w:rPr>
        <w:t xml:space="preserve"> ومنه يظهر أنّ ابن أبي جمهور كان من المجتهدين</w:t>
      </w:r>
      <w:r w:rsidR="00695495">
        <w:rPr>
          <w:rtl/>
        </w:rPr>
        <w:t>،</w:t>
      </w:r>
      <w:r w:rsidRPr="003E7BA4">
        <w:rPr>
          <w:rtl/>
        </w:rPr>
        <w:t xml:space="preserve"> فإنّه في الكتابين لم يسلك إلاّ مسلكهم</w:t>
      </w:r>
      <w:r w:rsidR="00695495">
        <w:rPr>
          <w:rtl/>
        </w:rPr>
        <w:t>،</w:t>
      </w:r>
      <w:r w:rsidRPr="003E7BA4">
        <w:rPr>
          <w:rtl/>
        </w:rPr>
        <w:t xml:space="preserve"> ولم يجر إلاّ على مصطلحاتهم في الأخبار</w:t>
      </w:r>
      <w:r w:rsidR="00695495">
        <w:rPr>
          <w:rtl/>
        </w:rPr>
        <w:t>،</w:t>
      </w:r>
      <w:r w:rsidRPr="003E7BA4">
        <w:rPr>
          <w:rtl/>
        </w:rPr>
        <w:t xml:space="preserve"> من الصّحة والحسن</w:t>
      </w:r>
      <w:r w:rsidR="00695495">
        <w:rPr>
          <w:rtl/>
        </w:rPr>
        <w:t>،</w:t>
      </w:r>
      <w:r w:rsidRPr="003E7BA4">
        <w:rPr>
          <w:rtl/>
        </w:rPr>
        <w:t xml:space="preserve"> والقوّة والضعف</w:t>
      </w:r>
      <w:r w:rsidR="00695495">
        <w:rPr>
          <w:rtl/>
        </w:rPr>
        <w:t>،</w:t>
      </w:r>
      <w:r w:rsidRPr="003E7BA4">
        <w:rPr>
          <w:rtl/>
        </w:rPr>
        <w:t xml:space="preserve"> والترجيح بذلك</w:t>
      </w:r>
      <w:r w:rsidR="00695495">
        <w:rPr>
          <w:rtl/>
        </w:rPr>
        <w:t>،</w:t>
      </w:r>
      <w:r w:rsidRPr="003E7BA4">
        <w:rPr>
          <w:rtl/>
        </w:rPr>
        <w:t xml:space="preserve"> فراجعهما</w:t>
      </w:r>
      <w:r w:rsidR="00695495">
        <w:rPr>
          <w:rtl/>
        </w:rPr>
        <w:t>،</w:t>
      </w:r>
      <w:r w:rsidRPr="003E7BA4">
        <w:rPr>
          <w:rtl/>
        </w:rPr>
        <w:t xml:space="preserve"> ولولا خوف الإطالة لذكرت شطرا منها</w:t>
      </w:r>
      <w:r w:rsidR="00695495">
        <w:rPr>
          <w:rtl/>
        </w:rPr>
        <w:t>:</w:t>
      </w:r>
    </w:p>
    <w:p w:rsidR="00391B2A" w:rsidRPr="003E7BA4" w:rsidRDefault="00391B2A" w:rsidP="00391B2A">
      <w:pPr>
        <w:pStyle w:val="libNormal"/>
        <w:rPr>
          <w:rtl/>
        </w:rPr>
      </w:pPr>
      <w:r w:rsidRPr="003E7BA4">
        <w:rPr>
          <w:rtl/>
        </w:rPr>
        <w:t>ومنها يظهر أنّ المقصد من الرسالة السابقة ليس إثبات حجيّة مطلق الأخبار</w:t>
      </w:r>
      <w:r w:rsidR="00695495">
        <w:rPr>
          <w:rtl/>
        </w:rPr>
        <w:t>،</w:t>
      </w:r>
      <w:r w:rsidRPr="003E7BA4">
        <w:rPr>
          <w:rtl/>
        </w:rPr>
        <w:t xml:space="preserve"> كما توهّمه فجعله من مطاعنه.</w:t>
      </w:r>
    </w:p>
    <w:p w:rsidR="00391B2A" w:rsidRPr="003E7BA4" w:rsidRDefault="00391B2A" w:rsidP="00391B2A">
      <w:pPr>
        <w:pStyle w:val="libNormal"/>
        <w:rPr>
          <w:rtl/>
        </w:rPr>
      </w:pPr>
      <w:r w:rsidRPr="003E7BA4">
        <w:rPr>
          <w:rtl/>
        </w:rPr>
        <w:t>كما يظهر إنّ كلّ ما ذكره في هذا المقام ناشئ من عدم العثور عليهما</w:t>
      </w:r>
      <w:r w:rsidR="00695495">
        <w:rPr>
          <w:rtl/>
        </w:rPr>
        <w:t>،</w:t>
      </w:r>
      <w:r w:rsidRPr="003E7BA4">
        <w:rPr>
          <w:rtl/>
        </w:rPr>
        <w:t xml:space="preserve"> والله العاصم.</w:t>
      </w:r>
    </w:p>
    <w:p w:rsidR="00391B2A" w:rsidRPr="003E7BA4" w:rsidRDefault="00391B2A" w:rsidP="00391B2A">
      <w:pPr>
        <w:pStyle w:val="libNormal"/>
        <w:rPr>
          <w:rtl/>
        </w:rPr>
      </w:pPr>
      <w:r w:rsidRPr="003E7BA4">
        <w:rPr>
          <w:rtl/>
        </w:rPr>
        <w:t>نعم قد يطعن فيه</w:t>
      </w:r>
      <w:r w:rsidR="00695495">
        <w:rPr>
          <w:rtl/>
        </w:rPr>
        <w:t>،</w:t>
      </w:r>
      <w:r w:rsidRPr="003E7BA4">
        <w:rPr>
          <w:rtl/>
        </w:rPr>
        <w:t xml:space="preserve"> وفي كتابه من جهتين</w:t>
      </w:r>
      <w:r w:rsidR="00695495">
        <w:rPr>
          <w:rtl/>
        </w:rPr>
        <w:t>:</w:t>
      </w:r>
    </w:p>
    <w:p w:rsidR="00391B2A" w:rsidRPr="003E7BA4" w:rsidRDefault="00391B2A" w:rsidP="00391B2A">
      <w:pPr>
        <w:pStyle w:val="libNormal"/>
        <w:rPr>
          <w:rtl/>
        </w:rPr>
      </w:pPr>
      <w:r w:rsidRPr="003E7BA4">
        <w:rPr>
          <w:rtl/>
        </w:rPr>
        <w:t>الاولى</w:t>
      </w:r>
      <w:r w:rsidR="00695495">
        <w:rPr>
          <w:rtl/>
        </w:rPr>
        <w:t>:</w:t>
      </w:r>
      <w:r w:rsidRPr="003E7BA4">
        <w:rPr>
          <w:rtl/>
        </w:rPr>
        <w:t xml:space="preserve"> ميلة الى التصوّف</w:t>
      </w:r>
      <w:r w:rsidR="00695495">
        <w:rPr>
          <w:rtl/>
        </w:rPr>
        <w:t>،</w:t>
      </w:r>
      <w:r w:rsidRPr="003E7BA4">
        <w:rPr>
          <w:rtl/>
        </w:rPr>
        <w:t xml:space="preserve"> بل الغلو فيه</w:t>
      </w:r>
      <w:r w:rsidR="00695495">
        <w:rPr>
          <w:rtl/>
        </w:rPr>
        <w:t>،</w:t>
      </w:r>
      <w:r w:rsidRPr="003E7BA4">
        <w:rPr>
          <w:rtl/>
        </w:rPr>
        <w:t xml:space="preserve"> كما أشار إليه في الرياض </w:t>
      </w:r>
      <w:r w:rsidRPr="00391B2A">
        <w:rPr>
          <w:rStyle w:val="libFootnotenumChar"/>
          <w:rtl/>
        </w:rPr>
        <w:t>(5)</w:t>
      </w:r>
      <w:r>
        <w:rPr>
          <w:rtl/>
        </w:rPr>
        <w:t>.</w:t>
      </w:r>
    </w:p>
    <w:p w:rsidR="00391B2A" w:rsidRPr="003E7BA4" w:rsidRDefault="00391B2A" w:rsidP="00391B2A">
      <w:pPr>
        <w:pStyle w:val="libNormal"/>
        <w:rPr>
          <w:rtl/>
        </w:rPr>
      </w:pPr>
      <w:r w:rsidRPr="003E7BA4">
        <w:rPr>
          <w:rtl/>
        </w:rPr>
        <w:t>وفيه</w:t>
      </w:r>
      <w:r w:rsidR="00695495">
        <w:rPr>
          <w:rtl/>
        </w:rPr>
        <w:t>:</w:t>
      </w:r>
      <w:r w:rsidRPr="003E7BA4">
        <w:rPr>
          <w:rtl/>
        </w:rPr>
        <w:t xml:space="preserve"> إنّ ميلة إليه حتى في بعض مقالاتهم الكاسدة</w:t>
      </w:r>
      <w:r w:rsidR="00695495">
        <w:rPr>
          <w:rtl/>
        </w:rPr>
        <w:t>،</w:t>
      </w:r>
      <w:r w:rsidRPr="003E7BA4">
        <w:rPr>
          <w:rtl/>
        </w:rPr>
        <w:t xml:space="preserve"> المتعلّقة بالعقائد</w:t>
      </w:r>
      <w:r w:rsidR="00695495">
        <w:rPr>
          <w:rtl/>
        </w:rPr>
        <w:t>،</w:t>
      </w:r>
      <w:r w:rsidRPr="003E7BA4">
        <w:rPr>
          <w:rtl/>
        </w:rPr>
        <w:t xml:space="preserve"> لا يضرّ بما هو المطلوب منه في المقام من الوثاقة</w:t>
      </w:r>
      <w:r w:rsidR="00695495">
        <w:rPr>
          <w:rtl/>
        </w:rPr>
        <w:t>،</w:t>
      </w:r>
      <w:r w:rsidRPr="003E7BA4">
        <w:rPr>
          <w:rtl/>
        </w:rPr>
        <w:t xml:space="preserve"> والتثبّت</w:t>
      </w:r>
      <w:r w:rsidR="00695495">
        <w:rPr>
          <w:rtl/>
        </w:rPr>
        <w:t>،</w:t>
      </w:r>
      <w:r w:rsidRPr="003E7BA4">
        <w:rPr>
          <w:rtl/>
        </w:rPr>
        <w:t xml:space="preserve"> وغير ذلك ممّا يشترط</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غيبة الشيخ</w:t>
      </w:r>
      <w:r w:rsidR="00695495">
        <w:rPr>
          <w:rtl/>
        </w:rPr>
        <w:t>:</w:t>
      </w:r>
      <w:r w:rsidRPr="003E7BA4">
        <w:rPr>
          <w:rtl/>
        </w:rPr>
        <w:t xml:space="preserve"> 240</w:t>
      </w:r>
      <w:r w:rsidR="00695495">
        <w:rPr>
          <w:rtl/>
        </w:rPr>
        <w:t>،</w:t>
      </w:r>
      <w:r w:rsidRPr="003E7BA4">
        <w:rPr>
          <w:rtl/>
        </w:rPr>
        <w:t xml:space="preserve"> وفيه</w:t>
      </w:r>
      <w:r w:rsidR="00695495">
        <w:rPr>
          <w:rtl/>
        </w:rPr>
        <w:t>:</w:t>
      </w:r>
      <w:r w:rsidRPr="003E7BA4">
        <w:rPr>
          <w:rtl/>
        </w:rPr>
        <w:t xml:space="preserve"> خذوا بما رووا.</w:t>
      </w:r>
    </w:p>
    <w:p w:rsidR="00391B2A" w:rsidRPr="003E7BA4" w:rsidRDefault="00391B2A" w:rsidP="00391B2A">
      <w:pPr>
        <w:pStyle w:val="libFootnote0"/>
        <w:rPr>
          <w:rtl/>
        </w:rPr>
      </w:pPr>
      <w:r w:rsidRPr="003E7BA4">
        <w:rPr>
          <w:rtl/>
        </w:rPr>
        <w:t>(2) روضات الجنات 7</w:t>
      </w:r>
      <w:r w:rsidR="00695495">
        <w:rPr>
          <w:rtl/>
        </w:rPr>
        <w:t>:</w:t>
      </w:r>
      <w:r w:rsidRPr="003E7BA4">
        <w:rPr>
          <w:rtl/>
        </w:rPr>
        <w:t xml:space="preserve"> 33.</w:t>
      </w:r>
    </w:p>
    <w:p w:rsidR="00391B2A" w:rsidRPr="003E7BA4" w:rsidRDefault="00391B2A" w:rsidP="00391B2A">
      <w:pPr>
        <w:pStyle w:val="libFootnote0"/>
        <w:rPr>
          <w:rtl/>
        </w:rPr>
      </w:pPr>
      <w:r w:rsidRPr="003E7BA4">
        <w:rPr>
          <w:rtl/>
        </w:rPr>
        <w:t>(3) في هامش المطبوعة عن هامش الأصل والمصححة بعنوان منه ما يلي</w:t>
      </w:r>
      <w:r w:rsidR="00695495">
        <w:rPr>
          <w:rtl/>
        </w:rPr>
        <w:t>:</w:t>
      </w:r>
      <w:r w:rsidRPr="003E7BA4">
        <w:rPr>
          <w:rtl/>
        </w:rPr>
        <w:t xml:space="preserve"> هذه كتب غير معتمدة</w:t>
      </w:r>
      <w:r w:rsidR="00695495">
        <w:rPr>
          <w:rtl/>
        </w:rPr>
        <w:t>،</w:t>
      </w:r>
      <w:r w:rsidRPr="003E7BA4">
        <w:rPr>
          <w:rtl/>
        </w:rPr>
        <w:t xml:space="preserve"> لعدم العلم بثقة مؤلفيها و. عوالي اللآلئ وانظر وسائل الشيعة 30</w:t>
      </w:r>
      <w:r w:rsidR="00695495">
        <w:rPr>
          <w:rtl/>
        </w:rPr>
        <w:t>:</w:t>
      </w:r>
      <w:r w:rsidRPr="003E7BA4">
        <w:rPr>
          <w:rtl/>
        </w:rPr>
        <w:t xml:space="preserve"> 159.</w:t>
      </w:r>
    </w:p>
    <w:p w:rsidR="00391B2A" w:rsidRPr="003E7BA4" w:rsidRDefault="00391B2A" w:rsidP="00391B2A">
      <w:pPr>
        <w:pStyle w:val="libFootnote0"/>
        <w:rPr>
          <w:rtl/>
        </w:rPr>
      </w:pPr>
      <w:r w:rsidRPr="003E7BA4">
        <w:rPr>
          <w:rtl/>
        </w:rPr>
        <w:t>(4) روضات الجنات 7</w:t>
      </w:r>
      <w:r w:rsidR="00695495">
        <w:rPr>
          <w:rtl/>
        </w:rPr>
        <w:t>:</w:t>
      </w:r>
      <w:r w:rsidRPr="003E7BA4">
        <w:rPr>
          <w:rtl/>
        </w:rPr>
        <w:t xml:space="preserve"> 33.</w:t>
      </w:r>
    </w:p>
    <w:p w:rsidR="00391B2A" w:rsidRPr="003E7BA4" w:rsidRDefault="00391B2A" w:rsidP="00391B2A">
      <w:pPr>
        <w:pStyle w:val="libFootnote0"/>
        <w:rPr>
          <w:rtl/>
        </w:rPr>
      </w:pPr>
      <w:r w:rsidRPr="003E7BA4">
        <w:rPr>
          <w:rtl/>
        </w:rPr>
        <w:t>(5) رياض العلماء 5</w:t>
      </w:r>
      <w:r w:rsidR="00695495">
        <w:rPr>
          <w:rtl/>
        </w:rPr>
        <w:t>:</w:t>
      </w:r>
      <w:r w:rsidRPr="003E7BA4">
        <w:rPr>
          <w:rtl/>
        </w:rPr>
        <w:t xml:space="preserve"> 51.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في الناقل</w:t>
      </w:r>
      <w:r w:rsidR="00695495">
        <w:rPr>
          <w:rtl/>
        </w:rPr>
        <w:t>،</w:t>
      </w:r>
      <w:r w:rsidRPr="003E7BA4">
        <w:rPr>
          <w:rtl/>
        </w:rPr>
        <w:t xml:space="preserve"> كغيره من العلماء على ما هم عليه من الاختلاف</w:t>
      </w:r>
      <w:r w:rsidR="00695495">
        <w:rPr>
          <w:rtl/>
        </w:rPr>
        <w:t>،</w:t>
      </w:r>
      <w:r w:rsidRPr="003E7BA4">
        <w:rPr>
          <w:rtl/>
        </w:rPr>
        <w:t xml:space="preserve"> حتى في أصول الكلام</w:t>
      </w:r>
      <w:r w:rsidR="00695495">
        <w:rPr>
          <w:rtl/>
        </w:rPr>
        <w:t>،</w:t>
      </w:r>
      <w:r w:rsidRPr="003E7BA4">
        <w:rPr>
          <w:rtl/>
        </w:rPr>
        <w:t xml:space="preserve"> ومع ذلك يعتمد بعضهم على بعض في مقام النقل والرواية</w:t>
      </w:r>
      <w:r w:rsidR="00695495">
        <w:rPr>
          <w:rtl/>
        </w:rPr>
        <w:t>،</w:t>
      </w:r>
      <w:r w:rsidRPr="003E7BA4">
        <w:rPr>
          <w:rtl/>
        </w:rPr>
        <w:t xml:space="preserve"> ولذا رأيتهم وصفوه بما هو دائر بينهم في مواضع مدح الأعاظم وشأنهم</w:t>
      </w:r>
      <w:r w:rsidR="00695495">
        <w:rPr>
          <w:rtl/>
        </w:rPr>
        <w:t>،</w:t>
      </w:r>
      <w:r w:rsidRPr="003E7BA4">
        <w:rPr>
          <w:rtl/>
        </w:rPr>
        <w:t xml:space="preserve"> وأدخلوه في إجازاتهم.</w:t>
      </w:r>
    </w:p>
    <w:p w:rsidR="00391B2A" w:rsidRPr="003E7BA4" w:rsidRDefault="00391B2A" w:rsidP="00391B2A">
      <w:pPr>
        <w:pStyle w:val="libNormal"/>
        <w:rPr>
          <w:rtl/>
        </w:rPr>
      </w:pPr>
      <w:r w:rsidRPr="003E7BA4">
        <w:rPr>
          <w:rtl/>
        </w:rPr>
        <w:t>وليس هو أسوأ حالا فيما نسب إليه من</w:t>
      </w:r>
      <w:r w:rsidR="00695495">
        <w:rPr>
          <w:rtl/>
        </w:rPr>
        <w:t>:</w:t>
      </w:r>
      <w:r w:rsidRPr="003E7BA4">
        <w:rPr>
          <w:rtl/>
        </w:rPr>
        <w:t xml:space="preserve"> المحدّث الكاشاني</w:t>
      </w:r>
      <w:r w:rsidR="00695495">
        <w:rPr>
          <w:rtl/>
        </w:rPr>
        <w:t>،</w:t>
      </w:r>
      <w:r w:rsidRPr="003E7BA4">
        <w:rPr>
          <w:rtl/>
        </w:rPr>
        <w:t xml:space="preserve"> ولم يطعن عليه أحد في منقولاته.</w:t>
      </w:r>
    </w:p>
    <w:p w:rsidR="00391B2A" w:rsidRPr="003E7BA4" w:rsidRDefault="00391B2A" w:rsidP="00391B2A">
      <w:pPr>
        <w:pStyle w:val="libNormal"/>
        <w:rPr>
          <w:rtl/>
        </w:rPr>
      </w:pPr>
      <w:r w:rsidRPr="003E7BA4">
        <w:rPr>
          <w:rtl/>
        </w:rPr>
        <w:t>ولا من السيّد حيدر الآملي المعروف</w:t>
      </w:r>
      <w:r w:rsidR="00695495">
        <w:rPr>
          <w:rtl/>
        </w:rPr>
        <w:t>،</w:t>
      </w:r>
      <w:r w:rsidRPr="003E7BA4">
        <w:rPr>
          <w:rtl/>
        </w:rPr>
        <w:t xml:space="preserve"> صاحب الكشكول</w:t>
      </w:r>
      <w:r w:rsidR="00695495">
        <w:rPr>
          <w:rtl/>
        </w:rPr>
        <w:t>،</w:t>
      </w:r>
      <w:r w:rsidRPr="003E7BA4">
        <w:rPr>
          <w:rtl/>
        </w:rPr>
        <w:t xml:space="preserve"> الذي ينسب إليه بعض الأقاويل المنكرة</w:t>
      </w:r>
      <w:r w:rsidR="00695495">
        <w:rPr>
          <w:rtl/>
        </w:rPr>
        <w:t>،</w:t>
      </w:r>
      <w:r w:rsidRPr="003E7BA4">
        <w:rPr>
          <w:rtl/>
        </w:rPr>
        <w:t xml:space="preserve"> وقد تلمّذ على فخر المحقّقين</w:t>
      </w:r>
      <w:r w:rsidR="00695495">
        <w:rPr>
          <w:rtl/>
        </w:rPr>
        <w:t>،</w:t>
      </w:r>
      <w:r w:rsidRPr="003E7BA4">
        <w:rPr>
          <w:rtl/>
        </w:rPr>
        <w:t xml:space="preserve"> وعندي مسائل السيّد مهنّا</w:t>
      </w:r>
      <w:r w:rsidR="00695495">
        <w:rPr>
          <w:rtl/>
        </w:rPr>
        <w:t>،</w:t>
      </w:r>
      <w:r w:rsidRPr="003E7BA4">
        <w:rPr>
          <w:rtl/>
        </w:rPr>
        <w:t xml:space="preserve"> وأجوبة العلاّمة بخطّه </w:t>
      </w:r>
      <w:r w:rsidRPr="00391B2A">
        <w:rPr>
          <w:rStyle w:val="libFootnotenumChar"/>
          <w:rtl/>
        </w:rPr>
        <w:t>(1)</w:t>
      </w:r>
      <w:r w:rsidR="00695495">
        <w:rPr>
          <w:rtl/>
        </w:rPr>
        <w:t>،</w:t>
      </w:r>
      <w:r w:rsidRPr="003E7BA4">
        <w:rPr>
          <w:rtl/>
        </w:rPr>
        <w:t xml:space="preserve"> وقد قرأها على الفخر</w:t>
      </w:r>
      <w:r w:rsidR="00695495">
        <w:rPr>
          <w:rtl/>
        </w:rPr>
        <w:t>،</w:t>
      </w:r>
      <w:r w:rsidRPr="003E7BA4">
        <w:rPr>
          <w:rtl/>
        </w:rPr>
        <w:t xml:space="preserve"> وعلى ظهرها إجازة الفخر له بخطّه الشريف</w:t>
      </w:r>
      <w:r w:rsidR="00695495">
        <w:rPr>
          <w:rtl/>
        </w:rPr>
        <w:t>،</w:t>
      </w:r>
      <w:r w:rsidRPr="003E7BA4">
        <w:rPr>
          <w:rtl/>
        </w:rPr>
        <w:t xml:space="preserve"> وهذه صورته</w:t>
      </w:r>
      <w:r w:rsidR="00695495">
        <w:rPr>
          <w:rtl/>
        </w:rPr>
        <w:t>:</w:t>
      </w:r>
    </w:p>
    <w:p w:rsidR="00391B2A" w:rsidRPr="003E7BA4" w:rsidRDefault="00391B2A" w:rsidP="00391B2A">
      <w:pPr>
        <w:pStyle w:val="libNormal"/>
        <w:rPr>
          <w:rtl/>
        </w:rPr>
      </w:pPr>
      <w:r w:rsidRPr="003E7BA4">
        <w:rPr>
          <w:rtl/>
        </w:rPr>
        <w:t>هذه المسائل وأجوبتها صحيحة</w:t>
      </w:r>
      <w:r w:rsidR="00695495">
        <w:rPr>
          <w:rtl/>
        </w:rPr>
        <w:t>،</w:t>
      </w:r>
      <w:r w:rsidRPr="003E7BA4">
        <w:rPr>
          <w:rtl/>
        </w:rPr>
        <w:t xml:space="preserve"> سئل والدي عنها فأجاب بجميع ما ذكره فيها</w:t>
      </w:r>
      <w:r w:rsidR="00695495">
        <w:rPr>
          <w:rtl/>
        </w:rPr>
        <w:t>،</w:t>
      </w:r>
      <w:r w:rsidRPr="003E7BA4">
        <w:rPr>
          <w:rtl/>
        </w:rPr>
        <w:t xml:space="preserve"> وقرأتها أنا على والدي</w:t>
      </w:r>
      <w:r w:rsidR="00695495">
        <w:rPr>
          <w:rtl/>
        </w:rPr>
        <w:t xml:space="preserve"> - </w:t>
      </w:r>
      <w:r w:rsidRPr="003E7BA4">
        <w:rPr>
          <w:rtl/>
        </w:rPr>
        <w:t>قدّس الله سرّه</w:t>
      </w:r>
      <w:r w:rsidR="00695495">
        <w:rPr>
          <w:rtl/>
        </w:rPr>
        <w:t xml:space="preserve"> - </w:t>
      </w:r>
      <w:r w:rsidRPr="003E7BA4">
        <w:rPr>
          <w:rtl/>
        </w:rPr>
        <w:t xml:space="preserve">ورؤيتها </w:t>
      </w:r>
      <w:r w:rsidRPr="00391B2A">
        <w:rPr>
          <w:rStyle w:val="libFootnotenumChar"/>
          <w:rtl/>
        </w:rPr>
        <w:t>(2)</w:t>
      </w:r>
      <w:r w:rsidRPr="003E7BA4">
        <w:rPr>
          <w:rtl/>
        </w:rPr>
        <w:t xml:space="preserve"> عنه</w:t>
      </w:r>
      <w:r w:rsidR="00695495">
        <w:rPr>
          <w:rtl/>
        </w:rPr>
        <w:t>،</w:t>
      </w:r>
      <w:r w:rsidRPr="003E7BA4">
        <w:rPr>
          <w:rtl/>
        </w:rPr>
        <w:t xml:space="preserve"> وقد أجزت لمولانا السيّد الإمام</w:t>
      </w:r>
      <w:r w:rsidR="00695495">
        <w:rPr>
          <w:rtl/>
        </w:rPr>
        <w:t>،</w:t>
      </w:r>
      <w:r w:rsidRPr="003E7BA4">
        <w:rPr>
          <w:rtl/>
        </w:rPr>
        <w:t xml:space="preserve"> العالم العامل</w:t>
      </w:r>
      <w:r w:rsidR="00695495">
        <w:rPr>
          <w:rtl/>
        </w:rPr>
        <w:t>،</w:t>
      </w:r>
      <w:r w:rsidRPr="003E7BA4">
        <w:rPr>
          <w:rtl/>
        </w:rPr>
        <w:t xml:space="preserve"> المعظّم المكرّم</w:t>
      </w:r>
      <w:r w:rsidR="00695495">
        <w:rPr>
          <w:rtl/>
        </w:rPr>
        <w:t>،</w:t>
      </w:r>
      <w:r w:rsidRPr="003E7BA4">
        <w:rPr>
          <w:rtl/>
        </w:rPr>
        <w:t xml:space="preserve"> أفضل العلماء</w:t>
      </w:r>
      <w:r w:rsidR="00695495">
        <w:rPr>
          <w:rtl/>
        </w:rPr>
        <w:t>،</w:t>
      </w:r>
      <w:r w:rsidRPr="003E7BA4">
        <w:rPr>
          <w:rtl/>
        </w:rPr>
        <w:t xml:space="preserve"> أعلم الفضلاء</w:t>
      </w:r>
      <w:r w:rsidR="00695495">
        <w:rPr>
          <w:rtl/>
        </w:rPr>
        <w:t>،</w:t>
      </w:r>
      <w:r w:rsidRPr="003E7BA4">
        <w:rPr>
          <w:rtl/>
        </w:rPr>
        <w:t xml:space="preserve"> الجامع بين العلم والعمل</w:t>
      </w:r>
      <w:r w:rsidR="00695495">
        <w:rPr>
          <w:rtl/>
        </w:rPr>
        <w:t>،</w:t>
      </w:r>
      <w:r w:rsidRPr="003E7BA4">
        <w:rPr>
          <w:rtl/>
        </w:rPr>
        <w:t xml:space="preserve"> شرف آل الرسول</w:t>
      </w:r>
      <w:r w:rsidR="00695495">
        <w:rPr>
          <w:rtl/>
        </w:rPr>
        <w:t>،</w:t>
      </w:r>
      <w:r w:rsidRPr="003E7BA4">
        <w:rPr>
          <w:rtl/>
        </w:rPr>
        <w:t xml:space="preserve"> مفخر أولاد البتول</w:t>
      </w:r>
      <w:r w:rsidR="00695495">
        <w:rPr>
          <w:rtl/>
        </w:rPr>
        <w:t>،</w:t>
      </w:r>
      <w:r w:rsidRPr="003E7BA4">
        <w:rPr>
          <w:rtl/>
        </w:rPr>
        <w:t xml:space="preserve"> سيّد العترة الطاهرة</w:t>
      </w:r>
      <w:r w:rsidR="00695495">
        <w:rPr>
          <w:rtl/>
        </w:rPr>
        <w:t>،</w:t>
      </w:r>
      <w:r w:rsidRPr="003E7BA4">
        <w:rPr>
          <w:rtl/>
        </w:rPr>
        <w:t xml:space="preserve"> ركن الملّة والحقّ والدّين</w:t>
      </w:r>
      <w:r w:rsidR="00695495">
        <w:rPr>
          <w:rtl/>
        </w:rPr>
        <w:t>،</w:t>
      </w:r>
      <w:r w:rsidRPr="003E7BA4">
        <w:rPr>
          <w:rtl/>
        </w:rPr>
        <w:t xml:space="preserve"> حيدر بن السيّد السعيد تاج الدين عليّ بن السيّد السعيد ركن الدين حيدر العلوي الحسيني</w:t>
      </w:r>
      <w:r w:rsidR="00695495">
        <w:rPr>
          <w:rtl/>
        </w:rPr>
        <w:t xml:space="preserve"> - </w:t>
      </w:r>
      <w:r w:rsidRPr="003E7BA4">
        <w:rPr>
          <w:rtl/>
        </w:rPr>
        <w:t>أدام الله فضائله</w:t>
      </w:r>
      <w:r w:rsidR="00695495">
        <w:rPr>
          <w:rtl/>
        </w:rPr>
        <w:t>،</w:t>
      </w:r>
      <w:r w:rsidRPr="003E7BA4">
        <w:rPr>
          <w:rtl/>
        </w:rPr>
        <w:t xml:space="preserve"> وأسبغ فواضله. أن يروي ذلك عنّي</w:t>
      </w:r>
      <w:r w:rsidR="00695495">
        <w:rPr>
          <w:rtl/>
        </w:rPr>
        <w:t>،</w:t>
      </w:r>
      <w:r w:rsidRPr="003E7BA4">
        <w:rPr>
          <w:rtl/>
        </w:rPr>
        <w:t xml:space="preserve"> عن والدي</w:t>
      </w:r>
      <w:r w:rsidR="00695495">
        <w:rPr>
          <w:rtl/>
        </w:rPr>
        <w:t xml:space="preserve"> - </w:t>
      </w:r>
      <w:r w:rsidRPr="003E7BA4">
        <w:rPr>
          <w:rtl/>
        </w:rPr>
        <w:t>قدّس الله سرّه</w:t>
      </w:r>
      <w:r w:rsidR="00695495">
        <w:rPr>
          <w:rtl/>
        </w:rPr>
        <w:t xml:space="preserve"> - </w:t>
      </w:r>
      <w:r w:rsidRPr="003E7BA4">
        <w:rPr>
          <w:rtl/>
        </w:rPr>
        <w:t>وأن يعمل بذلك ويفتي به</w:t>
      </w:r>
      <w:r w:rsidR="00695495">
        <w:rPr>
          <w:rtl/>
        </w:rPr>
        <w:t>،</w:t>
      </w:r>
      <w:r w:rsidRPr="003E7BA4">
        <w:rPr>
          <w:rtl/>
        </w:rPr>
        <w:t xml:space="preserve"> وكتب محمد بن الحسن بن يوسف بن عليّ بن مطهّر الحليّ</w:t>
      </w:r>
      <w:r w:rsidR="00695495">
        <w:rPr>
          <w:rtl/>
        </w:rPr>
        <w:t>،</w:t>
      </w:r>
      <w:r w:rsidRPr="003E7BA4">
        <w:rPr>
          <w:rtl/>
        </w:rPr>
        <w:t xml:space="preserve"> في أواخر ربيع الآخر</w:t>
      </w:r>
      <w:r w:rsidR="00695495">
        <w:rPr>
          <w:rtl/>
        </w:rPr>
        <w:t>،</w:t>
      </w:r>
      <w:r w:rsidRPr="003E7BA4">
        <w:rPr>
          <w:rtl/>
        </w:rPr>
        <w:t xml:space="preserve"> لسنة إحدى وستّين وسبعمائة</w:t>
      </w:r>
      <w:r w:rsidR="00695495">
        <w:rPr>
          <w:rtl/>
        </w:rPr>
        <w:t>،</w:t>
      </w:r>
      <w:r w:rsidRPr="003E7BA4">
        <w:rPr>
          <w:rtl/>
        </w:rPr>
        <w:t xml:space="preserve"> والحمد لله تعالى</w:t>
      </w:r>
      <w:r w:rsidR="00695495">
        <w:rPr>
          <w:rtl/>
        </w:rPr>
        <w:t>،</w:t>
      </w:r>
      <w:r w:rsidRPr="003E7BA4">
        <w:rPr>
          <w:rtl/>
        </w:rPr>
        <w:t xml:space="preserve"> وصلّى الله على سيّد المرسلين محمد النّبي وآله الطاهرين.</w:t>
      </w:r>
    </w:p>
    <w:p w:rsidR="00391B2A" w:rsidRPr="003E7BA4" w:rsidRDefault="00391B2A" w:rsidP="00391B2A">
      <w:pPr>
        <w:pStyle w:val="libNormal"/>
        <w:rPr>
          <w:rtl/>
        </w:rPr>
      </w:pPr>
      <w:r w:rsidRPr="003E7BA4">
        <w:rPr>
          <w:rtl/>
        </w:rPr>
        <w:t>وما كان يخفى على الفخر مقالاته</w:t>
      </w:r>
      <w:r w:rsidR="00695495">
        <w:rPr>
          <w:rtl/>
        </w:rPr>
        <w:t>،</w:t>
      </w:r>
      <w:r w:rsidRPr="003E7BA4">
        <w:rPr>
          <w:rtl/>
        </w:rPr>
        <w:t xml:space="preserve"> وما منعه ذلك عن أن يصفه بما ترى</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أي بخط السيد حيدر واستنسخت منه نسخة بخط يدي. ( كذا في هامش المخطوطة )</w:t>
      </w:r>
    </w:p>
    <w:p w:rsidR="00391B2A" w:rsidRPr="003E7BA4" w:rsidRDefault="00391B2A" w:rsidP="00391B2A">
      <w:pPr>
        <w:pStyle w:val="libFootnote0"/>
        <w:rPr>
          <w:rtl/>
        </w:rPr>
      </w:pPr>
      <w:r w:rsidRPr="003E7BA4">
        <w:rPr>
          <w:rtl/>
        </w:rPr>
        <w:t>(2) في المخطوطة والحجرية</w:t>
      </w:r>
      <w:r w:rsidR="00695495">
        <w:rPr>
          <w:rtl/>
        </w:rPr>
        <w:t>:</w:t>
      </w:r>
      <w:r w:rsidRPr="003E7BA4">
        <w:rPr>
          <w:rtl/>
        </w:rPr>
        <w:t xml:space="preserve"> ( ورؤيته ) في الموردين.</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من الأوصاف الجميلة</w:t>
      </w:r>
      <w:r w:rsidR="00695495">
        <w:rPr>
          <w:rtl/>
        </w:rPr>
        <w:t>،</w:t>
      </w:r>
      <w:r w:rsidRPr="003E7BA4">
        <w:rPr>
          <w:rtl/>
        </w:rPr>
        <w:t xml:space="preserve"> أرايت من يعظّمه كذلك</w:t>
      </w:r>
      <w:r w:rsidR="00695495">
        <w:rPr>
          <w:rtl/>
        </w:rPr>
        <w:t>،</w:t>
      </w:r>
      <w:r w:rsidRPr="003E7BA4">
        <w:rPr>
          <w:rtl/>
        </w:rPr>
        <w:t xml:space="preserve"> يتأمّل ويطعن في منقولاته</w:t>
      </w:r>
      <w:r>
        <w:rPr>
          <w:rtl/>
        </w:rPr>
        <w:t>؟!</w:t>
      </w:r>
      <w:r w:rsidRPr="003E7BA4">
        <w:rPr>
          <w:rtl/>
        </w:rPr>
        <w:t xml:space="preserve"> وهكذا الكلام في جمع ممّن تقدّم عليه</w:t>
      </w:r>
      <w:r w:rsidR="00695495">
        <w:rPr>
          <w:rtl/>
        </w:rPr>
        <w:t>،</w:t>
      </w:r>
      <w:r w:rsidRPr="003E7BA4">
        <w:rPr>
          <w:rtl/>
        </w:rPr>
        <w:t xml:space="preserve"> أو تأخّر عنه.</w:t>
      </w:r>
    </w:p>
    <w:p w:rsidR="00391B2A" w:rsidRPr="003E7BA4" w:rsidRDefault="00391B2A" w:rsidP="00391B2A">
      <w:pPr>
        <w:pStyle w:val="libNormal"/>
        <w:rPr>
          <w:rtl/>
        </w:rPr>
      </w:pPr>
      <w:r w:rsidRPr="003E7BA4">
        <w:rPr>
          <w:rtl/>
        </w:rPr>
        <w:t>وليس الغرض من الاعتماد والاعتبار صحّة كلّ ما رواه في الكتابين</w:t>
      </w:r>
      <w:r w:rsidR="00695495">
        <w:rPr>
          <w:rtl/>
        </w:rPr>
        <w:t>،</w:t>
      </w:r>
      <w:r w:rsidRPr="003E7BA4">
        <w:rPr>
          <w:rtl/>
        </w:rPr>
        <w:t xml:space="preserve"> بل الصحّة من جهته فيكون كسائر مرويّات الأصحاب في كتبهم الفقهيّة</w:t>
      </w:r>
      <w:r w:rsidR="00695495">
        <w:rPr>
          <w:rtl/>
        </w:rPr>
        <w:t>،</w:t>
      </w:r>
      <w:r w:rsidRPr="003E7BA4">
        <w:rPr>
          <w:rtl/>
        </w:rPr>
        <w:t xml:space="preserve"> والمجاميع الحديثيّة</w:t>
      </w:r>
      <w:r w:rsidR="00695495">
        <w:rPr>
          <w:rtl/>
        </w:rPr>
        <w:t>،</w:t>
      </w:r>
      <w:r w:rsidRPr="003E7BA4">
        <w:rPr>
          <w:rtl/>
        </w:rPr>
        <w:t xml:space="preserve"> وعدم الفرق بين الخبر الموجود في العوالي</w:t>
      </w:r>
      <w:r w:rsidR="00695495">
        <w:rPr>
          <w:rtl/>
        </w:rPr>
        <w:t>،</w:t>
      </w:r>
      <w:r w:rsidRPr="003E7BA4">
        <w:rPr>
          <w:rtl/>
        </w:rPr>
        <w:t xml:space="preserve"> والموجود في غيره ممّا لم يتبيّن مأخذه</w:t>
      </w:r>
      <w:r w:rsidR="00695495">
        <w:rPr>
          <w:rtl/>
        </w:rPr>
        <w:t>،</w:t>
      </w:r>
      <w:r w:rsidRPr="003E7BA4">
        <w:rPr>
          <w:rtl/>
        </w:rPr>
        <w:t xml:space="preserve"> وإنّ هذا المقدار من التصوّف</w:t>
      </w:r>
      <w:r w:rsidR="00695495">
        <w:rPr>
          <w:rtl/>
        </w:rPr>
        <w:t>،</w:t>
      </w:r>
      <w:r w:rsidRPr="003E7BA4">
        <w:rPr>
          <w:rtl/>
        </w:rPr>
        <w:t xml:space="preserve"> أو الميل إليه</w:t>
      </w:r>
      <w:r w:rsidR="00695495">
        <w:rPr>
          <w:rtl/>
        </w:rPr>
        <w:t>،</w:t>
      </w:r>
      <w:r w:rsidRPr="003E7BA4">
        <w:rPr>
          <w:rtl/>
        </w:rPr>
        <w:t xml:space="preserve"> غير قادح في المطالب النقليّة عند الأصحاب.</w:t>
      </w:r>
    </w:p>
    <w:p w:rsidR="00391B2A" w:rsidRPr="003E7BA4" w:rsidRDefault="00391B2A" w:rsidP="00391B2A">
      <w:pPr>
        <w:pStyle w:val="libNormal"/>
        <w:rPr>
          <w:rtl/>
        </w:rPr>
      </w:pPr>
      <w:r w:rsidRPr="003E7BA4">
        <w:rPr>
          <w:rtl/>
        </w:rPr>
        <w:t>الثانية</w:t>
      </w:r>
      <w:r w:rsidR="00695495">
        <w:rPr>
          <w:rtl/>
        </w:rPr>
        <w:t>:</w:t>
      </w:r>
      <w:r w:rsidRPr="003E7BA4">
        <w:rPr>
          <w:rtl/>
        </w:rPr>
        <w:t xml:space="preserve"> ما في الكتاب المذكور من اختلاط الغثّ بالسمين</w:t>
      </w:r>
      <w:r w:rsidR="00695495">
        <w:rPr>
          <w:rtl/>
        </w:rPr>
        <w:t>،</w:t>
      </w:r>
      <w:r w:rsidRPr="003E7BA4">
        <w:rPr>
          <w:rtl/>
        </w:rPr>
        <w:t xml:space="preserve"> وروايات الأصحاب بأخبار المخالفين</w:t>
      </w:r>
      <w:r w:rsidR="00695495">
        <w:rPr>
          <w:rtl/>
        </w:rPr>
        <w:t>،</w:t>
      </w:r>
      <w:r w:rsidRPr="003E7BA4">
        <w:rPr>
          <w:rtl/>
        </w:rPr>
        <w:t xml:space="preserve"> كما أشار إليه في اللّؤلؤة </w:t>
      </w:r>
      <w:r w:rsidRPr="00391B2A">
        <w:rPr>
          <w:rStyle w:val="libFootnotenumChar"/>
          <w:rtl/>
        </w:rPr>
        <w:t>(1)</w:t>
      </w:r>
      <w:r>
        <w:rPr>
          <w:rtl/>
        </w:rPr>
        <w:t>.</w:t>
      </w:r>
    </w:p>
    <w:p w:rsidR="00391B2A" w:rsidRPr="003E7BA4" w:rsidRDefault="00391B2A" w:rsidP="00391B2A">
      <w:pPr>
        <w:pStyle w:val="libNormal"/>
        <w:rPr>
          <w:rtl/>
        </w:rPr>
      </w:pPr>
      <w:r w:rsidRPr="003E7BA4">
        <w:rPr>
          <w:rtl/>
        </w:rPr>
        <w:t>وقال في الحدائق</w:t>
      </w:r>
      <w:r w:rsidR="00695495">
        <w:rPr>
          <w:rtl/>
        </w:rPr>
        <w:t>،</w:t>
      </w:r>
      <w:r w:rsidRPr="003E7BA4">
        <w:rPr>
          <w:rtl/>
        </w:rPr>
        <w:t xml:space="preserve"> بعد نقل مرفوعة زرارة في الأخبار العلاجيّة</w:t>
      </w:r>
      <w:r w:rsidR="00695495">
        <w:rPr>
          <w:rtl/>
        </w:rPr>
        <w:t>:</w:t>
      </w:r>
      <w:r w:rsidRPr="003E7BA4">
        <w:rPr>
          <w:rtl/>
        </w:rPr>
        <w:t xml:space="preserve"> إنّ الرواية المذكورة لم نقف عليها في غير كتاب العوالي</w:t>
      </w:r>
      <w:r w:rsidR="00695495">
        <w:rPr>
          <w:rtl/>
        </w:rPr>
        <w:t>،</w:t>
      </w:r>
      <w:r w:rsidRPr="003E7BA4">
        <w:rPr>
          <w:rtl/>
        </w:rPr>
        <w:t xml:space="preserve"> مع ما هي عليها من الإرسال</w:t>
      </w:r>
      <w:r w:rsidR="00695495">
        <w:rPr>
          <w:rtl/>
        </w:rPr>
        <w:t>،</w:t>
      </w:r>
      <w:r w:rsidRPr="003E7BA4">
        <w:rPr>
          <w:rtl/>
        </w:rPr>
        <w:t xml:space="preserve"> وما عليه الكتاب المذكور من نسبة صاحبه الى التساهل في نقل الأخبار</w:t>
      </w:r>
      <w:r w:rsidR="00695495">
        <w:rPr>
          <w:rtl/>
        </w:rPr>
        <w:t>،</w:t>
      </w:r>
      <w:r w:rsidRPr="003E7BA4">
        <w:rPr>
          <w:rtl/>
        </w:rPr>
        <w:t xml:space="preserve"> والإهمال</w:t>
      </w:r>
      <w:r w:rsidR="00695495">
        <w:rPr>
          <w:rtl/>
        </w:rPr>
        <w:t>،</w:t>
      </w:r>
      <w:r w:rsidRPr="003E7BA4">
        <w:rPr>
          <w:rtl/>
        </w:rPr>
        <w:t xml:space="preserve"> وخلط غثّها بسمينها</w:t>
      </w:r>
      <w:r w:rsidR="00695495">
        <w:rPr>
          <w:rtl/>
        </w:rPr>
        <w:t>،</w:t>
      </w:r>
      <w:r w:rsidRPr="003E7BA4">
        <w:rPr>
          <w:rtl/>
        </w:rPr>
        <w:t xml:space="preserve"> وصحيحها بسقيمها</w:t>
      </w:r>
      <w:r w:rsidR="00695495">
        <w:rPr>
          <w:rtl/>
        </w:rPr>
        <w:t>،</w:t>
      </w:r>
      <w:r w:rsidRPr="003E7BA4">
        <w:rPr>
          <w:rtl/>
        </w:rPr>
        <w:t xml:space="preserve"> كما لا يخفى على من لاحظ الكتاب المذكور </w:t>
      </w:r>
      <w:r w:rsidRPr="00391B2A">
        <w:rPr>
          <w:rStyle w:val="libFootnotenumChar"/>
          <w:rtl/>
        </w:rPr>
        <w:t>(2)</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ما ذكره صحيح في الجملة في بعض الكتاب</w:t>
      </w:r>
      <w:r w:rsidR="00695495">
        <w:rPr>
          <w:rtl/>
        </w:rPr>
        <w:t>،</w:t>
      </w:r>
      <w:r w:rsidRPr="003E7BA4">
        <w:rPr>
          <w:rtl/>
        </w:rPr>
        <w:t xml:space="preserve"> وهو أقلّ القليل منه</w:t>
      </w:r>
      <w:r w:rsidR="00695495">
        <w:rPr>
          <w:rtl/>
        </w:rPr>
        <w:t>،</w:t>
      </w:r>
      <w:r w:rsidRPr="003E7BA4">
        <w:rPr>
          <w:rtl/>
        </w:rPr>
        <w:t xml:space="preserve"> وأمّا في الباقي فحظّه منه نقل مجاميع الأساتيذ</w:t>
      </w:r>
      <w:r w:rsidR="00695495">
        <w:rPr>
          <w:rtl/>
        </w:rPr>
        <w:t>،</w:t>
      </w:r>
      <w:r w:rsidRPr="003E7BA4">
        <w:rPr>
          <w:rtl/>
        </w:rPr>
        <w:t xml:space="preserve"> الذين ساحتهم بريئة عن قذارة هذه الطعون.</w:t>
      </w:r>
    </w:p>
    <w:p w:rsidR="00391B2A" w:rsidRPr="003E7BA4" w:rsidRDefault="00391B2A" w:rsidP="00391B2A">
      <w:pPr>
        <w:pStyle w:val="libNormal"/>
        <w:rPr>
          <w:rtl/>
        </w:rPr>
      </w:pPr>
      <w:r w:rsidRPr="003E7BA4">
        <w:rPr>
          <w:rtl/>
        </w:rPr>
        <w:t>توضيح ذلك</w:t>
      </w:r>
      <w:r w:rsidR="00695495">
        <w:rPr>
          <w:rtl/>
        </w:rPr>
        <w:t>:</w:t>
      </w:r>
      <w:r w:rsidRPr="003E7BA4">
        <w:rPr>
          <w:rtl/>
        </w:rPr>
        <w:t xml:space="preserve"> إنّ العوالي مشتمل على مقدّمة</w:t>
      </w:r>
      <w:r w:rsidR="00695495">
        <w:rPr>
          <w:rtl/>
        </w:rPr>
        <w:t>،</w:t>
      </w:r>
      <w:r w:rsidRPr="003E7BA4">
        <w:rPr>
          <w:rtl/>
        </w:rPr>
        <w:t xml:space="preserve"> وبابين</w:t>
      </w:r>
      <w:r w:rsidR="00695495">
        <w:rPr>
          <w:rtl/>
        </w:rPr>
        <w:t>،</w:t>
      </w:r>
      <w:r w:rsidRPr="003E7BA4">
        <w:rPr>
          <w:rtl/>
        </w:rPr>
        <w:t xml:space="preserve"> وخاتمة</w:t>
      </w:r>
      <w:r w:rsidR="00695495">
        <w:rPr>
          <w:rtl/>
        </w:rPr>
        <w:t>،</w:t>
      </w:r>
      <w:r w:rsidRPr="003E7BA4">
        <w:rPr>
          <w:rtl/>
        </w:rPr>
        <w:t xml:space="preserve"> وذكر في المقدّمة فصولا</w:t>
      </w:r>
      <w:r w:rsidR="00695495">
        <w:rPr>
          <w:rtl/>
        </w:rPr>
        <w:t>،</w:t>
      </w:r>
      <w:r w:rsidRPr="003E7BA4">
        <w:rPr>
          <w:rtl/>
        </w:rPr>
        <w:t xml:space="preserve"> ذكر فيها طرقه</w:t>
      </w:r>
      <w:r w:rsidR="00695495">
        <w:rPr>
          <w:rtl/>
        </w:rPr>
        <w:t>،</w:t>
      </w:r>
      <w:r w:rsidRPr="003E7BA4">
        <w:rPr>
          <w:rtl/>
        </w:rPr>
        <w:t xml:space="preserve"> وجملة من الأخبار النبويّة في فنون الآداب والأحكام</w:t>
      </w:r>
      <w:r w:rsidR="00695495">
        <w:rPr>
          <w:rtl/>
        </w:rPr>
        <w:t>،</w:t>
      </w:r>
      <w:r w:rsidRPr="003E7BA4">
        <w:rPr>
          <w:rtl/>
        </w:rPr>
        <w:t xml:space="preserve"> واختلط هنا الغثّ بالسمين كما قالوا.</w:t>
      </w:r>
    </w:p>
    <w:p w:rsidR="00391B2A" w:rsidRPr="003E7BA4" w:rsidRDefault="00391B2A" w:rsidP="00391B2A">
      <w:pPr>
        <w:pStyle w:val="libNormal"/>
        <w:rPr>
          <w:rtl/>
        </w:rPr>
      </w:pPr>
      <w:r w:rsidRPr="003E7BA4">
        <w:rPr>
          <w:rtl/>
        </w:rPr>
        <w:t>وأمّا البابان</w:t>
      </w:r>
      <w:r w:rsidR="00695495">
        <w:rPr>
          <w:rtl/>
        </w:rPr>
        <w:t>،</w:t>
      </w:r>
      <w:r w:rsidRPr="003E7BA4">
        <w:rPr>
          <w:rtl/>
        </w:rPr>
        <w:t xml:space="preserve"> فقال</w:t>
      </w:r>
      <w:r w:rsidR="00695495">
        <w:rPr>
          <w:rtl/>
        </w:rPr>
        <w:t>:</w:t>
      </w:r>
      <w:r w:rsidRPr="003E7BA4">
        <w:rPr>
          <w:rtl/>
        </w:rPr>
        <w:t xml:space="preserve"> الباب الأوّل في الأحاديث المتعلّقة بأبواب الفقه</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لؤلؤة البحرين</w:t>
      </w:r>
      <w:r w:rsidR="00695495">
        <w:rPr>
          <w:rtl/>
        </w:rPr>
        <w:t>:</w:t>
      </w:r>
      <w:r w:rsidRPr="003E7BA4">
        <w:rPr>
          <w:rtl/>
        </w:rPr>
        <w:t xml:space="preserve"> 64</w:t>
      </w:r>
      <w:r w:rsidR="00695495">
        <w:rPr>
          <w:rtl/>
        </w:rPr>
        <w:t>،</w:t>
      </w:r>
      <w:r w:rsidRPr="003E7BA4">
        <w:rPr>
          <w:rtl/>
        </w:rPr>
        <w:t xml:space="preserve"> 167.</w:t>
      </w:r>
    </w:p>
    <w:p w:rsidR="00391B2A" w:rsidRPr="003E7BA4" w:rsidRDefault="00391B2A" w:rsidP="00391B2A">
      <w:pPr>
        <w:pStyle w:val="libFootnote0"/>
        <w:rPr>
          <w:rtl/>
        </w:rPr>
      </w:pPr>
      <w:r w:rsidRPr="003E7BA4">
        <w:rPr>
          <w:rtl/>
        </w:rPr>
        <w:t>(2) الحدائق الناضرة 1</w:t>
      </w:r>
      <w:r w:rsidR="00695495">
        <w:rPr>
          <w:rtl/>
        </w:rPr>
        <w:t>:</w:t>
      </w:r>
      <w:r w:rsidRPr="003E7BA4">
        <w:rPr>
          <w:rtl/>
        </w:rPr>
        <w:t xml:space="preserve"> 93</w:t>
      </w:r>
      <w:r w:rsidR="00695495">
        <w:rPr>
          <w:rtl/>
        </w:rPr>
        <w:t xml:space="preserve"> - </w:t>
      </w:r>
      <w:r w:rsidRPr="003E7BA4">
        <w:rPr>
          <w:rtl/>
        </w:rPr>
        <w:t>99.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الغير المترتّبة بترتيب أبوابه</w:t>
      </w:r>
      <w:r w:rsidR="00695495">
        <w:rPr>
          <w:rtl/>
        </w:rPr>
        <w:t>،</w:t>
      </w:r>
      <w:r w:rsidRPr="003E7BA4">
        <w:rPr>
          <w:rtl/>
        </w:rPr>
        <w:t xml:space="preserve"> ولي فيها مسالك كثيرة</w:t>
      </w:r>
      <w:r w:rsidR="00695495">
        <w:rPr>
          <w:rtl/>
        </w:rPr>
        <w:t>،</w:t>
      </w:r>
      <w:r w:rsidRPr="003E7BA4">
        <w:rPr>
          <w:rtl/>
        </w:rPr>
        <w:t xml:space="preserve"> إلاّ أنّي أقتصر في هذا المختصر على ذكر أربعة مسالك لا غير</w:t>
      </w:r>
      <w:r w:rsidR="00695495">
        <w:rPr>
          <w:rtl/>
        </w:rPr>
        <w:t>،</w:t>
      </w:r>
      <w:r w:rsidRPr="003E7BA4">
        <w:rPr>
          <w:rtl/>
        </w:rPr>
        <w:t xml:space="preserve"> طلبا للإيجاز</w:t>
      </w:r>
      <w:r w:rsidR="00695495">
        <w:rPr>
          <w:rtl/>
        </w:rPr>
        <w:t>،</w:t>
      </w:r>
      <w:r w:rsidRPr="003E7BA4">
        <w:rPr>
          <w:rtl/>
        </w:rPr>
        <w:t xml:space="preserve"> حذرا من الملال.</w:t>
      </w:r>
    </w:p>
    <w:p w:rsidR="00391B2A" w:rsidRPr="003E7BA4" w:rsidRDefault="00391B2A" w:rsidP="00391B2A">
      <w:pPr>
        <w:pStyle w:val="libNormal"/>
        <w:rPr>
          <w:rtl/>
        </w:rPr>
      </w:pPr>
      <w:r w:rsidRPr="003E7BA4">
        <w:rPr>
          <w:rtl/>
        </w:rPr>
        <w:t>المسلك الأوّل</w:t>
      </w:r>
      <w:r w:rsidR="00695495">
        <w:rPr>
          <w:rtl/>
        </w:rPr>
        <w:t>:</w:t>
      </w:r>
      <w:r w:rsidRPr="003E7BA4">
        <w:rPr>
          <w:rtl/>
        </w:rPr>
        <w:t xml:space="preserve"> في أحاديث ذكرها بعض متقدّمي الأصحاب</w:t>
      </w:r>
      <w:r w:rsidR="00695495">
        <w:rPr>
          <w:rtl/>
        </w:rPr>
        <w:t>،</w:t>
      </w:r>
      <w:r w:rsidRPr="003E7BA4">
        <w:rPr>
          <w:rtl/>
        </w:rPr>
        <w:t xml:space="preserve"> رؤيتها عنه بطرقي إليه</w:t>
      </w:r>
      <w:r w:rsidR="00695495">
        <w:rPr>
          <w:rtl/>
        </w:rPr>
        <w:t>،</w:t>
      </w:r>
      <w:r w:rsidRPr="003E7BA4">
        <w:rPr>
          <w:rtl/>
        </w:rPr>
        <w:t xml:space="preserve"> لا يختصّ إسنادها بالرسول </w:t>
      </w:r>
      <w:r w:rsidRPr="00391B2A">
        <w:rPr>
          <w:rStyle w:val="libAlaemChar"/>
          <w:rtl/>
        </w:rPr>
        <w:t>صلى‌الله‌عليه‌وآله‌وسلم</w:t>
      </w:r>
      <w:r w:rsidR="00695495">
        <w:rPr>
          <w:rtl/>
        </w:rPr>
        <w:t>،</w:t>
      </w:r>
      <w:r w:rsidRPr="003E7BA4">
        <w:rPr>
          <w:rtl/>
        </w:rPr>
        <w:t xml:space="preserve"> بل بعضها ينتهي إسنادها إليه</w:t>
      </w:r>
      <w:r w:rsidR="00695495">
        <w:rPr>
          <w:rtl/>
        </w:rPr>
        <w:t>،</w:t>
      </w:r>
      <w:r w:rsidRPr="003E7BA4">
        <w:rPr>
          <w:rtl/>
        </w:rPr>
        <w:t xml:space="preserve"> وبعضها الى ذريّته المعصومين</w:t>
      </w:r>
      <w:r w:rsidR="00695495">
        <w:rPr>
          <w:rtl/>
        </w:rPr>
        <w:t>،</w:t>
      </w:r>
      <w:r w:rsidRPr="003E7BA4">
        <w:rPr>
          <w:rtl/>
        </w:rPr>
        <w:t xml:space="preserve"> وخلفائه المنصوصين</w:t>
      </w:r>
      <w:r w:rsidR="00695495">
        <w:rPr>
          <w:rtl/>
        </w:rPr>
        <w:t>،</w:t>
      </w:r>
      <w:r w:rsidRPr="003E7BA4">
        <w:rPr>
          <w:rtl/>
        </w:rPr>
        <w:t xml:space="preserve"> عليهم أفضل الصلوات وأكمل التحيات</w:t>
      </w:r>
      <w:r w:rsidR="00695495">
        <w:rPr>
          <w:rtl/>
        </w:rPr>
        <w:t>،</w:t>
      </w:r>
      <w:r w:rsidRPr="003E7BA4">
        <w:rPr>
          <w:rtl/>
        </w:rPr>
        <w:t xml:space="preserve"> لأنّ الأصحاب</w:t>
      </w:r>
      <w:r w:rsidR="00695495">
        <w:rPr>
          <w:rtl/>
        </w:rPr>
        <w:t xml:space="preserve"> - </w:t>
      </w:r>
      <w:r w:rsidRPr="003E7BA4">
        <w:rPr>
          <w:rtl/>
        </w:rPr>
        <w:t>قدّس الله أرواحهم</w:t>
      </w:r>
      <w:r w:rsidR="00695495">
        <w:rPr>
          <w:rtl/>
        </w:rPr>
        <w:t xml:space="preserve"> - </w:t>
      </w:r>
      <w:r w:rsidRPr="003E7BA4">
        <w:rPr>
          <w:rtl/>
        </w:rPr>
        <w:t>إنّما يعتبرون من الأحاديث ما صحّ طريقه إليهم</w:t>
      </w:r>
      <w:r w:rsidR="00695495">
        <w:rPr>
          <w:rtl/>
        </w:rPr>
        <w:t>،</w:t>
      </w:r>
      <w:r w:rsidRPr="003E7BA4">
        <w:rPr>
          <w:rtl/>
        </w:rPr>
        <w:t xml:space="preserve"> واتّصلت روايته بهم</w:t>
      </w:r>
      <w:r w:rsidR="00695495">
        <w:rPr>
          <w:rtl/>
        </w:rPr>
        <w:t>،</w:t>
      </w:r>
      <w:r w:rsidRPr="003E7BA4">
        <w:rPr>
          <w:rtl/>
        </w:rPr>
        <w:t xml:space="preserve"> سواء وقف على واحد منهم</w:t>
      </w:r>
      <w:r w:rsidR="00695495">
        <w:rPr>
          <w:rtl/>
        </w:rPr>
        <w:t>،</w:t>
      </w:r>
      <w:r w:rsidRPr="003E7BA4">
        <w:rPr>
          <w:rtl/>
        </w:rPr>
        <w:t xml:space="preserve"> أو أسنده الى جدّه المصطفى </w:t>
      </w:r>
      <w:r w:rsidRPr="00391B2A">
        <w:rPr>
          <w:rStyle w:val="libAlaemChar"/>
          <w:rtl/>
        </w:rPr>
        <w:t>صلى‌الله‌عليه‌وآله‌وسلم</w:t>
      </w:r>
      <w:r w:rsidR="00695495">
        <w:rPr>
          <w:rtl/>
        </w:rPr>
        <w:t xml:space="preserve"> - </w:t>
      </w:r>
      <w:r w:rsidRPr="003E7BA4">
        <w:rPr>
          <w:rtl/>
        </w:rPr>
        <w:t>الى أن قال</w:t>
      </w:r>
      <w:r w:rsidR="00695495">
        <w:rPr>
          <w:rtl/>
        </w:rPr>
        <w:t xml:space="preserve"> - </w:t>
      </w:r>
      <w:r w:rsidRPr="003E7BA4">
        <w:rPr>
          <w:rtl/>
        </w:rPr>
        <w:t xml:space="preserve">روى المنقول عنه هذا المسلك في الأحاديث من طرقه الصحيحة </w:t>
      </w:r>
      <w:r w:rsidRPr="00391B2A">
        <w:rPr>
          <w:rStyle w:val="libFootnotenumChar"/>
          <w:rtl/>
        </w:rPr>
        <w:t>(1)</w:t>
      </w:r>
      <w:r w:rsidR="00695495">
        <w:rPr>
          <w:rtl/>
        </w:rPr>
        <w:t>،</w:t>
      </w:r>
      <w:r w:rsidRPr="003E7BA4">
        <w:rPr>
          <w:rtl/>
        </w:rPr>
        <w:t xml:space="preserve"> عمّن رواه</w:t>
      </w:r>
      <w:r w:rsidR="00695495">
        <w:rPr>
          <w:rtl/>
        </w:rPr>
        <w:t>،</w:t>
      </w:r>
      <w:r w:rsidRPr="003E7BA4">
        <w:rPr>
          <w:rtl/>
        </w:rPr>
        <w:t xml:space="preserve"> قال</w:t>
      </w:r>
      <w:r w:rsidR="00695495">
        <w:rPr>
          <w:rtl/>
        </w:rPr>
        <w:t>:</w:t>
      </w:r>
      <w:r w:rsidRPr="003E7BA4">
        <w:rPr>
          <w:rtl/>
        </w:rPr>
        <w:t xml:space="preserve"> سمعت رسول الله </w:t>
      </w:r>
      <w:r w:rsidRPr="00391B2A">
        <w:rPr>
          <w:rStyle w:val="libAlaemChar"/>
          <w:rtl/>
        </w:rPr>
        <w:t>صلى‌الله‌عليه‌وآله‌وسلم</w:t>
      </w:r>
      <w:r w:rsidRPr="003E7BA4">
        <w:rPr>
          <w:rtl/>
        </w:rPr>
        <w:t xml:space="preserve"> يقول</w:t>
      </w:r>
      <w:r w:rsidR="00695495">
        <w:rPr>
          <w:rtl/>
        </w:rPr>
        <w:t>:</w:t>
      </w:r>
      <w:r w:rsidRPr="003E7BA4">
        <w:rPr>
          <w:rtl/>
        </w:rPr>
        <w:t xml:space="preserve"> « كلّ سبب ونسب منقطع يوم القيامة إلاّ سببي ونسبي » ثمّ ساق الأخبار </w:t>
      </w:r>
      <w:r w:rsidRPr="00391B2A">
        <w:rPr>
          <w:rStyle w:val="libFootnotenumChar"/>
          <w:rtl/>
        </w:rPr>
        <w:t>(2)</w:t>
      </w:r>
      <w:r w:rsidR="00695495">
        <w:rPr>
          <w:rtl/>
        </w:rPr>
        <w:t>،</w:t>
      </w:r>
      <w:r w:rsidRPr="003E7BA4">
        <w:rPr>
          <w:rtl/>
        </w:rPr>
        <w:t xml:space="preserve"> الى أن قال</w:t>
      </w:r>
      <w:r w:rsidR="00695495">
        <w:rPr>
          <w:rtl/>
        </w:rPr>
        <w:t>:</w:t>
      </w:r>
    </w:p>
    <w:p w:rsidR="00391B2A" w:rsidRPr="003E7BA4" w:rsidRDefault="00391B2A" w:rsidP="00391B2A">
      <w:pPr>
        <w:pStyle w:val="libNormal"/>
        <w:rPr>
          <w:rtl/>
        </w:rPr>
      </w:pPr>
      <w:r w:rsidRPr="003E7BA4">
        <w:rPr>
          <w:rtl/>
        </w:rPr>
        <w:t>المسلك الثاني</w:t>
      </w:r>
      <w:r w:rsidR="00695495">
        <w:rPr>
          <w:rtl/>
        </w:rPr>
        <w:t>:</w:t>
      </w:r>
      <w:r w:rsidRPr="003E7BA4">
        <w:rPr>
          <w:rtl/>
        </w:rPr>
        <w:t xml:space="preserve"> في أحاديث تتعلّق بمصالح الدين</w:t>
      </w:r>
      <w:r w:rsidR="00695495">
        <w:rPr>
          <w:rtl/>
        </w:rPr>
        <w:t>،</w:t>
      </w:r>
      <w:r w:rsidRPr="003E7BA4">
        <w:rPr>
          <w:rtl/>
        </w:rPr>
        <w:t xml:space="preserve"> رواها جمال المحقّقين في بعض كتبه بالطريق التي له الى روايتها</w:t>
      </w:r>
      <w:r w:rsidR="00695495">
        <w:rPr>
          <w:rtl/>
        </w:rPr>
        <w:t>،</w:t>
      </w:r>
      <w:r w:rsidRPr="003E7BA4">
        <w:rPr>
          <w:rtl/>
        </w:rPr>
        <w:t xml:space="preserve"> روى في كتابه قال</w:t>
      </w:r>
      <w:r w:rsidR="00695495">
        <w:rPr>
          <w:rtl/>
        </w:rPr>
        <w:t>:</w:t>
      </w:r>
      <w:r w:rsidRPr="003E7BA4">
        <w:rPr>
          <w:rtl/>
        </w:rPr>
        <w:t xml:space="preserve"> قال رسول الله </w:t>
      </w:r>
      <w:r w:rsidRPr="00391B2A">
        <w:rPr>
          <w:rStyle w:val="libAlaemChar"/>
          <w:rtl/>
        </w:rPr>
        <w:t>صلى‌الله‌عليه‌وآله‌وسلم</w:t>
      </w:r>
      <w:r w:rsidR="00695495">
        <w:rPr>
          <w:rtl/>
        </w:rPr>
        <w:t>:</w:t>
      </w:r>
      <w:r w:rsidRPr="003E7BA4">
        <w:rPr>
          <w:rtl/>
        </w:rPr>
        <w:t xml:space="preserve"> « أكثروا من سبحان الله</w:t>
      </w:r>
      <w:r w:rsidR="00695495">
        <w:rPr>
          <w:rtl/>
        </w:rPr>
        <w:t>،</w:t>
      </w:r>
      <w:r w:rsidRPr="003E7BA4">
        <w:rPr>
          <w:rtl/>
        </w:rPr>
        <w:t xml:space="preserve"> والحمد لله</w:t>
      </w:r>
      <w:r w:rsidR="00695495">
        <w:rPr>
          <w:rtl/>
        </w:rPr>
        <w:t>،</w:t>
      </w:r>
      <w:r w:rsidRPr="003E7BA4">
        <w:rPr>
          <w:rtl/>
        </w:rPr>
        <w:t xml:space="preserve"> ولا إله إلاّ الله</w:t>
      </w:r>
      <w:r w:rsidR="00695495">
        <w:rPr>
          <w:rtl/>
        </w:rPr>
        <w:t>،</w:t>
      </w:r>
      <w:r w:rsidRPr="003E7BA4">
        <w:rPr>
          <w:rtl/>
        </w:rPr>
        <w:t xml:space="preserve"> والله أكبر » الخبر</w:t>
      </w:r>
      <w:r w:rsidR="00695495">
        <w:rPr>
          <w:rtl/>
        </w:rPr>
        <w:t>،</w:t>
      </w:r>
      <w:r w:rsidRPr="003E7BA4">
        <w:rPr>
          <w:rtl/>
        </w:rPr>
        <w:t xml:space="preserve"> وساق أخبار كتابه </w:t>
      </w:r>
      <w:r w:rsidRPr="00391B2A">
        <w:rPr>
          <w:rStyle w:val="libFootnotenumChar"/>
          <w:rtl/>
        </w:rPr>
        <w:t>(3)</w:t>
      </w:r>
      <w:r w:rsidR="00695495">
        <w:rPr>
          <w:rtl/>
        </w:rPr>
        <w:t>،</w:t>
      </w:r>
      <w:r w:rsidRPr="003E7BA4">
        <w:rPr>
          <w:rtl/>
        </w:rPr>
        <w:t xml:space="preserve"> الى أن قال</w:t>
      </w:r>
      <w:r w:rsidR="00695495">
        <w:rPr>
          <w:rtl/>
        </w:rPr>
        <w:t>:</w:t>
      </w:r>
    </w:p>
    <w:p w:rsidR="00391B2A" w:rsidRPr="003E7BA4" w:rsidRDefault="00391B2A" w:rsidP="00391B2A">
      <w:pPr>
        <w:pStyle w:val="libNormal"/>
        <w:rPr>
          <w:rtl/>
        </w:rPr>
      </w:pPr>
      <w:r w:rsidRPr="003E7BA4">
        <w:rPr>
          <w:rtl/>
        </w:rPr>
        <w:t>المسلك الثالث</w:t>
      </w:r>
      <w:r w:rsidR="00695495">
        <w:rPr>
          <w:rtl/>
        </w:rPr>
        <w:t>:</w:t>
      </w:r>
      <w:r w:rsidRPr="003E7BA4">
        <w:rPr>
          <w:rtl/>
        </w:rPr>
        <w:t xml:space="preserve"> في أحاديث</w:t>
      </w:r>
      <w:r w:rsidR="00695495">
        <w:rPr>
          <w:rtl/>
        </w:rPr>
        <w:t>،</w:t>
      </w:r>
      <w:r w:rsidRPr="003E7BA4">
        <w:rPr>
          <w:rtl/>
        </w:rPr>
        <w:t xml:space="preserve"> رواها الشيخ العالم</w:t>
      </w:r>
      <w:r w:rsidR="00695495">
        <w:rPr>
          <w:rtl/>
        </w:rPr>
        <w:t>،</w:t>
      </w:r>
      <w:r w:rsidRPr="003E7BA4">
        <w:rPr>
          <w:rtl/>
        </w:rPr>
        <w:t xml:space="preserve"> شمس الملّة والدين</w:t>
      </w:r>
      <w:r w:rsidR="00695495">
        <w:rPr>
          <w:rtl/>
        </w:rPr>
        <w:t>،</w:t>
      </w:r>
      <w:r w:rsidRPr="003E7BA4">
        <w:rPr>
          <w:rtl/>
        </w:rPr>
        <w:t xml:space="preserve"> محمد بن مكّي في بعض مصنّفاته</w:t>
      </w:r>
      <w:r w:rsidR="00695495">
        <w:rPr>
          <w:rtl/>
        </w:rPr>
        <w:t>،</w:t>
      </w:r>
      <w:r w:rsidRPr="003E7BA4">
        <w:rPr>
          <w:rtl/>
        </w:rPr>
        <w:t xml:space="preserve"> يتعلّق بأبواب الفقه</w:t>
      </w:r>
      <w:r w:rsidR="00695495">
        <w:rPr>
          <w:rtl/>
        </w:rPr>
        <w:t>،</w:t>
      </w:r>
      <w:r w:rsidRPr="003E7BA4">
        <w:rPr>
          <w:rtl/>
        </w:rPr>
        <w:t xml:space="preserve"> رؤيتها عنه بطرقي إليه</w:t>
      </w:r>
      <w:r w:rsidR="00695495">
        <w:rPr>
          <w:rtl/>
        </w:rPr>
        <w:t>،</w:t>
      </w:r>
      <w:r w:rsidRPr="003E7BA4">
        <w:rPr>
          <w:rtl/>
        </w:rPr>
        <w:t xml:space="preserve"> قال</w:t>
      </w:r>
      <w:r w:rsidR="00695495">
        <w:rPr>
          <w:rtl/>
        </w:rPr>
        <w:t xml:space="preserve"> - </w:t>
      </w:r>
      <w:r w:rsidRPr="00391B2A">
        <w:rPr>
          <w:rStyle w:val="libAlaemChar"/>
          <w:rtl/>
        </w:rPr>
        <w:t>رحمه‌الله</w:t>
      </w:r>
      <w:r w:rsidR="00695495">
        <w:rPr>
          <w:rtl/>
        </w:rPr>
        <w:t xml:space="preserve"> -:</w:t>
      </w:r>
      <w:r w:rsidRPr="003E7BA4">
        <w:rPr>
          <w:rtl/>
        </w:rPr>
        <w:t xml:space="preserve"> روي أنّ النبيّ </w:t>
      </w:r>
      <w:r w:rsidRPr="00391B2A">
        <w:rPr>
          <w:rStyle w:val="libAlaemChar"/>
          <w:rtl/>
        </w:rPr>
        <w:t>صلى‌الله‌عليه‌وآله‌وسلم</w:t>
      </w:r>
      <w:r w:rsidRPr="003E7BA4">
        <w:rPr>
          <w:rtl/>
        </w:rPr>
        <w:t xml:space="preserve"> قال</w:t>
      </w:r>
      <w:r w:rsidR="00695495">
        <w:rPr>
          <w:rtl/>
        </w:rPr>
        <w:t>:</w:t>
      </w:r>
      <w:r>
        <w:rPr>
          <w:rtl/>
        </w:rPr>
        <w:t>.</w:t>
      </w:r>
      <w:r w:rsidRPr="003E7BA4">
        <w:rPr>
          <w:rtl/>
        </w:rPr>
        <w:t xml:space="preserve"> الخبر</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جاء في هامش النسخة الحجرية ما نصه « قال في الحاشية في هذا المقام لا يلزم من عدم ذكر اسم المنقول عنه في هذا المسلك أن يكون من المرسل</w:t>
      </w:r>
      <w:r w:rsidR="00695495">
        <w:rPr>
          <w:rtl/>
        </w:rPr>
        <w:t>،</w:t>
      </w:r>
      <w:r w:rsidRPr="003E7BA4">
        <w:rPr>
          <w:rtl/>
        </w:rPr>
        <w:t xml:space="preserve"> لما تقرأ في الأصول أن الراوي إذا علم من حاله أنه لا يروي إلاّ عن الثقات كان إرساله إسنادا » ( منه قده )</w:t>
      </w:r>
    </w:p>
    <w:p w:rsidR="00391B2A" w:rsidRPr="003E7BA4" w:rsidRDefault="00391B2A" w:rsidP="00391B2A">
      <w:pPr>
        <w:pStyle w:val="libFootnote0"/>
        <w:rPr>
          <w:rtl/>
        </w:rPr>
      </w:pPr>
      <w:r w:rsidRPr="003E7BA4">
        <w:rPr>
          <w:rtl/>
        </w:rPr>
        <w:t>(2) عوالي اللآلي 1</w:t>
      </w:r>
      <w:r w:rsidR="00695495">
        <w:rPr>
          <w:rtl/>
        </w:rPr>
        <w:t>:</w:t>
      </w:r>
      <w:r w:rsidRPr="003E7BA4">
        <w:rPr>
          <w:rtl/>
        </w:rPr>
        <w:t xml:space="preserve"> 299.</w:t>
      </w:r>
    </w:p>
    <w:p w:rsidR="00391B2A" w:rsidRPr="003E7BA4" w:rsidRDefault="00391B2A" w:rsidP="00391B2A">
      <w:pPr>
        <w:pStyle w:val="libFootnote0"/>
        <w:rPr>
          <w:rtl/>
        </w:rPr>
      </w:pPr>
      <w:r w:rsidRPr="003E7BA4">
        <w:rPr>
          <w:rtl/>
        </w:rPr>
        <w:t>(3) عوالي اللآلي 1</w:t>
      </w:r>
      <w:r w:rsidR="00695495">
        <w:rPr>
          <w:rtl/>
        </w:rPr>
        <w:t>:</w:t>
      </w:r>
      <w:r w:rsidRPr="003E7BA4">
        <w:rPr>
          <w:rtl/>
        </w:rPr>
        <w:t xml:space="preserve"> 349.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وساق أخباره </w:t>
      </w:r>
      <w:r w:rsidRPr="00391B2A">
        <w:rPr>
          <w:rStyle w:val="libFootnotenumChar"/>
          <w:rtl/>
        </w:rPr>
        <w:t>(1)</w:t>
      </w:r>
      <w:r w:rsidR="00695495">
        <w:rPr>
          <w:rtl/>
        </w:rPr>
        <w:t>،</w:t>
      </w:r>
      <w:r w:rsidRPr="003E7BA4">
        <w:rPr>
          <w:rtl/>
        </w:rPr>
        <w:t xml:space="preserve"> الى أن قال</w:t>
      </w:r>
      <w:r w:rsidR="00695495">
        <w:rPr>
          <w:rtl/>
        </w:rPr>
        <w:t>:</w:t>
      </w:r>
    </w:p>
    <w:p w:rsidR="00391B2A" w:rsidRDefault="00391B2A" w:rsidP="00391B2A">
      <w:pPr>
        <w:pStyle w:val="libNormal"/>
        <w:rPr>
          <w:rFonts w:hint="cs"/>
          <w:rtl/>
        </w:rPr>
      </w:pPr>
      <w:r w:rsidRPr="003E7BA4">
        <w:rPr>
          <w:rtl/>
        </w:rPr>
        <w:t>المسلك الرابع</w:t>
      </w:r>
      <w:r w:rsidR="00695495">
        <w:rPr>
          <w:rtl/>
        </w:rPr>
        <w:t>:</w:t>
      </w:r>
      <w:r w:rsidRPr="003E7BA4">
        <w:rPr>
          <w:rtl/>
        </w:rPr>
        <w:t xml:space="preserve"> في أحاديث رواها الشيخ العلاّمة الفهّامة</w:t>
      </w:r>
      <w:r w:rsidR="00695495">
        <w:rPr>
          <w:rtl/>
        </w:rPr>
        <w:t>،</w:t>
      </w:r>
      <w:r w:rsidRPr="003E7BA4">
        <w:rPr>
          <w:rtl/>
        </w:rPr>
        <w:t xml:space="preserve"> خاتمة المجتهدين</w:t>
      </w:r>
      <w:r w:rsidR="00695495">
        <w:rPr>
          <w:rtl/>
        </w:rPr>
        <w:t>،</w:t>
      </w:r>
      <w:r w:rsidRPr="003E7BA4">
        <w:rPr>
          <w:rtl/>
        </w:rPr>
        <w:t xml:space="preserve"> شرف الملّة والحقّ والدين</w:t>
      </w:r>
      <w:r w:rsidR="00695495">
        <w:rPr>
          <w:rtl/>
        </w:rPr>
        <w:t>،</w:t>
      </w:r>
      <w:r w:rsidRPr="003E7BA4">
        <w:rPr>
          <w:rtl/>
        </w:rPr>
        <w:t xml:space="preserve"> أبو عبد الله المقداد بن عبد الله السيوري</w:t>
      </w:r>
      <w:r w:rsidR="00695495">
        <w:rPr>
          <w:rtl/>
        </w:rPr>
        <w:t xml:space="preserve"> - </w:t>
      </w:r>
      <w:r w:rsidRPr="003E7BA4">
        <w:rPr>
          <w:rtl/>
        </w:rPr>
        <w:t>تغمّده الله برضوانه</w:t>
      </w:r>
      <w:r w:rsidR="00695495">
        <w:rPr>
          <w:rtl/>
        </w:rPr>
        <w:t xml:space="preserve"> - </w:t>
      </w:r>
      <w:r w:rsidRPr="003E7BA4">
        <w:rPr>
          <w:rtl/>
        </w:rPr>
        <w:t>قال</w:t>
      </w:r>
      <w:r w:rsidR="00695495">
        <w:rPr>
          <w:rtl/>
        </w:rPr>
        <w:t xml:space="preserve"> - </w:t>
      </w:r>
      <w:r w:rsidRPr="00391B2A">
        <w:rPr>
          <w:rStyle w:val="libAlaemChar"/>
          <w:rtl/>
        </w:rPr>
        <w:t>رحمه‌الله</w:t>
      </w:r>
      <w:r w:rsidR="00695495">
        <w:rPr>
          <w:rtl/>
        </w:rPr>
        <w:t xml:space="preserve"> -:</w:t>
      </w:r>
      <w:r w:rsidRPr="003E7BA4">
        <w:rPr>
          <w:rtl/>
        </w:rPr>
        <w:t xml:space="preserve"> روي في الحديث عنهم </w:t>
      </w:r>
      <w:r w:rsidRPr="00391B2A">
        <w:rPr>
          <w:rStyle w:val="libAlaemChar"/>
          <w:rtl/>
        </w:rPr>
        <w:t>عليهم‌السلام</w:t>
      </w:r>
      <w:r w:rsidRPr="003E7BA4">
        <w:rPr>
          <w:rtl/>
        </w:rPr>
        <w:t xml:space="preserve"> وساق مرويّاته المتفرّقة في أبواب الفقه </w:t>
      </w:r>
      <w:r w:rsidRPr="00391B2A">
        <w:rPr>
          <w:rStyle w:val="libFootnotenumChar"/>
          <w:rtl/>
        </w:rPr>
        <w:t>(2)</w:t>
      </w:r>
      <w:r w:rsidR="00695495">
        <w:rPr>
          <w:rtl/>
        </w:rPr>
        <w:t>،</w:t>
      </w:r>
      <w:r w:rsidRPr="003E7BA4">
        <w:rPr>
          <w:rtl/>
        </w:rPr>
        <w:t xml:space="preserve"> الى أن قال</w:t>
      </w:r>
      <w:r w:rsidR="00695495">
        <w:rPr>
          <w:rtl/>
        </w:rPr>
        <w:t>:</w:t>
      </w:r>
      <w:r>
        <w:rPr>
          <w:rFonts w:hint="cs"/>
          <w:rtl/>
        </w:rPr>
        <w:t xml:space="preserve"> </w:t>
      </w:r>
      <w:r w:rsidRPr="003E7BA4">
        <w:rPr>
          <w:rtl/>
        </w:rPr>
        <w:t>الباب الثاني في الأحاديث المتعلّقة بأبواب الفقه بابا بابا</w:t>
      </w:r>
      <w:r w:rsidR="00695495">
        <w:rPr>
          <w:rtl/>
        </w:rPr>
        <w:t>،</w:t>
      </w:r>
      <w:r w:rsidRPr="003E7BA4">
        <w:rPr>
          <w:rtl/>
        </w:rPr>
        <w:t xml:space="preserve"> ولنقتصر في هذا المختصر منها على قسمين</w:t>
      </w:r>
      <w:r w:rsidR="00695495">
        <w:rPr>
          <w:rtl/>
        </w:rPr>
        <w:t>:</w:t>
      </w:r>
    </w:p>
    <w:p w:rsidR="00391B2A" w:rsidRDefault="00391B2A" w:rsidP="00391B2A">
      <w:pPr>
        <w:pStyle w:val="libNormal"/>
        <w:rPr>
          <w:rFonts w:hint="cs"/>
          <w:rtl/>
        </w:rPr>
      </w:pPr>
      <w:r w:rsidRPr="003E7BA4">
        <w:rPr>
          <w:rtl/>
        </w:rPr>
        <w:t>القسم الأوّل</w:t>
      </w:r>
      <w:r w:rsidR="00695495">
        <w:rPr>
          <w:rtl/>
        </w:rPr>
        <w:t>:</w:t>
      </w:r>
      <w:r w:rsidRPr="003E7BA4">
        <w:rPr>
          <w:rtl/>
        </w:rPr>
        <w:t xml:space="preserve"> في أحاديث تتعلّق بذلك</w:t>
      </w:r>
      <w:r w:rsidR="00695495">
        <w:rPr>
          <w:rtl/>
        </w:rPr>
        <w:t>،</w:t>
      </w:r>
      <w:r w:rsidRPr="003E7BA4">
        <w:rPr>
          <w:rtl/>
        </w:rPr>
        <w:t xml:space="preserve"> رؤيتها بطريق فخر المحقّقين</w:t>
      </w:r>
      <w:r w:rsidR="00695495">
        <w:rPr>
          <w:rtl/>
        </w:rPr>
        <w:t>،</w:t>
      </w:r>
      <w:r w:rsidRPr="003E7BA4">
        <w:rPr>
          <w:rtl/>
        </w:rPr>
        <w:t xml:space="preserve"> ذكرها عنه بعض تلاميذه</w:t>
      </w:r>
      <w:r w:rsidR="00695495">
        <w:rPr>
          <w:rtl/>
        </w:rPr>
        <w:t>،</w:t>
      </w:r>
      <w:r w:rsidRPr="003E7BA4">
        <w:rPr>
          <w:rtl/>
        </w:rPr>
        <w:t xml:space="preserve"> على ترتيب والده جمال المحقّقين</w:t>
      </w:r>
      <w:r w:rsidR="00695495">
        <w:rPr>
          <w:rtl/>
        </w:rPr>
        <w:t xml:space="preserve"> - </w:t>
      </w:r>
      <w:r w:rsidRPr="003E7BA4">
        <w:rPr>
          <w:rtl/>
        </w:rPr>
        <w:t>رضوان الله عليهما</w:t>
      </w:r>
      <w:r w:rsidR="00695495">
        <w:rPr>
          <w:rtl/>
        </w:rPr>
        <w:t xml:space="preserve"> -،</w:t>
      </w:r>
      <w:r w:rsidRPr="003E7BA4">
        <w:rPr>
          <w:rtl/>
        </w:rPr>
        <w:t xml:space="preserve"> باب الطهارة</w:t>
      </w:r>
      <w:r w:rsidR="00695495">
        <w:rPr>
          <w:rtl/>
        </w:rPr>
        <w:t>:</w:t>
      </w:r>
      <w:r w:rsidRPr="003E7BA4">
        <w:rPr>
          <w:rtl/>
        </w:rPr>
        <w:t xml:space="preserve"> روى محمد بن مسلم. وساق الى باب الديات </w:t>
      </w:r>
      <w:r w:rsidRPr="00391B2A">
        <w:rPr>
          <w:rStyle w:val="libFootnotenumChar"/>
          <w:rtl/>
        </w:rPr>
        <w:t>(3)</w:t>
      </w:r>
      <w:r w:rsidR="00695495">
        <w:rPr>
          <w:rtl/>
        </w:rPr>
        <w:t>،</w:t>
      </w:r>
      <w:r w:rsidRPr="003E7BA4">
        <w:rPr>
          <w:rtl/>
        </w:rPr>
        <w:t xml:space="preserve"> ثمّ قال</w:t>
      </w:r>
      <w:r w:rsidR="00695495">
        <w:rPr>
          <w:rtl/>
        </w:rPr>
        <w:t>:</w:t>
      </w:r>
    </w:p>
    <w:p w:rsidR="00391B2A" w:rsidRDefault="00391B2A" w:rsidP="00391B2A">
      <w:pPr>
        <w:pStyle w:val="libNormal"/>
        <w:rPr>
          <w:rFonts w:hint="cs"/>
          <w:rtl/>
        </w:rPr>
      </w:pPr>
      <w:r w:rsidRPr="003E7BA4">
        <w:rPr>
          <w:rtl/>
        </w:rPr>
        <w:t>القسم الثاني</w:t>
      </w:r>
      <w:r w:rsidR="00695495">
        <w:rPr>
          <w:rtl/>
        </w:rPr>
        <w:t>:</w:t>
      </w:r>
      <w:r w:rsidRPr="003E7BA4">
        <w:rPr>
          <w:rtl/>
        </w:rPr>
        <w:t xml:space="preserve"> في أحاديث رواها الشيخ الكامل الفاضل</w:t>
      </w:r>
      <w:r w:rsidR="00695495">
        <w:rPr>
          <w:rtl/>
        </w:rPr>
        <w:t>،</w:t>
      </w:r>
      <w:r w:rsidRPr="003E7BA4">
        <w:rPr>
          <w:rtl/>
        </w:rPr>
        <w:t xml:space="preserve"> خاتمة المجتهدين</w:t>
      </w:r>
      <w:r w:rsidR="00695495">
        <w:rPr>
          <w:rtl/>
        </w:rPr>
        <w:t>،</w:t>
      </w:r>
      <w:r w:rsidRPr="003E7BA4">
        <w:rPr>
          <w:rtl/>
        </w:rPr>
        <w:t xml:space="preserve"> جمال الدين أبو العباس أحمد بن فهد الحلّي</w:t>
      </w:r>
      <w:r w:rsidR="00695495">
        <w:rPr>
          <w:rtl/>
        </w:rPr>
        <w:t xml:space="preserve"> - </w:t>
      </w:r>
      <w:r w:rsidRPr="003E7BA4">
        <w:rPr>
          <w:rtl/>
        </w:rPr>
        <w:t>قدّس الله روحه</w:t>
      </w:r>
      <w:r w:rsidR="00695495">
        <w:rPr>
          <w:rtl/>
        </w:rPr>
        <w:t xml:space="preserve"> - </w:t>
      </w:r>
      <w:r w:rsidRPr="003E7BA4">
        <w:rPr>
          <w:rtl/>
        </w:rPr>
        <w:t>على ترتيب الشيخ المحقّق المدقّق</w:t>
      </w:r>
      <w:r w:rsidR="00695495">
        <w:rPr>
          <w:rtl/>
        </w:rPr>
        <w:t>،</w:t>
      </w:r>
      <w:r w:rsidRPr="003E7BA4">
        <w:rPr>
          <w:rtl/>
        </w:rPr>
        <w:t xml:space="preserve"> أبي القاسم جعفر بن سعيد الحلّي</w:t>
      </w:r>
      <w:r w:rsidR="00695495">
        <w:rPr>
          <w:rtl/>
        </w:rPr>
        <w:t xml:space="preserve"> - </w:t>
      </w:r>
      <w:r w:rsidRPr="00391B2A">
        <w:rPr>
          <w:rStyle w:val="libAlaemChar"/>
          <w:rtl/>
        </w:rPr>
        <w:t>رحمه‌الله</w:t>
      </w:r>
      <w:r w:rsidR="00695495">
        <w:rPr>
          <w:rtl/>
        </w:rPr>
        <w:t xml:space="preserve"> - </w:t>
      </w:r>
      <w:r w:rsidRPr="003E7BA4">
        <w:rPr>
          <w:rtl/>
        </w:rPr>
        <w:t xml:space="preserve">باب الطهارة. وساق أيضا الى باب الديات </w:t>
      </w:r>
      <w:r w:rsidRPr="00391B2A">
        <w:rPr>
          <w:rStyle w:val="libFootnotenumChar"/>
          <w:rtl/>
        </w:rPr>
        <w:t>(4)</w:t>
      </w:r>
      <w:r>
        <w:rPr>
          <w:rtl/>
        </w:rPr>
        <w:t>.</w:t>
      </w:r>
    </w:p>
    <w:p w:rsidR="00391B2A" w:rsidRPr="003E7BA4" w:rsidRDefault="00391B2A" w:rsidP="00391B2A">
      <w:pPr>
        <w:pStyle w:val="libNormal"/>
        <w:rPr>
          <w:rtl/>
        </w:rPr>
      </w:pPr>
      <w:r w:rsidRPr="003E7BA4">
        <w:rPr>
          <w:rtl/>
        </w:rPr>
        <w:t>وذكر في الخاتمة أيضا جملتين</w:t>
      </w:r>
      <w:r w:rsidR="00695495">
        <w:rPr>
          <w:rtl/>
        </w:rPr>
        <w:t>،</w:t>
      </w:r>
      <w:r w:rsidRPr="003E7BA4">
        <w:rPr>
          <w:rtl/>
        </w:rPr>
        <w:t xml:space="preserve"> ذكر فيهما الأخبار المتفرّقة </w:t>
      </w:r>
      <w:r w:rsidRPr="00391B2A">
        <w:rPr>
          <w:rStyle w:val="libFootnotenumChar"/>
          <w:rtl/>
        </w:rPr>
        <w:t>(5)</w:t>
      </w:r>
      <w:r w:rsidRPr="003E7BA4">
        <w:rPr>
          <w:rtl/>
        </w:rPr>
        <w:t xml:space="preserve"> كما في المقدّمة</w:t>
      </w:r>
      <w:r w:rsidR="00695495">
        <w:rPr>
          <w:rtl/>
        </w:rPr>
        <w:t>،</w:t>
      </w:r>
      <w:r w:rsidRPr="003E7BA4">
        <w:rPr>
          <w:rtl/>
        </w:rPr>
        <w:t xml:space="preserve"> إلاّ أنّ جلّها خاصيّة</w:t>
      </w:r>
      <w:r w:rsidR="00695495">
        <w:rPr>
          <w:rtl/>
        </w:rPr>
        <w:t>،</w:t>
      </w:r>
      <w:r w:rsidRPr="003E7BA4">
        <w:rPr>
          <w:rtl/>
        </w:rPr>
        <w:t xml:space="preserve"> وعمدة أخبار الكتاب ما أودعه في البابين.</w:t>
      </w:r>
    </w:p>
    <w:p w:rsidR="00391B2A" w:rsidRPr="003E7BA4" w:rsidRDefault="00391B2A" w:rsidP="00391B2A">
      <w:pPr>
        <w:pStyle w:val="libNormal"/>
        <w:rPr>
          <w:rtl/>
        </w:rPr>
      </w:pPr>
      <w:r w:rsidRPr="003E7BA4">
        <w:rPr>
          <w:rtl/>
        </w:rPr>
        <w:t>وأنت خبير بأنّ حظّه منه النقل عن مجاميع هؤلاء المشايخ</w:t>
      </w:r>
      <w:r w:rsidR="00695495">
        <w:rPr>
          <w:rtl/>
        </w:rPr>
        <w:t>،</w:t>
      </w:r>
      <w:r w:rsidRPr="003E7BA4">
        <w:rPr>
          <w:rtl/>
        </w:rPr>
        <w:t xml:space="preserve"> الذين هم أساطين الشريعة</w:t>
      </w:r>
      <w:r w:rsidR="00695495">
        <w:rPr>
          <w:rtl/>
        </w:rPr>
        <w:t>،</w:t>
      </w:r>
      <w:r w:rsidRPr="003E7BA4">
        <w:rPr>
          <w:rtl/>
        </w:rPr>
        <w:t xml:space="preserve"> وأساتيذ علماء الشيعة</w:t>
      </w:r>
      <w:r w:rsidR="00695495">
        <w:rPr>
          <w:rtl/>
        </w:rPr>
        <w:t>،</w:t>
      </w:r>
      <w:r w:rsidRPr="003E7BA4">
        <w:rPr>
          <w:rtl/>
        </w:rPr>
        <w:t xml:space="preserve"> لا مسرح للطعن عليهم</w:t>
      </w:r>
      <w:r w:rsidR="00695495">
        <w:rPr>
          <w:rtl/>
        </w:rPr>
        <w:t>،</w:t>
      </w:r>
      <w:r w:rsidRPr="003E7BA4">
        <w:rPr>
          <w:rtl/>
        </w:rPr>
        <w:t xml:space="preserve"> ولا سبيل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عوالي اللآلي 1</w:t>
      </w:r>
      <w:r w:rsidR="00695495">
        <w:rPr>
          <w:rtl/>
        </w:rPr>
        <w:t>:</w:t>
      </w:r>
      <w:r w:rsidRPr="003E7BA4">
        <w:rPr>
          <w:rtl/>
        </w:rPr>
        <w:t xml:space="preserve"> 380.</w:t>
      </w:r>
    </w:p>
    <w:p w:rsidR="00391B2A" w:rsidRPr="003E7BA4" w:rsidRDefault="00391B2A" w:rsidP="00391B2A">
      <w:pPr>
        <w:pStyle w:val="libFootnote0"/>
        <w:rPr>
          <w:rtl/>
        </w:rPr>
      </w:pPr>
      <w:r w:rsidRPr="003E7BA4">
        <w:rPr>
          <w:rtl/>
        </w:rPr>
        <w:t>(2) عوالي اللآلي 2</w:t>
      </w:r>
      <w:r w:rsidR="00695495">
        <w:rPr>
          <w:rtl/>
        </w:rPr>
        <w:t>:</w:t>
      </w:r>
      <w:r w:rsidRPr="003E7BA4">
        <w:rPr>
          <w:rtl/>
        </w:rPr>
        <w:t xml:space="preserve"> 5.</w:t>
      </w:r>
    </w:p>
    <w:p w:rsidR="00391B2A" w:rsidRPr="003E7BA4" w:rsidRDefault="00391B2A" w:rsidP="00391B2A">
      <w:pPr>
        <w:pStyle w:val="libFootnote0"/>
        <w:rPr>
          <w:rtl/>
        </w:rPr>
      </w:pPr>
      <w:r w:rsidRPr="003E7BA4">
        <w:rPr>
          <w:rtl/>
        </w:rPr>
        <w:t>(3) عوالي اللآلي 2</w:t>
      </w:r>
      <w:r w:rsidR="00695495">
        <w:rPr>
          <w:rtl/>
        </w:rPr>
        <w:t>:</w:t>
      </w:r>
      <w:r w:rsidRPr="003E7BA4">
        <w:rPr>
          <w:rtl/>
        </w:rPr>
        <w:t xml:space="preserve"> 165.</w:t>
      </w:r>
    </w:p>
    <w:p w:rsidR="00391B2A" w:rsidRPr="003E7BA4" w:rsidRDefault="00391B2A" w:rsidP="00391B2A">
      <w:pPr>
        <w:pStyle w:val="libFootnote0"/>
        <w:rPr>
          <w:rtl/>
        </w:rPr>
      </w:pPr>
      <w:r w:rsidRPr="003E7BA4">
        <w:rPr>
          <w:rtl/>
        </w:rPr>
        <w:t>(4) عوالي اللآلي 3</w:t>
      </w:r>
      <w:r w:rsidR="00695495">
        <w:rPr>
          <w:rtl/>
        </w:rPr>
        <w:t>:</w:t>
      </w:r>
      <w:r w:rsidRPr="003E7BA4">
        <w:rPr>
          <w:rtl/>
        </w:rPr>
        <w:t xml:space="preserve"> 7.</w:t>
      </w:r>
    </w:p>
    <w:p w:rsidR="00391B2A" w:rsidRPr="003E7BA4" w:rsidRDefault="00391B2A" w:rsidP="00391B2A">
      <w:pPr>
        <w:pStyle w:val="libFootnote0"/>
        <w:rPr>
          <w:rtl/>
        </w:rPr>
      </w:pPr>
      <w:r w:rsidRPr="003E7BA4">
        <w:rPr>
          <w:rtl/>
        </w:rPr>
        <w:t>(5) عوالي اللآلي 4</w:t>
      </w:r>
      <w:r w:rsidR="00695495">
        <w:rPr>
          <w:rtl/>
        </w:rPr>
        <w:t>:</w:t>
      </w:r>
      <w:r w:rsidRPr="003E7BA4">
        <w:rPr>
          <w:rtl/>
        </w:rPr>
        <w:t xml:space="preserve"> 5.</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لأحد في نسبة الخلط والمساهلة إليهم</w:t>
      </w:r>
      <w:r w:rsidR="00695495">
        <w:rPr>
          <w:rtl/>
        </w:rPr>
        <w:t>،</w:t>
      </w:r>
      <w:r w:rsidRPr="003E7BA4">
        <w:rPr>
          <w:rtl/>
        </w:rPr>
        <w:t xml:space="preserve"> فإن اتّهم صاحب العوالي في النقل عن تلك المجاميع</w:t>
      </w:r>
      <w:r w:rsidR="00695495">
        <w:rPr>
          <w:rtl/>
        </w:rPr>
        <w:t>،</w:t>
      </w:r>
      <w:r w:rsidRPr="003E7BA4">
        <w:rPr>
          <w:rtl/>
        </w:rPr>
        <w:t xml:space="preserve"> فهو معدود في زمرة الكذّابين الوضّاعين</w:t>
      </w:r>
      <w:r w:rsidR="00695495">
        <w:rPr>
          <w:rtl/>
        </w:rPr>
        <w:t>،</w:t>
      </w:r>
      <w:r w:rsidRPr="003E7BA4">
        <w:rPr>
          <w:rtl/>
        </w:rPr>
        <w:t xml:space="preserve"> فيرجع الأمر إلى الطعن والإساءة الى سدنة الدين</w:t>
      </w:r>
      <w:r w:rsidR="00695495">
        <w:rPr>
          <w:rtl/>
        </w:rPr>
        <w:t>،</w:t>
      </w:r>
      <w:r w:rsidRPr="003E7BA4">
        <w:rPr>
          <w:rtl/>
        </w:rPr>
        <w:t xml:space="preserve"> وحفظة السنّة</w:t>
      </w:r>
      <w:r w:rsidR="00695495">
        <w:rPr>
          <w:rtl/>
        </w:rPr>
        <w:t>،</w:t>
      </w:r>
      <w:r w:rsidRPr="003E7BA4">
        <w:rPr>
          <w:rtl/>
        </w:rPr>
        <w:t xml:space="preserve"> ونقّاد الأخبار</w:t>
      </w:r>
      <w:r w:rsidR="00695495">
        <w:rPr>
          <w:rtl/>
        </w:rPr>
        <w:t>،</w:t>
      </w:r>
      <w:r w:rsidRPr="003E7BA4">
        <w:rPr>
          <w:rtl/>
        </w:rPr>
        <w:t xml:space="preserve"> الذين مدحوه بكل جميل</w:t>
      </w:r>
      <w:r w:rsidR="00695495">
        <w:rPr>
          <w:rtl/>
        </w:rPr>
        <w:t>،</w:t>
      </w:r>
      <w:r w:rsidRPr="003E7BA4">
        <w:rPr>
          <w:rtl/>
        </w:rPr>
        <w:t xml:space="preserve"> وأدناه البراءة عن تعمّد الكذب ووضع الأحاديث.</w:t>
      </w:r>
    </w:p>
    <w:p w:rsidR="00391B2A" w:rsidRPr="003E7BA4" w:rsidRDefault="00391B2A" w:rsidP="00391B2A">
      <w:pPr>
        <w:pStyle w:val="libNormal"/>
        <w:rPr>
          <w:rtl/>
        </w:rPr>
      </w:pPr>
      <w:r w:rsidRPr="003E7BA4">
        <w:rPr>
          <w:rtl/>
        </w:rPr>
        <w:t>وقد عثرت بعد ما كتبت هذا المقام على كلام السيّد المحدّث الجزائري في شرحه على الكتاب المذكور يؤيّد ما ذكرناه قال</w:t>
      </w:r>
      <w:r w:rsidR="00695495">
        <w:rPr>
          <w:rtl/>
        </w:rPr>
        <w:t>:</w:t>
      </w:r>
      <w:r w:rsidRPr="003E7BA4">
        <w:rPr>
          <w:rtl/>
        </w:rPr>
        <w:t xml:space="preserve"> إنّي لمّا فرغت من شروحي</w:t>
      </w:r>
      <w:r w:rsidR="00695495">
        <w:rPr>
          <w:rtl/>
        </w:rPr>
        <w:t xml:space="preserve"> - </w:t>
      </w:r>
      <w:r w:rsidRPr="003E7BA4">
        <w:rPr>
          <w:rtl/>
        </w:rPr>
        <w:t>الى ان قال</w:t>
      </w:r>
      <w:r w:rsidR="00695495">
        <w:rPr>
          <w:rtl/>
        </w:rPr>
        <w:t xml:space="preserve"> -:</w:t>
      </w:r>
      <w:r w:rsidRPr="003E7BA4">
        <w:rPr>
          <w:rtl/>
        </w:rPr>
        <w:t xml:space="preserve"> تطلّعت الى الكتاب الجليل</w:t>
      </w:r>
      <w:r w:rsidR="00695495">
        <w:rPr>
          <w:rtl/>
        </w:rPr>
        <w:t>،</w:t>
      </w:r>
      <w:r w:rsidRPr="003E7BA4">
        <w:rPr>
          <w:rtl/>
        </w:rPr>
        <w:t xml:space="preserve"> الموسوم بعوالي اللآلئ</w:t>
      </w:r>
      <w:r w:rsidR="00695495">
        <w:rPr>
          <w:rtl/>
        </w:rPr>
        <w:t>،</w:t>
      </w:r>
      <w:r w:rsidRPr="003E7BA4">
        <w:rPr>
          <w:rtl/>
        </w:rPr>
        <w:t xml:space="preserve"> من مصنّفات العالم الربّاني</w:t>
      </w:r>
      <w:r w:rsidR="00695495">
        <w:rPr>
          <w:rtl/>
        </w:rPr>
        <w:t>،</w:t>
      </w:r>
      <w:r w:rsidRPr="003E7BA4">
        <w:rPr>
          <w:rtl/>
        </w:rPr>
        <w:t xml:space="preserve"> والعلاّمة الثاني</w:t>
      </w:r>
      <w:r w:rsidR="00695495">
        <w:rPr>
          <w:rtl/>
        </w:rPr>
        <w:t>،</w:t>
      </w:r>
      <w:r w:rsidRPr="003E7BA4">
        <w:rPr>
          <w:rtl/>
        </w:rPr>
        <w:t xml:space="preserve"> محمد بن عليّ بن إبراهيم بن أبي جمهور الأحسائي</w:t>
      </w:r>
      <w:r w:rsidR="00695495">
        <w:rPr>
          <w:rtl/>
        </w:rPr>
        <w:t xml:space="preserve"> - </w:t>
      </w:r>
      <w:r w:rsidRPr="003E7BA4">
        <w:rPr>
          <w:rtl/>
        </w:rPr>
        <w:t>أسكنه الله تعالى غرف الجنان وأفاض على تربته سجال الرضوان</w:t>
      </w:r>
      <w:r w:rsidR="00695495">
        <w:rPr>
          <w:rtl/>
        </w:rPr>
        <w:t xml:space="preserve"> - </w:t>
      </w:r>
      <w:r w:rsidRPr="003E7BA4">
        <w:rPr>
          <w:rtl/>
        </w:rPr>
        <w:t>فطالعته مرارا</w:t>
      </w:r>
      <w:r w:rsidR="00695495">
        <w:rPr>
          <w:rtl/>
        </w:rPr>
        <w:t>،</w:t>
      </w:r>
      <w:r w:rsidRPr="003E7BA4">
        <w:rPr>
          <w:rtl/>
        </w:rPr>
        <w:t xml:space="preserve"> وتأمّلت أحاديثه ليلا ونهارا.</w:t>
      </w:r>
    </w:p>
    <w:p w:rsidR="00391B2A" w:rsidRPr="003E7BA4" w:rsidRDefault="00391B2A" w:rsidP="00391B2A">
      <w:pPr>
        <w:pStyle w:val="libNormal"/>
        <w:rPr>
          <w:rtl/>
        </w:rPr>
      </w:pPr>
      <w:r w:rsidRPr="003E7BA4">
        <w:rPr>
          <w:rtl/>
        </w:rPr>
        <w:t>فشوّقتني عادتي في شرح كتب الأخبار</w:t>
      </w:r>
      <w:r w:rsidR="00695495">
        <w:rPr>
          <w:rtl/>
        </w:rPr>
        <w:t>،</w:t>
      </w:r>
      <w:r w:rsidRPr="003E7BA4">
        <w:rPr>
          <w:rtl/>
        </w:rPr>
        <w:t xml:space="preserve"> وتتّبع ما ورد عنهم </w:t>
      </w:r>
      <w:r w:rsidRPr="00391B2A">
        <w:rPr>
          <w:rStyle w:val="libAlaemChar"/>
          <w:rtl/>
        </w:rPr>
        <w:t>عليهم‌السلام</w:t>
      </w:r>
      <w:r w:rsidRPr="003E7BA4">
        <w:rPr>
          <w:rtl/>
        </w:rPr>
        <w:t xml:space="preserve"> من الآثار</w:t>
      </w:r>
      <w:r w:rsidR="00695495">
        <w:rPr>
          <w:rtl/>
        </w:rPr>
        <w:t>،</w:t>
      </w:r>
      <w:r w:rsidRPr="003E7BA4">
        <w:rPr>
          <w:rtl/>
        </w:rPr>
        <w:t xml:space="preserve"> الى أن أكتب عليه شرحا يكشف عن بعض معانيه</w:t>
      </w:r>
      <w:r w:rsidR="00695495">
        <w:rPr>
          <w:rtl/>
        </w:rPr>
        <w:t>،</w:t>
      </w:r>
      <w:r w:rsidRPr="003E7BA4">
        <w:rPr>
          <w:rtl/>
        </w:rPr>
        <w:t xml:space="preserve"> ويوضّح ألفاظه ومبانيه</w:t>
      </w:r>
      <w:r w:rsidR="00695495">
        <w:rPr>
          <w:rtl/>
        </w:rPr>
        <w:t>،</w:t>
      </w:r>
      <w:r w:rsidRPr="003E7BA4">
        <w:rPr>
          <w:rtl/>
        </w:rPr>
        <w:t xml:space="preserve"> فشرعت بعد الاستخارة في ترتيب أبوابه وفصوله</w:t>
      </w:r>
      <w:r w:rsidR="00695495">
        <w:rPr>
          <w:rtl/>
        </w:rPr>
        <w:t>،</w:t>
      </w:r>
      <w:r w:rsidRPr="003E7BA4">
        <w:rPr>
          <w:rtl/>
        </w:rPr>
        <w:t xml:space="preserve"> واستنباط فروعه من أصوله</w:t>
      </w:r>
      <w:r w:rsidR="00695495">
        <w:rPr>
          <w:rtl/>
        </w:rPr>
        <w:t>،</w:t>
      </w:r>
      <w:r w:rsidRPr="003E7BA4">
        <w:rPr>
          <w:rtl/>
        </w:rPr>
        <w:t xml:space="preserve"> وسمّيته « الجواهر الغوالي في شرح عوالي اللآلئ »</w:t>
      </w:r>
      <w:r w:rsidR="00695495">
        <w:rPr>
          <w:rtl/>
        </w:rPr>
        <w:t>،</w:t>
      </w:r>
      <w:r w:rsidRPr="003E7BA4">
        <w:rPr>
          <w:rtl/>
        </w:rPr>
        <w:t xml:space="preserve"> ثمّ عنّ لي أن اسمّيه « مدينة الحديث »</w:t>
      </w:r>
      <w:r w:rsidR="00695495">
        <w:rPr>
          <w:rtl/>
        </w:rPr>
        <w:t xml:space="preserve"> - </w:t>
      </w:r>
      <w:r w:rsidRPr="003E7BA4">
        <w:rPr>
          <w:rtl/>
        </w:rPr>
        <w:t>الى أن قال في ذكر ما دعاه الى شرحه</w:t>
      </w:r>
      <w:r w:rsidR="00695495">
        <w:rPr>
          <w:rtl/>
        </w:rPr>
        <w:t xml:space="preserve"> -:</w:t>
      </w:r>
      <w:r w:rsidRPr="003E7BA4">
        <w:rPr>
          <w:rtl/>
        </w:rPr>
        <w:t xml:space="preserve"> إنّه وإن كان موجودا في خزائن الأصحاب إلاّ أنّهم معرضون عن مطالعته</w:t>
      </w:r>
      <w:r w:rsidR="00695495">
        <w:rPr>
          <w:rtl/>
        </w:rPr>
        <w:t>،</w:t>
      </w:r>
      <w:r w:rsidRPr="003E7BA4">
        <w:rPr>
          <w:rtl/>
        </w:rPr>
        <w:t xml:space="preserve"> ومدارسته</w:t>
      </w:r>
      <w:r w:rsidR="00695495">
        <w:rPr>
          <w:rtl/>
        </w:rPr>
        <w:t>،</w:t>
      </w:r>
      <w:r w:rsidRPr="003E7BA4">
        <w:rPr>
          <w:rtl/>
        </w:rPr>
        <w:t xml:space="preserve"> ونقل أحاديثه</w:t>
      </w:r>
      <w:r w:rsidR="00695495">
        <w:rPr>
          <w:rtl/>
        </w:rPr>
        <w:t>،</w:t>
      </w:r>
      <w:r w:rsidRPr="003E7BA4">
        <w:rPr>
          <w:rtl/>
        </w:rPr>
        <w:t xml:space="preserve"> وشيخنا المعاصر</w:t>
      </w:r>
      <w:r w:rsidR="00695495">
        <w:rPr>
          <w:rtl/>
        </w:rPr>
        <w:t xml:space="preserve"> - </w:t>
      </w:r>
      <w:r w:rsidRPr="003E7BA4">
        <w:rPr>
          <w:rtl/>
        </w:rPr>
        <w:t>أبقاه الله تعالى</w:t>
      </w:r>
      <w:r w:rsidR="00695495">
        <w:rPr>
          <w:rtl/>
        </w:rPr>
        <w:t xml:space="preserve"> - </w:t>
      </w:r>
      <w:r w:rsidRPr="003E7BA4">
        <w:rPr>
          <w:rtl/>
        </w:rPr>
        <w:t>ربّما كان وقتا من الأوقات يرغب عنه لتكثّر مراسيله</w:t>
      </w:r>
      <w:r w:rsidR="00695495">
        <w:rPr>
          <w:rtl/>
        </w:rPr>
        <w:t>،</w:t>
      </w:r>
      <w:r w:rsidRPr="003E7BA4">
        <w:rPr>
          <w:rtl/>
        </w:rPr>
        <w:t xml:space="preserve"> ولأنّه لم يذكر مأخذ الأخبار من الكتب القديمة</w:t>
      </w:r>
      <w:r w:rsidR="00695495">
        <w:rPr>
          <w:rtl/>
        </w:rPr>
        <w:t>،</w:t>
      </w:r>
      <w:r w:rsidRPr="003E7BA4">
        <w:rPr>
          <w:rtl/>
        </w:rPr>
        <w:t xml:space="preserve"> ورجع بعد ذلك الى الرغبة فيه</w:t>
      </w:r>
      <w:r w:rsidR="00695495">
        <w:rPr>
          <w:rtl/>
        </w:rPr>
        <w:t>،</w:t>
      </w:r>
      <w:r w:rsidRPr="003E7BA4">
        <w:rPr>
          <w:rtl/>
        </w:rPr>
        <w:t xml:space="preserve"> لأنّ جماعة من متأخّري أهل الرجال وغيرهم من ثقات أصحابنا وثقوه</w:t>
      </w:r>
      <w:r w:rsidR="00695495">
        <w:rPr>
          <w:rtl/>
        </w:rPr>
        <w:t>،</w:t>
      </w:r>
      <w:r w:rsidRPr="003E7BA4">
        <w:rPr>
          <w:rtl/>
        </w:rPr>
        <w:t xml:space="preserve"> وأطنبوا في الثناء عليه</w:t>
      </w:r>
      <w:r w:rsidR="00695495">
        <w:rPr>
          <w:rtl/>
        </w:rPr>
        <w:t>،</w:t>
      </w:r>
      <w:r w:rsidRPr="003E7BA4">
        <w:rPr>
          <w:rtl/>
        </w:rPr>
        <w:t xml:space="preserve"> ونصّوا على إحاطة علمه بالمعقول والمنقول. وله تصانيف فائقة</w:t>
      </w:r>
      <w:r w:rsidR="00695495">
        <w:rPr>
          <w:rtl/>
        </w:rPr>
        <w:t>،</w:t>
      </w:r>
      <w:r w:rsidRPr="003E7BA4">
        <w:rPr>
          <w:rtl/>
        </w:rPr>
        <w:t xml:space="preserve"> ومناظرات في الإمامة وغيرها مع علماء الجمهور</w:t>
      </w:r>
      <w:r w:rsidR="00695495">
        <w:rPr>
          <w:rtl/>
        </w:rPr>
        <w:t>،</w:t>
      </w:r>
      <w:r w:rsidRPr="003E7BA4">
        <w:rPr>
          <w:rtl/>
        </w:rPr>
        <w:t xml:space="preserve"> سيّما مجالسه في مناظرات الفاضل الهروي في الإمامة</w:t>
      </w:r>
      <w:r w:rsidR="00695495">
        <w:rPr>
          <w:rtl/>
        </w:rPr>
        <w:t>،</w:t>
      </w:r>
      <w:r w:rsidRPr="003E7BA4">
        <w:rPr>
          <w:rtl/>
        </w:rPr>
        <w:t xml:space="preserve"> في منزل السيّد محسن في المشهد الرضوي</w:t>
      </w:r>
      <w:r w:rsidR="00695495">
        <w:rPr>
          <w:rtl/>
        </w:rPr>
        <w:t>،</w:t>
      </w:r>
      <w:r w:rsidRPr="003E7BA4">
        <w:rPr>
          <w:rtl/>
        </w:rPr>
        <w:t xml:space="preserve"> على ساكنه وآبائه وأبنائه من الصلوات أكملها</w:t>
      </w:r>
      <w:r w:rsidR="00695495">
        <w:rPr>
          <w:rtl/>
        </w:rPr>
        <w:t>،</w:t>
      </w:r>
      <w:r w:rsidRPr="003E7BA4">
        <w:rPr>
          <w:rtl/>
        </w:rPr>
        <w:t xml:space="preserve"> ومن التسليمات أجزلها.</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ومثله لا يتّهم في نقل الأخبار من مواردها</w:t>
      </w:r>
      <w:r w:rsidR="00695495">
        <w:rPr>
          <w:rtl/>
        </w:rPr>
        <w:t>،</w:t>
      </w:r>
      <w:r w:rsidRPr="003E7BA4">
        <w:rPr>
          <w:rtl/>
        </w:rPr>
        <w:t xml:space="preserve"> ولو فتحنا هذا الباب على أجلاّء هذه الطائفة</w:t>
      </w:r>
      <w:r w:rsidR="00695495">
        <w:rPr>
          <w:rtl/>
        </w:rPr>
        <w:t>،</w:t>
      </w:r>
      <w:r w:rsidRPr="003E7BA4">
        <w:rPr>
          <w:rtl/>
        </w:rPr>
        <w:t xml:space="preserve"> لأفضى بنا الحال الى الوقوع على أمور لا نحبّ ذكرها</w:t>
      </w:r>
      <w:r w:rsidR="00695495">
        <w:rPr>
          <w:rtl/>
        </w:rPr>
        <w:t>،</w:t>
      </w:r>
      <w:r w:rsidRPr="003E7BA4">
        <w:rPr>
          <w:rtl/>
        </w:rPr>
        <w:t xml:space="preserve"> على أنّا تتبعنا ما تضمّنه هذا الكتاب من الأخبار</w:t>
      </w:r>
      <w:r w:rsidR="00695495">
        <w:rPr>
          <w:rtl/>
        </w:rPr>
        <w:t>،</w:t>
      </w:r>
      <w:r w:rsidRPr="003E7BA4">
        <w:rPr>
          <w:rtl/>
        </w:rPr>
        <w:t xml:space="preserve"> فحصل الاطّلاع على أماكنها التي انتزعها منه</w:t>
      </w:r>
      <w:r w:rsidR="00695495">
        <w:rPr>
          <w:rtl/>
        </w:rPr>
        <w:t>،</w:t>
      </w:r>
      <w:r w:rsidRPr="003E7BA4">
        <w:rPr>
          <w:rtl/>
        </w:rPr>
        <w:t xml:space="preserve"> مثل الأصول الأربعة وغيرها</w:t>
      </w:r>
      <w:r w:rsidR="00695495">
        <w:rPr>
          <w:rtl/>
        </w:rPr>
        <w:t>،</w:t>
      </w:r>
      <w:r w:rsidRPr="003E7BA4">
        <w:rPr>
          <w:rtl/>
        </w:rPr>
        <w:t xml:space="preserve"> من كتب الصدوق وغيره من ثقات أصحابنا أهل الفقه والحديث. قال</w:t>
      </w:r>
      <w:r w:rsidR="00695495">
        <w:rPr>
          <w:rtl/>
        </w:rPr>
        <w:t>:</w:t>
      </w:r>
      <w:r w:rsidRPr="003E7BA4">
        <w:rPr>
          <w:rtl/>
        </w:rPr>
        <w:t xml:space="preserve"> وأمّا اطّلاعه وكمال معرفته بعلم الفلسفة وحكمتها</w:t>
      </w:r>
      <w:r w:rsidR="00695495">
        <w:rPr>
          <w:rtl/>
        </w:rPr>
        <w:t>،</w:t>
      </w:r>
      <w:r w:rsidRPr="003E7BA4">
        <w:rPr>
          <w:rtl/>
        </w:rPr>
        <w:t xml:space="preserve"> وعلم التصوف وحقيقته</w:t>
      </w:r>
      <w:r w:rsidR="00695495">
        <w:rPr>
          <w:rtl/>
        </w:rPr>
        <w:t>،</w:t>
      </w:r>
      <w:r w:rsidRPr="003E7BA4">
        <w:rPr>
          <w:rtl/>
        </w:rPr>
        <w:t xml:space="preserve"> فغير قادح في جلالة شأنه</w:t>
      </w:r>
      <w:r w:rsidR="00695495">
        <w:rPr>
          <w:rtl/>
        </w:rPr>
        <w:t>،</w:t>
      </w:r>
      <w:r w:rsidRPr="003E7BA4">
        <w:rPr>
          <w:rtl/>
        </w:rPr>
        <w:t xml:space="preserve"> فإنّ أكثر علمائنا من القدماء والمتأخّرين قد حقّقوا هذين العلمين</w:t>
      </w:r>
      <w:r w:rsidR="00695495">
        <w:rPr>
          <w:rtl/>
        </w:rPr>
        <w:t>،</w:t>
      </w:r>
      <w:r w:rsidRPr="003E7BA4">
        <w:rPr>
          <w:rtl/>
        </w:rPr>
        <w:t xml:space="preserve"> ونحوهما من الرياضي</w:t>
      </w:r>
      <w:r w:rsidR="00695495">
        <w:rPr>
          <w:rtl/>
        </w:rPr>
        <w:t>،</w:t>
      </w:r>
      <w:r w:rsidRPr="003E7BA4">
        <w:rPr>
          <w:rtl/>
        </w:rPr>
        <w:t xml:space="preserve"> والنجوم</w:t>
      </w:r>
      <w:r w:rsidR="00695495">
        <w:rPr>
          <w:rtl/>
        </w:rPr>
        <w:t>،</w:t>
      </w:r>
      <w:r w:rsidRPr="003E7BA4">
        <w:rPr>
          <w:rtl/>
        </w:rPr>
        <w:t xml:space="preserve"> والمنطق</w:t>
      </w:r>
      <w:r w:rsidR="00695495">
        <w:rPr>
          <w:rtl/>
        </w:rPr>
        <w:t>،</w:t>
      </w:r>
      <w:r w:rsidRPr="003E7BA4">
        <w:rPr>
          <w:rtl/>
        </w:rPr>
        <w:t xml:space="preserve"> وهذا غنيّ عن البيان</w:t>
      </w:r>
      <w:r w:rsidR="00695495">
        <w:rPr>
          <w:rtl/>
        </w:rPr>
        <w:t>،</w:t>
      </w:r>
      <w:r w:rsidRPr="003E7BA4">
        <w:rPr>
          <w:rtl/>
        </w:rPr>
        <w:t xml:space="preserve"> وتحقيقهم لتلك العلوم ونحوها ليس للعمل بأحكامها وأصولها</w:t>
      </w:r>
      <w:r w:rsidR="00695495">
        <w:rPr>
          <w:rtl/>
        </w:rPr>
        <w:t>،</w:t>
      </w:r>
      <w:r w:rsidRPr="003E7BA4">
        <w:rPr>
          <w:rtl/>
        </w:rPr>
        <w:t xml:space="preserve"> والاعتقاد بها</w:t>
      </w:r>
      <w:r w:rsidR="00695495">
        <w:rPr>
          <w:rtl/>
        </w:rPr>
        <w:t>،</w:t>
      </w:r>
      <w:r w:rsidRPr="003E7BA4">
        <w:rPr>
          <w:rtl/>
        </w:rPr>
        <w:t xml:space="preserve"> بل لمعرفتهم بها</w:t>
      </w:r>
      <w:r w:rsidR="00695495">
        <w:rPr>
          <w:rtl/>
        </w:rPr>
        <w:t>،</w:t>
      </w:r>
      <w:r w:rsidRPr="003E7BA4">
        <w:rPr>
          <w:rtl/>
        </w:rPr>
        <w:t xml:space="preserve"> والاطّلاع على مذاهب أهلها.</w:t>
      </w:r>
    </w:p>
    <w:p w:rsidR="00391B2A" w:rsidRPr="003E7BA4" w:rsidRDefault="00391B2A" w:rsidP="00391B2A">
      <w:pPr>
        <w:pStyle w:val="libNormal"/>
        <w:rPr>
          <w:rtl/>
        </w:rPr>
      </w:pPr>
      <w:r w:rsidRPr="003E7BA4">
        <w:rPr>
          <w:rtl/>
        </w:rPr>
        <w:t>ثمّ نقل قصصا عن الشهيد الثاني</w:t>
      </w:r>
      <w:r w:rsidR="00695495">
        <w:rPr>
          <w:rtl/>
        </w:rPr>
        <w:t>،</w:t>
      </w:r>
      <w:r w:rsidRPr="003E7BA4">
        <w:rPr>
          <w:rtl/>
        </w:rPr>
        <w:t xml:space="preserve"> وابن ميثم</w:t>
      </w:r>
      <w:r w:rsidR="00695495">
        <w:rPr>
          <w:rtl/>
        </w:rPr>
        <w:t>،</w:t>
      </w:r>
      <w:r w:rsidRPr="003E7BA4">
        <w:rPr>
          <w:rtl/>
        </w:rPr>
        <w:t xml:space="preserve"> والشيخ البهائي</w:t>
      </w:r>
      <w:r w:rsidR="00695495">
        <w:rPr>
          <w:rtl/>
        </w:rPr>
        <w:t>،</w:t>
      </w:r>
      <w:r w:rsidRPr="003E7BA4">
        <w:rPr>
          <w:rtl/>
        </w:rPr>
        <w:t xml:space="preserve"> تناسب المقام لا حاجة الى نقلها.</w:t>
      </w:r>
    </w:p>
    <w:p w:rsidR="00391B2A" w:rsidRPr="003E7BA4" w:rsidRDefault="00391B2A" w:rsidP="00391B2A">
      <w:pPr>
        <w:pStyle w:val="libNormal"/>
        <w:rPr>
          <w:rtl/>
        </w:rPr>
      </w:pPr>
      <w:r w:rsidRPr="003E7BA4">
        <w:rPr>
          <w:rtl/>
        </w:rPr>
        <w:t>فظهر أنّ الحقّ الحقيق أن يعامل الفقيه المستنبط بأخبار البابين</w:t>
      </w:r>
      <w:r w:rsidR="00695495">
        <w:rPr>
          <w:rtl/>
        </w:rPr>
        <w:t>،</w:t>
      </w:r>
      <w:r w:rsidRPr="003E7BA4">
        <w:rPr>
          <w:rtl/>
        </w:rPr>
        <w:t xml:space="preserve"> معاملته بما في كتب أصحاب المجاميع من الأحاديث</w:t>
      </w:r>
      <w:r w:rsidR="00695495">
        <w:rPr>
          <w:rtl/>
        </w:rPr>
        <w:t>،</w:t>
      </w:r>
      <w:r w:rsidRPr="003E7BA4">
        <w:rPr>
          <w:rtl/>
        </w:rPr>
        <w:t xml:space="preserve"> وما في طرفي الكتاب خصوصا أوّله</w:t>
      </w:r>
      <w:r w:rsidR="00695495">
        <w:rPr>
          <w:rtl/>
        </w:rPr>
        <w:t>،</w:t>
      </w:r>
      <w:r w:rsidRPr="003E7BA4">
        <w:rPr>
          <w:rtl/>
        </w:rPr>
        <w:t xml:space="preserve"> وإن كان مختلطا إلاّ أنّ بالنظر الثاقب يمكن تمييز غثّه من سمينة</w:t>
      </w:r>
      <w:r w:rsidR="00695495">
        <w:rPr>
          <w:rtl/>
        </w:rPr>
        <w:t>،</w:t>
      </w:r>
      <w:r w:rsidRPr="003E7BA4">
        <w:rPr>
          <w:rtl/>
        </w:rPr>
        <w:t xml:space="preserve"> وصحيحه من سقيمه.</w:t>
      </w:r>
    </w:p>
    <w:p w:rsidR="00391B2A" w:rsidRPr="003E7BA4" w:rsidRDefault="00391B2A" w:rsidP="00391B2A">
      <w:pPr>
        <w:pStyle w:val="libNormal"/>
        <w:rPr>
          <w:rtl/>
        </w:rPr>
      </w:pPr>
      <w:r w:rsidRPr="003E7BA4">
        <w:rPr>
          <w:rtl/>
        </w:rPr>
        <w:t>بقي التنبيه على شيء</w:t>
      </w:r>
      <w:r w:rsidR="00695495">
        <w:rPr>
          <w:rtl/>
        </w:rPr>
        <w:t>،</w:t>
      </w:r>
      <w:r w:rsidRPr="003E7BA4">
        <w:rPr>
          <w:rtl/>
        </w:rPr>
        <w:t xml:space="preserve"> وهو أنّ المعروف الدائر في ألسنة أهل العلم</w:t>
      </w:r>
      <w:r w:rsidR="00695495">
        <w:rPr>
          <w:rtl/>
        </w:rPr>
        <w:t>،</w:t>
      </w:r>
      <w:r w:rsidRPr="003E7BA4">
        <w:rPr>
          <w:rtl/>
        </w:rPr>
        <w:t xml:space="preserve"> والكتب العلميّة « الغوالي »</w:t>
      </w:r>
      <w:r w:rsidR="00695495">
        <w:rPr>
          <w:rtl/>
        </w:rPr>
        <w:t xml:space="preserve"> - </w:t>
      </w:r>
      <w:r w:rsidRPr="003E7BA4">
        <w:rPr>
          <w:rtl/>
        </w:rPr>
        <w:t>بالغين المعجمة</w:t>
      </w:r>
      <w:r w:rsidR="00695495">
        <w:rPr>
          <w:rtl/>
        </w:rPr>
        <w:t xml:space="preserve"> - </w:t>
      </w:r>
      <w:r w:rsidRPr="003E7BA4">
        <w:rPr>
          <w:rtl/>
        </w:rPr>
        <w:t>ولكن حدّثني بعض العلماء</w:t>
      </w:r>
      <w:r w:rsidR="00695495">
        <w:rPr>
          <w:rtl/>
        </w:rPr>
        <w:t>،</w:t>
      </w:r>
      <w:r w:rsidRPr="003E7BA4">
        <w:rPr>
          <w:rtl/>
        </w:rPr>
        <w:t xml:space="preserve"> عن الفقيه النبيه</w:t>
      </w:r>
      <w:r w:rsidR="00695495">
        <w:rPr>
          <w:rtl/>
        </w:rPr>
        <w:t>،</w:t>
      </w:r>
      <w:r w:rsidRPr="003E7BA4">
        <w:rPr>
          <w:rtl/>
        </w:rPr>
        <w:t xml:space="preserve"> المتبحّر الماهر</w:t>
      </w:r>
      <w:r w:rsidR="00695495">
        <w:rPr>
          <w:rtl/>
        </w:rPr>
        <w:t>،</w:t>
      </w:r>
      <w:r w:rsidRPr="003E7BA4">
        <w:rPr>
          <w:rtl/>
        </w:rPr>
        <w:t xml:space="preserve"> الشيخ محسن خنفر</w:t>
      </w:r>
      <w:r w:rsidR="00695495">
        <w:rPr>
          <w:rtl/>
        </w:rPr>
        <w:t xml:space="preserve"> - </w:t>
      </w:r>
      <w:r w:rsidRPr="003E7BA4">
        <w:rPr>
          <w:rtl/>
        </w:rPr>
        <w:t>طاب ثراه</w:t>
      </w:r>
      <w:r w:rsidR="00695495">
        <w:rPr>
          <w:rtl/>
        </w:rPr>
        <w:t>،</w:t>
      </w:r>
      <w:r w:rsidRPr="003E7BA4">
        <w:rPr>
          <w:rtl/>
        </w:rPr>
        <w:t xml:space="preserve"> وكان من رجال علم الرجال</w:t>
      </w:r>
      <w:r w:rsidR="00695495">
        <w:rPr>
          <w:rtl/>
        </w:rPr>
        <w:t xml:space="preserve"> - </w:t>
      </w:r>
      <w:r w:rsidRPr="003E7BA4">
        <w:rPr>
          <w:rtl/>
        </w:rPr>
        <w:t>أنّه بالعين المهملة</w:t>
      </w:r>
      <w:r w:rsidR="00695495">
        <w:rPr>
          <w:rtl/>
        </w:rPr>
        <w:t>،</w:t>
      </w:r>
      <w:r w:rsidRPr="003E7BA4">
        <w:rPr>
          <w:rtl/>
        </w:rPr>
        <w:t xml:space="preserve"> فدعاني ذلك الى الفحص فتفحّصت</w:t>
      </w:r>
      <w:r w:rsidR="00695495">
        <w:rPr>
          <w:rtl/>
        </w:rPr>
        <w:t>،</w:t>
      </w:r>
      <w:r w:rsidRPr="003E7BA4">
        <w:rPr>
          <w:rtl/>
        </w:rPr>
        <w:t xml:space="preserve"> فما رأيت من نسخ الكتاب وشرحه فهو كما قال</w:t>
      </w:r>
      <w:r w:rsidR="00695495">
        <w:rPr>
          <w:rtl/>
        </w:rPr>
        <w:t>،</w:t>
      </w:r>
      <w:r w:rsidRPr="003E7BA4">
        <w:rPr>
          <w:rtl/>
        </w:rPr>
        <w:t xml:space="preserve"> وكذا في مواضع كثيرة من الإجازات التي كانت بخطوط العلماء الأعلام</w:t>
      </w:r>
      <w:r w:rsidR="00695495">
        <w:rPr>
          <w:rtl/>
        </w:rPr>
        <w:t>،</w:t>
      </w:r>
      <w:r w:rsidRPr="003E7BA4">
        <w:rPr>
          <w:rtl/>
        </w:rPr>
        <w:t xml:space="preserve"> بحيث اطمأنّت النفس بصحّة ما قال</w:t>
      </w:r>
      <w:r w:rsidR="00695495">
        <w:rPr>
          <w:rtl/>
        </w:rPr>
        <w:t>،</w:t>
      </w:r>
      <w:r w:rsidRPr="003E7BA4">
        <w:rPr>
          <w:rtl/>
        </w:rPr>
        <w:t xml:space="preserve"> ويؤيّده أيضا أنّ المحدّث الجزائري سمّى شرحه</w:t>
      </w:r>
      <w:r w:rsidR="00695495">
        <w:rPr>
          <w:rtl/>
        </w:rPr>
        <w:t>:</w:t>
      </w:r>
      <w:r w:rsidRPr="003E7BA4">
        <w:rPr>
          <w:rtl/>
        </w:rPr>
        <w:t xml:space="preserve"> الجواهر الغوالي</w:t>
      </w:r>
      <w:r w:rsidR="00695495">
        <w:rPr>
          <w:rtl/>
        </w:rPr>
        <w:t xml:space="preserve"> - </w:t>
      </w:r>
      <w:r w:rsidRPr="003E7BA4">
        <w:rPr>
          <w:rtl/>
        </w:rPr>
        <w:t>بالمعجمة</w:t>
      </w:r>
      <w:r w:rsidR="00695495">
        <w:rPr>
          <w:rtl/>
        </w:rPr>
        <w:t xml:space="preserve"> - </w:t>
      </w:r>
      <w:r w:rsidRPr="003E7BA4">
        <w:rPr>
          <w:rtl/>
        </w:rPr>
        <w:t>فلاحظ</w:t>
      </w:r>
      <w:r w:rsidR="00695495">
        <w:rPr>
          <w:rtl/>
        </w:rPr>
        <w:t>،</w:t>
      </w:r>
      <w:r w:rsidRPr="003E7BA4">
        <w:rPr>
          <w:rtl/>
        </w:rPr>
        <w:t xml:space="preserve"> والله العالم.</w:t>
      </w:r>
    </w:p>
    <w:p w:rsidR="00391B2A" w:rsidRDefault="00391B2A" w:rsidP="00391B2A">
      <w:pPr>
        <w:pStyle w:val="libNormal"/>
        <w:rPr>
          <w:rtl/>
        </w:rPr>
      </w:pPr>
      <w:r>
        <w:rPr>
          <w:rtl/>
        </w:rPr>
        <w:br w:type="page"/>
      </w:r>
    </w:p>
    <w:p w:rsidR="00391B2A" w:rsidRDefault="00391B2A" w:rsidP="006844E9">
      <w:pPr>
        <w:pStyle w:val="Heading2Center"/>
        <w:rPr>
          <w:rtl/>
        </w:rPr>
      </w:pPr>
      <w:bookmarkStart w:id="51" w:name="_Toc392585635"/>
      <w:r w:rsidRPr="003E7BA4">
        <w:rPr>
          <w:rtl/>
        </w:rPr>
        <w:lastRenderedPageBreak/>
        <w:t>49</w:t>
      </w:r>
      <w:r w:rsidR="00695495">
        <w:rPr>
          <w:rtl/>
        </w:rPr>
        <w:t xml:space="preserve"> - </w:t>
      </w:r>
      <w:r w:rsidRPr="003E7BA4">
        <w:rPr>
          <w:rtl/>
        </w:rPr>
        <w:t>كتاب درر اللآلئ العمادية</w:t>
      </w:r>
      <w:r w:rsidR="00695495">
        <w:rPr>
          <w:rtl/>
        </w:rPr>
        <w:t>:</w:t>
      </w:r>
      <w:bookmarkEnd w:id="51"/>
    </w:p>
    <w:p w:rsidR="00391B2A" w:rsidRPr="003E7BA4" w:rsidRDefault="00391B2A" w:rsidP="00391B2A">
      <w:pPr>
        <w:pStyle w:val="libNormal"/>
        <w:rPr>
          <w:rtl/>
        </w:rPr>
      </w:pPr>
      <w:r w:rsidRPr="003E7BA4">
        <w:rPr>
          <w:rtl/>
        </w:rPr>
        <w:t>للفاضل المتقدّم أيضا</w:t>
      </w:r>
      <w:r w:rsidR="00695495">
        <w:rPr>
          <w:rtl/>
        </w:rPr>
        <w:t>،</w:t>
      </w:r>
      <w:r w:rsidRPr="003E7BA4">
        <w:rPr>
          <w:rtl/>
        </w:rPr>
        <w:t xml:space="preserve"> ألّفه بعد العوالي</w:t>
      </w:r>
      <w:r w:rsidR="00695495">
        <w:rPr>
          <w:rtl/>
        </w:rPr>
        <w:t>،</w:t>
      </w:r>
      <w:r w:rsidRPr="003E7BA4">
        <w:rPr>
          <w:rtl/>
        </w:rPr>
        <w:t xml:space="preserve"> وهو أكبر وأنفع منه</w:t>
      </w:r>
      <w:r w:rsidR="00695495">
        <w:rPr>
          <w:rtl/>
        </w:rPr>
        <w:t>،</w:t>
      </w:r>
      <w:r w:rsidRPr="003E7BA4">
        <w:rPr>
          <w:rtl/>
        </w:rPr>
        <w:t xml:space="preserve"> قال في أوّله</w:t>
      </w:r>
      <w:r w:rsidR="00695495">
        <w:rPr>
          <w:rtl/>
        </w:rPr>
        <w:t>:</w:t>
      </w:r>
    </w:p>
    <w:p w:rsidR="00391B2A" w:rsidRPr="003E7BA4" w:rsidRDefault="00391B2A" w:rsidP="00391B2A">
      <w:pPr>
        <w:pStyle w:val="libNormal"/>
        <w:rPr>
          <w:rtl/>
        </w:rPr>
      </w:pPr>
      <w:r w:rsidRPr="003E7BA4">
        <w:rPr>
          <w:rtl/>
        </w:rPr>
        <w:t>فإنّي لمّا ألّفت الكتاب الموسوم « بعوالي اللآلئ العزيزيّة في الأحاديث الدينيّة » وكان من جملة الحسنات الإلهيّة</w:t>
      </w:r>
      <w:r w:rsidR="00695495">
        <w:rPr>
          <w:rtl/>
        </w:rPr>
        <w:t>،</w:t>
      </w:r>
      <w:r w:rsidRPr="003E7BA4">
        <w:rPr>
          <w:rtl/>
        </w:rPr>
        <w:t xml:space="preserve"> والانعامات الربانيّة</w:t>
      </w:r>
      <w:r w:rsidR="00695495">
        <w:rPr>
          <w:rtl/>
        </w:rPr>
        <w:t>،</w:t>
      </w:r>
      <w:r w:rsidRPr="003E7BA4">
        <w:rPr>
          <w:rtl/>
        </w:rPr>
        <w:t xml:space="preserve"> أحببت أن أتبع الحسنة بمثلها</w:t>
      </w:r>
      <w:r w:rsidR="00695495">
        <w:rPr>
          <w:rtl/>
        </w:rPr>
        <w:t>،</w:t>
      </w:r>
      <w:r w:rsidRPr="003E7BA4">
        <w:rPr>
          <w:rtl/>
        </w:rPr>
        <w:t xml:space="preserve"> والطاعة بطاعة تعضدها</w:t>
      </w:r>
      <w:r w:rsidR="00695495">
        <w:rPr>
          <w:rtl/>
        </w:rPr>
        <w:t>،</w:t>
      </w:r>
      <w:r w:rsidRPr="003E7BA4">
        <w:rPr>
          <w:rtl/>
        </w:rPr>
        <w:t xml:space="preserve"> كما جاء في الأحاديث اتباع الطاعة بالطاعة دليل على قبولها</w:t>
      </w:r>
      <w:r w:rsidR="00695495">
        <w:rPr>
          <w:rtl/>
        </w:rPr>
        <w:t>،</w:t>
      </w:r>
      <w:r w:rsidRPr="003E7BA4">
        <w:rPr>
          <w:rtl/>
        </w:rPr>
        <w:t xml:space="preserve"> وعلامة على حصولها</w:t>
      </w:r>
      <w:r w:rsidR="00695495">
        <w:rPr>
          <w:rtl/>
        </w:rPr>
        <w:t>،</w:t>
      </w:r>
      <w:r w:rsidRPr="003E7BA4">
        <w:rPr>
          <w:rtl/>
        </w:rPr>
        <w:t xml:space="preserve"> فألّفت عقيبه هذا الكتاب الموسوم « بدرر اللآلئ العماديّة في الأحاديث الفقهية » ليكون مؤيّدا</w:t>
      </w:r>
      <w:r w:rsidR="00695495">
        <w:rPr>
          <w:rtl/>
        </w:rPr>
        <w:t>،</w:t>
      </w:r>
      <w:r w:rsidRPr="003E7BA4">
        <w:rPr>
          <w:rtl/>
        </w:rPr>
        <w:t xml:space="preserve"> لما بين يديه ناصرا ومقويا</w:t>
      </w:r>
      <w:r w:rsidR="00695495">
        <w:rPr>
          <w:rtl/>
        </w:rPr>
        <w:t>،</w:t>
      </w:r>
      <w:r w:rsidRPr="003E7BA4">
        <w:rPr>
          <w:rtl/>
        </w:rPr>
        <w:t xml:space="preserve"> لما تقدّمه مذكّرا</w:t>
      </w:r>
      <w:r w:rsidR="00695495">
        <w:rPr>
          <w:rtl/>
        </w:rPr>
        <w:t>،</w:t>
      </w:r>
      <w:r w:rsidRPr="003E7BA4">
        <w:rPr>
          <w:rtl/>
        </w:rPr>
        <w:t xml:space="preserve"> فأعززت الأوّل بالثاني لإثبات هذه المباني</w:t>
      </w:r>
      <w:r w:rsidR="00695495">
        <w:rPr>
          <w:rtl/>
        </w:rPr>
        <w:t>،</w:t>
      </w:r>
      <w:r w:rsidRPr="003E7BA4">
        <w:rPr>
          <w:rtl/>
        </w:rPr>
        <w:t xml:space="preserve"> لإعزاز الطاعة بالطاعة</w:t>
      </w:r>
      <w:r w:rsidR="00695495">
        <w:rPr>
          <w:rtl/>
        </w:rPr>
        <w:t>،</w:t>
      </w:r>
      <w:r w:rsidRPr="003E7BA4">
        <w:rPr>
          <w:rtl/>
        </w:rPr>
        <w:t xml:space="preserve"> واجتماع الجماعة مع الجماعة</w:t>
      </w:r>
      <w:r w:rsidR="00695495">
        <w:rPr>
          <w:rtl/>
        </w:rPr>
        <w:t>،</w:t>
      </w:r>
      <w:r w:rsidRPr="003E7BA4">
        <w:rPr>
          <w:rtl/>
        </w:rPr>
        <w:t xml:space="preserve"> لتقوى بهما الحجّة والاعتصام</w:t>
      </w:r>
      <w:r w:rsidR="00695495">
        <w:rPr>
          <w:rtl/>
        </w:rPr>
        <w:t>،</w:t>
      </w:r>
      <w:r w:rsidRPr="003E7BA4">
        <w:rPr>
          <w:rtl/>
        </w:rPr>
        <w:t xml:space="preserve"> ويظهر بمعرفتهما سلوك آثار الأئمّة الكرام</w:t>
      </w:r>
      <w:r w:rsidR="00695495">
        <w:rPr>
          <w:rtl/>
        </w:rPr>
        <w:t>،</w:t>
      </w:r>
      <w:r w:rsidRPr="003E7BA4">
        <w:rPr>
          <w:rtl/>
        </w:rPr>
        <w:t xml:space="preserve"> </w:t>
      </w:r>
      <w:r w:rsidRPr="00391B2A">
        <w:rPr>
          <w:rStyle w:val="libAlaemChar"/>
          <w:rtl/>
        </w:rPr>
        <w:t>عليهم‌السلام</w:t>
      </w:r>
      <w:r w:rsidR="00695495">
        <w:rPr>
          <w:rtl/>
        </w:rPr>
        <w:t>،</w:t>
      </w:r>
      <w:r w:rsidRPr="003E7BA4">
        <w:rPr>
          <w:rtl/>
        </w:rPr>
        <w:t xml:space="preserve"> والفقهاء القوّام</w:t>
      </w:r>
      <w:r w:rsidR="00695495">
        <w:rPr>
          <w:rtl/>
        </w:rPr>
        <w:t>،</w:t>
      </w:r>
      <w:r w:rsidRPr="003E7BA4">
        <w:rPr>
          <w:rtl/>
        </w:rPr>
        <w:t xml:space="preserve"> والمجتهدين العظام. وساق الكلام</w:t>
      </w:r>
      <w:r w:rsidR="00695495">
        <w:rPr>
          <w:rtl/>
        </w:rPr>
        <w:t>،</w:t>
      </w:r>
      <w:r w:rsidRPr="003E7BA4">
        <w:rPr>
          <w:rtl/>
        </w:rPr>
        <w:t xml:space="preserve"> الى أن ذكر أنّه ألّفه لخزانة السّيدين السندين</w:t>
      </w:r>
      <w:r w:rsidR="00695495">
        <w:rPr>
          <w:rtl/>
        </w:rPr>
        <w:t>،</w:t>
      </w:r>
      <w:r w:rsidRPr="003E7BA4">
        <w:rPr>
          <w:rtl/>
        </w:rPr>
        <w:t xml:space="preserve"> الأميرين الكبيرين</w:t>
      </w:r>
      <w:r w:rsidR="00695495">
        <w:rPr>
          <w:rtl/>
        </w:rPr>
        <w:t>،</w:t>
      </w:r>
      <w:r w:rsidRPr="003E7BA4">
        <w:rPr>
          <w:rtl/>
        </w:rPr>
        <w:t xml:space="preserve"> الأمير الجليل</w:t>
      </w:r>
      <w:r w:rsidR="00695495">
        <w:rPr>
          <w:rtl/>
        </w:rPr>
        <w:t>،</w:t>
      </w:r>
      <w:r w:rsidRPr="003E7BA4">
        <w:rPr>
          <w:rtl/>
        </w:rPr>
        <w:t xml:space="preserve"> كمال الملّة والحقّ والدين</w:t>
      </w:r>
      <w:r w:rsidR="00695495">
        <w:rPr>
          <w:rtl/>
        </w:rPr>
        <w:t>،</w:t>
      </w:r>
      <w:r w:rsidRPr="003E7BA4">
        <w:rPr>
          <w:rtl/>
        </w:rPr>
        <w:t xml:space="preserve"> والسيّد العضد النبيل</w:t>
      </w:r>
      <w:r w:rsidR="00695495">
        <w:rPr>
          <w:rtl/>
        </w:rPr>
        <w:t>،</w:t>
      </w:r>
      <w:r w:rsidRPr="003E7BA4">
        <w:rPr>
          <w:rtl/>
        </w:rPr>
        <w:t xml:space="preserve"> عماد الملّة والحقّ والدين</w:t>
      </w:r>
      <w:r w:rsidR="00695495">
        <w:rPr>
          <w:rtl/>
        </w:rPr>
        <w:t>،</w:t>
      </w:r>
      <w:r w:rsidRPr="003E7BA4">
        <w:rPr>
          <w:rtl/>
        </w:rPr>
        <w:t xml:space="preserve"> في كلام طويل</w:t>
      </w:r>
      <w:r w:rsidR="00695495">
        <w:rPr>
          <w:rtl/>
        </w:rPr>
        <w:t xml:space="preserve"> - </w:t>
      </w:r>
      <w:r w:rsidRPr="003E7BA4">
        <w:rPr>
          <w:rtl/>
        </w:rPr>
        <w:t>الى أن قال</w:t>
      </w:r>
      <w:r w:rsidR="00695495">
        <w:rPr>
          <w:rtl/>
        </w:rPr>
        <w:t xml:space="preserve">: - </w:t>
      </w:r>
      <w:r w:rsidRPr="003E7BA4">
        <w:rPr>
          <w:rtl/>
        </w:rPr>
        <w:t>ورتّبته على مقدّمة</w:t>
      </w:r>
      <w:r w:rsidR="00695495">
        <w:rPr>
          <w:rtl/>
        </w:rPr>
        <w:t>،</w:t>
      </w:r>
      <w:r w:rsidRPr="003E7BA4">
        <w:rPr>
          <w:rtl/>
        </w:rPr>
        <w:t xml:space="preserve"> وأقسام ثلاثة</w:t>
      </w:r>
      <w:r w:rsidR="00695495">
        <w:rPr>
          <w:rtl/>
        </w:rPr>
        <w:t>،</w:t>
      </w:r>
      <w:r w:rsidRPr="003E7BA4">
        <w:rPr>
          <w:rtl/>
        </w:rPr>
        <w:t xml:space="preserve"> وخاتمة.</w:t>
      </w:r>
    </w:p>
    <w:p w:rsidR="00391B2A" w:rsidRPr="003E7BA4" w:rsidRDefault="00391B2A" w:rsidP="00391B2A">
      <w:pPr>
        <w:pStyle w:val="libNormal"/>
        <w:rPr>
          <w:rtl/>
        </w:rPr>
      </w:pPr>
      <w:r w:rsidRPr="003E7BA4">
        <w:rPr>
          <w:rtl/>
        </w:rPr>
        <w:t>ذكر في المقدّمة الأخبار النبويّة</w:t>
      </w:r>
      <w:r w:rsidR="00695495">
        <w:rPr>
          <w:rtl/>
        </w:rPr>
        <w:t>،</w:t>
      </w:r>
      <w:r w:rsidRPr="003E7BA4">
        <w:rPr>
          <w:rtl/>
        </w:rPr>
        <w:t xml:space="preserve"> التي فيها الترغيب في فعل العبادات</w:t>
      </w:r>
      <w:r w:rsidR="00695495">
        <w:rPr>
          <w:rtl/>
        </w:rPr>
        <w:t>،</w:t>
      </w:r>
      <w:r w:rsidRPr="003E7BA4">
        <w:rPr>
          <w:rtl/>
        </w:rPr>
        <w:t xml:space="preserve"> والحثّ على فعلها</w:t>
      </w:r>
      <w:r w:rsidR="00695495">
        <w:rPr>
          <w:rtl/>
        </w:rPr>
        <w:t>،</w:t>
      </w:r>
      <w:r w:rsidRPr="003E7BA4">
        <w:rPr>
          <w:rtl/>
        </w:rPr>
        <w:t xml:space="preserve"> وفي الخاتمة ما يتعلّق بالأخلاق</w:t>
      </w:r>
      <w:r w:rsidR="00695495">
        <w:rPr>
          <w:rtl/>
        </w:rPr>
        <w:t>،</w:t>
      </w:r>
      <w:r w:rsidRPr="003E7BA4">
        <w:rPr>
          <w:rtl/>
        </w:rPr>
        <w:t xml:space="preserve"> أخرج كلّه من الكافي</w:t>
      </w:r>
      <w:r w:rsidR="00695495">
        <w:rPr>
          <w:rtl/>
        </w:rPr>
        <w:t>،</w:t>
      </w:r>
      <w:r w:rsidRPr="003E7BA4">
        <w:rPr>
          <w:rtl/>
        </w:rPr>
        <w:t xml:space="preserve"> وفي الأقسام ذكر أبواب الفقه على الترتيب</w:t>
      </w:r>
      <w:r w:rsidR="00695495">
        <w:rPr>
          <w:rtl/>
        </w:rPr>
        <w:t>،</w:t>
      </w:r>
      <w:r w:rsidRPr="003E7BA4">
        <w:rPr>
          <w:rtl/>
        </w:rPr>
        <w:t xml:space="preserve"> وكلّ ما فيها من الأحاديث أخرجه من الكتب الأربعة</w:t>
      </w:r>
      <w:r w:rsidR="00695495">
        <w:rPr>
          <w:rtl/>
        </w:rPr>
        <w:t>،</w:t>
      </w:r>
      <w:r w:rsidRPr="003E7BA4">
        <w:rPr>
          <w:rtl/>
        </w:rPr>
        <w:t xml:space="preserve"> بتوسّط كتب العلاّمة</w:t>
      </w:r>
      <w:r w:rsidR="00695495">
        <w:rPr>
          <w:rtl/>
        </w:rPr>
        <w:t>،</w:t>
      </w:r>
      <w:r w:rsidRPr="003E7BA4">
        <w:rPr>
          <w:rtl/>
        </w:rPr>
        <w:t xml:space="preserve"> والفخر</w:t>
      </w:r>
      <w:r w:rsidR="00695495">
        <w:rPr>
          <w:rtl/>
        </w:rPr>
        <w:t>،</w:t>
      </w:r>
      <w:r w:rsidRPr="003E7BA4">
        <w:rPr>
          <w:rtl/>
        </w:rPr>
        <w:t xml:space="preserve"> إلاّ قليلا من النبويّات الموجودة فيها</w:t>
      </w:r>
      <w:r w:rsidR="00695495">
        <w:rPr>
          <w:rtl/>
        </w:rPr>
        <w:t>،</w:t>
      </w:r>
      <w:r w:rsidRPr="003E7BA4">
        <w:rPr>
          <w:rtl/>
        </w:rPr>
        <w:t xml:space="preserve"> مع الإشارة إلى التعارض والترجيح</w:t>
      </w:r>
      <w:r w:rsidR="00695495">
        <w:rPr>
          <w:rtl/>
        </w:rPr>
        <w:t>،</w:t>
      </w:r>
      <w:r w:rsidRPr="003E7BA4">
        <w:rPr>
          <w:rtl/>
        </w:rPr>
        <w:t xml:space="preserve"> وبعض أقوالهما على طريقة الفقهاء</w:t>
      </w:r>
      <w:r w:rsidR="00695495">
        <w:rPr>
          <w:rtl/>
        </w:rPr>
        <w:t>،</w:t>
      </w:r>
      <w:r w:rsidRPr="003E7BA4">
        <w:rPr>
          <w:rtl/>
        </w:rPr>
        <w:t xml:space="preserve"> وذكر في آخر الكتاب طرقه وأسانيده</w:t>
      </w:r>
      <w:r w:rsidR="00695495">
        <w:rPr>
          <w:rtl/>
        </w:rPr>
        <w:t>،</w:t>
      </w:r>
      <w:r w:rsidRPr="003E7BA4">
        <w:rPr>
          <w:rtl/>
        </w:rPr>
        <w:t xml:space="preserve"> وفي آخر المجلّد الأوّل منه</w:t>
      </w:r>
      <w:r w:rsidR="00695495">
        <w:rPr>
          <w:rtl/>
        </w:rPr>
        <w:t>:</w:t>
      </w:r>
    </w:p>
    <w:p w:rsidR="00391B2A" w:rsidRPr="003E7BA4" w:rsidRDefault="00391B2A" w:rsidP="00391B2A">
      <w:pPr>
        <w:pStyle w:val="libNormal"/>
        <w:rPr>
          <w:rtl/>
        </w:rPr>
      </w:pPr>
      <w:r w:rsidRPr="003E7BA4">
        <w:rPr>
          <w:rtl/>
        </w:rPr>
        <w:t>هذا آخر المجلّد الأوّل من كتاب « درر اللآلئ العماديّة في الأحاديث الفقهيّة »</w:t>
      </w:r>
      <w:r w:rsidR="00695495">
        <w:rPr>
          <w:rtl/>
        </w:rPr>
        <w:t>،</w:t>
      </w:r>
      <w:r w:rsidRPr="003E7BA4">
        <w:rPr>
          <w:rtl/>
        </w:rPr>
        <w:t xml:space="preserve"> ويتلوه بعون الله وحسن توفيقه المجلّد الثاني منه</w:t>
      </w:r>
      <w:r w:rsidR="00695495">
        <w:rPr>
          <w:rtl/>
        </w:rPr>
        <w:t>،</w:t>
      </w:r>
      <w:r w:rsidRPr="003E7BA4">
        <w:rPr>
          <w:rtl/>
        </w:rPr>
        <w:t xml:space="preserve"> وبه يتمّ الكتاب</w:t>
      </w:r>
      <w:r w:rsidR="00695495">
        <w:rPr>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وأوّله</w:t>
      </w:r>
      <w:r w:rsidR="00695495">
        <w:rPr>
          <w:rtl/>
        </w:rPr>
        <w:t>:</w:t>
      </w:r>
      <w:r w:rsidRPr="003E7BA4">
        <w:rPr>
          <w:rtl/>
        </w:rPr>
        <w:t xml:space="preserve"> النوع الثاني فيما يتعلّق بالإيقاعات</w:t>
      </w:r>
      <w:r w:rsidR="00695495">
        <w:rPr>
          <w:rtl/>
        </w:rPr>
        <w:t>،</w:t>
      </w:r>
      <w:r w:rsidRPr="003E7BA4">
        <w:rPr>
          <w:rtl/>
        </w:rPr>
        <w:t xml:space="preserve"> وقد وقع الفراغ في هذا المجلّد نقلا عن النسخة المبيضة من المسودة</w:t>
      </w:r>
      <w:r w:rsidR="00695495">
        <w:rPr>
          <w:rtl/>
        </w:rPr>
        <w:t>،</w:t>
      </w:r>
      <w:r w:rsidRPr="003E7BA4">
        <w:rPr>
          <w:rtl/>
        </w:rPr>
        <w:t xml:space="preserve"> في أوّل ليلة الأحد</w:t>
      </w:r>
      <w:r w:rsidR="00695495">
        <w:rPr>
          <w:rtl/>
        </w:rPr>
        <w:t>،</w:t>
      </w:r>
      <w:r w:rsidRPr="003E7BA4">
        <w:rPr>
          <w:rtl/>
        </w:rPr>
        <w:t xml:space="preserve"> التاسع من شهر ربيع الثاني</w:t>
      </w:r>
      <w:r w:rsidR="00695495">
        <w:rPr>
          <w:rtl/>
        </w:rPr>
        <w:t>،</w:t>
      </w:r>
      <w:r w:rsidRPr="003E7BA4">
        <w:rPr>
          <w:rtl/>
        </w:rPr>
        <w:t xml:space="preserve"> أحد شهور سنة إحدى وتسعمائة</w:t>
      </w:r>
      <w:r w:rsidR="00695495">
        <w:rPr>
          <w:rtl/>
        </w:rPr>
        <w:t>،</w:t>
      </w:r>
      <w:r w:rsidRPr="003E7BA4">
        <w:rPr>
          <w:rtl/>
        </w:rPr>
        <w:t xml:space="preserve"> على يد مؤلّفه</w:t>
      </w:r>
      <w:r w:rsidR="00695495">
        <w:rPr>
          <w:rtl/>
        </w:rPr>
        <w:t>،</w:t>
      </w:r>
      <w:r w:rsidRPr="003E7BA4">
        <w:rPr>
          <w:rtl/>
        </w:rPr>
        <w:t xml:space="preserve"> الفقير الى الله العفوّ الغفور</w:t>
      </w:r>
      <w:r w:rsidR="00695495">
        <w:rPr>
          <w:rtl/>
        </w:rPr>
        <w:t>،</w:t>
      </w:r>
      <w:r w:rsidRPr="003E7BA4">
        <w:rPr>
          <w:rtl/>
        </w:rPr>
        <w:t xml:space="preserve"> محمد بن علي بن أبي جمهور الأحساوي عفا الله عنه</w:t>
      </w:r>
      <w:r w:rsidR="00695495">
        <w:rPr>
          <w:rtl/>
        </w:rPr>
        <w:t>،</w:t>
      </w:r>
      <w:r w:rsidRPr="003E7BA4">
        <w:rPr>
          <w:rtl/>
        </w:rPr>
        <w:t xml:space="preserve"> وعن والده</w:t>
      </w:r>
      <w:r w:rsidR="00695495">
        <w:rPr>
          <w:rtl/>
        </w:rPr>
        <w:t>،</w:t>
      </w:r>
      <w:r w:rsidRPr="003E7BA4">
        <w:rPr>
          <w:rtl/>
        </w:rPr>
        <w:t xml:space="preserve"> وعن جميع المؤمنين والمؤمنات</w:t>
      </w:r>
      <w:r w:rsidR="00695495">
        <w:rPr>
          <w:rtl/>
        </w:rPr>
        <w:t>،</w:t>
      </w:r>
      <w:r w:rsidRPr="003E7BA4">
        <w:rPr>
          <w:rtl/>
        </w:rPr>
        <w:t xml:space="preserve"> إنّه غفور رحيم</w:t>
      </w:r>
      <w:r w:rsidR="00695495">
        <w:rPr>
          <w:rtl/>
        </w:rPr>
        <w:t>،</w:t>
      </w:r>
      <w:r w:rsidRPr="003E7BA4">
        <w:rPr>
          <w:rtl/>
        </w:rPr>
        <w:t xml:space="preserve"> ووقع كتابة هذا المجلّد بعد تأليف الكتاب</w:t>
      </w:r>
      <w:r w:rsidR="00695495">
        <w:rPr>
          <w:rtl/>
        </w:rPr>
        <w:t>،</w:t>
      </w:r>
      <w:r w:rsidRPr="003E7BA4">
        <w:rPr>
          <w:rtl/>
        </w:rPr>
        <w:t xml:space="preserve"> بولاية أستراباد</w:t>
      </w:r>
      <w:r w:rsidR="00695495">
        <w:rPr>
          <w:rtl/>
        </w:rPr>
        <w:t xml:space="preserve"> - </w:t>
      </w:r>
      <w:r w:rsidRPr="003E7BA4">
        <w:rPr>
          <w:rtl/>
        </w:rPr>
        <w:t>حميت من شرّ الأعداء</w:t>
      </w:r>
      <w:r w:rsidR="00695495">
        <w:rPr>
          <w:rtl/>
        </w:rPr>
        <w:t xml:space="preserve"> - </w:t>
      </w:r>
      <w:r w:rsidRPr="003E7BA4">
        <w:rPr>
          <w:rtl/>
        </w:rPr>
        <w:t>في فصل الشتاء</w:t>
      </w:r>
      <w:r w:rsidR="00695495">
        <w:rPr>
          <w:rtl/>
        </w:rPr>
        <w:t>،</w:t>
      </w:r>
      <w:r w:rsidRPr="003E7BA4">
        <w:rPr>
          <w:rtl/>
        </w:rPr>
        <w:t xml:space="preserve"> في قرية كلبان</w:t>
      </w:r>
      <w:r w:rsidR="00695495">
        <w:rPr>
          <w:rtl/>
        </w:rPr>
        <w:t>،</w:t>
      </w:r>
      <w:r w:rsidRPr="003E7BA4">
        <w:rPr>
          <w:rtl/>
        </w:rPr>
        <w:t xml:space="preserve"> وسروكلات</w:t>
      </w:r>
      <w:r w:rsidR="00695495">
        <w:rPr>
          <w:rtl/>
        </w:rPr>
        <w:t xml:space="preserve"> - </w:t>
      </w:r>
      <w:r w:rsidRPr="003E7BA4">
        <w:rPr>
          <w:rtl/>
        </w:rPr>
        <w:t>حماهما الله من الآفات</w:t>
      </w:r>
      <w:r w:rsidR="00695495">
        <w:rPr>
          <w:rtl/>
        </w:rPr>
        <w:t>،</w:t>
      </w:r>
      <w:r w:rsidRPr="003E7BA4">
        <w:rPr>
          <w:rtl/>
        </w:rPr>
        <w:t xml:space="preserve"> وصرف عنهما العاهات والبليّات</w:t>
      </w:r>
      <w:r w:rsidR="00695495">
        <w:rPr>
          <w:rtl/>
        </w:rPr>
        <w:t xml:space="preserve"> - </w:t>
      </w:r>
      <w:r w:rsidRPr="003E7BA4">
        <w:rPr>
          <w:rtl/>
        </w:rPr>
        <w:t>وكان تأليف الكتاب بتمامه في ذلك المكان</w:t>
      </w:r>
      <w:r w:rsidR="00695495">
        <w:rPr>
          <w:rtl/>
        </w:rPr>
        <w:t>،</w:t>
      </w:r>
      <w:r w:rsidRPr="003E7BA4">
        <w:rPr>
          <w:rtl/>
        </w:rPr>
        <w:t xml:space="preserve"> في أواخر شوّال من شهور سنة تسع وتسعين وثمانمائة.</w:t>
      </w:r>
    </w:p>
    <w:p w:rsidR="00391B2A" w:rsidRPr="003E7BA4" w:rsidRDefault="00391B2A" w:rsidP="00391B2A">
      <w:pPr>
        <w:pStyle w:val="libNormal"/>
        <w:rPr>
          <w:rtl/>
        </w:rPr>
      </w:pPr>
      <w:r w:rsidRPr="003E7BA4">
        <w:rPr>
          <w:rtl/>
        </w:rPr>
        <w:t>وبالجملة</w:t>
      </w:r>
      <w:r w:rsidR="00695495">
        <w:rPr>
          <w:rtl/>
        </w:rPr>
        <w:t>:</w:t>
      </w:r>
      <w:r w:rsidRPr="003E7BA4">
        <w:rPr>
          <w:rtl/>
        </w:rPr>
        <w:t xml:space="preserve"> فهو كتاب شريف</w:t>
      </w:r>
      <w:r w:rsidR="00695495">
        <w:rPr>
          <w:rtl/>
        </w:rPr>
        <w:t>،</w:t>
      </w:r>
      <w:r w:rsidRPr="003E7BA4">
        <w:rPr>
          <w:rtl/>
        </w:rPr>
        <w:t xml:space="preserve"> محتو على فوائد طريفة</w:t>
      </w:r>
      <w:r w:rsidR="00695495">
        <w:rPr>
          <w:rtl/>
        </w:rPr>
        <w:t>،</w:t>
      </w:r>
      <w:r w:rsidRPr="003E7BA4">
        <w:rPr>
          <w:rtl/>
        </w:rPr>
        <w:t xml:space="preserve"> ونكات شريفة</w:t>
      </w:r>
      <w:r w:rsidR="00695495">
        <w:rPr>
          <w:rtl/>
        </w:rPr>
        <w:t>،</w:t>
      </w:r>
      <w:r w:rsidRPr="003E7BA4">
        <w:rPr>
          <w:rtl/>
        </w:rPr>
        <w:t xml:space="preserve"> خال عمّا توهّم في أخيه من الطّعن</w:t>
      </w:r>
      <w:r w:rsidR="00695495">
        <w:rPr>
          <w:rtl/>
        </w:rPr>
        <w:t>،</w:t>
      </w:r>
      <w:r w:rsidRPr="003E7BA4">
        <w:rPr>
          <w:rtl/>
        </w:rPr>
        <w:t xml:space="preserve"> فلاحظ وتبصّر.</w:t>
      </w:r>
    </w:p>
    <w:p w:rsidR="00391B2A" w:rsidRPr="003E7BA4" w:rsidRDefault="00391B2A" w:rsidP="00391B2A">
      <w:pPr>
        <w:pStyle w:val="libNormal"/>
        <w:rPr>
          <w:rtl/>
        </w:rPr>
      </w:pPr>
      <w:r w:rsidRPr="003E7BA4">
        <w:rPr>
          <w:rtl/>
        </w:rPr>
        <w:t>ثم إنّ اسم الكتاب كما عرفت « درر اللآلئ العماديّة » فما في البحار</w:t>
      </w:r>
      <w:r w:rsidR="00695495">
        <w:rPr>
          <w:rtl/>
        </w:rPr>
        <w:t>،</w:t>
      </w:r>
      <w:r w:rsidRPr="003E7BA4">
        <w:rPr>
          <w:rtl/>
        </w:rPr>
        <w:t xml:space="preserve"> والرياض</w:t>
      </w:r>
      <w:r w:rsidR="00695495">
        <w:rPr>
          <w:rtl/>
        </w:rPr>
        <w:t>،</w:t>
      </w:r>
      <w:r w:rsidRPr="003E7BA4">
        <w:rPr>
          <w:rtl/>
        </w:rPr>
        <w:t xml:space="preserve"> والمقابيس </w:t>
      </w:r>
      <w:r w:rsidRPr="00391B2A">
        <w:rPr>
          <w:rStyle w:val="libFootnotenumChar"/>
          <w:rtl/>
        </w:rPr>
        <w:t>(1)</w:t>
      </w:r>
      <w:r w:rsidR="00695495">
        <w:rPr>
          <w:rtl/>
        </w:rPr>
        <w:t>،</w:t>
      </w:r>
      <w:r w:rsidRPr="003E7BA4">
        <w:rPr>
          <w:rtl/>
        </w:rPr>
        <w:t xml:space="preserve"> أنّه نثر اللآلئ وهم من الأوّل</w:t>
      </w:r>
      <w:r w:rsidR="00695495">
        <w:rPr>
          <w:rtl/>
        </w:rPr>
        <w:t>،</w:t>
      </w:r>
      <w:r w:rsidRPr="003E7BA4">
        <w:rPr>
          <w:rtl/>
        </w:rPr>
        <w:t xml:space="preserve"> وتبعه من بعده</w:t>
      </w:r>
      <w:r w:rsidR="00695495">
        <w:rPr>
          <w:rtl/>
        </w:rPr>
        <w:t>،</w:t>
      </w:r>
      <w:r w:rsidRPr="003E7BA4">
        <w:rPr>
          <w:rtl/>
        </w:rPr>
        <w:t xml:space="preserve"> واحتمال التعدّد بعيد غايته.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13</w:t>
      </w:r>
      <w:r w:rsidR="00695495">
        <w:rPr>
          <w:rtl/>
        </w:rPr>
        <w:t>،</w:t>
      </w:r>
      <w:r w:rsidRPr="003E7BA4">
        <w:rPr>
          <w:rtl/>
        </w:rPr>
        <w:t xml:space="preserve"> رياض العلماء 4</w:t>
      </w:r>
      <w:r w:rsidR="00695495">
        <w:rPr>
          <w:rtl/>
        </w:rPr>
        <w:t>:</w:t>
      </w:r>
      <w:r w:rsidRPr="003E7BA4">
        <w:rPr>
          <w:rtl/>
        </w:rPr>
        <w:t xml:space="preserve"> 347</w:t>
      </w:r>
      <w:r w:rsidR="00695495">
        <w:rPr>
          <w:rtl/>
        </w:rPr>
        <w:t>،</w:t>
      </w:r>
      <w:r w:rsidRPr="003E7BA4">
        <w:rPr>
          <w:rtl/>
        </w:rPr>
        <w:t xml:space="preserve"> مقابس الأنوار</w:t>
      </w:r>
      <w:r w:rsidR="00695495">
        <w:rPr>
          <w:rtl/>
        </w:rPr>
        <w:t>:</w:t>
      </w:r>
      <w:r w:rsidRPr="003E7BA4">
        <w:rPr>
          <w:rtl/>
        </w:rPr>
        <w:t xml:space="preserve"> 14.</w:t>
      </w:r>
    </w:p>
    <w:p w:rsidR="00391B2A" w:rsidRDefault="00391B2A" w:rsidP="00391B2A">
      <w:pPr>
        <w:pStyle w:val="libNormal"/>
        <w:rPr>
          <w:rtl/>
        </w:rPr>
      </w:pPr>
      <w:r>
        <w:rPr>
          <w:rtl/>
        </w:rPr>
        <w:br w:type="page"/>
      </w:r>
    </w:p>
    <w:p w:rsidR="00391B2A" w:rsidRDefault="00391B2A" w:rsidP="006844E9">
      <w:pPr>
        <w:pStyle w:val="Heading2Center"/>
        <w:rPr>
          <w:rtl/>
        </w:rPr>
      </w:pPr>
      <w:bookmarkStart w:id="52" w:name="_Toc392585636"/>
      <w:r w:rsidRPr="003E7BA4">
        <w:rPr>
          <w:rtl/>
        </w:rPr>
        <w:lastRenderedPageBreak/>
        <w:t>50</w:t>
      </w:r>
      <w:r w:rsidR="00695495">
        <w:rPr>
          <w:rtl/>
        </w:rPr>
        <w:t xml:space="preserve"> - </w:t>
      </w:r>
      <w:r w:rsidRPr="003E7BA4">
        <w:rPr>
          <w:rtl/>
        </w:rPr>
        <w:t>تفسير الشيخ الجليل الأقدم</w:t>
      </w:r>
      <w:r w:rsidR="00695495">
        <w:rPr>
          <w:rtl/>
        </w:rPr>
        <w:t>،</w:t>
      </w:r>
      <w:r w:rsidRPr="003E7BA4">
        <w:rPr>
          <w:rtl/>
        </w:rPr>
        <w:t xml:space="preserve"> أبي عبد الله</w:t>
      </w:r>
      <w:r>
        <w:rPr>
          <w:rFonts w:hint="cs"/>
          <w:rtl/>
        </w:rPr>
        <w:t xml:space="preserve"> </w:t>
      </w:r>
      <w:r w:rsidRPr="003E7BA4">
        <w:rPr>
          <w:rtl/>
        </w:rPr>
        <w:t>محمد بن إبراهيم بن جعفر النعماني الكاتب</w:t>
      </w:r>
      <w:r w:rsidR="00695495">
        <w:rPr>
          <w:rtl/>
        </w:rPr>
        <w:t>:</w:t>
      </w:r>
      <w:bookmarkEnd w:id="52"/>
    </w:p>
    <w:p w:rsidR="00391B2A" w:rsidRPr="003E7BA4" w:rsidRDefault="00391B2A" w:rsidP="00391B2A">
      <w:pPr>
        <w:pStyle w:val="libNormal"/>
        <w:rPr>
          <w:rtl/>
        </w:rPr>
      </w:pPr>
      <w:r w:rsidRPr="003E7BA4">
        <w:rPr>
          <w:rtl/>
        </w:rPr>
        <w:t>المعروف بابن زينب</w:t>
      </w:r>
      <w:r w:rsidR="00695495">
        <w:rPr>
          <w:rtl/>
        </w:rPr>
        <w:t>،</w:t>
      </w:r>
      <w:r w:rsidRPr="003E7BA4">
        <w:rPr>
          <w:rtl/>
        </w:rPr>
        <w:t xml:space="preserve"> وهو خبر واحد مسند عن أمير المؤمنين </w:t>
      </w:r>
      <w:r w:rsidRPr="00391B2A">
        <w:rPr>
          <w:rStyle w:val="libAlaemChar"/>
          <w:rtl/>
        </w:rPr>
        <w:t>عليه‌السلام</w:t>
      </w:r>
      <w:r w:rsidR="00695495">
        <w:rPr>
          <w:rtl/>
        </w:rPr>
        <w:t>،</w:t>
      </w:r>
      <w:r w:rsidRPr="003E7BA4">
        <w:rPr>
          <w:rtl/>
        </w:rPr>
        <w:t xml:space="preserve"> في أنواع الآيات وأقسامها</w:t>
      </w:r>
      <w:r w:rsidR="00695495">
        <w:rPr>
          <w:rtl/>
        </w:rPr>
        <w:t>،</w:t>
      </w:r>
      <w:r w:rsidRPr="003E7BA4">
        <w:rPr>
          <w:rtl/>
        </w:rPr>
        <w:t xml:space="preserve"> وأمثلة الأقسام</w:t>
      </w:r>
      <w:r w:rsidR="00695495">
        <w:rPr>
          <w:rtl/>
        </w:rPr>
        <w:t>،</w:t>
      </w:r>
      <w:r w:rsidRPr="003E7BA4">
        <w:rPr>
          <w:rtl/>
        </w:rPr>
        <w:t xml:space="preserve"> اختصره علم الهدى السيّد المرتضى</w:t>
      </w:r>
      <w:r w:rsidR="00695495">
        <w:rPr>
          <w:rtl/>
        </w:rPr>
        <w:t>،</w:t>
      </w:r>
      <w:r w:rsidRPr="003E7BA4">
        <w:rPr>
          <w:rtl/>
        </w:rPr>
        <w:t xml:space="preserve"> وقف عليه صاحب الوسائل فأخرج ما فيه من الأحكام</w:t>
      </w:r>
      <w:r w:rsidR="00695495">
        <w:rPr>
          <w:rtl/>
        </w:rPr>
        <w:t>،</w:t>
      </w:r>
      <w:r w:rsidRPr="003E7BA4">
        <w:rPr>
          <w:rtl/>
        </w:rPr>
        <w:t xml:space="preserve"> ولم أجد في الأصل زائدا منه</w:t>
      </w:r>
      <w:r w:rsidR="00695495">
        <w:rPr>
          <w:rtl/>
        </w:rPr>
        <w:t>،</w:t>
      </w:r>
      <w:r w:rsidRPr="003E7BA4">
        <w:rPr>
          <w:rtl/>
        </w:rPr>
        <w:t xml:space="preserve"> ولذا قلّ رجوعنا إليه مع أنّ الكتاب في غاية الاعتبار</w:t>
      </w:r>
      <w:r w:rsidR="00695495">
        <w:rPr>
          <w:rtl/>
        </w:rPr>
        <w:t>،</w:t>
      </w:r>
      <w:r w:rsidRPr="003E7BA4">
        <w:rPr>
          <w:rtl/>
        </w:rPr>
        <w:t xml:space="preserve"> وصاحبه شيخ من أصحابنا الأبرار.</w:t>
      </w:r>
    </w:p>
    <w:p w:rsidR="00391B2A" w:rsidRPr="003E7BA4" w:rsidRDefault="00391B2A" w:rsidP="00391B2A">
      <w:pPr>
        <w:pStyle w:val="libNormal"/>
        <w:rPr>
          <w:rtl/>
        </w:rPr>
      </w:pPr>
      <w:r w:rsidRPr="003E7BA4">
        <w:rPr>
          <w:rtl/>
        </w:rPr>
        <w:t>ولكن يجب التنبيه على شيء لا يخلو من غرابة</w:t>
      </w:r>
      <w:r w:rsidR="00695495">
        <w:rPr>
          <w:rtl/>
        </w:rPr>
        <w:t>،</w:t>
      </w:r>
      <w:r w:rsidRPr="003E7BA4">
        <w:rPr>
          <w:rtl/>
        </w:rPr>
        <w:t xml:space="preserve"> وهو أنّ العلاّمة المجلسي قال في مجلّد القرآن من بحاره</w:t>
      </w:r>
      <w:r w:rsidR="00695495">
        <w:rPr>
          <w:rtl/>
        </w:rPr>
        <w:t>:</w:t>
      </w:r>
      <w:r w:rsidRPr="003E7BA4">
        <w:rPr>
          <w:rtl/>
        </w:rPr>
        <w:t xml:space="preserve"> باب ما ورد عن أمير المؤمنين </w:t>
      </w:r>
      <w:r w:rsidRPr="00391B2A">
        <w:rPr>
          <w:rStyle w:val="libAlaemChar"/>
          <w:rtl/>
        </w:rPr>
        <w:t>عليه‌السلام</w:t>
      </w:r>
      <w:r w:rsidRPr="003E7BA4">
        <w:rPr>
          <w:rtl/>
        </w:rPr>
        <w:t xml:space="preserve"> في أصناف آيات القرآن وأنواعها</w:t>
      </w:r>
      <w:r w:rsidR="00695495">
        <w:rPr>
          <w:rtl/>
        </w:rPr>
        <w:t>،</w:t>
      </w:r>
      <w:r w:rsidRPr="003E7BA4">
        <w:rPr>
          <w:rtl/>
        </w:rPr>
        <w:t xml:space="preserve"> وتفسير بعض آياتها برواية النعماني</w:t>
      </w:r>
      <w:r w:rsidR="00695495">
        <w:rPr>
          <w:rtl/>
        </w:rPr>
        <w:t>،</w:t>
      </w:r>
      <w:r w:rsidRPr="003E7BA4">
        <w:rPr>
          <w:rtl/>
        </w:rPr>
        <w:t xml:space="preserve"> وهي رسالة مفردة مدوّنة</w:t>
      </w:r>
      <w:r w:rsidR="00695495">
        <w:rPr>
          <w:rtl/>
        </w:rPr>
        <w:t>،</w:t>
      </w:r>
      <w:r w:rsidRPr="003E7BA4">
        <w:rPr>
          <w:rtl/>
        </w:rPr>
        <w:t xml:space="preserve"> كثيرة الفوائد</w:t>
      </w:r>
      <w:r w:rsidR="00695495">
        <w:rPr>
          <w:rtl/>
        </w:rPr>
        <w:t>،</w:t>
      </w:r>
      <w:r w:rsidRPr="003E7BA4">
        <w:rPr>
          <w:rtl/>
        </w:rPr>
        <w:t xml:space="preserve"> نذكرها من فاتحتها الى خاتمتها</w:t>
      </w:r>
      <w:r w:rsidR="00695495">
        <w:rPr>
          <w:rtl/>
        </w:rPr>
        <w:t>:</w:t>
      </w:r>
      <w:r w:rsidRPr="003E7BA4">
        <w:rPr>
          <w:rtl/>
        </w:rPr>
        <w:t xml:space="preserve"> بسم الله الرحمن الرحيم. وساقها الى آخرها.</w:t>
      </w:r>
    </w:p>
    <w:p w:rsidR="00391B2A" w:rsidRPr="003E7BA4" w:rsidRDefault="00391B2A" w:rsidP="00391B2A">
      <w:pPr>
        <w:pStyle w:val="libNormal"/>
        <w:rPr>
          <w:rtl/>
        </w:rPr>
      </w:pPr>
      <w:r w:rsidRPr="003E7BA4">
        <w:rPr>
          <w:rtl/>
        </w:rPr>
        <w:t>ثم قال</w:t>
      </w:r>
      <w:r w:rsidR="00695495">
        <w:rPr>
          <w:rtl/>
        </w:rPr>
        <w:t>:</w:t>
      </w:r>
      <w:r w:rsidRPr="003E7BA4">
        <w:rPr>
          <w:rtl/>
        </w:rPr>
        <w:t xml:space="preserve"> أقول</w:t>
      </w:r>
      <w:r w:rsidR="00695495">
        <w:rPr>
          <w:rtl/>
        </w:rPr>
        <w:t>:</w:t>
      </w:r>
      <w:r w:rsidRPr="003E7BA4">
        <w:rPr>
          <w:rtl/>
        </w:rPr>
        <w:t xml:space="preserve"> وجدت رسالة قديمة مفتتحها هكذا</w:t>
      </w:r>
      <w:r w:rsidR="00695495">
        <w:rPr>
          <w:rtl/>
        </w:rPr>
        <w:t>:</w:t>
      </w:r>
      <w:r w:rsidRPr="003E7BA4">
        <w:rPr>
          <w:rtl/>
        </w:rPr>
        <w:t xml:space="preserve"> حدّثنا جعفر بن محمد بن قولويه القميّ</w:t>
      </w:r>
      <w:r w:rsidR="00695495">
        <w:rPr>
          <w:rtl/>
        </w:rPr>
        <w:t xml:space="preserve"> - </w:t>
      </w:r>
      <w:r w:rsidRPr="00391B2A">
        <w:rPr>
          <w:rStyle w:val="libAlaemChar"/>
          <w:rtl/>
        </w:rPr>
        <w:t>رحمه‌الله</w:t>
      </w:r>
      <w:r w:rsidR="00695495">
        <w:rPr>
          <w:rtl/>
        </w:rPr>
        <w:t xml:space="preserve"> - </w:t>
      </w:r>
      <w:r w:rsidRPr="003E7BA4">
        <w:rPr>
          <w:rtl/>
        </w:rPr>
        <w:t>قال</w:t>
      </w:r>
      <w:r w:rsidR="00695495">
        <w:rPr>
          <w:rtl/>
        </w:rPr>
        <w:t>:</w:t>
      </w:r>
      <w:r w:rsidRPr="003E7BA4">
        <w:rPr>
          <w:rtl/>
        </w:rPr>
        <w:t xml:space="preserve"> حدّثني سعد الأشعري أبو القاسم</w:t>
      </w:r>
      <w:r w:rsidR="00695495">
        <w:rPr>
          <w:rtl/>
        </w:rPr>
        <w:t xml:space="preserve"> - </w:t>
      </w:r>
      <w:r w:rsidRPr="00391B2A">
        <w:rPr>
          <w:rStyle w:val="libAlaemChar"/>
          <w:rtl/>
        </w:rPr>
        <w:t>رحمه‌الله</w:t>
      </w:r>
      <w:r w:rsidR="00695495">
        <w:rPr>
          <w:rtl/>
        </w:rPr>
        <w:t xml:space="preserve"> - </w:t>
      </w:r>
      <w:r w:rsidRPr="003E7BA4">
        <w:rPr>
          <w:rtl/>
        </w:rPr>
        <w:t>وهو مصنّفه</w:t>
      </w:r>
      <w:r w:rsidR="00695495">
        <w:rPr>
          <w:rtl/>
        </w:rPr>
        <w:t>:</w:t>
      </w:r>
      <w:r w:rsidRPr="003E7BA4">
        <w:rPr>
          <w:rtl/>
        </w:rPr>
        <w:t xml:space="preserve"> الحمد لله ذي النعماء والآلاء</w:t>
      </w:r>
      <w:r w:rsidR="00695495">
        <w:rPr>
          <w:rtl/>
        </w:rPr>
        <w:t>،</w:t>
      </w:r>
      <w:r w:rsidRPr="003E7BA4">
        <w:rPr>
          <w:rtl/>
        </w:rPr>
        <w:t xml:space="preserve"> والمجد والعزّ والكبرياء</w:t>
      </w:r>
      <w:r w:rsidR="00695495">
        <w:rPr>
          <w:rtl/>
        </w:rPr>
        <w:t>،</w:t>
      </w:r>
      <w:r w:rsidRPr="003E7BA4">
        <w:rPr>
          <w:rtl/>
        </w:rPr>
        <w:t xml:space="preserve"> وصلّى الله على محمد سيّد الأنبياء</w:t>
      </w:r>
      <w:r w:rsidR="00695495">
        <w:rPr>
          <w:rtl/>
        </w:rPr>
        <w:t>،</w:t>
      </w:r>
      <w:r w:rsidRPr="003E7BA4">
        <w:rPr>
          <w:rtl/>
        </w:rPr>
        <w:t xml:space="preserve"> وعلى آله البررة الأتقياء</w:t>
      </w:r>
      <w:r w:rsidR="00695495">
        <w:rPr>
          <w:rtl/>
        </w:rPr>
        <w:t>،</w:t>
      </w:r>
      <w:r w:rsidRPr="003E7BA4">
        <w:rPr>
          <w:rtl/>
        </w:rPr>
        <w:t xml:space="preserve"> روى مشايخنا</w:t>
      </w:r>
      <w:r w:rsidR="00695495">
        <w:rPr>
          <w:rtl/>
        </w:rPr>
        <w:t>،</w:t>
      </w:r>
      <w:r w:rsidRPr="003E7BA4">
        <w:rPr>
          <w:rtl/>
        </w:rPr>
        <w:t xml:space="preserve"> عن أصحابنا</w:t>
      </w:r>
      <w:r w:rsidR="00695495">
        <w:rPr>
          <w:rtl/>
        </w:rPr>
        <w:t>،</w:t>
      </w:r>
      <w:r w:rsidRPr="003E7BA4">
        <w:rPr>
          <w:rtl/>
        </w:rPr>
        <w:t xml:space="preserve"> عن أبي عبد الله </w:t>
      </w:r>
      <w:r w:rsidRPr="00391B2A">
        <w:rPr>
          <w:rStyle w:val="libAlaemChar"/>
          <w:rtl/>
        </w:rPr>
        <w:t>عليه‌السلام</w:t>
      </w:r>
      <w:r w:rsidRPr="003E7BA4">
        <w:rPr>
          <w:rtl/>
        </w:rPr>
        <w:t xml:space="preserve"> قال</w:t>
      </w:r>
      <w:r w:rsidR="00695495">
        <w:rPr>
          <w:rtl/>
        </w:rPr>
        <w:t>:</w:t>
      </w:r>
      <w:r w:rsidRPr="003E7BA4">
        <w:rPr>
          <w:rtl/>
        </w:rPr>
        <w:t xml:space="preserve"> « قال أمير المؤمنين </w:t>
      </w:r>
      <w:r w:rsidRPr="00391B2A">
        <w:rPr>
          <w:rStyle w:val="libAlaemChar"/>
          <w:rtl/>
        </w:rPr>
        <w:t>عليه‌السلام</w:t>
      </w:r>
      <w:r w:rsidR="00695495">
        <w:rPr>
          <w:rtl/>
        </w:rPr>
        <w:t>:</w:t>
      </w:r>
      <w:r w:rsidRPr="003E7BA4">
        <w:rPr>
          <w:rtl/>
        </w:rPr>
        <w:t xml:space="preserve"> انزل القرآن على سبعة أحرف كلّها شاف كاف</w:t>
      </w:r>
      <w:r w:rsidR="00695495">
        <w:rPr>
          <w:rtl/>
        </w:rPr>
        <w:t>،</w:t>
      </w:r>
      <w:r w:rsidRPr="003E7BA4">
        <w:rPr>
          <w:rtl/>
        </w:rPr>
        <w:t xml:space="preserve"> أمر</w:t>
      </w:r>
      <w:r w:rsidR="00695495">
        <w:rPr>
          <w:rtl/>
        </w:rPr>
        <w:t>،</w:t>
      </w:r>
      <w:r w:rsidRPr="003E7BA4">
        <w:rPr>
          <w:rtl/>
        </w:rPr>
        <w:t xml:space="preserve"> وزجر</w:t>
      </w:r>
      <w:r w:rsidR="00695495">
        <w:rPr>
          <w:rtl/>
        </w:rPr>
        <w:t>،</w:t>
      </w:r>
      <w:r w:rsidRPr="003E7BA4">
        <w:rPr>
          <w:rtl/>
        </w:rPr>
        <w:t xml:space="preserve"> وترغيب</w:t>
      </w:r>
      <w:r w:rsidR="00695495">
        <w:rPr>
          <w:rtl/>
        </w:rPr>
        <w:t>،</w:t>
      </w:r>
      <w:r w:rsidRPr="003E7BA4">
        <w:rPr>
          <w:rtl/>
        </w:rPr>
        <w:t xml:space="preserve"> وترهيب</w:t>
      </w:r>
      <w:r w:rsidR="00695495">
        <w:rPr>
          <w:rtl/>
        </w:rPr>
        <w:t>،</w:t>
      </w:r>
      <w:r w:rsidRPr="003E7BA4">
        <w:rPr>
          <w:rtl/>
        </w:rPr>
        <w:t xml:space="preserve"> وجدل</w:t>
      </w:r>
      <w:r w:rsidR="00695495">
        <w:rPr>
          <w:rtl/>
        </w:rPr>
        <w:t>،</w:t>
      </w:r>
      <w:r w:rsidRPr="003E7BA4">
        <w:rPr>
          <w:rtl/>
        </w:rPr>
        <w:t xml:space="preserve"> وقصص</w:t>
      </w:r>
      <w:r w:rsidR="00695495">
        <w:rPr>
          <w:rtl/>
        </w:rPr>
        <w:t>،</w:t>
      </w:r>
      <w:r w:rsidRPr="003E7BA4">
        <w:rPr>
          <w:rtl/>
        </w:rPr>
        <w:t xml:space="preserve"> ومثل » وساق الحديث الى آخره</w:t>
      </w:r>
      <w:r w:rsidR="00695495">
        <w:rPr>
          <w:rtl/>
        </w:rPr>
        <w:t>،</w:t>
      </w:r>
      <w:r w:rsidRPr="003E7BA4">
        <w:rPr>
          <w:rtl/>
        </w:rPr>
        <w:t xml:space="preserve"> لكنّه غيّر الترتيب وفرّقه على الأبواب</w:t>
      </w:r>
      <w:r w:rsidR="00695495">
        <w:rPr>
          <w:rtl/>
        </w:rPr>
        <w:t>،</w:t>
      </w:r>
      <w:r w:rsidRPr="003E7BA4">
        <w:rPr>
          <w:rtl/>
        </w:rPr>
        <w:t xml:space="preserve"> وزاد فيما بين ذلك بعض الأخبار</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والظاهر أنّ المراد من سعد</w:t>
      </w:r>
      <w:r w:rsidR="00695495">
        <w:rPr>
          <w:rtl/>
        </w:rPr>
        <w:t>،</w:t>
      </w:r>
      <w:r w:rsidRPr="003E7BA4">
        <w:rPr>
          <w:rtl/>
        </w:rPr>
        <w:t xml:space="preserve"> هو ابن عبد الله الأشعري</w:t>
      </w:r>
      <w:r w:rsidR="00695495">
        <w:rPr>
          <w:rtl/>
        </w:rPr>
        <w:t>،</w:t>
      </w:r>
      <w:r w:rsidRPr="003E7BA4">
        <w:rPr>
          <w:rtl/>
        </w:rPr>
        <w:t xml:space="preserve"> الثقة الجليل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93</w:t>
      </w:r>
      <w:r w:rsidR="00695495">
        <w:rPr>
          <w:rtl/>
        </w:rPr>
        <w:t>:</w:t>
      </w:r>
      <w:r w:rsidRPr="003E7BA4">
        <w:rPr>
          <w:rtl/>
        </w:rPr>
        <w:t xml:space="preserve"> 1</w:t>
      </w:r>
      <w:r w:rsidR="00695495">
        <w:rPr>
          <w:rtl/>
        </w:rPr>
        <w:t xml:space="preserve"> - </w:t>
      </w:r>
      <w:r w:rsidRPr="003E7BA4">
        <w:rPr>
          <w:rtl/>
        </w:rPr>
        <w:t>97.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المعروف</w:t>
      </w:r>
      <w:r w:rsidR="00695495">
        <w:rPr>
          <w:rtl/>
        </w:rPr>
        <w:t>،</w:t>
      </w:r>
      <w:r w:rsidRPr="003E7BA4">
        <w:rPr>
          <w:rtl/>
        </w:rPr>
        <w:t xml:space="preserve"> وعدّ النجاشي من كتبه كتاب « ناسخ القرآن ومنسوخه ومحكمه ومتشابهه » </w:t>
      </w:r>
      <w:r w:rsidRPr="00391B2A">
        <w:rPr>
          <w:rStyle w:val="libFootnotenumChar"/>
          <w:rtl/>
        </w:rPr>
        <w:t>(1)</w:t>
      </w:r>
      <w:r w:rsidRPr="003E7BA4">
        <w:rPr>
          <w:rtl/>
        </w:rPr>
        <w:t xml:space="preserve"> وعليه فيشكل ما في أوّل السند</w:t>
      </w:r>
      <w:r w:rsidR="00695495">
        <w:rPr>
          <w:rtl/>
        </w:rPr>
        <w:t>،</w:t>
      </w:r>
      <w:r w:rsidRPr="003E7BA4">
        <w:rPr>
          <w:rtl/>
        </w:rPr>
        <w:t xml:space="preserve"> فإنّ جعفر بن محمد بن قولويه </w:t>
      </w:r>
      <w:r w:rsidRPr="00391B2A">
        <w:rPr>
          <w:rStyle w:val="libFootnotenumChar"/>
          <w:rtl/>
        </w:rPr>
        <w:t>(2)</w:t>
      </w:r>
      <w:r w:rsidRPr="003E7BA4">
        <w:rPr>
          <w:rtl/>
        </w:rPr>
        <w:t xml:space="preserve"> يروي عن سعد بتوسّط أبيه</w:t>
      </w:r>
      <w:r w:rsidR="00695495">
        <w:rPr>
          <w:rtl/>
        </w:rPr>
        <w:t>،</w:t>
      </w:r>
      <w:r w:rsidRPr="003E7BA4">
        <w:rPr>
          <w:rtl/>
        </w:rPr>
        <w:t xml:space="preserve"> الذي كان من خيار أصحاب سعد</w:t>
      </w:r>
      <w:r w:rsidR="00695495">
        <w:rPr>
          <w:rtl/>
        </w:rPr>
        <w:t>،</w:t>
      </w:r>
      <w:r w:rsidRPr="003E7BA4">
        <w:rPr>
          <w:rtl/>
        </w:rPr>
        <w:t xml:space="preserve"> فيمكن أن يكون قد سقط من السند قوله</w:t>
      </w:r>
      <w:r w:rsidR="00695495">
        <w:rPr>
          <w:rtl/>
        </w:rPr>
        <w:t>:</w:t>
      </w:r>
      <w:r w:rsidRPr="003E7BA4">
        <w:rPr>
          <w:rtl/>
        </w:rPr>
        <w:t xml:space="preserve"> عن أبيه</w:t>
      </w:r>
      <w:r w:rsidR="00695495">
        <w:rPr>
          <w:rtl/>
        </w:rPr>
        <w:t>،</w:t>
      </w:r>
      <w:r w:rsidRPr="003E7BA4">
        <w:rPr>
          <w:rtl/>
        </w:rPr>
        <w:t xml:space="preserve"> ثمّ لا يخفى أنّ ما في أوّل تفسير الجليل عليّ بن إبراهيم</w:t>
      </w:r>
      <w:r w:rsidR="00695495">
        <w:rPr>
          <w:rtl/>
        </w:rPr>
        <w:t>،</w:t>
      </w:r>
      <w:r w:rsidRPr="003E7BA4">
        <w:rPr>
          <w:rtl/>
        </w:rPr>
        <w:t xml:space="preserve"> من أقسام الآيات وأنواعها</w:t>
      </w:r>
      <w:r w:rsidR="00695495">
        <w:rPr>
          <w:rtl/>
        </w:rPr>
        <w:t>،</w:t>
      </w:r>
      <w:r w:rsidRPr="003E7BA4">
        <w:rPr>
          <w:rtl/>
        </w:rPr>
        <w:t xml:space="preserve"> هو مختصر هذا الخبر الشريف</w:t>
      </w:r>
      <w:r w:rsidR="00695495">
        <w:rPr>
          <w:rtl/>
        </w:rPr>
        <w:t>،</w:t>
      </w:r>
      <w:r w:rsidRPr="003E7BA4">
        <w:rPr>
          <w:rtl/>
        </w:rPr>
        <w:t xml:space="preserve"> فلاحظ وتأمّل.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رجال النجاشي</w:t>
      </w:r>
      <w:r w:rsidR="00695495">
        <w:rPr>
          <w:rtl/>
        </w:rPr>
        <w:t>:</w:t>
      </w:r>
      <w:r w:rsidRPr="003E7BA4">
        <w:rPr>
          <w:rtl/>
        </w:rPr>
        <w:t xml:space="preserve"> 177 / 467.</w:t>
      </w:r>
    </w:p>
    <w:p w:rsidR="00391B2A" w:rsidRPr="003E7BA4" w:rsidRDefault="00391B2A" w:rsidP="00391B2A">
      <w:pPr>
        <w:pStyle w:val="libFootnote0"/>
        <w:rPr>
          <w:rtl/>
        </w:rPr>
      </w:pPr>
      <w:r w:rsidRPr="003E7BA4">
        <w:rPr>
          <w:rtl/>
        </w:rPr>
        <w:t>(2) تنبيه</w:t>
      </w:r>
      <w:r w:rsidR="00695495">
        <w:rPr>
          <w:rtl/>
        </w:rPr>
        <w:t>:</w:t>
      </w:r>
    </w:p>
    <w:p w:rsidR="00391B2A" w:rsidRPr="003E7BA4" w:rsidRDefault="00391B2A" w:rsidP="00391B2A">
      <w:pPr>
        <w:pStyle w:val="libFootnote"/>
        <w:rPr>
          <w:rtl/>
          <w:lang w:bidi="fa-IR"/>
        </w:rPr>
      </w:pPr>
      <w:r w:rsidRPr="003E7BA4">
        <w:rPr>
          <w:rtl/>
        </w:rPr>
        <w:t>1</w:t>
      </w:r>
      <w:r w:rsidR="00695495">
        <w:rPr>
          <w:rtl/>
        </w:rPr>
        <w:t xml:space="preserve"> - </w:t>
      </w:r>
      <w:r w:rsidRPr="003E7BA4">
        <w:rPr>
          <w:rtl/>
        </w:rPr>
        <w:t>روايته عن سعد ليست بواسطة أبيه فقط بل وأخيه أيضا</w:t>
      </w:r>
      <w:r w:rsidR="00695495">
        <w:rPr>
          <w:rtl/>
        </w:rPr>
        <w:t>،</w:t>
      </w:r>
      <w:r w:rsidRPr="003E7BA4">
        <w:rPr>
          <w:rtl/>
        </w:rPr>
        <w:t xml:space="preserve"> كما نبه على ذلك النجاشي ( 123 / 178</w:t>
      </w:r>
      <w:r w:rsidR="00695495">
        <w:rPr>
          <w:rtl/>
        </w:rPr>
        <w:t>،</w:t>
      </w:r>
      <w:r w:rsidRPr="003E7BA4">
        <w:rPr>
          <w:rtl/>
        </w:rPr>
        <w:t xml:space="preserve"> 318 / 467 ) في ترجمة جعفر وسعد.</w:t>
      </w:r>
    </w:p>
    <w:p w:rsidR="00391B2A" w:rsidRPr="003E7BA4" w:rsidRDefault="00391B2A" w:rsidP="00391B2A">
      <w:pPr>
        <w:pStyle w:val="libFootnote"/>
        <w:rPr>
          <w:rtl/>
          <w:lang w:bidi="fa-IR"/>
        </w:rPr>
      </w:pPr>
      <w:r w:rsidRPr="003E7BA4">
        <w:rPr>
          <w:rtl/>
        </w:rPr>
        <w:t>2</w:t>
      </w:r>
      <w:r w:rsidR="00695495">
        <w:rPr>
          <w:rtl/>
        </w:rPr>
        <w:t xml:space="preserve"> - </w:t>
      </w:r>
      <w:r w:rsidRPr="003E7BA4">
        <w:rPr>
          <w:rtl/>
        </w:rPr>
        <w:t>نقل النجاشي ( 123 / 318 ) في ترجمة جعفر عنه أنه روى أربعة أحاديث عن سعد بلا واسطة.</w:t>
      </w:r>
    </w:p>
    <w:p w:rsidR="00391B2A" w:rsidRPr="003E7BA4" w:rsidRDefault="00391B2A" w:rsidP="00391B2A">
      <w:pPr>
        <w:pStyle w:val="libFootnote"/>
        <w:rPr>
          <w:rtl/>
          <w:lang w:bidi="fa-IR"/>
        </w:rPr>
      </w:pPr>
      <w:r w:rsidRPr="003E7BA4">
        <w:rPr>
          <w:rtl/>
        </w:rPr>
        <w:t>وحكى عنه في ترجمة سعد ( 178 / 467 ) أنه روى عنه بلا واسطة حديثين.</w:t>
      </w:r>
    </w:p>
    <w:p w:rsidR="00391B2A" w:rsidRPr="003E7BA4" w:rsidRDefault="00391B2A" w:rsidP="00391B2A">
      <w:pPr>
        <w:pStyle w:val="libFootnote"/>
        <w:rPr>
          <w:rtl/>
          <w:lang w:bidi="fa-IR"/>
        </w:rPr>
      </w:pPr>
      <w:r w:rsidRPr="003E7BA4">
        <w:rPr>
          <w:rtl/>
        </w:rPr>
        <w:t>فمن المحتمل كون روايته عن سعد في الرسالة المذكورة أحد الحديثين اللذين لا ريب في روايته لهما عنه لأنهما القدر المتبقي</w:t>
      </w:r>
      <w:r w:rsidR="00695495">
        <w:rPr>
          <w:rtl/>
        </w:rPr>
        <w:t>،</w:t>
      </w:r>
      <w:r w:rsidRPr="003E7BA4">
        <w:rPr>
          <w:rtl/>
        </w:rPr>
        <w:t xml:space="preserve"> فلاحظ.</w:t>
      </w:r>
    </w:p>
    <w:p w:rsidR="00391B2A" w:rsidRDefault="00391B2A" w:rsidP="00391B2A">
      <w:pPr>
        <w:pStyle w:val="libNormal"/>
        <w:rPr>
          <w:rtl/>
        </w:rPr>
      </w:pPr>
      <w:r>
        <w:rPr>
          <w:rtl/>
        </w:rPr>
        <w:br w:type="page"/>
      </w:r>
    </w:p>
    <w:p w:rsidR="00391B2A" w:rsidRDefault="00391B2A" w:rsidP="006844E9">
      <w:pPr>
        <w:pStyle w:val="Heading2Center"/>
        <w:rPr>
          <w:rtl/>
        </w:rPr>
      </w:pPr>
      <w:bookmarkStart w:id="53" w:name="_Toc392585637"/>
      <w:r w:rsidRPr="003E7BA4">
        <w:rPr>
          <w:rtl/>
        </w:rPr>
        <w:lastRenderedPageBreak/>
        <w:t>51</w:t>
      </w:r>
      <w:r w:rsidR="00695495">
        <w:rPr>
          <w:rtl/>
        </w:rPr>
        <w:t xml:space="preserve"> - </w:t>
      </w:r>
      <w:r w:rsidRPr="003E7BA4">
        <w:rPr>
          <w:rtl/>
        </w:rPr>
        <w:t>كتاب جامع الأخبار</w:t>
      </w:r>
      <w:r w:rsidR="00695495">
        <w:rPr>
          <w:rtl/>
        </w:rPr>
        <w:t>:</w:t>
      </w:r>
      <w:bookmarkEnd w:id="53"/>
    </w:p>
    <w:p w:rsidR="00391B2A" w:rsidRPr="003E7BA4" w:rsidRDefault="00391B2A" w:rsidP="00391B2A">
      <w:pPr>
        <w:pStyle w:val="libNormal"/>
        <w:rPr>
          <w:rtl/>
        </w:rPr>
      </w:pPr>
      <w:r w:rsidRPr="003E7BA4">
        <w:rPr>
          <w:rtl/>
        </w:rPr>
        <w:t>قد كتبنا في سالف الزمان</w:t>
      </w:r>
      <w:r w:rsidR="00695495">
        <w:rPr>
          <w:rtl/>
        </w:rPr>
        <w:t>،</w:t>
      </w:r>
      <w:r w:rsidRPr="003E7BA4">
        <w:rPr>
          <w:rtl/>
        </w:rPr>
        <w:t xml:space="preserve"> في كتابنا المسمّى « بنفس الرحمن » ما قيل فيه</w:t>
      </w:r>
      <w:r w:rsidR="00695495">
        <w:rPr>
          <w:rtl/>
        </w:rPr>
        <w:t>،</w:t>
      </w:r>
      <w:r w:rsidRPr="003E7BA4">
        <w:rPr>
          <w:rtl/>
        </w:rPr>
        <w:t xml:space="preserve"> فنذكره هنا إذ استقصينا فيه الكلام في اختلافهم في مؤلّفه</w:t>
      </w:r>
      <w:r w:rsidR="00695495">
        <w:rPr>
          <w:rtl/>
        </w:rPr>
        <w:t>،</w:t>
      </w:r>
      <w:r w:rsidRPr="003E7BA4">
        <w:rPr>
          <w:rtl/>
        </w:rPr>
        <w:t xml:space="preserve"> المردّد بين جماعة</w:t>
      </w:r>
      <w:r w:rsidR="00695495">
        <w:rPr>
          <w:rtl/>
        </w:rPr>
        <w:t>:</w:t>
      </w:r>
    </w:p>
    <w:p w:rsidR="00391B2A" w:rsidRPr="003E7BA4" w:rsidRDefault="00391B2A" w:rsidP="00391B2A">
      <w:pPr>
        <w:pStyle w:val="libNormal"/>
        <w:rPr>
          <w:rtl/>
        </w:rPr>
      </w:pPr>
      <w:r w:rsidRPr="003E7BA4">
        <w:rPr>
          <w:rtl/>
        </w:rPr>
        <w:t>منهم</w:t>
      </w:r>
      <w:r w:rsidR="00695495">
        <w:rPr>
          <w:rtl/>
        </w:rPr>
        <w:t>:</w:t>
      </w:r>
      <w:r w:rsidRPr="003E7BA4">
        <w:rPr>
          <w:rtl/>
        </w:rPr>
        <w:t xml:space="preserve"> الصدوق</w:t>
      </w:r>
      <w:r w:rsidR="00695495">
        <w:rPr>
          <w:rtl/>
        </w:rPr>
        <w:t>،</w:t>
      </w:r>
      <w:r w:rsidRPr="003E7BA4">
        <w:rPr>
          <w:rtl/>
        </w:rPr>
        <w:t xml:space="preserve"> كما يظهر من بعض أسانيده</w:t>
      </w:r>
      <w:r w:rsidR="00695495">
        <w:rPr>
          <w:rtl/>
        </w:rPr>
        <w:t>،</w:t>
      </w:r>
      <w:r w:rsidRPr="003E7BA4">
        <w:rPr>
          <w:rtl/>
        </w:rPr>
        <w:t xml:space="preserve"> وصرّح به السيّد حسين المفتي الكركي المتقدّم ذكره في « دفع المناواة »</w:t>
      </w:r>
      <w:r w:rsidR="00695495">
        <w:rPr>
          <w:rtl/>
        </w:rPr>
        <w:t>،</w:t>
      </w:r>
      <w:r w:rsidRPr="003E7BA4">
        <w:rPr>
          <w:rtl/>
        </w:rPr>
        <w:t xml:space="preserve"> وهو ضعيف لا لما قيل</w:t>
      </w:r>
      <w:r w:rsidR="00695495">
        <w:rPr>
          <w:rtl/>
        </w:rPr>
        <w:t>:</w:t>
      </w:r>
      <w:r>
        <w:rPr>
          <w:rFonts w:hint="cs"/>
          <w:rtl/>
        </w:rPr>
        <w:t xml:space="preserve"> </w:t>
      </w:r>
      <w:r w:rsidRPr="003E7BA4">
        <w:rPr>
          <w:rtl/>
        </w:rPr>
        <w:t>إنّه يروي عنه بوسائط</w:t>
      </w:r>
      <w:r w:rsidR="00695495">
        <w:rPr>
          <w:rtl/>
        </w:rPr>
        <w:t>،</w:t>
      </w:r>
      <w:r w:rsidRPr="003E7BA4">
        <w:rPr>
          <w:rtl/>
        </w:rPr>
        <w:t xml:space="preserve"> لأنّه كثيرا ما يوجد في أسانيد الكتب القديمة أمثال ذلك من تلامذة المصنّف ورواة الكتب</w:t>
      </w:r>
      <w:r w:rsidR="00695495">
        <w:rPr>
          <w:rtl/>
        </w:rPr>
        <w:t>،</w:t>
      </w:r>
      <w:r w:rsidRPr="003E7BA4">
        <w:rPr>
          <w:rtl/>
        </w:rPr>
        <w:t xml:space="preserve"> بل لأنّه نقل فيه عن سديد الدين محمود الحمّصي </w:t>
      </w:r>
      <w:r w:rsidRPr="00391B2A">
        <w:rPr>
          <w:rStyle w:val="libFootnotenumChar"/>
          <w:rtl/>
        </w:rPr>
        <w:t>(1)</w:t>
      </w:r>
      <w:r w:rsidR="00695495">
        <w:rPr>
          <w:rtl/>
        </w:rPr>
        <w:t>،</w:t>
      </w:r>
      <w:r w:rsidRPr="003E7BA4">
        <w:rPr>
          <w:rtl/>
        </w:rPr>
        <w:t xml:space="preserve"> الذي هو متأخّر عن الصدوق بطبقات عديدة</w:t>
      </w:r>
      <w:r w:rsidR="00695495">
        <w:rPr>
          <w:rtl/>
        </w:rPr>
        <w:t>،</w:t>
      </w:r>
      <w:r w:rsidRPr="003E7BA4">
        <w:rPr>
          <w:rtl/>
        </w:rPr>
        <w:t xml:space="preserve"> وفيه أيضا هكذا</w:t>
      </w:r>
      <w:r w:rsidR="00695495">
        <w:rPr>
          <w:rtl/>
        </w:rPr>
        <w:t>:</w:t>
      </w:r>
      <w:r>
        <w:rPr>
          <w:rFonts w:hint="cs"/>
          <w:rtl/>
        </w:rPr>
        <w:t xml:space="preserve"> </w:t>
      </w:r>
      <w:r w:rsidRPr="003E7BA4">
        <w:rPr>
          <w:rtl/>
        </w:rPr>
        <w:t>في أمالي الشيخ أبي جعفر</w:t>
      </w:r>
      <w:r w:rsidR="00695495">
        <w:rPr>
          <w:rtl/>
        </w:rPr>
        <w:t>،</w:t>
      </w:r>
      <w:r w:rsidRPr="003E7BA4">
        <w:rPr>
          <w:rtl/>
        </w:rPr>
        <w:t xml:space="preserve"> الى آخره </w:t>
      </w:r>
      <w:r w:rsidRPr="00391B2A">
        <w:rPr>
          <w:rStyle w:val="libFootnotenumChar"/>
          <w:rtl/>
        </w:rPr>
        <w:t>(2)</w:t>
      </w:r>
      <w:r w:rsidR="00695495">
        <w:rPr>
          <w:rtl/>
        </w:rPr>
        <w:t>،</w:t>
      </w:r>
      <w:r w:rsidRPr="003E7BA4">
        <w:rPr>
          <w:rtl/>
        </w:rPr>
        <w:t xml:space="preserve"> مضافا الى بعد وضع الكتاب عن طريقة الصدوق في كتبه.</w:t>
      </w:r>
    </w:p>
    <w:p w:rsidR="00391B2A" w:rsidRPr="003E7BA4" w:rsidRDefault="00391B2A" w:rsidP="00391B2A">
      <w:pPr>
        <w:pStyle w:val="libNormal"/>
        <w:rPr>
          <w:rtl/>
        </w:rPr>
      </w:pPr>
      <w:r w:rsidRPr="003E7BA4">
        <w:rPr>
          <w:rtl/>
        </w:rPr>
        <w:t>ومنهم</w:t>
      </w:r>
      <w:r w:rsidR="00695495">
        <w:rPr>
          <w:rtl/>
        </w:rPr>
        <w:t>:</w:t>
      </w:r>
      <w:r w:rsidRPr="003E7BA4">
        <w:rPr>
          <w:rtl/>
        </w:rPr>
        <w:t xml:space="preserve"> الشيخ أبو الحسن علي بن أبي سعد بن أبي الفرج الخيّاط</w:t>
      </w:r>
      <w:r w:rsidR="00695495">
        <w:rPr>
          <w:rtl/>
        </w:rPr>
        <w:t>،</w:t>
      </w:r>
      <w:r w:rsidRPr="003E7BA4">
        <w:rPr>
          <w:rtl/>
        </w:rPr>
        <w:t xml:space="preserve"> احتمله المجلسي في البحار</w:t>
      </w:r>
      <w:r w:rsidR="00695495">
        <w:rPr>
          <w:rtl/>
        </w:rPr>
        <w:t>،</w:t>
      </w:r>
      <w:r w:rsidRPr="003E7BA4">
        <w:rPr>
          <w:rtl/>
        </w:rPr>
        <w:t xml:space="preserve"> لما قاله الشيخ منتجب الدين في فهرسته</w:t>
      </w:r>
      <w:r w:rsidR="00695495">
        <w:rPr>
          <w:rtl/>
        </w:rPr>
        <w:t>:</w:t>
      </w:r>
      <w:r w:rsidRPr="003E7BA4">
        <w:rPr>
          <w:rtl/>
        </w:rPr>
        <w:t xml:space="preserve"> إنّ له كتاب جامع الأخبار </w:t>
      </w:r>
      <w:r w:rsidRPr="00391B2A">
        <w:rPr>
          <w:rStyle w:val="libFootnotenumChar"/>
          <w:rtl/>
        </w:rPr>
        <w:t>(3)</w:t>
      </w:r>
      <w:r w:rsidR="00695495">
        <w:rPr>
          <w:rtl/>
        </w:rPr>
        <w:t>،</w:t>
      </w:r>
      <w:r w:rsidRPr="003E7BA4">
        <w:rPr>
          <w:rtl/>
        </w:rPr>
        <w:t xml:space="preserve"> وفيه أنّه قال بعد هذا الكلام</w:t>
      </w:r>
      <w:r w:rsidR="00695495">
        <w:rPr>
          <w:rtl/>
        </w:rPr>
        <w:t>:</w:t>
      </w:r>
      <w:r w:rsidRPr="003E7BA4">
        <w:rPr>
          <w:rtl/>
        </w:rPr>
        <w:t xml:space="preserve"> أخبرنا به الوالد</w:t>
      </w:r>
      <w:r w:rsidR="00695495">
        <w:rPr>
          <w:rtl/>
        </w:rPr>
        <w:t>،</w:t>
      </w:r>
      <w:r w:rsidRPr="003E7BA4">
        <w:rPr>
          <w:rtl/>
        </w:rPr>
        <w:t xml:space="preserve"> عنه </w:t>
      </w:r>
      <w:r w:rsidRPr="00391B2A">
        <w:rPr>
          <w:rStyle w:val="libFootnotenumChar"/>
          <w:rtl/>
        </w:rPr>
        <w:t>(4)</w:t>
      </w:r>
      <w:r>
        <w:rPr>
          <w:rtl/>
        </w:rPr>
        <w:t>.</w:t>
      </w:r>
      <w:r w:rsidRPr="003E7BA4">
        <w:rPr>
          <w:rtl/>
        </w:rPr>
        <w:t xml:space="preserve"> مع أنّ منتجب الدين من تلامذة الحمصي</w:t>
      </w:r>
      <w:r w:rsidR="00695495">
        <w:rPr>
          <w:rtl/>
        </w:rPr>
        <w:t>،</w:t>
      </w:r>
      <w:r w:rsidRPr="003E7BA4">
        <w:rPr>
          <w:rtl/>
        </w:rPr>
        <w:t xml:space="preserve"> فلعلّ هذا كتاب آخر.</w:t>
      </w:r>
      <w:r>
        <w:rPr>
          <w:rFonts w:hint="cs"/>
          <w:rtl/>
        </w:rPr>
        <w:t xml:space="preserve"> </w:t>
      </w:r>
      <w:r w:rsidRPr="003E7BA4">
        <w:rPr>
          <w:rtl/>
        </w:rPr>
        <w:t>وصرّح المتبحّر صاحب الرياض أنّ نسخ جامع الأخبار مختلفة</w:t>
      </w:r>
      <w:r w:rsidR="00695495">
        <w:rPr>
          <w:rtl/>
        </w:rPr>
        <w:t>،</w:t>
      </w:r>
      <w:r w:rsidRPr="003E7BA4">
        <w:rPr>
          <w:rtl/>
        </w:rPr>
        <w:t xml:space="preserve"> فلاحظ </w:t>
      </w:r>
      <w:r w:rsidRPr="00391B2A">
        <w:rPr>
          <w:rStyle w:val="libFootnotenumChar"/>
          <w:rtl/>
        </w:rPr>
        <w:t>(5)</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وهو كذلك</w:t>
      </w:r>
      <w:r w:rsidR="00695495">
        <w:rPr>
          <w:rtl/>
        </w:rPr>
        <w:t>،</w:t>
      </w:r>
      <w:r w:rsidRPr="003E7BA4">
        <w:rPr>
          <w:rtl/>
        </w:rPr>
        <w:t xml:space="preserve"> فإنّ بعضها مبوّبة بأبواب</w:t>
      </w:r>
      <w:r w:rsidR="00695495">
        <w:rPr>
          <w:rtl/>
        </w:rPr>
        <w:t>،</w:t>
      </w:r>
      <w:r w:rsidRPr="003E7BA4">
        <w:rPr>
          <w:rtl/>
        </w:rPr>
        <w:t xml:space="preserve"> ولكلّ باب فصول</w:t>
      </w:r>
      <w:r w:rsidR="00695495">
        <w:rPr>
          <w:rtl/>
        </w:rPr>
        <w:t>،</w:t>
      </w:r>
      <w:r w:rsidRPr="003E7BA4">
        <w:rPr>
          <w:rtl/>
        </w:rPr>
        <w:t xml:space="preserve"> وبعضها أكبر منها لكنها غير مبوّبة</w:t>
      </w:r>
      <w:r w:rsidR="00695495">
        <w:rPr>
          <w:rtl/>
        </w:rPr>
        <w:t>،</w:t>
      </w:r>
      <w:r w:rsidRPr="003E7BA4">
        <w:rPr>
          <w:rtl/>
        </w:rPr>
        <w:t xml:space="preserve"> وإنما قسّمها بالفصول.</w:t>
      </w:r>
    </w:p>
    <w:p w:rsidR="00391B2A" w:rsidRPr="003E7BA4" w:rsidRDefault="00391B2A" w:rsidP="00391B2A">
      <w:pPr>
        <w:pStyle w:val="libNormal"/>
        <w:rPr>
          <w:rtl/>
        </w:rPr>
      </w:pPr>
      <w:r w:rsidRPr="003E7BA4">
        <w:rPr>
          <w:rtl/>
        </w:rPr>
        <w:t>ومنهم</w:t>
      </w:r>
      <w:r w:rsidR="00695495">
        <w:rPr>
          <w:rtl/>
        </w:rPr>
        <w:t>:</w:t>
      </w:r>
      <w:r w:rsidRPr="003E7BA4">
        <w:rPr>
          <w:rtl/>
        </w:rPr>
        <w:t xml:space="preserve"> محمد بن محمد الشعيري</w:t>
      </w:r>
      <w:r w:rsidR="00695495">
        <w:rPr>
          <w:rtl/>
        </w:rPr>
        <w:t>،</w:t>
      </w:r>
      <w:r w:rsidRPr="003E7BA4">
        <w:rPr>
          <w:rtl/>
        </w:rPr>
        <w:t xml:space="preserve"> اختاره الفاضل صاحب الرياض</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جامع الأخبار</w:t>
      </w:r>
      <w:r w:rsidR="00695495">
        <w:rPr>
          <w:rtl/>
        </w:rPr>
        <w:t>:</w:t>
      </w:r>
      <w:r w:rsidRPr="003E7BA4">
        <w:rPr>
          <w:rtl/>
        </w:rPr>
        <w:t xml:space="preserve"> 163.</w:t>
      </w:r>
    </w:p>
    <w:p w:rsidR="00391B2A" w:rsidRPr="003E7BA4" w:rsidRDefault="00391B2A" w:rsidP="00391B2A">
      <w:pPr>
        <w:pStyle w:val="libFootnote0"/>
        <w:rPr>
          <w:rtl/>
        </w:rPr>
      </w:pPr>
      <w:r w:rsidRPr="003E7BA4">
        <w:rPr>
          <w:rtl/>
        </w:rPr>
        <w:t>(2) جامع الأخبار</w:t>
      </w:r>
      <w:r w:rsidR="00695495">
        <w:rPr>
          <w:rtl/>
        </w:rPr>
        <w:t>:</w:t>
      </w:r>
      <w:r w:rsidRPr="003E7BA4">
        <w:rPr>
          <w:rtl/>
        </w:rPr>
        <w:t xml:space="preserve"> 96.</w:t>
      </w:r>
    </w:p>
    <w:p w:rsidR="00391B2A" w:rsidRPr="003E7BA4" w:rsidRDefault="00391B2A" w:rsidP="00391B2A">
      <w:pPr>
        <w:pStyle w:val="libFootnote0"/>
        <w:rPr>
          <w:rtl/>
        </w:rPr>
      </w:pPr>
      <w:r w:rsidRPr="003E7BA4">
        <w:rPr>
          <w:rtl/>
        </w:rPr>
        <w:t>(3) بحار الأنوار 1</w:t>
      </w:r>
      <w:r w:rsidR="00695495">
        <w:rPr>
          <w:rtl/>
        </w:rPr>
        <w:t>:</w:t>
      </w:r>
      <w:r w:rsidRPr="003E7BA4">
        <w:rPr>
          <w:rtl/>
        </w:rPr>
        <w:t xml:space="preserve"> 14.</w:t>
      </w:r>
    </w:p>
    <w:p w:rsidR="00391B2A" w:rsidRPr="003E7BA4" w:rsidRDefault="00391B2A" w:rsidP="00391B2A">
      <w:pPr>
        <w:pStyle w:val="libFootnote0"/>
        <w:rPr>
          <w:rtl/>
        </w:rPr>
      </w:pPr>
      <w:r w:rsidRPr="003E7BA4">
        <w:rPr>
          <w:rtl/>
        </w:rPr>
        <w:t>(4) فهرست منتجب الدين</w:t>
      </w:r>
      <w:r w:rsidR="00695495">
        <w:rPr>
          <w:rtl/>
        </w:rPr>
        <w:t>:</w:t>
      </w:r>
      <w:r w:rsidRPr="003E7BA4">
        <w:rPr>
          <w:rtl/>
        </w:rPr>
        <w:t xml:space="preserve"> 121 / 257.</w:t>
      </w:r>
    </w:p>
    <w:p w:rsidR="00391B2A" w:rsidRPr="003E7BA4" w:rsidRDefault="00391B2A" w:rsidP="00391B2A">
      <w:pPr>
        <w:pStyle w:val="libFootnote0"/>
        <w:rPr>
          <w:rtl/>
        </w:rPr>
      </w:pPr>
      <w:r w:rsidRPr="003E7BA4">
        <w:rPr>
          <w:rtl/>
        </w:rPr>
        <w:t>(5) رياض العلماء 5</w:t>
      </w:r>
      <w:r w:rsidR="00695495">
        <w:rPr>
          <w:rtl/>
        </w:rPr>
        <w:t>:</w:t>
      </w:r>
      <w:r w:rsidRPr="003E7BA4">
        <w:rPr>
          <w:rtl/>
        </w:rPr>
        <w:t xml:space="preserve"> 121.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قال في ترجمة عليّ بن سعد</w:t>
      </w:r>
      <w:r w:rsidR="00695495">
        <w:rPr>
          <w:rtl/>
        </w:rPr>
        <w:t>:</w:t>
      </w:r>
      <w:r w:rsidRPr="003E7BA4">
        <w:rPr>
          <w:rtl/>
        </w:rPr>
        <w:t xml:space="preserve"> إن جامع الأخبار لمحمد بن محمد الشعيري</w:t>
      </w:r>
      <w:r w:rsidR="00695495">
        <w:rPr>
          <w:rtl/>
        </w:rPr>
        <w:t>،</w:t>
      </w:r>
      <w:r w:rsidRPr="003E7BA4">
        <w:rPr>
          <w:rtl/>
        </w:rPr>
        <w:t xml:space="preserve"> وقد صرّح صاحب الكتاب نفسه في فصل تقليم الأظفار</w:t>
      </w:r>
      <w:r w:rsidR="00695495">
        <w:rPr>
          <w:rtl/>
        </w:rPr>
        <w:t>،</w:t>
      </w:r>
      <w:r w:rsidRPr="003E7BA4">
        <w:rPr>
          <w:rtl/>
        </w:rPr>
        <w:t xml:space="preserve"> بأنّ اسم مؤلّفه محمد بن محمد </w:t>
      </w:r>
      <w:r w:rsidRPr="00391B2A">
        <w:rPr>
          <w:rStyle w:val="libFootnotenumChar"/>
          <w:rtl/>
        </w:rPr>
        <w:t>(1)</w:t>
      </w:r>
      <w:r>
        <w:rPr>
          <w:rtl/>
        </w:rPr>
        <w:t>.</w:t>
      </w:r>
    </w:p>
    <w:p w:rsidR="00391B2A" w:rsidRPr="003E7BA4" w:rsidRDefault="00391B2A" w:rsidP="00391B2A">
      <w:pPr>
        <w:pStyle w:val="libNormal"/>
        <w:rPr>
          <w:rtl/>
        </w:rPr>
      </w:pPr>
      <w:r w:rsidRPr="003E7BA4">
        <w:rPr>
          <w:rtl/>
        </w:rPr>
        <w:t>وقال في ترجمة صاحب مكارم الأخلاق</w:t>
      </w:r>
      <w:r w:rsidR="00695495">
        <w:rPr>
          <w:rtl/>
        </w:rPr>
        <w:t>:</w:t>
      </w:r>
      <w:r w:rsidRPr="003E7BA4">
        <w:rPr>
          <w:rtl/>
        </w:rPr>
        <w:t xml:space="preserve"> إنّ نسبة جامع الأخبار إليه</w:t>
      </w:r>
      <w:r w:rsidR="00695495">
        <w:rPr>
          <w:rtl/>
        </w:rPr>
        <w:t xml:space="preserve"> - </w:t>
      </w:r>
      <w:r w:rsidRPr="003E7BA4">
        <w:rPr>
          <w:rtl/>
        </w:rPr>
        <w:t>كما سيأتي</w:t>
      </w:r>
      <w:r w:rsidR="00695495">
        <w:rPr>
          <w:rtl/>
        </w:rPr>
        <w:t xml:space="preserve"> - </w:t>
      </w:r>
      <w:r w:rsidRPr="003E7BA4">
        <w:rPr>
          <w:rtl/>
        </w:rPr>
        <w:t>إن كان المراد منه النسخ المشهورة فهو سهو ظاهر</w:t>
      </w:r>
      <w:r w:rsidR="00695495">
        <w:rPr>
          <w:rtl/>
        </w:rPr>
        <w:t>،</w:t>
      </w:r>
      <w:r w:rsidRPr="003E7BA4">
        <w:rPr>
          <w:rtl/>
        </w:rPr>
        <w:t xml:space="preserve"> لأنّه يقول في بحث تقليم الأظفار</w:t>
      </w:r>
      <w:r w:rsidR="00695495">
        <w:rPr>
          <w:rtl/>
        </w:rPr>
        <w:t xml:space="preserve"> - </w:t>
      </w:r>
      <w:r w:rsidRPr="003E7BA4">
        <w:rPr>
          <w:rtl/>
        </w:rPr>
        <w:t>أعني في الفصل الرابع والستين</w:t>
      </w:r>
      <w:r w:rsidR="00695495">
        <w:rPr>
          <w:rtl/>
        </w:rPr>
        <w:t xml:space="preserve"> -:</w:t>
      </w:r>
    </w:p>
    <w:p w:rsidR="00391B2A" w:rsidRPr="003E7BA4" w:rsidRDefault="00391B2A" w:rsidP="00391B2A">
      <w:pPr>
        <w:pStyle w:val="libNormal"/>
        <w:rPr>
          <w:rtl/>
        </w:rPr>
      </w:pPr>
      <w:r w:rsidRPr="003E7BA4">
        <w:rPr>
          <w:rtl/>
        </w:rPr>
        <w:t>قال محمد بن محمد</w:t>
      </w:r>
      <w:r w:rsidR="00695495">
        <w:rPr>
          <w:rtl/>
        </w:rPr>
        <w:t xml:space="preserve"> - </w:t>
      </w:r>
      <w:r w:rsidRPr="003E7BA4">
        <w:rPr>
          <w:rtl/>
        </w:rPr>
        <w:t>مؤلّف هذا الكتاب</w:t>
      </w:r>
      <w:r w:rsidR="00695495">
        <w:rPr>
          <w:rtl/>
        </w:rPr>
        <w:t xml:space="preserve"> -:</w:t>
      </w:r>
      <w:r w:rsidRPr="003E7BA4">
        <w:rPr>
          <w:rtl/>
        </w:rPr>
        <w:t xml:space="preserve"> قال أبي في وصيّته إليّ</w:t>
      </w:r>
      <w:r w:rsidR="00695495">
        <w:rPr>
          <w:rtl/>
        </w:rPr>
        <w:t>:</w:t>
      </w:r>
      <w:r w:rsidRPr="003E7BA4">
        <w:rPr>
          <w:rtl/>
        </w:rPr>
        <w:t xml:space="preserve"> قلّم أظفارك</w:t>
      </w:r>
      <w:r w:rsidR="00695495">
        <w:rPr>
          <w:rtl/>
        </w:rPr>
        <w:t>،</w:t>
      </w:r>
      <w:r w:rsidRPr="003E7BA4">
        <w:rPr>
          <w:rtl/>
        </w:rPr>
        <w:t xml:space="preserve"> 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ومن الغرائب أنّ بعضهم توهّم من آخر تلك العبارة المنقولة أنّه من مؤلّفات الصدوق</w:t>
      </w:r>
      <w:r w:rsidR="00695495">
        <w:rPr>
          <w:rtl/>
        </w:rPr>
        <w:t>،</w:t>
      </w:r>
      <w:r w:rsidRPr="003E7BA4">
        <w:rPr>
          <w:rtl/>
        </w:rPr>
        <w:t xml:space="preserve"> وغفل عن أوّلها</w:t>
      </w:r>
      <w:r w:rsidR="00695495">
        <w:rPr>
          <w:rtl/>
        </w:rPr>
        <w:t>،</w:t>
      </w:r>
      <w:r w:rsidRPr="003E7BA4">
        <w:rPr>
          <w:rtl/>
        </w:rPr>
        <w:t xml:space="preserve"> فإنّ اسم الصدوق محمد بن عليّ.</w:t>
      </w:r>
    </w:p>
    <w:p w:rsidR="00391B2A" w:rsidRPr="003E7BA4" w:rsidRDefault="00391B2A" w:rsidP="00391B2A">
      <w:pPr>
        <w:pStyle w:val="libNormal"/>
        <w:rPr>
          <w:rtl/>
        </w:rPr>
      </w:pPr>
      <w:r w:rsidRPr="003E7BA4">
        <w:rPr>
          <w:rtl/>
        </w:rPr>
        <w:t>وأغرب منه قول بعضهم</w:t>
      </w:r>
      <w:r w:rsidR="00695495">
        <w:rPr>
          <w:rtl/>
        </w:rPr>
        <w:t>:</w:t>
      </w:r>
      <w:r w:rsidRPr="003E7BA4">
        <w:rPr>
          <w:rtl/>
        </w:rPr>
        <w:t xml:space="preserve"> إنّه من مؤلّفات والد هذا الشيخ</w:t>
      </w:r>
      <w:r w:rsidR="00695495">
        <w:rPr>
          <w:rtl/>
        </w:rPr>
        <w:t>،</w:t>
      </w:r>
      <w:r w:rsidRPr="003E7BA4">
        <w:rPr>
          <w:rtl/>
        </w:rPr>
        <w:t xml:space="preserve"> أعني الشيخ أبا عليّ الطبرسي </w:t>
      </w:r>
      <w:r w:rsidRPr="00391B2A">
        <w:rPr>
          <w:rStyle w:val="libFootnotenumChar"/>
          <w:rtl/>
        </w:rPr>
        <w:t>(3)</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ليس الكلام المنقول في النسخة الأخرى</w:t>
      </w:r>
      <w:r w:rsidR="00695495">
        <w:rPr>
          <w:rtl/>
        </w:rPr>
        <w:t>،</w:t>
      </w:r>
      <w:r w:rsidRPr="003E7BA4">
        <w:rPr>
          <w:rtl/>
        </w:rPr>
        <w:t xml:space="preserve"> والموجود في النسخة الكبيرة</w:t>
      </w:r>
      <w:r w:rsidR="00695495">
        <w:rPr>
          <w:rtl/>
        </w:rPr>
        <w:t>،</w:t>
      </w:r>
      <w:r w:rsidRPr="003E7BA4">
        <w:rPr>
          <w:rtl/>
        </w:rPr>
        <w:t xml:space="preserve"> إنّما هو في الفصل الثامن والسبعين.</w:t>
      </w:r>
    </w:p>
    <w:p w:rsidR="00391B2A" w:rsidRPr="003E7BA4" w:rsidRDefault="00391B2A" w:rsidP="00391B2A">
      <w:pPr>
        <w:pStyle w:val="libNormal"/>
        <w:rPr>
          <w:rtl/>
        </w:rPr>
      </w:pPr>
      <w:r w:rsidRPr="003E7BA4">
        <w:rPr>
          <w:rtl/>
        </w:rPr>
        <w:t>وقال أيضا في ترجمة عليّ بن أبي سعد</w:t>
      </w:r>
      <w:r w:rsidR="00695495">
        <w:rPr>
          <w:rtl/>
        </w:rPr>
        <w:t>،</w:t>
      </w:r>
      <w:r w:rsidRPr="003E7BA4">
        <w:rPr>
          <w:rtl/>
        </w:rPr>
        <w:t xml:space="preserve"> بعد نقل ما في المنتجب</w:t>
      </w:r>
      <w:r w:rsidR="00695495">
        <w:rPr>
          <w:rtl/>
        </w:rPr>
        <w:t>،</w:t>
      </w:r>
      <w:r w:rsidRPr="003E7BA4">
        <w:rPr>
          <w:rtl/>
        </w:rPr>
        <w:t xml:space="preserve"> وما ذكره أستاذه في أوّل البحار</w:t>
      </w:r>
      <w:r w:rsidR="00695495">
        <w:rPr>
          <w:rtl/>
        </w:rPr>
        <w:t>:</w:t>
      </w:r>
      <w:r w:rsidRPr="003E7BA4">
        <w:rPr>
          <w:rtl/>
        </w:rPr>
        <w:t xml:space="preserve"> الظاهر أنّ هذا الكتاب غير كتاب جامع الأخبار المشهور</w:t>
      </w:r>
      <w:r w:rsidR="00695495">
        <w:rPr>
          <w:rtl/>
        </w:rPr>
        <w:t>:</w:t>
      </w:r>
    </w:p>
    <w:p w:rsidR="00391B2A" w:rsidRPr="003E7BA4" w:rsidRDefault="00391B2A" w:rsidP="00391B2A">
      <w:pPr>
        <w:pStyle w:val="libNormal"/>
        <w:rPr>
          <w:rtl/>
        </w:rPr>
      </w:pPr>
      <w:r w:rsidRPr="003E7BA4">
        <w:rPr>
          <w:rtl/>
        </w:rPr>
        <w:t>أمّا أوّلا</w:t>
      </w:r>
      <w:r w:rsidR="00695495">
        <w:rPr>
          <w:rtl/>
        </w:rPr>
        <w:t>:</w:t>
      </w:r>
      <w:r w:rsidRPr="003E7BA4">
        <w:rPr>
          <w:rtl/>
        </w:rPr>
        <w:t xml:space="preserve"> فلأنّ في أثناء ذلك الكتاب صرّح نفسه بأنّ مؤلّفه محمد بن محمد.</w:t>
      </w:r>
    </w:p>
    <w:p w:rsidR="00391B2A" w:rsidRPr="003E7BA4" w:rsidRDefault="00391B2A" w:rsidP="00391B2A">
      <w:pPr>
        <w:pStyle w:val="libNormal"/>
        <w:rPr>
          <w:rtl/>
        </w:rPr>
      </w:pPr>
      <w:r w:rsidRPr="003E7BA4">
        <w:rPr>
          <w:rtl/>
        </w:rPr>
        <w:t>وأمّا ثانيا</w:t>
      </w:r>
      <w:r w:rsidR="00695495">
        <w:rPr>
          <w:rtl/>
        </w:rPr>
        <w:t>:</w:t>
      </w:r>
      <w:r w:rsidRPr="003E7BA4">
        <w:rPr>
          <w:rtl/>
        </w:rPr>
        <w:t xml:space="preserve"> فلما سيجيء في ترجمة شمس الدين محمد بن محمد بن حيدر الشعيري</w:t>
      </w:r>
      <w:r w:rsidR="00695495">
        <w:rPr>
          <w:rtl/>
        </w:rPr>
        <w:t>،</w:t>
      </w:r>
      <w:r w:rsidRPr="003E7BA4">
        <w:rPr>
          <w:rtl/>
        </w:rPr>
        <w:t xml:space="preserve"> أنّه مؤلّف ذلك الكتاب مع الخلاف في ذلك أيضا.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4</w:t>
      </w:r>
      <w:r w:rsidR="00695495">
        <w:rPr>
          <w:rtl/>
        </w:rPr>
        <w:t>:</w:t>
      </w:r>
      <w:r w:rsidRPr="003E7BA4">
        <w:rPr>
          <w:rtl/>
        </w:rPr>
        <w:t xml:space="preserve"> 99.</w:t>
      </w:r>
    </w:p>
    <w:p w:rsidR="00391B2A" w:rsidRPr="003E7BA4" w:rsidRDefault="00391B2A" w:rsidP="00391B2A">
      <w:pPr>
        <w:pStyle w:val="libFootnote0"/>
        <w:rPr>
          <w:rtl/>
        </w:rPr>
      </w:pPr>
      <w:r w:rsidRPr="003E7BA4">
        <w:rPr>
          <w:rtl/>
        </w:rPr>
        <w:t>(2) جامع الأخبار</w:t>
      </w:r>
      <w:r w:rsidR="00695495">
        <w:rPr>
          <w:rtl/>
        </w:rPr>
        <w:t>:</w:t>
      </w:r>
      <w:r w:rsidRPr="003E7BA4">
        <w:rPr>
          <w:rtl/>
        </w:rPr>
        <w:t xml:space="preserve"> 142.</w:t>
      </w:r>
    </w:p>
    <w:p w:rsidR="00391B2A" w:rsidRPr="003E7BA4" w:rsidRDefault="00391B2A" w:rsidP="00391B2A">
      <w:pPr>
        <w:pStyle w:val="libFootnote0"/>
        <w:rPr>
          <w:rtl/>
        </w:rPr>
      </w:pPr>
      <w:r w:rsidRPr="003E7BA4">
        <w:rPr>
          <w:rtl/>
        </w:rPr>
        <w:t>(3) رياض العلماء ج 1</w:t>
      </w:r>
      <w:r w:rsidR="00695495">
        <w:rPr>
          <w:rtl/>
        </w:rPr>
        <w:t>:</w:t>
      </w:r>
      <w:r w:rsidRPr="003E7BA4">
        <w:rPr>
          <w:rtl/>
        </w:rPr>
        <w:t xml:space="preserve"> 298.</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وأمّا ثالثا</w:t>
      </w:r>
      <w:r w:rsidR="00695495">
        <w:rPr>
          <w:rtl/>
        </w:rPr>
        <w:t>:</w:t>
      </w:r>
      <w:r w:rsidRPr="003E7BA4">
        <w:rPr>
          <w:rtl/>
        </w:rPr>
        <w:t xml:space="preserve"> فلما يظهر من مطاوي ذلك الكتاب أنّه من مؤلّفات المتأخّرين عن الشيخ منتجب الدين وأمثاله</w:t>
      </w:r>
      <w:r w:rsidR="00695495">
        <w:rPr>
          <w:rtl/>
        </w:rPr>
        <w:t>،</w:t>
      </w:r>
      <w:r w:rsidRPr="003E7BA4">
        <w:rPr>
          <w:rtl/>
        </w:rPr>
        <w:t xml:space="preserve"> فلاحظ. ثمّ قال</w:t>
      </w:r>
      <w:r w:rsidR="00695495">
        <w:rPr>
          <w:rtl/>
        </w:rPr>
        <w:t>:</w:t>
      </w:r>
      <w:r w:rsidRPr="003E7BA4">
        <w:rPr>
          <w:rtl/>
        </w:rPr>
        <w:t xml:space="preserve"> إنّ ما يظهر من كلام الأستاذ الاستناد</w:t>
      </w:r>
      <w:r w:rsidR="00695495">
        <w:rPr>
          <w:rtl/>
        </w:rPr>
        <w:t xml:space="preserve"> - </w:t>
      </w:r>
      <w:r w:rsidRPr="003E7BA4">
        <w:rPr>
          <w:rtl/>
        </w:rPr>
        <w:t>أنّه من مؤلّفات محمد بن محمد الشعيري</w:t>
      </w:r>
      <w:r w:rsidR="00695495">
        <w:rPr>
          <w:rtl/>
        </w:rPr>
        <w:t xml:space="preserve"> - </w:t>
      </w:r>
      <w:r w:rsidRPr="003E7BA4">
        <w:rPr>
          <w:rtl/>
        </w:rPr>
        <w:t>ليس بصريح</w:t>
      </w:r>
      <w:r w:rsidR="00695495">
        <w:rPr>
          <w:rtl/>
        </w:rPr>
        <w:t>،</w:t>
      </w:r>
      <w:r w:rsidRPr="003E7BA4">
        <w:rPr>
          <w:rtl/>
        </w:rPr>
        <w:t xml:space="preserve"> لأنّ أصل العبارة في الكتاب ليس إلاّ محمد بن محمد</w:t>
      </w:r>
      <w:r w:rsidR="00695495">
        <w:rPr>
          <w:rtl/>
        </w:rPr>
        <w:t>،</w:t>
      </w:r>
      <w:r w:rsidRPr="003E7BA4">
        <w:rPr>
          <w:rtl/>
        </w:rPr>
        <w:t xml:space="preserve"> وهو مشترك</w:t>
      </w:r>
      <w:r w:rsidR="00695495">
        <w:rPr>
          <w:rtl/>
        </w:rPr>
        <w:t>،</w:t>
      </w:r>
      <w:r w:rsidRPr="003E7BA4">
        <w:rPr>
          <w:rtl/>
        </w:rPr>
        <w:t xml:space="preserve"> ولا يختصّ بالشعيري </w:t>
      </w:r>
      <w:r w:rsidRPr="00391B2A">
        <w:rPr>
          <w:rStyle w:val="libFootnotenumChar"/>
          <w:rtl/>
        </w:rPr>
        <w:t>(1)</w:t>
      </w:r>
      <w:r w:rsidRPr="003E7BA4">
        <w:rPr>
          <w:rtl/>
        </w:rPr>
        <w:t xml:space="preserve"> وفي كلامه تشويش لا يخفى.</w:t>
      </w:r>
    </w:p>
    <w:p w:rsidR="00391B2A" w:rsidRPr="003E7BA4" w:rsidRDefault="00391B2A" w:rsidP="00391B2A">
      <w:pPr>
        <w:pStyle w:val="libNormal"/>
        <w:rPr>
          <w:rtl/>
        </w:rPr>
      </w:pPr>
      <w:r w:rsidRPr="003E7BA4">
        <w:rPr>
          <w:rtl/>
        </w:rPr>
        <w:t>ومنهم</w:t>
      </w:r>
      <w:r w:rsidR="00695495">
        <w:rPr>
          <w:rtl/>
        </w:rPr>
        <w:t>:</w:t>
      </w:r>
      <w:r w:rsidRPr="003E7BA4">
        <w:rPr>
          <w:rtl/>
        </w:rPr>
        <w:t xml:space="preserve"> العالم الجليل جعفر بن محمد الدوريستي</w:t>
      </w:r>
      <w:r w:rsidR="00695495">
        <w:rPr>
          <w:rtl/>
        </w:rPr>
        <w:t>،</w:t>
      </w:r>
      <w:r w:rsidRPr="003E7BA4">
        <w:rPr>
          <w:rtl/>
        </w:rPr>
        <w:t xml:space="preserve"> نقله الشيخ أحمد بن زين الدين الأحسائي في رسالة الرجعة</w:t>
      </w:r>
      <w:r w:rsidR="00695495">
        <w:rPr>
          <w:rtl/>
        </w:rPr>
        <w:t>،</w:t>
      </w:r>
      <w:r w:rsidRPr="003E7BA4">
        <w:rPr>
          <w:rtl/>
        </w:rPr>
        <w:t xml:space="preserve"> عن المجلسي</w:t>
      </w:r>
      <w:r w:rsidR="00695495">
        <w:rPr>
          <w:rtl/>
        </w:rPr>
        <w:t>،</w:t>
      </w:r>
      <w:r w:rsidRPr="003E7BA4">
        <w:rPr>
          <w:rtl/>
        </w:rPr>
        <w:t xml:space="preserve"> وعن بعض مشايخه.</w:t>
      </w:r>
    </w:p>
    <w:p w:rsidR="00391B2A" w:rsidRPr="003E7BA4" w:rsidRDefault="00391B2A" w:rsidP="00391B2A">
      <w:pPr>
        <w:pStyle w:val="libNormal"/>
        <w:rPr>
          <w:rtl/>
        </w:rPr>
      </w:pPr>
      <w:r w:rsidRPr="003E7BA4">
        <w:rPr>
          <w:rtl/>
        </w:rPr>
        <w:t>والنقل الأوّل غريب لأنّه قال في البحار</w:t>
      </w:r>
      <w:r w:rsidR="00695495">
        <w:rPr>
          <w:rtl/>
        </w:rPr>
        <w:t>:</w:t>
      </w:r>
      <w:r w:rsidRPr="003E7BA4">
        <w:rPr>
          <w:rtl/>
        </w:rPr>
        <w:t xml:space="preserve"> ويظهر من بعض مواضع الكتاب أنّ اسم مؤلّفه محمد بن محمد الشعيري</w:t>
      </w:r>
      <w:r w:rsidR="00695495">
        <w:rPr>
          <w:rtl/>
        </w:rPr>
        <w:t>،</w:t>
      </w:r>
      <w:r w:rsidRPr="003E7BA4">
        <w:rPr>
          <w:rtl/>
        </w:rPr>
        <w:t xml:space="preserve"> ومن بعضها أنّه يروي عن الشيخ جعفر بن محمد الدوريستي بواسطة</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وهو كما ذكره</w:t>
      </w:r>
      <w:r w:rsidR="00695495">
        <w:rPr>
          <w:rtl/>
        </w:rPr>
        <w:t>،</w:t>
      </w:r>
      <w:r w:rsidRPr="003E7BA4">
        <w:rPr>
          <w:rtl/>
        </w:rPr>
        <w:t xml:space="preserve"> ويظهر ضعف هذه النسبة بما تقدّم</w:t>
      </w:r>
      <w:r w:rsidR="00695495">
        <w:rPr>
          <w:rtl/>
        </w:rPr>
        <w:t>،</w:t>
      </w:r>
      <w:r w:rsidRPr="003E7BA4">
        <w:rPr>
          <w:rtl/>
        </w:rPr>
        <w:t xml:space="preserve"> إذ جعفر بن محمد من تلامذة المفيد</w:t>
      </w:r>
      <w:r w:rsidR="00695495">
        <w:rPr>
          <w:rtl/>
        </w:rPr>
        <w:t>،</w:t>
      </w:r>
      <w:r w:rsidRPr="003E7BA4">
        <w:rPr>
          <w:rtl/>
        </w:rPr>
        <w:t xml:space="preserve"> والحمصي متأخّر عنه جدّا.</w:t>
      </w:r>
    </w:p>
    <w:p w:rsidR="00391B2A" w:rsidRPr="003E7BA4" w:rsidRDefault="00391B2A" w:rsidP="00391B2A">
      <w:pPr>
        <w:pStyle w:val="libNormal"/>
        <w:rPr>
          <w:rtl/>
        </w:rPr>
      </w:pPr>
      <w:r w:rsidRPr="003E7BA4">
        <w:rPr>
          <w:rtl/>
        </w:rPr>
        <w:t>ومنهم</w:t>
      </w:r>
      <w:r w:rsidR="00695495">
        <w:rPr>
          <w:rtl/>
        </w:rPr>
        <w:t>:</w:t>
      </w:r>
      <w:r w:rsidRPr="003E7BA4">
        <w:rPr>
          <w:rtl/>
        </w:rPr>
        <w:t xml:space="preserve"> الحسن بن محمد السبزواري</w:t>
      </w:r>
      <w:r w:rsidR="00695495">
        <w:rPr>
          <w:rtl/>
        </w:rPr>
        <w:t>،</w:t>
      </w:r>
      <w:r w:rsidRPr="003E7BA4">
        <w:rPr>
          <w:rtl/>
        </w:rPr>
        <w:t xml:space="preserve"> قال الشيخ المتقدّم</w:t>
      </w:r>
      <w:r w:rsidR="00695495">
        <w:rPr>
          <w:rtl/>
        </w:rPr>
        <w:t>:</w:t>
      </w:r>
      <w:r w:rsidRPr="003E7BA4">
        <w:rPr>
          <w:rtl/>
        </w:rPr>
        <w:t xml:space="preserve"> قال بعض المشايخ</w:t>
      </w:r>
      <w:r w:rsidR="00695495">
        <w:rPr>
          <w:rtl/>
        </w:rPr>
        <w:t>:</w:t>
      </w:r>
      <w:r w:rsidRPr="003E7BA4">
        <w:rPr>
          <w:rtl/>
        </w:rPr>
        <w:t xml:space="preserve"> وقفت على نسخة صحيحة عتيقة جدّا</w:t>
      </w:r>
      <w:r w:rsidR="00695495">
        <w:rPr>
          <w:rtl/>
        </w:rPr>
        <w:t>،</w:t>
      </w:r>
      <w:r w:rsidRPr="003E7BA4">
        <w:rPr>
          <w:rtl/>
        </w:rPr>
        <w:t xml:space="preserve"> في دار السلطنة أصفهان</w:t>
      </w:r>
      <w:r w:rsidR="00695495">
        <w:rPr>
          <w:rtl/>
        </w:rPr>
        <w:t>،</w:t>
      </w:r>
      <w:r w:rsidRPr="003E7BA4">
        <w:rPr>
          <w:rtl/>
        </w:rPr>
        <w:t xml:space="preserve"> وفيها تمّ الكتاب على يد مصنّفه الحسن بن محمد السبزواري.</w:t>
      </w:r>
    </w:p>
    <w:p w:rsidR="00391B2A" w:rsidRPr="003E7BA4" w:rsidRDefault="00391B2A" w:rsidP="00391B2A">
      <w:pPr>
        <w:pStyle w:val="libNormal"/>
        <w:rPr>
          <w:rtl/>
        </w:rPr>
      </w:pPr>
      <w:r w:rsidRPr="003E7BA4">
        <w:rPr>
          <w:rtl/>
        </w:rPr>
        <w:t>ومنهم</w:t>
      </w:r>
      <w:r w:rsidR="00695495">
        <w:rPr>
          <w:rtl/>
        </w:rPr>
        <w:t>:</w:t>
      </w:r>
      <w:r w:rsidRPr="003E7BA4">
        <w:rPr>
          <w:rtl/>
        </w:rPr>
        <w:t xml:space="preserve"> الشيخ المفسّر أمين الدين أبو علي الفضل بن الحسن بن أبي الفضل الطبرسي</w:t>
      </w:r>
      <w:r w:rsidR="00695495">
        <w:rPr>
          <w:rtl/>
        </w:rPr>
        <w:t>،</w:t>
      </w:r>
      <w:r w:rsidRPr="003E7BA4">
        <w:rPr>
          <w:rtl/>
        </w:rPr>
        <w:t xml:space="preserve"> نقله صاحب الرياض عن بعضهم كما عرفت </w:t>
      </w:r>
      <w:r w:rsidRPr="00391B2A">
        <w:rPr>
          <w:rStyle w:val="libFootnotenumChar"/>
          <w:rtl/>
        </w:rPr>
        <w:t>(3)</w:t>
      </w:r>
      <w:r w:rsidR="00695495">
        <w:rPr>
          <w:rtl/>
        </w:rPr>
        <w:t>،</w:t>
      </w:r>
      <w:r w:rsidRPr="003E7BA4">
        <w:rPr>
          <w:rtl/>
        </w:rPr>
        <w:t xml:space="preserve"> واستغربه</w:t>
      </w:r>
      <w:r w:rsidR="00695495">
        <w:rPr>
          <w:rtl/>
        </w:rPr>
        <w:t>،</w:t>
      </w:r>
      <w:r w:rsidRPr="003E7BA4">
        <w:rPr>
          <w:rtl/>
        </w:rPr>
        <w:t xml:space="preserve"> وهو في محلّه.</w:t>
      </w:r>
    </w:p>
    <w:p w:rsidR="00391B2A" w:rsidRPr="003E7BA4" w:rsidRDefault="00391B2A" w:rsidP="00391B2A">
      <w:pPr>
        <w:pStyle w:val="libNormal"/>
        <w:rPr>
          <w:rtl/>
        </w:rPr>
      </w:pPr>
      <w:r w:rsidRPr="003E7BA4">
        <w:rPr>
          <w:rtl/>
        </w:rPr>
        <w:t>ومنهم</w:t>
      </w:r>
      <w:r w:rsidR="00695495">
        <w:rPr>
          <w:rtl/>
        </w:rPr>
        <w:t>:</w:t>
      </w:r>
      <w:r w:rsidRPr="003E7BA4">
        <w:rPr>
          <w:rtl/>
        </w:rPr>
        <w:t xml:space="preserve"> ولده أبو نصر الحسن</w:t>
      </w:r>
      <w:r w:rsidR="00695495">
        <w:rPr>
          <w:rtl/>
        </w:rPr>
        <w:t xml:space="preserve"> - </w:t>
      </w:r>
      <w:r w:rsidRPr="003E7BA4">
        <w:rPr>
          <w:rtl/>
        </w:rPr>
        <w:t>صاحب مكارم الأخلاق</w:t>
      </w:r>
      <w:r w:rsidR="00695495">
        <w:rPr>
          <w:rtl/>
        </w:rPr>
        <w:t xml:space="preserve"> - </w:t>
      </w:r>
      <w:r w:rsidRPr="003E7BA4">
        <w:rPr>
          <w:rtl/>
        </w:rPr>
        <w:t>نسبه إليه من غير تردّد الشيخ محمد بن الحسن الحرّ العاملي</w:t>
      </w:r>
      <w:r w:rsidR="00695495">
        <w:rPr>
          <w:rtl/>
        </w:rPr>
        <w:t>،</w:t>
      </w:r>
      <w:r w:rsidRPr="003E7BA4">
        <w:rPr>
          <w:rtl/>
        </w:rPr>
        <w:t xml:space="preserve"> في كتاب « إيقاظ الهجعة في إثبات الرجعة » كما رأيته بخطّه الشريف</w:t>
      </w:r>
      <w:r w:rsidR="00695495">
        <w:rPr>
          <w:rtl/>
        </w:rPr>
        <w:t>،</w:t>
      </w:r>
      <w:r w:rsidRPr="003E7BA4">
        <w:rPr>
          <w:rtl/>
        </w:rPr>
        <w:t xml:space="preserve"> مع أنّه كان عنده من الكتب</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3</w:t>
      </w:r>
      <w:r w:rsidR="00695495">
        <w:rPr>
          <w:rtl/>
        </w:rPr>
        <w:t>:</w:t>
      </w:r>
      <w:r w:rsidRPr="003E7BA4">
        <w:rPr>
          <w:rtl/>
        </w:rPr>
        <w:t xml:space="preserve"> 333.</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14.</w:t>
      </w:r>
    </w:p>
    <w:p w:rsidR="00391B2A" w:rsidRPr="003E7BA4" w:rsidRDefault="00391B2A" w:rsidP="00391B2A">
      <w:pPr>
        <w:pStyle w:val="libFootnote0"/>
        <w:rPr>
          <w:rtl/>
        </w:rPr>
      </w:pPr>
      <w:r w:rsidRPr="003E7BA4">
        <w:rPr>
          <w:rtl/>
        </w:rPr>
        <w:t>(3) رياض العلماء 1</w:t>
      </w:r>
      <w:r w:rsidR="00695495">
        <w:rPr>
          <w:rtl/>
        </w:rPr>
        <w:t>:</w:t>
      </w:r>
      <w:r w:rsidRPr="003E7BA4">
        <w:rPr>
          <w:rtl/>
        </w:rPr>
        <w:t xml:space="preserve"> 298.</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المجهولة</w:t>
      </w:r>
      <w:r w:rsidR="00695495">
        <w:rPr>
          <w:rtl/>
        </w:rPr>
        <w:t>،</w:t>
      </w:r>
      <w:r w:rsidRPr="003E7BA4">
        <w:rPr>
          <w:rtl/>
        </w:rPr>
        <w:t xml:space="preserve"> ولذا لم ينقل عنه في الوسائل.</w:t>
      </w:r>
    </w:p>
    <w:p w:rsidR="00391B2A" w:rsidRPr="003E7BA4" w:rsidRDefault="00391B2A" w:rsidP="00391B2A">
      <w:pPr>
        <w:pStyle w:val="libNormal"/>
        <w:rPr>
          <w:rtl/>
        </w:rPr>
      </w:pPr>
      <w:r w:rsidRPr="003E7BA4">
        <w:rPr>
          <w:rtl/>
        </w:rPr>
        <w:t>وقال في ترجمته في أمل الآمل</w:t>
      </w:r>
      <w:r w:rsidR="00695495">
        <w:rPr>
          <w:rtl/>
        </w:rPr>
        <w:t>:</w:t>
      </w:r>
      <w:r w:rsidRPr="003E7BA4">
        <w:rPr>
          <w:rtl/>
        </w:rPr>
        <w:t xml:space="preserve"> وينسب إليه أيضا كتاب جامع الأخبار</w:t>
      </w:r>
      <w:r w:rsidR="00695495">
        <w:rPr>
          <w:rtl/>
        </w:rPr>
        <w:t>،</w:t>
      </w:r>
      <w:r w:rsidRPr="003E7BA4">
        <w:rPr>
          <w:rtl/>
        </w:rPr>
        <w:t xml:space="preserve"> وربّما ينسب الى محمد بن محمد الشعيري</w:t>
      </w:r>
      <w:r w:rsidR="00695495">
        <w:rPr>
          <w:rtl/>
        </w:rPr>
        <w:t>،</w:t>
      </w:r>
      <w:r w:rsidRPr="003E7BA4">
        <w:rPr>
          <w:rtl/>
        </w:rPr>
        <w:t xml:space="preserve"> لكن بين النسختين تفاوت </w:t>
      </w:r>
      <w:r w:rsidRPr="00391B2A">
        <w:rPr>
          <w:rStyle w:val="libFootnotenumChar"/>
          <w:rtl/>
        </w:rPr>
        <w:t>(1)</w:t>
      </w:r>
      <w:r>
        <w:rPr>
          <w:rtl/>
        </w:rPr>
        <w:t>.</w:t>
      </w:r>
      <w:r w:rsidRPr="003E7BA4">
        <w:rPr>
          <w:rtl/>
        </w:rPr>
        <w:t xml:space="preserve"> ولم أقف على مستنده في الجزم بالنسبة في الإيقاظ.</w:t>
      </w:r>
    </w:p>
    <w:p w:rsidR="00391B2A" w:rsidRPr="003E7BA4" w:rsidRDefault="00391B2A" w:rsidP="00391B2A">
      <w:pPr>
        <w:pStyle w:val="libNormal"/>
        <w:rPr>
          <w:rtl/>
        </w:rPr>
      </w:pPr>
      <w:r w:rsidRPr="003E7BA4">
        <w:rPr>
          <w:rtl/>
        </w:rPr>
        <w:t>وقال في البحار</w:t>
      </w:r>
      <w:r w:rsidR="00695495">
        <w:rPr>
          <w:rtl/>
        </w:rPr>
        <w:t>:</w:t>
      </w:r>
      <w:r w:rsidRPr="003E7BA4">
        <w:rPr>
          <w:rtl/>
        </w:rPr>
        <w:t xml:space="preserve"> وقد يظنّ كونه تأليف مؤلّف مكارم الأخلاق </w:t>
      </w:r>
      <w:r w:rsidRPr="00391B2A">
        <w:rPr>
          <w:rStyle w:val="libFootnotenumChar"/>
          <w:rtl/>
        </w:rPr>
        <w:t>(2)</w:t>
      </w:r>
      <w:r>
        <w:rPr>
          <w:rtl/>
        </w:rPr>
        <w:t>.</w:t>
      </w:r>
      <w:r w:rsidRPr="003E7BA4">
        <w:rPr>
          <w:rtl/>
        </w:rPr>
        <w:t xml:space="preserve"> وممّن نسبه إليه السيّد الأجلّ بحر العلوم</w:t>
      </w:r>
      <w:r w:rsidR="00695495">
        <w:rPr>
          <w:rtl/>
        </w:rPr>
        <w:t>،</w:t>
      </w:r>
      <w:r w:rsidRPr="003E7BA4">
        <w:rPr>
          <w:rtl/>
        </w:rPr>
        <w:t xml:space="preserve"> على ما وجدته بخطّه الشريف في فهرست كتبه.</w:t>
      </w:r>
    </w:p>
    <w:p w:rsidR="00391B2A" w:rsidRPr="003E7BA4" w:rsidRDefault="00391B2A" w:rsidP="00391B2A">
      <w:pPr>
        <w:pStyle w:val="libNormal"/>
        <w:rPr>
          <w:rtl/>
        </w:rPr>
      </w:pPr>
      <w:r w:rsidRPr="003E7BA4">
        <w:rPr>
          <w:rtl/>
        </w:rPr>
        <w:t>قلت</w:t>
      </w:r>
      <w:r w:rsidR="00695495">
        <w:rPr>
          <w:rtl/>
        </w:rPr>
        <w:t>:</w:t>
      </w:r>
      <w:r w:rsidRPr="003E7BA4">
        <w:rPr>
          <w:rtl/>
        </w:rPr>
        <w:t xml:space="preserve"> في النسختين في فصل فضائل أمير المؤمنين </w:t>
      </w:r>
      <w:r w:rsidRPr="00391B2A">
        <w:rPr>
          <w:rStyle w:val="libAlaemChar"/>
          <w:rtl/>
        </w:rPr>
        <w:t>عليه‌السلام</w:t>
      </w:r>
      <w:r w:rsidR="00695495">
        <w:rPr>
          <w:rtl/>
        </w:rPr>
        <w:t>:</w:t>
      </w:r>
      <w:r w:rsidRPr="003E7BA4">
        <w:rPr>
          <w:rtl/>
        </w:rPr>
        <w:t xml:space="preserve"> حدّثنا الحاكم الرئيس الإمام</w:t>
      </w:r>
      <w:r w:rsidR="00695495">
        <w:rPr>
          <w:rtl/>
        </w:rPr>
        <w:t>،</w:t>
      </w:r>
      <w:r w:rsidRPr="003E7BA4">
        <w:rPr>
          <w:rtl/>
        </w:rPr>
        <w:t xml:space="preserve"> مجد الحكّام أبو منصور عليّ بن عبد الواحد الزيادي</w:t>
      </w:r>
      <w:r w:rsidR="00695495">
        <w:rPr>
          <w:rtl/>
        </w:rPr>
        <w:t xml:space="preserve"> - </w:t>
      </w:r>
      <w:r w:rsidRPr="003E7BA4">
        <w:rPr>
          <w:rtl/>
        </w:rPr>
        <w:t>أدام الله جلاله وجماله</w:t>
      </w:r>
      <w:r w:rsidR="00695495">
        <w:rPr>
          <w:rtl/>
        </w:rPr>
        <w:t>،</w:t>
      </w:r>
      <w:r w:rsidRPr="003E7BA4">
        <w:rPr>
          <w:rtl/>
        </w:rPr>
        <w:t xml:space="preserve"> إملاء في داره يوم الأحد</w:t>
      </w:r>
      <w:r w:rsidR="00695495">
        <w:rPr>
          <w:rtl/>
        </w:rPr>
        <w:t>،</w:t>
      </w:r>
      <w:r w:rsidRPr="003E7BA4">
        <w:rPr>
          <w:rtl/>
        </w:rPr>
        <w:t xml:space="preserve"> الثاني من شهر الله الأعظم رمضان سنة ثمان وخمسمائة</w:t>
      </w:r>
      <w:r w:rsidR="00695495">
        <w:rPr>
          <w:rtl/>
        </w:rPr>
        <w:t xml:space="preserve"> - </w:t>
      </w:r>
      <w:r w:rsidRPr="003E7BA4">
        <w:rPr>
          <w:rtl/>
        </w:rPr>
        <w:t>قال</w:t>
      </w:r>
      <w:r w:rsidR="00695495">
        <w:rPr>
          <w:rtl/>
        </w:rPr>
        <w:t>:</w:t>
      </w:r>
      <w:r w:rsidRPr="003E7BA4">
        <w:rPr>
          <w:rtl/>
        </w:rPr>
        <w:t xml:space="preserve"> حدّثنا الشيخ الإمام أبو عبد الله جعفر بن محمد الدوريستي</w:t>
      </w:r>
      <w:r w:rsidR="00695495">
        <w:rPr>
          <w:rtl/>
        </w:rPr>
        <w:t xml:space="preserve"> - </w:t>
      </w:r>
      <w:r w:rsidRPr="003E7BA4">
        <w:rPr>
          <w:rtl/>
        </w:rPr>
        <w:t>إملاء</w:t>
      </w:r>
      <w:r w:rsidR="00695495">
        <w:rPr>
          <w:rtl/>
        </w:rPr>
        <w:t xml:space="preserve"> - </w:t>
      </w:r>
      <w:r w:rsidRPr="003E7BA4">
        <w:rPr>
          <w:rtl/>
        </w:rPr>
        <w:t>أورد القصّة مجتازا في أواخر ذي الحجّة</w:t>
      </w:r>
      <w:r w:rsidR="00695495">
        <w:rPr>
          <w:rtl/>
        </w:rPr>
        <w:t>،</w:t>
      </w:r>
      <w:r w:rsidRPr="003E7BA4">
        <w:rPr>
          <w:rtl/>
        </w:rPr>
        <w:t xml:space="preserve"> سنة أربع وسبعين وأربعمائة</w:t>
      </w:r>
      <w:r w:rsidR="00695495">
        <w:rPr>
          <w:rtl/>
        </w:rPr>
        <w:t>،</w:t>
      </w:r>
      <w:r w:rsidRPr="003E7BA4">
        <w:rPr>
          <w:rtl/>
        </w:rPr>
        <w:t xml:space="preserve"> الى آخره </w:t>
      </w:r>
      <w:r w:rsidRPr="00391B2A">
        <w:rPr>
          <w:rStyle w:val="libFootnotenumChar"/>
          <w:rtl/>
        </w:rPr>
        <w:t>(3)</w:t>
      </w:r>
      <w:r>
        <w:rPr>
          <w:rtl/>
        </w:rPr>
        <w:t>.</w:t>
      </w:r>
    </w:p>
    <w:p w:rsidR="00391B2A" w:rsidRPr="003E7BA4" w:rsidRDefault="00391B2A" w:rsidP="00391B2A">
      <w:pPr>
        <w:pStyle w:val="libNormal"/>
        <w:rPr>
          <w:rtl/>
        </w:rPr>
      </w:pPr>
      <w:r w:rsidRPr="003E7BA4">
        <w:rPr>
          <w:rtl/>
        </w:rPr>
        <w:t>ووفاة أمين الإسلام الفضل</w:t>
      </w:r>
      <w:r w:rsidR="00695495">
        <w:rPr>
          <w:rtl/>
        </w:rPr>
        <w:t>،</w:t>
      </w:r>
      <w:r w:rsidRPr="003E7BA4">
        <w:rPr>
          <w:rtl/>
        </w:rPr>
        <w:t xml:space="preserve"> والد صاحب المكارم في سنة ثمانية وأربعين</w:t>
      </w:r>
      <w:r w:rsidR="00695495">
        <w:rPr>
          <w:rtl/>
        </w:rPr>
        <w:t>،</w:t>
      </w:r>
      <w:r w:rsidRPr="003E7BA4">
        <w:rPr>
          <w:rtl/>
        </w:rPr>
        <w:t xml:space="preserve"> أو اثنتين وخمسين بعد خمسمائة</w:t>
      </w:r>
      <w:r w:rsidR="00695495">
        <w:rPr>
          <w:rtl/>
        </w:rPr>
        <w:t>،</w:t>
      </w:r>
      <w:r w:rsidRPr="003E7BA4">
        <w:rPr>
          <w:rtl/>
        </w:rPr>
        <w:t xml:space="preserve"> فصاحب الجامع تلائم طبقته طبقة الوالد لا الولد</w:t>
      </w:r>
      <w:r w:rsidR="00695495">
        <w:rPr>
          <w:rtl/>
        </w:rPr>
        <w:t>،</w:t>
      </w:r>
      <w:r w:rsidRPr="003E7BA4">
        <w:rPr>
          <w:rtl/>
        </w:rPr>
        <w:t xml:space="preserve"> إلاّ على تكلّف</w:t>
      </w:r>
      <w:r w:rsidR="00695495">
        <w:rPr>
          <w:rtl/>
        </w:rPr>
        <w:t>،</w:t>
      </w:r>
      <w:r w:rsidRPr="003E7BA4">
        <w:rPr>
          <w:rtl/>
        </w:rPr>
        <w:t xml:space="preserve"> مع أنّه ألّفه بعد مضي خمسين من عمره ولم ينقل فيه عن والده شيئا</w:t>
      </w:r>
      <w:r w:rsidR="00695495">
        <w:rPr>
          <w:rtl/>
        </w:rPr>
        <w:t>،</w:t>
      </w:r>
      <w:r w:rsidRPr="003E7BA4">
        <w:rPr>
          <w:rtl/>
        </w:rPr>
        <w:t xml:space="preserve"> ومع اتفاق المكارم وحسن ترتيبه بخلافه</w:t>
      </w:r>
      <w:r w:rsidR="00695495">
        <w:rPr>
          <w:rtl/>
        </w:rPr>
        <w:t>،</w:t>
      </w:r>
      <w:r w:rsidRPr="003E7BA4">
        <w:rPr>
          <w:rtl/>
        </w:rPr>
        <w:t xml:space="preserve"> فربّما يستبعد من جميع ذلك كونه له.</w:t>
      </w:r>
    </w:p>
    <w:p w:rsidR="00391B2A" w:rsidRPr="003E7BA4" w:rsidRDefault="00391B2A" w:rsidP="00391B2A">
      <w:pPr>
        <w:pStyle w:val="libNormal"/>
        <w:rPr>
          <w:rtl/>
        </w:rPr>
      </w:pPr>
      <w:r w:rsidRPr="003E7BA4">
        <w:rPr>
          <w:rtl/>
        </w:rPr>
        <w:t>والذي يهوّن الخطب قلّة ما فيه من الأخبار المحتاجة إلى النظر في أسانيدها</w:t>
      </w:r>
      <w:r w:rsidR="00695495">
        <w:rPr>
          <w:rtl/>
        </w:rPr>
        <w:t>،</w:t>
      </w:r>
      <w:r w:rsidRPr="003E7BA4">
        <w:rPr>
          <w:rtl/>
        </w:rPr>
        <w:t xml:space="preserve"> مع أنّ المعلوم من جميع ما مرّ كونه من مؤلّفات علماء المائة الخامسة</w:t>
      </w:r>
      <w:r w:rsidR="00695495">
        <w:rPr>
          <w:rtl/>
        </w:rPr>
        <w:t>،</w:t>
      </w:r>
      <w:r w:rsidRPr="003E7BA4">
        <w:rPr>
          <w:rtl/>
        </w:rPr>
        <w:t xml:space="preserve"> الداخلة في عموم من زكّاهم الشهيد</w:t>
      </w:r>
      <w:r w:rsidR="00695495">
        <w:rPr>
          <w:rtl/>
        </w:rPr>
        <w:t xml:space="preserve"> - </w:t>
      </w:r>
      <w:r w:rsidRPr="00391B2A">
        <w:rPr>
          <w:rStyle w:val="libAlaemChar"/>
          <w:rtl/>
        </w:rPr>
        <w:t>رحمه‌الله</w:t>
      </w:r>
      <w:r w:rsidR="00695495">
        <w:rPr>
          <w:rtl/>
        </w:rPr>
        <w:t xml:space="preserve"> - </w:t>
      </w:r>
      <w:r w:rsidRPr="003E7BA4">
        <w:rPr>
          <w:rtl/>
        </w:rPr>
        <w:t xml:space="preserve">في درايته </w:t>
      </w:r>
      <w:r w:rsidRPr="00391B2A">
        <w:rPr>
          <w:rStyle w:val="libFootnotenumChar"/>
          <w:rtl/>
        </w:rPr>
        <w:t>(4)</w:t>
      </w:r>
      <w:r w:rsidRPr="003E7BA4">
        <w:rPr>
          <w:rtl/>
        </w:rPr>
        <w:t xml:space="preserve"> والله العالم.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أمل الآمل 2</w:t>
      </w:r>
      <w:r w:rsidR="00695495">
        <w:rPr>
          <w:rtl/>
        </w:rPr>
        <w:t>:</w:t>
      </w:r>
      <w:r w:rsidRPr="003E7BA4">
        <w:rPr>
          <w:rtl/>
        </w:rPr>
        <w:t xml:space="preserve"> 75 / 203.</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14.</w:t>
      </w:r>
    </w:p>
    <w:p w:rsidR="00391B2A" w:rsidRPr="003E7BA4" w:rsidRDefault="00391B2A" w:rsidP="00391B2A">
      <w:pPr>
        <w:pStyle w:val="libFootnote0"/>
        <w:rPr>
          <w:rtl/>
        </w:rPr>
      </w:pPr>
      <w:r w:rsidRPr="003E7BA4">
        <w:rPr>
          <w:rtl/>
        </w:rPr>
        <w:t>(3) جامع الأخبار</w:t>
      </w:r>
      <w:r w:rsidR="00695495">
        <w:rPr>
          <w:rtl/>
        </w:rPr>
        <w:t>:</w:t>
      </w:r>
      <w:r w:rsidRPr="003E7BA4">
        <w:rPr>
          <w:rtl/>
        </w:rPr>
        <w:t xml:space="preserve"> 11.</w:t>
      </w:r>
    </w:p>
    <w:p w:rsidR="00391B2A" w:rsidRPr="003E7BA4" w:rsidRDefault="00391B2A" w:rsidP="00391B2A">
      <w:pPr>
        <w:pStyle w:val="libFootnote0"/>
        <w:rPr>
          <w:rtl/>
        </w:rPr>
      </w:pPr>
      <w:r w:rsidRPr="003E7BA4">
        <w:rPr>
          <w:rtl/>
        </w:rPr>
        <w:t>(4) الرعاية</w:t>
      </w:r>
      <w:r w:rsidR="00695495">
        <w:rPr>
          <w:rtl/>
        </w:rPr>
        <w:t>:</w:t>
      </w:r>
      <w:r w:rsidRPr="003E7BA4">
        <w:rPr>
          <w:rtl/>
        </w:rPr>
        <w:t xml:space="preserve"> 192</w:t>
      </w:r>
      <w:r w:rsidR="00695495">
        <w:rPr>
          <w:rtl/>
        </w:rPr>
        <w:t>،</w:t>
      </w:r>
      <w:r w:rsidRPr="003E7BA4">
        <w:rPr>
          <w:rtl/>
        </w:rPr>
        <w:t xml:space="preserve"> 193.</w:t>
      </w:r>
    </w:p>
    <w:p w:rsidR="00391B2A" w:rsidRDefault="00391B2A" w:rsidP="00391B2A">
      <w:pPr>
        <w:pStyle w:val="libNormal"/>
        <w:rPr>
          <w:rtl/>
        </w:rPr>
      </w:pPr>
      <w:r>
        <w:rPr>
          <w:rtl/>
        </w:rPr>
        <w:br w:type="page"/>
      </w:r>
    </w:p>
    <w:p w:rsidR="00391B2A" w:rsidRDefault="00391B2A" w:rsidP="006844E9">
      <w:pPr>
        <w:pStyle w:val="Heading2Center"/>
        <w:rPr>
          <w:rtl/>
        </w:rPr>
      </w:pPr>
      <w:bookmarkStart w:id="54" w:name="_Toc392585638"/>
      <w:r w:rsidRPr="003E7BA4">
        <w:rPr>
          <w:rtl/>
        </w:rPr>
        <w:lastRenderedPageBreak/>
        <w:t>52</w:t>
      </w:r>
      <w:r w:rsidR="00695495">
        <w:rPr>
          <w:rtl/>
        </w:rPr>
        <w:t xml:space="preserve"> - </w:t>
      </w:r>
      <w:r w:rsidRPr="003E7BA4">
        <w:rPr>
          <w:rtl/>
        </w:rPr>
        <w:t>كتاب الشهاب</w:t>
      </w:r>
      <w:r w:rsidR="00695495">
        <w:rPr>
          <w:rtl/>
        </w:rPr>
        <w:t>:</w:t>
      </w:r>
      <w:bookmarkEnd w:id="54"/>
    </w:p>
    <w:p w:rsidR="00391B2A" w:rsidRPr="003E7BA4" w:rsidRDefault="00391B2A" w:rsidP="00391B2A">
      <w:pPr>
        <w:pStyle w:val="libNormal"/>
        <w:rPr>
          <w:rtl/>
        </w:rPr>
      </w:pPr>
      <w:r w:rsidRPr="003E7BA4">
        <w:rPr>
          <w:rtl/>
        </w:rPr>
        <w:t>للقاضي أبي عبد الله محمد بن سلامة بن جعفر بن علي بن حكمون المغربي القضاعي</w:t>
      </w:r>
      <w:r w:rsidR="00695495">
        <w:rPr>
          <w:rtl/>
        </w:rPr>
        <w:t>،</w:t>
      </w:r>
      <w:r w:rsidRPr="003E7BA4">
        <w:rPr>
          <w:rtl/>
        </w:rPr>
        <w:t xml:space="preserve"> المحدّث المعروف</w:t>
      </w:r>
      <w:r w:rsidR="00695495">
        <w:rPr>
          <w:rtl/>
        </w:rPr>
        <w:t>،</w:t>
      </w:r>
      <w:r w:rsidRPr="003E7BA4">
        <w:rPr>
          <w:rtl/>
        </w:rPr>
        <w:t xml:space="preserve"> والمعاصر للشيخ الطوسي </w:t>
      </w:r>
      <w:r w:rsidRPr="00391B2A">
        <w:rPr>
          <w:rStyle w:val="libAlaemChar"/>
          <w:rtl/>
        </w:rPr>
        <w:t>رحمه‌الله</w:t>
      </w:r>
      <w:r w:rsidRPr="003E7BA4">
        <w:rPr>
          <w:rtl/>
        </w:rPr>
        <w:t xml:space="preserve"> وأضرابه</w:t>
      </w:r>
      <w:r w:rsidR="00695495">
        <w:rPr>
          <w:rtl/>
        </w:rPr>
        <w:t>،</w:t>
      </w:r>
      <w:r w:rsidRPr="003E7BA4">
        <w:rPr>
          <w:rtl/>
        </w:rPr>
        <w:t xml:space="preserve"> المتوفى سنة أربع وخمسين وأربعمائة</w:t>
      </w:r>
      <w:r w:rsidR="00695495">
        <w:rPr>
          <w:rtl/>
        </w:rPr>
        <w:t>،</w:t>
      </w:r>
      <w:r w:rsidRPr="003E7BA4">
        <w:rPr>
          <w:rtl/>
        </w:rPr>
        <w:t xml:space="preserve"> وهو مقصور على الكلمات الوجيزة النبويّة.</w:t>
      </w:r>
    </w:p>
    <w:p w:rsidR="00391B2A" w:rsidRPr="003E7BA4" w:rsidRDefault="00391B2A" w:rsidP="00391B2A">
      <w:pPr>
        <w:pStyle w:val="libNormal"/>
        <w:rPr>
          <w:rtl/>
        </w:rPr>
      </w:pPr>
      <w:r w:rsidRPr="003E7BA4">
        <w:rPr>
          <w:rtl/>
        </w:rPr>
        <w:t>قال في أوّله بعد الحمد</w:t>
      </w:r>
      <w:r w:rsidR="00695495">
        <w:rPr>
          <w:rtl/>
        </w:rPr>
        <w:t>:</w:t>
      </w:r>
      <w:r w:rsidRPr="003E7BA4">
        <w:rPr>
          <w:rtl/>
        </w:rPr>
        <w:t xml:space="preserve"> فإنّ في الألفاظ النبويّة</w:t>
      </w:r>
      <w:r w:rsidR="00695495">
        <w:rPr>
          <w:rtl/>
        </w:rPr>
        <w:t>،</w:t>
      </w:r>
      <w:r w:rsidRPr="003E7BA4">
        <w:rPr>
          <w:rtl/>
        </w:rPr>
        <w:t xml:space="preserve"> والآداب الشرعيّة جلاء لقلوب العارفين</w:t>
      </w:r>
      <w:r w:rsidR="00695495">
        <w:rPr>
          <w:rtl/>
        </w:rPr>
        <w:t>،</w:t>
      </w:r>
      <w:r w:rsidRPr="003E7BA4">
        <w:rPr>
          <w:rtl/>
        </w:rPr>
        <w:t xml:space="preserve"> وشفاء لأدواء الخائفين</w:t>
      </w:r>
      <w:r w:rsidR="00695495">
        <w:rPr>
          <w:rtl/>
        </w:rPr>
        <w:t>،</w:t>
      </w:r>
      <w:r w:rsidRPr="003E7BA4">
        <w:rPr>
          <w:rtl/>
        </w:rPr>
        <w:t xml:space="preserve"> لصدورها عن المؤيّد بالعصمة</w:t>
      </w:r>
      <w:r w:rsidR="00695495">
        <w:rPr>
          <w:rtl/>
        </w:rPr>
        <w:t>،</w:t>
      </w:r>
      <w:r w:rsidRPr="003E7BA4">
        <w:rPr>
          <w:rtl/>
        </w:rPr>
        <w:t xml:space="preserve"> المخصوص بالبيان والحكمة</w:t>
      </w:r>
      <w:r w:rsidR="00695495">
        <w:rPr>
          <w:rtl/>
        </w:rPr>
        <w:t>،</w:t>
      </w:r>
      <w:r w:rsidRPr="003E7BA4">
        <w:rPr>
          <w:rtl/>
        </w:rPr>
        <w:t xml:space="preserve"> الذي يدعو إلى الهدي</w:t>
      </w:r>
      <w:r w:rsidR="00695495">
        <w:rPr>
          <w:rtl/>
        </w:rPr>
        <w:t>،</w:t>
      </w:r>
      <w:r w:rsidRPr="003E7BA4">
        <w:rPr>
          <w:rtl/>
        </w:rPr>
        <w:t xml:space="preserve"> ويبصّر من العمى</w:t>
      </w:r>
      <w:r w:rsidR="00695495">
        <w:rPr>
          <w:rtl/>
        </w:rPr>
        <w:t>،</w:t>
      </w:r>
      <w:r w:rsidRPr="003E7BA4">
        <w:rPr>
          <w:rtl/>
        </w:rPr>
        <w:t xml:space="preserve"> ولا ينطق عن الهوى</w:t>
      </w:r>
      <w:r w:rsidR="00695495">
        <w:rPr>
          <w:rtl/>
        </w:rPr>
        <w:t>،</w:t>
      </w:r>
      <w:r w:rsidRPr="003E7BA4">
        <w:rPr>
          <w:rtl/>
        </w:rPr>
        <w:t xml:space="preserve"> </w:t>
      </w:r>
      <w:r w:rsidRPr="00391B2A">
        <w:rPr>
          <w:rStyle w:val="libAlaemChar"/>
          <w:rtl/>
        </w:rPr>
        <w:t>صلى‌الله‌عليه‌وآله‌وسلم</w:t>
      </w:r>
      <w:r w:rsidRPr="003E7BA4">
        <w:rPr>
          <w:rtl/>
        </w:rPr>
        <w:t xml:space="preserve"> أفضل ما صلّى على أحد من عباده الذين اصطفى</w:t>
      </w:r>
      <w:r w:rsidR="00695495">
        <w:rPr>
          <w:rtl/>
        </w:rPr>
        <w:t>،</w:t>
      </w:r>
      <w:r w:rsidRPr="003E7BA4">
        <w:rPr>
          <w:rtl/>
        </w:rPr>
        <w:t xml:space="preserve"> وقد جمعت في كتابي هذا ممّا سمعت من حديث رسول الله </w:t>
      </w:r>
      <w:r w:rsidRPr="00391B2A">
        <w:rPr>
          <w:rStyle w:val="libAlaemChar"/>
          <w:rtl/>
        </w:rPr>
        <w:t>صلى‌الله‌عليه‌وآله‌وسلم</w:t>
      </w:r>
      <w:r w:rsidRPr="003E7BA4">
        <w:rPr>
          <w:rtl/>
        </w:rPr>
        <w:t xml:space="preserve"> ألف كلمة من الحكمة</w:t>
      </w:r>
      <w:r w:rsidR="00695495">
        <w:rPr>
          <w:rtl/>
        </w:rPr>
        <w:t>،</w:t>
      </w:r>
      <w:r w:rsidRPr="003E7BA4">
        <w:rPr>
          <w:rtl/>
        </w:rPr>
        <w:t xml:space="preserve"> في الوصايا</w:t>
      </w:r>
      <w:r w:rsidR="00695495">
        <w:rPr>
          <w:rtl/>
        </w:rPr>
        <w:t>،</w:t>
      </w:r>
      <w:r w:rsidRPr="003E7BA4">
        <w:rPr>
          <w:rtl/>
        </w:rPr>
        <w:t xml:space="preserve"> والآداب</w:t>
      </w:r>
      <w:r w:rsidR="00695495">
        <w:rPr>
          <w:rtl/>
        </w:rPr>
        <w:t>،</w:t>
      </w:r>
      <w:r w:rsidRPr="003E7BA4">
        <w:rPr>
          <w:rtl/>
        </w:rPr>
        <w:t xml:space="preserve"> والمواعظ</w:t>
      </w:r>
      <w:r w:rsidR="00695495">
        <w:rPr>
          <w:rtl/>
        </w:rPr>
        <w:t>،</w:t>
      </w:r>
      <w:r w:rsidRPr="003E7BA4">
        <w:rPr>
          <w:rtl/>
        </w:rPr>
        <w:t xml:space="preserve"> والأمثال</w:t>
      </w:r>
      <w:r w:rsidR="00695495">
        <w:rPr>
          <w:rtl/>
        </w:rPr>
        <w:t>،</w:t>
      </w:r>
      <w:r w:rsidRPr="003E7BA4">
        <w:rPr>
          <w:rtl/>
        </w:rPr>
        <w:t xml:space="preserve"> قد سلمت من التكلّف مبانيها</w:t>
      </w:r>
      <w:r w:rsidR="00695495">
        <w:rPr>
          <w:rtl/>
        </w:rPr>
        <w:t>،</w:t>
      </w:r>
      <w:r w:rsidRPr="003E7BA4">
        <w:rPr>
          <w:rtl/>
        </w:rPr>
        <w:t xml:space="preserve"> وبعدت عن التعسّف معانيها</w:t>
      </w:r>
      <w:r w:rsidR="00695495">
        <w:rPr>
          <w:rtl/>
        </w:rPr>
        <w:t>،</w:t>
      </w:r>
      <w:r w:rsidRPr="003E7BA4">
        <w:rPr>
          <w:rtl/>
        </w:rPr>
        <w:t xml:space="preserve"> وبانت بالتأييد عن فصاحة الفصحاء</w:t>
      </w:r>
      <w:r w:rsidR="00695495">
        <w:rPr>
          <w:rtl/>
        </w:rPr>
        <w:t>،</w:t>
      </w:r>
      <w:r w:rsidRPr="003E7BA4">
        <w:rPr>
          <w:rtl/>
        </w:rPr>
        <w:t xml:space="preserve"> وتميّزت بهدي النّبوة عن بلاغة البلغاء</w:t>
      </w:r>
      <w:r w:rsidR="00695495">
        <w:rPr>
          <w:rtl/>
        </w:rPr>
        <w:t>،</w:t>
      </w:r>
      <w:r w:rsidRPr="003E7BA4">
        <w:rPr>
          <w:rtl/>
        </w:rPr>
        <w:t xml:space="preserve"> وجعلتها مسرورة يتلو بعضها بعضا</w:t>
      </w:r>
      <w:r w:rsidR="00695495">
        <w:rPr>
          <w:rtl/>
        </w:rPr>
        <w:t>،</w:t>
      </w:r>
      <w:r w:rsidRPr="003E7BA4">
        <w:rPr>
          <w:rtl/>
        </w:rPr>
        <w:t xml:space="preserve"> محذوفة الأسانيد</w:t>
      </w:r>
      <w:r w:rsidR="00695495">
        <w:rPr>
          <w:rtl/>
        </w:rPr>
        <w:t>،</w:t>
      </w:r>
      <w:r w:rsidRPr="003E7BA4">
        <w:rPr>
          <w:rtl/>
        </w:rPr>
        <w:t xml:space="preserve"> مبوّبة أبوابا على حسب تقارب الألفاظ</w:t>
      </w:r>
      <w:r w:rsidR="00695495">
        <w:rPr>
          <w:rtl/>
        </w:rPr>
        <w:t>،</w:t>
      </w:r>
      <w:r w:rsidRPr="003E7BA4">
        <w:rPr>
          <w:rtl/>
        </w:rPr>
        <w:t xml:space="preserve"> ليقرب تناولها</w:t>
      </w:r>
      <w:r w:rsidR="00695495">
        <w:rPr>
          <w:rtl/>
        </w:rPr>
        <w:t>،</w:t>
      </w:r>
      <w:r w:rsidRPr="003E7BA4">
        <w:rPr>
          <w:rtl/>
        </w:rPr>
        <w:t xml:space="preserve"> ويسهل حفظها</w:t>
      </w:r>
      <w:r w:rsidR="00695495">
        <w:rPr>
          <w:rtl/>
        </w:rPr>
        <w:t>،</w:t>
      </w:r>
      <w:r w:rsidRPr="003E7BA4">
        <w:rPr>
          <w:rtl/>
        </w:rPr>
        <w:t xml:space="preserve"> ثمّ زدتها مائتي كلمة</w:t>
      </w:r>
      <w:r w:rsidR="00695495">
        <w:rPr>
          <w:rtl/>
        </w:rPr>
        <w:t>،</w:t>
      </w:r>
      <w:r w:rsidRPr="003E7BA4">
        <w:rPr>
          <w:rtl/>
        </w:rPr>
        <w:t xml:space="preserve"> وختمت الكتاب بأدعية مرويّة عنه </w:t>
      </w:r>
      <w:r w:rsidRPr="00391B2A">
        <w:rPr>
          <w:rStyle w:val="libAlaemChar"/>
          <w:rtl/>
        </w:rPr>
        <w:t>صلى‌الله‌عليه‌وآله‌وسلم</w:t>
      </w:r>
      <w:r w:rsidRPr="003E7BA4">
        <w:rPr>
          <w:rtl/>
        </w:rPr>
        <w:t xml:space="preserve"> وأفردت الأسانيد جميعها كتابا يرجع في معرفتها إليه</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وهذا الكتاب صار مطبوعا شائعا بين الخاصّة والعامّة</w:t>
      </w:r>
      <w:r w:rsidR="00695495">
        <w:rPr>
          <w:rtl/>
        </w:rPr>
        <w:t>،</w:t>
      </w:r>
      <w:r w:rsidRPr="003E7BA4">
        <w:rPr>
          <w:rtl/>
        </w:rPr>
        <w:t xml:space="preserve"> وقد شرحه جماعة من علماء الفريقين.</w:t>
      </w:r>
    </w:p>
    <w:p w:rsidR="00391B2A" w:rsidRPr="003E7BA4" w:rsidRDefault="00391B2A" w:rsidP="00391B2A">
      <w:pPr>
        <w:pStyle w:val="libNormal"/>
        <w:rPr>
          <w:rtl/>
        </w:rPr>
      </w:pPr>
      <w:r w:rsidRPr="003E7BA4">
        <w:rPr>
          <w:rtl/>
        </w:rPr>
        <w:t>فمن الخاصّة</w:t>
      </w:r>
      <w:r w:rsidR="00695495">
        <w:rPr>
          <w:rtl/>
        </w:rPr>
        <w:t>:</w:t>
      </w:r>
      <w:r w:rsidRPr="003E7BA4">
        <w:rPr>
          <w:rtl/>
        </w:rPr>
        <w:t xml:space="preserve"> العالم الجليل السيّد ضياء الدين فضل الله بن عليّ بن عبيد الله الحسني الراوندي</w:t>
      </w:r>
      <w:r w:rsidR="00695495">
        <w:rPr>
          <w:rtl/>
        </w:rPr>
        <w:t>،</w:t>
      </w:r>
      <w:r w:rsidRPr="003E7BA4">
        <w:rPr>
          <w:rtl/>
        </w:rPr>
        <w:t xml:space="preserve"> سمّاه « ضوء الشهاب في شرح الشهاب » ينقل عنه في البحار كثيرا.</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ومنهم</w:t>
      </w:r>
      <w:r w:rsidR="00695495">
        <w:rPr>
          <w:rtl/>
        </w:rPr>
        <w:t>:</w:t>
      </w:r>
      <w:r w:rsidRPr="003E7BA4">
        <w:rPr>
          <w:rtl/>
        </w:rPr>
        <w:t xml:space="preserve"> أفضل الدين الشيخ حسن بن عليّ بن أحمد الماهابادي</w:t>
      </w:r>
      <w:r w:rsidR="00695495">
        <w:rPr>
          <w:rtl/>
        </w:rPr>
        <w:t>،</w:t>
      </w:r>
      <w:r w:rsidRPr="003E7BA4">
        <w:rPr>
          <w:rtl/>
        </w:rPr>
        <w:t xml:space="preserve"> قال منتجب الدين</w:t>
      </w:r>
      <w:r w:rsidR="00695495">
        <w:rPr>
          <w:rtl/>
        </w:rPr>
        <w:t>:</w:t>
      </w:r>
      <w:r w:rsidRPr="003E7BA4">
        <w:rPr>
          <w:rtl/>
        </w:rPr>
        <w:t xml:space="preserve"> إنّه علم في الأدب</w:t>
      </w:r>
      <w:r w:rsidR="00695495">
        <w:rPr>
          <w:rtl/>
        </w:rPr>
        <w:t>،</w:t>
      </w:r>
      <w:r w:rsidRPr="003E7BA4">
        <w:rPr>
          <w:rtl/>
        </w:rPr>
        <w:t xml:space="preserve"> فقيه</w:t>
      </w:r>
      <w:r w:rsidR="00695495">
        <w:rPr>
          <w:rtl/>
        </w:rPr>
        <w:t>،</w:t>
      </w:r>
      <w:r w:rsidRPr="003E7BA4">
        <w:rPr>
          <w:rtl/>
        </w:rPr>
        <w:t xml:space="preserve"> وعدّ من كتبه « شرح الشهاب » </w:t>
      </w:r>
      <w:r w:rsidRPr="00391B2A">
        <w:rPr>
          <w:rStyle w:val="libFootnotenumChar"/>
          <w:rtl/>
        </w:rPr>
        <w:t>(1)</w:t>
      </w:r>
      <w:r>
        <w:rPr>
          <w:rtl/>
        </w:rPr>
        <w:t>.</w:t>
      </w:r>
    </w:p>
    <w:p w:rsidR="00391B2A" w:rsidRPr="003E7BA4" w:rsidRDefault="00391B2A" w:rsidP="00391B2A">
      <w:pPr>
        <w:pStyle w:val="libNormal"/>
        <w:rPr>
          <w:rtl/>
        </w:rPr>
      </w:pPr>
      <w:r w:rsidRPr="003E7BA4">
        <w:rPr>
          <w:rtl/>
        </w:rPr>
        <w:t>ومنهم</w:t>
      </w:r>
      <w:r w:rsidR="00695495">
        <w:rPr>
          <w:rtl/>
        </w:rPr>
        <w:t>:</w:t>
      </w:r>
      <w:r w:rsidRPr="003E7BA4">
        <w:rPr>
          <w:rtl/>
        </w:rPr>
        <w:t xml:space="preserve"> برهان الدين أبو الحارث محمد بن أبي الخير عليّ بن أبي سليمان ظفر الحمداني</w:t>
      </w:r>
      <w:r w:rsidR="00695495">
        <w:rPr>
          <w:rtl/>
        </w:rPr>
        <w:t>،</w:t>
      </w:r>
      <w:r w:rsidRPr="003E7BA4">
        <w:rPr>
          <w:rtl/>
        </w:rPr>
        <w:t xml:space="preserve"> عدّ في المنتجب من كتبه « شرح الشهاب » </w:t>
      </w:r>
      <w:r w:rsidRPr="00391B2A">
        <w:rPr>
          <w:rStyle w:val="libFootnotenumChar"/>
          <w:rtl/>
        </w:rPr>
        <w:t>(2)</w:t>
      </w:r>
      <w:r>
        <w:rPr>
          <w:rtl/>
        </w:rPr>
        <w:t>.</w:t>
      </w:r>
    </w:p>
    <w:p w:rsidR="00391B2A" w:rsidRPr="003E7BA4" w:rsidRDefault="00391B2A" w:rsidP="00391B2A">
      <w:pPr>
        <w:pStyle w:val="libNormal"/>
        <w:rPr>
          <w:rtl/>
        </w:rPr>
      </w:pPr>
      <w:r w:rsidRPr="003E7BA4">
        <w:rPr>
          <w:rtl/>
        </w:rPr>
        <w:t>ومنهم</w:t>
      </w:r>
      <w:r w:rsidR="00695495">
        <w:rPr>
          <w:rtl/>
        </w:rPr>
        <w:t>:</w:t>
      </w:r>
      <w:r w:rsidRPr="003E7BA4">
        <w:rPr>
          <w:rtl/>
        </w:rPr>
        <w:t xml:space="preserve"> قطب الدين سعيد بن هبة الله الراوندي</w:t>
      </w:r>
      <w:r w:rsidR="00695495">
        <w:rPr>
          <w:rtl/>
        </w:rPr>
        <w:t>،</w:t>
      </w:r>
      <w:r w:rsidRPr="003E7BA4">
        <w:rPr>
          <w:rtl/>
        </w:rPr>
        <w:t xml:space="preserve"> عدّ في المنتجب من كتبه « ضياء الشهاب في شرح الشهاب » </w:t>
      </w:r>
      <w:r w:rsidRPr="00391B2A">
        <w:rPr>
          <w:rStyle w:val="libFootnotenumChar"/>
          <w:rtl/>
        </w:rPr>
        <w:t>(3)</w:t>
      </w:r>
      <w:r>
        <w:rPr>
          <w:rtl/>
        </w:rPr>
        <w:t>.</w:t>
      </w:r>
    </w:p>
    <w:p w:rsidR="00391B2A" w:rsidRPr="003E7BA4" w:rsidRDefault="00391B2A" w:rsidP="00391B2A">
      <w:pPr>
        <w:pStyle w:val="libNormal"/>
        <w:rPr>
          <w:rtl/>
        </w:rPr>
      </w:pPr>
      <w:r w:rsidRPr="003E7BA4">
        <w:rPr>
          <w:rtl/>
        </w:rPr>
        <w:t>ومنهم</w:t>
      </w:r>
      <w:r w:rsidR="00695495">
        <w:rPr>
          <w:rtl/>
        </w:rPr>
        <w:t>:</w:t>
      </w:r>
      <w:r w:rsidRPr="003E7BA4">
        <w:rPr>
          <w:rtl/>
        </w:rPr>
        <w:t xml:space="preserve"> الشيخ أبو الفتوح الحسين بن عليّ بن محمد الخزاعي</w:t>
      </w:r>
      <w:r w:rsidR="00695495">
        <w:rPr>
          <w:rtl/>
        </w:rPr>
        <w:t>،</w:t>
      </w:r>
      <w:r w:rsidRPr="003E7BA4">
        <w:rPr>
          <w:rtl/>
        </w:rPr>
        <w:t xml:space="preserve"> عدّ في المنتجب من كتبه « روح الأحباب وروح الألباب في شرح الشهاب » </w:t>
      </w:r>
      <w:r w:rsidRPr="00391B2A">
        <w:rPr>
          <w:rStyle w:val="libFootnotenumChar"/>
          <w:rtl/>
        </w:rPr>
        <w:t>(4)</w:t>
      </w:r>
      <w:r w:rsidRPr="003E7BA4">
        <w:rPr>
          <w:rtl/>
        </w:rPr>
        <w:t xml:space="preserve"> وكذا ابن شهرآشوب في معالم العلماء </w:t>
      </w:r>
      <w:r w:rsidRPr="00391B2A">
        <w:rPr>
          <w:rStyle w:val="libFootnotenumChar"/>
          <w:rtl/>
        </w:rPr>
        <w:t>(5)</w:t>
      </w:r>
      <w:r>
        <w:rPr>
          <w:rtl/>
        </w:rPr>
        <w:t>.</w:t>
      </w:r>
      <w:r w:rsidRPr="003E7BA4">
        <w:rPr>
          <w:rtl/>
        </w:rPr>
        <w:t xml:space="preserve"> وغير هؤلاء الأعلام ممّا يجده المتتبّع.</w:t>
      </w:r>
    </w:p>
    <w:p w:rsidR="00391B2A" w:rsidRPr="003E7BA4" w:rsidRDefault="00391B2A" w:rsidP="00391B2A">
      <w:pPr>
        <w:pStyle w:val="libNormal"/>
        <w:rPr>
          <w:rtl/>
        </w:rPr>
      </w:pPr>
      <w:r w:rsidRPr="003E7BA4">
        <w:rPr>
          <w:rtl/>
        </w:rPr>
        <w:t>وأمّا من العامّة</w:t>
      </w:r>
      <w:r w:rsidR="00695495">
        <w:rPr>
          <w:rtl/>
        </w:rPr>
        <w:t>:</w:t>
      </w:r>
      <w:r w:rsidRPr="003E7BA4">
        <w:rPr>
          <w:rtl/>
        </w:rPr>
        <w:t xml:space="preserve"> ففي كشف الظنون</w:t>
      </w:r>
      <w:r w:rsidR="00695495">
        <w:rPr>
          <w:rtl/>
        </w:rPr>
        <w:t>:</w:t>
      </w:r>
      <w:r w:rsidRPr="003E7BA4">
        <w:rPr>
          <w:rtl/>
        </w:rPr>
        <w:t xml:space="preserve"> لخّصه الشيخ نجم الدين الغيطي محمد بن أحمد الاسكندري</w:t>
      </w:r>
      <w:r w:rsidR="00695495">
        <w:rPr>
          <w:rtl/>
        </w:rPr>
        <w:t>،</w:t>
      </w:r>
      <w:r w:rsidRPr="003E7BA4">
        <w:rPr>
          <w:rtl/>
        </w:rPr>
        <w:t xml:space="preserve"> المتوفّى سنة أربع وثمانين وتسعمائة</w:t>
      </w:r>
      <w:r w:rsidR="00695495">
        <w:rPr>
          <w:rtl/>
        </w:rPr>
        <w:t>،</w:t>
      </w:r>
      <w:r w:rsidRPr="003E7BA4">
        <w:rPr>
          <w:rtl/>
        </w:rPr>
        <w:t xml:space="preserve"> وأصلحه الامام حسن بن محمد الصغاني</w:t>
      </w:r>
      <w:r w:rsidR="00695495">
        <w:rPr>
          <w:rtl/>
        </w:rPr>
        <w:t>،</w:t>
      </w:r>
      <w:r w:rsidRPr="003E7BA4">
        <w:rPr>
          <w:rtl/>
        </w:rPr>
        <w:t xml:space="preserve"> وسمّاه « كشف الحجاب عن أحاديث الشهاب » وضع علامة للصحيح</w:t>
      </w:r>
      <w:r w:rsidR="00695495">
        <w:rPr>
          <w:rtl/>
        </w:rPr>
        <w:t>،</w:t>
      </w:r>
      <w:r w:rsidRPr="003E7BA4">
        <w:rPr>
          <w:rtl/>
        </w:rPr>
        <w:t xml:space="preserve"> والضعيف</w:t>
      </w:r>
      <w:r w:rsidR="00695495">
        <w:rPr>
          <w:rtl/>
        </w:rPr>
        <w:t>،</w:t>
      </w:r>
      <w:r w:rsidRPr="003E7BA4">
        <w:rPr>
          <w:rtl/>
        </w:rPr>
        <w:t xml:space="preserve"> والمرسل</w:t>
      </w:r>
      <w:r w:rsidR="00695495">
        <w:rPr>
          <w:rtl/>
        </w:rPr>
        <w:t>،</w:t>
      </w:r>
      <w:r w:rsidRPr="003E7BA4">
        <w:rPr>
          <w:rtl/>
        </w:rPr>
        <w:t xml:space="preserve"> ورتّبه على الأبواب كالمشارق</w:t>
      </w:r>
      <w:r w:rsidR="00695495">
        <w:rPr>
          <w:rtl/>
        </w:rPr>
        <w:t>،</w:t>
      </w:r>
      <w:r w:rsidRPr="003E7BA4">
        <w:rPr>
          <w:rtl/>
        </w:rPr>
        <w:t xml:space="preserve"> وقد أوصى ابن الأثير في « المثل السائر » بمطالعته للكاتب الفقيه</w:t>
      </w:r>
      <w:r w:rsidR="00695495">
        <w:rPr>
          <w:rtl/>
        </w:rPr>
        <w:t>،</w:t>
      </w:r>
      <w:r w:rsidRPr="003E7BA4">
        <w:rPr>
          <w:rtl/>
        </w:rPr>
        <w:t xml:space="preserve"> وله ضوء الشهاب.</w:t>
      </w:r>
    </w:p>
    <w:p w:rsidR="00391B2A" w:rsidRPr="003E7BA4" w:rsidRDefault="00391B2A" w:rsidP="00391B2A">
      <w:pPr>
        <w:pStyle w:val="libNormal"/>
        <w:rPr>
          <w:rtl/>
        </w:rPr>
      </w:pPr>
      <w:r w:rsidRPr="003E7BA4">
        <w:rPr>
          <w:rtl/>
        </w:rPr>
        <w:t>وشرحه أبو المظفّر محمد بن أسعد</w:t>
      </w:r>
      <w:r w:rsidR="00695495">
        <w:rPr>
          <w:rtl/>
        </w:rPr>
        <w:t xml:space="preserve"> - </w:t>
      </w:r>
      <w:r w:rsidRPr="003E7BA4">
        <w:rPr>
          <w:rtl/>
        </w:rPr>
        <w:t>المعروف بابن الحكيم الحنفي</w:t>
      </w:r>
      <w:r w:rsidR="00695495">
        <w:rPr>
          <w:rtl/>
        </w:rPr>
        <w:t xml:space="preserve"> - </w:t>
      </w:r>
      <w:r w:rsidRPr="003E7BA4">
        <w:rPr>
          <w:rtl/>
        </w:rPr>
        <w:t>المتوفّى سنة سبع وستّين وخمسمائة.</w:t>
      </w:r>
    </w:p>
    <w:p w:rsidR="00391B2A" w:rsidRPr="003E7BA4" w:rsidRDefault="00391B2A" w:rsidP="00391B2A">
      <w:pPr>
        <w:pStyle w:val="libNormal"/>
        <w:rPr>
          <w:rtl/>
        </w:rPr>
      </w:pPr>
      <w:r w:rsidRPr="003E7BA4">
        <w:rPr>
          <w:rtl/>
        </w:rPr>
        <w:t>وشرحه الشيخ عبد الرؤوف المناوي شرحا ممزوجا</w:t>
      </w:r>
      <w:r w:rsidR="00695495">
        <w:rPr>
          <w:rtl/>
        </w:rPr>
        <w:t>،</w:t>
      </w:r>
      <w:r w:rsidRPr="003E7BA4">
        <w:rPr>
          <w:rtl/>
        </w:rPr>
        <w:t xml:space="preserve"> وسمّاه « رفع النقاب عن كتاب الشهاب » لكنّ الأميني الشامي قال في ترجمته</w:t>
      </w:r>
      <w:r w:rsidR="00695495">
        <w:rPr>
          <w:rtl/>
        </w:rPr>
        <w:t>:</w:t>
      </w:r>
      <w:r w:rsidRPr="003E7BA4">
        <w:rPr>
          <w:rtl/>
        </w:rPr>
        <w:t xml:space="preserve"> ورتّب كتاب</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فهرست منتجب الدين</w:t>
      </w:r>
      <w:r w:rsidR="00695495">
        <w:rPr>
          <w:rtl/>
        </w:rPr>
        <w:t>:</w:t>
      </w:r>
      <w:r w:rsidRPr="003E7BA4">
        <w:rPr>
          <w:rtl/>
        </w:rPr>
        <w:t xml:space="preserve"> 50 / 93.</w:t>
      </w:r>
    </w:p>
    <w:p w:rsidR="00391B2A" w:rsidRPr="003E7BA4" w:rsidRDefault="00391B2A" w:rsidP="00391B2A">
      <w:pPr>
        <w:pStyle w:val="libFootnote0"/>
        <w:rPr>
          <w:rtl/>
        </w:rPr>
      </w:pPr>
      <w:r w:rsidRPr="003E7BA4">
        <w:rPr>
          <w:rtl/>
        </w:rPr>
        <w:t>(2) فهرست منتجب الدين</w:t>
      </w:r>
      <w:r w:rsidR="00695495">
        <w:rPr>
          <w:rtl/>
        </w:rPr>
        <w:t>:</w:t>
      </w:r>
      <w:r w:rsidRPr="003E7BA4">
        <w:rPr>
          <w:rtl/>
        </w:rPr>
        <w:t xml:space="preserve"> 161 / 378.</w:t>
      </w:r>
    </w:p>
    <w:p w:rsidR="00391B2A" w:rsidRPr="003E7BA4" w:rsidRDefault="00391B2A" w:rsidP="00391B2A">
      <w:pPr>
        <w:pStyle w:val="libFootnote0"/>
        <w:rPr>
          <w:rtl/>
        </w:rPr>
      </w:pPr>
      <w:r w:rsidRPr="003E7BA4">
        <w:rPr>
          <w:rtl/>
        </w:rPr>
        <w:t>(3) فهرست منتجب الدين</w:t>
      </w:r>
      <w:r w:rsidR="00695495">
        <w:rPr>
          <w:rtl/>
        </w:rPr>
        <w:t>:</w:t>
      </w:r>
      <w:r w:rsidRPr="003E7BA4">
        <w:rPr>
          <w:rtl/>
        </w:rPr>
        <w:t xml:space="preserve"> 87 / 186.</w:t>
      </w:r>
    </w:p>
    <w:p w:rsidR="00391B2A" w:rsidRPr="003E7BA4" w:rsidRDefault="00391B2A" w:rsidP="00391B2A">
      <w:pPr>
        <w:pStyle w:val="libFootnote0"/>
        <w:rPr>
          <w:rtl/>
        </w:rPr>
      </w:pPr>
      <w:r w:rsidRPr="003E7BA4">
        <w:rPr>
          <w:rtl/>
        </w:rPr>
        <w:t>(4) فهرست منتجب الدين</w:t>
      </w:r>
      <w:r w:rsidR="00695495">
        <w:rPr>
          <w:rtl/>
        </w:rPr>
        <w:t>:</w:t>
      </w:r>
      <w:r w:rsidRPr="003E7BA4">
        <w:rPr>
          <w:rtl/>
        </w:rPr>
        <w:t xml:space="preserve"> 45 / 78.</w:t>
      </w:r>
    </w:p>
    <w:p w:rsidR="00391B2A" w:rsidRPr="003E7BA4" w:rsidRDefault="00391B2A" w:rsidP="00391B2A">
      <w:pPr>
        <w:pStyle w:val="libFootnote0"/>
        <w:rPr>
          <w:rtl/>
        </w:rPr>
      </w:pPr>
      <w:r w:rsidRPr="003E7BA4">
        <w:rPr>
          <w:rtl/>
        </w:rPr>
        <w:t>(5) معالم العلماء</w:t>
      </w:r>
      <w:r w:rsidR="00695495">
        <w:rPr>
          <w:rtl/>
        </w:rPr>
        <w:t>:</w:t>
      </w:r>
      <w:r w:rsidRPr="003E7BA4">
        <w:rPr>
          <w:rtl/>
        </w:rPr>
        <w:t xml:space="preserve"> 141 / 987.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الشهاب للقضاعي وشرحه</w:t>
      </w:r>
      <w:r w:rsidR="00695495">
        <w:rPr>
          <w:rtl/>
        </w:rPr>
        <w:t>،</w:t>
      </w:r>
      <w:r w:rsidRPr="003E7BA4">
        <w:rPr>
          <w:rtl/>
        </w:rPr>
        <w:t xml:space="preserve"> وسمّاه « إمعان الطلاّب بشرح ترتيب الشهاب » وله ترتيب أحاديثه على ترتيب « جامع الصغير » ورموزه.</w:t>
      </w:r>
    </w:p>
    <w:p w:rsidR="00391B2A" w:rsidRPr="003E7BA4" w:rsidRDefault="00391B2A" w:rsidP="00391B2A">
      <w:pPr>
        <w:pStyle w:val="libNormal"/>
        <w:rPr>
          <w:rtl/>
        </w:rPr>
      </w:pPr>
      <w:r w:rsidRPr="003E7BA4">
        <w:rPr>
          <w:rtl/>
        </w:rPr>
        <w:t>ومن شروحه « حلّ الشهاب » وشرحه بعضهم أوّله</w:t>
      </w:r>
      <w:r w:rsidR="00695495">
        <w:rPr>
          <w:rtl/>
        </w:rPr>
        <w:t>:</w:t>
      </w:r>
      <w:r w:rsidRPr="003E7BA4">
        <w:rPr>
          <w:rtl/>
        </w:rPr>
        <w:t xml:space="preserve"> الحمد لله الذي جعل سنّة نبيّه مشكاة لاقتباس أنوار الرشد والهدى</w:t>
      </w:r>
      <w:r w:rsidR="00695495">
        <w:rPr>
          <w:rtl/>
        </w:rPr>
        <w:t>،</w:t>
      </w:r>
      <w:r w:rsidRPr="003E7BA4">
        <w:rPr>
          <w:rtl/>
        </w:rPr>
        <w:t xml:space="preserve"> الى آخره.</w:t>
      </w:r>
    </w:p>
    <w:p w:rsidR="00391B2A" w:rsidRPr="003E7BA4" w:rsidRDefault="00391B2A" w:rsidP="00391B2A">
      <w:pPr>
        <w:pStyle w:val="libNormal"/>
        <w:rPr>
          <w:rtl/>
        </w:rPr>
      </w:pPr>
      <w:r w:rsidRPr="003E7BA4">
        <w:rPr>
          <w:rtl/>
        </w:rPr>
        <w:t>وشرحه ابن وحشي محمد بن الحسين الموصلي.</w:t>
      </w:r>
    </w:p>
    <w:p w:rsidR="00391B2A" w:rsidRPr="003E7BA4" w:rsidRDefault="00391B2A" w:rsidP="00391B2A">
      <w:pPr>
        <w:pStyle w:val="libNormal"/>
        <w:rPr>
          <w:rtl/>
        </w:rPr>
      </w:pPr>
      <w:r w:rsidRPr="003E7BA4">
        <w:rPr>
          <w:rtl/>
        </w:rPr>
        <w:t>واختصر هذا الشرح الشيخ إبراهيم بن عبد الرحمن الوادياشي</w:t>
      </w:r>
      <w:r w:rsidR="00695495">
        <w:rPr>
          <w:rtl/>
        </w:rPr>
        <w:t>،</w:t>
      </w:r>
      <w:r w:rsidRPr="003E7BA4">
        <w:rPr>
          <w:rtl/>
        </w:rPr>
        <w:t xml:space="preserve"> المتوفّى سنة سبعين وخمسمائة.</w:t>
      </w:r>
    </w:p>
    <w:p w:rsidR="00391B2A" w:rsidRPr="003E7BA4" w:rsidRDefault="00391B2A" w:rsidP="00391B2A">
      <w:pPr>
        <w:pStyle w:val="libNormal"/>
        <w:rPr>
          <w:rtl/>
        </w:rPr>
      </w:pPr>
      <w:r w:rsidRPr="003E7BA4">
        <w:rPr>
          <w:rtl/>
        </w:rPr>
        <w:t>وشرحه الأستاذ أبو القاسم بن إبراهيم الورّاق العابي شرحا بالقول.</w:t>
      </w:r>
    </w:p>
    <w:p w:rsidR="00391B2A" w:rsidRPr="003E7BA4" w:rsidRDefault="00391B2A" w:rsidP="00391B2A">
      <w:pPr>
        <w:pStyle w:val="libNormal"/>
        <w:rPr>
          <w:rtl/>
        </w:rPr>
      </w:pPr>
      <w:r w:rsidRPr="003E7BA4">
        <w:rPr>
          <w:rtl/>
        </w:rPr>
        <w:t>ورتّبه السيوطي كترتيب الجامع الصغير له</w:t>
      </w:r>
      <w:r w:rsidR="00695495">
        <w:rPr>
          <w:rtl/>
        </w:rPr>
        <w:t>،</w:t>
      </w:r>
      <w:r w:rsidRPr="003E7BA4">
        <w:rPr>
          <w:rtl/>
        </w:rPr>
        <w:t xml:space="preserve"> وسمّاه « إسعاف الطلاّب بترتيب الشهاب » انتهى. وصرّح في أوّل كلامه بشافعيّة القاضي </w:t>
      </w:r>
      <w:r w:rsidRPr="00391B2A">
        <w:rPr>
          <w:rStyle w:val="libFootnotenumChar"/>
          <w:rtl/>
        </w:rPr>
        <w:t>(1)</w:t>
      </w:r>
      <w:r>
        <w:rPr>
          <w:rtl/>
        </w:rPr>
        <w:t>.</w:t>
      </w:r>
    </w:p>
    <w:p w:rsidR="00391B2A" w:rsidRPr="003E7BA4" w:rsidRDefault="00391B2A" w:rsidP="00391B2A">
      <w:pPr>
        <w:pStyle w:val="libNormal"/>
        <w:rPr>
          <w:rtl/>
        </w:rPr>
      </w:pPr>
      <w:r w:rsidRPr="003E7BA4">
        <w:rPr>
          <w:rtl/>
        </w:rPr>
        <w:t>وقال في البحار</w:t>
      </w:r>
      <w:r w:rsidR="00695495">
        <w:rPr>
          <w:rtl/>
        </w:rPr>
        <w:t>:</w:t>
      </w:r>
      <w:r w:rsidRPr="003E7BA4">
        <w:rPr>
          <w:rtl/>
        </w:rPr>
        <w:t xml:space="preserve"> كتاب الشهاب</w:t>
      </w:r>
      <w:r w:rsidR="00695495">
        <w:rPr>
          <w:rtl/>
        </w:rPr>
        <w:t>،</w:t>
      </w:r>
      <w:r w:rsidRPr="003E7BA4">
        <w:rPr>
          <w:rtl/>
        </w:rPr>
        <w:t xml:space="preserve"> وإن كان من مؤلّفات المخالفين</w:t>
      </w:r>
      <w:r w:rsidR="00695495">
        <w:rPr>
          <w:rtl/>
        </w:rPr>
        <w:t>،</w:t>
      </w:r>
      <w:r w:rsidRPr="003E7BA4">
        <w:rPr>
          <w:rtl/>
        </w:rPr>
        <w:t xml:space="preserve"> لكنّ أكثر فقراته مذكورة في الخطب والأخبار المرويّة من طرقنا</w:t>
      </w:r>
      <w:r w:rsidR="00695495">
        <w:rPr>
          <w:rtl/>
        </w:rPr>
        <w:t>،</w:t>
      </w:r>
      <w:r w:rsidRPr="003E7BA4">
        <w:rPr>
          <w:rtl/>
        </w:rPr>
        <w:t xml:space="preserve"> ولذا اعتمد عليه علماؤنا</w:t>
      </w:r>
      <w:r w:rsidR="00695495">
        <w:rPr>
          <w:rtl/>
        </w:rPr>
        <w:t>،</w:t>
      </w:r>
      <w:r w:rsidRPr="003E7BA4">
        <w:rPr>
          <w:rtl/>
        </w:rPr>
        <w:t xml:space="preserve"> وتصدّوا لشرحه.</w:t>
      </w:r>
    </w:p>
    <w:p w:rsidR="00391B2A" w:rsidRPr="003E7BA4" w:rsidRDefault="00391B2A" w:rsidP="00391B2A">
      <w:pPr>
        <w:pStyle w:val="libNormal"/>
        <w:rPr>
          <w:rtl/>
        </w:rPr>
      </w:pPr>
      <w:r w:rsidRPr="003E7BA4">
        <w:rPr>
          <w:rtl/>
        </w:rPr>
        <w:t>وقال الشيخ منتجب الدين</w:t>
      </w:r>
      <w:r w:rsidR="00695495">
        <w:rPr>
          <w:rtl/>
        </w:rPr>
        <w:t>:</w:t>
      </w:r>
      <w:r w:rsidRPr="003E7BA4">
        <w:rPr>
          <w:rtl/>
        </w:rPr>
        <w:t xml:space="preserve"> السيّد فخر الدين شميلة بن محمد بن هاشم الحسيني</w:t>
      </w:r>
      <w:r w:rsidR="00695495">
        <w:rPr>
          <w:rtl/>
        </w:rPr>
        <w:t>،</w:t>
      </w:r>
      <w:r w:rsidRPr="003E7BA4">
        <w:rPr>
          <w:rtl/>
        </w:rPr>
        <w:t xml:space="preserve"> عالم صالح</w:t>
      </w:r>
      <w:r w:rsidR="00695495">
        <w:rPr>
          <w:rtl/>
        </w:rPr>
        <w:t>،</w:t>
      </w:r>
      <w:r w:rsidRPr="003E7BA4">
        <w:rPr>
          <w:rtl/>
        </w:rPr>
        <w:t xml:space="preserve"> روى لنا كتاب الشهاب للقاضي أبي عبد الله محمد بن سلامة بن جعفر القضاعي</w:t>
      </w:r>
      <w:r w:rsidR="00695495">
        <w:rPr>
          <w:rtl/>
        </w:rPr>
        <w:t>،</w:t>
      </w:r>
      <w:r w:rsidRPr="003E7BA4">
        <w:rPr>
          <w:rtl/>
        </w:rPr>
        <w:t xml:space="preserve"> عنه </w:t>
      </w:r>
      <w:r w:rsidRPr="00391B2A">
        <w:rPr>
          <w:rStyle w:val="libFootnotenumChar"/>
          <w:rtl/>
        </w:rPr>
        <w:t>(2)</w:t>
      </w:r>
      <w:r>
        <w:rPr>
          <w:rtl/>
        </w:rPr>
        <w:t>.</w:t>
      </w:r>
    </w:p>
    <w:p w:rsidR="00391B2A" w:rsidRPr="003E7BA4" w:rsidRDefault="00391B2A" w:rsidP="00391B2A">
      <w:pPr>
        <w:pStyle w:val="libNormal"/>
        <w:rPr>
          <w:rtl/>
        </w:rPr>
      </w:pPr>
      <w:r w:rsidRPr="003E7BA4">
        <w:rPr>
          <w:rtl/>
        </w:rPr>
        <w:t>هذا وربّما يستأنس لتشيّعه بأمور</w:t>
      </w:r>
      <w:r w:rsidR="00695495">
        <w:rPr>
          <w:rtl/>
        </w:rPr>
        <w:t>:</w:t>
      </w:r>
    </w:p>
    <w:p w:rsidR="00391B2A" w:rsidRPr="003E7BA4" w:rsidRDefault="00391B2A" w:rsidP="00391B2A">
      <w:pPr>
        <w:pStyle w:val="libNormal"/>
        <w:rPr>
          <w:rtl/>
        </w:rPr>
      </w:pPr>
      <w:r w:rsidRPr="003E7BA4">
        <w:rPr>
          <w:rtl/>
        </w:rPr>
        <w:t>منها</w:t>
      </w:r>
      <w:r w:rsidR="00695495">
        <w:rPr>
          <w:rtl/>
        </w:rPr>
        <w:t>:</w:t>
      </w:r>
      <w:r w:rsidRPr="003E7BA4">
        <w:rPr>
          <w:rtl/>
        </w:rPr>
        <w:t xml:space="preserve"> توغّل الأصحاب على كتابه</w:t>
      </w:r>
      <w:r w:rsidR="00695495">
        <w:rPr>
          <w:rtl/>
        </w:rPr>
        <w:t>،</w:t>
      </w:r>
      <w:r w:rsidRPr="003E7BA4">
        <w:rPr>
          <w:rtl/>
        </w:rPr>
        <w:t xml:space="preserve"> والاعتناء به</w:t>
      </w:r>
      <w:r w:rsidR="00695495">
        <w:rPr>
          <w:rtl/>
        </w:rPr>
        <w:t>،</w:t>
      </w:r>
      <w:r w:rsidRPr="003E7BA4">
        <w:rPr>
          <w:rtl/>
        </w:rPr>
        <w:t xml:space="preserve"> والاعتماد عليه</w:t>
      </w:r>
      <w:r w:rsidR="00695495">
        <w:rPr>
          <w:rtl/>
        </w:rPr>
        <w:t>،</w:t>
      </w:r>
      <w:r w:rsidRPr="003E7BA4">
        <w:rPr>
          <w:rtl/>
        </w:rPr>
        <w:t xml:space="preserve"> وهذا غير معهود منهم بالنسبة إلى كتبهم الدينيّة</w:t>
      </w:r>
      <w:r w:rsidR="00695495">
        <w:rPr>
          <w:rtl/>
        </w:rPr>
        <w:t>،</w:t>
      </w:r>
      <w:r w:rsidRPr="003E7BA4">
        <w:rPr>
          <w:rtl/>
        </w:rPr>
        <w:t xml:space="preserve"> كما لا يخفى على المطّلع بسيرتهم.</w:t>
      </w:r>
    </w:p>
    <w:p w:rsidR="00391B2A" w:rsidRPr="003E7BA4" w:rsidRDefault="00391B2A" w:rsidP="00391B2A">
      <w:pPr>
        <w:pStyle w:val="libNormal"/>
        <w:rPr>
          <w:rtl/>
        </w:rPr>
      </w:pPr>
      <w:r w:rsidRPr="003E7BA4">
        <w:rPr>
          <w:rtl/>
        </w:rPr>
        <w:t>ومنها</w:t>
      </w:r>
      <w:r w:rsidR="00695495">
        <w:rPr>
          <w:rtl/>
        </w:rPr>
        <w:t>:</w:t>
      </w:r>
      <w:r w:rsidRPr="003E7BA4">
        <w:rPr>
          <w:rtl/>
        </w:rPr>
        <w:t xml:space="preserve"> إنّه قال في خطبة الكتاب بعد ذكر النبيّ </w:t>
      </w:r>
      <w:r w:rsidRPr="00391B2A">
        <w:rPr>
          <w:rStyle w:val="libAlaemChar"/>
          <w:rtl/>
        </w:rPr>
        <w:t>صلى‌الله‌عليه‌وآله‌وسلم</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كشف الظنون 2</w:t>
      </w:r>
      <w:r w:rsidR="00695495">
        <w:rPr>
          <w:rtl/>
        </w:rPr>
        <w:t>:</w:t>
      </w:r>
      <w:r w:rsidRPr="003E7BA4">
        <w:rPr>
          <w:rtl/>
        </w:rPr>
        <w:t xml:space="preserve"> 1067</w:t>
      </w:r>
      <w:r w:rsidR="00695495">
        <w:rPr>
          <w:rtl/>
        </w:rPr>
        <w:t>،</w:t>
      </w:r>
      <w:r w:rsidRPr="003E7BA4">
        <w:rPr>
          <w:rtl/>
        </w:rPr>
        <w:t xml:space="preserve"> 1068.</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42.</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أذهب الله عنهم الرجس</w:t>
      </w:r>
      <w:r w:rsidR="00695495">
        <w:rPr>
          <w:rtl/>
        </w:rPr>
        <w:t>،</w:t>
      </w:r>
      <w:r w:rsidRPr="003E7BA4">
        <w:rPr>
          <w:rtl/>
        </w:rPr>
        <w:t xml:space="preserve"> وطهّرهم تطهيرا </w:t>
      </w:r>
      <w:r w:rsidRPr="00391B2A">
        <w:rPr>
          <w:rStyle w:val="libFootnotenumChar"/>
          <w:rtl/>
        </w:rPr>
        <w:t>(1)</w:t>
      </w:r>
      <w:r>
        <w:rPr>
          <w:rtl/>
        </w:rPr>
        <w:t>.</w:t>
      </w:r>
      <w:r w:rsidRPr="003E7BA4">
        <w:rPr>
          <w:rtl/>
        </w:rPr>
        <w:t xml:space="preserve"> ولم يعطف عليهم الأزواج والصحابة</w:t>
      </w:r>
      <w:r w:rsidR="00695495">
        <w:rPr>
          <w:rtl/>
        </w:rPr>
        <w:t>،</w:t>
      </w:r>
      <w:r w:rsidRPr="003E7BA4">
        <w:rPr>
          <w:rtl/>
        </w:rPr>
        <w:t xml:space="preserve"> وهذا بعيد عن طريقة مؤلّفي العامّة غايته.</w:t>
      </w:r>
    </w:p>
    <w:p w:rsidR="00391B2A" w:rsidRPr="003E7BA4" w:rsidRDefault="00391B2A" w:rsidP="00391B2A">
      <w:pPr>
        <w:pStyle w:val="libNormal"/>
        <w:rPr>
          <w:rtl/>
        </w:rPr>
      </w:pPr>
      <w:r w:rsidRPr="003E7BA4">
        <w:rPr>
          <w:rtl/>
        </w:rPr>
        <w:t>ومنها</w:t>
      </w:r>
      <w:r w:rsidR="00695495">
        <w:rPr>
          <w:rtl/>
        </w:rPr>
        <w:t>:</w:t>
      </w:r>
      <w:r w:rsidRPr="003E7BA4">
        <w:rPr>
          <w:rtl/>
        </w:rPr>
        <w:t xml:space="preserve"> إنّه ليس في تمام هذا الكتاب من الأخبار الموضوعة في مدح الخلفاء</w:t>
      </w:r>
      <w:r w:rsidR="00695495">
        <w:rPr>
          <w:rtl/>
        </w:rPr>
        <w:t>،</w:t>
      </w:r>
      <w:r w:rsidRPr="003E7BA4">
        <w:rPr>
          <w:rtl/>
        </w:rPr>
        <w:t xml:space="preserve"> سيّما الشيخين</w:t>
      </w:r>
      <w:r w:rsidR="00695495">
        <w:rPr>
          <w:rtl/>
        </w:rPr>
        <w:t>،</w:t>
      </w:r>
      <w:r w:rsidRPr="003E7BA4">
        <w:rPr>
          <w:rtl/>
        </w:rPr>
        <w:t xml:space="preserve"> والصحابة</w:t>
      </w:r>
      <w:r w:rsidR="00695495">
        <w:rPr>
          <w:rtl/>
        </w:rPr>
        <w:t>،</w:t>
      </w:r>
      <w:r w:rsidRPr="003E7BA4">
        <w:rPr>
          <w:rtl/>
        </w:rPr>
        <w:t xml:space="preserve"> خبر واحد مع كثرتها</w:t>
      </w:r>
      <w:r w:rsidR="00695495">
        <w:rPr>
          <w:rtl/>
        </w:rPr>
        <w:t>،</w:t>
      </w:r>
      <w:r w:rsidRPr="003E7BA4">
        <w:rPr>
          <w:rtl/>
        </w:rPr>
        <w:t xml:space="preserve"> وحرصهم في نشرها ودرجها في كتبهم بأدنى مناسبة</w:t>
      </w:r>
      <w:r w:rsidR="00695495">
        <w:rPr>
          <w:rtl/>
        </w:rPr>
        <w:t>،</w:t>
      </w:r>
      <w:r w:rsidRPr="003E7BA4">
        <w:rPr>
          <w:rtl/>
        </w:rPr>
        <w:t xml:space="preserve"> مع أنّه روى فيه قوله </w:t>
      </w:r>
      <w:r w:rsidRPr="00391B2A">
        <w:rPr>
          <w:rStyle w:val="libAlaemChar"/>
          <w:rtl/>
        </w:rPr>
        <w:t>صلى‌الله‌عليه‌وآله‌وسلم</w:t>
      </w:r>
      <w:r w:rsidR="00695495">
        <w:rPr>
          <w:rtl/>
        </w:rPr>
        <w:t>:</w:t>
      </w:r>
      <w:r w:rsidRPr="003E7BA4">
        <w:rPr>
          <w:rtl/>
        </w:rPr>
        <w:t xml:space="preserve"> « مثل أهل بيتي كمثل سفينة نوح</w:t>
      </w:r>
      <w:r w:rsidR="00695495">
        <w:rPr>
          <w:rtl/>
        </w:rPr>
        <w:t>،</w:t>
      </w:r>
      <w:r w:rsidRPr="003E7BA4">
        <w:rPr>
          <w:rtl/>
        </w:rPr>
        <w:t xml:space="preserve"> من ركب فيها نجا</w:t>
      </w:r>
      <w:r w:rsidR="00695495">
        <w:rPr>
          <w:rtl/>
        </w:rPr>
        <w:t>،</w:t>
      </w:r>
      <w:r w:rsidRPr="003E7BA4">
        <w:rPr>
          <w:rtl/>
        </w:rPr>
        <w:t xml:space="preserve"> ومن تخلّف عنها غرق » </w:t>
      </w:r>
      <w:r w:rsidRPr="00391B2A">
        <w:rPr>
          <w:rStyle w:val="libFootnotenumChar"/>
          <w:rtl/>
        </w:rPr>
        <w:t>(2)</w:t>
      </w:r>
      <w:r>
        <w:rPr>
          <w:rtl/>
        </w:rPr>
        <w:t>.</w:t>
      </w:r>
    </w:p>
    <w:p w:rsidR="00391B2A" w:rsidRPr="003E7BA4" w:rsidRDefault="00391B2A" w:rsidP="00391B2A">
      <w:pPr>
        <w:pStyle w:val="libNormal"/>
        <w:rPr>
          <w:rtl/>
        </w:rPr>
      </w:pPr>
      <w:r w:rsidRPr="003E7BA4">
        <w:rPr>
          <w:rtl/>
        </w:rPr>
        <w:t>ومنها</w:t>
      </w:r>
      <w:r w:rsidR="00695495">
        <w:rPr>
          <w:rtl/>
        </w:rPr>
        <w:t>:</w:t>
      </w:r>
      <w:r w:rsidRPr="003E7BA4">
        <w:rPr>
          <w:rtl/>
        </w:rPr>
        <w:t xml:space="preserve"> إنّ جلّ ما فيه من الأخبار موجود في أصول الأصحاب ومجاميعهم</w:t>
      </w:r>
      <w:r w:rsidR="00695495">
        <w:rPr>
          <w:rtl/>
        </w:rPr>
        <w:t>،</w:t>
      </w:r>
      <w:r w:rsidRPr="003E7BA4">
        <w:rPr>
          <w:rtl/>
        </w:rPr>
        <w:t xml:space="preserve"> كما أشار إليه المجلسي أيضا </w:t>
      </w:r>
      <w:r w:rsidRPr="00391B2A">
        <w:rPr>
          <w:rStyle w:val="libFootnotenumChar"/>
          <w:rtl/>
        </w:rPr>
        <w:t>(3)</w:t>
      </w:r>
      <w:r w:rsidR="00695495">
        <w:rPr>
          <w:rtl/>
        </w:rPr>
        <w:t>،</w:t>
      </w:r>
      <w:r w:rsidRPr="003E7BA4">
        <w:rPr>
          <w:rtl/>
        </w:rPr>
        <w:t xml:space="preserve"> وليس في باقيه ما ينكر ويستغرب</w:t>
      </w:r>
      <w:r w:rsidR="00695495">
        <w:rPr>
          <w:rtl/>
        </w:rPr>
        <w:t>،</w:t>
      </w:r>
      <w:r w:rsidRPr="003E7BA4">
        <w:rPr>
          <w:rtl/>
        </w:rPr>
        <w:t xml:space="preserve"> وما وجدنا في كتب العامّة له نظيرا ومشابها.</w:t>
      </w:r>
    </w:p>
    <w:p w:rsidR="00391B2A" w:rsidRPr="003E7BA4" w:rsidRDefault="00391B2A" w:rsidP="00391B2A">
      <w:pPr>
        <w:pStyle w:val="libNormal"/>
        <w:rPr>
          <w:rtl/>
        </w:rPr>
      </w:pPr>
      <w:r w:rsidRPr="003E7BA4">
        <w:rPr>
          <w:rtl/>
        </w:rPr>
        <w:t>وبالجملة</w:t>
      </w:r>
      <w:r w:rsidR="00695495">
        <w:rPr>
          <w:rtl/>
        </w:rPr>
        <w:t>:</w:t>
      </w:r>
      <w:r w:rsidRPr="003E7BA4">
        <w:rPr>
          <w:rtl/>
        </w:rPr>
        <w:t xml:space="preserve"> فهذا الكتاب في نظري القاصر في غاية الاعتبار</w:t>
      </w:r>
      <w:r w:rsidR="00695495">
        <w:rPr>
          <w:rtl/>
        </w:rPr>
        <w:t>،</w:t>
      </w:r>
      <w:r w:rsidRPr="003E7BA4">
        <w:rPr>
          <w:rtl/>
        </w:rPr>
        <w:t xml:space="preserve"> وإن كان مؤلّفه في الظاهر</w:t>
      </w:r>
      <w:r w:rsidR="00695495">
        <w:rPr>
          <w:rtl/>
        </w:rPr>
        <w:t xml:space="preserve"> - </w:t>
      </w:r>
      <w:r w:rsidRPr="003E7BA4">
        <w:rPr>
          <w:rtl/>
        </w:rPr>
        <w:t>أو واقعا</w:t>
      </w:r>
      <w:r w:rsidR="00695495">
        <w:rPr>
          <w:rtl/>
        </w:rPr>
        <w:t xml:space="preserve"> - </w:t>
      </w:r>
      <w:r w:rsidRPr="003E7BA4">
        <w:rPr>
          <w:rtl/>
        </w:rPr>
        <w:t>غير معدود من الأخيار.</w:t>
      </w:r>
    </w:p>
    <w:p w:rsidR="00391B2A" w:rsidRPr="003E7BA4" w:rsidRDefault="00391B2A" w:rsidP="00391B2A">
      <w:pPr>
        <w:pStyle w:val="libNormal"/>
        <w:rPr>
          <w:rtl/>
        </w:rPr>
      </w:pPr>
      <w:r w:rsidRPr="003E7BA4">
        <w:rPr>
          <w:rtl/>
        </w:rPr>
        <w:t>وقال ابن شهرآشوب في معالم العلماء</w:t>
      </w:r>
      <w:r w:rsidR="00695495">
        <w:rPr>
          <w:rtl/>
        </w:rPr>
        <w:t>:</w:t>
      </w:r>
      <w:r w:rsidRPr="003E7BA4">
        <w:rPr>
          <w:rtl/>
        </w:rPr>
        <w:t xml:space="preserve"> القاضي أبو عبد الله محمد بن سلام القضاعي</w:t>
      </w:r>
      <w:r w:rsidR="00695495">
        <w:rPr>
          <w:rtl/>
        </w:rPr>
        <w:t>،</w:t>
      </w:r>
      <w:r w:rsidRPr="003E7BA4">
        <w:rPr>
          <w:rtl/>
        </w:rPr>
        <w:t xml:space="preserve"> عامّي</w:t>
      </w:r>
      <w:r w:rsidR="00695495">
        <w:rPr>
          <w:rtl/>
        </w:rPr>
        <w:t>،</w:t>
      </w:r>
      <w:r w:rsidRPr="003E7BA4">
        <w:rPr>
          <w:rtl/>
        </w:rPr>
        <w:t xml:space="preserve"> له « دستور الحكم في مأثور معالم الكلم » وهو مجموع من كلام أمير المؤمنين </w:t>
      </w:r>
      <w:r w:rsidRPr="00391B2A">
        <w:rPr>
          <w:rStyle w:val="libAlaemChar"/>
          <w:rtl/>
        </w:rPr>
        <w:t>عليه‌السلام</w:t>
      </w:r>
      <w:r w:rsidRPr="003E7BA4">
        <w:rPr>
          <w:rtl/>
        </w:rPr>
        <w:t xml:space="preserve"> </w:t>
      </w:r>
      <w:r w:rsidRPr="00391B2A">
        <w:rPr>
          <w:rStyle w:val="libFootnotenumChar"/>
          <w:rtl/>
        </w:rPr>
        <w:t>(4)</w:t>
      </w:r>
      <w:r w:rsidRPr="003E7BA4">
        <w:rPr>
          <w:rtl/>
        </w:rPr>
        <w:t xml:space="preserve"> وفيه أيضا تأييد لما قلنا.</w:t>
      </w:r>
    </w:p>
    <w:p w:rsidR="00391B2A" w:rsidRPr="003E7BA4" w:rsidRDefault="00391B2A" w:rsidP="00391B2A">
      <w:pPr>
        <w:pStyle w:val="libNormal"/>
        <w:rPr>
          <w:rtl/>
        </w:rPr>
      </w:pPr>
      <w:r w:rsidRPr="003E7BA4">
        <w:rPr>
          <w:rtl/>
        </w:rPr>
        <w:t>وقال العلاّمة في الإجازة الكبيرة لبني زهرة</w:t>
      </w:r>
      <w:r w:rsidR="00695495">
        <w:rPr>
          <w:rtl/>
        </w:rPr>
        <w:t>:</w:t>
      </w:r>
      <w:r w:rsidRPr="003E7BA4">
        <w:rPr>
          <w:rtl/>
        </w:rPr>
        <w:t xml:space="preserve"> ومن ذلك جميع كتاب الشهاب للقاضي أبي عبد الله محمد بن سلامة القضاعي المغربي</w:t>
      </w:r>
      <w:r w:rsidR="00695495">
        <w:rPr>
          <w:rtl/>
        </w:rPr>
        <w:t>،</w:t>
      </w:r>
      <w:r w:rsidRPr="003E7BA4">
        <w:rPr>
          <w:rtl/>
        </w:rPr>
        <w:t xml:space="preserve"> وباقي مصنّفاته ورواياته عنّي</w:t>
      </w:r>
      <w:r w:rsidR="00695495">
        <w:rPr>
          <w:rtl/>
        </w:rPr>
        <w:t>،</w:t>
      </w:r>
      <w:r w:rsidRPr="003E7BA4">
        <w:rPr>
          <w:rtl/>
        </w:rPr>
        <w:t xml:space="preserve"> عن والدي</w:t>
      </w:r>
      <w:r w:rsidR="00695495">
        <w:rPr>
          <w:rtl/>
        </w:rPr>
        <w:t xml:space="preserve"> - </w:t>
      </w:r>
      <w:r w:rsidRPr="00391B2A">
        <w:rPr>
          <w:rStyle w:val="libAlaemChar"/>
          <w:rtl/>
        </w:rPr>
        <w:t>رحمه‌الله</w:t>
      </w:r>
      <w:r w:rsidR="00695495">
        <w:rPr>
          <w:rtl/>
        </w:rPr>
        <w:t xml:space="preserve"> - </w:t>
      </w:r>
      <w:r w:rsidRPr="003E7BA4">
        <w:rPr>
          <w:rtl/>
        </w:rPr>
        <w:t>عن السيّد فخار بن معد الموسوي</w:t>
      </w:r>
      <w:r w:rsidR="00695495">
        <w:rPr>
          <w:rtl/>
        </w:rPr>
        <w:t>،</w:t>
      </w:r>
      <w:r w:rsidRPr="003E7BA4">
        <w:rPr>
          <w:rtl/>
        </w:rPr>
        <w:t xml:space="preserve"> عن القاضي ابن الميداني</w:t>
      </w:r>
      <w:r w:rsidR="00695495">
        <w:rPr>
          <w:rtl/>
        </w:rPr>
        <w:t>،</w:t>
      </w:r>
      <w:r w:rsidRPr="003E7BA4">
        <w:rPr>
          <w:rtl/>
        </w:rPr>
        <w:t xml:space="preserve"> عن القاسم بن الحسين</w:t>
      </w:r>
      <w:r w:rsidR="00695495">
        <w:rPr>
          <w:rtl/>
        </w:rPr>
        <w:t>،</w:t>
      </w:r>
      <w:r w:rsidRPr="003E7BA4">
        <w:rPr>
          <w:rtl/>
        </w:rPr>
        <w:t xml:space="preserve"> عن القاضي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شهاب الأخبار</w:t>
      </w:r>
      <w:r w:rsidR="00695495">
        <w:rPr>
          <w:rtl/>
        </w:rPr>
        <w:t>،</w:t>
      </w:r>
      <w:r w:rsidRPr="003E7BA4">
        <w:rPr>
          <w:rtl/>
        </w:rPr>
        <w:t xml:space="preserve"> المقدمة</w:t>
      </w:r>
      <w:r w:rsidR="00695495">
        <w:rPr>
          <w:rtl/>
        </w:rPr>
        <w:t>:</w:t>
      </w:r>
      <w:r w:rsidRPr="003E7BA4">
        <w:rPr>
          <w:rtl/>
        </w:rPr>
        <w:t xml:space="preserve"> ه‍.</w:t>
      </w:r>
    </w:p>
    <w:p w:rsidR="00391B2A" w:rsidRPr="003E7BA4" w:rsidRDefault="00391B2A" w:rsidP="00391B2A">
      <w:pPr>
        <w:pStyle w:val="libFootnote0"/>
        <w:rPr>
          <w:rtl/>
        </w:rPr>
      </w:pPr>
      <w:r w:rsidRPr="003E7BA4">
        <w:rPr>
          <w:rtl/>
        </w:rPr>
        <w:t>(2) شهاب الاخبار ( شرح الشهاب )</w:t>
      </w:r>
      <w:r w:rsidR="00695495">
        <w:rPr>
          <w:rtl/>
        </w:rPr>
        <w:t>:</w:t>
      </w:r>
      <w:r w:rsidRPr="003E7BA4">
        <w:rPr>
          <w:rtl/>
        </w:rPr>
        <w:t xml:space="preserve"> 156 / 849.</w:t>
      </w:r>
    </w:p>
    <w:p w:rsidR="00391B2A" w:rsidRPr="003E7BA4" w:rsidRDefault="00391B2A" w:rsidP="00391B2A">
      <w:pPr>
        <w:pStyle w:val="libFootnote0"/>
        <w:rPr>
          <w:rtl/>
        </w:rPr>
      </w:pPr>
      <w:r w:rsidRPr="003E7BA4">
        <w:rPr>
          <w:rtl/>
        </w:rPr>
        <w:t>(3) بحار الأنوار 1</w:t>
      </w:r>
      <w:r w:rsidR="00695495">
        <w:rPr>
          <w:rtl/>
        </w:rPr>
        <w:t>:</w:t>
      </w:r>
      <w:r w:rsidRPr="003E7BA4">
        <w:rPr>
          <w:rtl/>
        </w:rPr>
        <w:t xml:space="preserve"> 42.</w:t>
      </w:r>
    </w:p>
    <w:p w:rsidR="00391B2A" w:rsidRPr="003E7BA4" w:rsidRDefault="00391B2A" w:rsidP="00391B2A">
      <w:pPr>
        <w:pStyle w:val="libFootnote0"/>
        <w:rPr>
          <w:rtl/>
        </w:rPr>
      </w:pPr>
      <w:r w:rsidRPr="003E7BA4">
        <w:rPr>
          <w:rtl/>
        </w:rPr>
        <w:t>(4) معالم العلماء</w:t>
      </w:r>
      <w:r w:rsidR="00695495">
        <w:rPr>
          <w:rtl/>
        </w:rPr>
        <w:t>:</w:t>
      </w:r>
      <w:r w:rsidRPr="003E7BA4">
        <w:rPr>
          <w:rtl/>
        </w:rPr>
        <w:t xml:space="preserve"> 118 / 787.</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 xml:space="preserve">أبي عبد الله المصنف </w:t>
      </w:r>
      <w:r w:rsidRPr="00391B2A">
        <w:rPr>
          <w:rStyle w:val="libFootnotenumChar"/>
          <w:rtl/>
        </w:rPr>
        <w:t>(1)</w:t>
      </w:r>
      <w:r>
        <w:rPr>
          <w:rtl/>
        </w:rPr>
        <w:t>.</w:t>
      </w:r>
    </w:p>
    <w:p w:rsidR="00391B2A" w:rsidRPr="003E7BA4" w:rsidRDefault="00391B2A" w:rsidP="00391B2A">
      <w:pPr>
        <w:pStyle w:val="libNormal"/>
        <w:rPr>
          <w:rtl/>
        </w:rPr>
      </w:pPr>
      <w:r w:rsidRPr="003E7BA4">
        <w:rPr>
          <w:rtl/>
        </w:rPr>
        <w:t>هذا ولعلّ من يقف على بعض شروحه التي أشرنا إليها</w:t>
      </w:r>
      <w:r w:rsidR="00695495">
        <w:rPr>
          <w:rtl/>
        </w:rPr>
        <w:t>،</w:t>
      </w:r>
      <w:r w:rsidRPr="003E7BA4">
        <w:rPr>
          <w:rtl/>
        </w:rPr>
        <w:t xml:space="preserve"> يجد لاعتباره قرائن خفيت علينا.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107</w:t>
      </w:r>
      <w:r w:rsidR="00695495">
        <w:rPr>
          <w:rtl/>
        </w:rPr>
        <w:t>:</w:t>
      </w:r>
      <w:r w:rsidRPr="003E7BA4">
        <w:rPr>
          <w:rtl/>
        </w:rPr>
        <w:t xml:space="preserve"> 78.</w:t>
      </w:r>
    </w:p>
    <w:p w:rsidR="00391B2A" w:rsidRDefault="00391B2A" w:rsidP="00391B2A">
      <w:pPr>
        <w:pStyle w:val="libNormal"/>
        <w:rPr>
          <w:rtl/>
        </w:rPr>
      </w:pPr>
      <w:r>
        <w:rPr>
          <w:rtl/>
        </w:rPr>
        <w:br w:type="page"/>
      </w:r>
    </w:p>
    <w:p w:rsidR="00391B2A" w:rsidRDefault="00391B2A" w:rsidP="006844E9">
      <w:pPr>
        <w:pStyle w:val="Heading2Center"/>
        <w:rPr>
          <w:rtl/>
        </w:rPr>
      </w:pPr>
      <w:bookmarkStart w:id="55" w:name="_Toc392585639"/>
      <w:r w:rsidRPr="003E7BA4">
        <w:rPr>
          <w:rtl/>
        </w:rPr>
        <w:lastRenderedPageBreak/>
        <w:t>53</w:t>
      </w:r>
      <w:r w:rsidR="00695495">
        <w:rPr>
          <w:rtl/>
        </w:rPr>
        <w:t xml:space="preserve"> - </w:t>
      </w:r>
      <w:r w:rsidRPr="003E7BA4">
        <w:rPr>
          <w:rtl/>
        </w:rPr>
        <w:t>كتاب المزار</w:t>
      </w:r>
      <w:r w:rsidR="00695495">
        <w:rPr>
          <w:rtl/>
        </w:rPr>
        <w:t>:</w:t>
      </w:r>
      <w:bookmarkEnd w:id="55"/>
    </w:p>
    <w:p w:rsidR="00391B2A" w:rsidRPr="003E7BA4" w:rsidRDefault="00391B2A" w:rsidP="00391B2A">
      <w:pPr>
        <w:pStyle w:val="libNormal"/>
        <w:rPr>
          <w:rtl/>
        </w:rPr>
      </w:pPr>
      <w:r w:rsidRPr="003E7BA4">
        <w:rPr>
          <w:rtl/>
        </w:rPr>
        <w:t>قال في البحار</w:t>
      </w:r>
      <w:r w:rsidR="00695495">
        <w:rPr>
          <w:rtl/>
        </w:rPr>
        <w:t>:</w:t>
      </w:r>
      <w:r w:rsidRPr="003E7BA4">
        <w:rPr>
          <w:rtl/>
        </w:rPr>
        <w:t xml:space="preserve"> كتاب كبير في الزيارات</w:t>
      </w:r>
      <w:r w:rsidR="00695495">
        <w:rPr>
          <w:rtl/>
        </w:rPr>
        <w:t>،</w:t>
      </w:r>
      <w:r w:rsidRPr="003E7BA4">
        <w:rPr>
          <w:rtl/>
        </w:rPr>
        <w:t xml:space="preserve"> تأليف محمد بن المشهدي</w:t>
      </w:r>
      <w:r w:rsidR="00695495">
        <w:rPr>
          <w:rtl/>
        </w:rPr>
        <w:t>،</w:t>
      </w:r>
      <w:r w:rsidRPr="003E7BA4">
        <w:rPr>
          <w:rtl/>
        </w:rPr>
        <w:t xml:space="preserve"> كما يظهر من تأليفات السيّد ابن طاوس</w:t>
      </w:r>
      <w:r w:rsidR="00695495">
        <w:rPr>
          <w:rtl/>
        </w:rPr>
        <w:t>،</w:t>
      </w:r>
      <w:r w:rsidRPr="003E7BA4">
        <w:rPr>
          <w:rtl/>
        </w:rPr>
        <w:t xml:space="preserve"> واعتمد عليه ومدحه</w:t>
      </w:r>
      <w:r w:rsidR="00695495">
        <w:rPr>
          <w:rtl/>
        </w:rPr>
        <w:t>،</w:t>
      </w:r>
      <w:r w:rsidRPr="003E7BA4">
        <w:rPr>
          <w:rtl/>
        </w:rPr>
        <w:t xml:space="preserve"> وسمّيناه بالمزار الكبير</w:t>
      </w:r>
      <w:r w:rsidR="00695495">
        <w:rPr>
          <w:rtl/>
        </w:rPr>
        <w:t>،</w:t>
      </w:r>
      <w:r w:rsidRPr="003E7BA4">
        <w:rPr>
          <w:rtl/>
        </w:rPr>
        <w:t xml:space="preserve"> وقال في الفصل الآخر</w:t>
      </w:r>
      <w:r w:rsidR="00695495">
        <w:rPr>
          <w:rtl/>
        </w:rPr>
        <w:t>:</w:t>
      </w:r>
      <w:r w:rsidRPr="003E7BA4">
        <w:rPr>
          <w:rtl/>
        </w:rPr>
        <w:t xml:space="preserve"> والمزار الكبير يعلم من كيفيّة إسناده أنّه كتاب معتبر</w:t>
      </w:r>
      <w:r w:rsidR="00695495">
        <w:rPr>
          <w:rtl/>
        </w:rPr>
        <w:t>،</w:t>
      </w:r>
      <w:r w:rsidRPr="003E7BA4">
        <w:rPr>
          <w:rtl/>
        </w:rPr>
        <w:t xml:space="preserve"> وقد أخذ منه السيّدان ابنا طاوس كثيرا من الأخبار والزيارات.</w:t>
      </w:r>
    </w:p>
    <w:p w:rsidR="00391B2A" w:rsidRPr="003E7BA4" w:rsidRDefault="00391B2A" w:rsidP="00391B2A">
      <w:pPr>
        <w:pStyle w:val="libNormal"/>
        <w:rPr>
          <w:rtl/>
        </w:rPr>
      </w:pPr>
      <w:r w:rsidRPr="003E7BA4">
        <w:rPr>
          <w:rtl/>
        </w:rPr>
        <w:t>وقال الشيخ منتجب الدين في الفهرست</w:t>
      </w:r>
      <w:r w:rsidR="00695495">
        <w:rPr>
          <w:rtl/>
        </w:rPr>
        <w:t>:</w:t>
      </w:r>
      <w:r w:rsidRPr="003E7BA4">
        <w:rPr>
          <w:rtl/>
        </w:rPr>
        <w:t xml:space="preserve"> أبو البركات محمد بن إسماعيل المشهدي</w:t>
      </w:r>
      <w:r w:rsidR="00695495">
        <w:rPr>
          <w:rtl/>
        </w:rPr>
        <w:t>،</w:t>
      </w:r>
      <w:r w:rsidRPr="003E7BA4">
        <w:rPr>
          <w:rtl/>
        </w:rPr>
        <w:t xml:space="preserve"> فقيه</w:t>
      </w:r>
      <w:r w:rsidR="00695495">
        <w:rPr>
          <w:rtl/>
        </w:rPr>
        <w:t>،</w:t>
      </w:r>
      <w:r w:rsidRPr="003E7BA4">
        <w:rPr>
          <w:rtl/>
        </w:rPr>
        <w:t xml:space="preserve"> محدّث</w:t>
      </w:r>
      <w:r w:rsidR="00695495">
        <w:rPr>
          <w:rtl/>
        </w:rPr>
        <w:t>،</w:t>
      </w:r>
      <w:r w:rsidRPr="003E7BA4">
        <w:rPr>
          <w:rtl/>
        </w:rPr>
        <w:t xml:space="preserve"> ثقة</w:t>
      </w:r>
      <w:r w:rsidR="00695495">
        <w:rPr>
          <w:rtl/>
        </w:rPr>
        <w:t>،</w:t>
      </w:r>
      <w:r w:rsidRPr="003E7BA4">
        <w:rPr>
          <w:rtl/>
        </w:rPr>
        <w:t xml:space="preserve"> قرأ على الإمام محيي الدين الحسين ابن المظفّر الحمداني</w:t>
      </w:r>
      <w:r w:rsidR="00695495">
        <w:rPr>
          <w:rtl/>
        </w:rPr>
        <w:t>،</w:t>
      </w:r>
      <w:r w:rsidRPr="003E7BA4">
        <w:rPr>
          <w:rtl/>
        </w:rPr>
        <w:t xml:space="preserve"> [ وقال في ترجمة الحمداني</w:t>
      </w:r>
      <w:r w:rsidR="00695495">
        <w:rPr>
          <w:rtl/>
        </w:rPr>
        <w:t>:</w:t>
      </w:r>
      <w:r w:rsidRPr="003E7BA4">
        <w:rPr>
          <w:rtl/>
        </w:rPr>
        <w:t xml:space="preserve"> ] أخبرنا بكتبه السيّد أبو البركات المشهدي</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ومراده من ابني طاوس</w:t>
      </w:r>
      <w:r w:rsidR="00695495">
        <w:rPr>
          <w:rtl/>
        </w:rPr>
        <w:t>:</w:t>
      </w:r>
      <w:r w:rsidRPr="003E7BA4">
        <w:rPr>
          <w:rtl/>
        </w:rPr>
        <w:t xml:space="preserve"> السيّد رضيّ الدين عليّ في مزاره</w:t>
      </w:r>
      <w:r w:rsidR="00695495">
        <w:rPr>
          <w:rtl/>
        </w:rPr>
        <w:t>،</w:t>
      </w:r>
      <w:r w:rsidRPr="003E7BA4">
        <w:rPr>
          <w:rtl/>
        </w:rPr>
        <w:t xml:space="preserve"> والسيّد عبد الكريم في فرحة الغري.</w:t>
      </w:r>
    </w:p>
    <w:p w:rsidR="00391B2A" w:rsidRPr="003E7BA4" w:rsidRDefault="00391B2A" w:rsidP="00391B2A">
      <w:pPr>
        <w:pStyle w:val="libNormal"/>
        <w:rPr>
          <w:rtl/>
        </w:rPr>
      </w:pPr>
      <w:r w:rsidRPr="003E7BA4">
        <w:rPr>
          <w:rtl/>
        </w:rPr>
        <w:t>وما استظهره من أنّه الذي ذكره في المنتجب كأنّه في غير محلّه</w:t>
      </w:r>
      <w:r w:rsidR="00695495">
        <w:rPr>
          <w:rtl/>
        </w:rPr>
        <w:t>،</w:t>
      </w:r>
      <w:r w:rsidRPr="003E7BA4">
        <w:rPr>
          <w:rtl/>
        </w:rPr>
        <w:t xml:space="preserve"> فإنّ المذكور في المنتجب هو السيّد ناصح الدين أبو البركات</w:t>
      </w:r>
      <w:r w:rsidR="00695495">
        <w:rPr>
          <w:rtl/>
        </w:rPr>
        <w:t>،</w:t>
      </w:r>
      <w:r w:rsidRPr="003E7BA4">
        <w:rPr>
          <w:rtl/>
        </w:rPr>
        <w:t xml:space="preserve"> الذي ينقل عنه أبو نصر الحسن بن فضل الطبرسي في مكارم الأخلاق بهذا العنوان</w:t>
      </w:r>
      <w:r w:rsidR="00695495">
        <w:rPr>
          <w:rtl/>
        </w:rPr>
        <w:t>:</w:t>
      </w:r>
      <w:r w:rsidRPr="003E7BA4">
        <w:rPr>
          <w:rtl/>
        </w:rPr>
        <w:t xml:space="preserve"> من مسموعات السيّد الإمام ناصح الدين أبي البركات المشهدي </w:t>
      </w:r>
      <w:r w:rsidRPr="00391B2A">
        <w:rPr>
          <w:rStyle w:val="libFootnotenumChar"/>
          <w:rtl/>
        </w:rPr>
        <w:t>(2)</w:t>
      </w:r>
      <w:r>
        <w:rPr>
          <w:rtl/>
        </w:rPr>
        <w:t>.</w:t>
      </w:r>
    </w:p>
    <w:p w:rsidR="00391B2A" w:rsidRPr="003E7BA4" w:rsidRDefault="00391B2A" w:rsidP="00391B2A">
      <w:pPr>
        <w:pStyle w:val="libNormal"/>
        <w:rPr>
          <w:rtl/>
        </w:rPr>
      </w:pPr>
      <w:r w:rsidRPr="003E7BA4">
        <w:rPr>
          <w:rtl/>
        </w:rPr>
        <w:t>وكذا ولده عليّ في كتاب مشكاة الأنوار كثيرا</w:t>
      </w:r>
      <w:r w:rsidR="00695495">
        <w:rPr>
          <w:rtl/>
        </w:rPr>
        <w:t>،</w:t>
      </w:r>
      <w:r w:rsidRPr="003E7BA4">
        <w:rPr>
          <w:rtl/>
        </w:rPr>
        <w:t xml:space="preserve"> تارة بهذا العنوان</w:t>
      </w:r>
      <w:r w:rsidR="00695495">
        <w:rPr>
          <w:rtl/>
        </w:rPr>
        <w:t>:</w:t>
      </w:r>
      <w:r w:rsidRPr="003E7BA4">
        <w:rPr>
          <w:rtl/>
        </w:rPr>
        <w:t xml:space="preserve"> من مجموع السيّد ناصح الدين أبي البركات</w:t>
      </w:r>
      <w:r w:rsidR="00695495">
        <w:rPr>
          <w:rtl/>
        </w:rPr>
        <w:t>،</w:t>
      </w:r>
      <w:r w:rsidRPr="003E7BA4">
        <w:rPr>
          <w:rtl/>
        </w:rPr>
        <w:t xml:space="preserve"> واخرى</w:t>
      </w:r>
      <w:r w:rsidR="00695495">
        <w:rPr>
          <w:rtl/>
        </w:rPr>
        <w:t>:</w:t>
      </w:r>
      <w:r w:rsidRPr="003E7BA4">
        <w:rPr>
          <w:rtl/>
        </w:rPr>
        <w:t xml:space="preserve"> من كتاب السيّد ناصح الدين أبي البركات</w:t>
      </w:r>
      <w:r w:rsidR="00695495">
        <w:rPr>
          <w:rtl/>
        </w:rPr>
        <w:t>،</w:t>
      </w:r>
      <w:r w:rsidRPr="003E7BA4">
        <w:rPr>
          <w:rtl/>
        </w:rPr>
        <w:t xml:space="preserve"> وثالثة</w:t>
      </w:r>
      <w:r w:rsidR="00695495">
        <w:rPr>
          <w:rtl/>
        </w:rPr>
        <w:t>:</w:t>
      </w:r>
      <w:r w:rsidRPr="003E7BA4">
        <w:rPr>
          <w:rtl/>
        </w:rPr>
        <w:t xml:space="preserve"> من كتاب السيّد الإمام ناصح الدين أبي البركات </w:t>
      </w:r>
      <w:r w:rsidRPr="00391B2A">
        <w:rPr>
          <w:rStyle w:val="libFootnotenumChar"/>
          <w:rtl/>
        </w:rPr>
        <w:t>(3)</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18</w:t>
      </w:r>
      <w:r w:rsidR="00695495">
        <w:rPr>
          <w:rtl/>
        </w:rPr>
        <w:t>،</w:t>
      </w:r>
      <w:r w:rsidRPr="003E7BA4">
        <w:rPr>
          <w:rtl/>
        </w:rPr>
        <w:t xml:space="preserve"> 35. وانظر فهرست منتجب الدين</w:t>
      </w:r>
      <w:r w:rsidR="00695495">
        <w:rPr>
          <w:rtl/>
        </w:rPr>
        <w:t>:</w:t>
      </w:r>
      <w:r w:rsidRPr="003E7BA4">
        <w:rPr>
          <w:rtl/>
        </w:rPr>
        <w:t xml:space="preserve"> 163 / 387 </w:t>
      </w:r>
      <w:r>
        <w:rPr>
          <w:rtl/>
        </w:rPr>
        <w:t>و 4</w:t>
      </w:r>
      <w:r w:rsidRPr="003E7BA4">
        <w:rPr>
          <w:rtl/>
        </w:rPr>
        <w:t>3 / 73.</w:t>
      </w:r>
    </w:p>
    <w:p w:rsidR="00391B2A" w:rsidRPr="003E7BA4" w:rsidRDefault="00391B2A" w:rsidP="00391B2A">
      <w:pPr>
        <w:pStyle w:val="libFootnote0"/>
        <w:rPr>
          <w:rtl/>
        </w:rPr>
      </w:pPr>
      <w:r w:rsidRPr="003E7BA4">
        <w:rPr>
          <w:rtl/>
        </w:rPr>
        <w:t>(2) مكارم الأخلاق</w:t>
      </w:r>
      <w:r w:rsidR="00695495">
        <w:rPr>
          <w:rtl/>
        </w:rPr>
        <w:t>:</w:t>
      </w:r>
      <w:r w:rsidRPr="003E7BA4">
        <w:rPr>
          <w:rtl/>
        </w:rPr>
        <w:t xml:space="preserve"> 281.</w:t>
      </w:r>
    </w:p>
    <w:p w:rsidR="00391B2A" w:rsidRPr="003E7BA4" w:rsidRDefault="00391B2A" w:rsidP="00391B2A">
      <w:pPr>
        <w:pStyle w:val="libFootnote0"/>
        <w:rPr>
          <w:rtl/>
        </w:rPr>
      </w:pPr>
      <w:r w:rsidRPr="003E7BA4">
        <w:rPr>
          <w:rtl/>
        </w:rPr>
        <w:t>(3) مشكاة الأنوار</w:t>
      </w:r>
      <w:r w:rsidR="00695495">
        <w:rPr>
          <w:rtl/>
        </w:rPr>
        <w:t>:</w:t>
      </w:r>
      <w:r w:rsidRPr="003E7BA4">
        <w:rPr>
          <w:rtl/>
        </w:rPr>
        <w:t xml:space="preserve"> 24</w:t>
      </w:r>
      <w:r w:rsidR="00695495">
        <w:rPr>
          <w:rtl/>
        </w:rPr>
        <w:t>،</w:t>
      </w:r>
      <w:r w:rsidRPr="003E7BA4">
        <w:rPr>
          <w:rtl/>
        </w:rPr>
        <w:t xml:space="preserve"> 174</w:t>
      </w:r>
      <w:r w:rsidR="00695495">
        <w:rPr>
          <w:rtl/>
        </w:rPr>
        <w:t>،</w:t>
      </w:r>
      <w:r w:rsidRPr="003E7BA4">
        <w:rPr>
          <w:rtl/>
        </w:rPr>
        <w:t xml:space="preserve"> 200</w:t>
      </w:r>
      <w:r w:rsidR="00695495">
        <w:rPr>
          <w:rtl/>
        </w:rPr>
        <w:t>،</w:t>
      </w:r>
      <w:r w:rsidRPr="003E7BA4">
        <w:rPr>
          <w:rtl/>
        </w:rPr>
        <w:t xml:space="preserve"> 228.</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وقال القطب الراوندي في الخرائج</w:t>
      </w:r>
      <w:r w:rsidR="00695495">
        <w:rPr>
          <w:rtl/>
        </w:rPr>
        <w:t>:</w:t>
      </w:r>
      <w:r w:rsidRPr="003E7BA4">
        <w:rPr>
          <w:rtl/>
        </w:rPr>
        <w:t xml:space="preserve"> أخبرنا السيّد أبو البركات محمد بن إسماعيل المشهدي</w:t>
      </w:r>
      <w:r w:rsidR="00695495">
        <w:rPr>
          <w:rtl/>
        </w:rPr>
        <w:t>،</w:t>
      </w:r>
      <w:r w:rsidRPr="003E7BA4">
        <w:rPr>
          <w:rtl/>
        </w:rPr>
        <w:t xml:space="preserve"> عن الشيخ جعفر الدوريستي</w:t>
      </w:r>
      <w:r w:rsidR="00695495">
        <w:rPr>
          <w:rtl/>
        </w:rPr>
        <w:t>،</w:t>
      </w:r>
      <w:r w:rsidRPr="003E7BA4">
        <w:rPr>
          <w:rtl/>
        </w:rPr>
        <w:t xml:space="preserve"> عن المفيد </w:t>
      </w:r>
      <w:r w:rsidRPr="00391B2A">
        <w:rPr>
          <w:rStyle w:val="libFootnotenumChar"/>
          <w:rtl/>
        </w:rPr>
        <w:t>(1)</w:t>
      </w:r>
      <w:r>
        <w:rPr>
          <w:rtl/>
        </w:rPr>
        <w:t>.</w:t>
      </w:r>
    </w:p>
    <w:p w:rsidR="00391B2A" w:rsidRPr="003E7BA4" w:rsidRDefault="00391B2A" w:rsidP="00391B2A">
      <w:pPr>
        <w:pStyle w:val="libNormal"/>
        <w:rPr>
          <w:rtl/>
        </w:rPr>
      </w:pPr>
      <w:r w:rsidRPr="003E7BA4">
        <w:rPr>
          <w:rtl/>
        </w:rPr>
        <w:t>وبالجملة</w:t>
      </w:r>
      <w:r w:rsidR="00695495">
        <w:rPr>
          <w:rtl/>
        </w:rPr>
        <w:t>:</w:t>
      </w:r>
      <w:r w:rsidRPr="003E7BA4">
        <w:rPr>
          <w:rtl/>
        </w:rPr>
        <w:t xml:space="preserve"> فهو مذكور في كتب الأصحاب بكنية أبي البركات</w:t>
      </w:r>
      <w:r w:rsidR="00695495">
        <w:rPr>
          <w:rtl/>
        </w:rPr>
        <w:t>،</w:t>
      </w:r>
      <w:r w:rsidRPr="003E7BA4">
        <w:rPr>
          <w:rtl/>
        </w:rPr>
        <w:t xml:space="preserve"> ولقبه ناصح الدين</w:t>
      </w:r>
      <w:r w:rsidR="00695495">
        <w:rPr>
          <w:rtl/>
        </w:rPr>
        <w:t>،</w:t>
      </w:r>
      <w:r w:rsidRPr="003E7BA4">
        <w:rPr>
          <w:rtl/>
        </w:rPr>
        <w:t xml:space="preserve"> وبالإمامة والسيادة معروف بها لا بعنوان المشهدي</w:t>
      </w:r>
      <w:r w:rsidR="00695495">
        <w:rPr>
          <w:rtl/>
        </w:rPr>
        <w:t>،</w:t>
      </w:r>
      <w:r w:rsidRPr="003E7BA4">
        <w:rPr>
          <w:rtl/>
        </w:rPr>
        <w:t xml:space="preserve"> بخلاف صاحب المزار فإنّه معروف به لا غير.</w:t>
      </w:r>
    </w:p>
    <w:p w:rsidR="00391B2A" w:rsidRPr="003E7BA4" w:rsidRDefault="00391B2A" w:rsidP="00391B2A">
      <w:pPr>
        <w:pStyle w:val="libNormal"/>
        <w:rPr>
          <w:rtl/>
        </w:rPr>
      </w:pPr>
      <w:r w:rsidRPr="003E7BA4">
        <w:rPr>
          <w:rtl/>
        </w:rPr>
        <w:t>ففي فرحة الغري</w:t>
      </w:r>
      <w:r w:rsidR="00695495">
        <w:rPr>
          <w:rtl/>
        </w:rPr>
        <w:t>:</w:t>
      </w:r>
      <w:r w:rsidRPr="003E7BA4">
        <w:rPr>
          <w:rtl/>
        </w:rPr>
        <w:t xml:space="preserve"> وذكر محمد بن المشهدي في مزاره</w:t>
      </w:r>
      <w:r w:rsidR="00695495">
        <w:rPr>
          <w:rtl/>
        </w:rPr>
        <w:t>،</w:t>
      </w:r>
      <w:r w:rsidRPr="003E7BA4">
        <w:rPr>
          <w:rtl/>
        </w:rPr>
        <w:t xml:space="preserve"> أنّ الصادق </w:t>
      </w:r>
      <w:r w:rsidRPr="00391B2A">
        <w:rPr>
          <w:rStyle w:val="libAlaemChar"/>
          <w:rtl/>
        </w:rPr>
        <w:t>عليه‌السلام</w:t>
      </w:r>
      <w:r w:rsidRPr="003E7BA4">
        <w:rPr>
          <w:rtl/>
        </w:rPr>
        <w:t xml:space="preserve"> علّم محمد بن مسلم الثقفي هذه الزيارة</w:t>
      </w:r>
      <w:r w:rsidR="00695495">
        <w:rPr>
          <w:rtl/>
        </w:rPr>
        <w:t xml:space="preserve"> - </w:t>
      </w:r>
      <w:r w:rsidRPr="003E7BA4">
        <w:rPr>
          <w:rtl/>
        </w:rPr>
        <w:t>الى أن قال</w:t>
      </w:r>
      <w:r w:rsidR="00695495">
        <w:rPr>
          <w:rtl/>
        </w:rPr>
        <w:t xml:space="preserve"> -:</w:t>
      </w:r>
      <w:r w:rsidRPr="003E7BA4">
        <w:rPr>
          <w:rtl/>
        </w:rPr>
        <w:t xml:space="preserve"> وقال ابن المشهدي أيضا ما صورته. 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وصاحب الرياض ذكر السيّد المذكور تارة بعنوان السيّد ناصح الدين أبو البركات المشهدي</w:t>
      </w:r>
      <w:r w:rsidR="00695495">
        <w:rPr>
          <w:rtl/>
        </w:rPr>
        <w:t>،</w:t>
      </w:r>
      <w:r w:rsidRPr="003E7BA4">
        <w:rPr>
          <w:rtl/>
        </w:rPr>
        <w:t xml:space="preserve"> واخرى بعنوان السيّد أبو البركات المشهدي</w:t>
      </w:r>
      <w:r w:rsidR="00695495">
        <w:rPr>
          <w:rtl/>
        </w:rPr>
        <w:t>،</w:t>
      </w:r>
      <w:r w:rsidRPr="003E7BA4">
        <w:rPr>
          <w:rtl/>
        </w:rPr>
        <w:t xml:space="preserve"> وحكم باتّحادهما</w:t>
      </w:r>
      <w:r w:rsidR="00695495">
        <w:rPr>
          <w:rtl/>
        </w:rPr>
        <w:t>،</w:t>
      </w:r>
      <w:r w:rsidRPr="003E7BA4">
        <w:rPr>
          <w:rtl/>
        </w:rPr>
        <w:t xml:space="preserve"> بل واتّحادهما مع السيّد أبي البركات العلوي</w:t>
      </w:r>
      <w:r w:rsidR="00695495">
        <w:rPr>
          <w:rtl/>
        </w:rPr>
        <w:t>،</w:t>
      </w:r>
      <w:r w:rsidRPr="003E7BA4">
        <w:rPr>
          <w:rtl/>
        </w:rPr>
        <w:t xml:space="preserve"> الذي نقل صاحب تبصرة العوام قصّة مناظرته في الإمامة مع أبي بكر بن إسحاق الكرامي </w:t>
      </w:r>
      <w:r w:rsidRPr="00391B2A">
        <w:rPr>
          <w:rStyle w:val="libFootnotenumChar"/>
          <w:rtl/>
        </w:rPr>
        <w:t>(3)</w:t>
      </w:r>
      <w:r w:rsidR="00695495">
        <w:rPr>
          <w:rtl/>
        </w:rPr>
        <w:t>،</w:t>
      </w:r>
      <w:r w:rsidRPr="003E7BA4">
        <w:rPr>
          <w:rtl/>
        </w:rPr>
        <w:t xml:space="preserve"> ومع ذلك لم يحتمل كونه صاحب المزار</w:t>
      </w:r>
      <w:r w:rsidR="00695495">
        <w:rPr>
          <w:rtl/>
        </w:rPr>
        <w:t>،</w:t>
      </w:r>
      <w:r w:rsidRPr="003E7BA4">
        <w:rPr>
          <w:rtl/>
        </w:rPr>
        <w:t xml:space="preserve"> وهو من الكتب المعروفة.</w:t>
      </w:r>
    </w:p>
    <w:p w:rsidR="00391B2A" w:rsidRPr="003E7BA4" w:rsidRDefault="00391B2A" w:rsidP="00391B2A">
      <w:pPr>
        <w:pStyle w:val="libNormal"/>
        <w:rPr>
          <w:rtl/>
        </w:rPr>
      </w:pPr>
      <w:r w:rsidRPr="003E7BA4">
        <w:rPr>
          <w:rtl/>
        </w:rPr>
        <w:t>وكذا صاحب المنتجب</w:t>
      </w:r>
      <w:r w:rsidR="00695495">
        <w:rPr>
          <w:rtl/>
        </w:rPr>
        <w:t>،</w:t>
      </w:r>
      <w:r w:rsidRPr="003E7BA4">
        <w:rPr>
          <w:rtl/>
        </w:rPr>
        <w:t xml:space="preserve"> لم يسند إليه المزار </w:t>
      </w:r>
      <w:r w:rsidRPr="00391B2A">
        <w:rPr>
          <w:rStyle w:val="libFootnotenumChar"/>
          <w:rtl/>
        </w:rPr>
        <w:t>(4)</w:t>
      </w:r>
      <w:r w:rsidR="00695495">
        <w:rPr>
          <w:rtl/>
        </w:rPr>
        <w:t>،</w:t>
      </w:r>
      <w:r w:rsidRPr="003E7BA4">
        <w:rPr>
          <w:rtl/>
        </w:rPr>
        <w:t xml:space="preserve"> ولا كتابه الآخر الذي أشار إليه في آخر آداب المدينة من المزار</w:t>
      </w:r>
      <w:r w:rsidR="00695495">
        <w:rPr>
          <w:rtl/>
        </w:rPr>
        <w:t>،</w:t>
      </w:r>
      <w:r w:rsidRPr="003E7BA4">
        <w:rPr>
          <w:rtl/>
        </w:rPr>
        <w:t xml:space="preserve"> قال فيه</w:t>
      </w:r>
      <w:r w:rsidR="00695495">
        <w:rPr>
          <w:rtl/>
        </w:rPr>
        <w:t>:</w:t>
      </w:r>
      <w:r w:rsidRPr="003E7BA4">
        <w:rPr>
          <w:rtl/>
        </w:rPr>
        <w:t xml:space="preserve"> ثمّ تصلّي في مسجد المباهلة ما استطعت</w:t>
      </w:r>
      <w:r w:rsidR="00695495">
        <w:rPr>
          <w:rtl/>
        </w:rPr>
        <w:t>،</w:t>
      </w:r>
      <w:r w:rsidRPr="003E7BA4">
        <w:rPr>
          <w:rtl/>
        </w:rPr>
        <w:t xml:space="preserve"> وتدعو فيه بما تحبّ</w:t>
      </w:r>
      <w:r w:rsidR="00695495">
        <w:rPr>
          <w:rtl/>
        </w:rPr>
        <w:t>،</w:t>
      </w:r>
      <w:r w:rsidRPr="003E7BA4">
        <w:rPr>
          <w:rtl/>
        </w:rPr>
        <w:t xml:space="preserve"> وقد ذكرت الدعاء بأسره في كتابي المعروف « ببغية الطالب وإيضاح المناسك لمن هو راغب في الحجّ »</w:t>
      </w:r>
      <w:r w:rsidR="00695495">
        <w:rPr>
          <w:rtl/>
        </w:rPr>
        <w:t>،</w:t>
      </w:r>
      <w:r w:rsidRPr="003E7BA4">
        <w:rPr>
          <w:rtl/>
        </w:rPr>
        <w:t xml:space="preserve"> فمن أراده أخذه من هناك ففيه كفاية </w:t>
      </w:r>
      <w:r w:rsidRPr="00391B2A">
        <w:rPr>
          <w:rStyle w:val="libFootnotenumChar"/>
          <w:rtl/>
        </w:rPr>
        <w:t>(5)</w:t>
      </w:r>
      <w:r>
        <w:rPr>
          <w:rtl/>
        </w:rPr>
        <w:t>.</w:t>
      </w:r>
    </w:p>
    <w:p w:rsidR="00391B2A" w:rsidRPr="003E7BA4" w:rsidRDefault="00391B2A" w:rsidP="00391B2A">
      <w:pPr>
        <w:pStyle w:val="libNormal"/>
        <w:rPr>
          <w:rtl/>
        </w:rPr>
      </w:pPr>
      <w:r w:rsidRPr="003E7BA4">
        <w:rPr>
          <w:rtl/>
        </w:rPr>
        <w:t>ومنه يظهر أنّه معدود في زمرة الفقهاء</w:t>
      </w:r>
      <w:r w:rsidR="00695495">
        <w:rPr>
          <w:rtl/>
        </w:rPr>
        <w:t>،</w:t>
      </w:r>
      <w:r w:rsidRPr="003E7BA4">
        <w:rPr>
          <w:rtl/>
        </w:rPr>
        <w:t xml:space="preserve"> كما أنّه يظهر من صدر كتابه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الخرائج والجرائح 2</w:t>
      </w:r>
      <w:r w:rsidR="00695495">
        <w:rPr>
          <w:rtl/>
        </w:rPr>
        <w:t>:</w:t>
      </w:r>
      <w:r w:rsidRPr="003E7BA4">
        <w:rPr>
          <w:rtl/>
        </w:rPr>
        <w:t xml:space="preserve"> 797 / 7.</w:t>
      </w:r>
    </w:p>
    <w:p w:rsidR="00391B2A" w:rsidRPr="003E7BA4" w:rsidRDefault="00391B2A" w:rsidP="00391B2A">
      <w:pPr>
        <w:pStyle w:val="libFootnote0"/>
        <w:rPr>
          <w:rtl/>
        </w:rPr>
      </w:pPr>
      <w:r w:rsidRPr="003E7BA4">
        <w:rPr>
          <w:rtl/>
        </w:rPr>
        <w:t>(2) فرحة الغري</w:t>
      </w:r>
      <w:r w:rsidR="00695495">
        <w:rPr>
          <w:rtl/>
        </w:rPr>
        <w:t>:</w:t>
      </w:r>
      <w:r w:rsidRPr="003E7BA4">
        <w:rPr>
          <w:rtl/>
        </w:rPr>
        <w:t xml:space="preserve"> 93</w:t>
      </w:r>
      <w:r w:rsidR="00695495">
        <w:rPr>
          <w:rtl/>
        </w:rPr>
        <w:t xml:space="preserve"> - </w:t>
      </w:r>
      <w:r w:rsidRPr="003E7BA4">
        <w:rPr>
          <w:rtl/>
        </w:rPr>
        <w:t>94.</w:t>
      </w:r>
    </w:p>
    <w:p w:rsidR="00391B2A" w:rsidRPr="003E7BA4" w:rsidRDefault="00391B2A" w:rsidP="00391B2A">
      <w:pPr>
        <w:pStyle w:val="libFootnote0"/>
        <w:rPr>
          <w:rtl/>
        </w:rPr>
      </w:pPr>
      <w:r w:rsidRPr="003E7BA4">
        <w:rPr>
          <w:rtl/>
        </w:rPr>
        <w:t>(3) رياض العلماء 5</w:t>
      </w:r>
      <w:r w:rsidR="00695495">
        <w:rPr>
          <w:rtl/>
        </w:rPr>
        <w:t>:</w:t>
      </w:r>
      <w:r w:rsidRPr="003E7BA4">
        <w:rPr>
          <w:rtl/>
        </w:rPr>
        <w:t xml:space="preserve"> 423</w:t>
      </w:r>
      <w:r w:rsidR="00695495">
        <w:rPr>
          <w:rtl/>
        </w:rPr>
        <w:t>،</w:t>
      </w:r>
      <w:r w:rsidRPr="003E7BA4">
        <w:rPr>
          <w:rtl/>
        </w:rPr>
        <w:t xml:space="preserve"> وانظر</w:t>
      </w:r>
      <w:r w:rsidR="00695495">
        <w:rPr>
          <w:rtl/>
        </w:rPr>
        <w:t>:</w:t>
      </w:r>
      <w:r w:rsidRPr="003E7BA4">
        <w:rPr>
          <w:rtl/>
        </w:rPr>
        <w:t xml:space="preserve"> تبصرة العوام</w:t>
      </w:r>
      <w:r w:rsidR="00695495">
        <w:rPr>
          <w:rtl/>
        </w:rPr>
        <w:t>:</w:t>
      </w:r>
      <w:r w:rsidRPr="003E7BA4">
        <w:rPr>
          <w:rtl/>
        </w:rPr>
        <w:t xml:space="preserve"> 70.</w:t>
      </w:r>
    </w:p>
    <w:p w:rsidR="00391B2A" w:rsidRPr="003E7BA4" w:rsidRDefault="00391B2A" w:rsidP="00391B2A">
      <w:pPr>
        <w:pStyle w:val="libFootnote0"/>
        <w:rPr>
          <w:rtl/>
        </w:rPr>
      </w:pPr>
      <w:r w:rsidRPr="003E7BA4">
        <w:rPr>
          <w:rtl/>
        </w:rPr>
        <w:t>(4) فهرست منتجب الدين</w:t>
      </w:r>
      <w:r w:rsidR="00695495">
        <w:rPr>
          <w:rtl/>
        </w:rPr>
        <w:t>:</w:t>
      </w:r>
      <w:r w:rsidRPr="003E7BA4">
        <w:rPr>
          <w:rtl/>
        </w:rPr>
        <w:t xml:space="preserve"> 163 / 387.</w:t>
      </w:r>
    </w:p>
    <w:p w:rsidR="00391B2A" w:rsidRPr="003E7BA4" w:rsidRDefault="00391B2A" w:rsidP="00391B2A">
      <w:pPr>
        <w:pStyle w:val="libFootnote0"/>
        <w:rPr>
          <w:rtl/>
        </w:rPr>
      </w:pPr>
      <w:r w:rsidRPr="003E7BA4">
        <w:rPr>
          <w:rtl/>
        </w:rPr>
        <w:t>(5) المزار الكبير</w:t>
      </w:r>
      <w:r w:rsidR="00695495">
        <w:rPr>
          <w:rtl/>
        </w:rPr>
        <w:t>:</w:t>
      </w:r>
      <w:r w:rsidRPr="003E7BA4">
        <w:rPr>
          <w:rtl/>
        </w:rPr>
        <w:t xml:space="preserve"> 119.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الاعتماد على كلّ ما أودعه فيه</w:t>
      </w:r>
      <w:r w:rsidR="00695495">
        <w:rPr>
          <w:rtl/>
        </w:rPr>
        <w:t>،</w:t>
      </w:r>
      <w:r w:rsidRPr="003E7BA4">
        <w:rPr>
          <w:rtl/>
        </w:rPr>
        <w:t xml:space="preserve"> وإنّ ما فيه من الزيارات كلّها مأثورة</w:t>
      </w:r>
      <w:r w:rsidR="00695495">
        <w:rPr>
          <w:rtl/>
        </w:rPr>
        <w:t>،</w:t>
      </w:r>
      <w:r w:rsidRPr="003E7BA4">
        <w:rPr>
          <w:rtl/>
        </w:rPr>
        <w:t xml:space="preserve"> وإن لم يستند بعضها إليهم </w:t>
      </w:r>
      <w:r w:rsidRPr="00391B2A">
        <w:rPr>
          <w:rStyle w:val="libAlaemChar"/>
          <w:rtl/>
        </w:rPr>
        <w:t>عليهم‌السلام</w:t>
      </w:r>
      <w:r w:rsidRPr="003E7BA4">
        <w:rPr>
          <w:rtl/>
        </w:rPr>
        <w:t xml:space="preserve"> في محلّه.</w:t>
      </w:r>
    </w:p>
    <w:p w:rsidR="00391B2A" w:rsidRPr="003E7BA4" w:rsidRDefault="00391B2A" w:rsidP="00391B2A">
      <w:pPr>
        <w:pStyle w:val="libNormal"/>
        <w:rPr>
          <w:rtl/>
        </w:rPr>
      </w:pPr>
      <w:r w:rsidRPr="003E7BA4">
        <w:rPr>
          <w:rtl/>
        </w:rPr>
        <w:t>قال بعد الخطبة</w:t>
      </w:r>
      <w:r w:rsidR="00695495">
        <w:rPr>
          <w:rtl/>
        </w:rPr>
        <w:t>:</w:t>
      </w:r>
      <w:r w:rsidRPr="003E7BA4">
        <w:rPr>
          <w:rtl/>
        </w:rPr>
        <w:t xml:space="preserve"> فإني قد جمعت في كتابي هذا من فنون الزيارات للمشاهد</w:t>
      </w:r>
      <w:r w:rsidR="00695495">
        <w:rPr>
          <w:rtl/>
        </w:rPr>
        <w:t>،</w:t>
      </w:r>
      <w:r w:rsidRPr="003E7BA4">
        <w:rPr>
          <w:rtl/>
        </w:rPr>
        <w:t xml:space="preserve"> وما ورد في الترغيب في المساجد المباركات</w:t>
      </w:r>
      <w:r w:rsidR="00695495">
        <w:rPr>
          <w:rtl/>
        </w:rPr>
        <w:t>،</w:t>
      </w:r>
      <w:r w:rsidRPr="003E7BA4">
        <w:rPr>
          <w:rtl/>
        </w:rPr>
        <w:t xml:space="preserve"> والأدعية المختارات</w:t>
      </w:r>
      <w:r w:rsidR="00695495">
        <w:rPr>
          <w:rtl/>
        </w:rPr>
        <w:t>،</w:t>
      </w:r>
      <w:r w:rsidRPr="003E7BA4">
        <w:rPr>
          <w:rtl/>
        </w:rPr>
        <w:t xml:space="preserve"> وما يدعى به عقيب الصلوات</w:t>
      </w:r>
      <w:r w:rsidR="00695495">
        <w:rPr>
          <w:rtl/>
        </w:rPr>
        <w:t>،</w:t>
      </w:r>
      <w:r w:rsidRPr="003E7BA4">
        <w:rPr>
          <w:rtl/>
        </w:rPr>
        <w:t xml:space="preserve"> وما يناجي به القديم تعالى</w:t>
      </w:r>
      <w:r w:rsidR="00695495">
        <w:rPr>
          <w:rtl/>
        </w:rPr>
        <w:t>،</w:t>
      </w:r>
      <w:r w:rsidRPr="003E7BA4">
        <w:rPr>
          <w:rtl/>
        </w:rPr>
        <w:t xml:space="preserve"> من لذيذ الدعوات في الخلوات</w:t>
      </w:r>
      <w:r w:rsidR="00695495">
        <w:rPr>
          <w:rtl/>
        </w:rPr>
        <w:t>،</w:t>
      </w:r>
      <w:r w:rsidRPr="003E7BA4">
        <w:rPr>
          <w:rtl/>
        </w:rPr>
        <w:t xml:space="preserve"> وما يلجأ إليه من الأدعية عند المهمّات</w:t>
      </w:r>
      <w:r w:rsidR="00695495">
        <w:rPr>
          <w:rtl/>
        </w:rPr>
        <w:t>،</w:t>
      </w:r>
      <w:r w:rsidRPr="003E7BA4">
        <w:rPr>
          <w:rtl/>
        </w:rPr>
        <w:t xml:space="preserve"> ممّا اتّصلت به من ثقات الرواة إلى السادات</w:t>
      </w:r>
      <w:r w:rsidR="00695495">
        <w:rPr>
          <w:rtl/>
        </w:rPr>
        <w:t>،</w:t>
      </w:r>
      <w:r w:rsidRPr="003E7BA4">
        <w:rPr>
          <w:rtl/>
        </w:rPr>
        <w:t xml:space="preserve"> وحثّني الى ذلك أيضا.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والذي أعتقده أنّه من مؤلّفات محمد بن جعفر المشهدي</w:t>
      </w:r>
      <w:r w:rsidR="00695495">
        <w:rPr>
          <w:rtl/>
        </w:rPr>
        <w:t>،</w:t>
      </w:r>
      <w:r w:rsidRPr="003E7BA4">
        <w:rPr>
          <w:rtl/>
        </w:rPr>
        <w:t xml:space="preserve"> وهو بعينه محمد بن جعفر الحائري</w:t>
      </w:r>
      <w:r w:rsidR="00695495">
        <w:rPr>
          <w:rtl/>
        </w:rPr>
        <w:t>،</w:t>
      </w:r>
      <w:r w:rsidRPr="003E7BA4">
        <w:rPr>
          <w:rtl/>
        </w:rPr>
        <w:t xml:space="preserve"> وإن جعل في أمل الآمل له عنوانين</w:t>
      </w:r>
      <w:r w:rsidR="00695495">
        <w:rPr>
          <w:rtl/>
        </w:rPr>
        <w:t>،</w:t>
      </w:r>
      <w:r w:rsidRPr="003E7BA4">
        <w:rPr>
          <w:rtl/>
        </w:rPr>
        <w:t xml:space="preserve"> وظنّه اثنين</w:t>
      </w:r>
      <w:r w:rsidR="00695495">
        <w:rPr>
          <w:rtl/>
        </w:rPr>
        <w:t>،</w:t>
      </w:r>
      <w:r w:rsidRPr="003E7BA4">
        <w:rPr>
          <w:rtl/>
        </w:rPr>
        <w:t xml:space="preserve"> قال فيه</w:t>
      </w:r>
      <w:r w:rsidR="00695495">
        <w:rPr>
          <w:rtl/>
        </w:rPr>
        <w:t>:</w:t>
      </w:r>
      <w:r w:rsidRPr="003E7BA4">
        <w:rPr>
          <w:rtl/>
        </w:rPr>
        <w:t xml:space="preserve"> الشيخ محمد بن جعفر الحائري فاضل جليل</w:t>
      </w:r>
      <w:r w:rsidR="00695495">
        <w:rPr>
          <w:rtl/>
        </w:rPr>
        <w:t>،</w:t>
      </w:r>
      <w:r w:rsidRPr="003E7BA4">
        <w:rPr>
          <w:rtl/>
        </w:rPr>
        <w:t xml:space="preserve"> له كتاب « ما اتّفق من الأخبار في فضل الأئمّة الأطهار</w:t>
      </w:r>
      <w:r w:rsidR="00695495">
        <w:rPr>
          <w:rtl/>
        </w:rPr>
        <w:t>،</w:t>
      </w:r>
      <w:r w:rsidRPr="003E7BA4">
        <w:rPr>
          <w:rtl/>
        </w:rPr>
        <w:t xml:space="preserve"> </w:t>
      </w:r>
      <w:r w:rsidRPr="00391B2A">
        <w:rPr>
          <w:rStyle w:val="libAlaemChar"/>
          <w:rtl/>
        </w:rPr>
        <w:t>عليهم‌السلام</w:t>
      </w:r>
      <w:r w:rsidRPr="003E7BA4">
        <w:rPr>
          <w:rtl/>
        </w:rPr>
        <w:t xml:space="preserve"> »</w:t>
      </w:r>
      <w:r w:rsidR="00695495">
        <w:rPr>
          <w:rtl/>
        </w:rPr>
        <w:t xml:space="preserve"> - </w:t>
      </w:r>
      <w:r w:rsidRPr="003E7BA4">
        <w:rPr>
          <w:rtl/>
        </w:rPr>
        <w:t>الى أن قال</w:t>
      </w:r>
      <w:r w:rsidR="00695495">
        <w:rPr>
          <w:rtl/>
        </w:rPr>
        <w:t xml:space="preserve"> - </w:t>
      </w:r>
      <w:r w:rsidRPr="003E7BA4">
        <w:rPr>
          <w:rtl/>
        </w:rPr>
        <w:t>الشيخ محمد ابن جعفر المشهدي كان فاضلا محدّثا</w:t>
      </w:r>
      <w:r w:rsidR="00695495">
        <w:rPr>
          <w:rtl/>
        </w:rPr>
        <w:t>،</w:t>
      </w:r>
      <w:r w:rsidRPr="003E7BA4">
        <w:rPr>
          <w:rtl/>
        </w:rPr>
        <w:t xml:space="preserve"> صدوقا</w:t>
      </w:r>
      <w:r w:rsidR="00695495">
        <w:rPr>
          <w:rtl/>
        </w:rPr>
        <w:t>،</w:t>
      </w:r>
      <w:r w:rsidRPr="003E7BA4">
        <w:rPr>
          <w:rtl/>
        </w:rPr>
        <w:t xml:space="preserve"> له كتب</w:t>
      </w:r>
      <w:r w:rsidR="00695495">
        <w:rPr>
          <w:rtl/>
        </w:rPr>
        <w:t>،</w:t>
      </w:r>
      <w:r w:rsidRPr="003E7BA4">
        <w:rPr>
          <w:rtl/>
        </w:rPr>
        <w:t xml:space="preserve"> يروي عن شاذان ابن جبرائيل القمّي</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والذي يبيّن ما ادّعيناه أنّا عثرنا على مزار قديم</w:t>
      </w:r>
      <w:r w:rsidR="00695495">
        <w:rPr>
          <w:rtl/>
        </w:rPr>
        <w:t>،</w:t>
      </w:r>
      <w:r w:rsidRPr="003E7BA4">
        <w:rPr>
          <w:rtl/>
        </w:rPr>
        <w:t xml:space="preserve"> يظهر من بعض أسانيده أنّه في طبقته</w:t>
      </w:r>
      <w:r w:rsidR="00695495">
        <w:rPr>
          <w:rtl/>
        </w:rPr>
        <w:t>،</w:t>
      </w:r>
      <w:r w:rsidRPr="003E7BA4">
        <w:rPr>
          <w:rtl/>
        </w:rPr>
        <w:t xml:space="preserve"> وطبقة الشيخ الطبرسي صاحب الاحتجاج</w:t>
      </w:r>
      <w:r w:rsidR="00695495">
        <w:rPr>
          <w:rtl/>
        </w:rPr>
        <w:t>،</w:t>
      </w:r>
      <w:r w:rsidRPr="003E7BA4">
        <w:rPr>
          <w:rtl/>
        </w:rPr>
        <w:t xml:space="preserve"> والنسخة عتيقة</w:t>
      </w:r>
      <w:r w:rsidR="00695495">
        <w:rPr>
          <w:rtl/>
        </w:rPr>
        <w:t>،</w:t>
      </w:r>
      <w:r w:rsidRPr="003E7BA4">
        <w:rPr>
          <w:rtl/>
        </w:rPr>
        <w:t xml:space="preserve"> يظنّ أنّه كتبت في عصر مؤلّفه</w:t>
      </w:r>
      <w:r w:rsidR="00695495">
        <w:rPr>
          <w:rtl/>
        </w:rPr>
        <w:t>،</w:t>
      </w:r>
      <w:r w:rsidRPr="003E7BA4">
        <w:rPr>
          <w:rtl/>
        </w:rPr>
        <w:t xml:space="preserve"> وفيه فوائد حسنة جميلة </w:t>
      </w:r>
      <w:r w:rsidRPr="00391B2A">
        <w:rPr>
          <w:rStyle w:val="libFootnotenumChar"/>
          <w:rtl/>
        </w:rPr>
        <w:t>(3)</w:t>
      </w:r>
      <w:r w:rsidR="00695495">
        <w:rPr>
          <w:rtl/>
        </w:rPr>
        <w:t>،</w:t>
      </w:r>
      <w:r w:rsidRPr="003E7BA4">
        <w:rPr>
          <w:rtl/>
        </w:rPr>
        <w:t xml:space="preserve"> ويظهر منه غاية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المزار الكبير</w:t>
      </w:r>
      <w:r w:rsidR="00695495">
        <w:rPr>
          <w:rtl/>
        </w:rPr>
        <w:t>:</w:t>
      </w:r>
      <w:r w:rsidRPr="003E7BA4">
        <w:rPr>
          <w:rtl/>
        </w:rPr>
        <w:t xml:space="preserve"> 3.</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252 / 253 / 744</w:t>
      </w:r>
      <w:r w:rsidR="00695495">
        <w:rPr>
          <w:rtl/>
        </w:rPr>
        <w:t>،</w:t>
      </w:r>
      <w:r w:rsidRPr="003E7BA4">
        <w:rPr>
          <w:rtl/>
        </w:rPr>
        <w:t xml:space="preserve"> 747.</w:t>
      </w:r>
    </w:p>
    <w:p w:rsidR="00391B2A" w:rsidRPr="003E7BA4" w:rsidRDefault="00391B2A" w:rsidP="00391B2A">
      <w:pPr>
        <w:pStyle w:val="libFootnote0"/>
        <w:rPr>
          <w:rtl/>
        </w:rPr>
      </w:pPr>
      <w:r w:rsidRPr="003E7BA4">
        <w:rPr>
          <w:rtl/>
        </w:rPr>
        <w:t>(3) منها</w:t>
      </w:r>
      <w:r w:rsidR="00695495">
        <w:rPr>
          <w:rtl/>
        </w:rPr>
        <w:t>:</w:t>
      </w:r>
      <w:r w:rsidRPr="003E7BA4">
        <w:rPr>
          <w:rtl/>
        </w:rPr>
        <w:t xml:space="preserve"> أنّ أعمال مسجد الكوفة</w:t>
      </w:r>
      <w:r w:rsidR="00695495">
        <w:rPr>
          <w:rtl/>
        </w:rPr>
        <w:t>،</w:t>
      </w:r>
      <w:r w:rsidRPr="003E7BA4">
        <w:rPr>
          <w:rtl/>
        </w:rPr>
        <w:t xml:space="preserve"> والأدعية المخصوصة بمقاماتها الشريفة</w:t>
      </w:r>
      <w:r w:rsidR="00695495">
        <w:rPr>
          <w:rtl/>
        </w:rPr>
        <w:t xml:space="preserve"> - </w:t>
      </w:r>
      <w:r w:rsidRPr="003E7BA4">
        <w:rPr>
          <w:rtl/>
        </w:rPr>
        <w:t xml:space="preserve">الموجودة في كتب المزار من غير نسبتها الى المعصوم </w:t>
      </w:r>
      <w:r w:rsidRPr="00391B2A">
        <w:rPr>
          <w:rStyle w:val="libAlaemChar"/>
          <w:rtl/>
        </w:rPr>
        <w:t>عليه‌السلام</w:t>
      </w:r>
      <w:r w:rsidR="00695495">
        <w:rPr>
          <w:rtl/>
        </w:rPr>
        <w:t xml:space="preserve"> - </w:t>
      </w:r>
      <w:r w:rsidRPr="003E7BA4">
        <w:rPr>
          <w:rtl/>
        </w:rPr>
        <w:t xml:space="preserve">مروية وليست من مؤلفات الأصحاب كما احتمله المجلسي </w:t>
      </w:r>
      <w:r w:rsidRPr="00391B2A">
        <w:rPr>
          <w:rStyle w:val="libAlaemChar"/>
          <w:rtl/>
        </w:rPr>
        <w:t>رحمه‌الله</w:t>
      </w:r>
      <w:r w:rsidR="00695495">
        <w:rPr>
          <w:rtl/>
        </w:rPr>
        <w:t>،</w:t>
      </w:r>
      <w:r w:rsidRPr="003E7BA4">
        <w:rPr>
          <w:rtl/>
        </w:rPr>
        <w:t xml:space="preserve"> ولذا لم يوردها في كتاب التحفة الذي لم يجمع فيه إلاّ ما نسب إليهم </w:t>
      </w:r>
      <w:r w:rsidRPr="00391B2A">
        <w:rPr>
          <w:rStyle w:val="libAlaemChar"/>
          <w:rtl/>
        </w:rPr>
        <w:t>عليهم‌السلام</w:t>
      </w:r>
      <w:r w:rsidR="00695495">
        <w:rPr>
          <w:rtl/>
        </w:rPr>
        <w:t>،</w:t>
      </w:r>
      <w:r w:rsidRPr="003E7BA4">
        <w:rPr>
          <w:rtl/>
        </w:rPr>
        <w:t xml:space="preserve"> فإنّه من أول الكتاب ساق أعمال المقامات على الترتيب المعهود</w:t>
      </w:r>
      <w:r w:rsidR="00695495">
        <w:rPr>
          <w:rtl/>
        </w:rPr>
        <w:t>،</w:t>
      </w:r>
      <w:r w:rsidRPr="003E7BA4">
        <w:rPr>
          <w:rtl/>
        </w:rPr>
        <w:t xml:space="preserve"> وذكر لكلّ مقام دعاء طويلا</w:t>
      </w:r>
      <w:r w:rsidR="00695495">
        <w:rPr>
          <w:rtl/>
        </w:rPr>
        <w:t>،</w:t>
      </w:r>
      <w:r w:rsidRPr="003E7BA4">
        <w:rPr>
          <w:rtl/>
        </w:rPr>
        <w:t xml:space="preserve"> وبعد الفراغ منها قال</w:t>
      </w:r>
      <w:r w:rsidR="00695495">
        <w:rPr>
          <w:rtl/>
        </w:rPr>
        <w:t>:</w:t>
      </w:r>
      <w:r w:rsidRPr="003E7BA4">
        <w:rPr>
          <w:rtl/>
        </w:rPr>
        <w:t xml:space="preserve"> أعمال الكوفة برواية أخرى</w:t>
      </w:r>
      <w:r w:rsidR="00695495">
        <w:rPr>
          <w:rtl/>
        </w:rPr>
        <w:t>،</w:t>
      </w:r>
      <w:r w:rsidRPr="003E7BA4">
        <w:rPr>
          <w:rtl/>
        </w:rPr>
        <w:t xml:space="preserve"> ثم ساق الأعمال المعروفة</w:t>
      </w:r>
      <w:r w:rsidR="00695495">
        <w:rPr>
          <w:rtl/>
        </w:rPr>
        <w:t>،</w:t>
      </w:r>
      <w:r w:rsidRPr="003E7BA4">
        <w:rPr>
          <w:rtl/>
        </w:rPr>
        <w:t xml:space="preserve"> فيظهر أنّ كليهما مرويان.</w:t>
      </w:r>
    </w:p>
    <w:p w:rsidR="00391B2A" w:rsidRDefault="00391B2A" w:rsidP="00391B2A">
      <w:pPr>
        <w:pStyle w:val="libFootnote"/>
        <w:rPr>
          <w:rtl/>
        </w:rPr>
      </w:pPr>
      <w:r w:rsidRPr="003E7BA4">
        <w:rPr>
          <w:rtl/>
        </w:rPr>
        <w:t>ومنها</w:t>
      </w:r>
      <w:r w:rsidR="00695495">
        <w:rPr>
          <w:rtl/>
        </w:rPr>
        <w:t>:</w:t>
      </w:r>
      <w:r w:rsidRPr="003E7BA4">
        <w:rPr>
          <w:rtl/>
        </w:rPr>
        <w:t xml:space="preserve"> ان السيد علي بن طاوس ذكر في مصباح الزائر [164] في زيارات أبي عبد الله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اعتباره واعتبار مؤلّفه</w:t>
      </w:r>
      <w:r w:rsidR="00695495">
        <w:rPr>
          <w:rtl/>
        </w:rPr>
        <w:t>،</w:t>
      </w:r>
      <w:r w:rsidRPr="003E7BA4">
        <w:rPr>
          <w:rtl/>
        </w:rPr>
        <w:t xml:space="preserve"> وأظنّه القطب الراوندي</w:t>
      </w:r>
      <w:r w:rsidR="00695495">
        <w:rPr>
          <w:rtl/>
        </w:rPr>
        <w:t>،</w:t>
      </w:r>
      <w:r w:rsidRPr="003E7BA4">
        <w:rPr>
          <w:rtl/>
        </w:rPr>
        <w:t xml:space="preserve"> لملاءمة الطبقة</w:t>
      </w:r>
      <w:r w:rsidR="00695495">
        <w:rPr>
          <w:rtl/>
        </w:rPr>
        <w:t>،</w:t>
      </w:r>
      <w:r w:rsidRPr="003E7BA4">
        <w:rPr>
          <w:rtl/>
        </w:rPr>
        <w:t xml:space="preserve"> وعدّ</w:t>
      </w:r>
    </w:p>
    <w:p w:rsidR="00391B2A" w:rsidRPr="003E7BA4" w:rsidRDefault="00391B2A" w:rsidP="00391B2A">
      <w:pPr>
        <w:pStyle w:val="libLine"/>
        <w:rPr>
          <w:rtl/>
        </w:rPr>
      </w:pPr>
      <w:r w:rsidRPr="003E7BA4">
        <w:rPr>
          <w:rtl/>
        </w:rPr>
        <w:t>__________________</w:t>
      </w:r>
    </w:p>
    <w:p w:rsidR="00391B2A" w:rsidRPr="00F17657" w:rsidRDefault="00391B2A" w:rsidP="00391B2A">
      <w:pPr>
        <w:pStyle w:val="libFootnote0"/>
        <w:rPr>
          <w:rtl/>
        </w:rPr>
      </w:pPr>
      <w:r w:rsidRPr="00F17657">
        <w:rPr>
          <w:rtl/>
        </w:rPr>
        <w:t xml:space="preserve">الحسين </w:t>
      </w:r>
      <w:r w:rsidRPr="00391B2A">
        <w:rPr>
          <w:rStyle w:val="libAlaemChar"/>
          <w:rtl/>
        </w:rPr>
        <w:t>عليه‌السلام</w:t>
      </w:r>
      <w:r w:rsidRPr="00F17657">
        <w:rPr>
          <w:rtl/>
        </w:rPr>
        <w:t xml:space="preserve"> ما لفظه</w:t>
      </w:r>
      <w:r w:rsidR="00695495">
        <w:rPr>
          <w:rtl/>
        </w:rPr>
        <w:t>:</w:t>
      </w:r>
      <w:r w:rsidRPr="00F17657">
        <w:rPr>
          <w:rtl/>
        </w:rPr>
        <w:t xml:space="preserve"> زيارة بألفاظ شافية يذكر فيها بعض مصائب يوم الطف</w:t>
      </w:r>
      <w:r w:rsidR="00695495">
        <w:rPr>
          <w:rtl/>
        </w:rPr>
        <w:t>،</w:t>
      </w:r>
      <w:r w:rsidRPr="00F17657">
        <w:rPr>
          <w:rtl/>
        </w:rPr>
        <w:t xml:space="preserve"> يزار بها الحسين صلوات الله عليه</w:t>
      </w:r>
      <w:r w:rsidR="00695495">
        <w:rPr>
          <w:rtl/>
        </w:rPr>
        <w:t>،</w:t>
      </w:r>
      <w:r w:rsidRPr="00F17657">
        <w:rPr>
          <w:rtl/>
        </w:rPr>
        <w:t xml:space="preserve"> زاره بها المرتضى علم الهدى. الى آخره</w:t>
      </w:r>
      <w:r w:rsidR="00695495">
        <w:rPr>
          <w:rtl/>
        </w:rPr>
        <w:t>،</w:t>
      </w:r>
      <w:r w:rsidRPr="00F17657">
        <w:rPr>
          <w:rtl/>
        </w:rPr>
        <w:t xml:space="preserve"> وساق زيارة طويلة مشتملة على آداب وكيفيات وصلاة مخصوصة وأكثر مضامين الزيارة الناحية القائمة. قال المجلسي في البحار</w:t>
      </w:r>
      <w:r w:rsidR="00695495">
        <w:rPr>
          <w:rtl/>
        </w:rPr>
        <w:t>:</w:t>
      </w:r>
      <w:r w:rsidRPr="00F17657">
        <w:rPr>
          <w:rtl/>
        </w:rPr>
        <w:t xml:space="preserve"> [ بحار الأنوار 101</w:t>
      </w:r>
      <w:r w:rsidR="00695495">
        <w:rPr>
          <w:rtl/>
        </w:rPr>
        <w:t>:</w:t>
      </w:r>
      <w:r w:rsidRPr="00F17657">
        <w:rPr>
          <w:rtl/>
        </w:rPr>
        <w:t xml:space="preserve"> 231</w:t>
      </w:r>
      <w:r w:rsidR="00695495">
        <w:rPr>
          <w:rtl/>
        </w:rPr>
        <w:t xml:space="preserve"> - </w:t>
      </w:r>
      <w:r w:rsidRPr="00F17657">
        <w:rPr>
          <w:rtl/>
        </w:rPr>
        <w:t>251 / 38 ] زيارة اخرى أوردها السيد وغيره</w:t>
      </w:r>
      <w:r w:rsidR="00695495">
        <w:rPr>
          <w:rtl/>
        </w:rPr>
        <w:t>،</w:t>
      </w:r>
      <w:r w:rsidRPr="00F17657">
        <w:rPr>
          <w:rtl/>
        </w:rPr>
        <w:t xml:space="preserve"> والظاهر انه من تأليف السيد المرتضى </w:t>
      </w:r>
      <w:r w:rsidRPr="00391B2A">
        <w:rPr>
          <w:rStyle w:val="libAlaemChar"/>
          <w:rtl/>
        </w:rPr>
        <w:t>رضي‌الله‌عنه</w:t>
      </w:r>
      <w:r w:rsidR="00695495">
        <w:rPr>
          <w:rtl/>
        </w:rPr>
        <w:t>،</w:t>
      </w:r>
      <w:r w:rsidRPr="00F17657">
        <w:rPr>
          <w:rtl/>
        </w:rPr>
        <w:t xml:space="preserve"> وقال بعد شرح مشكلات الزيارة</w:t>
      </w:r>
      <w:r w:rsidR="00695495">
        <w:rPr>
          <w:rtl/>
        </w:rPr>
        <w:t>:</w:t>
      </w:r>
      <w:r>
        <w:rPr>
          <w:rFonts w:hint="cs"/>
          <w:rtl/>
        </w:rPr>
        <w:t xml:space="preserve"> </w:t>
      </w:r>
      <w:r w:rsidRPr="00F17657">
        <w:rPr>
          <w:rtl/>
        </w:rPr>
        <w:t>والظاهر ان هذه الزيارة من مؤلفات السيد والمفيد رحمهما الله</w:t>
      </w:r>
      <w:r w:rsidR="00695495">
        <w:rPr>
          <w:rtl/>
        </w:rPr>
        <w:t>،</w:t>
      </w:r>
      <w:r w:rsidRPr="00F17657">
        <w:rPr>
          <w:rtl/>
        </w:rPr>
        <w:t xml:space="preserve"> ولعله وصل إليهما خبر في كيفية الصلاة</w:t>
      </w:r>
      <w:r w:rsidR="00695495">
        <w:rPr>
          <w:rtl/>
        </w:rPr>
        <w:t>،</w:t>
      </w:r>
      <w:r w:rsidRPr="00F17657">
        <w:rPr>
          <w:rtl/>
        </w:rPr>
        <w:t xml:space="preserve"> فإنّ الاختراع فيها غير جائز انتهى.</w:t>
      </w:r>
    </w:p>
    <w:p w:rsidR="00391B2A" w:rsidRPr="003E7BA4" w:rsidRDefault="00391B2A" w:rsidP="00391B2A">
      <w:pPr>
        <w:pStyle w:val="libNormal"/>
        <w:rPr>
          <w:rtl/>
          <w:lang w:bidi="fa-IR"/>
        </w:rPr>
      </w:pPr>
      <w:r w:rsidRPr="00391B2A">
        <w:rPr>
          <w:rStyle w:val="libFootnoteChar"/>
          <w:rtl/>
        </w:rPr>
        <w:t>وفي المزار المذكور</w:t>
      </w:r>
      <w:r w:rsidR="00695495">
        <w:rPr>
          <w:rStyle w:val="libFootnoteChar"/>
          <w:rtl/>
        </w:rPr>
        <w:t>:</w:t>
      </w:r>
      <w:r w:rsidRPr="00391B2A">
        <w:rPr>
          <w:rStyle w:val="libFootnoteChar"/>
          <w:rtl/>
        </w:rPr>
        <w:t xml:space="preserve"> زيارة أخرى يختص بالحسين </w:t>
      </w:r>
      <w:r w:rsidRPr="00391B2A">
        <w:rPr>
          <w:rStyle w:val="libAlaemChar"/>
          <w:rtl/>
        </w:rPr>
        <w:t>عليه‌السلام</w:t>
      </w:r>
      <w:r w:rsidR="00695495">
        <w:rPr>
          <w:rStyle w:val="libFootnoteChar"/>
          <w:rtl/>
        </w:rPr>
        <w:t xml:space="preserve"> - </w:t>
      </w:r>
      <w:r w:rsidRPr="00391B2A">
        <w:rPr>
          <w:rStyle w:val="libFootnoteChar"/>
          <w:rtl/>
        </w:rPr>
        <w:t>وهي مروية بأسانيد</w:t>
      </w:r>
      <w:r w:rsidR="00695495">
        <w:rPr>
          <w:rStyle w:val="libFootnoteChar"/>
          <w:rtl/>
        </w:rPr>
        <w:t xml:space="preserve"> - </w:t>
      </w:r>
      <w:r w:rsidRPr="00391B2A">
        <w:rPr>
          <w:rStyle w:val="libFootnoteChar"/>
          <w:rtl/>
        </w:rPr>
        <w:t>وهي أول زيارة زار بها المرتضى علم الهدى. إلى آخره.</w:t>
      </w:r>
    </w:p>
    <w:p w:rsidR="00391B2A" w:rsidRPr="003E7BA4" w:rsidRDefault="00391B2A" w:rsidP="00391B2A">
      <w:pPr>
        <w:pStyle w:val="libNormal"/>
        <w:rPr>
          <w:rtl/>
          <w:lang w:bidi="fa-IR"/>
        </w:rPr>
      </w:pPr>
      <w:r w:rsidRPr="00391B2A">
        <w:rPr>
          <w:rStyle w:val="libFootnoteChar"/>
          <w:rtl/>
        </w:rPr>
        <w:t>فظهر أن ما استظهره العلامة المجلسي في غير محله</w:t>
      </w:r>
      <w:r w:rsidR="00695495">
        <w:rPr>
          <w:rStyle w:val="libFootnoteChar"/>
          <w:rtl/>
        </w:rPr>
        <w:t>،</w:t>
      </w:r>
      <w:r w:rsidRPr="00391B2A">
        <w:rPr>
          <w:rStyle w:val="libFootnoteChar"/>
          <w:rtl/>
        </w:rPr>
        <w:t xml:space="preserve"> وبين ما أورده وأورداه اختلافا بعد زيارة علي بن الحسين </w:t>
      </w:r>
      <w:r w:rsidRPr="00391B2A">
        <w:rPr>
          <w:rStyle w:val="libAlaemChar"/>
          <w:rtl/>
        </w:rPr>
        <w:t>عليه‌السلام</w:t>
      </w:r>
      <w:r w:rsidRPr="00391B2A">
        <w:rPr>
          <w:rStyle w:val="libFootnoteChar"/>
          <w:rtl/>
        </w:rPr>
        <w:t xml:space="preserve"> لا يضر بالمقصود.</w:t>
      </w:r>
    </w:p>
    <w:p w:rsidR="00391B2A" w:rsidRPr="003E7BA4" w:rsidRDefault="00391B2A" w:rsidP="00391B2A">
      <w:pPr>
        <w:pStyle w:val="libNormal"/>
        <w:rPr>
          <w:rtl/>
          <w:lang w:bidi="fa-IR"/>
        </w:rPr>
      </w:pPr>
      <w:r w:rsidRPr="00391B2A">
        <w:rPr>
          <w:rStyle w:val="libFootnoteChar"/>
          <w:rtl/>
        </w:rPr>
        <w:t>ومنها</w:t>
      </w:r>
      <w:r w:rsidR="00695495">
        <w:rPr>
          <w:rStyle w:val="libFootnoteChar"/>
          <w:rtl/>
        </w:rPr>
        <w:t>:</w:t>
      </w:r>
      <w:r w:rsidRPr="00391B2A">
        <w:rPr>
          <w:rStyle w:val="libFootnoteChar"/>
          <w:rtl/>
        </w:rPr>
        <w:t xml:space="preserve"> أن الزيارة الطويلة الغديرية المروية عن أبي محمّد العسكري</w:t>
      </w:r>
      <w:r w:rsidR="00695495">
        <w:rPr>
          <w:rStyle w:val="libFootnoteChar"/>
          <w:rtl/>
        </w:rPr>
        <w:t>،</w:t>
      </w:r>
      <w:r w:rsidRPr="00391B2A">
        <w:rPr>
          <w:rStyle w:val="libFootnoteChar"/>
          <w:rtl/>
        </w:rPr>
        <w:t xml:space="preserve"> عن أبيه </w:t>
      </w:r>
      <w:r w:rsidRPr="00391B2A">
        <w:rPr>
          <w:rStyle w:val="libAlaemChar"/>
          <w:rtl/>
        </w:rPr>
        <w:t>عليهما‌السلام</w:t>
      </w:r>
      <w:r w:rsidRPr="00391B2A">
        <w:rPr>
          <w:rStyle w:val="libFootnoteChar"/>
          <w:rtl/>
        </w:rPr>
        <w:t xml:space="preserve"> مرسلة في كتب المزار</w:t>
      </w:r>
      <w:r w:rsidR="00695495">
        <w:rPr>
          <w:rStyle w:val="libFootnoteChar"/>
          <w:rtl/>
        </w:rPr>
        <w:t>،</w:t>
      </w:r>
      <w:r w:rsidRPr="00391B2A">
        <w:rPr>
          <w:rStyle w:val="libFootnoteChar"/>
          <w:rtl/>
        </w:rPr>
        <w:t xml:space="preserve"> والأصل فيها المفيد والسيد في مزاريهما.</w:t>
      </w:r>
    </w:p>
    <w:p w:rsidR="00391B2A" w:rsidRPr="003E7BA4" w:rsidRDefault="00391B2A" w:rsidP="00391B2A">
      <w:pPr>
        <w:pStyle w:val="libNormal"/>
        <w:rPr>
          <w:rtl/>
          <w:lang w:bidi="fa-IR"/>
        </w:rPr>
      </w:pPr>
      <w:r w:rsidRPr="00391B2A">
        <w:rPr>
          <w:rStyle w:val="libFootnoteChar"/>
          <w:rtl/>
        </w:rPr>
        <w:t>وفي المزار المذكور</w:t>
      </w:r>
      <w:r w:rsidR="00695495">
        <w:rPr>
          <w:rStyle w:val="libFootnoteChar"/>
          <w:rtl/>
        </w:rPr>
        <w:t>:</w:t>
      </w:r>
      <w:r w:rsidRPr="00391B2A">
        <w:rPr>
          <w:rStyle w:val="libFootnoteChar"/>
          <w:rtl/>
        </w:rPr>
        <w:t xml:space="preserve"> زيارة اخرى لمولانا أمير المؤمنين علي بن أبي طالب </w:t>
      </w:r>
      <w:r w:rsidRPr="00391B2A">
        <w:rPr>
          <w:rStyle w:val="libAlaemChar"/>
          <w:rtl/>
        </w:rPr>
        <w:t>عليه‌السلام</w:t>
      </w:r>
      <w:r w:rsidRPr="00391B2A">
        <w:rPr>
          <w:rStyle w:val="libFootnoteChar"/>
          <w:rtl/>
        </w:rPr>
        <w:t xml:space="preserve"> وهي الزيارة التي زارها مولانا الهادي </w:t>
      </w:r>
      <w:r w:rsidRPr="00391B2A">
        <w:rPr>
          <w:rStyle w:val="libAlaemChar"/>
          <w:rtl/>
        </w:rPr>
        <w:t>عليه‌السلام</w:t>
      </w:r>
      <w:r w:rsidRPr="00391B2A">
        <w:rPr>
          <w:rStyle w:val="libFootnoteChar"/>
          <w:rtl/>
        </w:rPr>
        <w:t xml:space="preserve"> في يوم الغدير</w:t>
      </w:r>
      <w:r w:rsidR="00695495">
        <w:rPr>
          <w:rStyle w:val="libFootnoteChar"/>
          <w:rtl/>
        </w:rPr>
        <w:t>،</w:t>
      </w:r>
      <w:r w:rsidRPr="00391B2A">
        <w:rPr>
          <w:rStyle w:val="libFootnoteChar"/>
          <w:rtl/>
        </w:rPr>
        <w:t xml:space="preserve"> وقفت عليها مروية عن شاذان بن جبرئيل القمي</w:t>
      </w:r>
      <w:r w:rsidR="00695495">
        <w:rPr>
          <w:rStyle w:val="libFootnoteChar"/>
          <w:rtl/>
        </w:rPr>
        <w:t>،</w:t>
      </w:r>
      <w:r w:rsidRPr="00391B2A">
        <w:rPr>
          <w:rStyle w:val="libFootnoteChar"/>
          <w:rtl/>
        </w:rPr>
        <w:t xml:space="preserve"> عن الفقيه العماد محمّد بن أبي القاسم الطبري</w:t>
      </w:r>
      <w:r w:rsidR="00695495">
        <w:rPr>
          <w:rStyle w:val="libFootnoteChar"/>
          <w:rtl/>
        </w:rPr>
        <w:t>،</w:t>
      </w:r>
      <w:r w:rsidRPr="00391B2A">
        <w:rPr>
          <w:rStyle w:val="libFootnoteChar"/>
          <w:rtl/>
        </w:rPr>
        <w:t xml:space="preserve"> عن الشيخ أبي علي الحسن</w:t>
      </w:r>
      <w:r w:rsidR="00695495">
        <w:rPr>
          <w:rStyle w:val="libFootnoteChar"/>
          <w:rtl/>
        </w:rPr>
        <w:t>،</w:t>
      </w:r>
      <w:r w:rsidRPr="00391B2A">
        <w:rPr>
          <w:rStyle w:val="libFootnoteChar"/>
          <w:rtl/>
        </w:rPr>
        <w:t xml:space="preserve"> عن السعيد والده أبي جعفر محمّد بن الحسن الطوسي قدس الله روحه</w:t>
      </w:r>
      <w:r w:rsidR="00695495">
        <w:rPr>
          <w:rStyle w:val="libFootnoteChar"/>
          <w:rtl/>
        </w:rPr>
        <w:t>،</w:t>
      </w:r>
      <w:r w:rsidRPr="00391B2A">
        <w:rPr>
          <w:rStyle w:val="libFootnoteChar"/>
          <w:rtl/>
        </w:rPr>
        <w:t xml:space="preserve"> عن الشيخ المجيد محمّد ابن محمّد بن النعمان</w:t>
      </w:r>
      <w:r w:rsidR="00695495">
        <w:rPr>
          <w:rStyle w:val="libFootnoteChar"/>
          <w:rtl/>
        </w:rPr>
        <w:t>،</w:t>
      </w:r>
      <w:r w:rsidRPr="00391B2A">
        <w:rPr>
          <w:rStyle w:val="libFootnoteChar"/>
          <w:rtl/>
        </w:rPr>
        <w:t xml:space="preserve"> المفيد</w:t>
      </w:r>
      <w:r w:rsidR="00695495">
        <w:rPr>
          <w:rStyle w:val="libFootnoteChar"/>
          <w:rtl/>
        </w:rPr>
        <w:t>،</w:t>
      </w:r>
      <w:r w:rsidRPr="00391B2A">
        <w:rPr>
          <w:rStyle w:val="libFootnoteChar"/>
          <w:rtl/>
        </w:rPr>
        <w:t xml:space="preserve"> عن الشيخ أبي القاسم جعفر بن قولويه</w:t>
      </w:r>
      <w:r w:rsidR="00695495">
        <w:rPr>
          <w:rStyle w:val="libFootnoteChar"/>
          <w:rtl/>
        </w:rPr>
        <w:t>،</w:t>
      </w:r>
      <w:r w:rsidRPr="00391B2A">
        <w:rPr>
          <w:rStyle w:val="libFootnoteChar"/>
          <w:rtl/>
        </w:rPr>
        <w:t xml:space="preserve"> عن الشيخ محمّد بن يعقوب الكليني</w:t>
      </w:r>
      <w:r w:rsidR="00695495">
        <w:rPr>
          <w:rStyle w:val="libFootnoteChar"/>
          <w:rtl/>
        </w:rPr>
        <w:t>،</w:t>
      </w:r>
      <w:r w:rsidRPr="00391B2A">
        <w:rPr>
          <w:rStyle w:val="libFootnoteChar"/>
          <w:rtl/>
        </w:rPr>
        <w:t xml:space="preserve"> عن علي بن إبراهيم</w:t>
      </w:r>
      <w:r w:rsidR="00695495">
        <w:rPr>
          <w:rStyle w:val="libFootnoteChar"/>
          <w:rtl/>
        </w:rPr>
        <w:t>،</w:t>
      </w:r>
      <w:r w:rsidRPr="00391B2A">
        <w:rPr>
          <w:rStyle w:val="libFootnoteChar"/>
          <w:rtl/>
        </w:rPr>
        <w:t xml:space="preserve"> عن الشيخ أبي القاسم بن روح</w:t>
      </w:r>
      <w:r w:rsidR="00695495">
        <w:rPr>
          <w:rStyle w:val="libFootnoteChar"/>
          <w:rtl/>
        </w:rPr>
        <w:t>،</w:t>
      </w:r>
      <w:r w:rsidRPr="00391B2A">
        <w:rPr>
          <w:rStyle w:val="libFootnoteChar"/>
          <w:rtl/>
        </w:rPr>
        <w:t xml:space="preserve"> عن الشيخ الجليل عثمان بن سعيد العمري قدس الله أرواحهم</w:t>
      </w:r>
      <w:r w:rsidR="00695495">
        <w:rPr>
          <w:rStyle w:val="libFootnoteChar"/>
          <w:rtl/>
        </w:rPr>
        <w:t>،</w:t>
      </w:r>
      <w:r w:rsidRPr="00391B2A">
        <w:rPr>
          <w:rStyle w:val="libFootnoteChar"/>
          <w:rtl/>
        </w:rPr>
        <w:t xml:space="preserve"> عن مولانا أبي محمّد الحسن بن علي العسكري</w:t>
      </w:r>
      <w:r w:rsidR="00695495">
        <w:rPr>
          <w:rStyle w:val="libFootnoteChar"/>
          <w:rtl/>
        </w:rPr>
        <w:t>،</w:t>
      </w:r>
      <w:r w:rsidRPr="00391B2A">
        <w:rPr>
          <w:rStyle w:val="libFootnoteChar"/>
          <w:rtl/>
        </w:rPr>
        <w:t xml:space="preserve"> عن مولانا أبيه علي بن محمّد الهادي </w:t>
      </w:r>
      <w:r w:rsidRPr="00391B2A">
        <w:rPr>
          <w:rStyle w:val="libAlaemChar"/>
          <w:rtl/>
        </w:rPr>
        <w:t>عليهما‌السلام</w:t>
      </w:r>
      <w:r w:rsidRPr="00391B2A">
        <w:rPr>
          <w:rStyle w:val="libFootnoteChar"/>
          <w:rtl/>
        </w:rPr>
        <w:t>. الى آخره.</w:t>
      </w:r>
    </w:p>
    <w:p w:rsidR="00391B2A" w:rsidRPr="003E7BA4" w:rsidRDefault="00391B2A" w:rsidP="00391B2A">
      <w:pPr>
        <w:pStyle w:val="libFootnote"/>
        <w:rPr>
          <w:rtl/>
          <w:lang w:bidi="fa-IR"/>
        </w:rPr>
      </w:pPr>
      <w:r w:rsidRPr="003E7BA4">
        <w:rPr>
          <w:rtl/>
        </w:rPr>
        <w:t>وهذا سند لا يوجد نظيره في الصحة</w:t>
      </w:r>
      <w:r w:rsidR="00695495">
        <w:rPr>
          <w:rtl/>
        </w:rPr>
        <w:t>،</w:t>
      </w:r>
      <w:r w:rsidRPr="003E7BA4">
        <w:rPr>
          <w:rtl/>
        </w:rPr>
        <w:t xml:space="preserve"> وذكره السيد عبد الكريم في فرحة الغري [111] قال</w:t>
      </w:r>
      <w:r w:rsidR="00695495">
        <w:rPr>
          <w:rtl/>
        </w:rPr>
        <w:t>:</w:t>
      </w:r>
      <w:r w:rsidRPr="003E7BA4">
        <w:rPr>
          <w:rtl/>
        </w:rPr>
        <w:t xml:space="preserve"> أخبرني والدي وعمي رضي الله عنهما</w:t>
      </w:r>
      <w:r w:rsidR="00695495">
        <w:rPr>
          <w:rtl/>
        </w:rPr>
        <w:t>،</w:t>
      </w:r>
      <w:r w:rsidRPr="003E7BA4">
        <w:rPr>
          <w:rtl/>
        </w:rPr>
        <w:t xml:space="preserve"> عن محمّد بن نما</w:t>
      </w:r>
      <w:r w:rsidR="00695495">
        <w:rPr>
          <w:rtl/>
        </w:rPr>
        <w:t>،</w:t>
      </w:r>
      <w:r w:rsidRPr="003E7BA4">
        <w:rPr>
          <w:rtl/>
        </w:rPr>
        <w:t xml:space="preserve"> عن محمّد بن جعفر</w:t>
      </w:r>
      <w:r w:rsidR="00695495">
        <w:rPr>
          <w:rtl/>
        </w:rPr>
        <w:t>،</w:t>
      </w:r>
      <w:r w:rsidRPr="003E7BA4">
        <w:rPr>
          <w:rtl/>
        </w:rPr>
        <w:t xml:space="preserve"> عن شاذان ابن جبرئيل. الى آخره.</w:t>
      </w:r>
    </w:p>
    <w:p w:rsidR="00391B2A" w:rsidRPr="003E7BA4" w:rsidRDefault="00391B2A" w:rsidP="00391B2A">
      <w:pPr>
        <w:pStyle w:val="libFootnote"/>
        <w:rPr>
          <w:rtl/>
          <w:lang w:bidi="fa-IR"/>
        </w:rPr>
      </w:pPr>
      <w:r w:rsidRPr="003E7BA4">
        <w:rPr>
          <w:rtl/>
        </w:rPr>
        <w:t>وفي مزار المشهدي [359] المذكور</w:t>
      </w:r>
      <w:r w:rsidR="00695495">
        <w:rPr>
          <w:rtl/>
        </w:rPr>
        <w:t>:</w:t>
      </w:r>
      <w:r w:rsidRPr="003E7BA4">
        <w:rPr>
          <w:rtl/>
        </w:rPr>
        <w:t xml:space="preserve"> أخبرني الفقيه الأجل أبو الفضل شاذان بن جبرئيل القمي. الى آخره</w:t>
      </w:r>
      <w:r w:rsidR="00695495">
        <w:rPr>
          <w:rtl/>
        </w:rPr>
        <w:t>،</w:t>
      </w:r>
      <w:r w:rsidRPr="003E7BA4">
        <w:rPr>
          <w:rtl/>
        </w:rPr>
        <w:t xml:space="preserve"> إلاّ أنّ فيهما علي بن إبراهيم</w:t>
      </w:r>
      <w:r w:rsidR="00695495">
        <w:rPr>
          <w:rtl/>
        </w:rPr>
        <w:t>،</w:t>
      </w:r>
      <w:r w:rsidRPr="003E7BA4">
        <w:rPr>
          <w:rtl/>
        </w:rPr>
        <w:t xml:space="preserve"> عن أبيه</w:t>
      </w:r>
      <w:r w:rsidR="00695495">
        <w:rPr>
          <w:rtl/>
        </w:rPr>
        <w:t>،</w:t>
      </w:r>
      <w:r w:rsidRPr="003E7BA4">
        <w:rPr>
          <w:rtl/>
        </w:rPr>
        <w:t xml:space="preserve"> عن أبي القاسم بن روح وعثمان بن سعيد العمري. الى آخره.</w:t>
      </w:r>
    </w:p>
    <w:p w:rsidR="00391B2A" w:rsidRDefault="00391B2A" w:rsidP="00391B2A">
      <w:pPr>
        <w:pStyle w:val="libFootnote"/>
        <w:rPr>
          <w:rFonts w:hint="cs"/>
          <w:rtl/>
        </w:rPr>
      </w:pPr>
      <w:r w:rsidRPr="003E7BA4">
        <w:rPr>
          <w:rtl/>
        </w:rPr>
        <w:t>وفيه مخالفة لسند المزار القديم من جهتين</w:t>
      </w:r>
      <w:r w:rsidR="00695495">
        <w:rPr>
          <w:rtl/>
        </w:rPr>
        <w:t>،</w:t>
      </w:r>
      <w:r w:rsidRPr="003E7BA4">
        <w:rPr>
          <w:rtl/>
        </w:rPr>
        <w:t xml:space="preserve"> والثاني أقرب إلى الاعتبار. والعجب أن العلامة</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الأصحاب من كتبه كتاب المزار</w:t>
      </w:r>
      <w:r w:rsidR="00695495">
        <w:rPr>
          <w:rtl/>
        </w:rPr>
        <w:t>،</w:t>
      </w:r>
      <w:r w:rsidRPr="003E7BA4">
        <w:rPr>
          <w:rtl/>
        </w:rPr>
        <w:t xml:space="preserve"> وقد نقل فيه جملة من الأخبار المختصّة سندا ومتنا بمزار محمد بن المشهدي</w:t>
      </w:r>
      <w:r w:rsidR="00695495">
        <w:rPr>
          <w:rtl/>
        </w:rPr>
        <w:t>،</w:t>
      </w:r>
      <w:r w:rsidRPr="003E7BA4">
        <w:rPr>
          <w:rtl/>
        </w:rPr>
        <w:t xml:space="preserve"> كما يظهر من مزار البحار.</w:t>
      </w:r>
    </w:p>
    <w:p w:rsidR="00391B2A" w:rsidRPr="003E7BA4" w:rsidRDefault="00391B2A" w:rsidP="00391B2A">
      <w:pPr>
        <w:pStyle w:val="libNormal"/>
        <w:rPr>
          <w:rtl/>
        </w:rPr>
      </w:pPr>
      <w:r w:rsidRPr="003E7BA4">
        <w:rPr>
          <w:rtl/>
        </w:rPr>
        <w:t>وعبّر عنه في موضع هكذا</w:t>
      </w:r>
      <w:r w:rsidR="00695495">
        <w:rPr>
          <w:rtl/>
        </w:rPr>
        <w:t>:</w:t>
      </w:r>
      <w:r w:rsidRPr="003E7BA4">
        <w:rPr>
          <w:rtl/>
        </w:rPr>
        <w:t xml:space="preserve"> حدث أبو عبد الله محمد بن جعفر الحائري</w:t>
      </w:r>
      <w:r w:rsidR="00695495">
        <w:rPr>
          <w:rtl/>
        </w:rPr>
        <w:t xml:space="preserve"> - </w:t>
      </w:r>
      <w:r w:rsidRPr="00391B2A">
        <w:rPr>
          <w:rStyle w:val="libAlaemChar"/>
          <w:rtl/>
        </w:rPr>
        <w:t>رضي‌الله‌عنه</w:t>
      </w:r>
      <w:r w:rsidR="00695495">
        <w:rPr>
          <w:rtl/>
        </w:rPr>
        <w:t xml:space="preserve"> - </w:t>
      </w:r>
      <w:r w:rsidRPr="003E7BA4">
        <w:rPr>
          <w:rtl/>
        </w:rPr>
        <w:t>قال</w:t>
      </w:r>
      <w:r w:rsidR="00695495">
        <w:rPr>
          <w:rtl/>
        </w:rPr>
        <w:t>:</w:t>
      </w:r>
      <w:r w:rsidRPr="003E7BA4">
        <w:rPr>
          <w:rtl/>
        </w:rPr>
        <w:t xml:space="preserve"> حدّثني الشيخ الجليل أبو الفتح</w:t>
      </w:r>
      <w:r w:rsidR="00695495">
        <w:rPr>
          <w:rtl/>
        </w:rPr>
        <w:t xml:space="preserve"> - </w:t>
      </w:r>
      <w:r w:rsidRPr="003E7BA4">
        <w:rPr>
          <w:rtl/>
        </w:rPr>
        <w:t>المقيم بالجامع</w:t>
      </w:r>
      <w:r w:rsidR="00695495">
        <w:rPr>
          <w:rtl/>
        </w:rPr>
        <w:t xml:space="preserve"> - </w:t>
      </w:r>
      <w:r w:rsidRPr="003E7BA4">
        <w:rPr>
          <w:rtl/>
        </w:rPr>
        <w:t>الى آخر ما في مزار المشهدي.</w:t>
      </w:r>
    </w:p>
    <w:p w:rsidR="00391B2A" w:rsidRPr="003E7BA4" w:rsidRDefault="00391B2A" w:rsidP="00391B2A">
      <w:pPr>
        <w:pStyle w:val="libNormal"/>
        <w:rPr>
          <w:rtl/>
        </w:rPr>
      </w:pPr>
      <w:r w:rsidRPr="003E7BA4">
        <w:rPr>
          <w:rtl/>
        </w:rPr>
        <w:t>وفي موضع</w:t>
      </w:r>
      <w:r w:rsidR="00695495">
        <w:rPr>
          <w:rtl/>
        </w:rPr>
        <w:t>:</w:t>
      </w:r>
      <w:r w:rsidRPr="003E7BA4">
        <w:rPr>
          <w:rtl/>
        </w:rPr>
        <w:t xml:space="preserve"> ثم تخرج الى ظاهر الكوفة</w:t>
      </w:r>
      <w:r w:rsidR="00695495">
        <w:rPr>
          <w:rtl/>
        </w:rPr>
        <w:t>،</w:t>
      </w:r>
      <w:r w:rsidRPr="003E7BA4">
        <w:rPr>
          <w:rtl/>
        </w:rPr>
        <w:t xml:space="preserve"> وتتياسر الى مسجد جعفي</w:t>
      </w:r>
      <w:r w:rsidR="00695495">
        <w:rPr>
          <w:rtl/>
        </w:rPr>
        <w:t>،</w:t>
      </w:r>
      <w:r w:rsidRPr="003E7BA4">
        <w:rPr>
          <w:rtl/>
        </w:rPr>
        <w:t xml:space="preserve"> وهو غربيّ مسجد النجار</w:t>
      </w:r>
      <w:r w:rsidR="00695495">
        <w:rPr>
          <w:rtl/>
        </w:rPr>
        <w:t>،</w:t>
      </w:r>
      <w:r w:rsidRPr="003E7BA4">
        <w:rPr>
          <w:rtl/>
        </w:rPr>
        <w:t xml:space="preserve"> فيه منارة لا رأس لها</w:t>
      </w:r>
      <w:r w:rsidR="00695495">
        <w:rPr>
          <w:rtl/>
        </w:rPr>
        <w:t>،</w:t>
      </w:r>
      <w:r w:rsidRPr="003E7BA4">
        <w:rPr>
          <w:rtl/>
        </w:rPr>
        <w:t xml:space="preserve"> فتصلّي فيه أربع ركعات</w:t>
      </w:r>
      <w:r w:rsidR="00695495">
        <w:rPr>
          <w:rtl/>
        </w:rPr>
        <w:t>،</w:t>
      </w:r>
      <w:r w:rsidRPr="003E7BA4">
        <w:rPr>
          <w:rtl/>
        </w:rPr>
        <w:t xml:space="preserve"> فقد روى أبو عبد الله محمد بن جعفر الحائري باتّصال الإسناد الى أبي الحسن عليّ بن ميثم</w:t>
      </w:r>
      <w:r w:rsidR="00695495">
        <w:rPr>
          <w:rtl/>
        </w:rPr>
        <w:t>،</w:t>
      </w:r>
      <w:r w:rsidRPr="003E7BA4">
        <w:rPr>
          <w:rtl/>
        </w:rPr>
        <w:t xml:space="preserve"> الى آخر ما في المزار المذكور. والنسبة إلى البلدين غير عزيزة بين الرواة والأصحاب</w:t>
      </w:r>
      <w:r w:rsidR="00695495">
        <w:rPr>
          <w:rtl/>
        </w:rPr>
        <w:t>،</w:t>
      </w:r>
      <w:r w:rsidRPr="003E7BA4">
        <w:rPr>
          <w:rtl/>
        </w:rPr>
        <w:t xml:space="preserve"> كما لا يخفى على المصطلع الخبير</w:t>
      </w:r>
      <w:r w:rsidR="00695495">
        <w:rPr>
          <w:rtl/>
        </w:rPr>
        <w:t>،</w:t>
      </w:r>
      <w:r w:rsidRPr="003E7BA4">
        <w:rPr>
          <w:rtl/>
        </w:rPr>
        <w:t xml:space="preserve"> بل نسبه إليهما الشيخ الجليل حسين بن العالم الأكمل عليّ بن حمّاد</w:t>
      </w:r>
      <w:r w:rsidR="00695495">
        <w:rPr>
          <w:rtl/>
        </w:rPr>
        <w:t>،</w:t>
      </w:r>
      <w:r w:rsidRPr="003E7BA4">
        <w:rPr>
          <w:rtl/>
        </w:rPr>
        <w:t xml:space="preserve"> في إجازته لنجم الدين خضر بن نعمان المطارآبادي</w:t>
      </w:r>
      <w:r w:rsidR="00695495">
        <w:rPr>
          <w:rtl/>
        </w:rPr>
        <w:t>،</w:t>
      </w:r>
      <w:r w:rsidRPr="003E7BA4">
        <w:rPr>
          <w:rtl/>
        </w:rPr>
        <w:t xml:space="preserve"> قال فيها</w:t>
      </w:r>
      <w:r w:rsidR="00695495">
        <w:rPr>
          <w:rtl/>
        </w:rPr>
        <w:t>:</w:t>
      </w:r>
      <w:r w:rsidRPr="003E7BA4">
        <w:rPr>
          <w:rtl/>
        </w:rPr>
        <w:t xml:space="preserve"> ومن ذلك ما رواه</w:t>
      </w:r>
      <w:r w:rsidR="00695495">
        <w:rPr>
          <w:rtl/>
        </w:rPr>
        <w:t xml:space="preserve"> - </w:t>
      </w:r>
      <w:r w:rsidRPr="003E7BA4">
        <w:rPr>
          <w:rtl/>
        </w:rPr>
        <w:t>يعني والده</w:t>
      </w:r>
      <w:r w:rsidR="00695495">
        <w:rPr>
          <w:rtl/>
        </w:rPr>
        <w:t xml:space="preserve"> - </w:t>
      </w:r>
      <w:r w:rsidRPr="003E7BA4">
        <w:rPr>
          <w:rtl/>
        </w:rPr>
        <w:t>عن الشيخ محمد بن جعفر بن عليّ بن جعفر المشهدي الحائري</w:t>
      </w:r>
      <w:r w:rsidR="00695495">
        <w:rPr>
          <w:rtl/>
        </w:rPr>
        <w:t>،</w:t>
      </w:r>
      <w:r w:rsidRPr="003E7BA4">
        <w:rPr>
          <w:rtl/>
        </w:rPr>
        <w:t xml:space="preserve"> الى آخره.</w:t>
      </w:r>
    </w:p>
    <w:p w:rsidR="00391B2A" w:rsidRPr="003E7BA4" w:rsidRDefault="00391B2A" w:rsidP="00391B2A">
      <w:pPr>
        <w:pStyle w:val="libNormal"/>
        <w:rPr>
          <w:rtl/>
        </w:rPr>
      </w:pPr>
      <w:r w:rsidRPr="003E7BA4">
        <w:rPr>
          <w:rtl/>
        </w:rPr>
        <w:t>وكذلك المحقّق النقّاد صاحب المعالم في إجازته الكبيرة</w:t>
      </w:r>
      <w:r w:rsidR="00695495">
        <w:rPr>
          <w:rtl/>
        </w:rPr>
        <w:t>،</w:t>
      </w:r>
      <w:r w:rsidRPr="003E7BA4">
        <w:rPr>
          <w:rtl/>
        </w:rPr>
        <w:t xml:space="preserve"> قال</w:t>
      </w:r>
      <w:r w:rsidR="00695495">
        <w:rPr>
          <w:rtl/>
        </w:rPr>
        <w:t>:</w:t>
      </w:r>
      <w:r w:rsidRPr="003E7BA4">
        <w:rPr>
          <w:rtl/>
        </w:rPr>
        <w:t xml:space="preserve"> وبالإسناد عن الشيخ نجيب الدين محمد</w:t>
      </w:r>
      <w:r w:rsidR="00695495">
        <w:rPr>
          <w:rtl/>
        </w:rPr>
        <w:t xml:space="preserve"> - </w:t>
      </w:r>
      <w:r w:rsidRPr="003E7BA4">
        <w:rPr>
          <w:rtl/>
        </w:rPr>
        <w:t>يعني محمد بن جعفر بن نما</w:t>
      </w:r>
      <w:r w:rsidR="00695495">
        <w:rPr>
          <w:rtl/>
        </w:rPr>
        <w:t xml:space="preserve"> - </w:t>
      </w:r>
      <w:r w:rsidRPr="003E7BA4">
        <w:rPr>
          <w:rtl/>
        </w:rPr>
        <w:t>عن الشيخ السعيد أبي عبد الله محمد بن جعفر المشهدي الحائري</w:t>
      </w:r>
      <w:r w:rsidR="00695495">
        <w:rPr>
          <w:rtl/>
        </w:rPr>
        <w:t>،</w:t>
      </w:r>
      <w:r w:rsidRPr="003E7BA4">
        <w:rPr>
          <w:rtl/>
        </w:rPr>
        <w:t xml:space="preserve"> جميع كتبه ورواياته</w:t>
      </w:r>
      <w:r w:rsidR="00695495">
        <w:rPr>
          <w:rtl/>
        </w:rPr>
        <w:t>،</w:t>
      </w:r>
      <w:r w:rsidRPr="003E7BA4">
        <w:rPr>
          <w:rtl/>
        </w:rPr>
        <w:t xml:space="preserve"> الى أن قال</w:t>
      </w:r>
      <w:r w:rsidR="00695495">
        <w:rPr>
          <w:rtl/>
        </w:rPr>
        <w:t>:</w:t>
      </w:r>
    </w:p>
    <w:p w:rsidR="00391B2A" w:rsidRPr="003E7BA4" w:rsidRDefault="00391B2A" w:rsidP="00391B2A">
      <w:pPr>
        <w:pStyle w:val="libNormal"/>
        <w:rPr>
          <w:rtl/>
        </w:rPr>
      </w:pPr>
      <w:r w:rsidRPr="003E7BA4">
        <w:rPr>
          <w:rtl/>
        </w:rPr>
        <w:t>وعن الشيخ أبي عبد الله محمد بن جعفر المشهدي</w:t>
      </w:r>
      <w:r w:rsidR="00695495">
        <w:rPr>
          <w:rtl/>
        </w:rPr>
        <w:t>،</w:t>
      </w:r>
      <w:r w:rsidRPr="003E7BA4">
        <w:rPr>
          <w:rtl/>
        </w:rPr>
        <w:t xml:space="preserve"> عن الشيخ الزاهد أبي الحسين ورّام</w:t>
      </w:r>
      <w:r w:rsidR="00695495">
        <w:rPr>
          <w:rtl/>
        </w:rPr>
        <w:t>،</w:t>
      </w:r>
      <w:r w:rsidRPr="003E7BA4">
        <w:rPr>
          <w:rtl/>
        </w:rPr>
        <w:t xml:space="preserve"> الى آخره.</w:t>
      </w:r>
    </w:p>
    <w:p w:rsidR="00391B2A" w:rsidRPr="003E7BA4" w:rsidRDefault="00391B2A" w:rsidP="00391B2A">
      <w:pPr>
        <w:pStyle w:val="libNormal"/>
        <w:rPr>
          <w:rtl/>
        </w:rPr>
      </w:pPr>
      <w:r w:rsidRPr="003E7BA4">
        <w:rPr>
          <w:rtl/>
        </w:rPr>
        <w:t>وعن ابن جعفر</w:t>
      </w:r>
      <w:r w:rsidR="00695495">
        <w:rPr>
          <w:rtl/>
        </w:rPr>
        <w:t>،</w:t>
      </w:r>
      <w:r w:rsidRPr="003E7BA4">
        <w:rPr>
          <w:rtl/>
        </w:rPr>
        <w:t xml:space="preserve"> عن الشيخ الفقيه أبي الحسين يحيى بن الحسن بن البطريق</w:t>
      </w:r>
      <w:r w:rsidR="00695495">
        <w:rPr>
          <w:rtl/>
        </w:rPr>
        <w:t>،</w:t>
      </w:r>
      <w:r w:rsidRPr="003E7BA4">
        <w:rPr>
          <w:rtl/>
        </w:rPr>
        <w:t xml:space="preserve"> وعدّ مؤلّفاته وقال</w:t>
      </w:r>
      <w:r w:rsidR="00695495">
        <w:rPr>
          <w:rtl/>
        </w:rPr>
        <w:t>:</w:t>
      </w:r>
      <w:r w:rsidRPr="003E7BA4">
        <w:rPr>
          <w:rtl/>
        </w:rPr>
        <w:t xml:space="preserve"> وحكى الشيخ نجم الدين بن نما</w:t>
      </w:r>
      <w:r w:rsidR="00695495">
        <w:rPr>
          <w:rtl/>
        </w:rPr>
        <w:t>،</w:t>
      </w:r>
      <w:r w:rsidRPr="003E7BA4">
        <w:rPr>
          <w:rtl/>
        </w:rPr>
        <w:t xml:space="preserve"> عن والده</w:t>
      </w:r>
      <w:r w:rsidR="00695495">
        <w:rPr>
          <w:rtl/>
        </w:rPr>
        <w:t>،</w:t>
      </w:r>
    </w:p>
    <w:p w:rsidR="00391B2A" w:rsidRPr="003E7BA4" w:rsidRDefault="00391B2A" w:rsidP="00391B2A">
      <w:pPr>
        <w:pStyle w:val="libLine"/>
        <w:rPr>
          <w:rtl/>
        </w:rPr>
      </w:pPr>
      <w:r w:rsidRPr="003E7BA4">
        <w:rPr>
          <w:rtl/>
        </w:rPr>
        <w:t>__________________</w:t>
      </w:r>
    </w:p>
    <w:p w:rsidR="00391B2A" w:rsidRPr="00F17657" w:rsidRDefault="00391B2A" w:rsidP="00391B2A">
      <w:pPr>
        <w:pStyle w:val="libFootnote0"/>
        <w:rPr>
          <w:rtl/>
        </w:rPr>
      </w:pPr>
      <w:r w:rsidRPr="00F17657">
        <w:rPr>
          <w:rtl/>
        </w:rPr>
        <w:t>المجلسي نقل الزيارة عن مزار المفيد مرسلا وشرحها ( البحار 100</w:t>
      </w:r>
      <w:r w:rsidR="00695495">
        <w:rPr>
          <w:rtl/>
        </w:rPr>
        <w:t>:</w:t>
      </w:r>
      <w:r w:rsidRPr="00F17657">
        <w:rPr>
          <w:rtl/>
        </w:rPr>
        <w:t xml:space="preserve"> 359</w:t>
      </w:r>
      <w:r w:rsidR="00695495">
        <w:rPr>
          <w:rtl/>
        </w:rPr>
        <w:t xml:space="preserve"> - </w:t>
      </w:r>
      <w:r w:rsidRPr="00F17657">
        <w:rPr>
          <w:rtl/>
        </w:rPr>
        <w:t>368</w:t>
      </w:r>
      <w:r w:rsidR="00695495">
        <w:rPr>
          <w:rtl/>
        </w:rPr>
        <w:t>،</w:t>
      </w:r>
      <w:r w:rsidRPr="00F17657">
        <w:rPr>
          <w:rtl/>
        </w:rPr>
        <w:t xml:space="preserve"> ح 6 ) ولم يشر إلى هذا السند الصحيح العالي الموجود في الكتابين الموجودين عنده نقل عنهما كثيرا ( منه نور الله قلبه )</w:t>
      </w:r>
      <w:r w:rsidRPr="00F17657">
        <w:rPr>
          <w:rFonts w:hint="cs"/>
          <w:rtl/>
        </w:rPr>
        <w:t>.</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أنّ الشيخ محمد بن جعفر قرأ هذه الكتب المعدودة</w:t>
      </w:r>
      <w:r w:rsidR="00695495">
        <w:rPr>
          <w:rtl/>
        </w:rPr>
        <w:t>،</w:t>
      </w:r>
      <w:r w:rsidRPr="003E7BA4">
        <w:rPr>
          <w:rtl/>
        </w:rPr>
        <w:t xml:space="preserve"> وكتبا اخرى من تصانيف أبي الحسين بن البطريق عليه</w:t>
      </w:r>
      <w:r w:rsidR="00695495">
        <w:rPr>
          <w:rtl/>
        </w:rPr>
        <w:t>،</w:t>
      </w:r>
      <w:r w:rsidRPr="003E7BA4">
        <w:rPr>
          <w:rtl/>
        </w:rPr>
        <w:t xml:space="preserve"> وأجاز له جميع رواياته ومؤلّفاته.</w:t>
      </w:r>
    </w:p>
    <w:p w:rsidR="00391B2A" w:rsidRPr="003E7BA4" w:rsidRDefault="00391B2A" w:rsidP="00391B2A">
      <w:pPr>
        <w:pStyle w:val="libNormal"/>
        <w:rPr>
          <w:rtl/>
        </w:rPr>
      </w:pPr>
      <w:r w:rsidRPr="003E7BA4">
        <w:rPr>
          <w:rtl/>
        </w:rPr>
        <w:t>وبالإسناد أيضا عن الشيخ محمد بن جعفر المشهدي</w:t>
      </w:r>
      <w:r w:rsidR="00695495">
        <w:rPr>
          <w:rtl/>
        </w:rPr>
        <w:t>،</w:t>
      </w:r>
      <w:r w:rsidRPr="003E7BA4">
        <w:rPr>
          <w:rtl/>
        </w:rPr>
        <w:t xml:space="preserve"> عن الشيخ المقرئ أبي عبد الله محمد بن هارون</w:t>
      </w:r>
      <w:r w:rsidR="00695495">
        <w:rPr>
          <w:rtl/>
        </w:rPr>
        <w:t xml:space="preserve"> - </w:t>
      </w:r>
      <w:r w:rsidRPr="003E7BA4">
        <w:rPr>
          <w:rtl/>
        </w:rPr>
        <w:t>المعروف والده بالكال</w:t>
      </w:r>
      <w:r w:rsidR="00695495">
        <w:rPr>
          <w:rtl/>
        </w:rPr>
        <w:t xml:space="preserve"> - </w:t>
      </w:r>
      <w:r w:rsidRPr="003E7BA4">
        <w:rPr>
          <w:rtl/>
        </w:rPr>
        <w:t>جميع كتبه ورواياته</w:t>
      </w:r>
      <w:r w:rsidR="00695495">
        <w:rPr>
          <w:rtl/>
        </w:rPr>
        <w:t>،</w:t>
      </w:r>
      <w:r w:rsidRPr="003E7BA4">
        <w:rPr>
          <w:rtl/>
        </w:rPr>
        <w:t xml:space="preserve"> ثمّ عدّ كتبه وقال</w:t>
      </w:r>
      <w:r w:rsidR="00695495">
        <w:rPr>
          <w:rtl/>
        </w:rPr>
        <w:t>:</w:t>
      </w:r>
      <w:r w:rsidRPr="003E7BA4">
        <w:rPr>
          <w:rtl/>
        </w:rPr>
        <w:t xml:space="preserve"> وعن ابن جعفر</w:t>
      </w:r>
      <w:r w:rsidR="00695495">
        <w:rPr>
          <w:rtl/>
        </w:rPr>
        <w:t>،</w:t>
      </w:r>
      <w:r w:rsidRPr="003E7BA4">
        <w:rPr>
          <w:rtl/>
        </w:rPr>
        <w:t xml:space="preserve"> عن الشيخ الفقيه أبي محمد جعفر بن أبي الفضل بن شعرة الجامعاني جميع رواياته.</w:t>
      </w:r>
    </w:p>
    <w:p w:rsidR="00391B2A" w:rsidRPr="003E7BA4" w:rsidRDefault="00391B2A" w:rsidP="00391B2A">
      <w:pPr>
        <w:pStyle w:val="libNormal"/>
        <w:rPr>
          <w:rtl/>
        </w:rPr>
      </w:pPr>
      <w:r w:rsidRPr="003E7BA4">
        <w:rPr>
          <w:rtl/>
        </w:rPr>
        <w:t>وعن ابن جعفر أيضا</w:t>
      </w:r>
      <w:r w:rsidR="00695495">
        <w:rPr>
          <w:rtl/>
        </w:rPr>
        <w:t>،</w:t>
      </w:r>
      <w:r w:rsidRPr="003E7BA4">
        <w:rPr>
          <w:rtl/>
        </w:rPr>
        <w:t xml:space="preserve"> عن الشيخ الفقيه أبي عبد الله الحسين بن أحمد ابن ردة جميع رواياته.</w:t>
      </w:r>
    </w:p>
    <w:p w:rsidR="00391B2A" w:rsidRPr="003E7BA4" w:rsidRDefault="00391B2A" w:rsidP="00391B2A">
      <w:pPr>
        <w:pStyle w:val="libNormal"/>
        <w:rPr>
          <w:rtl/>
        </w:rPr>
      </w:pPr>
      <w:r w:rsidRPr="003E7BA4">
        <w:rPr>
          <w:rtl/>
        </w:rPr>
        <w:t>وعن ابن جعفر</w:t>
      </w:r>
      <w:r w:rsidR="00695495">
        <w:rPr>
          <w:rtl/>
        </w:rPr>
        <w:t>،</w:t>
      </w:r>
      <w:r w:rsidRPr="003E7BA4">
        <w:rPr>
          <w:rtl/>
        </w:rPr>
        <w:t xml:space="preserve"> عن الشريف الأجلّ شرفشاه بن محمد بن زيادة</w:t>
      </w:r>
      <w:r w:rsidR="00695495">
        <w:rPr>
          <w:rtl/>
        </w:rPr>
        <w:t>،</w:t>
      </w:r>
      <w:r w:rsidRPr="003E7BA4">
        <w:rPr>
          <w:rtl/>
        </w:rPr>
        <w:t xml:space="preserve"> والشيخ أبي الفضل شاذان بن جبرائيل</w:t>
      </w:r>
      <w:r w:rsidR="00695495">
        <w:rPr>
          <w:rtl/>
        </w:rPr>
        <w:t>،</w:t>
      </w:r>
      <w:r w:rsidRPr="003E7BA4">
        <w:rPr>
          <w:rtl/>
        </w:rPr>
        <w:t xml:space="preserve"> عن الشريف محمد</w:t>
      </w:r>
      <w:r w:rsidR="00695495">
        <w:rPr>
          <w:rtl/>
        </w:rPr>
        <w:t xml:space="preserve"> - </w:t>
      </w:r>
      <w:r w:rsidRPr="003E7BA4">
        <w:rPr>
          <w:rtl/>
        </w:rPr>
        <w:t>المعروف بابن الشريف</w:t>
      </w:r>
      <w:r w:rsidR="00695495">
        <w:rPr>
          <w:rtl/>
        </w:rPr>
        <w:t xml:space="preserve"> - </w:t>
      </w:r>
      <w:r w:rsidRPr="003E7BA4">
        <w:rPr>
          <w:rtl/>
        </w:rPr>
        <w:t xml:space="preserve">الجمل البحري </w:t>
      </w:r>
      <w:r w:rsidRPr="00391B2A">
        <w:rPr>
          <w:rStyle w:val="libFootnotenumChar"/>
          <w:rtl/>
        </w:rPr>
        <w:t>(1)</w:t>
      </w:r>
      <w:r w:rsidR="00695495">
        <w:rPr>
          <w:rtl/>
        </w:rPr>
        <w:t>،</w:t>
      </w:r>
      <w:r w:rsidRPr="003E7BA4">
        <w:rPr>
          <w:rtl/>
        </w:rPr>
        <w:t xml:space="preserve"> عن البصروي</w:t>
      </w:r>
      <w:r w:rsidR="00695495">
        <w:rPr>
          <w:rtl/>
        </w:rPr>
        <w:t>،</w:t>
      </w:r>
      <w:r w:rsidRPr="003E7BA4">
        <w:rPr>
          <w:rtl/>
        </w:rPr>
        <w:t xml:space="preserve"> كتاب المفيد في التكليف له</w:t>
      </w:r>
      <w:r w:rsidR="00695495">
        <w:rPr>
          <w:rtl/>
        </w:rPr>
        <w:t>،</w:t>
      </w:r>
      <w:r w:rsidRPr="003E7BA4">
        <w:rPr>
          <w:rtl/>
        </w:rPr>
        <w:t xml:space="preserve"> وكانت رواية ابن جعفر للكتاب</w:t>
      </w:r>
      <w:r w:rsidR="00695495">
        <w:rPr>
          <w:rtl/>
        </w:rPr>
        <w:t>،</w:t>
      </w:r>
      <w:r w:rsidRPr="003E7BA4">
        <w:rPr>
          <w:rtl/>
        </w:rPr>
        <w:t xml:space="preserve"> عن السيد شرفشاه وأبي الفضل شاذان</w:t>
      </w:r>
      <w:r w:rsidR="00695495">
        <w:rPr>
          <w:rtl/>
        </w:rPr>
        <w:t>،</w:t>
      </w:r>
      <w:r w:rsidRPr="003E7BA4">
        <w:rPr>
          <w:rtl/>
        </w:rPr>
        <w:t xml:space="preserve"> قراءة عليهما في شهر رمضان</w:t>
      </w:r>
      <w:r w:rsidR="00695495">
        <w:rPr>
          <w:rtl/>
        </w:rPr>
        <w:t>،</w:t>
      </w:r>
      <w:r w:rsidRPr="003E7BA4">
        <w:rPr>
          <w:rtl/>
        </w:rPr>
        <w:t xml:space="preserve"> سنة ثلاث وسبعين وخمسمائة. إلى أن قال</w:t>
      </w:r>
      <w:r w:rsidR="00695495">
        <w:rPr>
          <w:rtl/>
        </w:rPr>
        <w:t>:</w:t>
      </w:r>
    </w:p>
    <w:p w:rsidR="00391B2A" w:rsidRPr="003E7BA4" w:rsidRDefault="00391B2A" w:rsidP="00391B2A">
      <w:pPr>
        <w:pStyle w:val="libNormal"/>
        <w:rPr>
          <w:rtl/>
        </w:rPr>
      </w:pPr>
      <w:r w:rsidRPr="003E7BA4">
        <w:rPr>
          <w:rtl/>
        </w:rPr>
        <w:t>وذكر الشيخ نجم الدين بن نما في الإجازة المذكورة سابقا</w:t>
      </w:r>
      <w:r w:rsidR="00695495">
        <w:rPr>
          <w:rtl/>
        </w:rPr>
        <w:t>،</w:t>
      </w:r>
      <w:r w:rsidRPr="003E7BA4">
        <w:rPr>
          <w:rtl/>
        </w:rPr>
        <w:t xml:space="preserve"> أنّ والده أجاز له أن يروي عنه</w:t>
      </w:r>
      <w:r w:rsidR="00695495">
        <w:rPr>
          <w:rtl/>
        </w:rPr>
        <w:t>،</w:t>
      </w:r>
      <w:r w:rsidRPr="003E7BA4">
        <w:rPr>
          <w:rtl/>
        </w:rPr>
        <w:t xml:space="preserve"> عن الشيخ محمد بن جعفر المشهدي كتاب « إزاحة العلّة في معرفة القبلة من سائر الأقاليم » تصنيف الشيخ الفقيه أبي الفضل شاذان بن جبرائيل </w:t>
      </w:r>
      <w:r w:rsidRPr="00391B2A">
        <w:rPr>
          <w:rStyle w:val="libAlaemChar"/>
          <w:rtl/>
        </w:rPr>
        <w:t>رحمه‌الله</w:t>
      </w:r>
      <w:r w:rsidRPr="003E7BA4">
        <w:rPr>
          <w:rtl/>
        </w:rPr>
        <w:t xml:space="preserve"> عن مصنّفه رضي الله عنه. إلى ان قال</w:t>
      </w:r>
      <w:r w:rsidR="00695495">
        <w:rPr>
          <w:rtl/>
        </w:rPr>
        <w:t>:</w:t>
      </w:r>
      <w:r w:rsidRPr="003E7BA4">
        <w:rPr>
          <w:rtl/>
        </w:rPr>
        <w:t xml:space="preserve"> وذكر الشيخ نجم الدين بن نما أنّه يروي المقنعة للمفيد بالإجازة</w:t>
      </w:r>
      <w:r w:rsidR="00695495">
        <w:rPr>
          <w:rtl/>
        </w:rPr>
        <w:t>،</w:t>
      </w:r>
      <w:r w:rsidRPr="003E7BA4">
        <w:rPr>
          <w:rtl/>
        </w:rPr>
        <w:t xml:space="preserve"> عن والده</w:t>
      </w:r>
      <w:r w:rsidR="00695495">
        <w:rPr>
          <w:rtl/>
        </w:rPr>
        <w:t>،</w:t>
      </w:r>
      <w:r w:rsidRPr="003E7BA4">
        <w:rPr>
          <w:rtl/>
        </w:rPr>
        <w:t xml:space="preserve"> عن محمد ابن جعفر المشهدي.</w:t>
      </w:r>
    </w:p>
    <w:p w:rsidR="00391B2A" w:rsidRPr="003E7BA4" w:rsidRDefault="00391B2A" w:rsidP="00391B2A">
      <w:pPr>
        <w:pStyle w:val="libNormal"/>
        <w:rPr>
          <w:rtl/>
        </w:rPr>
      </w:pPr>
      <w:r w:rsidRPr="003E7BA4">
        <w:rPr>
          <w:rtl/>
        </w:rPr>
        <w:t>وحكى عن محمد بن جعفر أنّه قال</w:t>
      </w:r>
      <w:r w:rsidR="00695495">
        <w:rPr>
          <w:rtl/>
        </w:rPr>
        <w:t>:</w:t>
      </w:r>
      <w:r w:rsidRPr="003E7BA4">
        <w:rPr>
          <w:rtl/>
        </w:rPr>
        <w:t xml:space="preserve"> إنّه قرأها ولم يبلغ العشرين على الشيخ المكين أبي منصور محمد بن الحسن بن منصور النقّاش الموصلي</w:t>
      </w:r>
      <w:r w:rsidR="00695495">
        <w:rPr>
          <w:rtl/>
        </w:rPr>
        <w:t>،</w:t>
      </w:r>
      <w:r w:rsidRPr="003E7BA4">
        <w:rPr>
          <w:rtl/>
        </w:rPr>
        <w:t xml:space="preserve"> وهو</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109</w:t>
      </w:r>
      <w:r w:rsidR="00695495">
        <w:rPr>
          <w:rtl/>
        </w:rPr>
        <w:t>:</w:t>
      </w:r>
      <w:r w:rsidRPr="003E7BA4">
        <w:rPr>
          <w:rtl/>
        </w:rPr>
        <w:t xml:space="preserve"> 23</w:t>
      </w:r>
      <w:r w:rsidR="00695495">
        <w:rPr>
          <w:rtl/>
        </w:rPr>
        <w:t>:</w:t>
      </w:r>
      <w:r w:rsidRPr="003E7BA4">
        <w:rPr>
          <w:rtl/>
        </w:rPr>
        <w:t xml:space="preserve"> الهجري.</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طاعن في السنّ</w:t>
      </w:r>
      <w:r w:rsidR="00695495">
        <w:rPr>
          <w:rtl/>
        </w:rPr>
        <w:t>،</w:t>
      </w:r>
      <w:r w:rsidRPr="003E7BA4">
        <w:rPr>
          <w:rtl/>
        </w:rPr>
        <w:t xml:space="preserve"> وأخبره أنّه قرأها في أوّل عمره على الشريف النقيب المحمّدي بالموصل</w:t>
      </w:r>
      <w:r w:rsidR="00695495">
        <w:rPr>
          <w:rtl/>
        </w:rPr>
        <w:t>،</w:t>
      </w:r>
      <w:r w:rsidRPr="003E7BA4">
        <w:rPr>
          <w:rtl/>
        </w:rPr>
        <w:t xml:space="preserve"> وهو يومئذ طاعن في السنّ</w:t>
      </w:r>
      <w:r w:rsidR="00695495">
        <w:rPr>
          <w:rtl/>
        </w:rPr>
        <w:t>،</w:t>
      </w:r>
      <w:r w:rsidRPr="003E7BA4">
        <w:rPr>
          <w:rtl/>
        </w:rPr>
        <w:t xml:space="preserve"> وأخبره أنّه قرأها في أوّل عمره على المصنّف</w:t>
      </w:r>
      <w:r w:rsidR="00695495">
        <w:rPr>
          <w:rtl/>
        </w:rPr>
        <w:t>،</w:t>
      </w:r>
      <w:r w:rsidRPr="003E7BA4">
        <w:rPr>
          <w:rtl/>
        </w:rPr>
        <w:t xml:space="preserve"> انتهى </w:t>
      </w:r>
      <w:r w:rsidRPr="00391B2A">
        <w:rPr>
          <w:rStyle w:val="libFootnotenumChar"/>
          <w:rtl/>
        </w:rPr>
        <w:t>(1)</w:t>
      </w:r>
      <w:r>
        <w:rPr>
          <w:rtl/>
        </w:rPr>
        <w:t>.</w:t>
      </w:r>
    </w:p>
    <w:p w:rsidR="00391B2A" w:rsidRDefault="00391B2A" w:rsidP="00391B2A">
      <w:pPr>
        <w:pStyle w:val="libNormal"/>
        <w:rPr>
          <w:rtl/>
        </w:rPr>
      </w:pPr>
      <w:r w:rsidRPr="003E7BA4">
        <w:rPr>
          <w:rtl/>
        </w:rPr>
        <w:t>ويظهر منه أنّه</w:t>
      </w:r>
      <w:r w:rsidR="00695495">
        <w:rPr>
          <w:rtl/>
        </w:rPr>
        <w:t xml:space="preserve"> - </w:t>
      </w:r>
      <w:r w:rsidRPr="00391B2A">
        <w:rPr>
          <w:rStyle w:val="libAlaemChar"/>
          <w:rtl/>
        </w:rPr>
        <w:t>رحمه‌الله</w:t>
      </w:r>
      <w:r w:rsidR="00695495">
        <w:rPr>
          <w:rtl/>
        </w:rPr>
        <w:t xml:space="preserve"> - </w:t>
      </w:r>
      <w:r w:rsidRPr="003E7BA4">
        <w:rPr>
          <w:rtl/>
        </w:rPr>
        <w:t>من أعاظم العلماء</w:t>
      </w:r>
      <w:r w:rsidR="00695495">
        <w:rPr>
          <w:rtl/>
        </w:rPr>
        <w:t>،</w:t>
      </w:r>
      <w:r w:rsidRPr="003E7BA4">
        <w:rPr>
          <w:rtl/>
        </w:rPr>
        <w:t xml:space="preserve"> واسع الرواية</w:t>
      </w:r>
      <w:r w:rsidR="00695495">
        <w:rPr>
          <w:rtl/>
        </w:rPr>
        <w:t>،</w:t>
      </w:r>
      <w:r w:rsidRPr="003E7BA4">
        <w:rPr>
          <w:rtl/>
        </w:rPr>
        <w:t xml:space="preserve"> كثير الفضل</w:t>
      </w:r>
      <w:r w:rsidR="00695495">
        <w:rPr>
          <w:rtl/>
        </w:rPr>
        <w:t>،</w:t>
      </w:r>
      <w:r w:rsidRPr="003E7BA4">
        <w:rPr>
          <w:rtl/>
        </w:rPr>
        <w:t xml:space="preserve"> معتمد عليه</w:t>
      </w:r>
      <w:r w:rsidR="00695495">
        <w:rPr>
          <w:rtl/>
        </w:rPr>
        <w:t>،</w:t>
      </w:r>
      <w:r w:rsidRPr="003E7BA4">
        <w:rPr>
          <w:rtl/>
        </w:rPr>
        <w:t xml:space="preserve"> كما أنّه يظهر ممّا ذكرنا من خطبة كتابه</w:t>
      </w:r>
      <w:r w:rsidR="00695495">
        <w:rPr>
          <w:rtl/>
        </w:rPr>
        <w:t>،</w:t>
      </w:r>
      <w:r w:rsidRPr="003E7BA4">
        <w:rPr>
          <w:rtl/>
        </w:rPr>
        <w:t xml:space="preserve"> أنّ كلّ ما فيه من الدعوات والزيارات مأثورة عنهم </w:t>
      </w:r>
      <w:r w:rsidRPr="00391B2A">
        <w:rPr>
          <w:rStyle w:val="libAlaemChar"/>
          <w:rtl/>
        </w:rPr>
        <w:t>عليهم‌السلام</w:t>
      </w:r>
      <w:r w:rsidR="00695495">
        <w:rPr>
          <w:rtl/>
        </w:rPr>
        <w:t>،</w:t>
      </w:r>
      <w:r w:rsidRPr="003E7BA4">
        <w:rPr>
          <w:rtl/>
        </w:rPr>
        <w:t xml:space="preserve"> ومنها أعمال مسجد الكوفة</w:t>
      </w:r>
      <w:r w:rsidR="00695495">
        <w:rPr>
          <w:rtl/>
        </w:rPr>
        <w:t>،</w:t>
      </w:r>
      <w:r w:rsidRPr="003E7BA4">
        <w:rPr>
          <w:rtl/>
        </w:rPr>
        <w:t xml:space="preserve"> والزيارات المختصّة بأبي عبد الله </w:t>
      </w:r>
      <w:r w:rsidRPr="00391B2A">
        <w:rPr>
          <w:rStyle w:val="libAlaemChar"/>
          <w:rtl/>
        </w:rPr>
        <w:t>عليه‌السلام</w:t>
      </w:r>
      <w:r w:rsidRPr="003E7BA4">
        <w:rPr>
          <w:rtl/>
        </w:rPr>
        <w:t xml:space="preserve"> في الأيّام المخصوصة</w:t>
      </w:r>
    </w:p>
    <w:p w:rsidR="00391B2A" w:rsidRPr="003E7BA4" w:rsidRDefault="00391B2A" w:rsidP="00391B2A">
      <w:pPr>
        <w:pStyle w:val="libNormal"/>
        <w:rPr>
          <w:rtl/>
        </w:rPr>
      </w:pPr>
      <w:r w:rsidRPr="003E7BA4">
        <w:rPr>
          <w:rtl/>
        </w:rPr>
        <w:t xml:space="preserve">ويأتي تتمّة الكلام في ترجمة رضيّ الدين بن طاوس </w:t>
      </w:r>
      <w:r w:rsidRPr="00391B2A">
        <w:rPr>
          <w:rStyle w:val="libAlaemChar"/>
          <w:rtl/>
        </w:rPr>
        <w:t>رحمه‌الله</w:t>
      </w:r>
      <w:r w:rsidR="00695495">
        <w:rPr>
          <w:rtl/>
        </w:rPr>
        <w:t>،</w:t>
      </w:r>
      <w:r w:rsidRPr="003E7BA4">
        <w:rPr>
          <w:rtl/>
        </w:rPr>
        <w:t xml:space="preserve"> وفي مشايخ ابن نما</w:t>
      </w:r>
      <w:r w:rsidR="00695495">
        <w:rPr>
          <w:rtl/>
        </w:rPr>
        <w:t xml:space="preserve"> - </w:t>
      </w:r>
      <w:r w:rsidRPr="003E7BA4">
        <w:rPr>
          <w:rtl/>
        </w:rPr>
        <w:t>شيخ المحقّق</w:t>
      </w:r>
      <w:r w:rsidR="00695495">
        <w:rPr>
          <w:rtl/>
        </w:rPr>
        <w:t xml:space="preserve"> - </w:t>
      </w:r>
      <w:r w:rsidRPr="003E7BA4">
        <w:rPr>
          <w:rtl/>
        </w:rPr>
        <w:t>شرح مشايخ محمد بن المشهدي</w:t>
      </w:r>
      <w:r w:rsidR="00695495">
        <w:rPr>
          <w:rtl/>
        </w:rPr>
        <w:t>،</w:t>
      </w:r>
      <w:r w:rsidRPr="003E7BA4">
        <w:rPr>
          <w:rtl/>
        </w:rPr>
        <w:t xml:space="preserve"> فلاحظ.</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109</w:t>
      </w:r>
      <w:r w:rsidR="00695495">
        <w:rPr>
          <w:rtl/>
        </w:rPr>
        <w:t>:</w:t>
      </w:r>
      <w:r w:rsidRPr="003E7BA4">
        <w:rPr>
          <w:rtl/>
        </w:rPr>
        <w:t xml:space="preserve"> 21</w:t>
      </w:r>
      <w:r w:rsidR="00695495">
        <w:rPr>
          <w:rtl/>
        </w:rPr>
        <w:t xml:space="preserve"> - </w:t>
      </w:r>
      <w:r w:rsidRPr="003E7BA4">
        <w:rPr>
          <w:rtl/>
        </w:rPr>
        <w:t>45.</w:t>
      </w:r>
    </w:p>
    <w:p w:rsidR="00391B2A" w:rsidRDefault="00391B2A" w:rsidP="00391B2A">
      <w:pPr>
        <w:pStyle w:val="libNormal"/>
        <w:rPr>
          <w:rtl/>
        </w:rPr>
      </w:pPr>
      <w:r>
        <w:rPr>
          <w:rtl/>
        </w:rPr>
        <w:br w:type="page"/>
      </w:r>
    </w:p>
    <w:p w:rsidR="00391B2A" w:rsidRDefault="00391B2A" w:rsidP="006844E9">
      <w:pPr>
        <w:pStyle w:val="Heading2Center"/>
        <w:rPr>
          <w:rtl/>
        </w:rPr>
      </w:pPr>
      <w:bookmarkStart w:id="56" w:name="_Toc392585640"/>
      <w:r w:rsidRPr="003E7BA4">
        <w:rPr>
          <w:rtl/>
        </w:rPr>
        <w:lastRenderedPageBreak/>
        <w:t>54</w:t>
      </w:r>
      <w:r w:rsidR="00695495">
        <w:rPr>
          <w:rtl/>
        </w:rPr>
        <w:t xml:space="preserve"> - </w:t>
      </w:r>
      <w:r w:rsidRPr="003E7BA4">
        <w:rPr>
          <w:rtl/>
        </w:rPr>
        <w:t>كتاب تأريخ قم</w:t>
      </w:r>
      <w:r w:rsidR="00695495">
        <w:rPr>
          <w:rtl/>
        </w:rPr>
        <w:t>:</w:t>
      </w:r>
      <w:bookmarkEnd w:id="56"/>
    </w:p>
    <w:p w:rsidR="00391B2A" w:rsidRPr="003E7BA4" w:rsidRDefault="00391B2A" w:rsidP="00391B2A">
      <w:pPr>
        <w:pStyle w:val="libNormal"/>
        <w:rPr>
          <w:rtl/>
        </w:rPr>
      </w:pPr>
      <w:r w:rsidRPr="003E7BA4">
        <w:rPr>
          <w:rtl/>
        </w:rPr>
        <w:t>تأليف الشيخ الأقدم الحسن بن محمد.</w:t>
      </w:r>
    </w:p>
    <w:p w:rsidR="00391B2A" w:rsidRPr="003E7BA4" w:rsidRDefault="00391B2A" w:rsidP="00391B2A">
      <w:pPr>
        <w:pStyle w:val="libNormal"/>
        <w:rPr>
          <w:rtl/>
        </w:rPr>
      </w:pPr>
      <w:r w:rsidRPr="003E7BA4">
        <w:rPr>
          <w:rtl/>
        </w:rPr>
        <w:t>قال في الرياض</w:t>
      </w:r>
      <w:r w:rsidR="00695495">
        <w:rPr>
          <w:rtl/>
        </w:rPr>
        <w:t>:</w:t>
      </w:r>
      <w:r w:rsidRPr="003E7BA4">
        <w:rPr>
          <w:rtl/>
        </w:rPr>
        <w:t xml:space="preserve"> الشيخ الجليل الحسن بن محمد بن الحسن القميّ</w:t>
      </w:r>
      <w:r w:rsidR="00695495">
        <w:rPr>
          <w:rtl/>
        </w:rPr>
        <w:t>،</w:t>
      </w:r>
      <w:r w:rsidRPr="003E7BA4">
        <w:rPr>
          <w:rtl/>
        </w:rPr>
        <w:t xml:space="preserve"> من أكابر قدماء علماء الأصحاب</w:t>
      </w:r>
      <w:r w:rsidR="00695495">
        <w:rPr>
          <w:rtl/>
        </w:rPr>
        <w:t>،</w:t>
      </w:r>
      <w:r w:rsidRPr="003E7BA4">
        <w:rPr>
          <w:rtl/>
        </w:rPr>
        <w:t xml:space="preserve"> ومن معاصري الصدوق</w:t>
      </w:r>
      <w:r w:rsidR="00695495">
        <w:rPr>
          <w:rtl/>
        </w:rPr>
        <w:t>،</w:t>
      </w:r>
      <w:r w:rsidRPr="003E7BA4">
        <w:rPr>
          <w:rtl/>
        </w:rPr>
        <w:t xml:space="preserve"> ويروي عن الشيخ حسين بن عليّ بن بابويه</w:t>
      </w:r>
      <w:r w:rsidR="00695495">
        <w:rPr>
          <w:rtl/>
        </w:rPr>
        <w:t xml:space="preserve"> - </w:t>
      </w:r>
      <w:r w:rsidRPr="003E7BA4">
        <w:rPr>
          <w:rtl/>
        </w:rPr>
        <w:t>أخي الصدوق</w:t>
      </w:r>
      <w:r w:rsidR="00695495">
        <w:rPr>
          <w:rtl/>
        </w:rPr>
        <w:t xml:space="preserve"> - </w:t>
      </w:r>
      <w:r w:rsidRPr="003E7BA4">
        <w:rPr>
          <w:rtl/>
        </w:rPr>
        <w:t>بل عنه أيضا</w:t>
      </w:r>
      <w:r w:rsidR="00695495">
        <w:rPr>
          <w:rtl/>
        </w:rPr>
        <w:t>،</w:t>
      </w:r>
      <w:r w:rsidRPr="003E7BA4">
        <w:rPr>
          <w:rtl/>
        </w:rPr>
        <w:t xml:space="preserve"> فلاحظ.</w:t>
      </w:r>
    </w:p>
    <w:p w:rsidR="00391B2A" w:rsidRPr="003E7BA4" w:rsidRDefault="00391B2A" w:rsidP="00391B2A">
      <w:pPr>
        <w:pStyle w:val="libNormal"/>
        <w:rPr>
          <w:rtl/>
        </w:rPr>
      </w:pPr>
      <w:r w:rsidRPr="003E7BA4">
        <w:rPr>
          <w:rtl/>
        </w:rPr>
        <w:t>وله كتاب « تأريخ قم » وقد عوّل عليه الأستاذ</w:t>
      </w:r>
      <w:r w:rsidR="00695495">
        <w:rPr>
          <w:rtl/>
        </w:rPr>
        <w:t xml:space="preserve"> - </w:t>
      </w:r>
      <w:r w:rsidRPr="00391B2A">
        <w:rPr>
          <w:rStyle w:val="libAlaemChar"/>
          <w:rtl/>
        </w:rPr>
        <w:t>قدس‌سره</w:t>
      </w:r>
      <w:r w:rsidR="00695495">
        <w:rPr>
          <w:rtl/>
        </w:rPr>
        <w:t xml:space="preserve"> - </w:t>
      </w:r>
      <w:r w:rsidRPr="003E7BA4">
        <w:rPr>
          <w:rtl/>
        </w:rPr>
        <w:t>في البحار</w:t>
      </w:r>
      <w:r w:rsidR="00695495">
        <w:rPr>
          <w:rtl/>
        </w:rPr>
        <w:t>،</w:t>
      </w:r>
      <w:r w:rsidRPr="003E7BA4">
        <w:rPr>
          <w:rtl/>
        </w:rPr>
        <w:t xml:space="preserve"> وقال</w:t>
      </w:r>
      <w:r w:rsidR="00695495">
        <w:rPr>
          <w:rtl/>
        </w:rPr>
        <w:t>:</w:t>
      </w:r>
      <w:r w:rsidRPr="003E7BA4">
        <w:rPr>
          <w:rtl/>
        </w:rPr>
        <w:t xml:space="preserve"> إنّ كتابه معتبر</w:t>
      </w:r>
      <w:r w:rsidR="00695495">
        <w:rPr>
          <w:rtl/>
        </w:rPr>
        <w:t>،</w:t>
      </w:r>
      <w:r w:rsidRPr="003E7BA4">
        <w:rPr>
          <w:rtl/>
        </w:rPr>
        <w:t xml:space="preserve"> وينقل عن كتابه المذكور في مجلّد المزار من البحار</w:t>
      </w:r>
      <w:r w:rsidR="00695495">
        <w:rPr>
          <w:rtl/>
        </w:rPr>
        <w:t>،</w:t>
      </w:r>
      <w:r w:rsidRPr="003E7BA4">
        <w:rPr>
          <w:rtl/>
        </w:rPr>
        <w:t xml:space="preserve"> لكن قال</w:t>
      </w:r>
      <w:r w:rsidR="00695495">
        <w:rPr>
          <w:rtl/>
        </w:rPr>
        <w:t>:</w:t>
      </w:r>
      <w:r w:rsidRPr="003E7BA4">
        <w:rPr>
          <w:rtl/>
        </w:rPr>
        <w:t xml:space="preserve"> إنّه لم يتيسر لنا أصل الكتاب</w:t>
      </w:r>
      <w:r w:rsidR="00695495">
        <w:rPr>
          <w:rtl/>
        </w:rPr>
        <w:t>،</w:t>
      </w:r>
      <w:r w:rsidRPr="003E7BA4">
        <w:rPr>
          <w:rtl/>
        </w:rPr>
        <w:t xml:space="preserve"> وإنّما وصل إلينا ترجمته</w:t>
      </w:r>
      <w:r w:rsidR="00695495">
        <w:rPr>
          <w:rtl/>
        </w:rPr>
        <w:t>،</w:t>
      </w:r>
      <w:r w:rsidRPr="003E7BA4">
        <w:rPr>
          <w:rtl/>
        </w:rPr>
        <w:t xml:space="preserve"> وقد أخرجنا بعض أخباره في كتاب السماء والعالم </w:t>
      </w:r>
      <w:r w:rsidRPr="00391B2A">
        <w:rPr>
          <w:rStyle w:val="libFootnotenumChar"/>
          <w:rtl/>
        </w:rPr>
        <w:t>(1)</w:t>
      </w:r>
      <w:r w:rsidR="00695495">
        <w:rPr>
          <w:rtl/>
        </w:rPr>
        <w:t>،</w:t>
      </w:r>
      <w:r w:rsidRPr="003E7BA4">
        <w:rPr>
          <w:rtl/>
        </w:rPr>
        <w:t xml:space="preserve"> انتهى.</w:t>
      </w:r>
    </w:p>
    <w:p w:rsidR="00391B2A" w:rsidRPr="003E7BA4" w:rsidRDefault="00391B2A" w:rsidP="00391B2A">
      <w:pPr>
        <w:pStyle w:val="libNormal"/>
        <w:rPr>
          <w:rtl/>
        </w:rPr>
      </w:pPr>
      <w:r w:rsidRPr="003E7BA4">
        <w:rPr>
          <w:rtl/>
        </w:rPr>
        <w:t>أقول</w:t>
      </w:r>
      <w:r w:rsidR="00695495">
        <w:rPr>
          <w:rtl/>
        </w:rPr>
        <w:t>:</w:t>
      </w:r>
      <w:r w:rsidRPr="003E7BA4">
        <w:rPr>
          <w:rtl/>
        </w:rPr>
        <w:t xml:space="preserve"> ويظهر من رسالة الأمير المنشئ في أحوال بلدة قم</w:t>
      </w:r>
      <w:r w:rsidR="00695495">
        <w:rPr>
          <w:rtl/>
        </w:rPr>
        <w:t>،</w:t>
      </w:r>
      <w:r w:rsidRPr="003E7BA4">
        <w:rPr>
          <w:rtl/>
        </w:rPr>
        <w:t xml:space="preserve"> ومفاخرها ومناقبها</w:t>
      </w:r>
      <w:r w:rsidR="00695495">
        <w:rPr>
          <w:rtl/>
        </w:rPr>
        <w:t>،</w:t>
      </w:r>
      <w:r w:rsidRPr="003E7BA4">
        <w:rPr>
          <w:rtl/>
        </w:rPr>
        <w:t xml:space="preserve"> أنّ اسم صاحب هذا التأريخ هو الأستاذ أبو علي الحسن بن محمد ابن الحسين الشيباني القمي</w:t>
      </w:r>
      <w:r w:rsidR="00695495">
        <w:rPr>
          <w:rtl/>
        </w:rPr>
        <w:t>،</w:t>
      </w:r>
      <w:r w:rsidRPr="003E7BA4">
        <w:rPr>
          <w:rtl/>
        </w:rPr>
        <w:t xml:space="preserve"> فتأمّل.</w:t>
      </w:r>
    </w:p>
    <w:p w:rsidR="00391B2A" w:rsidRPr="003E7BA4" w:rsidRDefault="00391B2A" w:rsidP="00391B2A">
      <w:pPr>
        <w:pStyle w:val="libNormal"/>
        <w:rPr>
          <w:rtl/>
        </w:rPr>
      </w:pPr>
      <w:r w:rsidRPr="003E7BA4">
        <w:rPr>
          <w:rtl/>
        </w:rPr>
        <w:t>ثمّ أقول</w:t>
      </w:r>
      <w:r w:rsidR="00695495">
        <w:rPr>
          <w:rtl/>
        </w:rPr>
        <w:t>:</w:t>
      </w:r>
      <w:r w:rsidRPr="003E7BA4">
        <w:rPr>
          <w:rtl/>
        </w:rPr>
        <w:t xml:space="preserve"> سيجيء في باب الميم ترجمة محمد بن الحسن القمّي</w:t>
      </w:r>
      <w:r w:rsidR="00695495">
        <w:rPr>
          <w:rtl/>
        </w:rPr>
        <w:t>،</w:t>
      </w:r>
      <w:r w:rsidRPr="003E7BA4">
        <w:rPr>
          <w:rtl/>
        </w:rPr>
        <w:t xml:space="preserve"> وظنّي أنّه والد هذا الشيخ</w:t>
      </w:r>
      <w:r w:rsidR="00695495">
        <w:rPr>
          <w:rtl/>
        </w:rPr>
        <w:t>،</w:t>
      </w:r>
      <w:r w:rsidRPr="003E7BA4">
        <w:rPr>
          <w:rtl/>
        </w:rPr>
        <w:t xml:space="preserve"> فلا تغفل.</w:t>
      </w:r>
    </w:p>
    <w:p w:rsidR="00391B2A" w:rsidRPr="003E7BA4" w:rsidRDefault="00391B2A" w:rsidP="00391B2A">
      <w:pPr>
        <w:pStyle w:val="libNormal"/>
        <w:rPr>
          <w:rtl/>
        </w:rPr>
      </w:pPr>
      <w:r w:rsidRPr="003E7BA4">
        <w:rPr>
          <w:rtl/>
        </w:rPr>
        <w:t>وقد يقال</w:t>
      </w:r>
      <w:r w:rsidR="00695495">
        <w:rPr>
          <w:rtl/>
        </w:rPr>
        <w:t>:</w:t>
      </w:r>
      <w:r w:rsidRPr="003E7BA4">
        <w:rPr>
          <w:rtl/>
        </w:rPr>
        <w:t xml:space="preserve"> إنّه العمي</w:t>
      </w:r>
      <w:r w:rsidR="00695495">
        <w:rPr>
          <w:rtl/>
        </w:rPr>
        <w:t xml:space="preserve"> - </w:t>
      </w:r>
      <w:r w:rsidRPr="003E7BA4">
        <w:rPr>
          <w:rtl/>
        </w:rPr>
        <w:t>بالعين المهملة المفتوحة</w:t>
      </w:r>
      <w:r w:rsidR="00695495">
        <w:rPr>
          <w:rtl/>
        </w:rPr>
        <w:t xml:space="preserve"> - </w:t>
      </w:r>
      <w:r w:rsidRPr="003E7BA4">
        <w:rPr>
          <w:rtl/>
        </w:rPr>
        <w:t>فهو غيره.</w:t>
      </w:r>
    </w:p>
    <w:p w:rsidR="00391B2A" w:rsidRPr="003E7BA4" w:rsidRDefault="00391B2A" w:rsidP="00391B2A">
      <w:pPr>
        <w:pStyle w:val="libNormal"/>
        <w:rPr>
          <w:rtl/>
        </w:rPr>
      </w:pPr>
      <w:r w:rsidRPr="003E7BA4">
        <w:rPr>
          <w:rtl/>
        </w:rPr>
        <w:t>واعلم أنّي رأيت نسخة من هذا التاريخ بالفارسيّة في بلدة قم</w:t>
      </w:r>
      <w:r w:rsidR="00695495">
        <w:rPr>
          <w:rtl/>
        </w:rPr>
        <w:t>،</w:t>
      </w:r>
      <w:r w:rsidRPr="003E7BA4">
        <w:rPr>
          <w:rtl/>
        </w:rPr>
        <w:t xml:space="preserve"> وهو كتاب كبير جيّد</w:t>
      </w:r>
      <w:r w:rsidR="00695495">
        <w:rPr>
          <w:rtl/>
        </w:rPr>
        <w:t>،</w:t>
      </w:r>
      <w:r w:rsidRPr="003E7BA4">
        <w:rPr>
          <w:rtl/>
        </w:rPr>
        <w:t xml:space="preserve"> كثير الفوائد</w:t>
      </w:r>
      <w:r w:rsidR="00695495">
        <w:rPr>
          <w:rtl/>
        </w:rPr>
        <w:t>،</w:t>
      </w:r>
      <w:r w:rsidRPr="003E7BA4">
        <w:rPr>
          <w:rtl/>
        </w:rPr>
        <w:t xml:space="preserve"> في مجلّدات</w:t>
      </w:r>
      <w:r w:rsidR="00695495">
        <w:rPr>
          <w:rtl/>
        </w:rPr>
        <w:t>،</w:t>
      </w:r>
      <w:r w:rsidRPr="003E7BA4">
        <w:rPr>
          <w:rtl/>
        </w:rPr>
        <w:t xml:space="preserve"> محتو على عشرين بابا</w:t>
      </w:r>
      <w:r w:rsidR="00695495">
        <w:rPr>
          <w:rtl/>
        </w:rPr>
        <w:t>،</w:t>
      </w:r>
      <w:r w:rsidRPr="003E7BA4">
        <w:rPr>
          <w:rtl/>
        </w:rPr>
        <w:t xml:space="preserve"> ويظهر منه أنّ مؤلّفه بالعربيّة إنّما هو الشيخ حسن بن محمد المذكور</w:t>
      </w:r>
      <w:r w:rsidR="00695495">
        <w:rPr>
          <w:rtl/>
        </w:rPr>
        <w:t>،</w:t>
      </w:r>
      <w:r w:rsidRPr="003E7BA4">
        <w:rPr>
          <w:rtl/>
        </w:rPr>
        <w:t xml:space="preserve"> وسمّاه كتاب قم</w:t>
      </w:r>
      <w:r w:rsidR="00695495">
        <w:rPr>
          <w:rtl/>
        </w:rPr>
        <w:t>،</w:t>
      </w:r>
      <w:r w:rsidRPr="003E7BA4">
        <w:rPr>
          <w:rtl/>
        </w:rPr>
        <w:t xml:space="preserve"> وقد كان في عهد الصاحب بن عبّاد</w:t>
      </w:r>
      <w:r w:rsidR="00695495">
        <w:rPr>
          <w:rtl/>
        </w:rPr>
        <w:t>،</w:t>
      </w:r>
      <w:r w:rsidRPr="003E7BA4">
        <w:rPr>
          <w:rtl/>
        </w:rPr>
        <w:t xml:space="preserve"> وألّف هذا التاريخ له</w:t>
      </w:r>
      <w:r w:rsidR="00695495">
        <w:rPr>
          <w:rtl/>
        </w:rPr>
        <w:t>،</w:t>
      </w:r>
      <w:r w:rsidRPr="003E7BA4">
        <w:rPr>
          <w:rtl/>
        </w:rPr>
        <w:t xml:space="preserve"> وقد ذكر في أوّله كثيرا من أحواله وخصاله وفضائله</w:t>
      </w:r>
      <w:r w:rsidR="00695495">
        <w:rPr>
          <w:rtl/>
        </w:rPr>
        <w:t>،</w:t>
      </w:r>
      <w:r w:rsidRPr="003E7BA4">
        <w:rPr>
          <w:rtl/>
        </w:rPr>
        <w:t xml:space="preserve"> ثمّ ترجمه الحسن بن عليّ بن الحسن بن عبد الملك </w:t>
      </w:r>
      <w:r w:rsidRPr="00391B2A">
        <w:rPr>
          <w:rStyle w:val="libFootnotenumChar"/>
          <w:rtl/>
        </w:rPr>
        <w:t>(2)</w:t>
      </w:r>
      <w:r w:rsidRPr="003E7BA4">
        <w:rPr>
          <w:rtl/>
        </w:rPr>
        <w:t xml:space="preserve"> القمّي بالفارسيّة</w:t>
      </w:r>
      <w:r w:rsidR="00695495">
        <w:rPr>
          <w:rtl/>
        </w:rPr>
        <w:t>،</w:t>
      </w:r>
      <w:r w:rsidRPr="003E7BA4">
        <w:rPr>
          <w:rtl/>
        </w:rPr>
        <w:t xml:space="preserve"> بأمر الخواجه فخر الدين إبراهيم بن الوزير الكبير</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بحار الأنوار 1</w:t>
      </w:r>
      <w:r w:rsidR="00695495">
        <w:rPr>
          <w:rtl/>
        </w:rPr>
        <w:t>:</w:t>
      </w:r>
      <w:r w:rsidRPr="003E7BA4">
        <w:rPr>
          <w:rtl/>
        </w:rPr>
        <w:t xml:space="preserve"> 42.</w:t>
      </w:r>
    </w:p>
    <w:p w:rsidR="00391B2A" w:rsidRPr="003E7BA4" w:rsidRDefault="00391B2A" w:rsidP="00391B2A">
      <w:pPr>
        <w:pStyle w:val="libFootnote0"/>
        <w:rPr>
          <w:rtl/>
        </w:rPr>
      </w:pPr>
      <w:r w:rsidRPr="003E7BA4">
        <w:rPr>
          <w:rtl/>
        </w:rPr>
        <w:t>(2) في الرياض</w:t>
      </w:r>
      <w:r w:rsidR="00695495">
        <w:rPr>
          <w:rtl/>
        </w:rPr>
        <w:t>:</w:t>
      </w:r>
      <w:r w:rsidRPr="003E7BA4">
        <w:rPr>
          <w:rtl/>
        </w:rPr>
        <w:t xml:space="preserve"> عبد الله.</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الخواجه عماد الدين محمود بن الصاحب الخواجه شمس الدين محمد بن علي الصفّي</w:t>
      </w:r>
      <w:r w:rsidR="00695495">
        <w:rPr>
          <w:rtl/>
        </w:rPr>
        <w:t>،</w:t>
      </w:r>
      <w:r w:rsidRPr="003E7BA4">
        <w:rPr>
          <w:rtl/>
        </w:rPr>
        <w:t xml:space="preserve"> في سنة ثمانمائة وخمسة وستّين.</w:t>
      </w:r>
    </w:p>
    <w:p w:rsidR="00391B2A" w:rsidRPr="003E7BA4" w:rsidRDefault="00391B2A" w:rsidP="00391B2A">
      <w:pPr>
        <w:pStyle w:val="libNormal"/>
        <w:rPr>
          <w:rtl/>
        </w:rPr>
      </w:pPr>
      <w:r w:rsidRPr="003E7BA4">
        <w:rPr>
          <w:rtl/>
        </w:rPr>
        <w:t>ثم إنّ لهذا المورّخ الفاضل</w:t>
      </w:r>
      <w:r w:rsidR="00695495">
        <w:rPr>
          <w:rtl/>
        </w:rPr>
        <w:t xml:space="preserve"> - </w:t>
      </w:r>
      <w:r w:rsidRPr="003E7BA4">
        <w:rPr>
          <w:rtl/>
        </w:rPr>
        <w:t>أعني مؤلّف الأصل</w:t>
      </w:r>
      <w:r w:rsidR="00695495">
        <w:rPr>
          <w:rtl/>
        </w:rPr>
        <w:t xml:space="preserve"> - </w:t>
      </w:r>
      <w:r w:rsidRPr="003E7BA4">
        <w:rPr>
          <w:rtl/>
        </w:rPr>
        <w:t>أخا فاضلا</w:t>
      </w:r>
      <w:r w:rsidR="00695495">
        <w:rPr>
          <w:rtl/>
        </w:rPr>
        <w:t>،</w:t>
      </w:r>
      <w:r w:rsidRPr="003E7BA4">
        <w:rPr>
          <w:rtl/>
        </w:rPr>
        <w:t xml:space="preserve"> وهو أبو القاسم عليّ بن محمد بن الحسن الكاتب القمي</w:t>
      </w:r>
      <w:r w:rsidR="00695495">
        <w:rPr>
          <w:rtl/>
        </w:rPr>
        <w:t>،</w:t>
      </w:r>
      <w:r w:rsidRPr="003E7BA4">
        <w:rPr>
          <w:rtl/>
        </w:rPr>
        <w:t xml:space="preserve"> كما يظهر من هذا الكتاب أيضا</w:t>
      </w:r>
      <w:r w:rsidR="00695495">
        <w:rPr>
          <w:rtl/>
        </w:rPr>
        <w:t>،</w:t>
      </w:r>
      <w:r w:rsidRPr="003E7BA4">
        <w:rPr>
          <w:rtl/>
        </w:rPr>
        <w:t xml:space="preserve"> وأكثر فوائد هذا الكتاب ما يتعلّق بأحوال خراج قم</w:t>
      </w:r>
      <w:r w:rsidR="00695495">
        <w:rPr>
          <w:rtl/>
        </w:rPr>
        <w:t>،</w:t>
      </w:r>
      <w:r w:rsidRPr="003E7BA4">
        <w:rPr>
          <w:rtl/>
        </w:rPr>
        <w:t xml:space="preserve"> وبعض أحواله منه</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ويظهر من كتاب فضائل السادات</w:t>
      </w:r>
      <w:r w:rsidR="00695495">
        <w:rPr>
          <w:rtl/>
        </w:rPr>
        <w:t>،</w:t>
      </w:r>
      <w:r w:rsidRPr="003E7BA4">
        <w:rPr>
          <w:rtl/>
        </w:rPr>
        <w:t xml:space="preserve"> المسمّى بمنهاج الصفوي</w:t>
      </w:r>
      <w:r w:rsidR="00695495">
        <w:rPr>
          <w:rtl/>
        </w:rPr>
        <w:t>،</w:t>
      </w:r>
      <w:r w:rsidRPr="003E7BA4">
        <w:rPr>
          <w:rtl/>
        </w:rPr>
        <w:t xml:space="preserve"> تأليف السيّد العالم المتبحّر</w:t>
      </w:r>
      <w:r w:rsidR="00695495">
        <w:rPr>
          <w:rtl/>
        </w:rPr>
        <w:t>،</w:t>
      </w:r>
      <w:r w:rsidRPr="003E7BA4">
        <w:rPr>
          <w:rtl/>
        </w:rPr>
        <w:t xml:space="preserve"> الأمير سيّد أحمد الحسيني</w:t>
      </w:r>
      <w:r w:rsidR="00695495">
        <w:rPr>
          <w:rtl/>
        </w:rPr>
        <w:t>،</w:t>
      </w:r>
      <w:r w:rsidRPr="003E7BA4">
        <w:rPr>
          <w:rtl/>
        </w:rPr>
        <w:t xml:space="preserve"> سبط المحقّق الكركي</w:t>
      </w:r>
      <w:r w:rsidR="00695495">
        <w:rPr>
          <w:rtl/>
        </w:rPr>
        <w:t>،</w:t>
      </w:r>
      <w:r w:rsidRPr="003E7BA4">
        <w:rPr>
          <w:rtl/>
        </w:rPr>
        <w:t xml:space="preserve"> وابن خالة المحقّق الداماد وصهره على بنته</w:t>
      </w:r>
      <w:r w:rsidR="00695495">
        <w:rPr>
          <w:rtl/>
        </w:rPr>
        <w:t>،</w:t>
      </w:r>
      <w:r w:rsidRPr="003E7BA4">
        <w:rPr>
          <w:rtl/>
        </w:rPr>
        <w:t xml:space="preserve"> صاحب مصقل الصفا في الردّ على النصارى وغيره</w:t>
      </w:r>
      <w:r w:rsidR="00695495">
        <w:rPr>
          <w:rtl/>
        </w:rPr>
        <w:t>،</w:t>
      </w:r>
      <w:r w:rsidRPr="003E7BA4">
        <w:rPr>
          <w:rtl/>
        </w:rPr>
        <w:t xml:space="preserve"> أنّ لهذا الكتاب ترجمة اخرى ينقل فيها عنها. كما أنّه يظهر منه أنّ النسخة العربيّة كانت عنده.</w:t>
      </w:r>
    </w:p>
    <w:p w:rsidR="00391B2A" w:rsidRPr="003E7BA4" w:rsidRDefault="00391B2A" w:rsidP="00391B2A">
      <w:pPr>
        <w:pStyle w:val="libNormal"/>
        <w:rPr>
          <w:rtl/>
        </w:rPr>
      </w:pPr>
      <w:r w:rsidRPr="003E7BA4">
        <w:rPr>
          <w:rtl/>
        </w:rPr>
        <w:t>وهذا الكتاب مشتمل على عشرين بابا</w:t>
      </w:r>
      <w:r w:rsidR="00695495">
        <w:rPr>
          <w:rtl/>
        </w:rPr>
        <w:t>،</w:t>
      </w:r>
      <w:r w:rsidRPr="003E7BA4">
        <w:rPr>
          <w:rtl/>
        </w:rPr>
        <w:t xml:space="preserve"> والذي وصل إلينا منه ثمانية أبواب</w:t>
      </w:r>
      <w:r w:rsidR="00695495">
        <w:rPr>
          <w:rtl/>
        </w:rPr>
        <w:t>،</w:t>
      </w:r>
      <w:r w:rsidRPr="003E7BA4">
        <w:rPr>
          <w:rtl/>
        </w:rPr>
        <w:t xml:space="preserve"> ويظهر من فهرست أبوابه أنّ فيه فوائد جميلة</w:t>
      </w:r>
      <w:r w:rsidR="00695495">
        <w:rPr>
          <w:rtl/>
        </w:rPr>
        <w:t>،</w:t>
      </w:r>
      <w:r w:rsidRPr="003E7BA4">
        <w:rPr>
          <w:rtl/>
        </w:rPr>
        <w:t xml:space="preserve"> خصوصا</w:t>
      </w:r>
      <w:r w:rsidR="00695495">
        <w:rPr>
          <w:rtl/>
        </w:rPr>
        <w:t>:</w:t>
      </w:r>
      <w:r w:rsidRPr="003E7BA4">
        <w:rPr>
          <w:rtl/>
        </w:rPr>
        <w:t xml:space="preserve"> الباب الحادي عشر منه</w:t>
      </w:r>
      <w:r w:rsidR="00695495">
        <w:rPr>
          <w:rtl/>
        </w:rPr>
        <w:t>،</w:t>
      </w:r>
      <w:r w:rsidRPr="003E7BA4">
        <w:rPr>
          <w:rtl/>
        </w:rPr>
        <w:t xml:space="preserve"> الذي ذكر أنّه يذكر فيه واحدا ومائتين من أخبار قم</w:t>
      </w:r>
      <w:r w:rsidR="00695495">
        <w:rPr>
          <w:rtl/>
        </w:rPr>
        <w:t>،</w:t>
      </w:r>
      <w:r w:rsidRPr="003E7BA4">
        <w:rPr>
          <w:rtl/>
        </w:rPr>
        <w:t xml:space="preserve"> والباب الثاني عشر منه</w:t>
      </w:r>
      <w:r w:rsidR="00695495">
        <w:rPr>
          <w:rtl/>
        </w:rPr>
        <w:t>،</w:t>
      </w:r>
      <w:r w:rsidRPr="003E7BA4">
        <w:rPr>
          <w:rtl/>
        </w:rPr>
        <w:t xml:space="preserve"> الذي ذكر أنّه يذكر فيه أسامي علماء قم</w:t>
      </w:r>
      <w:r w:rsidR="00695495">
        <w:rPr>
          <w:rtl/>
        </w:rPr>
        <w:t>،</w:t>
      </w:r>
      <w:r w:rsidRPr="003E7BA4">
        <w:rPr>
          <w:rtl/>
        </w:rPr>
        <w:t xml:space="preserve"> ومصنّفاتهم ورواياتهم</w:t>
      </w:r>
      <w:r w:rsidR="00695495">
        <w:rPr>
          <w:rtl/>
        </w:rPr>
        <w:t>،</w:t>
      </w:r>
      <w:r w:rsidRPr="003E7BA4">
        <w:rPr>
          <w:rtl/>
        </w:rPr>
        <w:t xml:space="preserve"> وهم مائتان وستّة وستّون</w:t>
      </w:r>
      <w:r w:rsidR="00695495">
        <w:rPr>
          <w:rtl/>
        </w:rPr>
        <w:t>،</w:t>
      </w:r>
      <w:r w:rsidRPr="003E7BA4">
        <w:rPr>
          <w:rtl/>
        </w:rPr>
        <w:t xml:space="preserve"> الى تأريخ التصنيف الذي كان في سنة ثمان وسبعين وثلاثمائة</w:t>
      </w:r>
      <w:r w:rsidR="00695495">
        <w:rPr>
          <w:rtl/>
        </w:rPr>
        <w:t>،</w:t>
      </w:r>
      <w:r w:rsidRPr="003E7BA4">
        <w:rPr>
          <w:rtl/>
        </w:rPr>
        <w:t xml:space="preserve"> رزقنا الله تعالى العثور عليه.</w:t>
      </w:r>
    </w:p>
    <w:p w:rsidR="00391B2A" w:rsidRPr="003E7BA4" w:rsidRDefault="00391B2A" w:rsidP="00391B2A">
      <w:pPr>
        <w:pStyle w:val="libNormal"/>
        <w:rPr>
          <w:rtl/>
        </w:rPr>
      </w:pPr>
      <w:r w:rsidRPr="003E7BA4">
        <w:rPr>
          <w:rtl/>
        </w:rPr>
        <w:t>وقد نقل عن أصل الكتاب أيضا العالم الجليل</w:t>
      </w:r>
      <w:r w:rsidR="00695495">
        <w:rPr>
          <w:rtl/>
        </w:rPr>
        <w:t>،</w:t>
      </w:r>
      <w:r w:rsidRPr="003E7BA4">
        <w:rPr>
          <w:rtl/>
        </w:rPr>
        <w:t xml:space="preserve"> الآغا محمد علي</w:t>
      </w:r>
      <w:r w:rsidR="00695495">
        <w:rPr>
          <w:rtl/>
        </w:rPr>
        <w:t>،</w:t>
      </w:r>
      <w:r w:rsidRPr="003E7BA4">
        <w:rPr>
          <w:rtl/>
        </w:rPr>
        <w:t xml:space="preserve"> ابن الأستاذ الأكبر البهبهاني في حواشي نقد الرجال كما وجدناه بخطّه الشريف.</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1</w:t>
      </w:r>
      <w:r w:rsidR="00695495">
        <w:rPr>
          <w:rtl/>
        </w:rPr>
        <w:t>:</w:t>
      </w:r>
      <w:r w:rsidRPr="003E7BA4">
        <w:rPr>
          <w:rtl/>
        </w:rPr>
        <w:t xml:space="preserve"> 318.</w:t>
      </w:r>
    </w:p>
    <w:p w:rsidR="00391B2A" w:rsidRDefault="00391B2A" w:rsidP="00391B2A">
      <w:pPr>
        <w:pStyle w:val="libNormal"/>
        <w:rPr>
          <w:rtl/>
        </w:rPr>
      </w:pPr>
      <w:r>
        <w:rPr>
          <w:rtl/>
        </w:rPr>
        <w:br w:type="page"/>
      </w:r>
    </w:p>
    <w:p w:rsidR="00391B2A" w:rsidRDefault="00391B2A" w:rsidP="006844E9">
      <w:pPr>
        <w:pStyle w:val="Heading2Center"/>
        <w:rPr>
          <w:rtl/>
        </w:rPr>
      </w:pPr>
      <w:bookmarkStart w:id="57" w:name="_Toc392585641"/>
      <w:r w:rsidRPr="003E7BA4">
        <w:rPr>
          <w:rtl/>
        </w:rPr>
        <w:lastRenderedPageBreak/>
        <w:t>55</w:t>
      </w:r>
      <w:r w:rsidR="00695495">
        <w:rPr>
          <w:rtl/>
        </w:rPr>
        <w:t xml:space="preserve"> - </w:t>
      </w:r>
      <w:r w:rsidRPr="003E7BA4">
        <w:rPr>
          <w:rtl/>
        </w:rPr>
        <w:t>كتاب الخصائص</w:t>
      </w:r>
      <w:r w:rsidR="00695495">
        <w:rPr>
          <w:rtl/>
        </w:rPr>
        <w:t>:</w:t>
      </w:r>
      <w:bookmarkEnd w:id="57"/>
    </w:p>
    <w:p w:rsidR="00391B2A" w:rsidRPr="003E7BA4" w:rsidRDefault="00391B2A" w:rsidP="00391B2A">
      <w:pPr>
        <w:pStyle w:val="libNormal"/>
        <w:rPr>
          <w:rtl/>
        </w:rPr>
      </w:pPr>
      <w:r w:rsidRPr="003E7BA4">
        <w:rPr>
          <w:rtl/>
        </w:rPr>
        <w:t>تأليف السيد رضي الدين</w:t>
      </w:r>
      <w:r w:rsidR="00695495">
        <w:rPr>
          <w:rtl/>
        </w:rPr>
        <w:t>،</w:t>
      </w:r>
      <w:r w:rsidRPr="003E7BA4">
        <w:rPr>
          <w:rtl/>
        </w:rPr>
        <w:t xml:space="preserve"> محمّد بن الحسين الموسوي</w:t>
      </w:r>
      <w:r w:rsidR="00695495">
        <w:rPr>
          <w:rtl/>
        </w:rPr>
        <w:t>،</w:t>
      </w:r>
      <w:r w:rsidRPr="003E7BA4">
        <w:rPr>
          <w:rtl/>
        </w:rPr>
        <w:t xml:space="preserve"> جامع نهج البلاغة</w:t>
      </w:r>
      <w:r w:rsidR="00695495">
        <w:rPr>
          <w:rtl/>
        </w:rPr>
        <w:t>،</w:t>
      </w:r>
      <w:r w:rsidRPr="003E7BA4">
        <w:rPr>
          <w:rtl/>
        </w:rPr>
        <w:t xml:space="preserve"> وهو الذي قال في حقّه في أوّل النهج</w:t>
      </w:r>
      <w:r w:rsidR="00695495">
        <w:rPr>
          <w:rtl/>
        </w:rPr>
        <w:t>:</w:t>
      </w:r>
      <w:r w:rsidRPr="003E7BA4">
        <w:rPr>
          <w:rtl/>
        </w:rPr>
        <w:t xml:space="preserve"> فإنّي كنت في عنفوان السنّ</w:t>
      </w:r>
      <w:r w:rsidR="00695495">
        <w:rPr>
          <w:rtl/>
        </w:rPr>
        <w:t>،</w:t>
      </w:r>
      <w:r w:rsidRPr="003E7BA4">
        <w:rPr>
          <w:rtl/>
        </w:rPr>
        <w:t xml:space="preserve"> وغضاضة الغصن</w:t>
      </w:r>
      <w:r w:rsidR="00695495">
        <w:rPr>
          <w:rtl/>
        </w:rPr>
        <w:t>،</w:t>
      </w:r>
      <w:r w:rsidRPr="003E7BA4">
        <w:rPr>
          <w:rtl/>
        </w:rPr>
        <w:t xml:space="preserve"> ابتدأت بتأليف كتاب في خصائص الأئمّة </w:t>
      </w:r>
      <w:r w:rsidRPr="00391B2A">
        <w:rPr>
          <w:rStyle w:val="libAlaemChar"/>
          <w:rtl/>
        </w:rPr>
        <w:t>عليهم‌السلام</w:t>
      </w:r>
      <w:r w:rsidRPr="003E7BA4">
        <w:rPr>
          <w:rtl/>
        </w:rPr>
        <w:t xml:space="preserve"> يشتمل على محاسن أخبارهم</w:t>
      </w:r>
      <w:r w:rsidR="00695495">
        <w:rPr>
          <w:rtl/>
        </w:rPr>
        <w:t>،</w:t>
      </w:r>
      <w:r w:rsidRPr="003E7BA4">
        <w:rPr>
          <w:rtl/>
        </w:rPr>
        <w:t xml:space="preserve"> وجواهر كلامهم</w:t>
      </w:r>
      <w:r w:rsidR="00695495">
        <w:rPr>
          <w:rtl/>
        </w:rPr>
        <w:t>،</w:t>
      </w:r>
      <w:r w:rsidRPr="003E7BA4">
        <w:rPr>
          <w:rtl/>
        </w:rPr>
        <w:t xml:space="preserve"> حداني إليه غرض ذكرته في صدر الكتاب</w:t>
      </w:r>
      <w:r w:rsidR="00695495">
        <w:rPr>
          <w:rtl/>
        </w:rPr>
        <w:t>،</w:t>
      </w:r>
      <w:r w:rsidRPr="003E7BA4">
        <w:rPr>
          <w:rtl/>
        </w:rPr>
        <w:t xml:space="preserve"> وجعلته أمام الكلام</w:t>
      </w:r>
      <w:r w:rsidR="00695495">
        <w:rPr>
          <w:rtl/>
        </w:rPr>
        <w:t>،</w:t>
      </w:r>
      <w:r w:rsidRPr="003E7BA4">
        <w:rPr>
          <w:rtl/>
        </w:rPr>
        <w:t xml:space="preserve"> وفرغت من الخصائص التي تخصّ أمير المؤمنين عليّا </w:t>
      </w:r>
      <w:r w:rsidRPr="00391B2A">
        <w:rPr>
          <w:rStyle w:val="libAlaemChar"/>
          <w:rtl/>
        </w:rPr>
        <w:t>عليه‌السلام</w:t>
      </w:r>
      <w:r w:rsidR="00695495">
        <w:rPr>
          <w:rtl/>
        </w:rPr>
        <w:t>،</w:t>
      </w:r>
      <w:r w:rsidRPr="003E7BA4">
        <w:rPr>
          <w:rtl/>
        </w:rPr>
        <w:t xml:space="preserve"> وعاقت عن إتمام بقيّة الكتاب محاجزات الأيّام</w:t>
      </w:r>
      <w:r w:rsidR="00695495">
        <w:rPr>
          <w:rtl/>
        </w:rPr>
        <w:t>،</w:t>
      </w:r>
      <w:r w:rsidRPr="003E7BA4">
        <w:rPr>
          <w:rtl/>
        </w:rPr>
        <w:t xml:space="preserve"> ومماطلات الزمان</w:t>
      </w:r>
      <w:r w:rsidR="00695495">
        <w:rPr>
          <w:rtl/>
        </w:rPr>
        <w:t>،</w:t>
      </w:r>
      <w:r w:rsidRPr="003E7BA4">
        <w:rPr>
          <w:rtl/>
        </w:rPr>
        <w:t xml:space="preserve"> وكنت قد بوّبت ما خرج من ذلك أبوابا</w:t>
      </w:r>
      <w:r w:rsidR="00695495">
        <w:rPr>
          <w:rtl/>
        </w:rPr>
        <w:t>،</w:t>
      </w:r>
      <w:r w:rsidRPr="003E7BA4">
        <w:rPr>
          <w:rtl/>
        </w:rPr>
        <w:t xml:space="preserve"> وفصّلته فصولا</w:t>
      </w:r>
      <w:r w:rsidR="00695495">
        <w:rPr>
          <w:rtl/>
        </w:rPr>
        <w:t>،</w:t>
      </w:r>
      <w:r w:rsidRPr="003E7BA4">
        <w:rPr>
          <w:rtl/>
        </w:rPr>
        <w:t xml:space="preserve"> فجاء في آخرها</w:t>
      </w:r>
      <w:r w:rsidR="00695495">
        <w:rPr>
          <w:rtl/>
        </w:rPr>
        <w:t>:</w:t>
      </w:r>
      <w:r w:rsidRPr="003E7BA4">
        <w:rPr>
          <w:rtl/>
        </w:rPr>
        <w:t xml:space="preserve"> فصل يتضمّن محاسن ما نقل عنه </w:t>
      </w:r>
      <w:r w:rsidRPr="00391B2A">
        <w:rPr>
          <w:rStyle w:val="libAlaemChar"/>
          <w:rtl/>
        </w:rPr>
        <w:t>عليه‌السلام</w:t>
      </w:r>
      <w:r w:rsidRPr="003E7BA4">
        <w:rPr>
          <w:rtl/>
        </w:rPr>
        <w:t xml:space="preserve"> من الكلام القصير</w:t>
      </w:r>
      <w:r w:rsidR="00695495">
        <w:rPr>
          <w:rtl/>
        </w:rPr>
        <w:t>،</w:t>
      </w:r>
      <w:r w:rsidRPr="003E7BA4">
        <w:rPr>
          <w:rtl/>
        </w:rPr>
        <w:t xml:space="preserve"> في المواعظ</w:t>
      </w:r>
      <w:r w:rsidR="00695495">
        <w:rPr>
          <w:rtl/>
        </w:rPr>
        <w:t>،</w:t>
      </w:r>
      <w:r w:rsidRPr="003E7BA4">
        <w:rPr>
          <w:rtl/>
        </w:rPr>
        <w:t xml:space="preserve"> والحكم</w:t>
      </w:r>
      <w:r w:rsidR="00695495">
        <w:rPr>
          <w:rtl/>
        </w:rPr>
        <w:t>،</w:t>
      </w:r>
      <w:r w:rsidRPr="003E7BA4">
        <w:rPr>
          <w:rtl/>
        </w:rPr>
        <w:t xml:space="preserve"> والأمثال</w:t>
      </w:r>
      <w:r w:rsidR="00695495">
        <w:rPr>
          <w:rtl/>
        </w:rPr>
        <w:t>،</w:t>
      </w:r>
      <w:r w:rsidRPr="003E7BA4">
        <w:rPr>
          <w:rtl/>
        </w:rPr>
        <w:t xml:space="preserve"> والآداب. إلى آخره </w:t>
      </w:r>
      <w:r w:rsidRPr="00391B2A">
        <w:rPr>
          <w:rStyle w:val="libFootnotenumChar"/>
          <w:rtl/>
        </w:rPr>
        <w:t>(1)</w:t>
      </w:r>
      <w:r>
        <w:rPr>
          <w:rtl/>
        </w:rPr>
        <w:t>.</w:t>
      </w:r>
    </w:p>
    <w:p w:rsidR="00391B2A" w:rsidRPr="003E7BA4" w:rsidRDefault="00391B2A" w:rsidP="00391B2A">
      <w:pPr>
        <w:pStyle w:val="libNormal"/>
        <w:rPr>
          <w:rtl/>
        </w:rPr>
      </w:pPr>
      <w:r w:rsidRPr="003E7BA4">
        <w:rPr>
          <w:rtl/>
        </w:rPr>
        <w:t>والذي ذكره في صدر الكتاب</w:t>
      </w:r>
      <w:r w:rsidR="00695495">
        <w:rPr>
          <w:rtl/>
        </w:rPr>
        <w:t>،</w:t>
      </w:r>
      <w:r w:rsidRPr="003E7BA4">
        <w:rPr>
          <w:rtl/>
        </w:rPr>
        <w:t xml:space="preserve"> هو ما قال بعد ذكر ميلة وقصده الى جمعه ما لفظه</w:t>
      </w:r>
      <w:r w:rsidR="00695495">
        <w:rPr>
          <w:rtl/>
        </w:rPr>
        <w:t>:</w:t>
      </w:r>
      <w:r w:rsidRPr="003E7BA4">
        <w:rPr>
          <w:rtl/>
        </w:rPr>
        <w:t xml:space="preserve"> الى أن أنهضني الى ذلك اتّفاق اتّفق لي</w:t>
      </w:r>
      <w:r w:rsidR="00695495">
        <w:rPr>
          <w:rtl/>
        </w:rPr>
        <w:t>،</w:t>
      </w:r>
      <w:r w:rsidRPr="003E7BA4">
        <w:rPr>
          <w:rtl/>
        </w:rPr>
        <w:t xml:space="preserve"> فاستثار حميّتي</w:t>
      </w:r>
      <w:r w:rsidR="00695495">
        <w:rPr>
          <w:rtl/>
        </w:rPr>
        <w:t>،</w:t>
      </w:r>
      <w:r w:rsidRPr="003E7BA4">
        <w:rPr>
          <w:rtl/>
        </w:rPr>
        <w:t xml:space="preserve"> وقوّي نيّتي</w:t>
      </w:r>
      <w:r w:rsidR="00695495">
        <w:rPr>
          <w:rtl/>
        </w:rPr>
        <w:t>،</w:t>
      </w:r>
      <w:r w:rsidRPr="003E7BA4">
        <w:rPr>
          <w:rtl/>
        </w:rPr>
        <w:t xml:space="preserve"> واستخرج نشاطي</w:t>
      </w:r>
      <w:r w:rsidR="00695495">
        <w:rPr>
          <w:rtl/>
        </w:rPr>
        <w:t>،</w:t>
      </w:r>
      <w:r w:rsidRPr="003E7BA4">
        <w:rPr>
          <w:rtl/>
        </w:rPr>
        <w:t xml:space="preserve"> وقدح زنادي</w:t>
      </w:r>
      <w:r w:rsidR="00695495">
        <w:rPr>
          <w:rtl/>
        </w:rPr>
        <w:t>،</w:t>
      </w:r>
      <w:r w:rsidRPr="003E7BA4">
        <w:rPr>
          <w:rtl/>
        </w:rPr>
        <w:t xml:space="preserve"> وذلك أنّ بعض الرؤساء ممّن غرضه القدح في صفاتي</w:t>
      </w:r>
      <w:r w:rsidR="00695495">
        <w:rPr>
          <w:rtl/>
        </w:rPr>
        <w:t>،</w:t>
      </w:r>
      <w:r w:rsidRPr="003E7BA4">
        <w:rPr>
          <w:rtl/>
        </w:rPr>
        <w:t xml:space="preserve"> والغمز لقناتي</w:t>
      </w:r>
      <w:r w:rsidR="00695495">
        <w:rPr>
          <w:rtl/>
        </w:rPr>
        <w:t>،</w:t>
      </w:r>
      <w:r w:rsidRPr="003E7BA4">
        <w:rPr>
          <w:rtl/>
        </w:rPr>
        <w:t xml:space="preserve"> والتغطية على مناقبي</w:t>
      </w:r>
      <w:r w:rsidR="00695495">
        <w:rPr>
          <w:rtl/>
        </w:rPr>
        <w:t>،</w:t>
      </w:r>
      <w:r w:rsidRPr="003E7BA4">
        <w:rPr>
          <w:rtl/>
        </w:rPr>
        <w:t xml:space="preserve"> والدلالة على مثلبة إن كانت لي</w:t>
      </w:r>
      <w:r w:rsidR="00695495">
        <w:rPr>
          <w:rtl/>
        </w:rPr>
        <w:t>،</w:t>
      </w:r>
      <w:r w:rsidRPr="003E7BA4">
        <w:rPr>
          <w:rtl/>
        </w:rPr>
        <w:t xml:space="preserve"> لقيني وأنا متوجّه عشيّة عرفة</w:t>
      </w:r>
      <w:r w:rsidR="00695495">
        <w:rPr>
          <w:rtl/>
        </w:rPr>
        <w:t>،</w:t>
      </w:r>
      <w:r w:rsidRPr="003E7BA4">
        <w:rPr>
          <w:rtl/>
        </w:rPr>
        <w:t xml:space="preserve"> من سنة ثلاث وثمانين وثلاثمائة هجرية</w:t>
      </w:r>
      <w:r w:rsidR="00695495">
        <w:rPr>
          <w:rtl/>
        </w:rPr>
        <w:t>،</w:t>
      </w:r>
      <w:r w:rsidRPr="003E7BA4">
        <w:rPr>
          <w:rtl/>
        </w:rPr>
        <w:t xml:space="preserve"> إلى مشهد مولانا أبي الحسن موسى بن جعفر</w:t>
      </w:r>
      <w:r w:rsidR="00695495">
        <w:rPr>
          <w:rtl/>
        </w:rPr>
        <w:t>،</w:t>
      </w:r>
      <w:r w:rsidRPr="003E7BA4">
        <w:rPr>
          <w:rtl/>
        </w:rPr>
        <w:t xml:space="preserve"> وأبي جعفر محمد بن علي بن موسى </w:t>
      </w:r>
      <w:r w:rsidRPr="00391B2A">
        <w:rPr>
          <w:rStyle w:val="libAlaemChar"/>
          <w:rtl/>
        </w:rPr>
        <w:t>عليهما‌السلام</w:t>
      </w:r>
      <w:r w:rsidR="00695495">
        <w:rPr>
          <w:rtl/>
        </w:rPr>
        <w:t>،</w:t>
      </w:r>
      <w:r w:rsidRPr="003E7BA4">
        <w:rPr>
          <w:rtl/>
        </w:rPr>
        <w:t xml:space="preserve"> للتعريف هناك</w:t>
      </w:r>
      <w:r w:rsidR="00695495">
        <w:rPr>
          <w:rtl/>
        </w:rPr>
        <w:t>،</w:t>
      </w:r>
      <w:r w:rsidRPr="003E7BA4">
        <w:rPr>
          <w:rtl/>
        </w:rPr>
        <w:t xml:space="preserve"> فسألني عن متوجّهي</w:t>
      </w:r>
      <w:r w:rsidR="00695495">
        <w:rPr>
          <w:rtl/>
        </w:rPr>
        <w:t>،</w:t>
      </w:r>
      <w:r w:rsidRPr="003E7BA4">
        <w:rPr>
          <w:rtl/>
        </w:rPr>
        <w:t xml:space="preserve"> فذكرت له إلى أين قصدي.</w:t>
      </w:r>
    </w:p>
    <w:p w:rsidR="00391B2A" w:rsidRPr="003E7BA4" w:rsidRDefault="00391B2A" w:rsidP="00391B2A">
      <w:pPr>
        <w:pStyle w:val="libNormal"/>
        <w:rPr>
          <w:rtl/>
        </w:rPr>
      </w:pPr>
      <w:r w:rsidRPr="003E7BA4">
        <w:rPr>
          <w:rtl/>
        </w:rPr>
        <w:t>فقال لي</w:t>
      </w:r>
      <w:r w:rsidR="00695495">
        <w:rPr>
          <w:rtl/>
        </w:rPr>
        <w:t>:</w:t>
      </w:r>
      <w:r w:rsidRPr="003E7BA4">
        <w:rPr>
          <w:rtl/>
        </w:rPr>
        <w:t xml:space="preserve"> متى كان ذلك</w:t>
      </w:r>
      <w:r>
        <w:rPr>
          <w:rtl/>
        </w:rPr>
        <w:t>؟!</w:t>
      </w:r>
      <w:r w:rsidRPr="003E7BA4">
        <w:rPr>
          <w:rtl/>
        </w:rPr>
        <w:t xml:space="preserve"> يعني أنّ جمهور الموسويّين جارون على منهاج واحد في القول بالوقف</w:t>
      </w:r>
      <w:r w:rsidR="00695495">
        <w:rPr>
          <w:rtl/>
        </w:rPr>
        <w:t>،</w:t>
      </w:r>
      <w:r w:rsidRPr="003E7BA4">
        <w:rPr>
          <w:rtl/>
        </w:rPr>
        <w:t xml:space="preserve"> والبراءة ممّن قال بالقطع.</w:t>
      </w:r>
    </w:p>
    <w:p w:rsidR="00391B2A" w:rsidRPr="003E7BA4" w:rsidRDefault="00391B2A" w:rsidP="00391B2A">
      <w:pPr>
        <w:pStyle w:val="libNormal"/>
        <w:rPr>
          <w:rtl/>
        </w:rPr>
      </w:pPr>
      <w:r w:rsidRPr="003E7BA4">
        <w:rPr>
          <w:rtl/>
        </w:rPr>
        <w:t>وهو عارف بأنّ الإمامة مذهبي</w:t>
      </w:r>
      <w:r w:rsidR="00695495">
        <w:rPr>
          <w:rtl/>
        </w:rPr>
        <w:t>،</w:t>
      </w:r>
      <w:r w:rsidRPr="003E7BA4">
        <w:rPr>
          <w:rtl/>
        </w:rPr>
        <w:t xml:space="preserve"> وعليها عقدي ومعتقدي</w:t>
      </w:r>
      <w:r w:rsidR="00695495">
        <w:rPr>
          <w:rtl/>
        </w:rPr>
        <w:t>،</w:t>
      </w:r>
      <w:r w:rsidRPr="003E7BA4">
        <w:rPr>
          <w:rtl/>
        </w:rPr>
        <w:t xml:space="preserve"> وإنّما أراد التنكيت لي</w:t>
      </w:r>
      <w:r w:rsidR="00695495">
        <w:rPr>
          <w:rtl/>
        </w:rPr>
        <w:t>،</w:t>
      </w:r>
      <w:r w:rsidRPr="003E7BA4">
        <w:rPr>
          <w:rtl/>
        </w:rPr>
        <w:t xml:space="preserve"> والطعن عليّ بديني.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شرح نهج البلاغة لمحمد عبده 1</w:t>
      </w:r>
      <w:r w:rsidR="00695495">
        <w:rPr>
          <w:rtl/>
        </w:rPr>
        <w:t>:</w:t>
      </w:r>
      <w:r w:rsidRPr="003E7BA4">
        <w:rPr>
          <w:rtl/>
        </w:rPr>
        <w:t xml:space="preserve"> 2 المقدمة.</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فأجبته في الحال بما اقتضاه كلامه</w:t>
      </w:r>
      <w:r w:rsidR="00695495">
        <w:rPr>
          <w:rtl/>
        </w:rPr>
        <w:t>،</w:t>
      </w:r>
      <w:r w:rsidRPr="003E7BA4">
        <w:rPr>
          <w:rtl/>
        </w:rPr>
        <w:t xml:space="preserve"> واستدعاه خطابه</w:t>
      </w:r>
      <w:r w:rsidR="00695495">
        <w:rPr>
          <w:rtl/>
        </w:rPr>
        <w:t>،</w:t>
      </w:r>
      <w:r w:rsidRPr="003E7BA4">
        <w:rPr>
          <w:rtl/>
        </w:rPr>
        <w:t xml:space="preserve"> وعدت وقد قوي عزمي على عمل هذا الكتاب</w:t>
      </w:r>
      <w:r w:rsidR="00695495">
        <w:rPr>
          <w:rtl/>
        </w:rPr>
        <w:t>،</w:t>
      </w:r>
      <w:r w:rsidRPr="003E7BA4">
        <w:rPr>
          <w:rtl/>
        </w:rPr>
        <w:t xml:space="preserve"> إعلانا لمذهبي</w:t>
      </w:r>
      <w:r w:rsidR="00695495">
        <w:rPr>
          <w:rtl/>
        </w:rPr>
        <w:t>،</w:t>
      </w:r>
      <w:r w:rsidRPr="003E7BA4">
        <w:rPr>
          <w:rtl/>
        </w:rPr>
        <w:t xml:space="preserve"> وكشفا عن مغيّبي</w:t>
      </w:r>
      <w:r w:rsidR="00695495">
        <w:rPr>
          <w:rtl/>
        </w:rPr>
        <w:t>،</w:t>
      </w:r>
      <w:r w:rsidRPr="003E7BA4">
        <w:rPr>
          <w:rtl/>
        </w:rPr>
        <w:t xml:space="preserve"> وردّا على العدوّ الذي يتطلب عيبي</w:t>
      </w:r>
      <w:r w:rsidR="00695495">
        <w:rPr>
          <w:rtl/>
        </w:rPr>
        <w:t>،</w:t>
      </w:r>
      <w:r w:rsidRPr="003E7BA4">
        <w:rPr>
          <w:rtl/>
        </w:rPr>
        <w:t xml:space="preserve"> ويروم ذمّي وقصبي</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 xml:space="preserve">ويروي فيه عن أبي محمد هارون بن موسى التلعكبري رحمهما الله تعالى </w:t>
      </w:r>
      <w:r w:rsidRPr="00391B2A">
        <w:rPr>
          <w:rStyle w:val="libFootnotenumChar"/>
          <w:rtl/>
        </w:rPr>
        <w:t>(2)</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 xml:space="preserve">(1) خصائص أمير المؤمنين </w:t>
      </w:r>
      <w:r w:rsidRPr="00391B2A">
        <w:rPr>
          <w:rStyle w:val="libAlaemChar"/>
          <w:rtl/>
        </w:rPr>
        <w:t>عليه‌السلام</w:t>
      </w:r>
      <w:r w:rsidR="00695495">
        <w:rPr>
          <w:rtl/>
        </w:rPr>
        <w:t>:</w:t>
      </w:r>
      <w:r w:rsidRPr="003E7BA4">
        <w:rPr>
          <w:rtl/>
        </w:rPr>
        <w:t xml:space="preserve"> 3.</w:t>
      </w:r>
    </w:p>
    <w:p w:rsidR="00391B2A" w:rsidRPr="003E7BA4" w:rsidRDefault="00391B2A" w:rsidP="00391B2A">
      <w:pPr>
        <w:pStyle w:val="libFootnote0"/>
        <w:rPr>
          <w:rtl/>
        </w:rPr>
      </w:pPr>
      <w:r w:rsidRPr="003E7BA4">
        <w:rPr>
          <w:rtl/>
        </w:rPr>
        <w:t xml:space="preserve">(2) خصائص أمير المؤمنين </w:t>
      </w:r>
      <w:r w:rsidRPr="00391B2A">
        <w:rPr>
          <w:rStyle w:val="libAlaemChar"/>
          <w:rtl/>
        </w:rPr>
        <w:t>عليه‌السلام</w:t>
      </w:r>
      <w:r w:rsidR="00695495">
        <w:rPr>
          <w:rtl/>
        </w:rPr>
        <w:t>:</w:t>
      </w:r>
      <w:r w:rsidRPr="003E7BA4">
        <w:rPr>
          <w:rtl/>
        </w:rPr>
        <w:t xml:space="preserve"> 25.</w:t>
      </w:r>
    </w:p>
    <w:p w:rsidR="00391B2A" w:rsidRDefault="00391B2A" w:rsidP="00391B2A">
      <w:pPr>
        <w:pStyle w:val="libNormal"/>
        <w:rPr>
          <w:rtl/>
        </w:rPr>
      </w:pPr>
      <w:r>
        <w:rPr>
          <w:rtl/>
        </w:rPr>
        <w:br w:type="page"/>
      </w:r>
    </w:p>
    <w:p w:rsidR="00391B2A" w:rsidRDefault="00391B2A" w:rsidP="006844E9">
      <w:pPr>
        <w:pStyle w:val="Heading2Center"/>
        <w:rPr>
          <w:rtl/>
        </w:rPr>
      </w:pPr>
      <w:bookmarkStart w:id="58" w:name="_Toc392585642"/>
      <w:r w:rsidRPr="003E7BA4">
        <w:rPr>
          <w:rtl/>
        </w:rPr>
        <w:lastRenderedPageBreak/>
        <w:t>56</w:t>
      </w:r>
      <w:r w:rsidR="00695495">
        <w:rPr>
          <w:rtl/>
        </w:rPr>
        <w:t xml:space="preserve"> - </w:t>
      </w:r>
      <w:r w:rsidRPr="003E7BA4">
        <w:rPr>
          <w:rtl/>
        </w:rPr>
        <w:t>كتاب سعد السعود</w:t>
      </w:r>
      <w:r w:rsidR="00695495">
        <w:rPr>
          <w:rtl/>
        </w:rPr>
        <w:t>:</w:t>
      </w:r>
      <w:bookmarkEnd w:id="58"/>
    </w:p>
    <w:p w:rsidR="00391B2A" w:rsidRPr="003E7BA4" w:rsidRDefault="00391B2A" w:rsidP="00391B2A">
      <w:pPr>
        <w:pStyle w:val="libNormal"/>
        <w:rPr>
          <w:rtl/>
        </w:rPr>
      </w:pPr>
      <w:r w:rsidRPr="003E7BA4">
        <w:rPr>
          <w:rtl/>
        </w:rPr>
        <w:t>للسيّد الأجلّ عليّ بن موسى بن جعفر الطاوس</w:t>
      </w:r>
      <w:r w:rsidR="00695495">
        <w:rPr>
          <w:rtl/>
        </w:rPr>
        <w:t>،</w:t>
      </w:r>
      <w:r w:rsidRPr="003E7BA4">
        <w:rPr>
          <w:rtl/>
        </w:rPr>
        <w:t xml:space="preserve"> وهو كتاب لطيف بديع.</w:t>
      </w:r>
    </w:p>
    <w:p w:rsidR="00391B2A" w:rsidRPr="003E7BA4" w:rsidRDefault="00391B2A" w:rsidP="00391B2A">
      <w:pPr>
        <w:pStyle w:val="libNormal"/>
        <w:rPr>
          <w:rtl/>
        </w:rPr>
      </w:pPr>
      <w:r w:rsidRPr="003E7BA4">
        <w:rPr>
          <w:rtl/>
        </w:rPr>
        <w:t>قال في أوّله</w:t>
      </w:r>
      <w:r w:rsidR="00695495">
        <w:rPr>
          <w:rtl/>
        </w:rPr>
        <w:t>:</w:t>
      </w:r>
      <w:r w:rsidRPr="003E7BA4">
        <w:rPr>
          <w:rtl/>
        </w:rPr>
        <w:t xml:space="preserve"> فإنّي وجدت في خاطري يوم الأحد في ذي القعدة</w:t>
      </w:r>
      <w:r w:rsidR="00695495">
        <w:rPr>
          <w:rtl/>
        </w:rPr>
        <w:t>،</w:t>
      </w:r>
      <w:r w:rsidRPr="003E7BA4">
        <w:rPr>
          <w:rtl/>
        </w:rPr>
        <w:t xml:space="preserve"> سنة إحدى وخمسين وستمائة</w:t>
      </w:r>
      <w:r w:rsidR="00695495">
        <w:rPr>
          <w:rtl/>
        </w:rPr>
        <w:t>،</w:t>
      </w:r>
      <w:r w:rsidRPr="003E7BA4">
        <w:rPr>
          <w:rtl/>
        </w:rPr>
        <w:t xml:space="preserve"> اعتبرته بميزان الإلهيّة</w:t>
      </w:r>
      <w:r w:rsidR="00695495">
        <w:rPr>
          <w:rtl/>
        </w:rPr>
        <w:t>،</w:t>
      </w:r>
      <w:r w:rsidRPr="003E7BA4">
        <w:rPr>
          <w:rtl/>
        </w:rPr>
        <w:t xml:space="preserve"> ووجدان الألطاف الربّانيّة</w:t>
      </w:r>
      <w:r w:rsidR="00695495">
        <w:rPr>
          <w:rtl/>
        </w:rPr>
        <w:t>،</w:t>
      </w:r>
      <w:r w:rsidRPr="003E7BA4">
        <w:rPr>
          <w:rtl/>
        </w:rPr>
        <w:t xml:space="preserve"> فوجدته واردا عن تلك المراسم</w:t>
      </w:r>
      <w:r w:rsidR="00695495">
        <w:rPr>
          <w:rtl/>
        </w:rPr>
        <w:t>،</w:t>
      </w:r>
      <w:r w:rsidRPr="003E7BA4">
        <w:rPr>
          <w:rtl/>
        </w:rPr>
        <w:t xml:space="preserve"> وعليه أرج أنوار هاتيك المعالم والمواسم</w:t>
      </w:r>
      <w:r w:rsidR="00695495">
        <w:rPr>
          <w:rtl/>
        </w:rPr>
        <w:t>،</w:t>
      </w:r>
      <w:r w:rsidRPr="003E7BA4">
        <w:rPr>
          <w:rtl/>
        </w:rPr>
        <w:t xml:space="preserve"> في أن اصنّف كتابا اسميّه « سعد السعود » للنفوس منضود</w:t>
      </w:r>
      <w:r w:rsidR="00695495">
        <w:rPr>
          <w:rtl/>
        </w:rPr>
        <w:t>،</w:t>
      </w:r>
      <w:r w:rsidRPr="003E7BA4">
        <w:rPr>
          <w:rtl/>
        </w:rPr>
        <w:t xml:space="preserve"> من كتب وقف علي ابن موسى بن طاوس </w:t>
      </w:r>
      <w:r w:rsidRPr="00391B2A">
        <w:rPr>
          <w:rStyle w:val="libFootnotenumChar"/>
          <w:rtl/>
        </w:rPr>
        <w:t>(1)</w:t>
      </w:r>
      <w:r>
        <w:rPr>
          <w:rtl/>
        </w:rPr>
        <w:t>.</w:t>
      </w:r>
      <w:r w:rsidRPr="003E7BA4">
        <w:rPr>
          <w:rtl/>
        </w:rPr>
        <w:t xml:space="preserve"> إلى آخره.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سعد السعود</w:t>
      </w:r>
      <w:r w:rsidR="00695495">
        <w:rPr>
          <w:rtl/>
        </w:rPr>
        <w:t>:</w:t>
      </w:r>
      <w:r w:rsidRPr="003E7BA4">
        <w:rPr>
          <w:rtl/>
        </w:rPr>
        <w:t xml:space="preserve"> 3.</w:t>
      </w:r>
    </w:p>
    <w:p w:rsidR="00391B2A" w:rsidRDefault="00391B2A" w:rsidP="00391B2A">
      <w:pPr>
        <w:pStyle w:val="libNormal"/>
        <w:rPr>
          <w:rtl/>
        </w:rPr>
      </w:pPr>
      <w:r>
        <w:rPr>
          <w:rtl/>
        </w:rPr>
        <w:br w:type="page"/>
      </w:r>
    </w:p>
    <w:p w:rsidR="00391B2A" w:rsidRDefault="00391B2A" w:rsidP="006844E9">
      <w:pPr>
        <w:pStyle w:val="Heading2Center"/>
        <w:rPr>
          <w:rtl/>
        </w:rPr>
      </w:pPr>
      <w:bookmarkStart w:id="59" w:name="_Toc392585643"/>
      <w:r w:rsidRPr="003E7BA4">
        <w:rPr>
          <w:rtl/>
        </w:rPr>
        <w:lastRenderedPageBreak/>
        <w:t>57</w:t>
      </w:r>
      <w:r w:rsidR="00695495">
        <w:rPr>
          <w:rtl/>
        </w:rPr>
        <w:t xml:space="preserve"> - </w:t>
      </w:r>
      <w:r w:rsidRPr="003E7BA4">
        <w:rPr>
          <w:rtl/>
        </w:rPr>
        <w:t>كتاب اليقين</w:t>
      </w:r>
      <w:r w:rsidR="00695495">
        <w:rPr>
          <w:rtl/>
        </w:rPr>
        <w:t>،</w:t>
      </w:r>
      <w:r w:rsidRPr="003E7BA4">
        <w:rPr>
          <w:rtl/>
        </w:rPr>
        <w:t xml:space="preserve"> أو كشف اليقين</w:t>
      </w:r>
      <w:r w:rsidR="00695495">
        <w:rPr>
          <w:rtl/>
        </w:rPr>
        <w:t>:</w:t>
      </w:r>
      <w:bookmarkEnd w:id="59"/>
    </w:p>
    <w:p w:rsidR="00391B2A" w:rsidRPr="003E7BA4" w:rsidRDefault="00391B2A" w:rsidP="00391B2A">
      <w:pPr>
        <w:pStyle w:val="libNormal"/>
        <w:rPr>
          <w:rtl/>
        </w:rPr>
      </w:pPr>
      <w:r w:rsidRPr="003E7BA4">
        <w:rPr>
          <w:rtl/>
        </w:rPr>
        <w:t xml:space="preserve">باختصاص مولانا أمير المؤمنين </w:t>
      </w:r>
      <w:r w:rsidRPr="00391B2A">
        <w:rPr>
          <w:rStyle w:val="libAlaemChar"/>
          <w:rtl/>
        </w:rPr>
        <w:t>عليه‌السلام</w:t>
      </w:r>
      <w:r w:rsidRPr="003E7BA4">
        <w:rPr>
          <w:rtl/>
        </w:rPr>
        <w:t xml:space="preserve"> بإمرة المؤمنين.</w:t>
      </w:r>
    </w:p>
    <w:p w:rsidR="00391B2A" w:rsidRPr="003E7BA4" w:rsidRDefault="00391B2A" w:rsidP="00391B2A">
      <w:pPr>
        <w:pStyle w:val="libNormal"/>
        <w:rPr>
          <w:rtl/>
        </w:rPr>
      </w:pPr>
      <w:r w:rsidRPr="003E7BA4">
        <w:rPr>
          <w:rtl/>
        </w:rPr>
        <w:t>له أيضا</w:t>
      </w:r>
      <w:r w:rsidR="00695495">
        <w:rPr>
          <w:rtl/>
        </w:rPr>
        <w:t>،</w:t>
      </w:r>
      <w:r w:rsidRPr="003E7BA4">
        <w:rPr>
          <w:rtl/>
        </w:rPr>
        <w:t xml:space="preserve"> جلالة قدر مؤلّفه وتثبته أشهر من أن يذكر.</w:t>
      </w:r>
    </w:p>
    <w:p w:rsidR="00391B2A" w:rsidRDefault="00391B2A" w:rsidP="00391B2A">
      <w:pPr>
        <w:pStyle w:val="libNormal"/>
        <w:rPr>
          <w:rtl/>
        </w:rPr>
      </w:pPr>
      <w:r>
        <w:rPr>
          <w:rtl/>
        </w:rPr>
        <w:br w:type="page"/>
      </w:r>
    </w:p>
    <w:p w:rsidR="00391B2A" w:rsidRDefault="00391B2A" w:rsidP="006844E9">
      <w:pPr>
        <w:pStyle w:val="Heading2Center"/>
        <w:rPr>
          <w:rtl/>
        </w:rPr>
      </w:pPr>
      <w:bookmarkStart w:id="60" w:name="_Toc392585644"/>
      <w:r w:rsidRPr="003E7BA4">
        <w:rPr>
          <w:rtl/>
        </w:rPr>
        <w:lastRenderedPageBreak/>
        <w:t>58</w:t>
      </w:r>
      <w:r w:rsidR="00695495">
        <w:rPr>
          <w:rtl/>
        </w:rPr>
        <w:t xml:space="preserve"> - </w:t>
      </w:r>
      <w:r w:rsidRPr="003E7BA4">
        <w:rPr>
          <w:rtl/>
        </w:rPr>
        <w:t xml:space="preserve">كتاب التعازي </w:t>
      </w:r>
      <w:r w:rsidRPr="00391B2A">
        <w:rPr>
          <w:rStyle w:val="libFootnotenumChar"/>
          <w:rtl/>
        </w:rPr>
        <w:t>(1)</w:t>
      </w:r>
      <w:r w:rsidRPr="003E7BA4">
        <w:rPr>
          <w:rtl/>
        </w:rPr>
        <w:t>:</w:t>
      </w:r>
      <w:bookmarkEnd w:id="60"/>
    </w:p>
    <w:p w:rsidR="00391B2A" w:rsidRPr="003E7BA4" w:rsidRDefault="00391B2A" w:rsidP="00391B2A">
      <w:pPr>
        <w:pStyle w:val="libNormal"/>
        <w:rPr>
          <w:rtl/>
        </w:rPr>
      </w:pPr>
      <w:r w:rsidRPr="003E7BA4">
        <w:rPr>
          <w:rtl/>
        </w:rPr>
        <w:t>تأليف الشريف الزاهد أبي عبد الله محمد بن عليّ بن الحسن بن عبد الرحمن العلوي الحسني</w:t>
      </w:r>
      <w:r w:rsidR="00695495">
        <w:rPr>
          <w:rtl/>
        </w:rPr>
        <w:t>،</w:t>
      </w:r>
      <w:r w:rsidRPr="003E7BA4">
        <w:rPr>
          <w:rtl/>
        </w:rPr>
        <w:t xml:space="preserve"> ذكر فيه ما يتعلّق بالتعزية والتسلية</w:t>
      </w:r>
      <w:r w:rsidR="00695495">
        <w:rPr>
          <w:rtl/>
        </w:rPr>
        <w:t>،</w:t>
      </w:r>
      <w:r w:rsidRPr="003E7BA4">
        <w:rPr>
          <w:rtl/>
        </w:rPr>
        <w:t xml:space="preserve"> وصدّره بحديث وفاة النبي </w:t>
      </w:r>
      <w:r w:rsidRPr="00391B2A">
        <w:rPr>
          <w:rStyle w:val="libAlaemChar"/>
          <w:rtl/>
        </w:rPr>
        <w:t>صلى‌الله‌عليه‌وآله‌وسلم</w:t>
      </w:r>
      <w:r w:rsidR="00695495">
        <w:rPr>
          <w:rtl/>
        </w:rPr>
        <w:t>،</w:t>
      </w:r>
      <w:r w:rsidRPr="003E7BA4">
        <w:rPr>
          <w:rtl/>
        </w:rPr>
        <w:t xml:space="preserve"> ثمّ بما صنعه وقاله عند موت أولاده </w:t>
      </w:r>
      <w:r w:rsidRPr="00391B2A">
        <w:rPr>
          <w:rStyle w:val="libAlaemChar"/>
          <w:rtl/>
        </w:rPr>
        <w:t>صلى‌الله‌عليه‌وآله‌وسلم</w:t>
      </w:r>
      <w:r w:rsidR="00695495">
        <w:rPr>
          <w:rtl/>
        </w:rPr>
        <w:t>،</w:t>
      </w:r>
      <w:r w:rsidRPr="003E7BA4">
        <w:rPr>
          <w:rtl/>
        </w:rPr>
        <w:t xml:space="preserve"> وما عزّى به غيره.</w:t>
      </w:r>
    </w:p>
    <w:p w:rsidR="00391B2A" w:rsidRPr="003E7BA4" w:rsidRDefault="00391B2A" w:rsidP="00391B2A">
      <w:pPr>
        <w:pStyle w:val="libNormal"/>
        <w:rPr>
          <w:rtl/>
        </w:rPr>
      </w:pPr>
      <w:r w:rsidRPr="003E7BA4">
        <w:rPr>
          <w:rtl/>
        </w:rPr>
        <w:t>قال في أوّله</w:t>
      </w:r>
      <w:r w:rsidR="00695495">
        <w:rPr>
          <w:rtl/>
        </w:rPr>
        <w:t>:</w:t>
      </w:r>
      <w:r w:rsidRPr="003E7BA4">
        <w:rPr>
          <w:rtl/>
        </w:rPr>
        <w:t xml:space="preserve"> أخبرني الشيخ الجليل العفيف أبو العباس أحمد بن الحسين ابن وجه </w:t>
      </w:r>
      <w:r w:rsidRPr="00391B2A">
        <w:rPr>
          <w:rStyle w:val="libFootnotenumChar"/>
          <w:rtl/>
        </w:rPr>
        <w:t>(2)</w:t>
      </w:r>
      <w:r w:rsidRPr="003E7BA4">
        <w:rPr>
          <w:rtl/>
        </w:rPr>
        <w:t xml:space="preserve"> المجاور</w:t>
      </w:r>
      <w:r w:rsidR="00695495">
        <w:rPr>
          <w:rtl/>
        </w:rPr>
        <w:t xml:space="preserve"> - </w:t>
      </w:r>
      <w:r w:rsidRPr="003E7BA4">
        <w:rPr>
          <w:rtl/>
        </w:rPr>
        <w:t>قراءة عليه</w:t>
      </w:r>
      <w:r w:rsidR="00695495">
        <w:rPr>
          <w:rtl/>
        </w:rPr>
        <w:t>،</w:t>
      </w:r>
      <w:r w:rsidRPr="003E7BA4">
        <w:rPr>
          <w:rtl/>
        </w:rPr>
        <w:t xml:space="preserve"> في داره بمشهد مولانا أمير المؤمنين عليّ بن أبي طالب </w:t>
      </w:r>
      <w:r w:rsidRPr="00391B2A">
        <w:rPr>
          <w:rStyle w:val="libAlaemChar"/>
          <w:rtl/>
        </w:rPr>
        <w:t>عليه‌السلام</w:t>
      </w:r>
      <w:r w:rsidR="00695495">
        <w:rPr>
          <w:rtl/>
        </w:rPr>
        <w:t>،</w:t>
      </w:r>
      <w:r w:rsidRPr="003E7BA4">
        <w:rPr>
          <w:rtl/>
        </w:rPr>
        <w:t xml:space="preserve"> في شهر الله من سنة إحدى وسبعين وخمسمائة</w:t>
      </w:r>
      <w:r w:rsidR="00695495">
        <w:rPr>
          <w:rtl/>
        </w:rPr>
        <w:t xml:space="preserve"> - </w:t>
      </w:r>
      <w:r w:rsidRPr="003E7BA4">
        <w:rPr>
          <w:rtl/>
        </w:rPr>
        <w:t>قال</w:t>
      </w:r>
      <w:r w:rsidR="00695495">
        <w:rPr>
          <w:rtl/>
        </w:rPr>
        <w:t>:</w:t>
      </w:r>
      <w:r>
        <w:rPr>
          <w:rFonts w:hint="cs"/>
          <w:rtl/>
        </w:rPr>
        <w:t xml:space="preserve"> </w:t>
      </w:r>
      <w:r w:rsidRPr="003E7BA4">
        <w:rPr>
          <w:rtl/>
        </w:rPr>
        <w:t>حدّثنا الشيخ الأجل الأمير أبو عبد الله محمد بن أحمد بن شهريار الخازن</w:t>
      </w:r>
      <w:r w:rsidR="00695495">
        <w:rPr>
          <w:rtl/>
        </w:rPr>
        <w:t xml:space="preserve"> - </w:t>
      </w:r>
      <w:r w:rsidRPr="003E7BA4">
        <w:rPr>
          <w:rtl/>
        </w:rPr>
        <w:t>بالمشهد المقدّس بالغري</w:t>
      </w:r>
      <w:r w:rsidR="00695495">
        <w:rPr>
          <w:rtl/>
        </w:rPr>
        <w:t>،</w:t>
      </w:r>
      <w:r w:rsidRPr="003E7BA4">
        <w:rPr>
          <w:rtl/>
        </w:rPr>
        <w:t xml:space="preserve"> على ساكنه السلام</w:t>
      </w:r>
      <w:r w:rsidR="00695495">
        <w:rPr>
          <w:rtl/>
        </w:rPr>
        <w:t>،</w:t>
      </w:r>
      <w:r w:rsidRPr="003E7BA4">
        <w:rPr>
          <w:rtl/>
        </w:rPr>
        <w:t xml:space="preserve"> في شهر ربيع الأوّل من سنة ست عشرة وخمسمائة</w:t>
      </w:r>
      <w:r w:rsidR="00695495">
        <w:rPr>
          <w:rtl/>
        </w:rPr>
        <w:t xml:space="preserve"> - </w:t>
      </w:r>
      <w:r w:rsidRPr="003E7BA4">
        <w:rPr>
          <w:rtl/>
        </w:rPr>
        <w:t>قال</w:t>
      </w:r>
      <w:r w:rsidR="00695495">
        <w:rPr>
          <w:rtl/>
        </w:rPr>
        <w:t>:</w:t>
      </w:r>
      <w:r w:rsidRPr="003E7BA4">
        <w:rPr>
          <w:rtl/>
        </w:rPr>
        <w:t xml:space="preserve"> حدّثنا الشريف النقيب أبو الحسين زيد بن الناصر الحسيني</w:t>
      </w:r>
      <w:r w:rsidR="00695495">
        <w:rPr>
          <w:rtl/>
        </w:rPr>
        <w:t xml:space="preserve"> - </w:t>
      </w:r>
      <w:r w:rsidRPr="00391B2A">
        <w:rPr>
          <w:rStyle w:val="libAlaemChar"/>
          <w:rtl/>
        </w:rPr>
        <w:t>رحمه‌الله</w:t>
      </w:r>
      <w:r w:rsidR="00695495">
        <w:rPr>
          <w:rtl/>
        </w:rPr>
        <w:t>،</w:t>
      </w:r>
      <w:r w:rsidRPr="003E7BA4">
        <w:rPr>
          <w:rtl/>
        </w:rPr>
        <w:t xml:space="preserve"> في شوّال من سنة ثلاث وأربعين وأربعمائة </w:t>
      </w:r>
      <w:r w:rsidRPr="00391B2A">
        <w:rPr>
          <w:rStyle w:val="libFootnotenumChar"/>
          <w:rtl/>
        </w:rPr>
        <w:t>(3)</w:t>
      </w:r>
      <w:r w:rsidR="00695495">
        <w:rPr>
          <w:rtl/>
        </w:rPr>
        <w:t>،</w:t>
      </w:r>
      <w:r w:rsidRPr="003E7BA4">
        <w:rPr>
          <w:rtl/>
        </w:rPr>
        <w:t xml:space="preserve"> بمشهد مولانا أمير المؤمنين </w:t>
      </w:r>
      <w:r w:rsidRPr="00391B2A">
        <w:rPr>
          <w:rStyle w:val="libAlaemChar"/>
          <w:rtl/>
        </w:rPr>
        <w:t>عليه‌السلام</w:t>
      </w:r>
      <w:r w:rsidR="00695495">
        <w:rPr>
          <w:rtl/>
        </w:rPr>
        <w:t xml:space="preserve"> - </w:t>
      </w:r>
      <w:r w:rsidRPr="003E7BA4">
        <w:rPr>
          <w:rtl/>
        </w:rPr>
        <w:t>قال</w:t>
      </w:r>
      <w:r w:rsidR="00695495">
        <w:rPr>
          <w:rtl/>
        </w:rPr>
        <w:t>:</w:t>
      </w:r>
      <w:r w:rsidRPr="003E7BA4">
        <w:rPr>
          <w:rtl/>
        </w:rPr>
        <w:t xml:space="preserve"> حدّثنا ( الشريف أبو عبد الله محمد بن علي بن الحسن بن عبد الرحمن العلوي ) </w:t>
      </w:r>
      <w:r w:rsidRPr="00391B2A">
        <w:rPr>
          <w:rStyle w:val="libFootnotenumChar"/>
          <w:rtl/>
        </w:rPr>
        <w:t>(4)</w:t>
      </w:r>
      <w:r w:rsidRPr="003E7BA4">
        <w:rPr>
          <w:rtl/>
        </w:rPr>
        <w:t xml:space="preserve"> عن عليّ بن العباس البجلي</w:t>
      </w:r>
      <w:r w:rsidR="00695495">
        <w:rPr>
          <w:rtl/>
        </w:rPr>
        <w:t>،</w:t>
      </w:r>
      <w:r w:rsidRPr="003E7BA4">
        <w:rPr>
          <w:rtl/>
        </w:rPr>
        <w:t xml:space="preserve"> عن محمد بن سهل بن زنجلة الرازي</w:t>
      </w:r>
      <w:r w:rsidR="00695495">
        <w:rPr>
          <w:rtl/>
        </w:rPr>
        <w:t>،</w:t>
      </w:r>
      <w:r w:rsidRPr="003E7BA4">
        <w:rPr>
          <w:rtl/>
        </w:rPr>
        <w:t xml:space="preserve"> عن عبد العزيز بن عبد الله الاويسي </w:t>
      </w:r>
      <w:r w:rsidRPr="00391B2A">
        <w:rPr>
          <w:rStyle w:val="libFootnotenumChar"/>
          <w:rtl/>
        </w:rPr>
        <w:t>(5)</w:t>
      </w:r>
      <w:r w:rsidR="00695495">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النسخة الخطية فيما يخص هذا الكتاب مضطربة</w:t>
      </w:r>
      <w:r w:rsidR="00695495">
        <w:rPr>
          <w:rtl/>
        </w:rPr>
        <w:t>،</w:t>
      </w:r>
      <w:r w:rsidRPr="003E7BA4">
        <w:rPr>
          <w:rtl/>
        </w:rPr>
        <w:t xml:space="preserve"> حيث فيها تقديم وتأخير وسقط وزيادة</w:t>
      </w:r>
      <w:r w:rsidR="00695495">
        <w:rPr>
          <w:rtl/>
        </w:rPr>
        <w:t>،</w:t>
      </w:r>
      <w:r w:rsidRPr="003E7BA4">
        <w:rPr>
          <w:rtl/>
        </w:rPr>
        <w:t xml:space="preserve"> ولذا آثرنا إبقاء نظم الحجرية.</w:t>
      </w:r>
    </w:p>
    <w:p w:rsidR="00391B2A" w:rsidRPr="003E7BA4" w:rsidRDefault="00391B2A" w:rsidP="00391B2A">
      <w:pPr>
        <w:pStyle w:val="libFootnote0"/>
        <w:rPr>
          <w:rtl/>
        </w:rPr>
      </w:pPr>
      <w:r w:rsidRPr="003E7BA4">
        <w:rPr>
          <w:rtl/>
        </w:rPr>
        <w:t>(2) هكذا ضبطه الشيخ الطهراني في ثقات العيون</w:t>
      </w:r>
      <w:r w:rsidR="00695495">
        <w:rPr>
          <w:rtl/>
        </w:rPr>
        <w:t>:</w:t>
      </w:r>
      <w:r w:rsidRPr="003E7BA4">
        <w:rPr>
          <w:rtl/>
        </w:rPr>
        <w:t xml:space="preserve"> 11</w:t>
      </w:r>
      <w:r w:rsidR="00695495">
        <w:rPr>
          <w:rtl/>
        </w:rPr>
        <w:t>،</w:t>
      </w:r>
      <w:r w:rsidRPr="003E7BA4">
        <w:rPr>
          <w:rtl/>
        </w:rPr>
        <w:t xml:space="preserve"> وفي الحجري</w:t>
      </w:r>
      <w:r w:rsidR="00695495">
        <w:rPr>
          <w:rtl/>
        </w:rPr>
        <w:t>:</w:t>
      </w:r>
      <w:r w:rsidRPr="003E7BA4">
        <w:rPr>
          <w:rtl/>
        </w:rPr>
        <w:t xml:space="preserve"> وحر</w:t>
      </w:r>
      <w:r w:rsidR="00695495">
        <w:rPr>
          <w:rtl/>
        </w:rPr>
        <w:t>،</w:t>
      </w:r>
      <w:r w:rsidRPr="003E7BA4">
        <w:rPr>
          <w:rtl/>
        </w:rPr>
        <w:t xml:space="preserve"> وأمّا المخطوطة دحر</w:t>
      </w:r>
      <w:r w:rsidR="00695495">
        <w:rPr>
          <w:rtl/>
        </w:rPr>
        <w:t>،</w:t>
      </w:r>
      <w:r w:rsidRPr="003E7BA4">
        <w:rPr>
          <w:rtl/>
        </w:rPr>
        <w:t xml:space="preserve"> وانظر الذريعة 4</w:t>
      </w:r>
      <w:r w:rsidR="00695495">
        <w:rPr>
          <w:rtl/>
        </w:rPr>
        <w:t>:</w:t>
      </w:r>
      <w:r w:rsidRPr="003E7BA4">
        <w:rPr>
          <w:rtl/>
        </w:rPr>
        <w:t xml:space="preserve"> 205 / 1024.</w:t>
      </w:r>
    </w:p>
    <w:p w:rsidR="00391B2A" w:rsidRPr="003E7BA4" w:rsidRDefault="00391B2A" w:rsidP="00391B2A">
      <w:pPr>
        <w:pStyle w:val="libFootnote0"/>
        <w:rPr>
          <w:rtl/>
        </w:rPr>
      </w:pPr>
      <w:r w:rsidRPr="003E7BA4">
        <w:rPr>
          <w:rtl/>
        </w:rPr>
        <w:t>(3) في المخطوطة</w:t>
      </w:r>
      <w:r w:rsidR="00695495">
        <w:rPr>
          <w:rtl/>
        </w:rPr>
        <w:t>:</w:t>
      </w:r>
      <w:r w:rsidRPr="003E7BA4">
        <w:rPr>
          <w:rtl/>
        </w:rPr>
        <w:t xml:space="preserve"> ست عشرة وخمسمائة.</w:t>
      </w:r>
    </w:p>
    <w:p w:rsidR="00391B2A" w:rsidRPr="003E7BA4" w:rsidRDefault="00391B2A" w:rsidP="00391B2A">
      <w:pPr>
        <w:pStyle w:val="libFootnote0"/>
        <w:rPr>
          <w:rtl/>
        </w:rPr>
      </w:pPr>
      <w:r w:rsidRPr="003E7BA4">
        <w:rPr>
          <w:rtl/>
        </w:rPr>
        <w:t>(4) ما بين القوسين ساقط من المصدر.</w:t>
      </w:r>
    </w:p>
    <w:p w:rsidR="00391B2A" w:rsidRPr="003E7BA4" w:rsidRDefault="00391B2A" w:rsidP="00391B2A">
      <w:pPr>
        <w:pStyle w:val="libFootnote0"/>
        <w:rPr>
          <w:rtl/>
        </w:rPr>
      </w:pPr>
      <w:r w:rsidRPr="003E7BA4">
        <w:rPr>
          <w:rtl/>
        </w:rPr>
        <w:t>(5) في الحجرية</w:t>
      </w:r>
      <w:r w:rsidR="00695495">
        <w:rPr>
          <w:rtl/>
        </w:rPr>
        <w:t>:</w:t>
      </w:r>
      <w:r w:rsidRPr="003E7BA4">
        <w:rPr>
          <w:rtl/>
        </w:rPr>
        <w:t xml:space="preserve"> العريسي</w:t>
      </w:r>
      <w:r w:rsidR="00695495">
        <w:rPr>
          <w:rtl/>
        </w:rPr>
        <w:t>،</w:t>
      </w:r>
      <w:r w:rsidRPr="003E7BA4">
        <w:rPr>
          <w:rtl/>
        </w:rPr>
        <w:t xml:space="preserve"> والصحيح المثبت</w:t>
      </w:r>
      <w:r w:rsidR="00695495">
        <w:rPr>
          <w:rtl/>
        </w:rPr>
        <w:t>،</w:t>
      </w:r>
      <w:r w:rsidRPr="003E7BA4">
        <w:rPr>
          <w:rtl/>
        </w:rPr>
        <w:t xml:space="preserve"> انظر ميزان الاعتدال 2</w:t>
      </w:r>
      <w:r w:rsidR="00695495">
        <w:rPr>
          <w:rtl/>
        </w:rPr>
        <w:t>:</w:t>
      </w:r>
      <w:r w:rsidRPr="003E7BA4">
        <w:rPr>
          <w:rtl/>
        </w:rPr>
        <w:t xml:space="preserve"> 630 / 5108</w:t>
      </w:r>
      <w:r w:rsidR="00695495">
        <w:rPr>
          <w:rtl/>
        </w:rPr>
        <w:t>،</w:t>
      </w:r>
      <w:r w:rsidRPr="003E7BA4">
        <w:rPr>
          <w:rtl/>
        </w:rPr>
        <w:t xml:space="preserve"> والجرح والتعديل 5</w:t>
      </w:r>
      <w:r w:rsidR="00695495">
        <w:rPr>
          <w:rtl/>
        </w:rPr>
        <w:t>:</w:t>
      </w:r>
      <w:r w:rsidRPr="003E7BA4">
        <w:rPr>
          <w:rtl/>
        </w:rPr>
        <w:t xml:space="preserve"> 387 / 1804.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عن القاسم بن عبد الله بن عمر بن حفص</w:t>
      </w:r>
      <w:r w:rsidR="00695495">
        <w:rPr>
          <w:rtl/>
        </w:rPr>
        <w:t>،</w:t>
      </w:r>
      <w:r w:rsidRPr="003E7BA4">
        <w:rPr>
          <w:rtl/>
        </w:rPr>
        <w:t xml:space="preserve"> عن عاصم العمري وعلي بن علي اللهبي</w:t>
      </w:r>
      <w:r w:rsidR="00695495">
        <w:rPr>
          <w:rtl/>
        </w:rPr>
        <w:t>،</w:t>
      </w:r>
      <w:r w:rsidRPr="003E7BA4">
        <w:rPr>
          <w:rtl/>
        </w:rPr>
        <w:t xml:space="preserve"> عن جعفر بن محمد بن عليّ بن الحسين </w:t>
      </w:r>
      <w:r w:rsidRPr="00391B2A">
        <w:rPr>
          <w:rStyle w:val="libAlaemChar"/>
          <w:rtl/>
        </w:rPr>
        <w:t>عليهم‌السلام</w:t>
      </w:r>
      <w:r w:rsidR="00695495">
        <w:rPr>
          <w:rtl/>
        </w:rPr>
        <w:t>،</w:t>
      </w:r>
      <w:r w:rsidRPr="003E7BA4">
        <w:rPr>
          <w:rtl/>
        </w:rPr>
        <w:t xml:space="preserve"> عن أبيه الحديث </w:t>
      </w:r>
      <w:r w:rsidRPr="00391B2A">
        <w:rPr>
          <w:rStyle w:val="libFootnotenumChar"/>
          <w:rtl/>
        </w:rPr>
        <w:t>(1)</w:t>
      </w:r>
      <w:r>
        <w:rPr>
          <w:rtl/>
        </w:rPr>
        <w:t>.</w:t>
      </w:r>
    </w:p>
    <w:p w:rsidR="00391B2A" w:rsidRPr="003E7BA4" w:rsidRDefault="00391B2A" w:rsidP="00391B2A">
      <w:pPr>
        <w:pStyle w:val="libNormal"/>
        <w:rPr>
          <w:rtl/>
        </w:rPr>
      </w:pPr>
      <w:r w:rsidRPr="003E7BA4">
        <w:rPr>
          <w:rtl/>
        </w:rPr>
        <w:t>ثم يقول بعد ذلك</w:t>
      </w:r>
      <w:r w:rsidR="00695495">
        <w:rPr>
          <w:rtl/>
        </w:rPr>
        <w:t>:</w:t>
      </w:r>
      <w:r w:rsidRPr="003E7BA4">
        <w:rPr>
          <w:rtl/>
        </w:rPr>
        <w:t xml:space="preserve"> وبالإسناد. الى آخره.</w:t>
      </w:r>
    </w:p>
    <w:p w:rsidR="00391B2A" w:rsidRPr="003E7BA4" w:rsidRDefault="00391B2A" w:rsidP="00391B2A">
      <w:pPr>
        <w:pStyle w:val="libNormal"/>
        <w:rPr>
          <w:rtl/>
        </w:rPr>
      </w:pPr>
      <w:r w:rsidRPr="003E7BA4">
        <w:rPr>
          <w:rtl/>
        </w:rPr>
        <w:t>وفي آخر هذا الكتاب</w:t>
      </w:r>
      <w:r w:rsidR="00695495">
        <w:rPr>
          <w:rtl/>
        </w:rPr>
        <w:t xml:space="preserve"> - </w:t>
      </w:r>
      <w:r w:rsidRPr="003E7BA4">
        <w:rPr>
          <w:rtl/>
        </w:rPr>
        <w:t>وهو من خصائصه</w:t>
      </w:r>
      <w:r w:rsidR="00695495">
        <w:rPr>
          <w:rtl/>
        </w:rPr>
        <w:t xml:space="preserve"> - </w:t>
      </w:r>
      <w:r w:rsidRPr="003E7BA4">
        <w:rPr>
          <w:rtl/>
        </w:rPr>
        <w:t>الخبر الشريف المعروف</w:t>
      </w:r>
      <w:r w:rsidR="00695495">
        <w:rPr>
          <w:rtl/>
        </w:rPr>
        <w:t>،</w:t>
      </w:r>
      <w:r w:rsidRPr="003E7BA4">
        <w:rPr>
          <w:rtl/>
        </w:rPr>
        <w:t xml:space="preserve"> الذي يذكر فيه بلاد أولاد الحجّة </w:t>
      </w:r>
      <w:r w:rsidRPr="00391B2A">
        <w:rPr>
          <w:rStyle w:val="libAlaemChar"/>
          <w:rtl/>
        </w:rPr>
        <w:t>عليه‌السلام</w:t>
      </w:r>
      <w:r w:rsidR="00695495">
        <w:rPr>
          <w:rtl/>
        </w:rPr>
        <w:t>،</w:t>
      </w:r>
      <w:r w:rsidRPr="003E7BA4">
        <w:rPr>
          <w:rtl/>
        </w:rPr>
        <w:t xml:space="preserve"> وأساميهم</w:t>
      </w:r>
      <w:r w:rsidR="00695495">
        <w:rPr>
          <w:rtl/>
        </w:rPr>
        <w:t>،</w:t>
      </w:r>
      <w:r w:rsidRPr="003E7BA4">
        <w:rPr>
          <w:rtl/>
        </w:rPr>
        <w:t xml:space="preserve"> وأحوالهم</w:t>
      </w:r>
      <w:r w:rsidR="00695495">
        <w:rPr>
          <w:rtl/>
        </w:rPr>
        <w:t>،</w:t>
      </w:r>
      <w:r w:rsidRPr="003E7BA4">
        <w:rPr>
          <w:rtl/>
        </w:rPr>
        <w:t xml:space="preserve"> وقد نقله الأعلام في مؤلفاتهم.</w:t>
      </w:r>
    </w:p>
    <w:p w:rsidR="00391B2A" w:rsidRPr="003E7BA4" w:rsidRDefault="00391B2A" w:rsidP="00391B2A">
      <w:pPr>
        <w:pStyle w:val="libNormal"/>
        <w:rPr>
          <w:rtl/>
        </w:rPr>
      </w:pPr>
      <w:r w:rsidRPr="003E7BA4">
        <w:rPr>
          <w:rtl/>
        </w:rPr>
        <w:t>قال السيّد الأجلّ علي بن طاوس في أواخر كتاب جمال الأسبوع</w:t>
      </w:r>
      <w:r w:rsidR="00695495">
        <w:rPr>
          <w:rtl/>
        </w:rPr>
        <w:t>:</w:t>
      </w:r>
      <w:r>
        <w:rPr>
          <w:rFonts w:hint="cs"/>
          <w:rtl/>
        </w:rPr>
        <w:t xml:space="preserve"> </w:t>
      </w:r>
      <w:r w:rsidRPr="003E7BA4">
        <w:rPr>
          <w:rtl/>
        </w:rPr>
        <w:t>ووجدت رواية متّصلة الإسناد</w:t>
      </w:r>
      <w:r w:rsidR="00695495">
        <w:rPr>
          <w:rtl/>
        </w:rPr>
        <w:t>،</w:t>
      </w:r>
      <w:r w:rsidRPr="003E7BA4">
        <w:rPr>
          <w:rtl/>
        </w:rPr>
        <w:t xml:space="preserve"> بأنّ للمهدي صلوات الله عليه أولاد جماعة ولاة</w:t>
      </w:r>
      <w:r w:rsidR="00695495">
        <w:rPr>
          <w:rtl/>
        </w:rPr>
        <w:t>،</w:t>
      </w:r>
      <w:r w:rsidRPr="003E7BA4">
        <w:rPr>
          <w:rtl/>
        </w:rPr>
        <w:t xml:space="preserve"> في أطراف بلاد البحر</w:t>
      </w:r>
      <w:r w:rsidR="00695495">
        <w:rPr>
          <w:rtl/>
        </w:rPr>
        <w:t>،</w:t>
      </w:r>
      <w:r w:rsidRPr="003E7BA4">
        <w:rPr>
          <w:rtl/>
        </w:rPr>
        <w:t xml:space="preserve"> على غاية عظيمة من صفات الأبرار </w:t>
      </w:r>
      <w:r w:rsidRPr="00391B2A">
        <w:rPr>
          <w:rStyle w:val="libFootnotenumChar"/>
          <w:rtl/>
        </w:rPr>
        <w:t>(2)</w:t>
      </w:r>
      <w:r>
        <w:rPr>
          <w:rtl/>
        </w:rPr>
        <w:t>.</w:t>
      </w:r>
    </w:p>
    <w:p w:rsidR="00391B2A" w:rsidRPr="003E7BA4" w:rsidRDefault="00391B2A" w:rsidP="00391B2A">
      <w:pPr>
        <w:pStyle w:val="libNormal"/>
        <w:rPr>
          <w:rtl/>
        </w:rPr>
      </w:pPr>
      <w:r w:rsidRPr="003E7BA4">
        <w:rPr>
          <w:rtl/>
        </w:rPr>
        <w:t>وذكر مختصره الشيخ زين الدين علي بن يونس العاملي البياضي</w:t>
      </w:r>
      <w:r w:rsidR="00695495">
        <w:rPr>
          <w:rtl/>
        </w:rPr>
        <w:t>،</w:t>
      </w:r>
      <w:r w:rsidRPr="003E7BA4">
        <w:rPr>
          <w:rtl/>
        </w:rPr>
        <w:t xml:space="preserve"> في الفصل الخامس عشر من الباب الحادي عشر من كتابه الصراط المستقيم </w:t>
      </w:r>
      <w:r w:rsidRPr="00391B2A">
        <w:rPr>
          <w:rStyle w:val="libFootnotenumChar"/>
          <w:rtl/>
        </w:rPr>
        <w:t>(3)</w:t>
      </w:r>
      <w:r>
        <w:rPr>
          <w:rtl/>
        </w:rPr>
        <w:t>.</w:t>
      </w:r>
    </w:p>
    <w:p w:rsidR="00391B2A" w:rsidRPr="003E7BA4" w:rsidRDefault="00391B2A" w:rsidP="00391B2A">
      <w:pPr>
        <w:pStyle w:val="libNormal"/>
        <w:rPr>
          <w:rtl/>
        </w:rPr>
      </w:pPr>
      <w:r w:rsidRPr="003E7BA4">
        <w:rPr>
          <w:rtl/>
        </w:rPr>
        <w:t>ورواه السيد الجليل عليّ بن عبد الحميد النيلي</w:t>
      </w:r>
      <w:r w:rsidR="00695495">
        <w:rPr>
          <w:rtl/>
        </w:rPr>
        <w:t>،</w:t>
      </w:r>
      <w:r w:rsidRPr="003E7BA4">
        <w:rPr>
          <w:rtl/>
        </w:rPr>
        <w:t xml:space="preserve"> في كتاب السلطان المفرج عن أهل الإيمان.</w:t>
      </w:r>
    </w:p>
    <w:p w:rsidR="00391B2A" w:rsidRPr="003E7BA4" w:rsidRDefault="00391B2A" w:rsidP="00391B2A">
      <w:pPr>
        <w:pStyle w:val="libNormal"/>
        <w:rPr>
          <w:rtl/>
        </w:rPr>
      </w:pPr>
      <w:r w:rsidRPr="003E7BA4">
        <w:rPr>
          <w:rtl/>
        </w:rPr>
        <w:t>ورواه السيّد المحدّث الجزائري في الأنوار</w:t>
      </w:r>
      <w:r w:rsidR="00695495">
        <w:rPr>
          <w:rtl/>
        </w:rPr>
        <w:t>،</w:t>
      </w:r>
      <w:r w:rsidRPr="003E7BA4">
        <w:rPr>
          <w:rtl/>
        </w:rPr>
        <w:t xml:space="preserve"> عن المولى الفاضل</w:t>
      </w:r>
      <w:r w:rsidR="00695495">
        <w:rPr>
          <w:rtl/>
        </w:rPr>
        <w:t>،</w:t>
      </w:r>
      <w:r w:rsidRPr="003E7BA4">
        <w:rPr>
          <w:rtl/>
        </w:rPr>
        <w:t xml:space="preserve"> الملقّب بالرضا علي بن فتح الله الكاشاني</w:t>
      </w:r>
      <w:r w:rsidR="00695495">
        <w:rPr>
          <w:rtl/>
        </w:rPr>
        <w:t>،</w:t>
      </w:r>
      <w:r w:rsidRPr="003E7BA4">
        <w:rPr>
          <w:rtl/>
        </w:rPr>
        <w:t xml:space="preserve"> قال</w:t>
      </w:r>
      <w:r w:rsidR="00695495">
        <w:rPr>
          <w:rtl/>
        </w:rPr>
        <w:t>:</w:t>
      </w:r>
      <w:r w:rsidRPr="003E7BA4">
        <w:rPr>
          <w:rtl/>
        </w:rPr>
        <w:t xml:space="preserve"> روى الشريف الزاهد. إلى آخره.</w:t>
      </w:r>
    </w:p>
    <w:p w:rsidR="00391B2A" w:rsidRPr="003E7BA4" w:rsidRDefault="00391B2A" w:rsidP="00391B2A">
      <w:pPr>
        <w:pStyle w:val="libNormal"/>
        <w:rPr>
          <w:rtl/>
        </w:rPr>
      </w:pPr>
      <w:r w:rsidRPr="003E7BA4">
        <w:rPr>
          <w:rtl/>
        </w:rPr>
        <w:t>وفي كتاب حديقة الشيعة</w:t>
      </w:r>
      <w:r w:rsidR="00695495">
        <w:rPr>
          <w:rtl/>
        </w:rPr>
        <w:t>،</w:t>
      </w:r>
      <w:r w:rsidRPr="003E7BA4">
        <w:rPr>
          <w:rtl/>
        </w:rPr>
        <w:t xml:space="preserve"> ما ملخّص ترجمته في كتاب الأربعين</w:t>
      </w:r>
      <w:r w:rsidR="00695495">
        <w:rPr>
          <w:rtl/>
        </w:rPr>
        <w:t>،</w:t>
      </w:r>
      <w:r w:rsidRPr="003E7BA4">
        <w:rPr>
          <w:rtl/>
        </w:rPr>
        <w:t xml:space="preserve"> الذي صنّفه بعض أكابر المصنّفين</w:t>
      </w:r>
      <w:r w:rsidR="00695495">
        <w:rPr>
          <w:rtl/>
        </w:rPr>
        <w:t>،</w:t>
      </w:r>
      <w:r w:rsidRPr="003E7BA4">
        <w:rPr>
          <w:rtl/>
        </w:rPr>
        <w:t xml:space="preserve"> وأعاظم المجتهدين</w:t>
      </w:r>
      <w:r w:rsidR="00695495">
        <w:rPr>
          <w:rtl/>
        </w:rPr>
        <w:t>:</w:t>
      </w:r>
      <w:r w:rsidRPr="003E7BA4">
        <w:rPr>
          <w:rtl/>
        </w:rPr>
        <w:t xml:space="preserve"> روى العالم العامل</w:t>
      </w:r>
      <w:r w:rsidR="00695495">
        <w:rPr>
          <w:rtl/>
        </w:rPr>
        <w:t>،</w:t>
      </w:r>
      <w:r w:rsidRPr="003E7BA4">
        <w:rPr>
          <w:rtl/>
        </w:rPr>
        <w:t xml:space="preserve"> المتّقي الفاضل</w:t>
      </w:r>
      <w:r w:rsidR="00695495">
        <w:rPr>
          <w:rtl/>
        </w:rPr>
        <w:t>،</w:t>
      </w:r>
      <w:r w:rsidRPr="003E7BA4">
        <w:rPr>
          <w:rtl/>
        </w:rPr>
        <w:t xml:space="preserve"> محمد بن عليّ العلويّ الحسني</w:t>
      </w:r>
      <w:r w:rsidR="00695495">
        <w:rPr>
          <w:rtl/>
        </w:rPr>
        <w:t>،</w:t>
      </w:r>
      <w:r w:rsidRPr="003E7BA4">
        <w:rPr>
          <w:rtl/>
        </w:rPr>
        <w:t xml:space="preserve"> بسند ينتهي إلى أحمد بن محمد الأنباري</w:t>
      </w:r>
      <w:r w:rsidR="00695495">
        <w:rPr>
          <w:rtl/>
        </w:rPr>
        <w:t>،</w:t>
      </w:r>
      <w:r w:rsidRPr="003E7BA4">
        <w:rPr>
          <w:rtl/>
        </w:rPr>
        <w:t xml:space="preserve"> وساق الخبر بطوله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التعازي</w:t>
      </w:r>
      <w:r w:rsidR="00695495">
        <w:rPr>
          <w:rtl/>
        </w:rPr>
        <w:t>:</w:t>
      </w:r>
      <w:r w:rsidRPr="003E7BA4">
        <w:rPr>
          <w:rtl/>
        </w:rPr>
        <w:t xml:space="preserve"> 2.</w:t>
      </w:r>
    </w:p>
    <w:p w:rsidR="00391B2A" w:rsidRPr="003E7BA4" w:rsidRDefault="00391B2A" w:rsidP="00391B2A">
      <w:pPr>
        <w:pStyle w:val="libFootnote0"/>
        <w:rPr>
          <w:rtl/>
        </w:rPr>
      </w:pPr>
      <w:r w:rsidRPr="003E7BA4">
        <w:rPr>
          <w:rtl/>
        </w:rPr>
        <w:t>(2) جمال الأسبوع</w:t>
      </w:r>
      <w:r w:rsidR="00695495">
        <w:rPr>
          <w:rtl/>
        </w:rPr>
        <w:t>:</w:t>
      </w:r>
      <w:r w:rsidRPr="003E7BA4">
        <w:rPr>
          <w:rtl/>
        </w:rPr>
        <w:t xml:space="preserve"> 512.</w:t>
      </w:r>
    </w:p>
    <w:p w:rsidR="00391B2A" w:rsidRPr="003E7BA4" w:rsidRDefault="00391B2A" w:rsidP="00391B2A">
      <w:pPr>
        <w:pStyle w:val="libFootnote0"/>
        <w:rPr>
          <w:rtl/>
        </w:rPr>
      </w:pPr>
      <w:r w:rsidRPr="003E7BA4">
        <w:rPr>
          <w:rtl/>
        </w:rPr>
        <w:t>(3) الصراط المستقيم 2</w:t>
      </w:r>
      <w:r w:rsidR="00695495">
        <w:rPr>
          <w:rtl/>
        </w:rPr>
        <w:t>:</w:t>
      </w:r>
      <w:r w:rsidRPr="003E7BA4">
        <w:rPr>
          <w:rtl/>
        </w:rPr>
        <w:t xml:space="preserve"> 264.</w:t>
      </w:r>
    </w:p>
    <w:p w:rsidR="00391B2A" w:rsidRPr="003E7BA4" w:rsidRDefault="00391B2A" w:rsidP="00391B2A">
      <w:pPr>
        <w:pStyle w:val="libFootnote0"/>
        <w:rPr>
          <w:rtl/>
        </w:rPr>
      </w:pPr>
      <w:r w:rsidRPr="003E7BA4">
        <w:rPr>
          <w:rtl/>
        </w:rPr>
        <w:t>(4) حديقة الشيعة</w:t>
      </w:r>
      <w:r w:rsidR="00695495">
        <w:rPr>
          <w:rtl/>
        </w:rPr>
        <w:t>:</w:t>
      </w:r>
      <w:r w:rsidRPr="003E7BA4">
        <w:rPr>
          <w:rtl/>
        </w:rPr>
        <w:t xml:space="preserve"> 765.</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ويظهر من جميع ذلك أنّه من العلماء الأعلام</w:t>
      </w:r>
      <w:r w:rsidR="00695495">
        <w:rPr>
          <w:rtl/>
        </w:rPr>
        <w:t>،</w:t>
      </w:r>
      <w:r w:rsidRPr="003E7BA4">
        <w:rPr>
          <w:rtl/>
        </w:rPr>
        <w:t xml:space="preserve"> والأتقياء الكرام</w:t>
      </w:r>
      <w:r w:rsidR="00695495">
        <w:rPr>
          <w:rtl/>
        </w:rPr>
        <w:t>،</w:t>
      </w:r>
      <w:r w:rsidRPr="003E7BA4">
        <w:rPr>
          <w:rtl/>
        </w:rPr>
        <w:t xml:space="preserve"> والمؤلّفين العظام</w:t>
      </w:r>
      <w:r w:rsidR="00695495">
        <w:rPr>
          <w:rtl/>
        </w:rPr>
        <w:t>،</w:t>
      </w:r>
      <w:r w:rsidRPr="003E7BA4">
        <w:rPr>
          <w:rtl/>
        </w:rPr>
        <w:t xml:space="preserve"> وإن لم أجد له ترجمة في الكتب المعدّة لذلك</w:t>
      </w:r>
      <w:r w:rsidR="00695495">
        <w:rPr>
          <w:rtl/>
        </w:rPr>
        <w:t>،</w:t>
      </w:r>
      <w:r w:rsidRPr="003E7BA4">
        <w:rPr>
          <w:rtl/>
        </w:rPr>
        <w:t xml:space="preserve"> ولم أعثر على باب الميم من الرياض</w:t>
      </w:r>
      <w:r w:rsidR="00695495">
        <w:rPr>
          <w:rtl/>
        </w:rPr>
        <w:t>،</w:t>
      </w:r>
      <w:r w:rsidRPr="003E7BA4">
        <w:rPr>
          <w:rtl/>
        </w:rPr>
        <w:t xml:space="preserve"> الذي هو أجمع وأكمل ما صنّف في هذا الباب.</w:t>
      </w:r>
    </w:p>
    <w:p w:rsidR="00391B2A" w:rsidRPr="003E7BA4" w:rsidRDefault="00391B2A" w:rsidP="00391B2A">
      <w:pPr>
        <w:pStyle w:val="libNormal"/>
        <w:rPr>
          <w:rtl/>
        </w:rPr>
      </w:pPr>
      <w:r w:rsidRPr="003E7BA4">
        <w:rPr>
          <w:rtl/>
        </w:rPr>
        <w:t>وقال السيّد الأجلّ عبد الكريم بن طاوس</w:t>
      </w:r>
      <w:r w:rsidR="00695495">
        <w:rPr>
          <w:rtl/>
        </w:rPr>
        <w:t>،</w:t>
      </w:r>
      <w:r w:rsidRPr="003E7BA4">
        <w:rPr>
          <w:rtl/>
        </w:rPr>
        <w:t xml:space="preserve"> في الباب الثاني من كتاب فرحة الغري</w:t>
      </w:r>
      <w:r w:rsidR="00695495">
        <w:rPr>
          <w:rtl/>
        </w:rPr>
        <w:t>:</w:t>
      </w:r>
      <w:r w:rsidRPr="003E7BA4">
        <w:rPr>
          <w:rtl/>
        </w:rPr>
        <w:t xml:space="preserve"> روى أبو عبد الله محمد بن عليّ بن الحسن بن عبد الرحمن العلوي الحسني في كتاب فضل الكوفة</w:t>
      </w:r>
      <w:r w:rsidR="00695495">
        <w:rPr>
          <w:rtl/>
        </w:rPr>
        <w:t>،</w:t>
      </w:r>
      <w:r w:rsidRPr="003E7BA4">
        <w:rPr>
          <w:rtl/>
        </w:rPr>
        <w:t xml:space="preserve"> بإسناد رفعه الى عقبة بن علقمة أبي الجنوب </w:t>
      </w:r>
      <w:r w:rsidRPr="00391B2A">
        <w:rPr>
          <w:rStyle w:val="libFootnotenumChar"/>
          <w:rtl/>
        </w:rPr>
        <w:t>(1)</w:t>
      </w:r>
      <w:r w:rsidR="00695495">
        <w:rPr>
          <w:rtl/>
        </w:rPr>
        <w:t>،</w:t>
      </w:r>
      <w:r w:rsidRPr="003E7BA4">
        <w:rPr>
          <w:rtl/>
        </w:rPr>
        <w:t xml:space="preserve"> قال</w:t>
      </w:r>
      <w:r w:rsidR="00695495">
        <w:rPr>
          <w:rtl/>
        </w:rPr>
        <w:t>:</w:t>
      </w:r>
      <w:r w:rsidRPr="003E7BA4">
        <w:rPr>
          <w:rtl/>
        </w:rPr>
        <w:t xml:space="preserve"> اشترى أمير المؤمنين </w:t>
      </w:r>
      <w:r w:rsidRPr="00391B2A">
        <w:rPr>
          <w:rStyle w:val="libAlaemChar"/>
          <w:rtl/>
        </w:rPr>
        <w:t>عليه‌السلام</w:t>
      </w:r>
      <w:r w:rsidRPr="003E7BA4">
        <w:rPr>
          <w:rtl/>
        </w:rPr>
        <w:t xml:space="preserve"> ما بين الخورنق إلى الحيرة إلى الكوفة</w:t>
      </w:r>
      <w:r w:rsidR="00695495">
        <w:rPr>
          <w:rtl/>
        </w:rPr>
        <w:t xml:space="preserve">، - </w:t>
      </w:r>
      <w:r w:rsidRPr="003E7BA4">
        <w:rPr>
          <w:rtl/>
        </w:rPr>
        <w:t>وفي حديث ما بين النجف إلى الحيرة إلى الكوفة</w:t>
      </w:r>
      <w:r w:rsidR="00695495">
        <w:rPr>
          <w:rtl/>
        </w:rPr>
        <w:t xml:space="preserve"> -،</w:t>
      </w:r>
      <w:r w:rsidRPr="003E7BA4">
        <w:rPr>
          <w:rtl/>
        </w:rPr>
        <w:t xml:space="preserve"> من الدهاقين بأربعين ألف درهم</w:t>
      </w:r>
      <w:r w:rsidR="00695495">
        <w:rPr>
          <w:rtl/>
        </w:rPr>
        <w:t>،</w:t>
      </w:r>
      <w:r w:rsidRPr="003E7BA4">
        <w:rPr>
          <w:rtl/>
        </w:rPr>
        <w:t xml:space="preserve"> وأشهد على شرائه</w:t>
      </w:r>
      <w:r w:rsidR="00695495">
        <w:rPr>
          <w:rtl/>
        </w:rPr>
        <w:t>،</w:t>
      </w:r>
      <w:r w:rsidRPr="003E7BA4">
        <w:rPr>
          <w:rtl/>
        </w:rPr>
        <w:t xml:space="preserve"> قال</w:t>
      </w:r>
      <w:r w:rsidR="00695495">
        <w:rPr>
          <w:rtl/>
        </w:rPr>
        <w:t>:</w:t>
      </w:r>
      <w:r w:rsidRPr="003E7BA4">
        <w:rPr>
          <w:rtl/>
        </w:rPr>
        <w:t xml:space="preserve"> فقيل له يا أمير المؤمنين تشتري هذا بهذا المال وليس تنبت حظّا</w:t>
      </w:r>
      <w:r w:rsidR="00695495">
        <w:rPr>
          <w:rtl/>
        </w:rPr>
        <w:t>،</w:t>
      </w:r>
      <w:r w:rsidRPr="003E7BA4">
        <w:rPr>
          <w:rtl/>
        </w:rPr>
        <w:t xml:space="preserve"> قال</w:t>
      </w:r>
      <w:r w:rsidR="00695495">
        <w:rPr>
          <w:rtl/>
        </w:rPr>
        <w:t>:</w:t>
      </w:r>
      <w:r w:rsidRPr="003E7BA4">
        <w:rPr>
          <w:rtl/>
        </w:rPr>
        <w:t xml:space="preserve"> « سمعت من رسول الله </w:t>
      </w:r>
      <w:r w:rsidRPr="00391B2A">
        <w:rPr>
          <w:rStyle w:val="libAlaemChar"/>
          <w:rtl/>
        </w:rPr>
        <w:t>صلى‌الله‌عليه‌وآله‌وسلم</w:t>
      </w:r>
      <w:r w:rsidRPr="003E7BA4">
        <w:rPr>
          <w:rtl/>
        </w:rPr>
        <w:t xml:space="preserve"> يقول</w:t>
      </w:r>
      <w:r w:rsidR="00695495">
        <w:rPr>
          <w:rtl/>
        </w:rPr>
        <w:t>:</w:t>
      </w:r>
      <w:r w:rsidRPr="003E7BA4">
        <w:rPr>
          <w:rtl/>
        </w:rPr>
        <w:t xml:space="preserve"> كوفان كوفان يرد أوّلها على آخرها</w:t>
      </w:r>
      <w:r w:rsidR="00695495">
        <w:rPr>
          <w:rtl/>
        </w:rPr>
        <w:t>،</w:t>
      </w:r>
      <w:r w:rsidRPr="003E7BA4">
        <w:rPr>
          <w:rtl/>
        </w:rPr>
        <w:t xml:space="preserve"> يحشر من ظهرها سبعون ألفا يدخلون الجنّة بغير حساب</w:t>
      </w:r>
      <w:r w:rsidR="00695495">
        <w:rPr>
          <w:rtl/>
        </w:rPr>
        <w:t>،</w:t>
      </w:r>
      <w:r w:rsidRPr="003E7BA4">
        <w:rPr>
          <w:rtl/>
        </w:rPr>
        <w:t xml:space="preserve"> فاشتهيت أن يحشروا من ملكي »</w:t>
      </w:r>
      <w:r>
        <w:rPr>
          <w:rtl/>
        </w:rPr>
        <w:t>.</w:t>
      </w:r>
    </w:p>
    <w:p w:rsidR="00391B2A" w:rsidRPr="003E7BA4" w:rsidRDefault="00391B2A" w:rsidP="00391B2A">
      <w:pPr>
        <w:pStyle w:val="libNormal"/>
        <w:rPr>
          <w:rtl/>
        </w:rPr>
      </w:pPr>
      <w:r w:rsidRPr="003E7BA4">
        <w:rPr>
          <w:rtl/>
        </w:rPr>
        <w:t>أقول</w:t>
      </w:r>
      <w:r w:rsidR="00695495">
        <w:rPr>
          <w:rtl/>
        </w:rPr>
        <w:t>:</w:t>
      </w:r>
      <w:r w:rsidRPr="003E7BA4">
        <w:rPr>
          <w:rtl/>
        </w:rPr>
        <w:t xml:space="preserve"> هذا الحديث فيه إيناس بما نحن بصدده</w:t>
      </w:r>
      <w:r w:rsidR="00695495">
        <w:rPr>
          <w:rtl/>
        </w:rPr>
        <w:t>،</w:t>
      </w:r>
      <w:r w:rsidRPr="003E7BA4">
        <w:rPr>
          <w:rtl/>
        </w:rPr>
        <w:t xml:space="preserve"> وذلك أنّ ذكره </w:t>
      </w:r>
      <w:r w:rsidRPr="00391B2A">
        <w:rPr>
          <w:rStyle w:val="libAlaemChar"/>
          <w:rtl/>
        </w:rPr>
        <w:t>عليه‌السلام</w:t>
      </w:r>
      <w:r w:rsidRPr="003E7BA4">
        <w:rPr>
          <w:rtl/>
        </w:rPr>
        <w:t xml:space="preserve"> ظهر الكوفة إشارة الى ما خرج عن الخندق</w:t>
      </w:r>
      <w:r w:rsidR="00695495">
        <w:rPr>
          <w:rtl/>
        </w:rPr>
        <w:t>،</w:t>
      </w:r>
      <w:r w:rsidRPr="003E7BA4">
        <w:rPr>
          <w:rtl/>
        </w:rPr>
        <w:t xml:space="preserve"> وهي عمارة آهلة الى اليوم</w:t>
      </w:r>
      <w:r w:rsidR="00695495">
        <w:rPr>
          <w:rtl/>
        </w:rPr>
        <w:t>،</w:t>
      </w:r>
      <w:r w:rsidRPr="003E7BA4">
        <w:rPr>
          <w:rtl/>
        </w:rPr>
        <w:t xml:space="preserve"> وإنّما اشترى أمير المؤمنين </w:t>
      </w:r>
      <w:r w:rsidRPr="00391B2A">
        <w:rPr>
          <w:rStyle w:val="libAlaemChar"/>
          <w:rtl/>
        </w:rPr>
        <w:t>عليه‌السلام</w:t>
      </w:r>
      <w:r w:rsidRPr="003E7BA4">
        <w:rPr>
          <w:rtl/>
        </w:rPr>
        <w:t xml:space="preserve"> ما خرج عن العمارة الى حيث ذكروا</w:t>
      </w:r>
      <w:r w:rsidR="00695495">
        <w:rPr>
          <w:rtl/>
        </w:rPr>
        <w:t>،</w:t>
      </w:r>
      <w:r w:rsidRPr="003E7BA4">
        <w:rPr>
          <w:rtl/>
        </w:rPr>
        <w:t xml:space="preserve"> والكوفة مصرت سنة سبع عشرة من الهجرة</w:t>
      </w:r>
      <w:r w:rsidR="00695495">
        <w:rPr>
          <w:rtl/>
        </w:rPr>
        <w:t>،</w:t>
      </w:r>
      <w:r w:rsidRPr="003E7BA4">
        <w:rPr>
          <w:rtl/>
        </w:rPr>
        <w:t xml:space="preserve"> ونزلها سعد في محرّمها</w:t>
      </w:r>
      <w:r w:rsidR="00695495">
        <w:rPr>
          <w:rtl/>
        </w:rPr>
        <w:t>،</w:t>
      </w:r>
      <w:r w:rsidRPr="003E7BA4">
        <w:rPr>
          <w:rtl/>
        </w:rPr>
        <w:t xml:space="preserve"> وأمير المؤمنين </w:t>
      </w:r>
      <w:r w:rsidRPr="00391B2A">
        <w:rPr>
          <w:rStyle w:val="libAlaemChar"/>
          <w:rtl/>
        </w:rPr>
        <w:t>عليه‌السلام</w:t>
      </w:r>
      <w:r w:rsidRPr="003E7BA4">
        <w:rPr>
          <w:rtl/>
        </w:rPr>
        <w:t xml:space="preserve"> دخلها سنة ست وثلاثين</w:t>
      </w:r>
      <w:r w:rsidR="00695495">
        <w:rPr>
          <w:rtl/>
        </w:rPr>
        <w:t>،</w:t>
      </w:r>
      <w:r w:rsidRPr="003E7BA4">
        <w:rPr>
          <w:rtl/>
        </w:rPr>
        <w:t xml:space="preserve"> فدلّ على أنّه </w:t>
      </w:r>
      <w:r w:rsidRPr="00391B2A">
        <w:rPr>
          <w:rStyle w:val="libAlaemChar"/>
          <w:rtl/>
        </w:rPr>
        <w:t>عليه‌السلام</w:t>
      </w:r>
      <w:r w:rsidRPr="003E7BA4">
        <w:rPr>
          <w:rtl/>
        </w:rPr>
        <w:t xml:space="preserve"> اشترى ما خرج عن الكوفة الممصرّة</w:t>
      </w:r>
      <w:r w:rsidR="00695495">
        <w:rPr>
          <w:rtl/>
        </w:rPr>
        <w:t>،</w:t>
      </w:r>
      <w:r w:rsidRPr="003E7BA4">
        <w:rPr>
          <w:rtl/>
        </w:rPr>
        <w:t xml:space="preserve"> فدفنه بملكه أولى</w:t>
      </w:r>
      <w:r w:rsidR="00695495">
        <w:rPr>
          <w:rtl/>
        </w:rPr>
        <w:t>،</w:t>
      </w:r>
      <w:r w:rsidRPr="003E7BA4">
        <w:rPr>
          <w:rtl/>
        </w:rPr>
        <w:t xml:space="preserve"> وهو إشارة إلى دفن الناس عنده</w:t>
      </w:r>
      <w:r w:rsidR="00695495">
        <w:rPr>
          <w:rtl/>
        </w:rPr>
        <w:t>،</w:t>
      </w:r>
      <w:r w:rsidRPr="003E7BA4">
        <w:rPr>
          <w:rtl/>
        </w:rPr>
        <w:t xml:space="preserve"> وكيف يدفن بالجامع ولا يجوز</w:t>
      </w:r>
      <w:r w:rsidR="00695495">
        <w:rPr>
          <w:rtl/>
        </w:rPr>
        <w:t>،</w:t>
      </w:r>
      <w:r w:rsidRPr="003E7BA4">
        <w:rPr>
          <w:rtl/>
        </w:rPr>
        <w:t xml:space="preserve"> أو بالقصر وهو عمارة الملوك</w:t>
      </w:r>
      <w:r>
        <w:rPr>
          <w:rtl/>
        </w:rPr>
        <w:t>؟</w:t>
      </w:r>
      <w:r w:rsidRPr="003E7BA4">
        <w:rPr>
          <w:rtl/>
        </w:rPr>
        <w:t xml:space="preserve"> ولم يكن داخلا في الشراء لأنّه معمور من قبل </w:t>
      </w:r>
      <w:r w:rsidRPr="00391B2A">
        <w:rPr>
          <w:rStyle w:val="libFootnotenumChar"/>
          <w:rtl/>
        </w:rPr>
        <w:t>(2)</w:t>
      </w:r>
      <w:r w:rsidR="00695495">
        <w:rPr>
          <w:rtl/>
        </w:rPr>
        <w:t>،</w:t>
      </w:r>
      <w:r w:rsidRPr="003E7BA4">
        <w:rPr>
          <w:rtl/>
        </w:rPr>
        <w:t xml:space="preserve"> انتهى.</w:t>
      </w:r>
    </w:p>
    <w:p w:rsidR="00391B2A" w:rsidRPr="003E7BA4" w:rsidRDefault="00391B2A" w:rsidP="00391B2A">
      <w:pPr>
        <w:pStyle w:val="libNormal"/>
        <w:rPr>
          <w:rtl/>
        </w:rPr>
      </w:pPr>
      <w:r w:rsidRPr="003E7BA4">
        <w:rPr>
          <w:rtl/>
        </w:rPr>
        <w:t>ومنه يظهر اعتماده عليه</w:t>
      </w:r>
      <w:r w:rsidR="00695495">
        <w:rPr>
          <w:rtl/>
        </w:rPr>
        <w:t>،</w:t>
      </w:r>
      <w:r w:rsidRPr="003E7BA4">
        <w:rPr>
          <w:rtl/>
        </w:rPr>
        <w:t xml:space="preserve"> واعتناؤه بما رواه</w:t>
      </w:r>
      <w:r w:rsidR="00695495">
        <w:rPr>
          <w:rtl/>
        </w:rPr>
        <w:t>،</w:t>
      </w:r>
      <w:r w:rsidRPr="003E7BA4">
        <w:rPr>
          <w:rtl/>
        </w:rPr>
        <w:t xml:space="preserve"> ووثوقه بخبره</w:t>
      </w:r>
      <w:r w:rsidR="00695495">
        <w:rPr>
          <w:rtl/>
        </w:rPr>
        <w:t>،</w:t>
      </w:r>
      <w:r w:rsidRPr="003E7BA4">
        <w:rPr>
          <w:rtl/>
        </w:rPr>
        <w:t xml:space="preserve"> وكفاه مادحا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وما ورد في فضل الكوفة من اعتبار الكنية علما آخر غير صحيح</w:t>
      </w:r>
      <w:r w:rsidR="00695495">
        <w:rPr>
          <w:rtl/>
        </w:rPr>
        <w:t>،</w:t>
      </w:r>
      <w:r w:rsidRPr="003E7BA4">
        <w:rPr>
          <w:rtl/>
        </w:rPr>
        <w:t xml:space="preserve"> انظر الإكمال لابن مأكولا 1</w:t>
      </w:r>
      <w:r w:rsidR="00695495">
        <w:rPr>
          <w:rtl/>
        </w:rPr>
        <w:t>:</w:t>
      </w:r>
      <w:r w:rsidRPr="003E7BA4">
        <w:rPr>
          <w:rtl/>
        </w:rPr>
        <w:t xml:space="preserve"> 158. وفضل الكوفة 42 حديث 6 </w:t>
      </w:r>
      <w:r>
        <w:rPr>
          <w:rtl/>
        </w:rPr>
        <w:t>و 7</w:t>
      </w:r>
      <w:r w:rsidRPr="003E7BA4">
        <w:rPr>
          <w:rtl/>
        </w:rPr>
        <w:t>.</w:t>
      </w:r>
    </w:p>
    <w:p w:rsidR="00391B2A" w:rsidRPr="003E7BA4" w:rsidRDefault="00391B2A" w:rsidP="00391B2A">
      <w:pPr>
        <w:pStyle w:val="libFootnote0"/>
        <w:rPr>
          <w:rtl/>
        </w:rPr>
      </w:pPr>
      <w:r w:rsidRPr="003E7BA4">
        <w:rPr>
          <w:rtl/>
        </w:rPr>
        <w:t>(2) فرحة الغري</w:t>
      </w:r>
      <w:r w:rsidR="00695495">
        <w:rPr>
          <w:rtl/>
        </w:rPr>
        <w:t>:</w:t>
      </w:r>
      <w:r w:rsidRPr="003E7BA4">
        <w:rPr>
          <w:rtl/>
        </w:rPr>
        <w:t xml:space="preserve"> 29.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ومعتمدا.</w:t>
      </w:r>
    </w:p>
    <w:p w:rsidR="00391B2A" w:rsidRPr="003E7BA4" w:rsidRDefault="00391B2A" w:rsidP="00391B2A">
      <w:pPr>
        <w:pStyle w:val="libNormal"/>
        <w:rPr>
          <w:rtl/>
        </w:rPr>
      </w:pPr>
      <w:r w:rsidRPr="003E7BA4">
        <w:rPr>
          <w:rtl/>
        </w:rPr>
        <w:t>وقال رضيّ الدين علي بن طاوس في الإقبال</w:t>
      </w:r>
      <w:r w:rsidR="00695495">
        <w:rPr>
          <w:rtl/>
        </w:rPr>
        <w:t>،</w:t>
      </w:r>
      <w:r w:rsidRPr="003E7BA4">
        <w:rPr>
          <w:rtl/>
        </w:rPr>
        <w:t xml:space="preserve"> في الفصول المتعلّقة بفضائل يوم الغدير وأعماله</w:t>
      </w:r>
      <w:r w:rsidR="00695495">
        <w:rPr>
          <w:rtl/>
        </w:rPr>
        <w:t>:</w:t>
      </w:r>
      <w:r w:rsidRPr="003E7BA4">
        <w:rPr>
          <w:rtl/>
        </w:rPr>
        <w:t xml:space="preserve"> فصل فيما نذكره من آيات رأيتها أنا عند ضريحة الشريف</w:t>
      </w:r>
      <w:r w:rsidR="00695495">
        <w:rPr>
          <w:rtl/>
        </w:rPr>
        <w:t>،</w:t>
      </w:r>
      <w:r w:rsidRPr="003E7BA4">
        <w:rPr>
          <w:rtl/>
        </w:rPr>
        <w:t xml:space="preserve"> وساقها. إلى أن قال</w:t>
      </w:r>
      <w:r w:rsidR="00695495">
        <w:rPr>
          <w:rtl/>
        </w:rPr>
        <w:t>:</w:t>
      </w:r>
    </w:p>
    <w:p w:rsidR="00391B2A" w:rsidRPr="003E7BA4" w:rsidRDefault="00391B2A" w:rsidP="00391B2A">
      <w:pPr>
        <w:pStyle w:val="libNormal"/>
        <w:rPr>
          <w:rtl/>
        </w:rPr>
      </w:pPr>
      <w:r w:rsidRPr="003E7BA4">
        <w:rPr>
          <w:rtl/>
        </w:rPr>
        <w:t>أقول</w:t>
      </w:r>
      <w:r w:rsidR="00695495">
        <w:rPr>
          <w:rtl/>
        </w:rPr>
        <w:t>:</w:t>
      </w:r>
      <w:r w:rsidRPr="003E7BA4">
        <w:rPr>
          <w:rtl/>
        </w:rPr>
        <w:t xml:space="preserve"> واعرف أنّني دخلت حضرته الشريفة كم مرّة في أمور هائلة لي</w:t>
      </w:r>
      <w:r w:rsidR="00695495">
        <w:rPr>
          <w:rtl/>
        </w:rPr>
        <w:t>،</w:t>
      </w:r>
      <w:r w:rsidRPr="003E7BA4">
        <w:rPr>
          <w:rtl/>
        </w:rPr>
        <w:t xml:space="preserve"> وتارة لأولادي</w:t>
      </w:r>
      <w:r w:rsidR="00695495">
        <w:rPr>
          <w:rtl/>
        </w:rPr>
        <w:t>،</w:t>
      </w:r>
      <w:r w:rsidRPr="003E7BA4">
        <w:rPr>
          <w:rtl/>
        </w:rPr>
        <w:t xml:space="preserve"> وتارة لأهل ودادي</w:t>
      </w:r>
      <w:r w:rsidR="00695495">
        <w:rPr>
          <w:rtl/>
        </w:rPr>
        <w:t>،</w:t>
      </w:r>
      <w:r w:rsidRPr="003E7BA4">
        <w:rPr>
          <w:rtl/>
        </w:rPr>
        <w:t xml:space="preserve"> فبعضها زالت وأنا بحضرته ( وبعضها زالت باقي نهار مخاطبته ) </w:t>
      </w:r>
      <w:r w:rsidRPr="00391B2A">
        <w:rPr>
          <w:rStyle w:val="libFootnotenumChar"/>
          <w:rtl/>
        </w:rPr>
        <w:t>(1)</w:t>
      </w:r>
      <w:r w:rsidRPr="003E7BA4">
        <w:rPr>
          <w:rtl/>
        </w:rPr>
        <w:t xml:space="preserve"> وبعضها زالت بعد أيام في جواب زيارته</w:t>
      </w:r>
      <w:r w:rsidR="00695495">
        <w:rPr>
          <w:rtl/>
        </w:rPr>
        <w:t>،</w:t>
      </w:r>
      <w:r w:rsidRPr="003E7BA4">
        <w:rPr>
          <w:rtl/>
        </w:rPr>
        <w:t xml:space="preserve"> ولو ذكرتها احتاجت الى مجلّد كبير</w:t>
      </w:r>
      <w:r w:rsidR="00695495">
        <w:rPr>
          <w:rtl/>
        </w:rPr>
        <w:t>،</w:t>
      </w:r>
      <w:r w:rsidRPr="003E7BA4">
        <w:rPr>
          <w:rtl/>
        </w:rPr>
        <w:t xml:space="preserve"> وقد صنّف أبو عبد الله محمد بن عليّ بن الحسن ابن عبد الرحمن الحسني</w:t>
      </w:r>
      <w:r w:rsidR="00695495">
        <w:rPr>
          <w:rtl/>
        </w:rPr>
        <w:t>،</w:t>
      </w:r>
      <w:r w:rsidRPr="003E7BA4">
        <w:rPr>
          <w:rtl/>
        </w:rPr>
        <w:t xml:space="preserve"> مصنّفا في ذلك متضمنا للأسانيد والروايات 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ويستظهر من كلامه ما استظهرنا من كلام ابن أخيه رضي الله تعالى عنهم.</w:t>
      </w:r>
    </w:p>
    <w:p w:rsidR="00391B2A" w:rsidRPr="003E7BA4" w:rsidRDefault="00391B2A" w:rsidP="00391B2A">
      <w:pPr>
        <w:pStyle w:val="libNormal"/>
        <w:rPr>
          <w:rtl/>
        </w:rPr>
      </w:pPr>
      <w:r w:rsidRPr="003E7BA4">
        <w:rPr>
          <w:rtl/>
        </w:rPr>
        <w:t>وفي الرياض في ترجمة غياث الدين السيّد عبد الكريم بن طاوس</w:t>
      </w:r>
      <w:r w:rsidR="00695495">
        <w:rPr>
          <w:rtl/>
        </w:rPr>
        <w:t>:</w:t>
      </w:r>
      <w:r>
        <w:rPr>
          <w:rFonts w:hint="cs"/>
          <w:rtl/>
        </w:rPr>
        <w:t xml:space="preserve"> </w:t>
      </w:r>
      <w:r w:rsidRPr="003E7BA4">
        <w:rPr>
          <w:rtl/>
        </w:rPr>
        <w:t>أقول</w:t>
      </w:r>
      <w:r w:rsidR="00695495">
        <w:rPr>
          <w:rtl/>
        </w:rPr>
        <w:t>:</w:t>
      </w:r>
      <w:r w:rsidRPr="003E7BA4">
        <w:rPr>
          <w:rtl/>
        </w:rPr>
        <w:t xml:space="preserve"> قد سبقه في تأليف ما ضمّنه هذا السيّد في كتاب فرحة الغري السيّد أبو عبد الله محمد بن علي بن الحسن بن عبد الرحمن الحسني</w:t>
      </w:r>
      <w:r w:rsidR="00695495">
        <w:rPr>
          <w:rtl/>
        </w:rPr>
        <w:t>،</w:t>
      </w:r>
      <w:r w:rsidRPr="003E7BA4">
        <w:rPr>
          <w:rtl/>
        </w:rPr>
        <w:t xml:space="preserve"> وألّف مصنّفا في ذلك</w:t>
      </w:r>
      <w:r w:rsidR="00695495">
        <w:rPr>
          <w:rtl/>
        </w:rPr>
        <w:t>،</w:t>
      </w:r>
      <w:r w:rsidRPr="003E7BA4">
        <w:rPr>
          <w:rtl/>
        </w:rPr>
        <w:t xml:space="preserve"> مشتملا على الأسانيد والروايات</w:t>
      </w:r>
      <w:r w:rsidR="00695495">
        <w:rPr>
          <w:rtl/>
        </w:rPr>
        <w:t>،</w:t>
      </w:r>
      <w:r w:rsidRPr="003E7BA4">
        <w:rPr>
          <w:rtl/>
        </w:rPr>
        <w:t xml:space="preserve"> على ما حكاه السيد رضيّ الدين عليّ ابن طاوس</w:t>
      </w:r>
      <w:r w:rsidR="00695495">
        <w:rPr>
          <w:rtl/>
        </w:rPr>
        <w:t>،</w:t>
      </w:r>
      <w:r w:rsidRPr="003E7BA4">
        <w:rPr>
          <w:rtl/>
        </w:rPr>
        <w:t xml:space="preserve"> عمّ السيّد عبد الكريم هذا</w:t>
      </w:r>
      <w:r w:rsidR="00695495">
        <w:rPr>
          <w:rtl/>
        </w:rPr>
        <w:t>،</w:t>
      </w:r>
      <w:r w:rsidRPr="003E7BA4">
        <w:rPr>
          <w:rtl/>
        </w:rPr>
        <w:t xml:space="preserve"> في أواخر كتاب الإقبال في هذا المبحث</w:t>
      </w:r>
      <w:r w:rsidR="00695495">
        <w:rPr>
          <w:rtl/>
        </w:rPr>
        <w:t>،</w:t>
      </w:r>
      <w:r w:rsidRPr="003E7BA4">
        <w:rPr>
          <w:rtl/>
        </w:rPr>
        <w:t xml:space="preserve"> كما سنذكره في ترجمة السيّد أبي عبد الله المذكور</w:t>
      </w:r>
      <w:r w:rsidR="00695495">
        <w:rPr>
          <w:rtl/>
        </w:rPr>
        <w:t>،</w:t>
      </w:r>
      <w:r w:rsidRPr="003E7BA4">
        <w:rPr>
          <w:rtl/>
        </w:rPr>
        <w:t xml:space="preserve"> والعجب أنّه لم يعثر السيّد عبد الكريم هذا عليه</w:t>
      </w:r>
      <w:r w:rsidR="00695495">
        <w:rPr>
          <w:rtl/>
        </w:rPr>
        <w:t>،</w:t>
      </w:r>
      <w:r w:rsidRPr="003E7BA4">
        <w:rPr>
          <w:rtl/>
        </w:rPr>
        <w:t xml:space="preserve"> ولم ينقل عنه</w:t>
      </w:r>
      <w:r w:rsidR="00695495">
        <w:rPr>
          <w:rtl/>
        </w:rPr>
        <w:t>،</w:t>
      </w:r>
      <w:r w:rsidRPr="003E7BA4">
        <w:rPr>
          <w:rtl/>
        </w:rPr>
        <w:t xml:space="preserve"> انتهى </w:t>
      </w:r>
      <w:r w:rsidRPr="00391B2A">
        <w:rPr>
          <w:rStyle w:val="libFootnotenumChar"/>
          <w:rtl/>
        </w:rPr>
        <w:t>(3)</w:t>
      </w:r>
      <w:r>
        <w:rPr>
          <w:rtl/>
        </w:rPr>
        <w:t>.</w:t>
      </w:r>
    </w:p>
    <w:p w:rsidR="00391B2A" w:rsidRPr="003E7BA4" w:rsidRDefault="00391B2A" w:rsidP="00391B2A">
      <w:pPr>
        <w:pStyle w:val="libNormal"/>
        <w:rPr>
          <w:rtl/>
        </w:rPr>
      </w:pPr>
      <w:r w:rsidRPr="003E7BA4">
        <w:rPr>
          <w:rtl/>
        </w:rPr>
        <w:t>ولم أعثر على باب الميم من الرياض</w:t>
      </w:r>
      <w:r w:rsidR="00695495">
        <w:rPr>
          <w:rtl/>
        </w:rPr>
        <w:t>،</w:t>
      </w:r>
      <w:r w:rsidRPr="003E7BA4">
        <w:rPr>
          <w:rtl/>
        </w:rPr>
        <w:t xml:space="preserve"> رزقنا الله تعالى زيارته.</w:t>
      </w:r>
    </w:p>
    <w:p w:rsidR="00391B2A" w:rsidRPr="003E7BA4" w:rsidRDefault="00391B2A" w:rsidP="00391B2A">
      <w:pPr>
        <w:pStyle w:val="libNormal"/>
        <w:rPr>
          <w:rtl/>
        </w:rPr>
      </w:pPr>
      <w:r w:rsidRPr="003E7BA4">
        <w:rPr>
          <w:rtl/>
        </w:rPr>
        <w:t>ويأتي في الفائدة الثالثة في مشايخ محمد بن المشهدي أنّه يروي عنه بواسطتين</w:t>
      </w:r>
      <w:r w:rsidR="00695495">
        <w:rPr>
          <w:rtl/>
        </w:rPr>
        <w:t>،</w:t>
      </w:r>
      <w:r w:rsidRPr="003E7BA4">
        <w:rPr>
          <w:rtl/>
        </w:rPr>
        <w:t xml:space="preserve"> وهو يروي عن أبي تمام عبد الله بن أحمد بن عبيد الأنصاري</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ما بين القوسين لم يرد في المخطوطة.</w:t>
      </w:r>
    </w:p>
    <w:p w:rsidR="00391B2A" w:rsidRPr="003E7BA4" w:rsidRDefault="00391B2A" w:rsidP="00391B2A">
      <w:pPr>
        <w:pStyle w:val="libFootnote0"/>
        <w:rPr>
          <w:rtl/>
        </w:rPr>
      </w:pPr>
      <w:r w:rsidRPr="003E7BA4">
        <w:rPr>
          <w:rtl/>
        </w:rPr>
        <w:t>(2) الإقبال</w:t>
      </w:r>
      <w:r w:rsidR="00695495">
        <w:rPr>
          <w:rtl/>
        </w:rPr>
        <w:t>:</w:t>
      </w:r>
      <w:r w:rsidRPr="003E7BA4">
        <w:rPr>
          <w:rtl/>
        </w:rPr>
        <w:t xml:space="preserve"> 469.</w:t>
      </w:r>
    </w:p>
    <w:p w:rsidR="00391B2A" w:rsidRPr="003E7BA4" w:rsidRDefault="00391B2A" w:rsidP="00391B2A">
      <w:pPr>
        <w:pStyle w:val="libFootnote0"/>
        <w:rPr>
          <w:rtl/>
        </w:rPr>
      </w:pPr>
      <w:r w:rsidRPr="003E7BA4">
        <w:rPr>
          <w:rtl/>
        </w:rPr>
        <w:t>(3) رياض العلماء 3</w:t>
      </w:r>
      <w:r w:rsidR="00695495">
        <w:rPr>
          <w:rtl/>
        </w:rPr>
        <w:t>:</w:t>
      </w:r>
      <w:r w:rsidRPr="003E7BA4">
        <w:rPr>
          <w:rtl/>
        </w:rPr>
        <w:t xml:space="preserve"> 169.</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المؤدّب.</w:t>
      </w:r>
    </w:p>
    <w:p w:rsidR="00391B2A" w:rsidRPr="003E7BA4" w:rsidRDefault="00391B2A" w:rsidP="00391B2A">
      <w:pPr>
        <w:pStyle w:val="libNormal"/>
        <w:rPr>
          <w:rtl/>
        </w:rPr>
      </w:pPr>
      <w:r w:rsidRPr="003E7BA4">
        <w:rPr>
          <w:rtl/>
        </w:rPr>
        <w:t>ويأتي أيضا أنّ عماد الدين أبا القاسم الطبري يروي عنه كثيرا في كتاب بشارة المصطفى بواسطة واحدة</w:t>
      </w:r>
      <w:r w:rsidR="00695495">
        <w:rPr>
          <w:rtl/>
        </w:rPr>
        <w:t>،</w:t>
      </w:r>
      <w:r w:rsidRPr="003E7BA4">
        <w:rPr>
          <w:rtl/>
        </w:rPr>
        <w:t xml:space="preserve"> قال في الجزء الثاني منه</w:t>
      </w:r>
      <w:r w:rsidR="00695495">
        <w:rPr>
          <w:rtl/>
        </w:rPr>
        <w:t>:</w:t>
      </w:r>
      <w:r w:rsidRPr="003E7BA4">
        <w:rPr>
          <w:rtl/>
        </w:rPr>
        <w:t xml:space="preserve"> أخبرنا الشيخ أبو البركات عمر بن محمد بن حمزة العلوي</w:t>
      </w:r>
      <w:r w:rsidR="00695495">
        <w:rPr>
          <w:rtl/>
        </w:rPr>
        <w:t xml:space="preserve"> - </w:t>
      </w:r>
      <w:r w:rsidRPr="003E7BA4">
        <w:rPr>
          <w:rtl/>
        </w:rPr>
        <w:t>بالكوفة في مسجده</w:t>
      </w:r>
      <w:r w:rsidR="00695495">
        <w:rPr>
          <w:rtl/>
        </w:rPr>
        <w:t>،</w:t>
      </w:r>
      <w:r w:rsidRPr="003E7BA4">
        <w:rPr>
          <w:rtl/>
        </w:rPr>
        <w:t xml:space="preserve"> في صفر سنة عشر </w:t>
      </w:r>
      <w:r w:rsidRPr="00391B2A">
        <w:rPr>
          <w:rStyle w:val="libFootnotenumChar"/>
          <w:rtl/>
        </w:rPr>
        <w:t>(1)</w:t>
      </w:r>
      <w:r w:rsidRPr="003E7BA4">
        <w:rPr>
          <w:rtl/>
        </w:rPr>
        <w:t xml:space="preserve"> وخمسمائة</w:t>
      </w:r>
      <w:r w:rsidR="00695495">
        <w:rPr>
          <w:rtl/>
        </w:rPr>
        <w:t xml:space="preserve"> - </w:t>
      </w:r>
      <w:r w:rsidRPr="003E7BA4">
        <w:rPr>
          <w:rtl/>
        </w:rPr>
        <w:t>وأخبرنا أبو غالب سعيد بن محمد بن أحمد الثقفي الكوفي بها</w:t>
      </w:r>
      <w:r w:rsidR="00695495">
        <w:rPr>
          <w:rtl/>
        </w:rPr>
        <w:t>،</w:t>
      </w:r>
      <w:r w:rsidRPr="003E7BA4">
        <w:rPr>
          <w:rtl/>
        </w:rPr>
        <w:t xml:space="preserve"> قال</w:t>
      </w:r>
      <w:r w:rsidR="00695495">
        <w:rPr>
          <w:rtl/>
        </w:rPr>
        <w:t>:</w:t>
      </w:r>
      <w:r w:rsidRPr="003E7BA4">
        <w:rPr>
          <w:rtl/>
        </w:rPr>
        <w:t xml:space="preserve"> أخبرنا الشريف أبو عبد الله محمد بن عبد الله محمد بن عبد الرحمن العلوي العلاّمة.</w:t>
      </w:r>
      <w:r>
        <w:rPr>
          <w:rFonts w:hint="cs"/>
          <w:rtl/>
        </w:rPr>
        <w:t xml:space="preserve"> </w:t>
      </w:r>
      <w:r w:rsidRPr="003E7BA4">
        <w:rPr>
          <w:rtl/>
        </w:rPr>
        <w:t xml:space="preserve">الى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وقال غياث الدين عبد الكريم بن طاوس في فرحة الغري</w:t>
      </w:r>
      <w:r w:rsidR="00695495">
        <w:rPr>
          <w:rtl/>
        </w:rPr>
        <w:t>:</w:t>
      </w:r>
      <w:r w:rsidRPr="003E7BA4">
        <w:rPr>
          <w:rtl/>
        </w:rPr>
        <w:t xml:space="preserve"> أقول</w:t>
      </w:r>
      <w:r w:rsidR="00695495">
        <w:rPr>
          <w:rtl/>
        </w:rPr>
        <w:t>:</w:t>
      </w:r>
      <w:r>
        <w:rPr>
          <w:rFonts w:hint="cs"/>
          <w:rtl/>
        </w:rPr>
        <w:t xml:space="preserve"> </w:t>
      </w:r>
      <w:r w:rsidRPr="003E7BA4">
        <w:rPr>
          <w:rtl/>
        </w:rPr>
        <w:t>وقد ذكر هنا الشريف أبو عبد الله محمد بن عليّ بن الحسن بن عليّ بن الحسين ابن عبد الرحمن الشجري</w:t>
      </w:r>
      <w:r w:rsidR="00695495">
        <w:rPr>
          <w:rtl/>
        </w:rPr>
        <w:t>،</w:t>
      </w:r>
      <w:r w:rsidRPr="003E7BA4">
        <w:rPr>
          <w:rtl/>
        </w:rPr>
        <w:t xml:space="preserve"> بالإسناد المتقدم إليه</w:t>
      </w:r>
      <w:r w:rsidR="00695495">
        <w:rPr>
          <w:rtl/>
        </w:rPr>
        <w:t>،</w:t>
      </w:r>
      <w:r w:rsidRPr="003E7BA4">
        <w:rPr>
          <w:rtl/>
        </w:rPr>
        <w:t xml:space="preserve"> حدّثني أبو الحسن محمد بن أحمد بن عبد الله الجواليقي لفظا. إلى آخره </w:t>
      </w:r>
      <w:r w:rsidRPr="00391B2A">
        <w:rPr>
          <w:rStyle w:val="libFootnotenumChar"/>
          <w:rtl/>
        </w:rPr>
        <w:t>(3)</w:t>
      </w:r>
      <w:r>
        <w:rPr>
          <w:rtl/>
        </w:rPr>
        <w:t>.</w:t>
      </w:r>
    </w:p>
    <w:p w:rsidR="00391B2A" w:rsidRPr="003E7BA4" w:rsidRDefault="00391B2A" w:rsidP="00391B2A">
      <w:pPr>
        <w:pStyle w:val="libNormal"/>
        <w:rPr>
          <w:rtl/>
        </w:rPr>
      </w:pPr>
      <w:r w:rsidRPr="003E7BA4">
        <w:rPr>
          <w:rtl/>
        </w:rPr>
        <w:t>وقال في الباب السادس</w:t>
      </w:r>
      <w:r w:rsidR="00695495">
        <w:rPr>
          <w:rtl/>
        </w:rPr>
        <w:t>:</w:t>
      </w:r>
      <w:r w:rsidRPr="003E7BA4">
        <w:rPr>
          <w:rtl/>
        </w:rPr>
        <w:t xml:space="preserve"> أخبرني الشيخ عبد الرحمن بن أحمد الحربي</w:t>
      </w:r>
      <w:r w:rsidR="00695495">
        <w:rPr>
          <w:rtl/>
        </w:rPr>
        <w:t>،</w:t>
      </w:r>
      <w:r w:rsidRPr="003E7BA4">
        <w:rPr>
          <w:rtl/>
        </w:rPr>
        <w:t xml:space="preserve"> عن عبد العزيز الأخضر</w:t>
      </w:r>
      <w:r w:rsidR="00695495">
        <w:rPr>
          <w:rtl/>
        </w:rPr>
        <w:t xml:space="preserve"> - </w:t>
      </w:r>
      <w:r w:rsidRPr="003E7BA4">
        <w:rPr>
          <w:rtl/>
        </w:rPr>
        <w:t>سنة أربع وستمائة</w:t>
      </w:r>
      <w:r w:rsidR="00695495">
        <w:rPr>
          <w:rtl/>
        </w:rPr>
        <w:t xml:space="preserve"> - </w:t>
      </w:r>
      <w:r w:rsidRPr="003E7BA4">
        <w:rPr>
          <w:rtl/>
        </w:rPr>
        <w:t>عن الحافظ أبي الفضل بن ناصر</w:t>
      </w:r>
      <w:r w:rsidR="00695495">
        <w:rPr>
          <w:rtl/>
        </w:rPr>
        <w:t>،</w:t>
      </w:r>
      <w:r w:rsidRPr="003E7BA4">
        <w:rPr>
          <w:rtl/>
        </w:rPr>
        <w:t xml:space="preserve"> قال</w:t>
      </w:r>
      <w:r w:rsidR="00695495">
        <w:rPr>
          <w:rtl/>
        </w:rPr>
        <w:t>:</w:t>
      </w:r>
      <w:r w:rsidRPr="003E7BA4">
        <w:rPr>
          <w:rtl/>
        </w:rPr>
        <w:t xml:space="preserve"> أخبرنا محمد بن علي بن ميمون البرسي</w:t>
      </w:r>
      <w:r w:rsidR="00695495">
        <w:rPr>
          <w:rtl/>
        </w:rPr>
        <w:t xml:space="preserve"> - </w:t>
      </w:r>
      <w:r w:rsidRPr="003E7BA4">
        <w:rPr>
          <w:rtl/>
        </w:rPr>
        <w:t xml:space="preserve">وهو المعروف بابي </w:t>
      </w:r>
      <w:r w:rsidRPr="00391B2A">
        <w:rPr>
          <w:rStyle w:val="libFootnotenumChar"/>
          <w:rtl/>
        </w:rPr>
        <w:t>(4)</w:t>
      </w:r>
      <w:r w:rsidR="00695495">
        <w:rPr>
          <w:rtl/>
        </w:rPr>
        <w:t xml:space="preserve"> - </w:t>
      </w:r>
      <w:r w:rsidRPr="003E7BA4">
        <w:rPr>
          <w:rtl/>
        </w:rPr>
        <w:t>قال</w:t>
      </w:r>
      <w:r w:rsidR="00695495">
        <w:rPr>
          <w:rtl/>
        </w:rPr>
        <w:t>:</w:t>
      </w:r>
      <w:r>
        <w:rPr>
          <w:rFonts w:hint="cs"/>
          <w:rtl/>
        </w:rPr>
        <w:t xml:space="preserve"> </w:t>
      </w:r>
      <w:r w:rsidRPr="003E7BA4">
        <w:rPr>
          <w:rtl/>
        </w:rPr>
        <w:t xml:space="preserve">أخبرنا الشريف أبو عبد الله محمد بن عليّ بن الحسن بن عليّ بن الحسين بن عبد الرحمن القسري بن القاسم بن محمد البطحائي بن القاسم بن الحسن بن زيد ابن الحسن بن عليّ بن أبي طالب </w:t>
      </w:r>
      <w:r w:rsidRPr="00391B2A">
        <w:rPr>
          <w:rStyle w:val="libAlaemChar"/>
          <w:rtl/>
        </w:rPr>
        <w:t>عليهما‌السلام</w:t>
      </w:r>
      <w:r w:rsidRPr="003E7BA4">
        <w:rPr>
          <w:rtl/>
        </w:rPr>
        <w:t xml:space="preserve"> الحسني</w:t>
      </w:r>
      <w:r w:rsidR="00695495">
        <w:rPr>
          <w:rtl/>
        </w:rPr>
        <w:t>،</w:t>
      </w:r>
      <w:r w:rsidRPr="003E7BA4">
        <w:rPr>
          <w:rtl/>
        </w:rPr>
        <w:t xml:space="preserve"> قال</w:t>
      </w:r>
      <w:r w:rsidR="00695495">
        <w:rPr>
          <w:rtl/>
        </w:rPr>
        <w:t>:</w:t>
      </w:r>
      <w:r w:rsidRPr="003E7BA4">
        <w:rPr>
          <w:rtl/>
        </w:rPr>
        <w:t xml:space="preserve"> أخبرنا جعفر ابن محمد بن عيسى بن علي بن محمد الجعفري</w:t>
      </w:r>
      <w:r w:rsidR="00695495">
        <w:rPr>
          <w:rtl/>
        </w:rPr>
        <w:t>،</w:t>
      </w:r>
      <w:r w:rsidRPr="003E7BA4">
        <w:rPr>
          <w:rtl/>
        </w:rPr>
        <w:t xml:space="preserve"> قال</w:t>
      </w:r>
      <w:r w:rsidR="00695495">
        <w:rPr>
          <w:rtl/>
        </w:rPr>
        <w:t>:</w:t>
      </w:r>
      <w:r w:rsidRPr="003E7BA4">
        <w:rPr>
          <w:rtl/>
        </w:rPr>
        <w:t xml:space="preserve"> أخبرني أبي</w:t>
      </w:r>
      <w:r w:rsidR="00695495">
        <w:rPr>
          <w:rtl/>
        </w:rPr>
        <w:t xml:space="preserve"> - </w:t>
      </w:r>
      <w:r w:rsidRPr="003E7BA4">
        <w:rPr>
          <w:rtl/>
        </w:rPr>
        <w:t>إملاء</w:t>
      </w:r>
      <w:r w:rsidR="00695495">
        <w:rPr>
          <w:rtl/>
        </w:rPr>
        <w:t xml:space="preserve"> - </w:t>
      </w:r>
      <w:r w:rsidRPr="003E7BA4">
        <w:rPr>
          <w:rtl/>
        </w:rPr>
        <w:t>قال</w:t>
      </w:r>
      <w:r w:rsidR="00695495">
        <w:rPr>
          <w:rtl/>
        </w:rPr>
        <w:t>:</w:t>
      </w:r>
      <w:r w:rsidRPr="003E7BA4">
        <w:rPr>
          <w:rtl/>
        </w:rPr>
        <w:t xml:space="preserve"> أخبرنا جعفر بن مالك</w:t>
      </w:r>
      <w:r w:rsidR="00695495">
        <w:rPr>
          <w:rtl/>
        </w:rPr>
        <w:t>،</w:t>
      </w:r>
      <w:r w:rsidRPr="003E7BA4">
        <w:rPr>
          <w:rtl/>
        </w:rPr>
        <w:t xml:space="preserve"> قال</w:t>
      </w:r>
      <w:r w:rsidR="00695495">
        <w:rPr>
          <w:rtl/>
        </w:rPr>
        <w:t>:</w:t>
      </w:r>
      <w:r w:rsidRPr="003E7BA4">
        <w:rPr>
          <w:rtl/>
        </w:rPr>
        <w:t xml:space="preserve"> حدّثنا محمد بن الحسين الصائغ</w:t>
      </w:r>
      <w:r w:rsidR="00695495">
        <w:rPr>
          <w:rtl/>
        </w:rPr>
        <w:t>،</w:t>
      </w:r>
      <w:r w:rsidRPr="003E7BA4">
        <w:rPr>
          <w:rtl/>
        </w:rPr>
        <w:t xml:space="preserve"> أخبرنا عبد الله بن عبيد بن زيد</w:t>
      </w:r>
      <w:r w:rsidR="00695495">
        <w:rPr>
          <w:rtl/>
        </w:rPr>
        <w:t>،</w:t>
      </w:r>
      <w:r w:rsidRPr="003E7BA4">
        <w:rPr>
          <w:rtl/>
        </w:rPr>
        <w:t xml:space="preserve"> قال</w:t>
      </w:r>
      <w:r w:rsidR="00695495">
        <w:rPr>
          <w:rtl/>
        </w:rPr>
        <w:t>:</w:t>
      </w:r>
      <w:r w:rsidRPr="003E7BA4">
        <w:rPr>
          <w:rtl/>
        </w:rPr>
        <w:t xml:space="preserve"> رأيت جعفر بن محمد </w:t>
      </w:r>
      <w:r w:rsidRPr="00391B2A">
        <w:rPr>
          <w:rStyle w:val="libAlaemChar"/>
          <w:rtl/>
        </w:rPr>
        <w:t>عليهما‌السلام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المصدر</w:t>
      </w:r>
      <w:r w:rsidR="00695495">
        <w:rPr>
          <w:rtl/>
        </w:rPr>
        <w:t>:</w:t>
      </w:r>
      <w:r w:rsidRPr="003E7BA4">
        <w:rPr>
          <w:rtl/>
        </w:rPr>
        <w:t xml:space="preserve"> ستة عشر.</w:t>
      </w:r>
    </w:p>
    <w:p w:rsidR="00391B2A" w:rsidRPr="003E7BA4" w:rsidRDefault="00391B2A" w:rsidP="00391B2A">
      <w:pPr>
        <w:pStyle w:val="libFootnote0"/>
        <w:rPr>
          <w:rtl/>
        </w:rPr>
      </w:pPr>
      <w:r w:rsidRPr="003E7BA4">
        <w:rPr>
          <w:rtl/>
        </w:rPr>
        <w:t>(2) بشارة المصطفى</w:t>
      </w:r>
      <w:r w:rsidR="00695495">
        <w:rPr>
          <w:rtl/>
        </w:rPr>
        <w:t>:</w:t>
      </w:r>
      <w:r w:rsidRPr="003E7BA4">
        <w:rPr>
          <w:rtl/>
        </w:rPr>
        <w:t xml:space="preserve"> 87.</w:t>
      </w:r>
    </w:p>
    <w:p w:rsidR="00391B2A" w:rsidRPr="003E7BA4" w:rsidRDefault="00391B2A" w:rsidP="00391B2A">
      <w:pPr>
        <w:pStyle w:val="libFootnote0"/>
        <w:rPr>
          <w:rtl/>
        </w:rPr>
      </w:pPr>
      <w:r w:rsidRPr="003E7BA4">
        <w:rPr>
          <w:rtl/>
        </w:rPr>
        <w:t>(3) فرحة الغري</w:t>
      </w:r>
      <w:r w:rsidR="00695495">
        <w:rPr>
          <w:rtl/>
        </w:rPr>
        <w:t>:</w:t>
      </w:r>
      <w:r w:rsidRPr="003E7BA4">
        <w:rPr>
          <w:rtl/>
        </w:rPr>
        <w:t xml:space="preserve"> 139.</w:t>
      </w:r>
    </w:p>
    <w:p w:rsidR="00391B2A" w:rsidRPr="003E7BA4" w:rsidRDefault="00391B2A" w:rsidP="00391B2A">
      <w:pPr>
        <w:pStyle w:val="libFootnote0"/>
        <w:rPr>
          <w:rtl/>
        </w:rPr>
      </w:pPr>
      <w:r w:rsidRPr="003E7BA4">
        <w:rPr>
          <w:rtl/>
        </w:rPr>
        <w:t>(4) كذا</w:t>
      </w:r>
      <w:r w:rsidR="00695495">
        <w:rPr>
          <w:rtl/>
        </w:rPr>
        <w:t>،</w:t>
      </w:r>
      <w:r w:rsidRPr="003E7BA4">
        <w:rPr>
          <w:rtl/>
        </w:rPr>
        <w:t xml:space="preserve"> وفي المصدر</w:t>
      </w:r>
      <w:r w:rsidR="00695495">
        <w:rPr>
          <w:rtl/>
        </w:rPr>
        <w:t>:</w:t>
      </w:r>
      <w:r w:rsidRPr="003E7BA4">
        <w:rPr>
          <w:rtl/>
        </w:rPr>
        <w:t xml:space="preserve"> أبي العباس.</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وعبد الله بن الحسن بالغري</w:t>
      </w:r>
      <w:r w:rsidR="00695495">
        <w:rPr>
          <w:rtl/>
        </w:rPr>
        <w:t>،</w:t>
      </w:r>
      <w:r w:rsidRPr="003E7BA4">
        <w:rPr>
          <w:rtl/>
        </w:rPr>
        <w:t xml:space="preserve"> عند قبر أمير المؤمنين </w:t>
      </w:r>
      <w:r w:rsidRPr="00391B2A">
        <w:rPr>
          <w:rStyle w:val="libAlaemChar"/>
          <w:rtl/>
        </w:rPr>
        <w:t>عليه‌السلام</w:t>
      </w:r>
      <w:r w:rsidR="00695495">
        <w:rPr>
          <w:rtl/>
        </w:rPr>
        <w:t>،</w:t>
      </w:r>
      <w:r w:rsidRPr="003E7BA4">
        <w:rPr>
          <w:rtl/>
        </w:rPr>
        <w:t xml:space="preserve"> فأذّن عبد عبد الله</w:t>
      </w:r>
      <w:r w:rsidR="00695495">
        <w:rPr>
          <w:rtl/>
        </w:rPr>
        <w:t>،</w:t>
      </w:r>
      <w:r w:rsidRPr="003E7BA4">
        <w:rPr>
          <w:rtl/>
        </w:rPr>
        <w:t xml:space="preserve"> وأقام الصلاة</w:t>
      </w:r>
      <w:r w:rsidR="00695495">
        <w:rPr>
          <w:rtl/>
        </w:rPr>
        <w:t>،</w:t>
      </w:r>
      <w:r w:rsidRPr="003E7BA4">
        <w:rPr>
          <w:rtl/>
        </w:rPr>
        <w:t xml:space="preserve"> وصلّى مع جعفر بن محمد </w:t>
      </w:r>
      <w:r w:rsidRPr="00391B2A">
        <w:rPr>
          <w:rStyle w:val="libAlaemChar"/>
          <w:rtl/>
        </w:rPr>
        <w:t>عليهما‌السلام</w:t>
      </w:r>
      <w:r w:rsidR="00695495">
        <w:rPr>
          <w:rtl/>
        </w:rPr>
        <w:t>،</w:t>
      </w:r>
      <w:r w:rsidRPr="003E7BA4">
        <w:rPr>
          <w:rtl/>
        </w:rPr>
        <w:t xml:space="preserve"> وسمعت جعفرا </w:t>
      </w:r>
      <w:r w:rsidRPr="00391B2A">
        <w:rPr>
          <w:rStyle w:val="libAlaemChar"/>
          <w:rtl/>
        </w:rPr>
        <w:t>عليه‌السلام</w:t>
      </w:r>
      <w:r w:rsidRPr="003E7BA4">
        <w:rPr>
          <w:rtl/>
        </w:rPr>
        <w:t xml:space="preserve"> يقول</w:t>
      </w:r>
      <w:r w:rsidR="00695495">
        <w:rPr>
          <w:rtl/>
        </w:rPr>
        <w:t>:</w:t>
      </w:r>
      <w:r w:rsidRPr="003E7BA4">
        <w:rPr>
          <w:rtl/>
        </w:rPr>
        <w:t xml:space="preserve"> « هذا قبر أمير المؤمنين </w:t>
      </w:r>
      <w:r w:rsidRPr="00391B2A">
        <w:rPr>
          <w:rStyle w:val="libAlaemChar"/>
          <w:rtl/>
        </w:rPr>
        <w:t>عليه‌السلام</w:t>
      </w:r>
      <w:r w:rsidRPr="003E7BA4">
        <w:rPr>
          <w:rtl/>
        </w:rPr>
        <w:t xml:space="preserve"> » انتهى </w:t>
      </w:r>
      <w:r w:rsidRPr="00391B2A">
        <w:rPr>
          <w:rStyle w:val="libFootnotenumChar"/>
          <w:rtl/>
        </w:rPr>
        <w:t>(1)</w:t>
      </w:r>
      <w:r>
        <w:rPr>
          <w:rtl/>
        </w:rPr>
        <w:t>.</w:t>
      </w:r>
    </w:p>
    <w:p w:rsidR="00391B2A" w:rsidRPr="003E7BA4" w:rsidRDefault="00391B2A" w:rsidP="00391B2A">
      <w:pPr>
        <w:pStyle w:val="libNormal"/>
        <w:rPr>
          <w:rtl/>
        </w:rPr>
      </w:pPr>
      <w:r w:rsidRPr="003E7BA4">
        <w:rPr>
          <w:rtl/>
        </w:rPr>
        <w:t>وفي الشجرة الكبيرة</w:t>
      </w:r>
      <w:r w:rsidR="00695495">
        <w:rPr>
          <w:rtl/>
        </w:rPr>
        <w:t>:</w:t>
      </w:r>
      <w:r w:rsidRPr="003E7BA4">
        <w:rPr>
          <w:rtl/>
        </w:rPr>
        <w:t xml:space="preserve"> محمد العالم الزاهد بالكوفة</w:t>
      </w:r>
      <w:r w:rsidR="00695495">
        <w:rPr>
          <w:rtl/>
        </w:rPr>
        <w:t>،</w:t>
      </w:r>
      <w:r w:rsidRPr="003E7BA4">
        <w:rPr>
          <w:rtl/>
        </w:rPr>
        <w:t xml:space="preserve"> ابن عليّ</w:t>
      </w:r>
      <w:r w:rsidR="00695495">
        <w:rPr>
          <w:rtl/>
        </w:rPr>
        <w:t>،</w:t>
      </w:r>
      <w:r w:rsidRPr="003E7BA4">
        <w:rPr>
          <w:rtl/>
        </w:rPr>
        <w:t xml:space="preserve"> بالكوفة يعرف بابن عبد الرحمن</w:t>
      </w:r>
      <w:r w:rsidR="00695495">
        <w:rPr>
          <w:rtl/>
        </w:rPr>
        <w:t>،</w:t>
      </w:r>
      <w:r w:rsidRPr="003E7BA4">
        <w:rPr>
          <w:rtl/>
        </w:rPr>
        <w:t xml:space="preserve"> ووصف جدّه الحسين بن عبد الرحمن بالشاعر</w:t>
      </w:r>
      <w:r w:rsidR="00695495">
        <w:rPr>
          <w:rtl/>
        </w:rPr>
        <w:t>،</w:t>
      </w:r>
      <w:r w:rsidRPr="003E7BA4">
        <w:rPr>
          <w:rtl/>
        </w:rPr>
        <w:t xml:space="preserve"> وقال</w:t>
      </w:r>
      <w:r w:rsidR="00695495">
        <w:rPr>
          <w:rtl/>
        </w:rPr>
        <w:t>:</w:t>
      </w:r>
      <w:r>
        <w:rPr>
          <w:rFonts w:hint="cs"/>
          <w:rtl/>
        </w:rPr>
        <w:t xml:space="preserve"> </w:t>
      </w:r>
      <w:r w:rsidRPr="003E7BA4">
        <w:rPr>
          <w:rtl/>
        </w:rPr>
        <w:t>كنيته أبو عاتقة.</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فرحة الغري</w:t>
      </w:r>
      <w:r w:rsidR="00695495">
        <w:rPr>
          <w:rtl/>
        </w:rPr>
        <w:t>:</w:t>
      </w:r>
      <w:r w:rsidRPr="003E7BA4">
        <w:rPr>
          <w:rtl/>
        </w:rPr>
        <w:t xml:space="preserve"> 55.</w:t>
      </w:r>
    </w:p>
    <w:p w:rsidR="00391B2A" w:rsidRDefault="00391B2A" w:rsidP="00391B2A">
      <w:pPr>
        <w:pStyle w:val="libNormal"/>
        <w:rPr>
          <w:rtl/>
        </w:rPr>
      </w:pPr>
      <w:r>
        <w:rPr>
          <w:rtl/>
        </w:rPr>
        <w:br w:type="page"/>
      </w:r>
    </w:p>
    <w:p w:rsidR="00391B2A" w:rsidRDefault="00391B2A" w:rsidP="006844E9">
      <w:pPr>
        <w:pStyle w:val="Heading2Center"/>
        <w:rPr>
          <w:rtl/>
        </w:rPr>
      </w:pPr>
      <w:bookmarkStart w:id="61" w:name="_Toc392585645"/>
      <w:r w:rsidRPr="003E7BA4">
        <w:rPr>
          <w:rtl/>
        </w:rPr>
        <w:lastRenderedPageBreak/>
        <w:t>59</w:t>
      </w:r>
      <w:r w:rsidR="00695495">
        <w:rPr>
          <w:rtl/>
        </w:rPr>
        <w:t xml:space="preserve"> - </w:t>
      </w:r>
      <w:r w:rsidRPr="003E7BA4">
        <w:rPr>
          <w:rtl/>
        </w:rPr>
        <w:t>كتاب المجموع الرائق من أزهار الحدائق</w:t>
      </w:r>
      <w:r w:rsidR="00695495">
        <w:rPr>
          <w:rtl/>
        </w:rPr>
        <w:t>:</w:t>
      </w:r>
      <w:bookmarkEnd w:id="61"/>
    </w:p>
    <w:p w:rsidR="00391B2A" w:rsidRPr="003E7BA4" w:rsidRDefault="00391B2A" w:rsidP="00391B2A">
      <w:pPr>
        <w:pStyle w:val="libNormal"/>
        <w:rPr>
          <w:rtl/>
        </w:rPr>
      </w:pPr>
      <w:r w:rsidRPr="003E7BA4">
        <w:rPr>
          <w:rtl/>
        </w:rPr>
        <w:t>تأليف السيّد العالم الفاضل</w:t>
      </w:r>
      <w:r w:rsidR="00695495">
        <w:rPr>
          <w:rtl/>
        </w:rPr>
        <w:t>،</w:t>
      </w:r>
      <w:r w:rsidRPr="003E7BA4">
        <w:rPr>
          <w:rtl/>
        </w:rPr>
        <w:t xml:space="preserve"> السيّد هبة الله بن أبي محمد الحسن الموسوي.</w:t>
      </w:r>
    </w:p>
    <w:p w:rsidR="00391B2A" w:rsidRPr="003E7BA4" w:rsidRDefault="00391B2A" w:rsidP="00391B2A">
      <w:pPr>
        <w:pStyle w:val="libNormal"/>
        <w:rPr>
          <w:rtl/>
        </w:rPr>
      </w:pPr>
      <w:r w:rsidRPr="003E7BA4">
        <w:rPr>
          <w:rtl/>
        </w:rPr>
        <w:t>قال في أمل الآمل</w:t>
      </w:r>
      <w:r w:rsidR="00695495">
        <w:rPr>
          <w:rtl/>
        </w:rPr>
        <w:t>:</w:t>
      </w:r>
      <w:r w:rsidRPr="003E7BA4">
        <w:rPr>
          <w:rtl/>
        </w:rPr>
        <w:t xml:space="preserve"> كان عالما</w:t>
      </w:r>
      <w:r w:rsidR="00695495">
        <w:rPr>
          <w:rtl/>
        </w:rPr>
        <w:t>،</w:t>
      </w:r>
      <w:r w:rsidRPr="003E7BA4">
        <w:rPr>
          <w:rtl/>
        </w:rPr>
        <w:t xml:space="preserve"> صالحا</w:t>
      </w:r>
      <w:r w:rsidR="00695495">
        <w:rPr>
          <w:rtl/>
        </w:rPr>
        <w:t>،</w:t>
      </w:r>
      <w:r w:rsidRPr="003E7BA4">
        <w:rPr>
          <w:rtl/>
        </w:rPr>
        <w:t xml:space="preserve"> عابدا</w:t>
      </w:r>
      <w:r w:rsidR="00695495">
        <w:rPr>
          <w:rtl/>
        </w:rPr>
        <w:t>،</w:t>
      </w:r>
      <w:r w:rsidRPr="003E7BA4">
        <w:rPr>
          <w:rtl/>
        </w:rPr>
        <w:t xml:space="preserve"> له كتاب « الرائق </w:t>
      </w:r>
      <w:r w:rsidRPr="00391B2A">
        <w:rPr>
          <w:rStyle w:val="libFootnotenumChar"/>
          <w:rtl/>
        </w:rPr>
        <w:t>(1)</w:t>
      </w:r>
      <w:r w:rsidRPr="003E7BA4">
        <w:rPr>
          <w:rtl/>
        </w:rPr>
        <w:t xml:space="preserve"> من أزهار الحدائق » </w:t>
      </w:r>
      <w:r w:rsidRPr="00391B2A">
        <w:rPr>
          <w:rStyle w:val="libFootnotenumChar"/>
          <w:rtl/>
        </w:rPr>
        <w:t>(2)</w:t>
      </w:r>
      <w:r>
        <w:rPr>
          <w:rtl/>
        </w:rPr>
        <w:t>.</w:t>
      </w:r>
    </w:p>
    <w:p w:rsidR="00391B2A" w:rsidRPr="003E7BA4" w:rsidRDefault="00391B2A" w:rsidP="00391B2A">
      <w:pPr>
        <w:pStyle w:val="libNormal"/>
        <w:rPr>
          <w:rtl/>
        </w:rPr>
      </w:pPr>
      <w:r w:rsidRPr="003E7BA4">
        <w:rPr>
          <w:rtl/>
        </w:rPr>
        <w:t>وفي الرياض</w:t>
      </w:r>
      <w:r w:rsidR="00695495">
        <w:rPr>
          <w:rtl/>
        </w:rPr>
        <w:t>:</w:t>
      </w:r>
      <w:r w:rsidRPr="003E7BA4">
        <w:rPr>
          <w:rtl/>
        </w:rPr>
        <w:t xml:space="preserve"> السيّد هبة الله بن أبي محمد الحسن الموسوي</w:t>
      </w:r>
      <w:r w:rsidR="00695495">
        <w:rPr>
          <w:rtl/>
        </w:rPr>
        <w:t>،</w:t>
      </w:r>
      <w:r w:rsidRPr="003E7BA4">
        <w:rPr>
          <w:rtl/>
        </w:rPr>
        <w:t xml:space="preserve"> الفاضل العالم الكامل</w:t>
      </w:r>
      <w:r w:rsidR="00695495">
        <w:rPr>
          <w:rtl/>
        </w:rPr>
        <w:t>،</w:t>
      </w:r>
      <w:r w:rsidRPr="003E7BA4">
        <w:rPr>
          <w:rtl/>
        </w:rPr>
        <w:t xml:space="preserve"> المحدّث الجليل</w:t>
      </w:r>
      <w:r w:rsidR="00695495">
        <w:rPr>
          <w:rtl/>
        </w:rPr>
        <w:t>،</w:t>
      </w:r>
      <w:r w:rsidRPr="003E7BA4">
        <w:rPr>
          <w:rtl/>
        </w:rPr>
        <w:t xml:space="preserve"> المعاصر للعلاّمة ومن في طبقته</w:t>
      </w:r>
      <w:r w:rsidR="00695495">
        <w:rPr>
          <w:rtl/>
        </w:rPr>
        <w:t>،</w:t>
      </w:r>
      <w:r w:rsidRPr="003E7BA4">
        <w:rPr>
          <w:rtl/>
        </w:rPr>
        <w:t xml:space="preserve"> صاحب كتاب « المجموع الرائق » المعروف</w:t>
      </w:r>
      <w:r w:rsidR="00695495">
        <w:rPr>
          <w:rtl/>
        </w:rPr>
        <w:t>،</w:t>
      </w:r>
      <w:r w:rsidRPr="003E7BA4">
        <w:rPr>
          <w:rtl/>
        </w:rPr>
        <w:t xml:space="preserve"> وهو كتاب لطيف</w:t>
      </w:r>
      <w:r w:rsidR="00695495">
        <w:rPr>
          <w:rtl/>
        </w:rPr>
        <w:t>،</w:t>
      </w:r>
      <w:r w:rsidRPr="003E7BA4">
        <w:rPr>
          <w:rtl/>
        </w:rPr>
        <w:t xml:space="preserve"> جامع لأكثر</w:t>
      </w:r>
      <w:r w:rsidR="00695495">
        <w:rPr>
          <w:rtl/>
        </w:rPr>
        <w:t>،</w:t>
      </w:r>
      <w:r w:rsidRPr="003E7BA4">
        <w:rPr>
          <w:rtl/>
        </w:rPr>
        <w:t xml:space="preserve"> المطالب</w:t>
      </w:r>
      <w:r w:rsidR="00695495">
        <w:rPr>
          <w:rtl/>
        </w:rPr>
        <w:t>،</w:t>
      </w:r>
      <w:r w:rsidRPr="003E7BA4">
        <w:rPr>
          <w:rtl/>
        </w:rPr>
        <w:t xml:space="preserve"> وغلط من نسب هذا الكتاب الى الصدوق</w:t>
      </w:r>
      <w:r w:rsidR="00695495">
        <w:rPr>
          <w:rtl/>
        </w:rPr>
        <w:t>،</w:t>
      </w:r>
      <w:r w:rsidRPr="003E7BA4">
        <w:rPr>
          <w:rtl/>
        </w:rPr>
        <w:t xml:space="preserve"> أو الى المفيد.</w:t>
      </w:r>
    </w:p>
    <w:p w:rsidR="00391B2A" w:rsidRPr="003E7BA4" w:rsidRDefault="00391B2A" w:rsidP="00391B2A">
      <w:pPr>
        <w:pStyle w:val="libNormal"/>
        <w:rPr>
          <w:rtl/>
        </w:rPr>
      </w:pPr>
      <w:r w:rsidRPr="003E7BA4">
        <w:rPr>
          <w:rtl/>
        </w:rPr>
        <w:t>أمّا أولا</w:t>
      </w:r>
      <w:r w:rsidR="00695495">
        <w:rPr>
          <w:rtl/>
        </w:rPr>
        <w:t>:</w:t>
      </w:r>
      <w:r w:rsidRPr="003E7BA4">
        <w:rPr>
          <w:rtl/>
        </w:rPr>
        <w:t xml:space="preserve"> فلأنّه غير مذكور في فهرس مؤلّفاتهما على ما ذكر في كتب الرجال.</w:t>
      </w:r>
    </w:p>
    <w:p w:rsidR="00391B2A" w:rsidRPr="003E7BA4" w:rsidRDefault="00391B2A" w:rsidP="00391B2A">
      <w:pPr>
        <w:pStyle w:val="libNormal"/>
        <w:rPr>
          <w:rtl/>
        </w:rPr>
      </w:pPr>
      <w:r w:rsidRPr="003E7BA4">
        <w:rPr>
          <w:rtl/>
        </w:rPr>
        <w:t>وأمّا ثانيا</w:t>
      </w:r>
      <w:r w:rsidR="00695495">
        <w:rPr>
          <w:rtl/>
        </w:rPr>
        <w:t>:</w:t>
      </w:r>
      <w:r w:rsidRPr="003E7BA4">
        <w:rPr>
          <w:rtl/>
        </w:rPr>
        <w:t xml:space="preserve"> فلأنّه يروي في هذا الكتاب عن جماعة من المتأخّرين عنهما وعن كتبهم.</w:t>
      </w:r>
    </w:p>
    <w:p w:rsidR="00391B2A" w:rsidRPr="003E7BA4" w:rsidRDefault="00391B2A" w:rsidP="00391B2A">
      <w:pPr>
        <w:pStyle w:val="libNormal"/>
        <w:rPr>
          <w:rtl/>
        </w:rPr>
      </w:pPr>
      <w:r w:rsidRPr="003E7BA4">
        <w:rPr>
          <w:rtl/>
        </w:rPr>
        <w:t>وأمّا ثالثا</w:t>
      </w:r>
      <w:r w:rsidR="00695495">
        <w:rPr>
          <w:rtl/>
        </w:rPr>
        <w:t>:</w:t>
      </w:r>
      <w:r w:rsidRPr="003E7BA4">
        <w:rPr>
          <w:rtl/>
        </w:rPr>
        <w:t xml:space="preserve"> فلأنّه يظهر من مطاوي هذا الكتاب أنّه ألّف سنة ثلاث وسبعمائة.</w:t>
      </w:r>
    </w:p>
    <w:p w:rsidR="00391B2A" w:rsidRPr="003E7BA4" w:rsidRDefault="00391B2A" w:rsidP="00391B2A">
      <w:pPr>
        <w:pStyle w:val="libNormal"/>
        <w:rPr>
          <w:rtl/>
        </w:rPr>
      </w:pPr>
      <w:r w:rsidRPr="003E7BA4">
        <w:rPr>
          <w:rtl/>
        </w:rPr>
        <w:t>وأمّا رابعا</w:t>
      </w:r>
      <w:r w:rsidR="00695495">
        <w:rPr>
          <w:rtl/>
        </w:rPr>
        <w:t>:</w:t>
      </w:r>
      <w:r w:rsidRPr="003E7BA4">
        <w:rPr>
          <w:rtl/>
        </w:rPr>
        <w:t xml:space="preserve"> فلأنّه صرّح نفسه مرارا في أثناء ذلك الكتاب باسمه</w:t>
      </w:r>
      <w:r w:rsidR="00695495">
        <w:rPr>
          <w:rtl/>
        </w:rPr>
        <w:t>،</w:t>
      </w:r>
      <w:r w:rsidRPr="003E7BA4">
        <w:rPr>
          <w:rtl/>
        </w:rPr>
        <w:t xml:space="preserve"> على ما رأيته في طائفة من نسخه.</w:t>
      </w:r>
    </w:p>
    <w:p w:rsidR="00391B2A" w:rsidRPr="003E7BA4" w:rsidRDefault="00391B2A" w:rsidP="00391B2A">
      <w:pPr>
        <w:pStyle w:val="libNormal"/>
        <w:rPr>
          <w:rtl/>
        </w:rPr>
      </w:pPr>
      <w:r w:rsidRPr="003E7BA4">
        <w:rPr>
          <w:rtl/>
        </w:rPr>
        <w:t>وبما ذكرناه من تأريخ التأليف يعلم أنّه ألّفه في أواخر عصر العلاّمة.</w:t>
      </w:r>
    </w:p>
    <w:p w:rsidR="00391B2A" w:rsidRPr="003E7BA4" w:rsidRDefault="00391B2A" w:rsidP="00391B2A">
      <w:pPr>
        <w:pStyle w:val="libNormal"/>
        <w:rPr>
          <w:rtl/>
        </w:rPr>
      </w:pPr>
      <w:r w:rsidRPr="003E7BA4">
        <w:rPr>
          <w:rtl/>
        </w:rPr>
        <w:t>ولعل وجه هذا الظنّ أنّ في أوائل ذلك الكتاب أورد أكثر كتاب الاعتقادات للشيخ الصدوق</w:t>
      </w:r>
      <w:r w:rsidR="00695495">
        <w:rPr>
          <w:rtl/>
        </w:rPr>
        <w:t>،</w:t>
      </w:r>
      <w:r w:rsidRPr="003E7BA4">
        <w:rPr>
          <w:rtl/>
        </w:rPr>
        <w:t xml:space="preserve"> بل كلّه</w:t>
      </w:r>
      <w:r w:rsidR="00695495">
        <w:rPr>
          <w:rtl/>
        </w:rPr>
        <w:t>،</w:t>
      </w:r>
      <w:r w:rsidRPr="003E7BA4">
        <w:rPr>
          <w:rtl/>
        </w:rPr>
        <w:t xml:space="preserve"> وقد صدّر كلّ مبحث منه بقوله</w:t>
      </w:r>
      <w:r w:rsidR="00695495">
        <w:rPr>
          <w:rtl/>
        </w:rPr>
        <w:t>:</w:t>
      </w:r>
      <w:r w:rsidRPr="003E7BA4">
        <w:rPr>
          <w:rtl/>
        </w:rPr>
        <w:t xml:space="preserve"> قال</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في الأمل</w:t>
      </w:r>
      <w:r w:rsidR="00695495">
        <w:rPr>
          <w:rtl/>
        </w:rPr>
        <w:t>:</w:t>
      </w:r>
      <w:r w:rsidRPr="003E7BA4">
        <w:rPr>
          <w:rtl/>
        </w:rPr>
        <w:t xml:space="preserve"> المجموع الرائق.</w:t>
      </w:r>
    </w:p>
    <w:p w:rsidR="00391B2A" w:rsidRPr="003E7BA4" w:rsidRDefault="00391B2A" w:rsidP="00391B2A">
      <w:pPr>
        <w:pStyle w:val="libFootnote0"/>
        <w:rPr>
          <w:rtl/>
        </w:rPr>
      </w:pPr>
      <w:r w:rsidRPr="003E7BA4">
        <w:rPr>
          <w:rtl/>
        </w:rPr>
        <w:t>(2) أمل الآمل 2</w:t>
      </w:r>
      <w:r w:rsidR="00695495">
        <w:rPr>
          <w:rtl/>
        </w:rPr>
        <w:t>:</w:t>
      </w:r>
      <w:r w:rsidRPr="003E7BA4">
        <w:rPr>
          <w:rtl/>
        </w:rPr>
        <w:t xml:space="preserve"> 341 / 1051.</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الشيخ أبو جعفر محمد بن عليّ بن موسى بن بابويه. وكذلك ينقل من كتاب الشيخ المفيد أيضا.</w:t>
      </w:r>
    </w:p>
    <w:p w:rsidR="00391B2A" w:rsidRPr="003E7BA4" w:rsidRDefault="00391B2A" w:rsidP="00391B2A">
      <w:pPr>
        <w:pStyle w:val="libNormal"/>
        <w:rPr>
          <w:rtl/>
        </w:rPr>
      </w:pPr>
      <w:r w:rsidRPr="003E7BA4">
        <w:rPr>
          <w:rtl/>
        </w:rPr>
        <w:t>وبالجملة كتابه هذا مجلّدان كبيران</w:t>
      </w:r>
      <w:r w:rsidR="00695495">
        <w:rPr>
          <w:rtl/>
        </w:rPr>
        <w:t>،</w:t>
      </w:r>
      <w:r w:rsidRPr="003E7BA4">
        <w:rPr>
          <w:rtl/>
        </w:rPr>
        <w:t xml:space="preserve"> ويشتمل على الأخبار الغريبة</w:t>
      </w:r>
      <w:r w:rsidR="00695495">
        <w:rPr>
          <w:rtl/>
        </w:rPr>
        <w:t>،</w:t>
      </w:r>
      <w:r w:rsidRPr="003E7BA4">
        <w:rPr>
          <w:rtl/>
        </w:rPr>
        <w:t xml:space="preserve"> والفوائد الكلاميّة</w:t>
      </w:r>
      <w:r w:rsidR="00695495">
        <w:rPr>
          <w:rtl/>
        </w:rPr>
        <w:t>،</w:t>
      </w:r>
      <w:r w:rsidRPr="003E7BA4">
        <w:rPr>
          <w:rtl/>
        </w:rPr>
        <w:t xml:space="preserve"> والمسائل الفقهيّة</w:t>
      </w:r>
      <w:r w:rsidR="00695495">
        <w:rPr>
          <w:rtl/>
        </w:rPr>
        <w:t>،</w:t>
      </w:r>
      <w:r w:rsidRPr="003E7BA4">
        <w:rPr>
          <w:rtl/>
        </w:rPr>
        <w:t xml:space="preserve"> والأدعية والأذكار</w:t>
      </w:r>
      <w:r w:rsidR="00695495">
        <w:rPr>
          <w:rtl/>
        </w:rPr>
        <w:t>،</w:t>
      </w:r>
      <w:r w:rsidRPr="003E7BA4">
        <w:rPr>
          <w:rtl/>
        </w:rPr>
        <w:t xml:space="preserve"> وأمثال ذلك من المطالب</w:t>
      </w:r>
      <w:r w:rsidR="00695495">
        <w:rPr>
          <w:rtl/>
        </w:rPr>
        <w:t>،</w:t>
      </w:r>
      <w:r w:rsidRPr="003E7BA4">
        <w:rPr>
          <w:rtl/>
        </w:rPr>
        <w:t xml:space="preserve"> وهو محتو على اثني عشر بابا</w:t>
      </w:r>
      <w:r w:rsidR="00695495">
        <w:rPr>
          <w:rtl/>
        </w:rPr>
        <w:t>،</w:t>
      </w:r>
      <w:r w:rsidRPr="003E7BA4">
        <w:rPr>
          <w:rtl/>
        </w:rPr>
        <w:t xml:space="preserve"> كلّ مجلد ستّة أبواب</w:t>
      </w:r>
      <w:r w:rsidR="00695495">
        <w:rPr>
          <w:rtl/>
        </w:rPr>
        <w:t>،</w:t>
      </w:r>
      <w:r w:rsidRPr="003E7BA4">
        <w:rPr>
          <w:rtl/>
        </w:rPr>
        <w:t xml:space="preserve"> وهو كتاب معروف وإن لم يورده الأستاذ الاستناد في بحار الأنوار.</w:t>
      </w:r>
    </w:p>
    <w:p w:rsidR="00391B2A" w:rsidRPr="003E7BA4" w:rsidRDefault="00391B2A" w:rsidP="00391B2A">
      <w:pPr>
        <w:pStyle w:val="libNormal"/>
        <w:rPr>
          <w:rtl/>
        </w:rPr>
      </w:pPr>
      <w:r w:rsidRPr="003E7BA4">
        <w:rPr>
          <w:rtl/>
        </w:rPr>
        <w:t>قال</w:t>
      </w:r>
      <w:r w:rsidR="00695495">
        <w:rPr>
          <w:rtl/>
        </w:rPr>
        <w:t>:</w:t>
      </w:r>
      <w:r w:rsidRPr="003E7BA4">
        <w:rPr>
          <w:rtl/>
        </w:rPr>
        <w:t xml:space="preserve"> ثمّ من مؤلّفاته كتاب « الشرفي » في معجزات النبيّ </w:t>
      </w:r>
      <w:r w:rsidRPr="00391B2A">
        <w:rPr>
          <w:rStyle w:val="libAlaemChar"/>
          <w:rtl/>
        </w:rPr>
        <w:t>صلى‌الله‌عليه‌وآله‌وسلم</w:t>
      </w:r>
      <w:r w:rsidR="00695495">
        <w:rPr>
          <w:rtl/>
        </w:rPr>
        <w:t>،</w:t>
      </w:r>
      <w:r w:rsidRPr="003E7BA4">
        <w:rPr>
          <w:rtl/>
        </w:rPr>
        <w:t xml:space="preserve"> ودلائل أمير المؤمنين والأئمّة </w:t>
      </w:r>
      <w:r w:rsidRPr="00391B2A">
        <w:rPr>
          <w:rStyle w:val="libAlaemChar"/>
          <w:rtl/>
        </w:rPr>
        <w:t>عليهم‌السلام</w:t>
      </w:r>
      <w:r w:rsidR="00695495">
        <w:rPr>
          <w:rtl/>
        </w:rPr>
        <w:t>،</w:t>
      </w:r>
      <w:r w:rsidRPr="003E7BA4">
        <w:rPr>
          <w:rtl/>
        </w:rPr>
        <w:t xml:space="preserve"> كما صرّح به نفسه في كتاب « المجموع الرائق » المشار إليه</w:t>
      </w:r>
      <w:r w:rsidR="00695495">
        <w:rPr>
          <w:rtl/>
        </w:rPr>
        <w:t>،</w:t>
      </w:r>
      <w:r w:rsidRPr="003E7BA4">
        <w:rPr>
          <w:rtl/>
        </w:rPr>
        <w:t xml:space="preserve"> انتهى </w:t>
      </w:r>
      <w:r w:rsidRPr="00391B2A">
        <w:rPr>
          <w:rStyle w:val="libFootnotenumChar"/>
          <w:rtl/>
        </w:rPr>
        <w:t>(1)</w:t>
      </w:r>
      <w:r>
        <w:rPr>
          <w:rtl/>
        </w:rPr>
        <w:t>.</w:t>
      </w:r>
    </w:p>
    <w:p w:rsidR="00391B2A" w:rsidRPr="003E7BA4" w:rsidRDefault="00391B2A" w:rsidP="00391B2A">
      <w:pPr>
        <w:pStyle w:val="libNormal"/>
        <w:rPr>
          <w:rtl/>
        </w:rPr>
      </w:pPr>
      <w:r w:rsidRPr="003E7BA4">
        <w:rPr>
          <w:rtl/>
        </w:rPr>
        <w:t>قلت</w:t>
      </w:r>
      <w:r w:rsidR="00695495">
        <w:rPr>
          <w:rtl/>
        </w:rPr>
        <w:t>:</w:t>
      </w:r>
      <w:r w:rsidRPr="003E7BA4">
        <w:rPr>
          <w:rtl/>
        </w:rPr>
        <w:t xml:space="preserve"> قد أورد في هذا الكتاب تمام كتاب « الأربعين » لجمال الدين يوسف ابن حاتم الشامي</w:t>
      </w:r>
      <w:r w:rsidR="00695495">
        <w:rPr>
          <w:rtl/>
        </w:rPr>
        <w:t>،</w:t>
      </w:r>
      <w:r w:rsidRPr="003E7BA4">
        <w:rPr>
          <w:rtl/>
        </w:rPr>
        <w:t xml:space="preserve"> تلميذ المحقّق</w:t>
      </w:r>
      <w:r w:rsidR="00695495">
        <w:rPr>
          <w:rtl/>
        </w:rPr>
        <w:t xml:space="preserve"> - </w:t>
      </w:r>
      <w:r w:rsidRPr="003E7BA4">
        <w:rPr>
          <w:rtl/>
        </w:rPr>
        <w:t>صاحب كتاب « الدّر النظيم في مناقب الأئمة اللهاميم</w:t>
      </w:r>
      <w:r w:rsidR="00695495">
        <w:rPr>
          <w:rtl/>
        </w:rPr>
        <w:t xml:space="preserve"> - </w:t>
      </w:r>
      <w:r>
        <w:rPr>
          <w:rtl/>
        </w:rPr>
        <w:t>و «</w:t>
      </w:r>
      <w:r w:rsidRPr="003E7BA4">
        <w:rPr>
          <w:rtl/>
        </w:rPr>
        <w:t xml:space="preserve"> الأربعين » لجمال الدين الحافظ الفاضل أبي الخطّاب عمر الأندلسي</w:t>
      </w:r>
      <w:r w:rsidR="00695495">
        <w:rPr>
          <w:rtl/>
        </w:rPr>
        <w:t>،</w:t>
      </w:r>
      <w:r w:rsidRPr="003E7BA4">
        <w:rPr>
          <w:rtl/>
        </w:rPr>
        <w:t xml:space="preserve"> بقراءة المبارك بن موهوب الإربلي</w:t>
      </w:r>
      <w:r w:rsidR="00695495">
        <w:rPr>
          <w:rtl/>
        </w:rPr>
        <w:t>،</w:t>
      </w:r>
      <w:r w:rsidRPr="003E7BA4">
        <w:rPr>
          <w:rtl/>
        </w:rPr>
        <w:t xml:space="preserve"> سنة عشر وستمائة</w:t>
      </w:r>
      <w:r w:rsidR="00695495">
        <w:rPr>
          <w:rtl/>
        </w:rPr>
        <w:t>،</w:t>
      </w:r>
      <w:r w:rsidRPr="003E7BA4">
        <w:rPr>
          <w:rtl/>
        </w:rPr>
        <w:t xml:space="preserve"> في مجلس واحد.</w:t>
      </w:r>
    </w:p>
    <w:p w:rsidR="00391B2A" w:rsidRPr="003E7BA4" w:rsidRDefault="00391B2A" w:rsidP="00391B2A">
      <w:pPr>
        <w:pStyle w:val="libNormal"/>
        <w:rPr>
          <w:rtl/>
        </w:rPr>
      </w:pPr>
      <w:r w:rsidRPr="003E7BA4">
        <w:rPr>
          <w:rtl/>
        </w:rPr>
        <w:t>وقال في موضع من الكتاب</w:t>
      </w:r>
      <w:r w:rsidR="00695495">
        <w:rPr>
          <w:rtl/>
        </w:rPr>
        <w:t>:</w:t>
      </w:r>
      <w:r w:rsidRPr="003E7BA4">
        <w:rPr>
          <w:rtl/>
        </w:rPr>
        <w:t xml:space="preserve"> وممّا ظفرت به من خطب أمير المؤمنين </w:t>
      </w:r>
      <w:r w:rsidRPr="00391B2A">
        <w:rPr>
          <w:rStyle w:val="libAlaemChar"/>
          <w:rtl/>
        </w:rPr>
        <w:t>عليه‌السلام</w:t>
      </w:r>
      <w:r w:rsidRPr="003E7BA4">
        <w:rPr>
          <w:rtl/>
        </w:rPr>
        <w:t xml:space="preserve"> نقلته من الخزانة المولويّة الرضويّة الطاووسيّة</w:t>
      </w:r>
      <w:r w:rsidR="00695495">
        <w:rPr>
          <w:rtl/>
        </w:rPr>
        <w:t>،</w:t>
      </w:r>
      <w:r w:rsidRPr="003E7BA4">
        <w:rPr>
          <w:rtl/>
        </w:rPr>
        <w:t xml:space="preserve"> قدّس الله روح جامعها ومؤلّفها</w:t>
      </w:r>
      <w:r w:rsidR="00695495">
        <w:rPr>
          <w:rtl/>
        </w:rPr>
        <w:t>،</w:t>
      </w:r>
      <w:r w:rsidRPr="003E7BA4">
        <w:rPr>
          <w:rtl/>
        </w:rPr>
        <w:t xml:space="preserve"> وأمتع الله بدوام أيّام المولى الطاهر مالكها</w:t>
      </w:r>
      <w:r w:rsidR="00695495">
        <w:rPr>
          <w:rtl/>
        </w:rPr>
        <w:t>،</w:t>
      </w:r>
      <w:r w:rsidRPr="003E7BA4">
        <w:rPr>
          <w:rtl/>
        </w:rPr>
        <w:t xml:space="preserve"> وأعزّ نصره</w:t>
      </w:r>
      <w:r w:rsidR="00695495">
        <w:rPr>
          <w:rtl/>
        </w:rPr>
        <w:t>،</w:t>
      </w:r>
      <w:r w:rsidRPr="003E7BA4">
        <w:rPr>
          <w:rtl/>
        </w:rPr>
        <w:t xml:space="preserve"> من كتاب وجدته</w:t>
      </w:r>
      <w:r w:rsidR="00695495">
        <w:rPr>
          <w:rtl/>
        </w:rPr>
        <w:t>،</w:t>
      </w:r>
      <w:r w:rsidRPr="003E7BA4">
        <w:rPr>
          <w:rtl/>
        </w:rPr>
        <w:t xml:space="preserve"> عليه مكتوب بخطّ السيّد مولى السعيد رضيّ الدين</w:t>
      </w:r>
      <w:r w:rsidR="00695495">
        <w:rPr>
          <w:rtl/>
        </w:rPr>
        <w:t>،</w:t>
      </w:r>
      <w:r w:rsidRPr="003E7BA4">
        <w:rPr>
          <w:rtl/>
        </w:rPr>
        <w:t xml:space="preserve"> مؤلّف هذه الخزانة</w:t>
      </w:r>
      <w:r w:rsidR="00695495">
        <w:rPr>
          <w:rtl/>
        </w:rPr>
        <w:t>،</w:t>
      </w:r>
      <w:r w:rsidRPr="003E7BA4">
        <w:rPr>
          <w:rtl/>
        </w:rPr>
        <w:t xml:space="preserve"> وحاوي كتبها ما صورته. إلى آخره </w:t>
      </w:r>
      <w:r w:rsidRPr="00391B2A">
        <w:rPr>
          <w:rStyle w:val="libFootnotenumChar"/>
          <w:rtl/>
        </w:rPr>
        <w:t>(2)</w:t>
      </w:r>
      <w:r>
        <w:rPr>
          <w:rtl/>
        </w:rPr>
        <w:t>.</w:t>
      </w:r>
    </w:p>
    <w:p w:rsidR="00391B2A" w:rsidRPr="003E7BA4" w:rsidRDefault="00391B2A" w:rsidP="00391B2A">
      <w:pPr>
        <w:pStyle w:val="libNormal"/>
        <w:rPr>
          <w:rtl/>
        </w:rPr>
      </w:pPr>
      <w:r w:rsidRPr="003E7BA4">
        <w:rPr>
          <w:rtl/>
        </w:rPr>
        <w:t>وبالجملة</w:t>
      </w:r>
      <w:r w:rsidR="00695495">
        <w:rPr>
          <w:rtl/>
        </w:rPr>
        <w:t>:</w:t>
      </w:r>
      <w:r w:rsidRPr="003E7BA4">
        <w:rPr>
          <w:rtl/>
        </w:rPr>
        <w:t xml:space="preserve"> فالنسبة المذكورة من الأغلاط الواضحة.</w:t>
      </w:r>
    </w:p>
    <w:p w:rsidR="00391B2A" w:rsidRPr="003E7BA4" w:rsidRDefault="00391B2A" w:rsidP="00391B2A">
      <w:pPr>
        <w:pStyle w:val="libNormal"/>
        <w:rPr>
          <w:rtl/>
        </w:rPr>
      </w:pPr>
      <w:r w:rsidRPr="003E7BA4">
        <w:rPr>
          <w:rtl/>
        </w:rPr>
        <w:t>وقال في أوّل الكتاب</w:t>
      </w:r>
      <w:r w:rsidR="00695495">
        <w:rPr>
          <w:rtl/>
        </w:rPr>
        <w:t>:</w:t>
      </w:r>
      <w:r w:rsidRPr="003E7BA4">
        <w:rPr>
          <w:rtl/>
        </w:rPr>
        <w:t xml:space="preserve"> فإنّي لمّا نظرت في بعض الكتب المسندة عند الفضلاء المعظّمين</w:t>
      </w:r>
      <w:r w:rsidR="00695495">
        <w:rPr>
          <w:rtl/>
        </w:rPr>
        <w:t>،</w:t>
      </w:r>
      <w:r w:rsidRPr="003E7BA4">
        <w:rPr>
          <w:rtl/>
        </w:rPr>
        <w:t xml:space="preserve"> والسادة النبلاء المقدّسين</w:t>
      </w:r>
      <w:r w:rsidR="00695495">
        <w:rPr>
          <w:rtl/>
        </w:rPr>
        <w:t>،</w:t>
      </w:r>
      <w:r w:rsidRPr="003E7BA4">
        <w:rPr>
          <w:rtl/>
        </w:rPr>
        <w:t xml:space="preserve"> والقادة علماء المصنّفين</w:t>
      </w:r>
      <w:r w:rsidR="00695495">
        <w:rPr>
          <w:rtl/>
        </w:rPr>
        <w:t>،</w:t>
      </w:r>
      <w:r w:rsidRPr="003E7BA4">
        <w:rPr>
          <w:rtl/>
        </w:rPr>
        <w:t xml:space="preserve"> آثرت</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5</w:t>
      </w:r>
      <w:r w:rsidR="00695495">
        <w:rPr>
          <w:rtl/>
        </w:rPr>
        <w:t>:</w:t>
      </w:r>
      <w:r w:rsidRPr="003E7BA4">
        <w:rPr>
          <w:rtl/>
        </w:rPr>
        <w:t xml:space="preserve"> 305.</w:t>
      </w:r>
    </w:p>
    <w:p w:rsidR="00391B2A" w:rsidRPr="003E7BA4" w:rsidRDefault="00391B2A" w:rsidP="00391B2A">
      <w:pPr>
        <w:pStyle w:val="libFootnote0"/>
        <w:rPr>
          <w:rtl/>
        </w:rPr>
      </w:pPr>
      <w:r w:rsidRPr="003E7BA4">
        <w:rPr>
          <w:rtl/>
        </w:rPr>
        <w:t>(2) المجموع الرائق</w:t>
      </w:r>
      <w:r w:rsidR="00695495">
        <w:rPr>
          <w:rtl/>
        </w:rPr>
        <w:t>:</w:t>
      </w:r>
      <w:r w:rsidRPr="003E7BA4">
        <w:rPr>
          <w:rtl/>
        </w:rPr>
        <w:t xml:space="preserve"> 184.</w:t>
      </w:r>
    </w:p>
    <w:p w:rsidR="00391B2A" w:rsidRDefault="00391B2A" w:rsidP="00391B2A">
      <w:pPr>
        <w:pStyle w:val="libNormal"/>
        <w:rPr>
          <w:rtl/>
        </w:rPr>
      </w:pPr>
      <w:r>
        <w:rPr>
          <w:rtl/>
        </w:rPr>
        <w:br w:type="page"/>
      </w:r>
    </w:p>
    <w:p w:rsidR="00391B2A" w:rsidRPr="003E7BA4" w:rsidRDefault="00391B2A" w:rsidP="00391B2A">
      <w:pPr>
        <w:pStyle w:val="libNormal0"/>
        <w:rPr>
          <w:rtl/>
        </w:rPr>
      </w:pPr>
      <w:r w:rsidRPr="003E7BA4">
        <w:rPr>
          <w:rtl/>
        </w:rPr>
        <w:lastRenderedPageBreak/>
        <w:t>أن أجمع ما صنّفوه</w:t>
      </w:r>
      <w:r w:rsidR="00695495">
        <w:rPr>
          <w:rtl/>
        </w:rPr>
        <w:t>،</w:t>
      </w:r>
      <w:r w:rsidRPr="003E7BA4">
        <w:rPr>
          <w:rtl/>
        </w:rPr>
        <w:t xml:space="preserve"> وسبقوا الى جمعه وألّفوه</w:t>
      </w:r>
      <w:r w:rsidR="00695495">
        <w:rPr>
          <w:rtl/>
        </w:rPr>
        <w:t>،</w:t>
      </w:r>
      <w:r w:rsidRPr="003E7BA4">
        <w:rPr>
          <w:rtl/>
        </w:rPr>
        <w:t xml:space="preserve"> وعرفوا صحّته وحقّقوه</w:t>
      </w:r>
      <w:r w:rsidR="00695495">
        <w:rPr>
          <w:rtl/>
        </w:rPr>
        <w:t>،</w:t>
      </w:r>
      <w:r w:rsidRPr="003E7BA4">
        <w:rPr>
          <w:rtl/>
        </w:rPr>
        <w:t xml:space="preserve"> وسبروا معانيه ووقفوه ورووه وصنّفوه</w:t>
      </w:r>
      <w:r w:rsidR="00695495">
        <w:rPr>
          <w:rtl/>
        </w:rPr>
        <w:t>،</w:t>
      </w:r>
      <w:r w:rsidRPr="003E7BA4">
        <w:rPr>
          <w:rtl/>
        </w:rPr>
        <w:t xml:space="preserve"> من منافع آيات القرآن الكريم</w:t>
      </w:r>
      <w:r w:rsidR="00695495">
        <w:rPr>
          <w:rtl/>
        </w:rPr>
        <w:t>،</w:t>
      </w:r>
      <w:r w:rsidRPr="003E7BA4">
        <w:rPr>
          <w:rtl/>
        </w:rPr>
        <w:t xml:space="preserve"> وما يحترز به من العوذ والحروز</w:t>
      </w:r>
      <w:r w:rsidR="00695495">
        <w:rPr>
          <w:rtl/>
        </w:rPr>
        <w:t>،</w:t>
      </w:r>
      <w:r w:rsidRPr="003E7BA4">
        <w:rPr>
          <w:rtl/>
        </w:rPr>
        <w:t xml:space="preserve"> والروايات</w:t>
      </w:r>
      <w:r w:rsidR="00695495">
        <w:rPr>
          <w:rtl/>
        </w:rPr>
        <w:t>،</w:t>
      </w:r>
      <w:r w:rsidRPr="003E7BA4">
        <w:rPr>
          <w:rtl/>
        </w:rPr>
        <w:t xml:space="preserve"> وما يستشفى به من طبّ الأئمّة </w:t>
      </w:r>
      <w:r w:rsidRPr="00391B2A">
        <w:rPr>
          <w:rStyle w:val="libAlaemChar"/>
          <w:rtl/>
        </w:rPr>
        <w:t>عليهم‌السلام</w:t>
      </w:r>
      <w:r w:rsidRPr="003E7BA4">
        <w:rPr>
          <w:rtl/>
        </w:rPr>
        <w:t xml:space="preserve"> </w:t>
      </w:r>
      <w:r w:rsidRPr="00391B2A">
        <w:rPr>
          <w:rStyle w:val="libFootnotenumChar"/>
          <w:rtl/>
        </w:rPr>
        <w:t>(1)</w:t>
      </w:r>
      <w:r w:rsidR="00695495">
        <w:rPr>
          <w:rtl/>
        </w:rPr>
        <w:t>،</w:t>
      </w:r>
      <w:r w:rsidRPr="003E7BA4">
        <w:rPr>
          <w:rtl/>
        </w:rPr>
        <w:t xml:space="preserve"> الى آخر ما ذكره ممّا يظهر منه تثبّته</w:t>
      </w:r>
      <w:r w:rsidR="00695495">
        <w:rPr>
          <w:rtl/>
        </w:rPr>
        <w:t>،</w:t>
      </w:r>
      <w:r w:rsidRPr="003E7BA4">
        <w:rPr>
          <w:rtl/>
        </w:rPr>
        <w:t xml:space="preserve"> واعتبار ما نقله فيه</w:t>
      </w:r>
      <w:r w:rsidR="00695495">
        <w:rPr>
          <w:rtl/>
        </w:rPr>
        <w:t>،</w:t>
      </w:r>
      <w:r w:rsidRPr="003E7BA4">
        <w:rPr>
          <w:rtl/>
        </w:rPr>
        <w:t xml:space="preserve"> والله العالم.</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المجموع الرائق</w:t>
      </w:r>
      <w:r w:rsidR="00695495">
        <w:rPr>
          <w:rtl/>
        </w:rPr>
        <w:t>:</w:t>
      </w:r>
      <w:r w:rsidRPr="003E7BA4">
        <w:rPr>
          <w:rtl/>
        </w:rPr>
        <w:t xml:space="preserve"> 1 السطر الثالث.</w:t>
      </w:r>
    </w:p>
    <w:p w:rsidR="00391B2A" w:rsidRDefault="00391B2A" w:rsidP="00391B2A">
      <w:pPr>
        <w:pStyle w:val="libNormal"/>
        <w:rPr>
          <w:rtl/>
        </w:rPr>
      </w:pPr>
      <w:r>
        <w:rPr>
          <w:rtl/>
        </w:rPr>
        <w:br w:type="page"/>
      </w:r>
    </w:p>
    <w:p w:rsidR="00391B2A" w:rsidRDefault="00391B2A" w:rsidP="006844E9">
      <w:pPr>
        <w:pStyle w:val="Heading2Center"/>
        <w:rPr>
          <w:rtl/>
        </w:rPr>
      </w:pPr>
      <w:bookmarkStart w:id="62" w:name="_Toc392585646"/>
      <w:r w:rsidRPr="003E7BA4">
        <w:rPr>
          <w:rtl/>
        </w:rPr>
        <w:lastRenderedPageBreak/>
        <w:t>60</w:t>
      </w:r>
      <w:r w:rsidR="00695495">
        <w:rPr>
          <w:rtl/>
        </w:rPr>
        <w:t xml:space="preserve"> - </w:t>
      </w:r>
      <w:r w:rsidRPr="003E7BA4">
        <w:rPr>
          <w:rtl/>
        </w:rPr>
        <w:t xml:space="preserve">كتاب طبّ النبيّ </w:t>
      </w:r>
      <w:r w:rsidRPr="00391B2A">
        <w:rPr>
          <w:rStyle w:val="libAlaemChar"/>
          <w:rtl/>
        </w:rPr>
        <w:t>صلى‌الله‌عليه‌وآله‌وسلم</w:t>
      </w:r>
      <w:r w:rsidR="00695495">
        <w:rPr>
          <w:rtl/>
        </w:rPr>
        <w:t>:</w:t>
      </w:r>
      <w:bookmarkEnd w:id="62"/>
    </w:p>
    <w:p w:rsidR="00391B2A" w:rsidRPr="003E7BA4" w:rsidRDefault="00391B2A" w:rsidP="00391B2A">
      <w:pPr>
        <w:pStyle w:val="libNormal"/>
        <w:rPr>
          <w:rtl/>
        </w:rPr>
      </w:pPr>
      <w:r w:rsidRPr="003E7BA4">
        <w:rPr>
          <w:rtl/>
        </w:rPr>
        <w:t>قال في الرياض في باب الكنى من القسم الأوّل</w:t>
      </w:r>
      <w:r w:rsidR="00695495">
        <w:rPr>
          <w:rtl/>
        </w:rPr>
        <w:t>:</w:t>
      </w:r>
      <w:r w:rsidRPr="003E7BA4">
        <w:rPr>
          <w:rtl/>
        </w:rPr>
        <w:t xml:space="preserve"> الشيخ الإمام أبو العباس المستغفري</w:t>
      </w:r>
      <w:r w:rsidR="00695495">
        <w:rPr>
          <w:rtl/>
        </w:rPr>
        <w:t>،</w:t>
      </w:r>
      <w:r w:rsidRPr="003E7BA4">
        <w:rPr>
          <w:rtl/>
        </w:rPr>
        <w:t xml:space="preserve"> هو الإمام الخطيب الحافظ</w:t>
      </w:r>
      <w:r w:rsidR="00695495">
        <w:rPr>
          <w:rtl/>
        </w:rPr>
        <w:t>،</w:t>
      </w:r>
      <w:r w:rsidRPr="003E7BA4">
        <w:rPr>
          <w:rtl/>
        </w:rPr>
        <w:t xml:space="preserve"> أبو العباس جعفر بن أبي عليّ محمد بن أبي بكر المعتز بن محمّد بن المستغفر النسفي السمرقندي</w:t>
      </w:r>
      <w:r w:rsidR="00695495">
        <w:rPr>
          <w:rtl/>
        </w:rPr>
        <w:t>،</w:t>
      </w:r>
      <w:r w:rsidRPr="003E7BA4">
        <w:rPr>
          <w:rtl/>
        </w:rPr>
        <w:t xml:space="preserve"> صاحب كتاب طبّ النبي </w:t>
      </w:r>
      <w:r w:rsidRPr="00391B2A">
        <w:rPr>
          <w:rStyle w:val="libAlaemChar"/>
          <w:rtl/>
        </w:rPr>
        <w:t>صلى‌الله‌عليه‌وآله‌وسلم</w:t>
      </w:r>
      <w:r w:rsidRPr="003E7BA4">
        <w:rPr>
          <w:rtl/>
        </w:rPr>
        <w:t>.</w:t>
      </w:r>
    </w:p>
    <w:p w:rsidR="00391B2A" w:rsidRPr="003E7BA4" w:rsidRDefault="00391B2A" w:rsidP="00391B2A">
      <w:pPr>
        <w:pStyle w:val="libNormal"/>
        <w:rPr>
          <w:rtl/>
        </w:rPr>
      </w:pPr>
      <w:r w:rsidRPr="003E7BA4">
        <w:rPr>
          <w:rtl/>
        </w:rPr>
        <w:t>ويلوح من فهرس بحار الأنوار</w:t>
      </w:r>
      <w:r w:rsidR="00695495">
        <w:rPr>
          <w:rtl/>
        </w:rPr>
        <w:t>،</w:t>
      </w:r>
      <w:r w:rsidRPr="003E7BA4">
        <w:rPr>
          <w:rtl/>
        </w:rPr>
        <w:t xml:space="preserve"> للأستاذ الاستناد</w:t>
      </w:r>
      <w:r w:rsidR="00695495">
        <w:rPr>
          <w:rtl/>
        </w:rPr>
        <w:t xml:space="preserve"> - </w:t>
      </w:r>
      <w:r w:rsidRPr="00391B2A">
        <w:rPr>
          <w:rStyle w:val="libAlaemChar"/>
          <w:rtl/>
        </w:rPr>
        <w:t>قدس‌سره</w:t>
      </w:r>
      <w:r w:rsidR="00695495">
        <w:rPr>
          <w:rtl/>
        </w:rPr>
        <w:t xml:space="preserve"> - </w:t>
      </w:r>
      <w:r w:rsidRPr="003E7BA4">
        <w:rPr>
          <w:rtl/>
        </w:rPr>
        <w:t>أنّه من علماء الشيعة</w:t>
      </w:r>
      <w:r w:rsidR="00695495">
        <w:rPr>
          <w:rtl/>
        </w:rPr>
        <w:t>،</w:t>
      </w:r>
      <w:r w:rsidRPr="003E7BA4">
        <w:rPr>
          <w:rtl/>
        </w:rPr>
        <w:t xml:space="preserve"> قال</w:t>
      </w:r>
      <w:r w:rsidR="00695495">
        <w:rPr>
          <w:rtl/>
        </w:rPr>
        <w:t xml:space="preserve"> - </w:t>
      </w:r>
      <w:r w:rsidRPr="00391B2A">
        <w:rPr>
          <w:rStyle w:val="libAlaemChar"/>
          <w:rtl/>
        </w:rPr>
        <w:t>رحمه‌الله</w:t>
      </w:r>
      <w:r w:rsidR="00695495">
        <w:rPr>
          <w:rtl/>
        </w:rPr>
        <w:t xml:space="preserve"> - </w:t>
      </w:r>
      <w:r w:rsidRPr="003E7BA4">
        <w:rPr>
          <w:rtl/>
        </w:rPr>
        <w:t>في أول البحار</w:t>
      </w:r>
      <w:r w:rsidR="00695495">
        <w:rPr>
          <w:rtl/>
        </w:rPr>
        <w:t>،</w:t>
      </w:r>
      <w:r w:rsidRPr="003E7BA4">
        <w:rPr>
          <w:rtl/>
        </w:rPr>
        <w:t xml:space="preserve"> في طيّ تعداد كتب الإماميّة</w:t>
      </w:r>
      <w:r w:rsidR="00695495">
        <w:rPr>
          <w:rtl/>
        </w:rPr>
        <w:t>:</w:t>
      </w:r>
    </w:p>
    <w:p w:rsidR="00391B2A" w:rsidRPr="003E7BA4" w:rsidRDefault="00391B2A" w:rsidP="00391B2A">
      <w:pPr>
        <w:pStyle w:val="libNormal"/>
        <w:rPr>
          <w:rtl/>
        </w:rPr>
      </w:pPr>
      <w:r w:rsidRPr="003E7BA4">
        <w:rPr>
          <w:rtl/>
        </w:rPr>
        <w:t xml:space="preserve">وكتاب طبّ النبيّ </w:t>
      </w:r>
      <w:r w:rsidRPr="00391B2A">
        <w:rPr>
          <w:rStyle w:val="libAlaemChar"/>
          <w:rtl/>
        </w:rPr>
        <w:t>صلى‌الله‌عليه‌وآله‌وسلم</w:t>
      </w:r>
      <w:r w:rsidRPr="003E7BA4">
        <w:rPr>
          <w:rtl/>
        </w:rPr>
        <w:t xml:space="preserve"> للشيخ أبي العباس المستغفري</w:t>
      </w:r>
      <w:r w:rsidR="00695495">
        <w:rPr>
          <w:rtl/>
        </w:rPr>
        <w:t>،</w:t>
      </w:r>
      <w:r w:rsidRPr="003E7BA4">
        <w:rPr>
          <w:rtl/>
        </w:rPr>
        <w:t xml:space="preserve"> ثم قال</w:t>
      </w:r>
      <w:r w:rsidR="00695495">
        <w:rPr>
          <w:rtl/>
        </w:rPr>
        <w:t>:</w:t>
      </w:r>
      <w:r w:rsidRPr="003E7BA4">
        <w:rPr>
          <w:rtl/>
        </w:rPr>
        <w:t xml:space="preserve"> وكتاب طبّ النبيّ </w:t>
      </w:r>
      <w:r w:rsidRPr="00391B2A">
        <w:rPr>
          <w:rStyle w:val="libAlaemChar"/>
          <w:rtl/>
        </w:rPr>
        <w:t>صلى‌الله‌عليه‌وآله‌وسلم</w:t>
      </w:r>
      <w:r w:rsidRPr="003E7BA4">
        <w:rPr>
          <w:rtl/>
        </w:rPr>
        <w:t xml:space="preserve"> وإن كان أكثر أخباره من طرق المخالفين</w:t>
      </w:r>
      <w:r w:rsidR="00695495">
        <w:rPr>
          <w:rtl/>
        </w:rPr>
        <w:t>،</w:t>
      </w:r>
      <w:r w:rsidRPr="003E7BA4">
        <w:rPr>
          <w:rtl/>
        </w:rPr>
        <w:t xml:space="preserve"> لكنّه مشهور متداول بين علمائنا.</w:t>
      </w:r>
    </w:p>
    <w:p w:rsidR="00391B2A" w:rsidRPr="003E7BA4" w:rsidRDefault="00391B2A" w:rsidP="00391B2A">
      <w:pPr>
        <w:pStyle w:val="libNormal"/>
        <w:rPr>
          <w:rtl/>
        </w:rPr>
      </w:pPr>
      <w:r w:rsidRPr="003E7BA4">
        <w:rPr>
          <w:rtl/>
        </w:rPr>
        <w:t>وقال نصير الدين الطوسي في كتاب آداب المتعلّمين</w:t>
      </w:r>
      <w:r w:rsidR="00695495">
        <w:rPr>
          <w:rtl/>
        </w:rPr>
        <w:t>:</w:t>
      </w:r>
      <w:r w:rsidRPr="003E7BA4">
        <w:rPr>
          <w:rtl/>
        </w:rPr>
        <w:t xml:space="preserve"> ولا بدّ أن يتعلّم شيئا من الطبّ</w:t>
      </w:r>
      <w:r w:rsidR="00695495">
        <w:rPr>
          <w:rtl/>
        </w:rPr>
        <w:t>،</w:t>
      </w:r>
      <w:r w:rsidRPr="003E7BA4">
        <w:rPr>
          <w:rtl/>
        </w:rPr>
        <w:t xml:space="preserve"> ويتبرّك بالآثار الواردة في الطبّ</w:t>
      </w:r>
      <w:r w:rsidR="00695495">
        <w:rPr>
          <w:rtl/>
        </w:rPr>
        <w:t>،</w:t>
      </w:r>
      <w:r w:rsidRPr="003E7BA4">
        <w:rPr>
          <w:rtl/>
        </w:rPr>
        <w:t xml:space="preserve"> الذي جمعه الشيخ الإمام أبو العباس المستغفري</w:t>
      </w:r>
      <w:r w:rsidR="00695495">
        <w:rPr>
          <w:rtl/>
        </w:rPr>
        <w:t>،</w:t>
      </w:r>
      <w:r w:rsidRPr="003E7BA4">
        <w:rPr>
          <w:rtl/>
        </w:rPr>
        <w:t xml:space="preserve"> في كتابه المسمّى بطبّ النّبي </w:t>
      </w:r>
      <w:r w:rsidRPr="00391B2A">
        <w:rPr>
          <w:rStyle w:val="libAlaemChar"/>
          <w:rtl/>
        </w:rPr>
        <w:t>صلى‌الله‌عليه‌وآله‌وسلم</w:t>
      </w:r>
      <w:r w:rsidR="00695495">
        <w:rPr>
          <w:rtl/>
        </w:rPr>
        <w:t>،</w:t>
      </w:r>
      <w:r w:rsidRPr="003E7BA4">
        <w:rPr>
          <w:rtl/>
        </w:rPr>
        <w:t xml:space="preserve"> انتهى ما في البحار </w:t>
      </w:r>
      <w:r w:rsidRPr="00391B2A">
        <w:rPr>
          <w:rStyle w:val="libFootnotenumChar"/>
          <w:rtl/>
        </w:rPr>
        <w:t>(1)</w:t>
      </w:r>
      <w:r w:rsidRPr="003E7BA4">
        <w:rPr>
          <w:rtl/>
        </w:rPr>
        <w:t xml:space="preserve"> </w:t>
      </w:r>
      <w:r w:rsidRPr="00391B2A">
        <w:rPr>
          <w:rStyle w:val="libFootnotenumChar"/>
          <w:rtl/>
        </w:rPr>
        <w:t>(2)</w:t>
      </w:r>
      <w:r>
        <w:rPr>
          <w:rtl/>
        </w:rPr>
        <w:t>.</w:t>
      </w:r>
    </w:p>
    <w:p w:rsidR="00391B2A" w:rsidRPr="003E7BA4" w:rsidRDefault="00391B2A" w:rsidP="00391B2A">
      <w:pPr>
        <w:pStyle w:val="libNormal"/>
        <w:rPr>
          <w:rtl/>
        </w:rPr>
      </w:pPr>
      <w:r w:rsidRPr="003E7BA4">
        <w:rPr>
          <w:rtl/>
        </w:rPr>
        <w:t>وأقول</w:t>
      </w:r>
      <w:r w:rsidR="00695495">
        <w:rPr>
          <w:rtl/>
        </w:rPr>
        <w:t>:</w:t>
      </w:r>
      <w:r w:rsidRPr="003E7BA4">
        <w:rPr>
          <w:rtl/>
        </w:rPr>
        <w:t xml:space="preserve"> في جعله من علماء الإمامية سهو ظاهر</w:t>
      </w:r>
      <w:r w:rsidR="00695495">
        <w:rPr>
          <w:rtl/>
        </w:rPr>
        <w:t>،</w:t>
      </w:r>
      <w:r w:rsidRPr="003E7BA4">
        <w:rPr>
          <w:rtl/>
        </w:rPr>
        <w:t xml:space="preserve"> فإنه من علماء العامة ومن الحنفية</w:t>
      </w:r>
      <w:r w:rsidR="00695495">
        <w:rPr>
          <w:rtl/>
        </w:rPr>
        <w:t>،</w:t>
      </w:r>
      <w:r w:rsidRPr="003E7BA4">
        <w:rPr>
          <w:rtl/>
        </w:rPr>
        <w:t xml:space="preserve"> كما سيأتي شرح أحواله في القسم الثاني إن شاء الله تعالى</w:t>
      </w:r>
      <w:r w:rsidR="00695495">
        <w:rPr>
          <w:rtl/>
        </w:rPr>
        <w:t>،</w:t>
      </w:r>
      <w:r w:rsidRPr="003E7BA4">
        <w:rPr>
          <w:rtl/>
        </w:rPr>
        <w:t xml:space="preserve"> وقد أوردنا ترجمة في هذا القسم رعاية لما قاله الأستاذ في البحار.</w:t>
      </w:r>
    </w:p>
    <w:p w:rsidR="00391B2A" w:rsidRPr="003E7BA4" w:rsidRDefault="00391B2A" w:rsidP="00391B2A">
      <w:pPr>
        <w:pStyle w:val="libNormal"/>
        <w:rPr>
          <w:rtl/>
        </w:rPr>
      </w:pPr>
      <w:r w:rsidRPr="003E7BA4">
        <w:rPr>
          <w:rtl/>
        </w:rPr>
        <w:t>ويظهر من كتاب دلائل النبوّة للإمام أبي العباس المستغفري نفسه التسنّن</w:t>
      </w:r>
      <w:r w:rsidR="00695495">
        <w:rPr>
          <w:rtl/>
        </w:rPr>
        <w:t>،</w:t>
      </w:r>
      <w:r w:rsidRPr="003E7BA4">
        <w:rPr>
          <w:rtl/>
        </w:rPr>
        <w:t xml:space="preserve"> كما حكى من ذلك الكتاب المولى الجامي كثيرا</w:t>
      </w:r>
      <w:r w:rsidR="00695495">
        <w:rPr>
          <w:rtl/>
        </w:rPr>
        <w:t>،</w:t>
      </w:r>
      <w:r w:rsidRPr="003E7BA4">
        <w:rPr>
          <w:rtl/>
        </w:rPr>
        <w:t xml:space="preserve"> في كتاب شواهد النبوّة فتأمل </w:t>
      </w:r>
      <w:r w:rsidRPr="00391B2A">
        <w:rPr>
          <w:rStyle w:val="libFootnotenumChar"/>
          <w:rtl/>
        </w:rPr>
        <w:t>(3)</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آداب المتعلمين</w:t>
      </w:r>
      <w:r w:rsidR="00695495">
        <w:rPr>
          <w:rtl/>
        </w:rPr>
        <w:t>:</w:t>
      </w:r>
      <w:r w:rsidRPr="003E7BA4">
        <w:rPr>
          <w:rtl/>
        </w:rPr>
        <w:t xml:space="preserve"> 153 ضمن كتاب شرح الباب الحادي عشر. ( حجري )</w:t>
      </w:r>
    </w:p>
    <w:p w:rsidR="00391B2A" w:rsidRPr="003E7BA4" w:rsidRDefault="00391B2A" w:rsidP="00391B2A">
      <w:pPr>
        <w:pStyle w:val="libFootnote0"/>
        <w:rPr>
          <w:rtl/>
        </w:rPr>
      </w:pPr>
      <w:r w:rsidRPr="003E7BA4">
        <w:rPr>
          <w:rtl/>
        </w:rPr>
        <w:t>(2) بحار الأنوار 1</w:t>
      </w:r>
      <w:r w:rsidR="00695495">
        <w:rPr>
          <w:rtl/>
        </w:rPr>
        <w:t>:</w:t>
      </w:r>
      <w:r w:rsidRPr="003E7BA4">
        <w:rPr>
          <w:rtl/>
        </w:rPr>
        <w:t xml:space="preserve"> 23</w:t>
      </w:r>
      <w:r w:rsidR="00695495">
        <w:rPr>
          <w:rtl/>
        </w:rPr>
        <w:t>،</w:t>
      </w:r>
      <w:r w:rsidRPr="003E7BA4">
        <w:rPr>
          <w:rtl/>
        </w:rPr>
        <w:t xml:space="preserve"> 42.</w:t>
      </w:r>
    </w:p>
    <w:p w:rsidR="00391B2A" w:rsidRPr="003E7BA4" w:rsidRDefault="00391B2A" w:rsidP="00391B2A">
      <w:pPr>
        <w:pStyle w:val="libFootnote0"/>
        <w:rPr>
          <w:rtl/>
        </w:rPr>
      </w:pPr>
      <w:r w:rsidRPr="003E7BA4">
        <w:rPr>
          <w:rtl/>
        </w:rPr>
        <w:t>(3) في النقل عن الرياض تقديم وتأخير مخل</w:t>
      </w:r>
      <w:r w:rsidR="00695495">
        <w:rPr>
          <w:rtl/>
        </w:rPr>
        <w:t>،</w:t>
      </w:r>
      <w:r w:rsidRPr="003E7BA4">
        <w:rPr>
          <w:rtl/>
        </w:rPr>
        <w:t xml:space="preserve"> صححناه على رياض العلماء 5</w:t>
      </w:r>
      <w:r w:rsidR="00695495">
        <w:rPr>
          <w:rtl/>
        </w:rPr>
        <w:t>:</w:t>
      </w:r>
      <w:r w:rsidRPr="003E7BA4">
        <w:rPr>
          <w:rtl/>
        </w:rPr>
        <w:t xml:space="preserve"> 472.</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وقال في القسم الثاني بعد ذكر النّسب الى محمد بن المستغفر</w:t>
      </w:r>
      <w:r w:rsidR="00695495">
        <w:rPr>
          <w:rtl/>
        </w:rPr>
        <w:t>:</w:t>
      </w:r>
      <w:r w:rsidRPr="003E7BA4">
        <w:rPr>
          <w:rtl/>
        </w:rPr>
        <w:t xml:space="preserve"> الكامل الجليل</w:t>
      </w:r>
      <w:r w:rsidR="00695495">
        <w:rPr>
          <w:rtl/>
        </w:rPr>
        <w:t>،</w:t>
      </w:r>
      <w:r w:rsidRPr="003E7BA4">
        <w:rPr>
          <w:rtl/>
        </w:rPr>
        <w:t xml:space="preserve"> المعروف بالشيخ الإمام أبي العباس المستغفري</w:t>
      </w:r>
      <w:r w:rsidR="00695495">
        <w:rPr>
          <w:rtl/>
        </w:rPr>
        <w:t>،</w:t>
      </w:r>
      <w:r w:rsidRPr="003E7BA4">
        <w:rPr>
          <w:rtl/>
        </w:rPr>
        <w:t xml:space="preserve"> الحنفي</w:t>
      </w:r>
      <w:r w:rsidR="00695495">
        <w:rPr>
          <w:rtl/>
        </w:rPr>
        <w:t>،</w:t>
      </w:r>
      <w:r w:rsidRPr="003E7BA4">
        <w:rPr>
          <w:rtl/>
        </w:rPr>
        <w:t xml:space="preserve"> السمرقندي</w:t>
      </w:r>
      <w:r w:rsidR="00695495">
        <w:rPr>
          <w:rtl/>
        </w:rPr>
        <w:t>،</w:t>
      </w:r>
      <w:r w:rsidRPr="003E7BA4">
        <w:rPr>
          <w:rtl/>
        </w:rPr>
        <w:t xml:space="preserve"> النسفي</w:t>
      </w:r>
      <w:r w:rsidR="00695495">
        <w:rPr>
          <w:rtl/>
        </w:rPr>
        <w:t>،</w:t>
      </w:r>
      <w:r w:rsidRPr="003E7BA4">
        <w:rPr>
          <w:rtl/>
        </w:rPr>
        <w:t xml:space="preserve"> صاحب تأريخ نسف</w:t>
      </w:r>
      <w:r w:rsidR="00695495">
        <w:rPr>
          <w:rtl/>
        </w:rPr>
        <w:t>،</w:t>
      </w:r>
      <w:r w:rsidRPr="003E7BA4">
        <w:rPr>
          <w:rtl/>
        </w:rPr>
        <w:t xml:space="preserve"> ويروي عن جدّه أبي بكر ابن المستغفر</w:t>
      </w:r>
      <w:r w:rsidR="00695495">
        <w:rPr>
          <w:rtl/>
        </w:rPr>
        <w:t>،</w:t>
      </w:r>
      <w:r w:rsidRPr="003E7BA4">
        <w:rPr>
          <w:rtl/>
        </w:rPr>
        <w:t xml:space="preserve"> وهما من القدماء. وقد سبق في باب الكنى ترجمة الشيخ الإمام أبي العباس المستغفري</w:t>
      </w:r>
      <w:r w:rsidR="00695495">
        <w:rPr>
          <w:rtl/>
        </w:rPr>
        <w:t>،</w:t>
      </w:r>
      <w:r w:rsidRPr="003E7BA4">
        <w:rPr>
          <w:rtl/>
        </w:rPr>
        <w:t xml:space="preserve"> صاحب كتاب طبّ النبيّ </w:t>
      </w:r>
      <w:r w:rsidRPr="00391B2A">
        <w:rPr>
          <w:rStyle w:val="libAlaemChar"/>
          <w:rtl/>
        </w:rPr>
        <w:t>صلى‌الله‌عليه‌وآله‌وسلم</w:t>
      </w:r>
      <w:r w:rsidR="00695495">
        <w:rPr>
          <w:rtl/>
        </w:rPr>
        <w:t>،</w:t>
      </w:r>
      <w:r w:rsidRPr="003E7BA4">
        <w:rPr>
          <w:rtl/>
        </w:rPr>
        <w:t xml:space="preserve"> وإنّ الحقّ كونه من علماء العامّة</w:t>
      </w:r>
      <w:r w:rsidR="00695495">
        <w:rPr>
          <w:rtl/>
        </w:rPr>
        <w:t>،</w:t>
      </w:r>
      <w:r w:rsidRPr="003E7BA4">
        <w:rPr>
          <w:rtl/>
        </w:rPr>
        <w:t xml:space="preserve"> وله كتاب دلائل النبوّة</w:t>
      </w:r>
      <w:r w:rsidR="00695495">
        <w:rPr>
          <w:rtl/>
        </w:rPr>
        <w:t>،</w:t>
      </w:r>
      <w:r w:rsidRPr="003E7BA4">
        <w:rPr>
          <w:rtl/>
        </w:rPr>
        <w:t xml:space="preserve"> فلاحظ.</w:t>
      </w:r>
    </w:p>
    <w:p w:rsidR="00391B2A" w:rsidRPr="003E7BA4" w:rsidRDefault="00391B2A" w:rsidP="00391B2A">
      <w:pPr>
        <w:pStyle w:val="libNormal"/>
        <w:rPr>
          <w:rtl/>
        </w:rPr>
      </w:pPr>
      <w:r w:rsidRPr="003E7BA4">
        <w:rPr>
          <w:rtl/>
        </w:rPr>
        <w:t>قلت</w:t>
      </w:r>
      <w:r w:rsidR="00695495">
        <w:rPr>
          <w:rtl/>
        </w:rPr>
        <w:t>:</w:t>
      </w:r>
      <w:r w:rsidRPr="003E7BA4">
        <w:rPr>
          <w:rtl/>
        </w:rPr>
        <w:t xml:space="preserve"> لم يذكر شاهدا لتسنّنه إلاّ ما ذكره في دلائل النبوّة</w:t>
      </w:r>
      <w:r w:rsidR="00695495">
        <w:rPr>
          <w:rtl/>
        </w:rPr>
        <w:t>،</w:t>
      </w:r>
      <w:r w:rsidRPr="003E7BA4">
        <w:rPr>
          <w:rtl/>
        </w:rPr>
        <w:t xml:space="preserve"> وفي كونه له تأمّل.</w:t>
      </w:r>
    </w:p>
    <w:p w:rsidR="00391B2A" w:rsidRPr="003E7BA4" w:rsidRDefault="00391B2A" w:rsidP="00391B2A">
      <w:pPr>
        <w:pStyle w:val="libNormal"/>
        <w:rPr>
          <w:rtl/>
        </w:rPr>
      </w:pPr>
      <w:r w:rsidRPr="003E7BA4">
        <w:rPr>
          <w:rtl/>
        </w:rPr>
        <w:t>قال المولى كاتب الچلبي في كشف الظنون</w:t>
      </w:r>
      <w:r w:rsidR="00695495">
        <w:rPr>
          <w:rtl/>
        </w:rPr>
        <w:t>:</w:t>
      </w:r>
      <w:r w:rsidRPr="003E7BA4">
        <w:rPr>
          <w:rtl/>
        </w:rPr>
        <w:t xml:space="preserve"> دلائل النبوّة للإمام أبي داود كما ذكره ابن حجر في تهذيب التهذيب </w:t>
      </w:r>
      <w:r w:rsidRPr="00391B2A">
        <w:rPr>
          <w:rStyle w:val="libFootnotenumChar"/>
          <w:rtl/>
        </w:rPr>
        <w:t>(1)</w:t>
      </w:r>
      <w:r w:rsidR="00695495">
        <w:rPr>
          <w:rtl/>
        </w:rPr>
        <w:t>،</w:t>
      </w:r>
      <w:r w:rsidRPr="003E7BA4">
        <w:rPr>
          <w:rtl/>
        </w:rPr>
        <w:t xml:space="preserve"> أو ابن عباس جعفر بن محمد المعروف بالمستغفري</w:t>
      </w:r>
      <w:r w:rsidR="00695495">
        <w:rPr>
          <w:rtl/>
        </w:rPr>
        <w:t>،</w:t>
      </w:r>
      <w:r w:rsidRPr="003E7BA4">
        <w:rPr>
          <w:rtl/>
        </w:rPr>
        <w:t xml:space="preserve"> النسفي</w:t>
      </w:r>
      <w:r w:rsidR="00695495">
        <w:rPr>
          <w:rtl/>
        </w:rPr>
        <w:t>،</w:t>
      </w:r>
      <w:r w:rsidRPr="003E7BA4">
        <w:rPr>
          <w:rtl/>
        </w:rPr>
        <w:t xml:space="preserve"> الحنفي</w:t>
      </w:r>
      <w:r w:rsidR="00695495">
        <w:rPr>
          <w:rtl/>
        </w:rPr>
        <w:t>،</w:t>
      </w:r>
      <w:r w:rsidRPr="003E7BA4">
        <w:rPr>
          <w:rtl/>
        </w:rPr>
        <w:t xml:space="preserve"> المتوفّى سنة اثنين وثلاثين وأربعمائة</w:t>
      </w:r>
      <w:r w:rsidR="00695495">
        <w:rPr>
          <w:rtl/>
        </w:rPr>
        <w:t>،</w:t>
      </w:r>
      <w:r w:rsidRPr="003E7BA4">
        <w:rPr>
          <w:rtl/>
        </w:rPr>
        <w:t xml:space="preserve"> جعل فيه الدلائل</w:t>
      </w:r>
      <w:r w:rsidR="00695495">
        <w:rPr>
          <w:rtl/>
        </w:rPr>
        <w:t xml:space="preserve"> - </w:t>
      </w:r>
      <w:r w:rsidRPr="003E7BA4">
        <w:rPr>
          <w:rtl/>
        </w:rPr>
        <w:t>أعني ما كان قبل البعثة</w:t>
      </w:r>
      <w:r w:rsidR="00695495">
        <w:rPr>
          <w:rtl/>
        </w:rPr>
        <w:t xml:space="preserve"> - </w:t>
      </w:r>
      <w:r w:rsidRPr="003E7BA4">
        <w:rPr>
          <w:rtl/>
        </w:rPr>
        <w:t>سبعة أبواب</w:t>
      </w:r>
      <w:r w:rsidR="00695495">
        <w:rPr>
          <w:rtl/>
        </w:rPr>
        <w:t>،</w:t>
      </w:r>
      <w:r w:rsidRPr="003E7BA4">
        <w:rPr>
          <w:rtl/>
        </w:rPr>
        <w:t xml:space="preserve"> والمعجزات عشرة أبواب </w:t>
      </w:r>
      <w:r w:rsidRPr="00391B2A">
        <w:rPr>
          <w:rStyle w:val="libFootnotenumChar"/>
          <w:rtl/>
        </w:rPr>
        <w:t>(2)</w:t>
      </w:r>
      <w:r>
        <w:rPr>
          <w:rtl/>
        </w:rPr>
        <w:t>.</w:t>
      </w:r>
    </w:p>
    <w:p w:rsidR="00391B2A" w:rsidRPr="003E7BA4" w:rsidRDefault="00391B2A" w:rsidP="00391B2A">
      <w:pPr>
        <w:pStyle w:val="libNormal"/>
        <w:rPr>
          <w:rtl/>
        </w:rPr>
      </w:pPr>
      <w:r w:rsidRPr="003E7BA4">
        <w:rPr>
          <w:rtl/>
        </w:rPr>
        <w:t>وقال في باب التاء</w:t>
      </w:r>
      <w:r w:rsidR="00695495">
        <w:rPr>
          <w:rtl/>
        </w:rPr>
        <w:t>:</w:t>
      </w:r>
      <w:r w:rsidRPr="003E7BA4">
        <w:rPr>
          <w:rtl/>
        </w:rPr>
        <w:t xml:space="preserve"> تاريخ نسف وكش</w:t>
      </w:r>
      <w:r w:rsidR="00695495">
        <w:rPr>
          <w:rtl/>
        </w:rPr>
        <w:t>:</w:t>
      </w:r>
      <w:r w:rsidRPr="003E7BA4">
        <w:rPr>
          <w:rtl/>
        </w:rPr>
        <w:t xml:space="preserve"> لأبي العباس جعفر بن محمد المستغفري </w:t>
      </w:r>
      <w:r w:rsidRPr="00391B2A">
        <w:rPr>
          <w:rStyle w:val="libFootnotenumChar"/>
          <w:rtl/>
        </w:rPr>
        <w:t>(3)</w:t>
      </w:r>
      <w:r>
        <w:rPr>
          <w:rtl/>
        </w:rPr>
        <w:t>.</w:t>
      </w:r>
    </w:p>
    <w:p w:rsidR="00391B2A" w:rsidRPr="003E7BA4" w:rsidRDefault="00391B2A" w:rsidP="00391B2A">
      <w:pPr>
        <w:pStyle w:val="libNormal"/>
        <w:rPr>
          <w:rtl/>
        </w:rPr>
      </w:pPr>
      <w:r w:rsidRPr="003E7BA4">
        <w:rPr>
          <w:rtl/>
        </w:rPr>
        <w:t>ولم يشر الى المذهب</w:t>
      </w:r>
      <w:r w:rsidR="00695495">
        <w:rPr>
          <w:rtl/>
        </w:rPr>
        <w:t>،</w:t>
      </w:r>
      <w:r w:rsidRPr="003E7BA4">
        <w:rPr>
          <w:rtl/>
        </w:rPr>
        <w:t xml:space="preserve"> ولعلّه لتردّد فيه.</w:t>
      </w:r>
    </w:p>
    <w:p w:rsidR="00391B2A" w:rsidRPr="003E7BA4" w:rsidRDefault="00391B2A" w:rsidP="00391B2A">
      <w:pPr>
        <w:pStyle w:val="libNormal"/>
        <w:rPr>
          <w:rtl/>
        </w:rPr>
      </w:pPr>
      <w:r w:rsidRPr="003E7BA4">
        <w:rPr>
          <w:rtl/>
        </w:rPr>
        <w:t>وعلى كلّ حال فالذي دعانا الى النقل منه ما دعا صاحب الرياض من رعاية المحقّق الطوسي</w:t>
      </w:r>
      <w:r w:rsidR="00695495">
        <w:rPr>
          <w:rtl/>
        </w:rPr>
        <w:t>،</w:t>
      </w:r>
      <w:r w:rsidRPr="003E7BA4">
        <w:rPr>
          <w:rtl/>
        </w:rPr>
        <w:t xml:space="preserve"> والعلاّمة المجلسي</w:t>
      </w:r>
      <w:r w:rsidR="00695495">
        <w:rPr>
          <w:rtl/>
        </w:rPr>
        <w:t>،</w:t>
      </w:r>
      <w:r w:rsidRPr="003E7BA4">
        <w:rPr>
          <w:rtl/>
        </w:rPr>
        <w:t xml:space="preserve"> مضافا الى خلوّه عمّا لا مسرح الى التسامح فيه</w:t>
      </w:r>
      <w:r w:rsidR="00695495">
        <w:rPr>
          <w:rtl/>
        </w:rPr>
        <w:t>،</w:t>
      </w:r>
      <w:r w:rsidRPr="003E7BA4">
        <w:rPr>
          <w:rtl/>
        </w:rPr>
        <w:t xml:space="preserve"> ومطابقة أكثره لما روي من طرقنا.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صحيح العبارة هكذا</w:t>
      </w:r>
      <w:r w:rsidR="00695495">
        <w:rPr>
          <w:rtl/>
        </w:rPr>
        <w:t>:</w:t>
      </w:r>
      <w:r>
        <w:rPr>
          <w:rtl/>
        </w:rPr>
        <w:t>.</w:t>
      </w:r>
      <w:r w:rsidRPr="003E7BA4">
        <w:rPr>
          <w:rtl/>
        </w:rPr>
        <w:t xml:space="preserve"> داود ذكره ابن حجر في تهذيب التهذيب</w:t>
      </w:r>
      <w:r w:rsidR="00695495">
        <w:rPr>
          <w:rtl/>
        </w:rPr>
        <w:t>،</w:t>
      </w:r>
      <w:r w:rsidRPr="003E7BA4">
        <w:rPr>
          <w:rtl/>
        </w:rPr>
        <w:t xml:space="preserve"> ولأبي العباس جعفر. انظر المصدر.</w:t>
      </w:r>
    </w:p>
    <w:p w:rsidR="00391B2A" w:rsidRPr="003E7BA4" w:rsidRDefault="00391B2A" w:rsidP="00391B2A">
      <w:pPr>
        <w:pStyle w:val="libFootnote0"/>
        <w:rPr>
          <w:rtl/>
        </w:rPr>
      </w:pPr>
      <w:r w:rsidRPr="003E7BA4">
        <w:rPr>
          <w:rtl/>
        </w:rPr>
        <w:t>(2) كشف الظنون 1</w:t>
      </w:r>
      <w:r w:rsidR="00695495">
        <w:rPr>
          <w:rtl/>
        </w:rPr>
        <w:t>:</w:t>
      </w:r>
      <w:r w:rsidRPr="003E7BA4">
        <w:rPr>
          <w:rtl/>
        </w:rPr>
        <w:t xml:space="preserve"> 760.</w:t>
      </w:r>
    </w:p>
    <w:p w:rsidR="00391B2A" w:rsidRPr="003E7BA4" w:rsidRDefault="00391B2A" w:rsidP="00391B2A">
      <w:pPr>
        <w:pStyle w:val="libFootnote0"/>
        <w:rPr>
          <w:rtl/>
        </w:rPr>
      </w:pPr>
      <w:r w:rsidRPr="003E7BA4">
        <w:rPr>
          <w:rtl/>
        </w:rPr>
        <w:t>(3) كشف الظنون 1</w:t>
      </w:r>
      <w:r w:rsidR="00695495">
        <w:rPr>
          <w:rtl/>
        </w:rPr>
        <w:t>:</w:t>
      </w:r>
      <w:r w:rsidRPr="003E7BA4">
        <w:rPr>
          <w:rtl/>
        </w:rPr>
        <w:t xml:space="preserve"> 308.</w:t>
      </w:r>
    </w:p>
    <w:p w:rsidR="00391B2A" w:rsidRDefault="00391B2A" w:rsidP="00391B2A">
      <w:pPr>
        <w:pStyle w:val="libNormal"/>
        <w:rPr>
          <w:rtl/>
        </w:rPr>
      </w:pPr>
      <w:r>
        <w:rPr>
          <w:rtl/>
        </w:rPr>
        <w:br w:type="page"/>
      </w:r>
    </w:p>
    <w:p w:rsidR="00391B2A" w:rsidRDefault="00391B2A" w:rsidP="006844E9">
      <w:pPr>
        <w:pStyle w:val="Heading2Center"/>
        <w:rPr>
          <w:rtl/>
        </w:rPr>
      </w:pPr>
      <w:bookmarkStart w:id="63" w:name="_Toc392585647"/>
      <w:r w:rsidRPr="003E7BA4">
        <w:rPr>
          <w:rtl/>
        </w:rPr>
        <w:lastRenderedPageBreak/>
        <w:t>61</w:t>
      </w:r>
      <w:r w:rsidR="00695495">
        <w:rPr>
          <w:rtl/>
        </w:rPr>
        <w:t xml:space="preserve"> - </w:t>
      </w:r>
      <w:r w:rsidRPr="003E7BA4">
        <w:rPr>
          <w:rtl/>
        </w:rPr>
        <w:t>مجاميع</w:t>
      </w:r>
      <w:r w:rsidR="00695495">
        <w:rPr>
          <w:rtl/>
        </w:rPr>
        <w:t>:</w:t>
      </w:r>
      <w:bookmarkEnd w:id="63"/>
    </w:p>
    <w:p w:rsidR="00391B2A" w:rsidRPr="003E7BA4" w:rsidRDefault="00391B2A" w:rsidP="00391B2A">
      <w:pPr>
        <w:pStyle w:val="libNormal"/>
        <w:rPr>
          <w:rtl/>
        </w:rPr>
      </w:pPr>
      <w:r w:rsidRPr="003E7BA4">
        <w:rPr>
          <w:rtl/>
        </w:rPr>
        <w:t>لشمس الفقهاء محمد بن مكّي الشهيد</w:t>
      </w:r>
      <w:r w:rsidR="00695495">
        <w:rPr>
          <w:rtl/>
        </w:rPr>
        <w:t xml:space="preserve"> - </w:t>
      </w:r>
      <w:r w:rsidRPr="003E7BA4">
        <w:rPr>
          <w:rtl/>
        </w:rPr>
        <w:t>قدّس الله روحه</w:t>
      </w:r>
      <w:r w:rsidR="00695495">
        <w:rPr>
          <w:rtl/>
        </w:rPr>
        <w:t xml:space="preserve"> - </w:t>
      </w:r>
      <w:r w:rsidRPr="003E7BA4">
        <w:rPr>
          <w:rtl/>
        </w:rPr>
        <w:t>وهي ثلاث مجلّدات</w:t>
      </w:r>
      <w:r w:rsidR="00695495">
        <w:rPr>
          <w:rtl/>
        </w:rPr>
        <w:t>،</w:t>
      </w:r>
      <w:r w:rsidRPr="003E7BA4">
        <w:rPr>
          <w:rtl/>
        </w:rPr>
        <w:t xml:space="preserve"> مجلّدان منها بخطّ الشيخ الجليل شمس الدين محمد بن عليّ الجباعي</w:t>
      </w:r>
      <w:r w:rsidR="00695495">
        <w:rPr>
          <w:rtl/>
        </w:rPr>
        <w:t>،</w:t>
      </w:r>
      <w:r w:rsidRPr="003E7BA4">
        <w:rPr>
          <w:rtl/>
        </w:rPr>
        <w:t xml:space="preserve"> جدّ شيخنا البهائي</w:t>
      </w:r>
      <w:r w:rsidR="00695495">
        <w:rPr>
          <w:rtl/>
        </w:rPr>
        <w:t>،</w:t>
      </w:r>
      <w:r w:rsidRPr="003E7BA4">
        <w:rPr>
          <w:rtl/>
        </w:rPr>
        <w:t xml:space="preserve"> فإنّه بهاء الدين محمد بن الحسين بن عبد الصمد بن محمد بن عليّ بن الحسن بن محمّد بن صالح الجباعي</w:t>
      </w:r>
      <w:r w:rsidR="00695495">
        <w:rPr>
          <w:rtl/>
        </w:rPr>
        <w:t>،</w:t>
      </w:r>
      <w:r w:rsidRPr="003E7BA4">
        <w:rPr>
          <w:rtl/>
        </w:rPr>
        <w:t xml:space="preserve"> الحارثي</w:t>
      </w:r>
      <w:r w:rsidR="00695495">
        <w:rPr>
          <w:rtl/>
        </w:rPr>
        <w:t>،</w:t>
      </w:r>
      <w:r w:rsidRPr="003E7BA4">
        <w:rPr>
          <w:rtl/>
        </w:rPr>
        <w:t xml:space="preserve"> الهمداني</w:t>
      </w:r>
      <w:r w:rsidR="00695495">
        <w:rPr>
          <w:rtl/>
        </w:rPr>
        <w:t>،</w:t>
      </w:r>
      <w:r w:rsidRPr="003E7BA4">
        <w:rPr>
          <w:rtl/>
        </w:rPr>
        <w:t xml:space="preserve"> من ولد الحارث بن عبد الله الأعور الهمداني</w:t>
      </w:r>
      <w:r w:rsidR="00695495">
        <w:rPr>
          <w:rtl/>
        </w:rPr>
        <w:t>،</w:t>
      </w:r>
      <w:r w:rsidRPr="003E7BA4">
        <w:rPr>
          <w:rtl/>
        </w:rPr>
        <w:t xml:space="preserve"> من خواصّ أصحاب أمير المؤمنين </w:t>
      </w:r>
      <w:r w:rsidRPr="00391B2A">
        <w:rPr>
          <w:rStyle w:val="libAlaemChar"/>
          <w:rtl/>
        </w:rPr>
        <w:t>عليه‌السلام</w:t>
      </w:r>
      <w:r w:rsidRPr="003E7BA4">
        <w:rPr>
          <w:rtl/>
        </w:rPr>
        <w:t>.</w:t>
      </w:r>
    </w:p>
    <w:p w:rsidR="00391B2A" w:rsidRPr="003E7BA4" w:rsidRDefault="00391B2A" w:rsidP="00391B2A">
      <w:pPr>
        <w:pStyle w:val="libNormal"/>
        <w:rPr>
          <w:rtl/>
        </w:rPr>
      </w:pPr>
      <w:r w:rsidRPr="003E7BA4">
        <w:rPr>
          <w:rtl/>
        </w:rPr>
        <w:t>وقد وصفه جماعة من العلماء في مقام النقل عنه بكونه صاحب الكرامات.</w:t>
      </w:r>
    </w:p>
    <w:p w:rsidR="00391B2A" w:rsidRPr="003E7BA4" w:rsidRDefault="00391B2A" w:rsidP="00391B2A">
      <w:pPr>
        <w:pStyle w:val="libNormal"/>
        <w:rPr>
          <w:rtl/>
        </w:rPr>
      </w:pPr>
      <w:r w:rsidRPr="003E7BA4">
        <w:rPr>
          <w:rtl/>
        </w:rPr>
        <w:t>ونقل في الروضات</w:t>
      </w:r>
      <w:r w:rsidR="00695495">
        <w:rPr>
          <w:rtl/>
        </w:rPr>
        <w:t>،</w:t>
      </w:r>
      <w:r w:rsidRPr="003E7BA4">
        <w:rPr>
          <w:rtl/>
        </w:rPr>
        <w:t xml:space="preserve"> عن حدائق المقرّبين</w:t>
      </w:r>
      <w:r w:rsidR="00695495">
        <w:rPr>
          <w:rtl/>
        </w:rPr>
        <w:t>:</w:t>
      </w:r>
      <w:r w:rsidRPr="003E7BA4">
        <w:rPr>
          <w:rtl/>
        </w:rPr>
        <w:t xml:space="preserve"> للأمير محمد صالح الخواتون آبادي</w:t>
      </w:r>
      <w:r w:rsidR="00695495">
        <w:rPr>
          <w:rtl/>
        </w:rPr>
        <w:t>،</w:t>
      </w:r>
      <w:r w:rsidRPr="003E7BA4">
        <w:rPr>
          <w:rtl/>
        </w:rPr>
        <w:t xml:space="preserve"> عن المولى محمد تقي</w:t>
      </w:r>
      <w:r w:rsidR="00695495">
        <w:rPr>
          <w:rtl/>
        </w:rPr>
        <w:t>،</w:t>
      </w:r>
      <w:r w:rsidRPr="003E7BA4">
        <w:rPr>
          <w:rtl/>
        </w:rPr>
        <w:t xml:space="preserve"> عن شيخه الشيخ البهائي</w:t>
      </w:r>
      <w:r w:rsidR="00695495">
        <w:rPr>
          <w:rtl/>
        </w:rPr>
        <w:t>،</w:t>
      </w:r>
      <w:r w:rsidRPr="003E7BA4">
        <w:rPr>
          <w:rtl/>
        </w:rPr>
        <w:t xml:space="preserve"> أنّه نقل عن جدّه الشيخ شمس الدين</w:t>
      </w:r>
      <w:r w:rsidR="00695495">
        <w:rPr>
          <w:rtl/>
        </w:rPr>
        <w:t>:</w:t>
      </w:r>
      <w:r w:rsidRPr="003E7BA4">
        <w:rPr>
          <w:rtl/>
        </w:rPr>
        <w:t xml:space="preserve"> أنّ في يوم من الأيّام نزل ثلج عظيم بديارنا</w:t>
      </w:r>
      <w:r w:rsidR="00695495">
        <w:rPr>
          <w:rtl/>
        </w:rPr>
        <w:t>،</w:t>
      </w:r>
      <w:r w:rsidRPr="003E7BA4">
        <w:rPr>
          <w:rtl/>
        </w:rPr>
        <w:t xml:space="preserve"> ولم يكن في منزل جدّنا ما يقوت به عياله</w:t>
      </w:r>
      <w:r w:rsidR="00695495">
        <w:rPr>
          <w:rtl/>
        </w:rPr>
        <w:t>،</w:t>
      </w:r>
      <w:r w:rsidRPr="003E7BA4">
        <w:rPr>
          <w:rtl/>
        </w:rPr>
        <w:t xml:space="preserve"> وكان الأطفال يبكون ويريدون منه الطعام</w:t>
      </w:r>
      <w:r w:rsidR="00695495">
        <w:rPr>
          <w:rtl/>
        </w:rPr>
        <w:t>،</w:t>
      </w:r>
      <w:r w:rsidRPr="003E7BA4">
        <w:rPr>
          <w:rtl/>
        </w:rPr>
        <w:t xml:space="preserve"> فقال جدّنا لجدّتنا</w:t>
      </w:r>
      <w:r w:rsidR="00695495">
        <w:rPr>
          <w:rtl/>
        </w:rPr>
        <w:t>:</w:t>
      </w:r>
      <w:r w:rsidRPr="003E7BA4">
        <w:rPr>
          <w:rtl/>
        </w:rPr>
        <w:t xml:space="preserve"> سكّتي الأطفال لندعو الله كي يطعمهم وإيّانا</w:t>
      </w:r>
      <w:r w:rsidR="00695495">
        <w:rPr>
          <w:rtl/>
        </w:rPr>
        <w:t>،</w:t>
      </w:r>
      <w:r w:rsidRPr="003E7BA4">
        <w:rPr>
          <w:rtl/>
        </w:rPr>
        <w:t xml:space="preserve"> فأخذت جدّتنا شيئا من الثلج</w:t>
      </w:r>
      <w:r w:rsidR="00695495">
        <w:rPr>
          <w:rtl/>
        </w:rPr>
        <w:t>،</w:t>
      </w:r>
      <w:r w:rsidRPr="003E7BA4">
        <w:rPr>
          <w:rtl/>
        </w:rPr>
        <w:t xml:space="preserve"> وذهب به الى التنور المحمي</w:t>
      </w:r>
      <w:r w:rsidR="00695495">
        <w:rPr>
          <w:rtl/>
        </w:rPr>
        <w:t>،</w:t>
      </w:r>
      <w:r w:rsidRPr="003E7BA4">
        <w:rPr>
          <w:rtl/>
        </w:rPr>
        <w:t xml:space="preserve"> وقال</w:t>
      </w:r>
      <w:r w:rsidR="00695495">
        <w:rPr>
          <w:rtl/>
        </w:rPr>
        <w:t>:</w:t>
      </w:r>
      <w:r w:rsidRPr="003E7BA4">
        <w:rPr>
          <w:rtl/>
        </w:rPr>
        <w:t xml:space="preserve"> هذا هو الخبز أطبخه لكم ثمّ أوقد عليه</w:t>
      </w:r>
      <w:r w:rsidR="00695495">
        <w:rPr>
          <w:rtl/>
        </w:rPr>
        <w:t>،</w:t>
      </w:r>
      <w:r w:rsidRPr="003E7BA4">
        <w:rPr>
          <w:rtl/>
        </w:rPr>
        <w:t xml:space="preserve"> وجعل الثلج شبه الرغائف يضربها بالتنور </w:t>
      </w:r>
      <w:r w:rsidRPr="00391B2A">
        <w:rPr>
          <w:rStyle w:val="libFootnotenumChar"/>
          <w:rtl/>
        </w:rPr>
        <w:t>(1)</w:t>
      </w:r>
      <w:r w:rsidR="00695495">
        <w:rPr>
          <w:rtl/>
        </w:rPr>
        <w:t>،</w:t>
      </w:r>
      <w:r w:rsidRPr="003E7BA4">
        <w:rPr>
          <w:rtl/>
        </w:rPr>
        <w:t xml:space="preserve"> وجدّنا مشغول بالدعاء</w:t>
      </w:r>
      <w:r w:rsidR="00695495">
        <w:rPr>
          <w:rtl/>
        </w:rPr>
        <w:t>،</w:t>
      </w:r>
      <w:r w:rsidRPr="003E7BA4">
        <w:rPr>
          <w:rtl/>
        </w:rPr>
        <w:t xml:space="preserve"> فلم يمض ساعة إلاّ خرج من التنوّر رغائف متعدّدة</w:t>
      </w:r>
      <w:r w:rsidR="00695495">
        <w:rPr>
          <w:rtl/>
        </w:rPr>
        <w:t>،</w:t>
      </w:r>
      <w:r w:rsidRPr="003E7BA4">
        <w:rPr>
          <w:rtl/>
        </w:rPr>
        <w:t xml:space="preserve"> فلمّا رأى جدّنا ذلك شكر الله سبحانه</w:t>
      </w:r>
      <w:r w:rsidR="00695495">
        <w:rPr>
          <w:rtl/>
        </w:rPr>
        <w:t>،</w:t>
      </w:r>
      <w:r w:rsidRPr="003E7BA4">
        <w:rPr>
          <w:rtl/>
        </w:rPr>
        <w:t xml:space="preserve"> انتهى </w:t>
      </w:r>
      <w:r w:rsidRPr="00391B2A">
        <w:rPr>
          <w:rStyle w:val="libFootnotenumChar"/>
          <w:rtl/>
        </w:rPr>
        <w:t>(2)</w:t>
      </w:r>
      <w:r>
        <w:rPr>
          <w:rtl/>
        </w:rPr>
        <w:t>.</w:t>
      </w:r>
    </w:p>
    <w:p w:rsidR="00391B2A" w:rsidRPr="003E7BA4" w:rsidRDefault="00391B2A" w:rsidP="00391B2A">
      <w:pPr>
        <w:pStyle w:val="libNormal"/>
        <w:rPr>
          <w:rtl/>
        </w:rPr>
      </w:pPr>
      <w:r w:rsidRPr="003E7BA4">
        <w:rPr>
          <w:rtl/>
        </w:rPr>
        <w:t>والنسخ الشائعة من الصحيفة الكاملة السجادية على منشئها آلاف سلام وتحيّة تنتهي اليه</w:t>
      </w:r>
      <w:r w:rsidR="00695495">
        <w:rPr>
          <w:rtl/>
        </w:rPr>
        <w:t>،</w:t>
      </w:r>
      <w:r w:rsidRPr="003E7BA4">
        <w:rPr>
          <w:rtl/>
        </w:rPr>
        <w:t xml:space="preserve"> والى خطّه.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الظاهر أن التي صنعت الخبز هي الجدة بقرينة أن الجد كان مشغولا بالدعاء وكذلك أول الرواية</w:t>
      </w:r>
      <w:r w:rsidR="00695495">
        <w:rPr>
          <w:rtl/>
        </w:rPr>
        <w:t>،</w:t>
      </w:r>
      <w:r w:rsidRPr="003E7BA4">
        <w:rPr>
          <w:rtl/>
        </w:rPr>
        <w:t xml:space="preserve"> حيث قال فأخذت جدتنا</w:t>
      </w:r>
      <w:r w:rsidR="00695495">
        <w:rPr>
          <w:rtl/>
        </w:rPr>
        <w:t>،</w:t>
      </w:r>
      <w:r w:rsidRPr="003E7BA4">
        <w:rPr>
          <w:rtl/>
        </w:rPr>
        <w:t xml:space="preserve"> فعليه تكون جميع الأفعال بصيغة المؤنث.</w:t>
      </w:r>
    </w:p>
    <w:p w:rsidR="00391B2A" w:rsidRPr="003E7BA4" w:rsidRDefault="00391B2A" w:rsidP="00391B2A">
      <w:pPr>
        <w:pStyle w:val="libFootnote0"/>
        <w:rPr>
          <w:rtl/>
        </w:rPr>
      </w:pPr>
      <w:r w:rsidRPr="003E7BA4">
        <w:rPr>
          <w:rtl/>
        </w:rPr>
        <w:t>(2) روضات الجنات 2</w:t>
      </w:r>
      <w:r w:rsidR="00695495">
        <w:rPr>
          <w:rtl/>
        </w:rPr>
        <w:t>:</w:t>
      </w:r>
      <w:r w:rsidRPr="003E7BA4">
        <w:rPr>
          <w:rtl/>
        </w:rPr>
        <w:t xml:space="preserve"> 340.</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قال السيّد المحدّث الجزائري</w:t>
      </w:r>
      <w:r w:rsidR="00695495">
        <w:rPr>
          <w:rtl/>
        </w:rPr>
        <w:t>،</w:t>
      </w:r>
      <w:r w:rsidRPr="003E7BA4">
        <w:rPr>
          <w:rtl/>
        </w:rPr>
        <w:t xml:space="preserve"> في شرح صحيفته</w:t>
      </w:r>
      <w:r w:rsidR="00695495">
        <w:rPr>
          <w:rtl/>
        </w:rPr>
        <w:t>:</w:t>
      </w:r>
      <w:r w:rsidRPr="003E7BA4">
        <w:rPr>
          <w:rtl/>
        </w:rPr>
        <w:t xml:space="preserve"> وقد بنينا شرحنا هذا على نسخة شيخنا البهائي</w:t>
      </w:r>
      <w:r w:rsidR="00695495">
        <w:rPr>
          <w:rtl/>
        </w:rPr>
        <w:t xml:space="preserve"> - </w:t>
      </w:r>
      <w:r w:rsidRPr="00391B2A">
        <w:rPr>
          <w:rStyle w:val="libAlaemChar"/>
          <w:rtl/>
        </w:rPr>
        <w:t>قدس‌سره</w:t>
      </w:r>
      <w:r w:rsidR="00695495">
        <w:rPr>
          <w:rtl/>
        </w:rPr>
        <w:t xml:space="preserve"> - </w:t>
      </w:r>
      <w:r w:rsidRPr="003E7BA4">
        <w:rPr>
          <w:rtl/>
        </w:rPr>
        <w:t>التي هي بخطّ أبيه شمس الدين محمد</w:t>
      </w:r>
      <w:r w:rsidR="00695495">
        <w:rPr>
          <w:rtl/>
        </w:rPr>
        <w:t xml:space="preserve"> - </w:t>
      </w:r>
      <w:r w:rsidRPr="003E7BA4">
        <w:rPr>
          <w:rtl/>
        </w:rPr>
        <w:t>صاحب الكرامات والمقامات</w:t>
      </w:r>
      <w:r w:rsidR="00695495">
        <w:rPr>
          <w:rtl/>
        </w:rPr>
        <w:t xml:space="preserve"> - </w:t>
      </w:r>
      <w:r w:rsidRPr="003E7BA4">
        <w:rPr>
          <w:rtl/>
        </w:rPr>
        <w:t>وهو قد نقلها من خطّ الشهيد</w:t>
      </w:r>
      <w:r w:rsidR="00695495">
        <w:rPr>
          <w:rtl/>
        </w:rPr>
        <w:t xml:space="preserve"> - </w:t>
      </w:r>
      <w:r w:rsidRPr="00391B2A">
        <w:rPr>
          <w:rStyle w:val="libAlaemChar"/>
          <w:rtl/>
        </w:rPr>
        <w:t>رحمه‌الله</w:t>
      </w:r>
      <w:r w:rsidR="00695495">
        <w:rPr>
          <w:rtl/>
        </w:rPr>
        <w:t xml:space="preserve"> - </w:t>
      </w:r>
      <w:r w:rsidRPr="003E7BA4">
        <w:rPr>
          <w:rtl/>
        </w:rPr>
        <w:t>انتهى.</w:t>
      </w:r>
    </w:p>
    <w:p w:rsidR="00391B2A" w:rsidRPr="003E7BA4" w:rsidRDefault="00391B2A" w:rsidP="00391B2A">
      <w:pPr>
        <w:pStyle w:val="libNormal"/>
        <w:rPr>
          <w:rtl/>
        </w:rPr>
      </w:pPr>
      <w:r w:rsidRPr="003E7BA4">
        <w:rPr>
          <w:rtl/>
        </w:rPr>
        <w:t>وصرّح في رياض العلماء</w:t>
      </w:r>
      <w:r w:rsidR="00695495">
        <w:rPr>
          <w:rtl/>
        </w:rPr>
        <w:t>:</w:t>
      </w:r>
      <w:r w:rsidRPr="003E7BA4">
        <w:rPr>
          <w:rtl/>
        </w:rPr>
        <w:t xml:space="preserve"> إنّه كان تلميذ ابن فهد </w:t>
      </w:r>
      <w:r w:rsidRPr="00391B2A">
        <w:rPr>
          <w:rStyle w:val="libFootnotenumChar"/>
          <w:rtl/>
        </w:rPr>
        <w:t>(1)</w:t>
      </w:r>
      <w:r>
        <w:rPr>
          <w:rtl/>
        </w:rPr>
        <w:t>.</w:t>
      </w:r>
    </w:p>
    <w:p w:rsidR="00391B2A" w:rsidRPr="003E7BA4" w:rsidRDefault="00391B2A" w:rsidP="00391B2A">
      <w:pPr>
        <w:pStyle w:val="libNormal"/>
        <w:rPr>
          <w:rtl/>
        </w:rPr>
      </w:pPr>
      <w:r w:rsidRPr="003E7BA4">
        <w:rPr>
          <w:rtl/>
        </w:rPr>
        <w:t>وكلّ ما في هذين المجلدين منقول عن خطّ الشهيد</w:t>
      </w:r>
      <w:r w:rsidR="00695495">
        <w:rPr>
          <w:rtl/>
        </w:rPr>
        <w:t xml:space="preserve"> - </w:t>
      </w:r>
      <w:r w:rsidRPr="00391B2A">
        <w:rPr>
          <w:rStyle w:val="libAlaemChar"/>
          <w:rtl/>
        </w:rPr>
        <w:t>رحمه‌الله</w:t>
      </w:r>
      <w:r w:rsidR="00695495">
        <w:rPr>
          <w:rtl/>
        </w:rPr>
        <w:t xml:space="preserve"> - </w:t>
      </w:r>
      <w:r w:rsidRPr="003E7BA4">
        <w:rPr>
          <w:rtl/>
        </w:rPr>
        <w:t>والمجلّد الآخر بخطّ بعض أحفاده</w:t>
      </w:r>
      <w:r w:rsidR="00695495">
        <w:rPr>
          <w:rtl/>
        </w:rPr>
        <w:t>،</w:t>
      </w:r>
      <w:r w:rsidRPr="003E7BA4">
        <w:rPr>
          <w:rtl/>
        </w:rPr>
        <w:t xml:space="preserve"> نقل عن خطّه</w:t>
      </w:r>
      <w:r w:rsidR="00695495">
        <w:rPr>
          <w:rtl/>
        </w:rPr>
        <w:t>،</w:t>
      </w:r>
      <w:r w:rsidRPr="003E7BA4">
        <w:rPr>
          <w:rtl/>
        </w:rPr>
        <w:t xml:space="preserve"> وهذه المجلّدات كالبساتين النضرة</w:t>
      </w:r>
      <w:r w:rsidR="00695495">
        <w:rPr>
          <w:rtl/>
        </w:rPr>
        <w:t>،</w:t>
      </w:r>
      <w:r w:rsidRPr="003E7BA4">
        <w:rPr>
          <w:rtl/>
        </w:rPr>
        <w:t xml:space="preserve"> والحدائق الخضرة التي فيها ما تشتهيه الأنفس</w:t>
      </w:r>
      <w:r w:rsidR="00695495">
        <w:rPr>
          <w:rtl/>
        </w:rPr>
        <w:t>،</w:t>
      </w:r>
      <w:r w:rsidRPr="003E7BA4">
        <w:rPr>
          <w:rtl/>
        </w:rPr>
        <w:t xml:space="preserve"> وتلذّ الأعين</w:t>
      </w:r>
      <w:r w:rsidR="00695495">
        <w:rPr>
          <w:rtl/>
        </w:rPr>
        <w:t>،</w:t>
      </w:r>
      <w:r w:rsidRPr="003E7BA4">
        <w:rPr>
          <w:rtl/>
        </w:rPr>
        <w:t xml:space="preserve"> مشتملة على رسائل مستقلّة في الأحاديث</w:t>
      </w:r>
      <w:r w:rsidR="00695495">
        <w:rPr>
          <w:rtl/>
        </w:rPr>
        <w:t>،</w:t>
      </w:r>
      <w:r w:rsidRPr="003E7BA4">
        <w:rPr>
          <w:rtl/>
        </w:rPr>
        <w:t xml:space="preserve"> والعلوم الأدبية</w:t>
      </w:r>
      <w:r w:rsidR="00695495">
        <w:rPr>
          <w:rtl/>
        </w:rPr>
        <w:t>،</w:t>
      </w:r>
      <w:r w:rsidRPr="003E7BA4">
        <w:rPr>
          <w:rtl/>
        </w:rPr>
        <w:t xml:space="preserve"> والأشعار</w:t>
      </w:r>
      <w:r w:rsidR="00695495">
        <w:rPr>
          <w:rtl/>
        </w:rPr>
        <w:t>،</w:t>
      </w:r>
      <w:r w:rsidRPr="003E7BA4">
        <w:rPr>
          <w:rtl/>
        </w:rPr>
        <w:t xml:space="preserve"> والأخبار المستخرجة من الأصول</w:t>
      </w:r>
      <w:r w:rsidR="00695495">
        <w:rPr>
          <w:rtl/>
        </w:rPr>
        <w:t>،</w:t>
      </w:r>
      <w:r w:rsidRPr="003E7BA4">
        <w:rPr>
          <w:rtl/>
        </w:rPr>
        <w:t xml:space="preserve"> والحكايات والنوادر</w:t>
      </w:r>
      <w:r w:rsidR="00695495">
        <w:rPr>
          <w:rtl/>
        </w:rPr>
        <w:t>،</w:t>
      </w:r>
      <w:r w:rsidRPr="003E7BA4">
        <w:rPr>
          <w:rtl/>
        </w:rPr>
        <w:t xml:space="preserve"> وغيرها</w:t>
      </w:r>
      <w:r w:rsidR="00695495">
        <w:rPr>
          <w:rtl/>
        </w:rPr>
        <w:t>،</w:t>
      </w:r>
      <w:r w:rsidRPr="003E7BA4">
        <w:rPr>
          <w:rtl/>
        </w:rPr>
        <w:t xml:space="preserve"> خالية عن الهزليّات التي توجد في أمثالها</w:t>
      </w:r>
      <w:r w:rsidR="00695495">
        <w:rPr>
          <w:rtl/>
        </w:rPr>
        <w:t>،</w:t>
      </w:r>
      <w:r w:rsidRPr="003E7BA4">
        <w:rPr>
          <w:rtl/>
        </w:rPr>
        <w:t xml:space="preserve"> نعم يوجد فيها بعض اللطائف والطرائف.</w:t>
      </w:r>
    </w:p>
    <w:p w:rsidR="00391B2A" w:rsidRPr="003E7BA4" w:rsidRDefault="00391B2A" w:rsidP="00391B2A">
      <w:pPr>
        <w:pStyle w:val="libNormal"/>
        <w:rPr>
          <w:rtl/>
        </w:rPr>
      </w:pPr>
      <w:r w:rsidRPr="003E7BA4">
        <w:rPr>
          <w:rtl/>
        </w:rPr>
        <w:t xml:space="preserve">ففي أحد المجاميع </w:t>
      </w:r>
      <w:r w:rsidRPr="00391B2A">
        <w:rPr>
          <w:rStyle w:val="libFootnotenumChar"/>
          <w:rtl/>
        </w:rPr>
        <w:t>(2)</w:t>
      </w:r>
      <w:r w:rsidR="00695495">
        <w:rPr>
          <w:rtl/>
        </w:rPr>
        <w:t>:</w:t>
      </w:r>
      <w:r w:rsidRPr="003E7BA4">
        <w:rPr>
          <w:rtl/>
        </w:rPr>
        <w:t xml:space="preserve"> بلغ من عناية الصوفيّة بكثرة الأكل أن كان نقش</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رياض العلماء 5</w:t>
      </w:r>
      <w:r w:rsidR="00695495">
        <w:rPr>
          <w:rtl/>
        </w:rPr>
        <w:t>:</w:t>
      </w:r>
      <w:r w:rsidRPr="003E7BA4">
        <w:rPr>
          <w:rtl/>
        </w:rPr>
        <w:t xml:space="preserve"> 189.</w:t>
      </w:r>
    </w:p>
    <w:p w:rsidR="00391B2A" w:rsidRDefault="00391B2A" w:rsidP="00391B2A">
      <w:pPr>
        <w:pStyle w:val="libFootnote0"/>
        <w:rPr>
          <w:rtl/>
        </w:rPr>
      </w:pPr>
      <w:r w:rsidRPr="003E7BA4">
        <w:rPr>
          <w:rtl/>
        </w:rPr>
        <w:t>(2) جاء في هامش المخطوطة</w:t>
      </w:r>
      <w:r w:rsidR="00695495">
        <w:rPr>
          <w:rtl/>
        </w:rPr>
        <w:t>:</w:t>
      </w:r>
      <w:r w:rsidRPr="003E7BA4">
        <w:rPr>
          <w:rtl/>
        </w:rPr>
        <w:t xml:space="preserve"> ومن الألطاف الإلهية على العبد الجاني يحيى بن محمد شفيع الأصفهاني عفي عنهما</w:t>
      </w:r>
      <w:r w:rsidR="00695495">
        <w:rPr>
          <w:rtl/>
        </w:rPr>
        <w:t>:</w:t>
      </w:r>
      <w:r w:rsidRPr="003E7BA4">
        <w:rPr>
          <w:rtl/>
        </w:rPr>
        <w:t xml:space="preserve"> أني تشرفت قبل ذلك بثلاث سنين إلى زيارة ائمة العراق عليهم صلوات الله وسلامه وكان أوان تشر في بكربلاء في أول شهر رجب والمولى الجليل المصنف قد تشرف للزيارة الرجبية من النجف الأشرف إلى كربلاء المشرفة</w:t>
      </w:r>
      <w:r w:rsidR="00695495">
        <w:rPr>
          <w:rtl/>
        </w:rPr>
        <w:t>،</w:t>
      </w:r>
      <w:r w:rsidRPr="003E7BA4">
        <w:rPr>
          <w:rtl/>
        </w:rPr>
        <w:t xml:space="preserve"> وكان بيني وبينه صداقة قديمة من أيام التحصيل واقامتنا في النجف الأشرف</w:t>
      </w:r>
      <w:r w:rsidR="00695495">
        <w:rPr>
          <w:rtl/>
        </w:rPr>
        <w:t>،</w:t>
      </w:r>
      <w:r w:rsidRPr="003E7BA4">
        <w:rPr>
          <w:rtl/>
        </w:rPr>
        <w:t xml:space="preserve"> فبادر إلى زيارتي وفرحت كثيرا بزيارته. ولما تشرفنا بالنجف الأشرف كنا مراودين</w:t>
      </w:r>
      <w:r w:rsidR="00695495">
        <w:rPr>
          <w:rtl/>
        </w:rPr>
        <w:t>،</w:t>
      </w:r>
      <w:r w:rsidRPr="003E7BA4">
        <w:rPr>
          <w:rtl/>
        </w:rPr>
        <w:t xml:space="preserve"> فجاء يوما إلى منزلي ومعه هذه المجاميع الثلاث التي اثنان منها بخط الشيخ الجليل الشيخ محمد الجبعي جد شيخنا البهائي</w:t>
      </w:r>
      <w:r w:rsidR="00695495">
        <w:rPr>
          <w:rtl/>
        </w:rPr>
        <w:t>،</w:t>
      </w:r>
      <w:r w:rsidRPr="003E7BA4">
        <w:rPr>
          <w:rtl/>
        </w:rPr>
        <w:t xml:space="preserve"> وقال </w:t>
      </w:r>
      <w:r w:rsidRPr="00391B2A">
        <w:rPr>
          <w:rStyle w:val="libAlaemChar"/>
          <w:rtl/>
        </w:rPr>
        <w:t>رحمه‌الله</w:t>
      </w:r>
      <w:r w:rsidRPr="003E7BA4">
        <w:rPr>
          <w:rtl/>
        </w:rPr>
        <w:t xml:space="preserve"> لي</w:t>
      </w:r>
      <w:r w:rsidR="00695495">
        <w:rPr>
          <w:rtl/>
        </w:rPr>
        <w:t>:</w:t>
      </w:r>
      <w:r w:rsidRPr="003E7BA4">
        <w:rPr>
          <w:rtl/>
        </w:rPr>
        <w:t xml:space="preserve"> هاتان المجموعتان بعينهما كانتا عند المجلسي</w:t>
      </w:r>
      <w:r w:rsidR="00695495">
        <w:rPr>
          <w:rtl/>
        </w:rPr>
        <w:t>،</w:t>
      </w:r>
      <w:r w:rsidRPr="003E7BA4">
        <w:rPr>
          <w:rtl/>
        </w:rPr>
        <w:t xml:space="preserve"> وكلما نقل عن خط الشيخ محمد المذكور عن خط الشهيد محمد بن مكي من هاتين المجموعتين</w:t>
      </w:r>
      <w:r w:rsidR="00695495">
        <w:rPr>
          <w:rtl/>
        </w:rPr>
        <w:t>،</w:t>
      </w:r>
      <w:r w:rsidRPr="003E7BA4">
        <w:rPr>
          <w:rtl/>
        </w:rPr>
        <w:t xml:space="preserve"> ولولا المحبة الكاملة ما ابرزتهما لك. فأخذت المجاميع الثلاث كلها ونقلت أكثر ما فيها بخط يدي</w:t>
      </w:r>
      <w:r w:rsidR="00695495">
        <w:rPr>
          <w:rtl/>
        </w:rPr>
        <w:t>،</w:t>
      </w:r>
      <w:r w:rsidRPr="003E7BA4">
        <w:rPr>
          <w:rtl/>
        </w:rPr>
        <w:t xml:space="preserve"> وكانت موجودة عندي</w:t>
      </w:r>
      <w:r w:rsidR="00695495">
        <w:rPr>
          <w:rtl/>
        </w:rPr>
        <w:t>،</w:t>
      </w:r>
      <w:r w:rsidRPr="003E7BA4">
        <w:rPr>
          <w:rtl/>
        </w:rPr>
        <w:t xml:space="preserve"> وكذا المجموعة التي بخط السيد الجليل السيد حيدر الآملي المشتملة على الرسائل الثلاث في سؤالات مهنا بن سنان المدني</w:t>
      </w:r>
      <w:r w:rsidR="00695495">
        <w:rPr>
          <w:rtl/>
        </w:rPr>
        <w:t>،</w:t>
      </w:r>
      <w:r w:rsidRPr="003E7BA4">
        <w:rPr>
          <w:rtl/>
        </w:rPr>
        <w:t xml:space="preserve"> وغيرها التي نقلها سابقا قبل ذلك وفيها خطوط فخر المحققين ولد العلامة وأجازته للسيد حيدر في ظهر سؤالات المهنا بخطه </w:t>
      </w:r>
      <w:r w:rsidRPr="00391B2A">
        <w:rPr>
          <w:rStyle w:val="libAlaemChar"/>
          <w:rtl/>
        </w:rPr>
        <w:t>رحمه‌الله</w:t>
      </w:r>
      <w:r w:rsidR="00695495">
        <w:rPr>
          <w:rtl/>
        </w:rPr>
        <w:t>،</w:t>
      </w:r>
      <w:r w:rsidRPr="003E7BA4">
        <w:rPr>
          <w:rtl/>
        </w:rPr>
        <w:t xml:space="preserve"> وغيرها من الرسائل الشريفة كلها بخط السيد حيدر الآملي</w:t>
      </w:r>
      <w:r w:rsidR="00695495">
        <w:rPr>
          <w:rtl/>
        </w:rPr>
        <w:t>،</w:t>
      </w:r>
      <w:r w:rsidRPr="003E7BA4">
        <w:rPr>
          <w:rtl/>
        </w:rPr>
        <w:t xml:space="preserve"> ونقلت جميعها بخط</w:t>
      </w:r>
    </w:p>
    <w:p w:rsidR="00391B2A" w:rsidRDefault="00391B2A" w:rsidP="00391B2A">
      <w:pPr>
        <w:pStyle w:val="libNormal"/>
        <w:rPr>
          <w:rtl/>
        </w:rPr>
      </w:pPr>
      <w:r>
        <w:rPr>
          <w:rtl/>
        </w:rPr>
        <w:br w:type="page"/>
      </w:r>
    </w:p>
    <w:p w:rsidR="00391B2A" w:rsidRPr="00A85A0F" w:rsidRDefault="00391B2A" w:rsidP="00391B2A">
      <w:pPr>
        <w:pStyle w:val="libNormal0"/>
        <w:rPr>
          <w:rtl/>
        </w:rPr>
      </w:pPr>
      <w:r w:rsidRPr="00A85A0F">
        <w:rPr>
          <w:rtl/>
        </w:rPr>
        <w:lastRenderedPageBreak/>
        <w:t>خاتم بعضهم « أُكُلُها دائِمٌ » وآخر « آتِنا غَداءَنا »</w:t>
      </w:r>
      <w:r w:rsidRPr="00A85A0F">
        <w:rPr>
          <w:rFonts w:hint="cs"/>
          <w:rtl/>
        </w:rPr>
        <w:t xml:space="preserve"> </w:t>
      </w:r>
      <w:r w:rsidRPr="00A85A0F">
        <w:rPr>
          <w:rtl/>
        </w:rPr>
        <w:t>وآخر « لا تُبْقِي وَلا تَذَرُ ».</w:t>
      </w:r>
    </w:p>
    <w:p w:rsidR="00391B2A" w:rsidRPr="00A85A0F" w:rsidRDefault="00391B2A" w:rsidP="00391B2A">
      <w:pPr>
        <w:pStyle w:val="libNormal"/>
        <w:rPr>
          <w:rtl/>
        </w:rPr>
      </w:pPr>
      <w:r w:rsidRPr="00A85A0F">
        <w:rPr>
          <w:rtl/>
        </w:rPr>
        <w:t>وفسّر بعضهم « الشَّجَرَةَ الْمَلْعُونَةَ »</w:t>
      </w:r>
      <w:r w:rsidR="00695495">
        <w:rPr>
          <w:rtl/>
        </w:rPr>
        <w:t>:</w:t>
      </w:r>
      <w:r w:rsidRPr="00A85A0F">
        <w:rPr>
          <w:rtl/>
        </w:rPr>
        <w:t xml:space="preserve"> بالخلال المجيئة بعد الطعام</w:t>
      </w:r>
      <w:r w:rsidR="00695495">
        <w:rPr>
          <w:rtl/>
        </w:rPr>
        <w:t>،</w:t>
      </w:r>
      <w:r w:rsidRPr="00A85A0F">
        <w:rPr>
          <w:rtl/>
        </w:rPr>
        <w:t xml:space="preserve"> والياس منه.</w:t>
      </w:r>
    </w:p>
    <w:p w:rsidR="00391B2A" w:rsidRPr="003E7BA4" w:rsidRDefault="00391B2A" w:rsidP="00391B2A">
      <w:pPr>
        <w:pStyle w:val="libNormal"/>
        <w:rPr>
          <w:rtl/>
          <w:lang w:bidi="fa-IR"/>
        </w:rPr>
      </w:pPr>
      <w:r w:rsidRPr="00A85A0F">
        <w:rPr>
          <w:rtl/>
        </w:rPr>
        <w:t>وفسّر بعضهم « بِالْأَخْسَرِينَ أَعْمالاً » فقال</w:t>
      </w:r>
      <w:r w:rsidR="00695495">
        <w:rPr>
          <w:rtl/>
        </w:rPr>
        <w:t>:</w:t>
      </w:r>
      <w:r w:rsidRPr="00A85A0F">
        <w:rPr>
          <w:rtl/>
        </w:rPr>
        <w:t xml:space="preserve"> هم</w:t>
      </w:r>
      <w:r w:rsidRPr="003E7BA4">
        <w:rPr>
          <w:rtl/>
          <w:lang w:bidi="fa-IR"/>
        </w:rPr>
        <w:t xml:space="preserve"> الذين يثردون ويأكل غيرهم</w:t>
      </w:r>
      <w:r w:rsidR="00695495">
        <w:rPr>
          <w:rtl/>
          <w:lang w:bidi="fa-IR"/>
        </w:rPr>
        <w:t>،</w:t>
      </w:r>
      <w:r w:rsidRPr="003E7BA4">
        <w:rPr>
          <w:rtl/>
          <w:lang w:bidi="fa-IR"/>
        </w:rPr>
        <w:t xml:space="preserve"> وقيل</w:t>
      </w:r>
      <w:r w:rsidR="00695495">
        <w:rPr>
          <w:rtl/>
          <w:lang w:bidi="fa-IR"/>
        </w:rPr>
        <w:t>:</w:t>
      </w:r>
      <w:r w:rsidRPr="003E7BA4">
        <w:rPr>
          <w:rtl/>
          <w:lang w:bidi="fa-IR"/>
        </w:rPr>
        <w:t xml:space="preserve"> هم الذين لا سكاك لهم في أيّام البطيخ.</w:t>
      </w:r>
    </w:p>
    <w:p w:rsidR="00391B2A" w:rsidRPr="003E7BA4" w:rsidRDefault="00391B2A" w:rsidP="00391B2A">
      <w:pPr>
        <w:pStyle w:val="libNormal"/>
        <w:rPr>
          <w:rtl/>
          <w:lang w:bidi="fa-IR"/>
        </w:rPr>
      </w:pPr>
      <w:r w:rsidRPr="003E7BA4">
        <w:rPr>
          <w:rtl/>
          <w:lang w:bidi="fa-IR"/>
        </w:rPr>
        <w:t>وقال بعضهم</w:t>
      </w:r>
      <w:r w:rsidR="00695495">
        <w:rPr>
          <w:rtl/>
          <w:lang w:bidi="fa-IR"/>
        </w:rPr>
        <w:t>:</w:t>
      </w:r>
      <w:r w:rsidRPr="003E7BA4">
        <w:rPr>
          <w:rtl/>
          <w:lang w:bidi="fa-IR"/>
        </w:rPr>
        <w:t xml:space="preserve"> العيش فيما بين الخشبتين</w:t>
      </w:r>
      <w:r w:rsidR="00695495">
        <w:rPr>
          <w:rtl/>
          <w:lang w:bidi="fa-IR"/>
        </w:rPr>
        <w:t>،</w:t>
      </w:r>
      <w:r w:rsidRPr="003E7BA4">
        <w:rPr>
          <w:rtl/>
          <w:lang w:bidi="fa-IR"/>
        </w:rPr>
        <w:t xml:space="preserve"> يعني الخوان والخلال.</w:t>
      </w:r>
    </w:p>
    <w:p w:rsidR="00391B2A" w:rsidRPr="003E7BA4" w:rsidRDefault="00391B2A" w:rsidP="00391B2A">
      <w:pPr>
        <w:pStyle w:val="libNormal"/>
        <w:rPr>
          <w:rtl/>
          <w:lang w:bidi="fa-IR"/>
        </w:rPr>
      </w:pPr>
      <w:r w:rsidRPr="003E7BA4">
        <w:rPr>
          <w:rtl/>
          <w:lang w:bidi="fa-IR"/>
        </w:rPr>
        <w:t>ولقّبوا الطّست والإبريق إذا قدّما قدّام المائدة ببشر وبشير</w:t>
      </w:r>
      <w:r w:rsidR="00695495">
        <w:rPr>
          <w:rtl/>
          <w:lang w:bidi="fa-IR"/>
        </w:rPr>
        <w:t>،</w:t>
      </w:r>
      <w:r w:rsidRPr="003E7BA4">
        <w:rPr>
          <w:rtl/>
          <w:lang w:bidi="fa-IR"/>
        </w:rPr>
        <w:t xml:space="preserve"> وبعدها بمنكر ونكير.</w:t>
      </w:r>
    </w:p>
    <w:p w:rsidR="00391B2A" w:rsidRPr="003E7BA4" w:rsidRDefault="00391B2A" w:rsidP="00391B2A">
      <w:pPr>
        <w:pStyle w:val="libNormal"/>
        <w:rPr>
          <w:rtl/>
          <w:lang w:bidi="fa-IR"/>
        </w:rPr>
      </w:pPr>
      <w:r w:rsidRPr="003E7BA4">
        <w:rPr>
          <w:rtl/>
          <w:lang w:bidi="fa-IR"/>
        </w:rPr>
        <w:t>وفي مجموعة اخرى</w:t>
      </w:r>
      <w:r w:rsidR="00695495">
        <w:rPr>
          <w:rtl/>
          <w:lang w:bidi="fa-IR"/>
        </w:rPr>
        <w:t>:</w:t>
      </w:r>
      <w:r w:rsidRPr="003E7BA4">
        <w:rPr>
          <w:rtl/>
          <w:lang w:bidi="fa-IR"/>
        </w:rPr>
        <w:t xml:space="preserve"> أبو مغيث </w:t>
      </w:r>
      <w:r w:rsidRPr="00391B2A">
        <w:rPr>
          <w:rStyle w:val="libFootnotenumChar"/>
          <w:rtl/>
        </w:rPr>
        <w:t>(1)</w:t>
      </w:r>
      <w:r w:rsidRPr="003E7BA4">
        <w:rPr>
          <w:rtl/>
          <w:lang w:bidi="fa-IR"/>
        </w:rPr>
        <w:t xml:space="preserve"> الحسين بن منصور الحلاّج الصوفي</w:t>
      </w:r>
      <w:r w:rsidR="00695495">
        <w:rPr>
          <w:rtl/>
          <w:lang w:bidi="fa-IR"/>
        </w:rPr>
        <w:t>،</w:t>
      </w:r>
      <w:r w:rsidRPr="003E7BA4">
        <w:rPr>
          <w:rtl/>
          <w:lang w:bidi="fa-IR"/>
        </w:rPr>
        <w:t xml:space="preserve"> كان جماعة يستشفون ببوله</w:t>
      </w:r>
      <w:r w:rsidR="00695495">
        <w:rPr>
          <w:rtl/>
          <w:lang w:bidi="fa-IR"/>
        </w:rPr>
        <w:t>،</w:t>
      </w:r>
      <w:r w:rsidRPr="003E7BA4">
        <w:rPr>
          <w:rtl/>
          <w:lang w:bidi="fa-IR"/>
        </w:rPr>
        <w:t xml:space="preserve"> وقيل</w:t>
      </w:r>
      <w:r w:rsidR="00695495">
        <w:rPr>
          <w:rtl/>
          <w:lang w:bidi="fa-IR"/>
        </w:rPr>
        <w:t>:</w:t>
      </w:r>
      <w:r w:rsidRPr="003E7BA4">
        <w:rPr>
          <w:rtl/>
          <w:lang w:bidi="fa-IR"/>
        </w:rPr>
        <w:t xml:space="preserve"> إنّه ادّعى الربوبيّة</w:t>
      </w:r>
      <w:r w:rsidR="00695495">
        <w:rPr>
          <w:rtl/>
          <w:lang w:bidi="fa-IR"/>
        </w:rPr>
        <w:t>،</w:t>
      </w:r>
      <w:r w:rsidRPr="003E7BA4">
        <w:rPr>
          <w:rtl/>
          <w:lang w:bidi="fa-IR"/>
        </w:rPr>
        <w:t xml:space="preserve"> ووجد له كتاب فيه</w:t>
      </w:r>
      <w:r w:rsidR="00695495">
        <w:rPr>
          <w:rtl/>
          <w:lang w:bidi="fa-IR"/>
        </w:rPr>
        <w:t>:</w:t>
      </w:r>
      <w:r w:rsidRPr="003E7BA4">
        <w:rPr>
          <w:rtl/>
          <w:lang w:bidi="fa-IR"/>
        </w:rPr>
        <w:t xml:space="preserve"> إذا صام الإنسان ثلاثة أيّام بلياليها ولم يفطر</w:t>
      </w:r>
      <w:r w:rsidR="00695495">
        <w:rPr>
          <w:rtl/>
          <w:lang w:bidi="fa-IR"/>
        </w:rPr>
        <w:t>،</w:t>
      </w:r>
      <w:r w:rsidRPr="003E7BA4">
        <w:rPr>
          <w:rtl/>
          <w:lang w:bidi="fa-IR"/>
        </w:rPr>
        <w:t xml:space="preserve"> وأخذ وريقات هندباء فأفطر عليه أغناه عن صوم رمضان</w:t>
      </w:r>
      <w:r w:rsidR="00695495">
        <w:rPr>
          <w:rtl/>
          <w:lang w:bidi="fa-IR"/>
        </w:rPr>
        <w:t>،</w:t>
      </w:r>
      <w:r w:rsidRPr="003E7BA4">
        <w:rPr>
          <w:rtl/>
          <w:lang w:bidi="fa-IR"/>
        </w:rPr>
        <w:t xml:space="preserve"> ومن صلّى في ليلة ركعتين</w:t>
      </w:r>
      <w:r w:rsidR="00695495">
        <w:rPr>
          <w:rtl/>
          <w:lang w:bidi="fa-IR"/>
        </w:rPr>
        <w:t>،</w:t>
      </w:r>
      <w:r w:rsidRPr="003E7BA4">
        <w:rPr>
          <w:rtl/>
          <w:lang w:bidi="fa-IR"/>
        </w:rPr>
        <w:t xml:space="preserve"> من أوّل الليل إلى الغداة أغنته عن الصلاة بعد ذلك</w:t>
      </w:r>
      <w:r w:rsidR="00695495">
        <w:rPr>
          <w:rtl/>
          <w:lang w:bidi="fa-IR"/>
        </w:rPr>
        <w:t>،</w:t>
      </w:r>
      <w:r w:rsidRPr="003E7BA4">
        <w:rPr>
          <w:rtl/>
          <w:lang w:bidi="fa-IR"/>
        </w:rPr>
        <w:t xml:space="preserve"> ومن تصدّق بجميع ما يملك في يوم واحد أغناه عن الحجّ</w:t>
      </w:r>
      <w:r w:rsidR="00695495">
        <w:rPr>
          <w:rtl/>
          <w:lang w:bidi="fa-IR"/>
        </w:rPr>
        <w:t>،</w:t>
      </w:r>
      <w:r w:rsidRPr="003E7BA4">
        <w:rPr>
          <w:rtl/>
          <w:lang w:bidi="fa-IR"/>
        </w:rPr>
        <w:t xml:space="preserve"> وإذا أتى قبور الشهداء بمقابر قريش</w:t>
      </w:r>
      <w:r w:rsidR="00695495">
        <w:rPr>
          <w:rtl/>
          <w:lang w:bidi="fa-IR"/>
        </w:rPr>
        <w:t>،</w:t>
      </w:r>
      <w:r w:rsidRPr="003E7BA4">
        <w:rPr>
          <w:rtl/>
          <w:lang w:bidi="fa-IR"/>
        </w:rPr>
        <w:t xml:space="preserve"> فأقام فيها عشرة أيّام يصلّي ويدعو</w:t>
      </w:r>
      <w:r w:rsidR="00695495">
        <w:rPr>
          <w:rtl/>
          <w:lang w:bidi="fa-IR"/>
        </w:rPr>
        <w:t>،</w:t>
      </w:r>
      <w:r w:rsidRPr="003E7BA4">
        <w:rPr>
          <w:rtl/>
          <w:lang w:bidi="fa-IR"/>
        </w:rPr>
        <w:t xml:space="preserve"> ويصوم ولا يفطر إلاّ على قليل من خبز الشعير والملح</w:t>
      </w:r>
      <w:r w:rsidR="00695495">
        <w:rPr>
          <w:rtl/>
          <w:lang w:bidi="fa-IR"/>
        </w:rPr>
        <w:t>،</w:t>
      </w:r>
      <w:r w:rsidRPr="003E7BA4">
        <w:rPr>
          <w:rtl/>
          <w:lang w:bidi="fa-IR"/>
        </w:rPr>
        <w:t xml:space="preserve"> أغناه ذلك عن العبادة.</w:t>
      </w:r>
    </w:p>
    <w:p w:rsidR="00391B2A" w:rsidRPr="003E7BA4" w:rsidRDefault="00391B2A" w:rsidP="00391B2A">
      <w:pPr>
        <w:pStyle w:val="libLine"/>
        <w:rPr>
          <w:rtl/>
        </w:rPr>
      </w:pPr>
      <w:r w:rsidRPr="003E7BA4">
        <w:rPr>
          <w:rtl/>
        </w:rPr>
        <w:t>__________________</w:t>
      </w:r>
    </w:p>
    <w:p w:rsidR="00391B2A" w:rsidRDefault="00391B2A" w:rsidP="00391B2A">
      <w:pPr>
        <w:pStyle w:val="libFootnote0"/>
        <w:rPr>
          <w:rFonts w:hint="cs"/>
          <w:rtl/>
        </w:rPr>
      </w:pPr>
      <w:r w:rsidRPr="003E7BA4">
        <w:rPr>
          <w:rtl/>
        </w:rPr>
        <w:t>يدي</w:t>
      </w:r>
      <w:r w:rsidR="00695495">
        <w:rPr>
          <w:rtl/>
        </w:rPr>
        <w:t>،</w:t>
      </w:r>
      <w:r w:rsidRPr="003E7BA4">
        <w:rPr>
          <w:rtl/>
        </w:rPr>
        <w:t xml:space="preserve"> وهي الان موجودة عندي بحمد الله وكانت نسخة الأصل من هذا الكتاب أيضا عندي الى ان رجعت</w:t>
      </w:r>
      <w:r w:rsidR="00695495">
        <w:rPr>
          <w:rtl/>
        </w:rPr>
        <w:t>،</w:t>
      </w:r>
      <w:r w:rsidRPr="003E7BA4">
        <w:rPr>
          <w:rtl/>
        </w:rPr>
        <w:t xml:space="preserve"> وأودعته </w:t>
      </w:r>
      <w:r w:rsidRPr="00391B2A">
        <w:rPr>
          <w:rStyle w:val="libAlaemChar"/>
          <w:rtl/>
        </w:rPr>
        <w:t>رحمه‌الله</w:t>
      </w:r>
      <w:r w:rsidRPr="003E7BA4">
        <w:rPr>
          <w:rtl/>
        </w:rPr>
        <w:t xml:space="preserve"> باستنساخ نسخة من هذا الكتاب فاستنسخها وأرسلها ووصلت إليّ بعد أشهر من وفاته.</w:t>
      </w:r>
    </w:p>
    <w:p w:rsidR="00391B2A" w:rsidRPr="00F17657" w:rsidRDefault="00391B2A" w:rsidP="00391B2A">
      <w:pPr>
        <w:pStyle w:val="libFootnote"/>
        <w:rPr>
          <w:rtl/>
        </w:rPr>
      </w:pPr>
      <w:r w:rsidRPr="00F17657">
        <w:rPr>
          <w:rtl/>
        </w:rPr>
        <w:t>حرره العبد في يوم عرفة في بيتي في أصفهان سنة 1320.</w:t>
      </w:r>
    </w:p>
    <w:p w:rsidR="00391B2A" w:rsidRPr="00F17657" w:rsidRDefault="00391B2A" w:rsidP="00391B2A">
      <w:pPr>
        <w:pStyle w:val="libFootnote"/>
        <w:rPr>
          <w:rFonts w:hint="cs"/>
          <w:rtl/>
        </w:rPr>
      </w:pPr>
      <w:r w:rsidRPr="00F17657">
        <w:rPr>
          <w:rtl/>
        </w:rPr>
        <w:t>وكذلك المجموعة التي للسيد السند بحر العلوم فيها إجازات العلماء الاعلام له بخطوطهم الشريفة وبعض إجازاته لبعض تلاميذه هي أيضا كانت عندنا ونقلتها بخط يدي.</w:t>
      </w:r>
    </w:p>
    <w:p w:rsidR="00391B2A" w:rsidRPr="003E7BA4" w:rsidRDefault="00391B2A" w:rsidP="00391B2A">
      <w:pPr>
        <w:pStyle w:val="libFootnote0"/>
        <w:rPr>
          <w:rtl/>
        </w:rPr>
      </w:pPr>
      <w:r w:rsidRPr="003E7BA4">
        <w:rPr>
          <w:rtl/>
        </w:rPr>
        <w:t>(1) في المخطوط والحجرية</w:t>
      </w:r>
      <w:r w:rsidR="00695495">
        <w:rPr>
          <w:rtl/>
        </w:rPr>
        <w:t>:</w:t>
      </w:r>
      <w:r w:rsidRPr="003E7BA4">
        <w:rPr>
          <w:rtl/>
        </w:rPr>
        <w:t xml:space="preserve"> أبو معتب</w:t>
      </w:r>
      <w:r w:rsidR="00695495">
        <w:rPr>
          <w:rtl/>
        </w:rPr>
        <w:t>،</w:t>
      </w:r>
      <w:r w:rsidRPr="003E7BA4">
        <w:rPr>
          <w:rtl/>
        </w:rPr>
        <w:t xml:space="preserve"> وهو خطأ انظر سير أعلام النبلاء 14</w:t>
      </w:r>
      <w:r w:rsidR="00695495">
        <w:rPr>
          <w:rtl/>
        </w:rPr>
        <w:t>:</w:t>
      </w:r>
      <w:r w:rsidRPr="003E7BA4">
        <w:rPr>
          <w:rtl/>
        </w:rPr>
        <w:t xml:space="preserve"> 313</w:t>
      </w:r>
      <w:r w:rsidR="00695495">
        <w:rPr>
          <w:rtl/>
        </w:rPr>
        <w:t>،</w:t>
      </w:r>
      <w:r w:rsidRPr="003E7BA4">
        <w:rPr>
          <w:rtl/>
        </w:rPr>
        <w:t xml:space="preserve"> وطبقات الأولياء</w:t>
      </w:r>
      <w:r w:rsidR="00695495">
        <w:rPr>
          <w:rtl/>
        </w:rPr>
        <w:t>:</w:t>
      </w:r>
      <w:r w:rsidRPr="003E7BA4">
        <w:rPr>
          <w:rtl/>
        </w:rPr>
        <w:t xml:space="preserve"> 187.</w:t>
      </w:r>
    </w:p>
    <w:p w:rsidR="00391B2A" w:rsidRDefault="00391B2A" w:rsidP="00391B2A">
      <w:pPr>
        <w:pStyle w:val="libNormal"/>
        <w:rPr>
          <w:rtl/>
        </w:rPr>
      </w:pPr>
      <w:r>
        <w:rPr>
          <w:rtl/>
        </w:rPr>
        <w:br w:type="page"/>
      </w:r>
    </w:p>
    <w:p w:rsidR="00391B2A" w:rsidRPr="003E7BA4" w:rsidRDefault="00391B2A" w:rsidP="00391B2A">
      <w:pPr>
        <w:pStyle w:val="libNormal"/>
        <w:rPr>
          <w:rtl/>
        </w:rPr>
      </w:pPr>
      <w:r w:rsidRPr="003E7BA4">
        <w:rPr>
          <w:rtl/>
        </w:rPr>
        <w:lastRenderedPageBreak/>
        <w:t xml:space="preserve">وفي هذه المجموعة « مختصر الجعفريات » </w:t>
      </w:r>
      <w:r>
        <w:rPr>
          <w:rtl/>
        </w:rPr>
        <w:t>و «</w:t>
      </w:r>
      <w:r w:rsidRPr="003E7BA4">
        <w:rPr>
          <w:rtl/>
        </w:rPr>
        <w:t xml:space="preserve"> ذكر الدر » </w:t>
      </w:r>
      <w:r w:rsidRPr="00391B2A">
        <w:rPr>
          <w:rStyle w:val="libFootnotenumChar"/>
          <w:rtl/>
        </w:rPr>
        <w:t>(1)</w:t>
      </w:r>
      <w:r w:rsidRPr="003E7BA4">
        <w:rPr>
          <w:rtl/>
        </w:rPr>
        <w:t xml:space="preserve"> الذي وجد في الكوفة وعليه منقوش البيتان المعروفان</w:t>
      </w:r>
      <w:r w:rsidR="00695495">
        <w:rPr>
          <w:rtl/>
        </w:rPr>
        <w:t>،</w:t>
      </w:r>
      <w:r w:rsidRPr="003E7BA4">
        <w:rPr>
          <w:rtl/>
        </w:rPr>
        <w:t xml:space="preserve"> ونظائر أخرى له لا مناسبة لنقلها.</w:t>
      </w:r>
    </w:p>
    <w:p w:rsidR="00391B2A" w:rsidRPr="003E7BA4" w:rsidRDefault="00391B2A" w:rsidP="00391B2A">
      <w:pPr>
        <w:pStyle w:val="libNormal"/>
        <w:rPr>
          <w:rtl/>
        </w:rPr>
      </w:pPr>
      <w:r w:rsidRPr="003E7BA4">
        <w:rPr>
          <w:rtl/>
        </w:rPr>
        <w:t>وقد ذكر في كثير من المواضع تأريخ كتابته وكتابة الشهيد</w:t>
      </w:r>
      <w:r w:rsidR="00695495">
        <w:rPr>
          <w:rtl/>
        </w:rPr>
        <w:t>،</w:t>
      </w:r>
      <w:r w:rsidRPr="003E7BA4">
        <w:rPr>
          <w:rtl/>
        </w:rPr>
        <w:t xml:space="preserve"> وفي آخر الأربعين للشيخ منتجب الدين المدرج في أحدها</w:t>
      </w:r>
      <w:r w:rsidR="00695495">
        <w:rPr>
          <w:rtl/>
        </w:rPr>
        <w:t>:</w:t>
      </w:r>
      <w:r w:rsidRPr="003E7BA4">
        <w:rPr>
          <w:rtl/>
        </w:rPr>
        <w:t xml:space="preserve"> نجز لإحدى وعشرين مضت من شهر الله رجب الأصمّ</w:t>
      </w:r>
      <w:r w:rsidR="00695495">
        <w:rPr>
          <w:rtl/>
        </w:rPr>
        <w:t>،</w:t>
      </w:r>
      <w:r w:rsidRPr="003E7BA4">
        <w:rPr>
          <w:rtl/>
        </w:rPr>
        <w:t xml:space="preserve"> سنة إحدى وستّين وثمانمائة بكرك نوح </w:t>
      </w:r>
      <w:r w:rsidRPr="00391B2A">
        <w:rPr>
          <w:rStyle w:val="libAlaemChar"/>
          <w:rtl/>
        </w:rPr>
        <w:t>عليه‌السلام</w:t>
      </w:r>
      <w:r w:rsidR="00695495">
        <w:rPr>
          <w:rtl/>
        </w:rPr>
        <w:t>،</w:t>
      </w:r>
      <w:r w:rsidRPr="003E7BA4">
        <w:rPr>
          <w:rtl/>
        </w:rPr>
        <w:t xml:space="preserve"> بقلم العبد الفقير محمد بن عليّ بن حسن بن محمد صالح الجبعي اللويزاني</w:t>
      </w:r>
      <w:r w:rsidR="00695495">
        <w:rPr>
          <w:rtl/>
        </w:rPr>
        <w:t>،</w:t>
      </w:r>
      <w:r w:rsidRPr="003E7BA4">
        <w:rPr>
          <w:rtl/>
        </w:rPr>
        <w:t xml:space="preserve"> والحمد لله حمدا كثيرا مباركا</w:t>
      </w:r>
      <w:r w:rsidR="00695495">
        <w:rPr>
          <w:rtl/>
        </w:rPr>
        <w:t>،</w:t>
      </w:r>
      <w:r w:rsidRPr="003E7BA4">
        <w:rPr>
          <w:rtl/>
        </w:rPr>
        <w:t xml:space="preserve"> وصلّى الله على سيّدنا محمد وآله وسلّم</w:t>
      </w:r>
      <w:r w:rsidR="00695495">
        <w:rPr>
          <w:rtl/>
        </w:rPr>
        <w:t>،</w:t>
      </w:r>
      <w:r w:rsidRPr="003E7BA4">
        <w:rPr>
          <w:rtl/>
        </w:rPr>
        <w:t xml:space="preserve"> من نسخة بخط الشيخ شمس الدين محمد بن مكّي</w:t>
      </w:r>
      <w:r w:rsidR="00695495">
        <w:rPr>
          <w:rtl/>
        </w:rPr>
        <w:t>،</w:t>
      </w:r>
      <w:r w:rsidRPr="003E7BA4">
        <w:rPr>
          <w:rtl/>
        </w:rPr>
        <w:t xml:space="preserve"> كتبها بالحلّة سنة ستّ وسبعين وسبعمائة</w:t>
      </w:r>
      <w:r w:rsidR="00695495">
        <w:rPr>
          <w:rtl/>
        </w:rPr>
        <w:t>،</w:t>
      </w:r>
      <w:r w:rsidRPr="003E7BA4">
        <w:rPr>
          <w:rtl/>
        </w:rPr>
        <w:t xml:space="preserve"> وهو نقل من نسخة بخطّ محمد بن محمد بن عليّ الحمداني القزويني</w:t>
      </w:r>
      <w:r w:rsidR="00695495">
        <w:rPr>
          <w:rtl/>
        </w:rPr>
        <w:t xml:space="preserve"> - </w:t>
      </w:r>
      <w:r w:rsidRPr="00391B2A">
        <w:rPr>
          <w:rStyle w:val="libAlaemChar"/>
          <w:rtl/>
        </w:rPr>
        <w:t>رحمه‌الله</w:t>
      </w:r>
      <w:r w:rsidR="00695495">
        <w:rPr>
          <w:rtl/>
        </w:rPr>
        <w:t xml:space="preserve"> - </w:t>
      </w:r>
      <w:r w:rsidRPr="003E7BA4">
        <w:rPr>
          <w:rtl/>
        </w:rPr>
        <w:t>تاريخها سنة ثلاث عشرة وستمائة.</w:t>
      </w:r>
    </w:p>
    <w:p w:rsidR="00391B2A" w:rsidRPr="003E7BA4" w:rsidRDefault="00391B2A" w:rsidP="00391B2A">
      <w:pPr>
        <w:pStyle w:val="libNormal"/>
        <w:rPr>
          <w:rtl/>
        </w:rPr>
      </w:pPr>
      <w:r w:rsidRPr="003E7BA4">
        <w:rPr>
          <w:rtl/>
        </w:rPr>
        <w:t>قلت</w:t>
      </w:r>
      <w:r w:rsidR="00695495">
        <w:rPr>
          <w:rtl/>
        </w:rPr>
        <w:t>:</w:t>
      </w:r>
      <w:r w:rsidRPr="003E7BA4">
        <w:rPr>
          <w:rtl/>
        </w:rPr>
        <w:t xml:space="preserve"> وهو تلميذ المصنّف.</w:t>
      </w:r>
    </w:p>
    <w:p w:rsidR="00391B2A" w:rsidRPr="003E7BA4" w:rsidRDefault="00391B2A" w:rsidP="00391B2A">
      <w:pPr>
        <w:pStyle w:val="libNormal"/>
        <w:rPr>
          <w:rtl/>
        </w:rPr>
      </w:pPr>
      <w:r w:rsidRPr="003E7BA4">
        <w:rPr>
          <w:rtl/>
        </w:rPr>
        <w:t>وقد أكثر في البحار من النقل عنها</w:t>
      </w:r>
      <w:r w:rsidR="00695495">
        <w:rPr>
          <w:rtl/>
        </w:rPr>
        <w:t>،</w:t>
      </w:r>
      <w:r w:rsidRPr="003E7BA4">
        <w:rPr>
          <w:rtl/>
        </w:rPr>
        <w:t xml:space="preserve"> وعن اخرى لم تصل إلينا معبّرا عنه هكذا</w:t>
      </w:r>
      <w:r w:rsidR="00695495">
        <w:rPr>
          <w:rtl/>
        </w:rPr>
        <w:t>:</w:t>
      </w:r>
      <w:r w:rsidRPr="003E7BA4">
        <w:rPr>
          <w:rtl/>
        </w:rPr>
        <w:t xml:space="preserve"> وجدت بخطّ الشيخ محمد بن عليّ الجبعي. إلى آخره.</w:t>
      </w:r>
    </w:p>
    <w:p w:rsidR="00391B2A" w:rsidRPr="003E7BA4" w:rsidRDefault="00391B2A" w:rsidP="00391B2A">
      <w:pPr>
        <w:pStyle w:val="libNormal"/>
        <w:rPr>
          <w:rtl/>
        </w:rPr>
      </w:pPr>
      <w:r w:rsidRPr="003E7BA4">
        <w:rPr>
          <w:rtl/>
        </w:rPr>
        <w:t>وبالجملة</w:t>
      </w:r>
      <w:r w:rsidR="00695495">
        <w:rPr>
          <w:rtl/>
        </w:rPr>
        <w:t>:</w:t>
      </w:r>
      <w:r w:rsidRPr="003E7BA4">
        <w:rPr>
          <w:rtl/>
        </w:rPr>
        <w:t xml:space="preserve"> فاعتبار ما يوجد فيها من الأخبار وغيرها يعرف من اعتبار جامعها</w:t>
      </w:r>
      <w:r w:rsidR="00695495">
        <w:rPr>
          <w:rtl/>
        </w:rPr>
        <w:t>،</w:t>
      </w:r>
      <w:r w:rsidRPr="003E7BA4">
        <w:rPr>
          <w:rtl/>
        </w:rPr>
        <w:t xml:space="preserve"> الذي لا يحوم حول جلالة قدره خيال.</w:t>
      </w:r>
    </w:p>
    <w:p w:rsidR="00391B2A" w:rsidRPr="003E7BA4" w:rsidRDefault="00391B2A" w:rsidP="00391B2A">
      <w:pPr>
        <w:pStyle w:val="libNormal"/>
        <w:rPr>
          <w:rtl/>
        </w:rPr>
      </w:pPr>
      <w:r w:rsidRPr="003E7BA4">
        <w:rPr>
          <w:rtl/>
        </w:rPr>
        <w:t>قال صاحب المعالم في إجازته الكبيرة</w:t>
      </w:r>
      <w:r w:rsidR="00695495">
        <w:rPr>
          <w:rtl/>
        </w:rPr>
        <w:t>:</w:t>
      </w:r>
      <w:r w:rsidRPr="003E7BA4">
        <w:rPr>
          <w:rtl/>
        </w:rPr>
        <w:t xml:space="preserve"> ورأيت بخطّ شيخنا الشهيد الأوّل في بعض مجاميعه حكاية أمور تتعلّق بهذا الشيخ</w:t>
      </w:r>
      <w:r w:rsidR="00695495">
        <w:rPr>
          <w:rtl/>
        </w:rPr>
        <w:t xml:space="preserve"> - </w:t>
      </w:r>
      <w:r w:rsidRPr="003E7BA4">
        <w:rPr>
          <w:rtl/>
        </w:rPr>
        <w:t>يعني شمس الدين محفوظ بن وشاح</w:t>
      </w:r>
      <w:r w:rsidR="00695495">
        <w:rPr>
          <w:rtl/>
        </w:rPr>
        <w:t xml:space="preserve"> - </w:t>
      </w:r>
      <w:r w:rsidRPr="003E7BA4">
        <w:rPr>
          <w:rtl/>
        </w:rPr>
        <w:t>ثمّ نقل بعض أبيات له بعثها الى المحقق</w:t>
      </w:r>
      <w:r w:rsidR="00695495">
        <w:rPr>
          <w:rtl/>
        </w:rPr>
        <w:t xml:space="preserve"> - </w:t>
      </w:r>
      <w:r w:rsidRPr="00391B2A">
        <w:rPr>
          <w:rStyle w:val="libAlaemChar"/>
          <w:rtl/>
        </w:rPr>
        <w:t>رحمه‌الله</w:t>
      </w:r>
      <w:r w:rsidR="00695495">
        <w:rPr>
          <w:rtl/>
        </w:rPr>
        <w:t xml:space="preserve"> - </w:t>
      </w:r>
      <w:r w:rsidRPr="00391B2A">
        <w:rPr>
          <w:rStyle w:val="libFootnotenumChar"/>
          <w:rtl/>
        </w:rPr>
        <w:t>(2)</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إشارة إلى ما نقل من العثور على فص در منقوش عليه البيتان</w:t>
      </w:r>
      <w:r w:rsidR="00695495">
        <w:rPr>
          <w:rtl/>
        </w:rPr>
        <w:t>:</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391B2A" w:rsidRPr="003E7BA4" w:rsidTr="0094694B">
        <w:trPr>
          <w:tblCellSpacing w:w="15" w:type="dxa"/>
          <w:jc w:val="center"/>
        </w:trPr>
        <w:tc>
          <w:tcPr>
            <w:tcW w:w="2362" w:type="pct"/>
            <w:vAlign w:val="center"/>
          </w:tcPr>
          <w:p w:rsidR="00391B2A" w:rsidRPr="003E7BA4" w:rsidRDefault="00391B2A" w:rsidP="00391B2A">
            <w:pPr>
              <w:pStyle w:val="libPoemFootnote"/>
            </w:pPr>
            <w:r w:rsidRPr="003E7BA4">
              <w:rPr>
                <w:rtl/>
              </w:rPr>
              <w:t>أنا در من السماء نثروني</w:t>
            </w:r>
            <w:r w:rsidRPr="00391B2A">
              <w:rPr>
                <w:rStyle w:val="libPoemTiniChar0"/>
                <w:rtl/>
              </w:rPr>
              <w:br/>
              <w:t> </w:t>
            </w:r>
          </w:p>
        </w:tc>
        <w:tc>
          <w:tcPr>
            <w:tcW w:w="196" w:type="pct"/>
            <w:vAlign w:val="center"/>
          </w:tcPr>
          <w:p w:rsidR="00391B2A" w:rsidRPr="003E7BA4" w:rsidRDefault="00391B2A" w:rsidP="0094694B">
            <w:pPr>
              <w:rPr>
                <w:lang w:bidi="fa-IR"/>
              </w:rPr>
            </w:pPr>
          </w:p>
        </w:tc>
        <w:tc>
          <w:tcPr>
            <w:tcW w:w="2361" w:type="pct"/>
            <w:vAlign w:val="center"/>
          </w:tcPr>
          <w:p w:rsidR="00391B2A" w:rsidRPr="003E7BA4" w:rsidRDefault="00391B2A" w:rsidP="00391B2A">
            <w:pPr>
              <w:pStyle w:val="libPoemFootnote"/>
            </w:pPr>
            <w:r w:rsidRPr="003E7BA4">
              <w:rPr>
                <w:rtl/>
              </w:rPr>
              <w:t>يوم تزويج والد السبطين</w:t>
            </w:r>
            <w:r w:rsidRPr="00391B2A">
              <w:rPr>
                <w:rStyle w:val="libPoemTiniChar0"/>
                <w:rtl/>
              </w:rPr>
              <w:br/>
              <w:t> </w:t>
            </w:r>
          </w:p>
        </w:tc>
      </w:tr>
      <w:tr w:rsidR="00391B2A" w:rsidRPr="003E7BA4" w:rsidTr="0094694B">
        <w:trPr>
          <w:tblCellSpacing w:w="15" w:type="dxa"/>
          <w:jc w:val="center"/>
        </w:trPr>
        <w:tc>
          <w:tcPr>
            <w:tcW w:w="2362" w:type="pct"/>
            <w:vAlign w:val="center"/>
          </w:tcPr>
          <w:p w:rsidR="00391B2A" w:rsidRPr="003E7BA4" w:rsidRDefault="00391B2A" w:rsidP="00391B2A">
            <w:pPr>
              <w:pStyle w:val="libPoemFootnote"/>
            </w:pPr>
            <w:r w:rsidRPr="003E7BA4">
              <w:rPr>
                <w:rtl/>
              </w:rPr>
              <w:t>كنت أنقى من اللجين بياضا</w:t>
            </w:r>
            <w:r w:rsidRPr="00391B2A">
              <w:rPr>
                <w:rStyle w:val="libPoemTiniChar0"/>
                <w:rtl/>
              </w:rPr>
              <w:br/>
              <w:t> </w:t>
            </w:r>
          </w:p>
        </w:tc>
        <w:tc>
          <w:tcPr>
            <w:tcW w:w="196" w:type="pct"/>
            <w:vAlign w:val="center"/>
          </w:tcPr>
          <w:p w:rsidR="00391B2A" w:rsidRPr="003E7BA4" w:rsidRDefault="00391B2A" w:rsidP="0094694B">
            <w:pPr>
              <w:rPr>
                <w:lang w:bidi="fa-IR"/>
              </w:rPr>
            </w:pPr>
          </w:p>
        </w:tc>
        <w:tc>
          <w:tcPr>
            <w:tcW w:w="2361" w:type="pct"/>
            <w:vAlign w:val="center"/>
          </w:tcPr>
          <w:p w:rsidR="00391B2A" w:rsidRPr="003E7BA4" w:rsidRDefault="00391B2A" w:rsidP="00391B2A">
            <w:pPr>
              <w:pStyle w:val="libPoemFootnote"/>
            </w:pPr>
            <w:r w:rsidRPr="003E7BA4">
              <w:rPr>
                <w:rtl/>
              </w:rPr>
              <w:t>صبغتني دماء نحر الحسين</w:t>
            </w:r>
            <w:r w:rsidRPr="00391B2A">
              <w:rPr>
                <w:rStyle w:val="libPoemTiniChar0"/>
                <w:rtl/>
              </w:rPr>
              <w:br/>
              <w:t> </w:t>
            </w:r>
          </w:p>
        </w:tc>
      </w:tr>
    </w:tbl>
    <w:p w:rsidR="00391B2A" w:rsidRPr="003E7BA4" w:rsidRDefault="00391B2A" w:rsidP="00391B2A">
      <w:pPr>
        <w:pStyle w:val="libFootnote"/>
        <w:rPr>
          <w:rtl/>
          <w:lang w:bidi="fa-IR"/>
        </w:rPr>
      </w:pPr>
      <w:r w:rsidRPr="003E7BA4">
        <w:rPr>
          <w:rtl/>
        </w:rPr>
        <w:t>انظر منتهى الآمال (</w:t>
      </w:r>
      <w:r w:rsidR="00695495">
        <w:rPr>
          <w:rtl/>
        </w:rPr>
        <w:t>:</w:t>
      </w:r>
      <w:r w:rsidRPr="003E7BA4">
        <w:rPr>
          <w:rtl/>
        </w:rPr>
        <w:t xml:space="preserve"> 838</w:t>
      </w:r>
      <w:r w:rsidR="00695495">
        <w:rPr>
          <w:rtl/>
        </w:rPr>
        <w:t>،</w:t>
      </w:r>
      <w:r w:rsidRPr="003E7BA4">
        <w:rPr>
          <w:rtl/>
        </w:rPr>
        <w:t xml:space="preserve"> عن الكشكول )</w:t>
      </w:r>
    </w:p>
    <w:p w:rsidR="00391B2A" w:rsidRPr="003E7BA4" w:rsidRDefault="00391B2A" w:rsidP="00391B2A">
      <w:pPr>
        <w:pStyle w:val="libFootnote0"/>
        <w:rPr>
          <w:rtl/>
        </w:rPr>
      </w:pPr>
      <w:r w:rsidRPr="003E7BA4">
        <w:rPr>
          <w:rtl/>
        </w:rPr>
        <w:t>(2) بحار الأنوار 109</w:t>
      </w:r>
      <w:r w:rsidR="00695495">
        <w:rPr>
          <w:rtl/>
        </w:rPr>
        <w:t>:</w:t>
      </w:r>
      <w:r w:rsidRPr="003E7BA4">
        <w:rPr>
          <w:rtl/>
        </w:rPr>
        <w:t xml:space="preserve"> 14.</w:t>
      </w:r>
    </w:p>
    <w:p w:rsidR="00391B2A" w:rsidRDefault="00391B2A" w:rsidP="00391B2A">
      <w:pPr>
        <w:pStyle w:val="libNormal"/>
        <w:rPr>
          <w:rtl/>
        </w:rPr>
      </w:pPr>
      <w:r>
        <w:rPr>
          <w:rtl/>
        </w:rPr>
        <w:br w:type="page"/>
      </w:r>
    </w:p>
    <w:p w:rsidR="00391B2A" w:rsidRDefault="00391B2A" w:rsidP="006844E9">
      <w:pPr>
        <w:pStyle w:val="Heading2Center"/>
        <w:rPr>
          <w:rtl/>
        </w:rPr>
      </w:pPr>
      <w:bookmarkStart w:id="64" w:name="_Toc392585648"/>
      <w:r w:rsidRPr="003E7BA4">
        <w:rPr>
          <w:rtl/>
        </w:rPr>
        <w:lastRenderedPageBreak/>
        <w:t>62</w:t>
      </w:r>
      <w:r w:rsidR="00695495">
        <w:rPr>
          <w:rtl/>
        </w:rPr>
        <w:t xml:space="preserve"> - </w:t>
      </w:r>
      <w:r w:rsidRPr="003E7BA4">
        <w:rPr>
          <w:rtl/>
        </w:rPr>
        <w:t>كتاب كنوز النجاح</w:t>
      </w:r>
      <w:r w:rsidR="00695495">
        <w:rPr>
          <w:rtl/>
        </w:rPr>
        <w:t>:</w:t>
      </w:r>
      <w:bookmarkEnd w:id="64"/>
    </w:p>
    <w:p w:rsidR="00391B2A" w:rsidRPr="003E7BA4" w:rsidRDefault="00391B2A" w:rsidP="00391B2A">
      <w:pPr>
        <w:pStyle w:val="libNormal"/>
        <w:rPr>
          <w:rtl/>
        </w:rPr>
      </w:pPr>
      <w:r w:rsidRPr="003E7BA4">
        <w:rPr>
          <w:rtl/>
        </w:rPr>
        <w:t>للشيخ الشهيد أمين الإسلام أبي عليّ الفضل بن الحسن بن الفضل الطبرسي</w:t>
      </w:r>
      <w:r w:rsidR="00695495">
        <w:rPr>
          <w:rtl/>
        </w:rPr>
        <w:t>،</w:t>
      </w:r>
      <w:r w:rsidRPr="003E7BA4">
        <w:rPr>
          <w:rtl/>
        </w:rPr>
        <w:t xml:space="preserve"> العالم المفسّر الجليل</w:t>
      </w:r>
      <w:r w:rsidR="00695495">
        <w:rPr>
          <w:rtl/>
        </w:rPr>
        <w:t>،</w:t>
      </w:r>
      <w:r w:rsidRPr="003E7BA4">
        <w:rPr>
          <w:rtl/>
        </w:rPr>
        <w:t xml:space="preserve"> صاحب مجمع البيان</w:t>
      </w:r>
      <w:r w:rsidR="00695495">
        <w:rPr>
          <w:rtl/>
        </w:rPr>
        <w:t>،</w:t>
      </w:r>
      <w:r w:rsidRPr="003E7BA4">
        <w:rPr>
          <w:rtl/>
        </w:rPr>
        <w:t xml:space="preserve"> وقد نقل عن هذا الكتاب ونسبه إليه رضيّ الدين عليّ بن طاوس</w:t>
      </w:r>
      <w:r w:rsidR="00695495">
        <w:rPr>
          <w:rtl/>
        </w:rPr>
        <w:t>،</w:t>
      </w:r>
      <w:r w:rsidRPr="003E7BA4">
        <w:rPr>
          <w:rtl/>
        </w:rPr>
        <w:t xml:space="preserve"> في جمال الأسبوع </w:t>
      </w:r>
      <w:r w:rsidRPr="00391B2A">
        <w:rPr>
          <w:rStyle w:val="libFootnotenumChar"/>
          <w:rtl/>
        </w:rPr>
        <w:t>(1)</w:t>
      </w:r>
      <w:r w:rsidR="00695495">
        <w:rPr>
          <w:rtl/>
        </w:rPr>
        <w:t>،</w:t>
      </w:r>
      <w:r w:rsidRPr="003E7BA4">
        <w:rPr>
          <w:rtl/>
        </w:rPr>
        <w:t xml:space="preserve"> ومهج الدعوات </w:t>
      </w:r>
      <w:r w:rsidRPr="00391B2A">
        <w:rPr>
          <w:rStyle w:val="libFootnotenumChar"/>
          <w:rtl/>
        </w:rPr>
        <w:t>(2)</w:t>
      </w:r>
      <w:r w:rsidR="00695495">
        <w:rPr>
          <w:rtl/>
        </w:rPr>
        <w:t>،</w:t>
      </w:r>
      <w:r w:rsidRPr="003E7BA4">
        <w:rPr>
          <w:rtl/>
        </w:rPr>
        <w:t xml:space="preserve"> وأمان الأخطار </w:t>
      </w:r>
      <w:r w:rsidRPr="00391B2A">
        <w:rPr>
          <w:rStyle w:val="libFootnotenumChar"/>
          <w:rtl/>
        </w:rPr>
        <w:t>(3)</w:t>
      </w:r>
      <w:r w:rsidR="00695495">
        <w:rPr>
          <w:rtl/>
        </w:rPr>
        <w:t>،</w:t>
      </w:r>
      <w:r w:rsidRPr="003E7BA4">
        <w:rPr>
          <w:rtl/>
        </w:rPr>
        <w:t xml:space="preserve"> والشيخ إبراهيم الكفعمي في الجنّة المعروفة بالمصباح وحواشيها </w:t>
      </w:r>
      <w:r w:rsidRPr="00391B2A">
        <w:rPr>
          <w:rStyle w:val="libFootnotenumChar"/>
          <w:rtl/>
        </w:rPr>
        <w:t>(4)</w:t>
      </w:r>
      <w:r>
        <w:rPr>
          <w:rtl/>
        </w:rPr>
        <w:t>.</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جمال الأسبوع</w:t>
      </w:r>
      <w:r w:rsidR="00695495">
        <w:rPr>
          <w:rtl/>
        </w:rPr>
        <w:t>:</w:t>
      </w:r>
      <w:r w:rsidRPr="003E7BA4">
        <w:rPr>
          <w:rtl/>
        </w:rPr>
        <w:t xml:space="preserve"> 176 السطر الأول.</w:t>
      </w:r>
    </w:p>
    <w:p w:rsidR="00391B2A" w:rsidRPr="003E7BA4" w:rsidRDefault="00391B2A" w:rsidP="00391B2A">
      <w:pPr>
        <w:pStyle w:val="libFootnote0"/>
        <w:rPr>
          <w:rtl/>
        </w:rPr>
      </w:pPr>
      <w:r w:rsidRPr="003E7BA4">
        <w:rPr>
          <w:rtl/>
        </w:rPr>
        <w:t>(2) مهج الدعوات</w:t>
      </w:r>
      <w:r w:rsidR="00695495">
        <w:rPr>
          <w:rtl/>
        </w:rPr>
        <w:t>:</w:t>
      </w:r>
      <w:r w:rsidRPr="003E7BA4">
        <w:rPr>
          <w:rtl/>
        </w:rPr>
        <w:t xml:space="preserve"> 249.</w:t>
      </w:r>
    </w:p>
    <w:p w:rsidR="00391B2A" w:rsidRPr="003E7BA4" w:rsidRDefault="00391B2A" w:rsidP="00391B2A">
      <w:pPr>
        <w:pStyle w:val="libFootnote0"/>
        <w:rPr>
          <w:rtl/>
        </w:rPr>
      </w:pPr>
      <w:r w:rsidRPr="003E7BA4">
        <w:rPr>
          <w:rtl/>
        </w:rPr>
        <w:t>(3) الأمان من الاخطار</w:t>
      </w:r>
      <w:r w:rsidR="00695495">
        <w:rPr>
          <w:rtl/>
        </w:rPr>
        <w:t>:</w:t>
      </w:r>
      <w:r w:rsidRPr="003E7BA4">
        <w:rPr>
          <w:rtl/>
        </w:rPr>
        <w:t xml:space="preserve"> لم نعثر على ذلك فيه.</w:t>
      </w:r>
    </w:p>
    <w:p w:rsidR="00391B2A" w:rsidRPr="003E7BA4" w:rsidRDefault="00391B2A" w:rsidP="00391B2A">
      <w:pPr>
        <w:pStyle w:val="libFootnote0"/>
        <w:rPr>
          <w:rtl/>
        </w:rPr>
      </w:pPr>
      <w:r w:rsidRPr="003E7BA4">
        <w:rPr>
          <w:rtl/>
        </w:rPr>
        <w:t>(4) المصباح للكفعمي</w:t>
      </w:r>
      <w:r w:rsidR="00695495">
        <w:rPr>
          <w:rtl/>
        </w:rPr>
        <w:t>:</w:t>
      </w:r>
      <w:r w:rsidRPr="003E7BA4">
        <w:rPr>
          <w:rtl/>
        </w:rPr>
        <w:t xml:space="preserve"> 244.</w:t>
      </w:r>
    </w:p>
    <w:p w:rsidR="00391B2A" w:rsidRDefault="00391B2A" w:rsidP="00391B2A">
      <w:pPr>
        <w:pStyle w:val="libNormal"/>
        <w:rPr>
          <w:rtl/>
        </w:rPr>
      </w:pPr>
      <w:r>
        <w:rPr>
          <w:rtl/>
        </w:rPr>
        <w:br w:type="page"/>
      </w:r>
    </w:p>
    <w:p w:rsidR="00391B2A" w:rsidRDefault="00391B2A" w:rsidP="006844E9">
      <w:pPr>
        <w:pStyle w:val="Heading2Center"/>
        <w:rPr>
          <w:rtl/>
        </w:rPr>
      </w:pPr>
      <w:bookmarkStart w:id="65" w:name="_Toc392585649"/>
      <w:r w:rsidRPr="003E7BA4">
        <w:rPr>
          <w:rtl/>
        </w:rPr>
        <w:lastRenderedPageBreak/>
        <w:t>63</w:t>
      </w:r>
      <w:r w:rsidR="00695495">
        <w:rPr>
          <w:rtl/>
        </w:rPr>
        <w:t xml:space="preserve"> - </w:t>
      </w:r>
      <w:r w:rsidRPr="003E7BA4">
        <w:rPr>
          <w:rtl/>
        </w:rPr>
        <w:t>وكتاب عدّة السفر وعمدة الحضر</w:t>
      </w:r>
      <w:r w:rsidR="00695495">
        <w:rPr>
          <w:rtl/>
        </w:rPr>
        <w:t>:</w:t>
      </w:r>
      <w:bookmarkEnd w:id="65"/>
    </w:p>
    <w:p w:rsidR="00391B2A" w:rsidRPr="003E7BA4" w:rsidRDefault="00391B2A" w:rsidP="00391B2A">
      <w:pPr>
        <w:pStyle w:val="libNormal"/>
        <w:rPr>
          <w:rtl/>
        </w:rPr>
      </w:pPr>
      <w:r w:rsidRPr="003E7BA4">
        <w:rPr>
          <w:rtl/>
        </w:rPr>
        <w:t xml:space="preserve">له أيضا نسبه إليه الكفعمي في المصباح </w:t>
      </w:r>
      <w:r w:rsidRPr="00391B2A">
        <w:rPr>
          <w:rStyle w:val="libFootnotenumChar"/>
          <w:rtl/>
        </w:rPr>
        <w:t>(1)</w:t>
      </w:r>
      <w:r>
        <w:rPr>
          <w:rtl/>
        </w:rPr>
        <w:t>.</w:t>
      </w:r>
    </w:p>
    <w:p w:rsidR="00391B2A" w:rsidRPr="003E7BA4" w:rsidRDefault="00391B2A" w:rsidP="00391B2A">
      <w:pPr>
        <w:pStyle w:val="libNormal"/>
        <w:rPr>
          <w:rtl/>
        </w:rPr>
      </w:pPr>
      <w:r w:rsidRPr="003E7BA4">
        <w:rPr>
          <w:rtl/>
        </w:rPr>
        <w:t>قال في الرياض. وقد عثرت منه على نسخ</w:t>
      </w:r>
      <w:r w:rsidR="00695495">
        <w:rPr>
          <w:rtl/>
        </w:rPr>
        <w:t>،</w:t>
      </w:r>
      <w:r w:rsidRPr="003E7BA4">
        <w:rPr>
          <w:rtl/>
        </w:rPr>
        <w:t xml:space="preserve"> وعندنا منه نسخة أيضا </w:t>
      </w:r>
      <w:r w:rsidRPr="00391B2A">
        <w:rPr>
          <w:rStyle w:val="libFootnotenumChar"/>
          <w:rtl/>
        </w:rPr>
        <w:t>(2)</w:t>
      </w:r>
      <w:r>
        <w:rPr>
          <w:rtl/>
        </w:rPr>
        <w:t>.</w:t>
      </w:r>
    </w:p>
    <w:p w:rsidR="00391B2A" w:rsidRPr="003E7BA4" w:rsidRDefault="00391B2A" w:rsidP="00391B2A">
      <w:pPr>
        <w:pStyle w:val="libNormal"/>
        <w:rPr>
          <w:rtl/>
        </w:rPr>
      </w:pPr>
      <w:r w:rsidRPr="003E7BA4">
        <w:rPr>
          <w:rtl/>
        </w:rPr>
        <w:t>وفيهما من الأدعية الشريفة</w:t>
      </w:r>
      <w:r w:rsidR="00695495">
        <w:rPr>
          <w:rtl/>
        </w:rPr>
        <w:t>،</w:t>
      </w:r>
      <w:r w:rsidRPr="003E7BA4">
        <w:rPr>
          <w:rtl/>
        </w:rPr>
        <w:t xml:space="preserve"> والتعقيبات والصلوات المستحبّة</w:t>
      </w:r>
      <w:r w:rsidR="00695495">
        <w:rPr>
          <w:rtl/>
        </w:rPr>
        <w:t>،</w:t>
      </w:r>
      <w:r w:rsidRPr="003E7BA4">
        <w:rPr>
          <w:rtl/>
        </w:rPr>
        <w:t xml:space="preserve"> والأذكار والإحراز شيء كثير.</w:t>
      </w:r>
    </w:p>
    <w:p w:rsidR="00391B2A" w:rsidRPr="003E7BA4" w:rsidRDefault="00391B2A" w:rsidP="00391B2A">
      <w:pPr>
        <w:pStyle w:val="libNormal"/>
        <w:rPr>
          <w:rtl/>
        </w:rPr>
      </w:pPr>
      <w:r w:rsidRPr="003E7BA4">
        <w:rPr>
          <w:rtl/>
        </w:rPr>
        <w:t>وفي عصر السلطان شاه سلطان حسين الصفوي وجد مجموعة وفيها هذان الكتابان الشريفان</w:t>
      </w:r>
      <w:r w:rsidR="00695495">
        <w:rPr>
          <w:rtl/>
        </w:rPr>
        <w:t>،</w:t>
      </w:r>
      <w:r w:rsidRPr="003E7BA4">
        <w:rPr>
          <w:rtl/>
        </w:rPr>
        <w:t xml:space="preserve"> وقد عرضا على مروّج المذهب</w:t>
      </w:r>
      <w:r w:rsidR="00695495">
        <w:rPr>
          <w:rtl/>
        </w:rPr>
        <w:t>،</w:t>
      </w:r>
      <w:r w:rsidRPr="003E7BA4">
        <w:rPr>
          <w:rtl/>
        </w:rPr>
        <w:t xml:space="preserve"> المحقق الثاني الكركي</w:t>
      </w:r>
      <w:r w:rsidR="00695495">
        <w:rPr>
          <w:rtl/>
        </w:rPr>
        <w:t xml:space="preserve"> - </w:t>
      </w:r>
      <w:r w:rsidRPr="003E7BA4">
        <w:rPr>
          <w:rtl/>
        </w:rPr>
        <w:t>طاب ثراه</w:t>
      </w:r>
      <w:r w:rsidR="00695495">
        <w:rPr>
          <w:rtl/>
        </w:rPr>
        <w:t xml:space="preserve"> - </w:t>
      </w:r>
      <w:r w:rsidRPr="003E7BA4">
        <w:rPr>
          <w:rtl/>
        </w:rPr>
        <w:t>ونظر فيهما</w:t>
      </w:r>
      <w:r w:rsidR="00695495">
        <w:rPr>
          <w:rtl/>
        </w:rPr>
        <w:t>،</w:t>
      </w:r>
      <w:r w:rsidRPr="003E7BA4">
        <w:rPr>
          <w:rtl/>
        </w:rPr>
        <w:t xml:space="preserve"> وباشر تصحيحهما</w:t>
      </w:r>
      <w:r w:rsidR="00695495">
        <w:rPr>
          <w:rtl/>
        </w:rPr>
        <w:t>،</w:t>
      </w:r>
      <w:r w:rsidRPr="003E7BA4">
        <w:rPr>
          <w:rtl/>
        </w:rPr>
        <w:t xml:space="preserve"> فأمر السلطان أن يترجما بالفارسيّة</w:t>
      </w:r>
      <w:r w:rsidR="00695495">
        <w:rPr>
          <w:rtl/>
        </w:rPr>
        <w:t>،</w:t>
      </w:r>
      <w:r w:rsidRPr="003E7BA4">
        <w:rPr>
          <w:rtl/>
        </w:rPr>
        <w:t xml:space="preserve"> فترجمهما السيّد العالم الجليل</w:t>
      </w:r>
      <w:r w:rsidR="00695495">
        <w:rPr>
          <w:rtl/>
        </w:rPr>
        <w:t>،</w:t>
      </w:r>
      <w:r w:rsidRPr="003E7BA4">
        <w:rPr>
          <w:rtl/>
        </w:rPr>
        <w:t xml:space="preserve"> الأمير محمد باقر الخواتون آبادي.</w:t>
      </w:r>
      <w:r>
        <w:rPr>
          <w:rFonts w:hint="cs"/>
          <w:rtl/>
        </w:rPr>
        <w:t xml:space="preserve"> </w:t>
      </w:r>
      <w:r w:rsidRPr="003E7BA4">
        <w:rPr>
          <w:rtl/>
        </w:rPr>
        <w:t>والعجب أنّه لم يعرف مؤلّفهما</w:t>
      </w:r>
      <w:r w:rsidR="00695495">
        <w:rPr>
          <w:rtl/>
        </w:rPr>
        <w:t>،</w:t>
      </w:r>
      <w:r w:rsidRPr="003E7BA4">
        <w:rPr>
          <w:rtl/>
        </w:rPr>
        <w:t xml:space="preserve"> فقال بعد ذكر المجموعة المشتملة عليهما</w:t>
      </w:r>
      <w:r w:rsidR="00695495">
        <w:rPr>
          <w:rtl/>
        </w:rPr>
        <w:t>:</w:t>
      </w:r>
      <w:r w:rsidRPr="003E7BA4">
        <w:rPr>
          <w:rtl/>
        </w:rPr>
        <w:t xml:space="preserve"> إنّ الرسالتين الشريفتين من مؤلّفات محدّثي علماء الإماميّة</w:t>
      </w:r>
      <w:r w:rsidR="00695495">
        <w:rPr>
          <w:rtl/>
        </w:rPr>
        <w:t xml:space="preserve"> - </w:t>
      </w:r>
      <w:r w:rsidRPr="003E7BA4">
        <w:rPr>
          <w:rtl/>
        </w:rPr>
        <w:t>رضوان الله عليهم</w:t>
      </w:r>
      <w:r w:rsidR="00695495">
        <w:rPr>
          <w:rtl/>
        </w:rPr>
        <w:t xml:space="preserve"> - </w:t>
      </w:r>
      <w:r w:rsidRPr="003E7BA4">
        <w:rPr>
          <w:rtl/>
        </w:rPr>
        <w:t>ثم شرح ما أجملناه.</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المصباح للكفعمي</w:t>
      </w:r>
      <w:r w:rsidR="00695495">
        <w:rPr>
          <w:rtl/>
        </w:rPr>
        <w:t>:</w:t>
      </w:r>
      <w:r w:rsidRPr="003E7BA4">
        <w:rPr>
          <w:rtl/>
        </w:rPr>
        <w:t xml:space="preserve"> 24.</w:t>
      </w:r>
    </w:p>
    <w:p w:rsidR="00391B2A" w:rsidRPr="003E7BA4" w:rsidRDefault="00391B2A" w:rsidP="00391B2A">
      <w:pPr>
        <w:pStyle w:val="libFootnote0"/>
        <w:rPr>
          <w:rtl/>
        </w:rPr>
      </w:pPr>
      <w:r w:rsidRPr="003E7BA4">
        <w:rPr>
          <w:rtl/>
        </w:rPr>
        <w:t>(2) رياض العلماء 4</w:t>
      </w:r>
      <w:r w:rsidR="00695495">
        <w:rPr>
          <w:rtl/>
        </w:rPr>
        <w:t>:</w:t>
      </w:r>
      <w:r w:rsidRPr="003E7BA4">
        <w:rPr>
          <w:rtl/>
        </w:rPr>
        <w:t xml:space="preserve"> 347.</w:t>
      </w:r>
    </w:p>
    <w:p w:rsidR="00391B2A" w:rsidRDefault="00391B2A" w:rsidP="00391B2A">
      <w:pPr>
        <w:pStyle w:val="libNormal"/>
        <w:rPr>
          <w:rtl/>
        </w:rPr>
      </w:pPr>
      <w:r>
        <w:rPr>
          <w:rtl/>
        </w:rPr>
        <w:br w:type="page"/>
      </w:r>
    </w:p>
    <w:p w:rsidR="00391B2A" w:rsidRDefault="00391B2A" w:rsidP="006844E9">
      <w:pPr>
        <w:pStyle w:val="Heading2Center"/>
        <w:rPr>
          <w:rtl/>
        </w:rPr>
      </w:pPr>
      <w:bookmarkStart w:id="66" w:name="_Toc392585650"/>
      <w:r w:rsidRPr="003E7BA4">
        <w:rPr>
          <w:rtl/>
        </w:rPr>
        <w:lastRenderedPageBreak/>
        <w:t>64</w:t>
      </w:r>
      <w:r w:rsidR="00695495">
        <w:rPr>
          <w:rtl/>
        </w:rPr>
        <w:t xml:space="preserve"> - </w:t>
      </w:r>
      <w:r w:rsidRPr="003E7BA4">
        <w:rPr>
          <w:rtl/>
        </w:rPr>
        <w:t>كتاب صغير</w:t>
      </w:r>
      <w:r w:rsidR="00695495">
        <w:rPr>
          <w:rtl/>
        </w:rPr>
        <w:t>:</w:t>
      </w:r>
      <w:bookmarkEnd w:id="66"/>
    </w:p>
    <w:p w:rsidR="00391B2A" w:rsidRPr="003E7BA4" w:rsidRDefault="00391B2A" w:rsidP="00391B2A">
      <w:pPr>
        <w:pStyle w:val="libNormal"/>
        <w:rPr>
          <w:rtl/>
        </w:rPr>
      </w:pPr>
      <w:r w:rsidRPr="003E7BA4">
        <w:rPr>
          <w:rtl/>
        </w:rPr>
        <w:t>وجدناه في الخزانة الرضوية</w:t>
      </w:r>
      <w:r w:rsidR="00695495">
        <w:rPr>
          <w:rtl/>
        </w:rPr>
        <w:t>،</w:t>
      </w:r>
      <w:r w:rsidRPr="003E7BA4">
        <w:rPr>
          <w:rtl/>
        </w:rPr>
        <w:t xml:space="preserve"> فيه أخبار طريفة</w:t>
      </w:r>
      <w:r w:rsidR="00695495">
        <w:rPr>
          <w:rtl/>
        </w:rPr>
        <w:t>،</w:t>
      </w:r>
      <w:r w:rsidRPr="003E7BA4">
        <w:rPr>
          <w:rtl/>
        </w:rPr>
        <w:t xml:space="preserve"> يوجد متون أغلبها في الكتب المشهورة</w:t>
      </w:r>
      <w:r w:rsidR="00695495">
        <w:rPr>
          <w:rtl/>
        </w:rPr>
        <w:t>،</w:t>
      </w:r>
      <w:r w:rsidRPr="003E7BA4">
        <w:rPr>
          <w:rtl/>
        </w:rPr>
        <w:t xml:space="preserve"> أوّله هكذا</w:t>
      </w:r>
      <w:r w:rsidR="00695495">
        <w:rPr>
          <w:rtl/>
        </w:rPr>
        <w:t>:</w:t>
      </w:r>
    </w:p>
    <w:p w:rsidR="00391B2A" w:rsidRPr="003E7BA4" w:rsidRDefault="00391B2A" w:rsidP="00391B2A">
      <w:pPr>
        <w:pStyle w:val="libNormal"/>
        <w:rPr>
          <w:rtl/>
        </w:rPr>
      </w:pPr>
      <w:r w:rsidRPr="003E7BA4">
        <w:rPr>
          <w:rtl/>
        </w:rPr>
        <w:t>أخبرنا الشريف الأجلّ</w:t>
      </w:r>
      <w:r w:rsidR="00695495">
        <w:rPr>
          <w:rtl/>
        </w:rPr>
        <w:t>،</w:t>
      </w:r>
      <w:r w:rsidRPr="003E7BA4">
        <w:rPr>
          <w:rtl/>
        </w:rPr>
        <w:t xml:space="preserve"> العالم ضياء الدين أبو الفتح محمد بن محمد العلوي الحسيني</w:t>
      </w:r>
      <w:r w:rsidR="00695495">
        <w:rPr>
          <w:rtl/>
        </w:rPr>
        <w:t>،</w:t>
      </w:r>
      <w:r w:rsidRPr="003E7BA4">
        <w:rPr>
          <w:rtl/>
        </w:rPr>
        <w:t xml:space="preserve"> المعروف بابن جعفر الحائري</w:t>
      </w:r>
      <w:r w:rsidR="00695495">
        <w:rPr>
          <w:rtl/>
        </w:rPr>
        <w:t xml:space="preserve"> - </w:t>
      </w:r>
      <w:r w:rsidRPr="003E7BA4">
        <w:rPr>
          <w:rtl/>
        </w:rPr>
        <w:t>بحلّة في شهر جمادى الآخرة من سنة ثلاث وسبعين وخمسمائة</w:t>
      </w:r>
      <w:r w:rsidR="00695495">
        <w:rPr>
          <w:rtl/>
        </w:rPr>
        <w:t xml:space="preserve"> - </w:t>
      </w:r>
      <w:r w:rsidRPr="003E7BA4">
        <w:rPr>
          <w:rtl/>
        </w:rPr>
        <w:t>قال</w:t>
      </w:r>
      <w:r w:rsidR="00695495">
        <w:rPr>
          <w:rtl/>
        </w:rPr>
        <w:t>:</w:t>
      </w:r>
      <w:r w:rsidRPr="003E7BA4">
        <w:rPr>
          <w:rtl/>
        </w:rPr>
        <w:t xml:space="preserve"> حدّثنا الشيخ العالم أبو المكارم ابن كتيلة العلوي</w:t>
      </w:r>
      <w:r w:rsidR="00695495">
        <w:rPr>
          <w:rtl/>
        </w:rPr>
        <w:t xml:space="preserve"> - </w:t>
      </w:r>
      <w:r w:rsidRPr="003E7BA4">
        <w:rPr>
          <w:rtl/>
        </w:rPr>
        <w:t xml:space="preserve">بمشهد مولانا أمير المؤمنين عليّ بن أبي طالب </w:t>
      </w:r>
      <w:r w:rsidRPr="00391B2A">
        <w:rPr>
          <w:rStyle w:val="libAlaemChar"/>
          <w:rtl/>
        </w:rPr>
        <w:t>عليه‌السلام</w:t>
      </w:r>
      <w:r w:rsidR="00695495">
        <w:rPr>
          <w:rtl/>
        </w:rPr>
        <w:t>،</w:t>
      </w:r>
      <w:r w:rsidRPr="003E7BA4">
        <w:rPr>
          <w:rtl/>
        </w:rPr>
        <w:t xml:space="preserve"> في جمادى الأولى</w:t>
      </w:r>
      <w:r w:rsidR="00695495">
        <w:rPr>
          <w:rtl/>
        </w:rPr>
        <w:t>،</w:t>
      </w:r>
      <w:r w:rsidRPr="003E7BA4">
        <w:rPr>
          <w:rtl/>
        </w:rPr>
        <w:t xml:space="preserve"> سنة ثلاث وخمسين وخمسمائة</w:t>
      </w:r>
      <w:r w:rsidR="00695495">
        <w:rPr>
          <w:rtl/>
        </w:rPr>
        <w:t xml:space="preserve"> - </w:t>
      </w:r>
      <w:r w:rsidRPr="003E7BA4">
        <w:rPr>
          <w:rtl/>
        </w:rPr>
        <w:t>قال</w:t>
      </w:r>
      <w:r w:rsidR="00695495">
        <w:rPr>
          <w:rtl/>
        </w:rPr>
        <w:t>:</w:t>
      </w:r>
      <w:r w:rsidRPr="003E7BA4">
        <w:rPr>
          <w:rtl/>
        </w:rPr>
        <w:t xml:space="preserve"> حدّثنا إخبارا وإجازة أبو عبد الله محمد بن احمد بن شهريار الخازن</w:t>
      </w:r>
      <w:r w:rsidR="00695495">
        <w:rPr>
          <w:rtl/>
        </w:rPr>
        <w:t>،</w:t>
      </w:r>
      <w:r w:rsidRPr="003E7BA4">
        <w:rPr>
          <w:rtl/>
        </w:rPr>
        <w:t xml:space="preserve"> قال</w:t>
      </w:r>
      <w:r w:rsidR="00695495">
        <w:rPr>
          <w:rtl/>
        </w:rPr>
        <w:t>:</w:t>
      </w:r>
      <w:r w:rsidRPr="003E7BA4">
        <w:rPr>
          <w:rtl/>
        </w:rPr>
        <w:t xml:space="preserve"> حدّثنا أبو الفرج محمد بن أحمد بن عالان العدل</w:t>
      </w:r>
      <w:r w:rsidR="00695495">
        <w:rPr>
          <w:rtl/>
        </w:rPr>
        <w:t>،</w:t>
      </w:r>
      <w:r w:rsidRPr="003E7BA4">
        <w:rPr>
          <w:rtl/>
        </w:rPr>
        <w:t xml:space="preserve"> قال</w:t>
      </w:r>
      <w:r w:rsidR="00695495">
        <w:rPr>
          <w:rtl/>
        </w:rPr>
        <w:t>:</w:t>
      </w:r>
      <w:r w:rsidRPr="003E7BA4">
        <w:rPr>
          <w:rtl/>
        </w:rPr>
        <w:t xml:space="preserve"> حدّثنا القاضي أبو عبد الله</w:t>
      </w:r>
      <w:r w:rsidR="00695495">
        <w:rPr>
          <w:rtl/>
        </w:rPr>
        <w:t>،</w:t>
      </w:r>
      <w:r w:rsidRPr="003E7BA4">
        <w:rPr>
          <w:rtl/>
        </w:rPr>
        <w:t xml:space="preserve"> قال</w:t>
      </w:r>
      <w:r w:rsidR="00695495">
        <w:rPr>
          <w:rtl/>
        </w:rPr>
        <w:t>:</w:t>
      </w:r>
      <w:r w:rsidRPr="003E7BA4">
        <w:rPr>
          <w:rtl/>
        </w:rPr>
        <w:t xml:space="preserve"> حدّثنا أبو محمد صالح بن وصيف البكائي</w:t>
      </w:r>
      <w:r w:rsidR="00695495">
        <w:rPr>
          <w:rtl/>
        </w:rPr>
        <w:t>،</w:t>
      </w:r>
      <w:r w:rsidRPr="003E7BA4">
        <w:rPr>
          <w:rtl/>
        </w:rPr>
        <w:t xml:space="preserve"> قال</w:t>
      </w:r>
      <w:r w:rsidR="00695495">
        <w:rPr>
          <w:rtl/>
        </w:rPr>
        <w:t>:</w:t>
      </w:r>
      <w:r w:rsidRPr="003E7BA4">
        <w:rPr>
          <w:rtl/>
        </w:rPr>
        <w:t xml:space="preserve"> حدّثنا معاذ بن الميسي</w:t>
      </w:r>
      <w:r w:rsidR="00695495">
        <w:rPr>
          <w:rtl/>
        </w:rPr>
        <w:t>،</w:t>
      </w:r>
      <w:r w:rsidRPr="003E7BA4">
        <w:rPr>
          <w:rtl/>
        </w:rPr>
        <w:t xml:space="preserve"> قال</w:t>
      </w:r>
      <w:r w:rsidR="00695495">
        <w:rPr>
          <w:rtl/>
        </w:rPr>
        <w:t>:</w:t>
      </w:r>
      <w:r w:rsidRPr="003E7BA4">
        <w:rPr>
          <w:rtl/>
        </w:rPr>
        <w:t xml:space="preserve"> حدّثنا سويد بن سعيد</w:t>
      </w:r>
      <w:r w:rsidR="00695495">
        <w:rPr>
          <w:rtl/>
        </w:rPr>
        <w:t>،</w:t>
      </w:r>
      <w:r w:rsidRPr="003E7BA4">
        <w:rPr>
          <w:rtl/>
        </w:rPr>
        <w:t xml:space="preserve"> قال حدّثنا مبارك بن محيم</w:t>
      </w:r>
      <w:r w:rsidR="00695495">
        <w:rPr>
          <w:rtl/>
        </w:rPr>
        <w:t>،</w:t>
      </w:r>
      <w:r w:rsidRPr="003E7BA4">
        <w:rPr>
          <w:rtl/>
        </w:rPr>
        <w:t xml:space="preserve"> عن عبد العزيز بن صهيب</w:t>
      </w:r>
      <w:r w:rsidR="00695495">
        <w:rPr>
          <w:rtl/>
        </w:rPr>
        <w:t>،</w:t>
      </w:r>
      <w:r w:rsidRPr="003E7BA4">
        <w:rPr>
          <w:rtl/>
        </w:rPr>
        <w:t xml:space="preserve"> عن ابن مالك</w:t>
      </w:r>
      <w:r w:rsidR="00695495">
        <w:rPr>
          <w:rtl/>
        </w:rPr>
        <w:t>،</w:t>
      </w:r>
      <w:r w:rsidRPr="003E7BA4">
        <w:rPr>
          <w:rtl/>
        </w:rPr>
        <w:t xml:space="preserve"> عن النبيّ </w:t>
      </w:r>
      <w:r w:rsidRPr="00391B2A">
        <w:rPr>
          <w:rStyle w:val="libAlaemChar"/>
          <w:rtl/>
        </w:rPr>
        <w:t>صلى‌الله‌عليه‌وآله‌وسلم</w:t>
      </w:r>
      <w:r w:rsidRPr="003E7BA4">
        <w:rPr>
          <w:rtl/>
        </w:rPr>
        <w:t xml:space="preserve"> أنّه قال لأصحابه</w:t>
      </w:r>
      <w:r w:rsidR="00695495">
        <w:rPr>
          <w:rtl/>
        </w:rPr>
        <w:t>:</w:t>
      </w:r>
      <w:r w:rsidRPr="003E7BA4">
        <w:rPr>
          <w:rtl/>
        </w:rPr>
        <w:t xml:space="preserve"> « ما من صدقة أفضل من سقي الماء » </w:t>
      </w:r>
      <w:r w:rsidRPr="00391B2A">
        <w:rPr>
          <w:rStyle w:val="libFootnotenumChar"/>
          <w:rtl/>
        </w:rPr>
        <w:t>(1)</w:t>
      </w:r>
      <w:r w:rsidRPr="003E7BA4">
        <w:rPr>
          <w:rtl/>
        </w:rPr>
        <w:t xml:space="preserve"> وقد أخرجنا بعض أخباره شاهدا ومؤيّدا.</w:t>
      </w:r>
    </w:p>
    <w:p w:rsidR="00391B2A" w:rsidRPr="003E7BA4" w:rsidRDefault="00391B2A" w:rsidP="00391B2A">
      <w:pPr>
        <w:pStyle w:val="libLine"/>
        <w:rPr>
          <w:rtl/>
        </w:rPr>
      </w:pPr>
      <w:r w:rsidRPr="003E7BA4">
        <w:rPr>
          <w:rtl/>
        </w:rPr>
        <w:t>__________________</w:t>
      </w:r>
    </w:p>
    <w:p w:rsidR="00391B2A" w:rsidRPr="003E7BA4" w:rsidRDefault="00391B2A" w:rsidP="00391B2A">
      <w:pPr>
        <w:pStyle w:val="libFootnote0"/>
        <w:rPr>
          <w:rtl/>
        </w:rPr>
      </w:pPr>
      <w:r w:rsidRPr="003E7BA4">
        <w:rPr>
          <w:rtl/>
        </w:rPr>
        <w:t>(1) وحكى قريبا منه في بحار الأنوار 74</w:t>
      </w:r>
      <w:r w:rsidR="00695495">
        <w:rPr>
          <w:rtl/>
        </w:rPr>
        <w:t>:</w:t>
      </w:r>
      <w:r w:rsidRPr="003E7BA4">
        <w:rPr>
          <w:rtl/>
        </w:rPr>
        <w:t xml:space="preserve"> 369 / 60</w:t>
      </w:r>
    </w:p>
    <w:p w:rsidR="00391B2A" w:rsidRDefault="00391B2A" w:rsidP="00391B2A">
      <w:pPr>
        <w:pStyle w:val="libNormal"/>
        <w:rPr>
          <w:rtl/>
        </w:rPr>
      </w:pPr>
      <w:r>
        <w:rPr>
          <w:rtl/>
        </w:rPr>
        <w:br w:type="page"/>
      </w:r>
    </w:p>
    <w:p w:rsidR="00391B2A" w:rsidRDefault="00391B2A" w:rsidP="006844E9">
      <w:pPr>
        <w:pStyle w:val="Heading2Center"/>
        <w:rPr>
          <w:rtl/>
        </w:rPr>
      </w:pPr>
      <w:bookmarkStart w:id="67" w:name="_Toc392585651"/>
      <w:r w:rsidRPr="003E7BA4">
        <w:rPr>
          <w:rtl/>
        </w:rPr>
        <w:lastRenderedPageBreak/>
        <w:t>65</w:t>
      </w:r>
      <w:r w:rsidR="00695495">
        <w:rPr>
          <w:rtl/>
        </w:rPr>
        <w:t xml:space="preserve"> - </w:t>
      </w:r>
      <w:r w:rsidRPr="003E7BA4">
        <w:rPr>
          <w:rtl/>
        </w:rPr>
        <w:t>كتاب غرر الحكم</w:t>
      </w:r>
      <w:bookmarkEnd w:id="67"/>
    </w:p>
    <w:p w:rsidR="00391B2A" w:rsidRPr="003E7BA4" w:rsidRDefault="00391B2A" w:rsidP="00391B2A">
      <w:pPr>
        <w:pStyle w:val="libNormal"/>
        <w:rPr>
          <w:rtl/>
        </w:rPr>
      </w:pPr>
      <w:r w:rsidRPr="003E7BA4">
        <w:rPr>
          <w:rtl/>
        </w:rPr>
        <w:t>للآمدي</w:t>
      </w:r>
      <w:r w:rsidR="00695495">
        <w:rPr>
          <w:rtl/>
        </w:rPr>
        <w:t>،</w:t>
      </w:r>
      <w:r w:rsidRPr="003E7BA4">
        <w:rPr>
          <w:rtl/>
        </w:rPr>
        <w:t xml:space="preserve"> ذكرنا ما يتعلّق به وبمؤلّفه في الفائدة الآتية</w:t>
      </w:r>
      <w:r w:rsidR="00695495">
        <w:rPr>
          <w:rtl/>
        </w:rPr>
        <w:t>،</w:t>
      </w:r>
      <w:r w:rsidRPr="003E7BA4">
        <w:rPr>
          <w:rtl/>
        </w:rPr>
        <w:t xml:space="preserve"> في شرح مشايخ ابن شهرآشوب</w:t>
      </w:r>
      <w:r w:rsidR="00695495">
        <w:rPr>
          <w:rtl/>
        </w:rPr>
        <w:t>،</w:t>
      </w:r>
      <w:r w:rsidRPr="003E7BA4">
        <w:rPr>
          <w:rtl/>
        </w:rPr>
        <w:t xml:space="preserve"> فلاحظ.</w:t>
      </w:r>
    </w:p>
    <w:p w:rsidR="00391B2A" w:rsidRDefault="00391B2A" w:rsidP="00391B2A">
      <w:pPr>
        <w:pStyle w:val="libNormal"/>
        <w:rPr>
          <w:rtl/>
        </w:rPr>
      </w:pPr>
      <w:r w:rsidRPr="003E7BA4">
        <w:rPr>
          <w:rtl/>
        </w:rPr>
        <w:t>والحمد لله الذي وفّقنا لإنجاز ما وعدنا في صدر الكتاب</w:t>
      </w:r>
      <w:r w:rsidR="00695495">
        <w:rPr>
          <w:rtl/>
        </w:rPr>
        <w:t>،</w:t>
      </w:r>
      <w:r w:rsidRPr="003E7BA4">
        <w:rPr>
          <w:rtl/>
        </w:rPr>
        <w:t xml:space="preserve"> من شرح حال الكتب التي هي مأخذ لكتابنا هذا</w:t>
      </w:r>
      <w:r w:rsidR="00695495">
        <w:rPr>
          <w:rtl/>
        </w:rPr>
        <w:t>،</w:t>
      </w:r>
      <w:r w:rsidRPr="003E7BA4">
        <w:rPr>
          <w:rtl/>
        </w:rPr>
        <w:t xml:space="preserve"> وترجمة مؤلّفيها</w:t>
      </w:r>
      <w:r w:rsidR="00695495">
        <w:rPr>
          <w:rtl/>
        </w:rPr>
        <w:t>،</w:t>
      </w:r>
      <w:r w:rsidRPr="003E7BA4">
        <w:rPr>
          <w:rtl/>
        </w:rPr>
        <w:t xml:space="preserve"> وما قيل فيها أو ينبغي أن يقال</w:t>
      </w:r>
      <w:r w:rsidR="00695495">
        <w:rPr>
          <w:rtl/>
        </w:rPr>
        <w:t>،</w:t>
      </w:r>
      <w:r w:rsidRPr="003E7BA4">
        <w:rPr>
          <w:rtl/>
        </w:rPr>
        <w:t xml:space="preserve"> مدحا وتأييدا</w:t>
      </w:r>
      <w:r w:rsidR="00695495">
        <w:rPr>
          <w:rtl/>
        </w:rPr>
        <w:t>،</w:t>
      </w:r>
      <w:r w:rsidRPr="003E7BA4">
        <w:rPr>
          <w:rtl/>
        </w:rPr>
        <w:t xml:space="preserve"> وجرحا وتضعيفا</w:t>
      </w:r>
      <w:r w:rsidR="00695495">
        <w:rPr>
          <w:rtl/>
        </w:rPr>
        <w:t>،</w:t>
      </w:r>
      <w:r w:rsidRPr="003E7BA4">
        <w:rPr>
          <w:rtl/>
        </w:rPr>
        <w:t xml:space="preserve"> مع رعاية الاحتياط والتثبّت في النقل</w:t>
      </w:r>
      <w:r w:rsidR="00695495">
        <w:rPr>
          <w:rtl/>
        </w:rPr>
        <w:t>،</w:t>
      </w:r>
      <w:r w:rsidRPr="003E7BA4">
        <w:rPr>
          <w:rtl/>
        </w:rPr>
        <w:t xml:space="preserve"> ومجانبة الاعتساف في البيان</w:t>
      </w:r>
      <w:r w:rsidR="00695495">
        <w:rPr>
          <w:rtl/>
        </w:rPr>
        <w:t>،</w:t>
      </w:r>
      <w:r w:rsidRPr="003E7BA4">
        <w:rPr>
          <w:rtl/>
        </w:rPr>
        <w:t xml:space="preserve"> وهذا باب لم أعثر على من دخله قبلي</w:t>
      </w:r>
      <w:r w:rsidR="00695495">
        <w:rPr>
          <w:rtl/>
        </w:rPr>
        <w:t>،</w:t>
      </w:r>
      <w:r w:rsidRPr="003E7BA4">
        <w:rPr>
          <w:rtl/>
        </w:rPr>
        <w:t xml:space="preserve"> إلاّ كلمات معدودة لبعضهم في بعضها</w:t>
      </w:r>
      <w:r w:rsidR="00695495">
        <w:rPr>
          <w:rtl/>
        </w:rPr>
        <w:t>،</w:t>
      </w:r>
      <w:r w:rsidRPr="003E7BA4">
        <w:rPr>
          <w:rtl/>
        </w:rPr>
        <w:t xml:space="preserve"> وأنت بعد التأمّل والتدبّر فيما سطرناه تجد</w:t>
      </w:r>
      <w:r w:rsidR="00695495">
        <w:rPr>
          <w:rtl/>
        </w:rPr>
        <w:t xml:space="preserve"> - </w:t>
      </w:r>
      <w:r w:rsidRPr="003E7BA4">
        <w:rPr>
          <w:rtl/>
        </w:rPr>
        <w:t>بعون الله تعالى</w:t>
      </w:r>
      <w:r w:rsidR="00695495">
        <w:rPr>
          <w:rtl/>
        </w:rPr>
        <w:t xml:space="preserve"> - </w:t>
      </w:r>
      <w:r w:rsidRPr="003E7BA4">
        <w:rPr>
          <w:rtl/>
        </w:rPr>
        <w:t>فوائد لا تحصى</w:t>
      </w:r>
      <w:r w:rsidR="00695495">
        <w:rPr>
          <w:rtl/>
        </w:rPr>
        <w:t>،</w:t>
      </w:r>
      <w:r w:rsidRPr="003E7BA4">
        <w:rPr>
          <w:rtl/>
        </w:rPr>
        <w:t xml:space="preserve"> وذلك من فضل الله يؤتيه من يشاء.</w:t>
      </w:r>
    </w:p>
    <w:p w:rsidR="00C90733" w:rsidRDefault="00C90733" w:rsidP="00C90733">
      <w:pPr>
        <w:pStyle w:val="libNormal"/>
        <w:rPr>
          <w:rFonts w:hint="cs"/>
          <w:rtl/>
        </w:rPr>
      </w:pPr>
      <w:r>
        <w:rPr>
          <w:rtl/>
        </w:rPr>
        <w:br w:type="page"/>
      </w:r>
    </w:p>
    <w:sdt>
      <w:sdtPr>
        <w:rPr>
          <w:rtl/>
        </w:rPr>
        <w:id w:val="7804029"/>
        <w:docPartObj>
          <w:docPartGallery w:val="Table of Contents"/>
          <w:docPartUnique/>
        </w:docPartObj>
      </w:sdtPr>
      <w:sdtEndPr>
        <w:rPr>
          <w:b w:val="0"/>
          <w:bCs w:val="0"/>
        </w:rPr>
      </w:sdtEndPr>
      <w:sdtContent>
        <w:p w:rsidR="00C90733" w:rsidRDefault="003E3973" w:rsidP="003E3973">
          <w:pPr>
            <w:pStyle w:val="libCenterBold1"/>
            <w:rPr>
              <w:rFonts w:hint="cs"/>
              <w:rtl/>
            </w:rPr>
          </w:pPr>
          <w:r>
            <w:rPr>
              <w:rFonts w:hint="cs"/>
              <w:rtl/>
            </w:rPr>
            <w:t>الفهرس</w:t>
          </w:r>
        </w:p>
        <w:p w:rsidR="003E3973" w:rsidRDefault="00C9073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2585584" w:history="1">
            <w:r w:rsidR="003E3973" w:rsidRPr="00794B5A">
              <w:rPr>
                <w:rStyle w:val="Hyperlink"/>
                <w:rFonts w:hint="eastAsia"/>
                <w:noProof/>
                <w:rtl/>
              </w:rPr>
              <w:t>الفائدة</w:t>
            </w:r>
            <w:r w:rsidR="003E3973" w:rsidRPr="00794B5A">
              <w:rPr>
                <w:rStyle w:val="Hyperlink"/>
                <w:noProof/>
                <w:rtl/>
              </w:rPr>
              <w:t xml:space="preserve"> </w:t>
            </w:r>
            <w:r w:rsidR="003E3973" w:rsidRPr="00794B5A">
              <w:rPr>
                <w:rStyle w:val="Hyperlink"/>
                <w:rFonts w:hint="eastAsia"/>
                <w:noProof/>
                <w:rtl/>
              </w:rPr>
              <w:t>الأولى</w:t>
            </w:r>
            <w:r w:rsidR="003E3973">
              <w:rPr>
                <w:noProof/>
                <w:webHidden/>
                <w:rtl/>
              </w:rPr>
              <w:tab/>
            </w:r>
            <w:r w:rsidR="003E3973">
              <w:rPr>
                <w:noProof/>
                <w:webHidden/>
                <w:rtl/>
              </w:rPr>
              <w:fldChar w:fldCharType="begin"/>
            </w:r>
            <w:r w:rsidR="003E3973">
              <w:rPr>
                <w:noProof/>
                <w:webHidden/>
                <w:rtl/>
              </w:rPr>
              <w:instrText xml:space="preserve"> </w:instrText>
            </w:r>
            <w:r w:rsidR="003E3973">
              <w:rPr>
                <w:noProof/>
                <w:webHidden/>
              </w:rPr>
              <w:instrText>PAGEREF</w:instrText>
            </w:r>
            <w:r w:rsidR="003E3973">
              <w:rPr>
                <w:noProof/>
                <w:webHidden/>
                <w:rtl/>
              </w:rPr>
              <w:instrText xml:space="preserve"> _</w:instrText>
            </w:r>
            <w:r w:rsidR="003E3973">
              <w:rPr>
                <w:noProof/>
                <w:webHidden/>
              </w:rPr>
              <w:instrText>Toc392585584 \h</w:instrText>
            </w:r>
            <w:r w:rsidR="003E3973">
              <w:rPr>
                <w:noProof/>
                <w:webHidden/>
                <w:rtl/>
              </w:rPr>
              <w:instrText xml:space="preserve"> </w:instrText>
            </w:r>
            <w:r w:rsidR="003E3973">
              <w:rPr>
                <w:noProof/>
                <w:webHidden/>
                <w:rtl/>
              </w:rPr>
            </w:r>
            <w:r w:rsidR="003E3973">
              <w:rPr>
                <w:noProof/>
                <w:webHidden/>
                <w:rtl/>
              </w:rPr>
              <w:fldChar w:fldCharType="separate"/>
            </w:r>
            <w:r w:rsidR="003E3973">
              <w:rPr>
                <w:noProof/>
                <w:webHidden/>
                <w:rtl/>
              </w:rPr>
              <w:t>7</w:t>
            </w:r>
            <w:r w:rsidR="003E3973">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85" w:history="1">
            <w:r w:rsidRPr="00794B5A">
              <w:rPr>
                <w:rStyle w:val="Hyperlink"/>
                <w:rFonts w:hint="eastAsia"/>
                <w:noProof/>
                <w:rtl/>
              </w:rPr>
              <w:t>الفائدة</w:t>
            </w:r>
            <w:r w:rsidRPr="00794B5A">
              <w:rPr>
                <w:rStyle w:val="Hyperlink"/>
                <w:noProof/>
                <w:rtl/>
              </w:rPr>
              <w:t xml:space="preserve"> </w:t>
            </w:r>
            <w:r w:rsidRPr="00794B5A">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Toc392585585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86" w:history="1">
            <w:r w:rsidRPr="00794B5A">
              <w:rPr>
                <w:rStyle w:val="Hyperlink"/>
                <w:rFonts w:hint="eastAsia"/>
                <w:noProof/>
                <w:rtl/>
              </w:rPr>
              <w:t>في</w:t>
            </w:r>
            <w:r w:rsidRPr="00794B5A">
              <w:rPr>
                <w:rStyle w:val="Hyperlink"/>
                <w:noProof/>
                <w:rtl/>
              </w:rPr>
              <w:t xml:space="preserve"> </w:t>
            </w:r>
            <w:r w:rsidRPr="00794B5A">
              <w:rPr>
                <w:rStyle w:val="Hyperlink"/>
                <w:rFonts w:hint="eastAsia"/>
                <w:noProof/>
                <w:rtl/>
              </w:rPr>
              <w:t>شرح</w:t>
            </w:r>
            <w:r w:rsidRPr="00794B5A">
              <w:rPr>
                <w:rStyle w:val="Hyperlink"/>
                <w:noProof/>
                <w:rtl/>
              </w:rPr>
              <w:t xml:space="preserve"> </w:t>
            </w:r>
            <w:r w:rsidRPr="00794B5A">
              <w:rPr>
                <w:rStyle w:val="Hyperlink"/>
                <w:rFonts w:hint="eastAsia"/>
                <w:noProof/>
                <w:rtl/>
              </w:rPr>
              <w:t>حال</w:t>
            </w:r>
            <w:r w:rsidRPr="00794B5A">
              <w:rPr>
                <w:rStyle w:val="Hyperlink"/>
                <w:noProof/>
                <w:rtl/>
              </w:rPr>
              <w:t xml:space="preserve"> </w:t>
            </w:r>
            <w:r w:rsidRPr="00794B5A">
              <w:rPr>
                <w:rStyle w:val="Hyperlink"/>
                <w:rFonts w:hint="eastAsia"/>
                <w:noProof/>
                <w:rtl/>
              </w:rPr>
              <w:t>هذه</w:t>
            </w:r>
            <w:r w:rsidRPr="00794B5A">
              <w:rPr>
                <w:rStyle w:val="Hyperlink"/>
                <w:noProof/>
                <w:rtl/>
              </w:rPr>
              <w:t xml:space="preserve"> </w:t>
            </w:r>
            <w:r w:rsidRPr="00794B5A">
              <w:rPr>
                <w:rStyle w:val="Hyperlink"/>
                <w:rFonts w:hint="eastAsia"/>
                <w:noProof/>
                <w:rtl/>
              </w:rPr>
              <w:t>الكتب</w:t>
            </w:r>
            <w:r w:rsidRPr="00794B5A">
              <w:rPr>
                <w:rStyle w:val="Hyperlink"/>
                <w:noProof/>
                <w:rtl/>
              </w:rPr>
              <w:t xml:space="preserve"> </w:t>
            </w:r>
            <w:r w:rsidRPr="00794B5A">
              <w:rPr>
                <w:rStyle w:val="Hyperlink"/>
                <w:rFonts w:hint="eastAsia"/>
                <w:noProof/>
                <w:rtl/>
              </w:rPr>
              <w:t>ومؤلّفيها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Toc392585586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87" w:history="1">
            <w:r w:rsidRPr="00794B5A">
              <w:rPr>
                <w:rStyle w:val="Hyperlink"/>
                <w:noProof/>
                <w:rtl/>
              </w:rPr>
              <w:t xml:space="preserve">1 - </w:t>
            </w:r>
            <w:r w:rsidRPr="00794B5A">
              <w:rPr>
                <w:rStyle w:val="Hyperlink"/>
                <w:rFonts w:hint="eastAsia"/>
                <w:noProof/>
                <w:rtl/>
              </w:rPr>
              <w:t>أمّا</w:t>
            </w:r>
            <w:r w:rsidRPr="00794B5A">
              <w:rPr>
                <w:rStyle w:val="Hyperlink"/>
                <w:noProof/>
                <w:rtl/>
              </w:rPr>
              <w:t xml:space="preserve"> </w:t>
            </w:r>
            <w:r w:rsidRPr="00794B5A">
              <w:rPr>
                <w:rStyle w:val="Hyperlink"/>
                <w:rFonts w:hint="eastAsia"/>
                <w:noProof/>
                <w:rtl/>
              </w:rPr>
              <w:t>الجعفريّات</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Toc392585587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88" w:history="1">
            <w:r w:rsidRPr="00794B5A">
              <w:rPr>
                <w:rStyle w:val="Hyperlink"/>
                <w:noProof/>
                <w:rtl/>
              </w:rPr>
              <w:t xml:space="preserve">2 - </w:t>
            </w:r>
            <w:r w:rsidRPr="00794B5A">
              <w:rPr>
                <w:rStyle w:val="Hyperlink"/>
                <w:rFonts w:hint="eastAsia"/>
                <w:noProof/>
                <w:rtl/>
              </w:rPr>
              <w:t>وكتاب</w:t>
            </w:r>
            <w:r w:rsidRPr="00794B5A">
              <w:rPr>
                <w:rStyle w:val="Hyperlink"/>
                <w:noProof/>
                <w:rtl/>
              </w:rPr>
              <w:t xml:space="preserve"> </w:t>
            </w:r>
            <w:r w:rsidRPr="00794B5A">
              <w:rPr>
                <w:rStyle w:val="Hyperlink"/>
                <w:rFonts w:hint="eastAsia"/>
                <w:noProof/>
                <w:rtl/>
              </w:rPr>
              <w:t>درست</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Toc392585588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89" w:history="1">
            <w:r w:rsidRPr="00794B5A">
              <w:rPr>
                <w:rStyle w:val="Hyperlink"/>
                <w:noProof/>
                <w:rtl/>
              </w:rPr>
              <w:t xml:space="preserve">3 -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أصل</w:t>
            </w:r>
            <w:r w:rsidRPr="00794B5A">
              <w:rPr>
                <w:rStyle w:val="Hyperlink"/>
                <w:noProof/>
                <w:rtl/>
              </w:rPr>
              <w:t xml:space="preserve"> </w:t>
            </w:r>
            <w:r w:rsidRPr="00794B5A">
              <w:rPr>
                <w:rStyle w:val="Hyperlink"/>
                <w:rFonts w:hint="eastAsia"/>
                <w:noProof/>
                <w:rtl/>
              </w:rPr>
              <w:t>زيد</w:t>
            </w:r>
            <w:r w:rsidRPr="00794B5A">
              <w:rPr>
                <w:rStyle w:val="Hyperlink"/>
                <w:noProof/>
                <w:rtl/>
              </w:rPr>
              <w:t xml:space="preserve"> </w:t>
            </w:r>
            <w:r w:rsidRPr="00794B5A">
              <w:rPr>
                <w:rStyle w:val="Hyperlink"/>
                <w:rFonts w:hint="eastAsia"/>
                <w:noProof/>
                <w:rtl/>
              </w:rPr>
              <w:t>الزرّاد</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Toc392585589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0" w:history="1">
            <w:r w:rsidRPr="00794B5A">
              <w:rPr>
                <w:rStyle w:val="Hyperlink"/>
                <w:noProof/>
                <w:rtl/>
              </w:rPr>
              <w:t xml:space="preserve">4 -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أبي</w:t>
            </w:r>
            <w:r w:rsidRPr="00794B5A">
              <w:rPr>
                <w:rStyle w:val="Hyperlink"/>
                <w:noProof/>
                <w:rtl/>
              </w:rPr>
              <w:t xml:space="preserve"> </w:t>
            </w:r>
            <w:r w:rsidRPr="00794B5A">
              <w:rPr>
                <w:rStyle w:val="Hyperlink"/>
                <w:rFonts w:hint="eastAsia"/>
                <w:noProof/>
                <w:rtl/>
              </w:rPr>
              <w:t>سعيد</w:t>
            </w:r>
            <w:r w:rsidRPr="00794B5A">
              <w:rPr>
                <w:rStyle w:val="Hyperlink"/>
                <w:noProof/>
                <w:rtl/>
              </w:rPr>
              <w:t xml:space="preserve"> </w:t>
            </w:r>
            <w:r w:rsidRPr="00794B5A">
              <w:rPr>
                <w:rStyle w:val="Hyperlink"/>
                <w:rFonts w:hint="eastAsia"/>
                <w:noProof/>
                <w:rtl/>
              </w:rPr>
              <w:t>عباد</w:t>
            </w:r>
            <w:r w:rsidRPr="00794B5A">
              <w:rPr>
                <w:rStyle w:val="Hyperlink"/>
                <w:noProof/>
                <w:rtl/>
              </w:rPr>
              <w:t xml:space="preserve"> </w:t>
            </w:r>
            <w:r w:rsidRPr="00794B5A">
              <w:rPr>
                <w:rStyle w:val="Hyperlink"/>
                <w:rFonts w:hint="eastAsia"/>
                <w:noProof/>
                <w:rtl/>
              </w:rPr>
              <w:t>العصفري</w:t>
            </w:r>
            <w:r w:rsidRPr="00794B5A">
              <w:rPr>
                <w:rStyle w:val="Hyperlink"/>
                <w:noProof/>
                <w:rtl/>
              </w:rPr>
              <w:t xml:space="preserve"> </w:t>
            </w:r>
            <w:r w:rsidRPr="00794B5A">
              <w:rPr>
                <w:rStyle w:val="Hyperlink"/>
                <w:rFonts w:cs="Rafed Alaem" w:hint="eastAsia"/>
                <w:noProof/>
                <w:rtl/>
              </w:rPr>
              <w:t>قدس‌سره</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1" w:history="1">
            <w:r w:rsidRPr="00794B5A">
              <w:rPr>
                <w:rStyle w:val="Hyperlink"/>
                <w:noProof/>
                <w:rtl/>
              </w:rPr>
              <w:t xml:space="preserve">5 -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عاصم</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حميد</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2" w:history="1">
            <w:r w:rsidRPr="00794B5A">
              <w:rPr>
                <w:rStyle w:val="Hyperlink"/>
                <w:noProof/>
                <w:rtl/>
              </w:rPr>
              <w:t xml:space="preserve">6 -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أصل</w:t>
            </w:r>
            <w:r w:rsidRPr="00794B5A">
              <w:rPr>
                <w:rStyle w:val="Hyperlink"/>
                <w:noProof/>
                <w:rtl/>
              </w:rPr>
              <w:t xml:space="preserve"> </w:t>
            </w:r>
            <w:r w:rsidRPr="00794B5A">
              <w:rPr>
                <w:rStyle w:val="Hyperlink"/>
                <w:rFonts w:hint="eastAsia"/>
                <w:noProof/>
                <w:rtl/>
              </w:rPr>
              <w:t>زيد</w:t>
            </w:r>
            <w:r w:rsidRPr="00794B5A">
              <w:rPr>
                <w:rStyle w:val="Hyperlink"/>
                <w:noProof/>
                <w:rtl/>
              </w:rPr>
              <w:t xml:space="preserve"> </w:t>
            </w:r>
            <w:r w:rsidRPr="00794B5A">
              <w:rPr>
                <w:rStyle w:val="Hyperlink"/>
                <w:rFonts w:hint="eastAsia"/>
                <w:noProof/>
                <w:rtl/>
              </w:rPr>
              <w:t>النرسي</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3" w:history="1">
            <w:r w:rsidRPr="00794B5A">
              <w:rPr>
                <w:rStyle w:val="Hyperlink"/>
                <w:noProof/>
                <w:rtl/>
              </w:rPr>
              <w:t xml:space="preserve">7 -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جعفر</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محمد</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شريح</w:t>
            </w:r>
            <w:r w:rsidRPr="00794B5A">
              <w:rPr>
                <w:rStyle w:val="Hyperlink"/>
                <w:noProof/>
                <w:rtl/>
              </w:rPr>
              <w:t xml:space="preserve"> </w:t>
            </w:r>
            <w:r w:rsidRPr="00794B5A">
              <w:rPr>
                <w:rStyle w:val="Hyperlink"/>
                <w:rFonts w:hint="eastAsia"/>
                <w:noProof/>
                <w:rtl/>
              </w:rPr>
              <w:t>الحضرمي</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4" w:history="1">
            <w:r w:rsidRPr="00794B5A">
              <w:rPr>
                <w:rStyle w:val="Hyperlink"/>
                <w:noProof/>
                <w:rtl/>
              </w:rPr>
              <w:t xml:space="preserve">8 -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محمد</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المثنّى</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القاسم</w:t>
            </w:r>
            <w:r w:rsidRPr="00794B5A">
              <w:rPr>
                <w:rStyle w:val="Hyperlink"/>
                <w:noProof/>
                <w:rtl/>
              </w:rPr>
              <w:t xml:space="preserve"> </w:t>
            </w:r>
            <w:r w:rsidRPr="00794B5A">
              <w:rPr>
                <w:rStyle w:val="Hyperlink"/>
                <w:rFonts w:hint="eastAsia"/>
                <w:noProof/>
                <w:rtl/>
              </w:rPr>
              <w:t>الحضرمي</w:t>
            </w:r>
            <w:r w:rsidRPr="00794B5A">
              <w:rPr>
                <w:rStyle w:val="Hyperlink"/>
                <w:noProof/>
                <w:rtl/>
              </w:rPr>
              <w:t xml:space="preserve"> </w:t>
            </w:r>
            <w:r w:rsidRPr="00794B5A">
              <w:rPr>
                <w:rStyle w:val="Hyperlink"/>
                <w:rFonts w:cs="Rafed Alaem" w:hint="eastAsia"/>
                <w:noProof/>
                <w:rtl/>
              </w:rPr>
              <w:t>قدس‌سره</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5" w:history="1">
            <w:r w:rsidRPr="00794B5A">
              <w:rPr>
                <w:rStyle w:val="Hyperlink"/>
                <w:noProof/>
                <w:rtl/>
              </w:rPr>
              <w:t xml:space="preserve">9 -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عبد</w:t>
            </w:r>
            <w:r w:rsidRPr="00794B5A">
              <w:rPr>
                <w:rStyle w:val="Hyperlink"/>
                <w:noProof/>
                <w:rtl/>
              </w:rPr>
              <w:t xml:space="preserve"> </w:t>
            </w:r>
            <w:r w:rsidRPr="00794B5A">
              <w:rPr>
                <w:rStyle w:val="Hyperlink"/>
                <w:rFonts w:hint="eastAsia"/>
                <w:noProof/>
                <w:rtl/>
              </w:rPr>
              <w:t>الملك</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حكيم</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6" w:history="1">
            <w:r w:rsidRPr="00794B5A">
              <w:rPr>
                <w:rStyle w:val="Hyperlink"/>
                <w:noProof/>
                <w:rtl/>
              </w:rPr>
              <w:t xml:space="preserve">10 -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مثنى</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الوليد</w:t>
            </w:r>
            <w:r w:rsidRPr="00794B5A">
              <w:rPr>
                <w:rStyle w:val="Hyperlink"/>
                <w:noProof/>
                <w:rtl/>
              </w:rPr>
              <w:t xml:space="preserve"> </w:t>
            </w:r>
            <w:r w:rsidRPr="00794B5A">
              <w:rPr>
                <w:rStyle w:val="Hyperlink"/>
                <w:rFonts w:hint="eastAsia"/>
                <w:noProof/>
                <w:rtl/>
              </w:rPr>
              <w:t>الحناط</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7" w:history="1">
            <w:r w:rsidRPr="00794B5A">
              <w:rPr>
                <w:rStyle w:val="Hyperlink"/>
                <w:noProof/>
                <w:rtl/>
              </w:rPr>
              <w:t xml:space="preserve">11 -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خلاّد</w:t>
            </w:r>
            <w:r w:rsidRPr="00794B5A">
              <w:rPr>
                <w:rStyle w:val="Hyperlink"/>
                <w:noProof/>
                <w:rtl/>
              </w:rPr>
              <w:t xml:space="preserve"> </w:t>
            </w:r>
            <w:r w:rsidRPr="00794B5A">
              <w:rPr>
                <w:rStyle w:val="Hyperlink"/>
                <w:rFonts w:hint="eastAsia"/>
                <w:noProof/>
                <w:rtl/>
              </w:rPr>
              <w:t>السدّي</w:t>
            </w:r>
            <w:r w:rsidRPr="00794B5A">
              <w:rPr>
                <w:rStyle w:val="Hyperlink"/>
                <w:noProof/>
                <w:rtl/>
              </w:rPr>
              <w:t xml:space="preserve"> </w:t>
            </w:r>
            <w:r w:rsidRPr="00794B5A">
              <w:rPr>
                <w:rStyle w:val="Hyperlink"/>
                <w:rFonts w:cs="Rafed Alaem" w:hint="eastAsia"/>
                <w:noProof/>
                <w:rtl/>
              </w:rPr>
              <w:t>قدس‌سره</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8" w:history="1">
            <w:r w:rsidRPr="00794B5A">
              <w:rPr>
                <w:rStyle w:val="Hyperlink"/>
                <w:noProof/>
                <w:rtl/>
              </w:rPr>
              <w:t xml:space="preserve">12 -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الحسين</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عثمان</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599" w:history="1">
            <w:r w:rsidRPr="00794B5A">
              <w:rPr>
                <w:rStyle w:val="Hyperlink"/>
                <w:noProof/>
                <w:rtl/>
              </w:rPr>
              <w:t xml:space="preserve">13 -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عبد</w:t>
            </w:r>
            <w:r w:rsidRPr="00794B5A">
              <w:rPr>
                <w:rStyle w:val="Hyperlink"/>
                <w:noProof/>
                <w:rtl/>
              </w:rPr>
              <w:t xml:space="preserve"> </w:t>
            </w:r>
            <w:r w:rsidRPr="00794B5A">
              <w:rPr>
                <w:rStyle w:val="Hyperlink"/>
                <w:rFonts w:hint="eastAsia"/>
                <w:noProof/>
                <w:rtl/>
              </w:rPr>
              <w:t>الله</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يحيى</w:t>
            </w:r>
            <w:r w:rsidRPr="00794B5A">
              <w:rPr>
                <w:rStyle w:val="Hyperlink"/>
                <w:noProof/>
                <w:rtl/>
              </w:rPr>
              <w:t xml:space="preserve"> </w:t>
            </w:r>
            <w:r w:rsidRPr="00794B5A">
              <w:rPr>
                <w:rStyle w:val="Hyperlink"/>
                <w:rFonts w:hint="eastAsia"/>
                <w:noProof/>
                <w:rtl/>
              </w:rPr>
              <w:t>الكاهلي</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Toc392585599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0" w:history="1">
            <w:r w:rsidRPr="00794B5A">
              <w:rPr>
                <w:rStyle w:val="Hyperlink"/>
                <w:noProof/>
                <w:rtl/>
              </w:rPr>
              <w:t xml:space="preserve">14 -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سلام</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أبي</w:t>
            </w:r>
            <w:r w:rsidRPr="00794B5A">
              <w:rPr>
                <w:rStyle w:val="Hyperlink"/>
                <w:noProof/>
                <w:rtl/>
              </w:rPr>
              <w:t xml:space="preserve"> </w:t>
            </w:r>
            <w:r w:rsidRPr="00794B5A">
              <w:rPr>
                <w:rStyle w:val="Hyperlink"/>
                <w:rFonts w:hint="eastAsia"/>
                <w:noProof/>
                <w:rtl/>
              </w:rPr>
              <w:t>عمرة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1" w:history="1">
            <w:r w:rsidRPr="00794B5A">
              <w:rPr>
                <w:rStyle w:val="Hyperlink"/>
                <w:noProof/>
                <w:rtl/>
              </w:rPr>
              <w:t xml:space="preserve">15 - </w:t>
            </w:r>
            <w:r w:rsidRPr="00794B5A">
              <w:rPr>
                <w:rStyle w:val="Hyperlink"/>
                <w:rFonts w:hint="eastAsia"/>
                <w:noProof/>
                <w:rtl/>
              </w:rPr>
              <w:t>وأمّا</w:t>
            </w:r>
            <w:r w:rsidRPr="00794B5A">
              <w:rPr>
                <w:rStyle w:val="Hyperlink"/>
                <w:noProof/>
                <w:rtl/>
              </w:rPr>
              <w:t xml:space="preserve"> </w:t>
            </w:r>
            <w:r w:rsidRPr="00794B5A">
              <w:rPr>
                <w:rStyle w:val="Hyperlink"/>
                <w:rFonts w:hint="eastAsia"/>
                <w:noProof/>
                <w:rtl/>
              </w:rPr>
              <w:t>نوادر</w:t>
            </w:r>
            <w:r w:rsidRPr="00794B5A">
              <w:rPr>
                <w:rStyle w:val="Hyperlink"/>
                <w:noProof/>
                <w:rtl/>
              </w:rPr>
              <w:t xml:space="preserve"> </w:t>
            </w:r>
            <w:r w:rsidRPr="00794B5A">
              <w:rPr>
                <w:rStyle w:val="Hyperlink"/>
                <w:rFonts w:hint="eastAsia"/>
                <w:noProof/>
                <w:rtl/>
              </w:rPr>
              <w:t>علي</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أسباط</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2" w:history="1">
            <w:r w:rsidRPr="00794B5A">
              <w:rPr>
                <w:rStyle w:val="Hyperlink"/>
                <w:noProof/>
                <w:rtl/>
              </w:rPr>
              <w:t xml:space="preserve">16 - </w:t>
            </w:r>
            <w:r w:rsidRPr="00794B5A">
              <w:rPr>
                <w:rStyle w:val="Hyperlink"/>
                <w:rFonts w:hint="eastAsia"/>
                <w:noProof/>
                <w:rtl/>
              </w:rPr>
              <w:t>مختصر</w:t>
            </w:r>
            <w:r w:rsidRPr="00794B5A">
              <w:rPr>
                <w:rStyle w:val="Hyperlink"/>
                <w:noProof/>
                <w:rtl/>
              </w:rPr>
              <w:t xml:space="preserve">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العلاء</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3" w:history="1">
            <w:r w:rsidRPr="00794B5A">
              <w:rPr>
                <w:rStyle w:val="Hyperlink"/>
                <w:noProof/>
                <w:rtl/>
              </w:rPr>
              <w:t xml:space="preserve">17 -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المؤمن</w:t>
            </w:r>
            <w:r w:rsidRPr="00794B5A">
              <w:rPr>
                <w:rStyle w:val="Hyperlink"/>
                <w:noProof/>
                <w:rtl/>
              </w:rPr>
              <w:t xml:space="preserve"> </w:t>
            </w:r>
            <w:r w:rsidRPr="00794B5A">
              <w:rPr>
                <w:rStyle w:val="Hyperlink"/>
                <w:rFonts w:hint="eastAsia"/>
                <w:noProof/>
                <w:rtl/>
              </w:rPr>
              <w:t>أو</w:t>
            </w:r>
            <w:r w:rsidRPr="00794B5A">
              <w:rPr>
                <w:rStyle w:val="Hyperlink"/>
                <w:noProof/>
                <w:rtl/>
              </w:rPr>
              <w:t xml:space="preserve"> </w:t>
            </w:r>
            <w:r w:rsidRPr="00794B5A">
              <w:rPr>
                <w:rStyle w:val="Hyperlink"/>
                <w:rFonts w:hint="eastAsia"/>
                <w:noProof/>
                <w:rtl/>
              </w:rPr>
              <w:t>ابتلاء</w:t>
            </w:r>
            <w:r w:rsidRPr="00794B5A">
              <w:rPr>
                <w:rStyle w:val="Hyperlink"/>
                <w:noProof/>
                <w:rtl/>
              </w:rPr>
              <w:t xml:space="preserve"> </w:t>
            </w:r>
            <w:r w:rsidRPr="00794B5A">
              <w:rPr>
                <w:rStyle w:val="Hyperlink"/>
                <w:rFonts w:hint="eastAsia"/>
                <w:noProof/>
                <w:rtl/>
              </w:rPr>
              <w:t>المؤمن</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4" w:history="1">
            <w:r w:rsidRPr="00794B5A">
              <w:rPr>
                <w:rStyle w:val="Hyperlink"/>
                <w:noProof/>
                <w:rtl/>
              </w:rPr>
              <w:t xml:space="preserve">18 -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الديات</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5" w:history="1">
            <w:r w:rsidRPr="00794B5A">
              <w:rPr>
                <w:rStyle w:val="Hyperlink"/>
                <w:noProof/>
                <w:rtl/>
              </w:rPr>
              <w:t xml:space="preserve">19 -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المسلسلات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6" w:history="1">
            <w:r w:rsidRPr="00794B5A">
              <w:rPr>
                <w:rStyle w:val="Hyperlink"/>
                <w:noProof/>
                <w:rtl/>
              </w:rPr>
              <w:t xml:space="preserve">20 - </w:t>
            </w:r>
            <w:r w:rsidRPr="00794B5A">
              <w:rPr>
                <w:rStyle w:val="Hyperlink"/>
                <w:rFonts w:hint="eastAsia"/>
                <w:noProof/>
                <w:rtl/>
              </w:rPr>
              <w:t>وكتاب</w:t>
            </w:r>
            <w:r w:rsidRPr="00794B5A">
              <w:rPr>
                <w:rStyle w:val="Hyperlink"/>
                <w:noProof/>
                <w:rtl/>
              </w:rPr>
              <w:t xml:space="preserve"> </w:t>
            </w:r>
            <w:r w:rsidRPr="00794B5A">
              <w:rPr>
                <w:rStyle w:val="Hyperlink"/>
                <w:rFonts w:hint="eastAsia"/>
                <w:noProof/>
                <w:rtl/>
              </w:rPr>
              <w:t>المانعات</w:t>
            </w:r>
            <w:r w:rsidRPr="00794B5A">
              <w:rPr>
                <w:rStyle w:val="Hyperlink"/>
                <w:noProof/>
                <w:rtl/>
              </w:rPr>
              <w:t xml:space="preserve"> </w:t>
            </w:r>
            <w:r w:rsidRPr="00794B5A">
              <w:rPr>
                <w:rStyle w:val="Hyperlink"/>
                <w:rFonts w:hint="eastAsia"/>
                <w:noProof/>
                <w:rtl/>
              </w:rPr>
              <w:t>من</w:t>
            </w:r>
            <w:r w:rsidRPr="00794B5A">
              <w:rPr>
                <w:rStyle w:val="Hyperlink"/>
                <w:noProof/>
                <w:rtl/>
              </w:rPr>
              <w:t xml:space="preserve"> </w:t>
            </w:r>
            <w:r w:rsidRPr="00794B5A">
              <w:rPr>
                <w:rStyle w:val="Hyperlink"/>
                <w:rFonts w:hint="eastAsia"/>
                <w:noProof/>
                <w:rtl/>
              </w:rPr>
              <w:t>دخول</w:t>
            </w:r>
            <w:r w:rsidRPr="00794B5A">
              <w:rPr>
                <w:rStyle w:val="Hyperlink"/>
                <w:noProof/>
                <w:rtl/>
              </w:rPr>
              <w:t xml:space="preserve"> </w:t>
            </w:r>
            <w:r w:rsidRPr="00794B5A">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7" w:history="1">
            <w:r w:rsidRPr="00794B5A">
              <w:rPr>
                <w:rStyle w:val="Hyperlink"/>
                <w:noProof/>
                <w:rtl/>
              </w:rPr>
              <w:t xml:space="preserve">21 - </w:t>
            </w:r>
            <w:r w:rsidRPr="00794B5A">
              <w:rPr>
                <w:rStyle w:val="Hyperlink"/>
                <w:rFonts w:hint="eastAsia"/>
                <w:noProof/>
                <w:rtl/>
              </w:rPr>
              <w:t>وكتاب</w:t>
            </w:r>
            <w:r w:rsidRPr="00794B5A">
              <w:rPr>
                <w:rStyle w:val="Hyperlink"/>
                <w:noProof/>
                <w:rtl/>
              </w:rPr>
              <w:t xml:space="preserve"> </w:t>
            </w:r>
            <w:r w:rsidRPr="00794B5A">
              <w:rPr>
                <w:rStyle w:val="Hyperlink"/>
                <w:rFonts w:hint="eastAsia"/>
                <w:noProof/>
                <w:rtl/>
              </w:rPr>
              <w:t>الغايات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91FE7" w:rsidRPr="00391FE7" w:rsidRDefault="00391FE7" w:rsidP="00391FE7">
          <w:pPr>
            <w:pStyle w:val="libNormal"/>
            <w:rPr>
              <w:rStyle w:val="Hyperlink"/>
              <w:noProof/>
              <w:u w:val="none"/>
              <w:rtl/>
            </w:rPr>
          </w:pPr>
          <w:r w:rsidRPr="00391FE7">
            <w:rPr>
              <w:rStyle w:val="Hyperlink"/>
              <w:noProof/>
              <w:u w:val="none"/>
              <w:rtl/>
            </w:rPr>
            <w:br w:type="page"/>
          </w:r>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8" w:history="1">
            <w:r w:rsidRPr="00794B5A">
              <w:rPr>
                <w:rStyle w:val="Hyperlink"/>
                <w:noProof/>
                <w:rtl/>
              </w:rPr>
              <w:t xml:space="preserve">22 - </w:t>
            </w:r>
            <w:r w:rsidRPr="00794B5A">
              <w:rPr>
                <w:rStyle w:val="Hyperlink"/>
                <w:rFonts w:hint="eastAsia"/>
                <w:noProof/>
                <w:rtl/>
              </w:rPr>
              <w:t>وكتاب</w:t>
            </w:r>
            <w:r w:rsidRPr="00794B5A">
              <w:rPr>
                <w:rStyle w:val="Hyperlink"/>
                <w:noProof/>
                <w:rtl/>
              </w:rPr>
              <w:t xml:space="preserve"> </w:t>
            </w:r>
            <w:r w:rsidRPr="00794B5A">
              <w:rPr>
                <w:rStyle w:val="Hyperlink"/>
                <w:rFonts w:hint="eastAsia"/>
                <w:noProof/>
                <w:rtl/>
              </w:rPr>
              <w:t>العروس</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09" w:history="1">
            <w:r w:rsidRPr="00794B5A">
              <w:rPr>
                <w:rStyle w:val="Hyperlink"/>
                <w:noProof/>
                <w:rtl/>
              </w:rPr>
              <w:t xml:space="preserve">23 -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القراءات</w:t>
            </w:r>
            <w:r w:rsidRPr="00794B5A">
              <w:rPr>
                <w:rStyle w:val="Hyperlink"/>
                <w:noProof/>
                <w:rtl/>
              </w:rPr>
              <w:t xml:space="preserve"> </w:t>
            </w:r>
            <w:r w:rsidRPr="00794B5A">
              <w:rPr>
                <w:rStyle w:val="Hyperlink"/>
                <w:rFonts w:hint="eastAsia"/>
                <w:noProof/>
                <w:rtl/>
              </w:rPr>
              <w:t>للسياري</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Toc392585609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0" w:history="1">
            <w:r w:rsidRPr="00794B5A">
              <w:rPr>
                <w:rStyle w:val="Hyperlink"/>
                <w:noProof/>
                <w:rtl/>
              </w:rPr>
              <w:t xml:space="preserve">24 - </w:t>
            </w:r>
            <w:r w:rsidRPr="00794B5A">
              <w:rPr>
                <w:rStyle w:val="Hyperlink"/>
                <w:rFonts w:hint="eastAsia"/>
                <w:noProof/>
                <w:rtl/>
              </w:rPr>
              <w:t>إثبات</w:t>
            </w:r>
            <w:r w:rsidRPr="00794B5A">
              <w:rPr>
                <w:rStyle w:val="Hyperlink"/>
                <w:noProof/>
                <w:rtl/>
              </w:rPr>
              <w:t xml:space="preserve"> </w:t>
            </w:r>
            <w:r w:rsidRPr="00794B5A">
              <w:rPr>
                <w:rStyle w:val="Hyperlink"/>
                <w:rFonts w:hint="eastAsia"/>
                <w:noProof/>
                <w:rtl/>
              </w:rPr>
              <w:t>الوصيّة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1" w:history="1">
            <w:r w:rsidRPr="00794B5A">
              <w:rPr>
                <w:rStyle w:val="Hyperlink"/>
                <w:noProof/>
                <w:rtl/>
              </w:rPr>
              <w:t xml:space="preserve">25 -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دعائم</w:t>
            </w:r>
            <w:r w:rsidRPr="00794B5A">
              <w:rPr>
                <w:rStyle w:val="Hyperlink"/>
                <w:noProof/>
                <w:rtl/>
              </w:rPr>
              <w:t xml:space="preserve"> </w:t>
            </w:r>
            <w:r w:rsidRPr="00794B5A">
              <w:rPr>
                <w:rStyle w:val="Hyperlink"/>
                <w:rFonts w:hint="eastAsia"/>
                <w:noProof/>
                <w:rtl/>
              </w:rPr>
              <w:t>الإسلام</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2" w:history="1">
            <w:r w:rsidRPr="00794B5A">
              <w:rPr>
                <w:rStyle w:val="Hyperlink"/>
                <w:noProof/>
                <w:rtl/>
              </w:rPr>
              <w:t xml:space="preserve">26 -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شرح</w:t>
            </w:r>
            <w:r w:rsidRPr="00794B5A">
              <w:rPr>
                <w:rStyle w:val="Hyperlink"/>
                <w:noProof/>
                <w:rtl/>
              </w:rPr>
              <w:t xml:space="preserve"> </w:t>
            </w:r>
            <w:r w:rsidRPr="00794B5A">
              <w:rPr>
                <w:rStyle w:val="Hyperlink"/>
                <w:rFonts w:hint="eastAsia"/>
                <w:noProof/>
                <w:rtl/>
              </w:rPr>
              <w:t>الأخبار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3" w:history="1">
            <w:r w:rsidRPr="00794B5A">
              <w:rPr>
                <w:rStyle w:val="Hyperlink"/>
                <w:noProof/>
                <w:rtl/>
              </w:rPr>
              <w:t xml:space="preserve">27 -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الاستغاثة</w:t>
            </w:r>
            <w:r w:rsidRPr="00794B5A">
              <w:rPr>
                <w:rStyle w:val="Hyperlink"/>
                <w:noProof/>
                <w:rtl/>
              </w:rPr>
              <w:t xml:space="preserve"> </w:t>
            </w:r>
            <w:r w:rsidRPr="00794B5A">
              <w:rPr>
                <w:rStyle w:val="Hyperlink"/>
                <w:rFonts w:hint="eastAsia"/>
                <w:noProof/>
                <w:rtl/>
              </w:rPr>
              <w:t>في</w:t>
            </w:r>
            <w:r w:rsidRPr="00794B5A">
              <w:rPr>
                <w:rStyle w:val="Hyperlink"/>
                <w:noProof/>
                <w:rtl/>
              </w:rPr>
              <w:t xml:space="preserve"> </w:t>
            </w:r>
            <w:r w:rsidRPr="00794B5A">
              <w:rPr>
                <w:rStyle w:val="Hyperlink"/>
                <w:rFonts w:hint="eastAsia"/>
                <w:noProof/>
                <w:rtl/>
              </w:rPr>
              <w:t>بدع</w:t>
            </w:r>
            <w:r w:rsidRPr="00794B5A">
              <w:rPr>
                <w:rStyle w:val="Hyperlink"/>
                <w:noProof/>
                <w:rtl/>
              </w:rPr>
              <w:t xml:space="preserve"> </w:t>
            </w:r>
            <w:r w:rsidRPr="00794B5A">
              <w:rPr>
                <w:rStyle w:val="Hyperlink"/>
                <w:rFonts w:hint="eastAsia"/>
                <w:noProof/>
                <w:rtl/>
              </w:rPr>
              <w:t>الثلاثة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4" w:history="1">
            <w:r w:rsidRPr="00794B5A">
              <w:rPr>
                <w:rStyle w:val="Hyperlink"/>
                <w:noProof/>
                <w:rtl/>
              </w:rPr>
              <w:t xml:space="preserve">28 -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الآداب</w:t>
            </w:r>
            <w:r w:rsidRPr="00794B5A">
              <w:rPr>
                <w:rStyle w:val="Hyperlink"/>
                <w:noProof/>
                <w:rtl/>
              </w:rPr>
              <w:t xml:space="preserve"> </w:t>
            </w:r>
            <w:r w:rsidRPr="00794B5A">
              <w:rPr>
                <w:rStyle w:val="Hyperlink"/>
                <w:rFonts w:hint="eastAsia"/>
                <w:noProof/>
                <w:rtl/>
              </w:rPr>
              <w:t>ومكارم</w:t>
            </w:r>
            <w:r w:rsidRPr="00794B5A">
              <w:rPr>
                <w:rStyle w:val="Hyperlink"/>
                <w:noProof/>
                <w:rtl/>
              </w:rPr>
              <w:t xml:space="preserve"> </w:t>
            </w:r>
            <w:r w:rsidRPr="00794B5A">
              <w:rPr>
                <w:rStyle w:val="Hyperlink"/>
                <w:rFonts w:hint="eastAsia"/>
                <w:noProof/>
                <w:rtl/>
              </w:rPr>
              <w:t>الأخلاق</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5" w:history="1">
            <w:r w:rsidRPr="00794B5A">
              <w:rPr>
                <w:rStyle w:val="Hyperlink"/>
                <w:noProof/>
                <w:rtl/>
              </w:rPr>
              <w:t xml:space="preserve">29 -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النوادر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6" w:history="1">
            <w:r w:rsidRPr="00794B5A">
              <w:rPr>
                <w:rStyle w:val="Hyperlink"/>
                <w:noProof/>
                <w:rtl/>
              </w:rPr>
              <w:t xml:space="preserve">30 -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روض</w:t>
            </w:r>
            <w:r w:rsidRPr="00794B5A">
              <w:rPr>
                <w:rStyle w:val="Hyperlink"/>
                <w:noProof/>
                <w:rtl/>
              </w:rPr>
              <w:t xml:space="preserve"> </w:t>
            </w:r>
            <w:r w:rsidRPr="00794B5A">
              <w:rPr>
                <w:rStyle w:val="Hyperlink"/>
                <w:rFonts w:hint="eastAsia"/>
                <w:noProof/>
                <w:rtl/>
              </w:rPr>
              <w:t>الجنان</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7" w:history="1">
            <w:r w:rsidRPr="00794B5A">
              <w:rPr>
                <w:rStyle w:val="Hyperlink"/>
                <w:noProof/>
                <w:rtl/>
              </w:rPr>
              <w:t xml:space="preserve">31 - </w:t>
            </w:r>
            <w:r w:rsidRPr="00794B5A">
              <w:rPr>
                <w:rStyle w:val="Hyperlink"/>
                <w:rFonts w:hint="eastAsia"/>
                <w:noProof/>
                <w:rtl/>
              </w:rPr>
              <w:t>رسالة</w:t>
            </w:r>
            <w:r w:rsidRPr="00794B5A">
              <w:rPr>
                <w:rStyle w:val="Hyperlink"/>
                <w:noProof/>
                <w:rtl/>
              </w:rPr>
              <w:t xml:space="preserve"> </w:t>
            </w:r>
            <w:r w:rsidRPr="00794B5A">
              <w:rPr>
                <w:rStyle w:val="Hyperlink"/>
                <w:rFonts w:hint="eastAsia"/>
                <w:noProof/>
                <w:rtl/>
              </w:rPr>
              <w:t>تحريم</w:t>
            </w:r>
            <w:r w:rsidRPr="00794B5A">
              <w:rPr>
                <w:rStyle w:val="Hyperlink"/>
                <w:noProof/>
                <w:rtl/>
              </w:rPr>
              <w:t xml:space="preserve"> </w:t>
            </w:r>
            <w:r w:rsidRPr="00794B5A">
              <w:rPr>
                <w:rStyle w:val="Hyperlink"/>
                <w:rFonts w:hint="eastAsia"/>
                <w:noProof/>
                <w:rtl/>
              </w:rPr>
              <w:t>الفقاع</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8" w:history="1">
            <w:r w:rsidRPr="00794B5A">
              <w:rPr>
                <w:rStyle w:val="Hyperlink"/>
                <w:noProof/>
                <w:rtl/>
              </w:rPr>
              <w:t xml:space="preserve">32 -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معدن</w:t>
            </w:r>
            <w:r w:rsidRPr="00794B5A">
              <w:rPr>
                <w:rStyle w:val="Hyperlink"/>
                <w:noProof/>
                <w:rtl/>
              </w:rPr>
              <w:t xml:space="preserve"> </w:t>
            </w:r>
            <w:r w:rsidRPr="00794B5A">
              <w:rPr>
                <w:rStyle w:val="Hyperlink"/>
                <w:rFonts w:hint="eastAsia"/>
                <w:noProof/>
                <w:rtl/>
              </w:rPr>
              <w:t>الجواهر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19" w:history="1">
            <w:r w:rsidRPr="00794B5A">
              <w:rPr>
                <w:rStyle w:val="Hyperlink"/>
                <w:noProof/>
                <w:rtl/>
              </w:rPr>
              <w:t xml:space="preserve">33 -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لبّ</w:t>
            </w:r>
            <w:r w:rsidRPr="00794B5A">
              <w:rPr>
                <w:rStyle w:val="Hyperlink"/>
                <w:noProof/>
                <w:rtl/>
              </w:rPr>
              <w:t xml:space="preserve"> </w:t>
            </w:r>
            <w:r w:rsidRPr="00794B5A">
              <w:rPr>
                <w:rStyle w:val="Hyperlink"/>
                <w:rFonts w:hint="eastAsia"/>
                <w:noProof/>
                <w:rtl/>
              </w:rPr>
              <w:t>اللباب</w:t>
            </w:r>
            <w:r w:rsidRPr="00794B5A">
              <w:rPr>
                <w:rStyle w:val="Hyperlink"/>
                <w:noProof/>
                <w:rtl/>
              </w:rPr>
              <w:t xml:space="preserve"> </w:t>
            </w:r>
            <w:r w:rsidRPr="00794B5A">
              <w:rPr>
                <w:rStyle w:val="Hyperlink"/>
                <w:rFonts w:hint="eastAsia"/>
                <w:noProof/>
                <w:rtl/>
              </w:rPr>
              <w:t>أو</w:t>
            </w:r>
            <w:r w:rsidRPr="00794B5A">
              <w:rPr>
                <w:rStyle w:val="Hyperlink"/>
                <w:noProof/>
                <w:rtl/>
              </w:rPr>
              <w:t xml:space="preserve"> </w:t>
            </w:r>
            <w:r w:rsidRPr="00794B5A">
              <w:rPr>
                <w:rStyle w:val="Hyperlink"/>
                <w:rFonts w:hint="eastAsia"/>
                <w:noProof/>
                <w:rtl/>
              </w:rPr>
              <w:t>اللباب</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Toc392585619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0" w:history="1">
            <w:r w:rsidRPr="00794B5A">
              <w:rPr>
                <w:rStyle w:val="Hyperlink"/>
                <w:noProof/>
                <w:rtl/>
              </w:rPr>
              <w:t xml:space="preserve">34 -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الدعوات</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1" w:history="1">
            <w:r w:rsidRPr="00794B5A">
              <w:rPr>
                <w:rStyle w:val="Hyperlink"/>
                <w:noProof/>
                <w:rtl/>
              </w:rPr>
              <w:t xml:space="preserve">35 -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فقه</w:t>
            </w:r>
            <w:r w:rsidRPr="00794B5A">
              <w:rPr>
                <w:rStyle w:val="Hyperlink"/>
                <w:noProof/>
                <w:rtl/>
              </w:rPr>
              <w:t xml:space="preserve"> </w:t>
            </w:r>
            <w:r w:rsidRPr="00794B5A">
              <w:rPr>
                <w:rStyle w:val="Hyperlink"/>
                <w:rFonts w:hint="eastAsia"/>
                <w:noProof/>
                <w:rtl/>
              </w:rPr>
              <w:t>القرآن</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Toc392585621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2" w:history="1">
            <w:r w:rsidRPr="00794B5A">
              <w:rPr>
                <w:rStyle w:val="Hyperlink"/>
                <w:noProof/>
                <w:rtl/>
              </w:rPr>
              <w:t xml:space="preserve">36 -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التمحيص</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3" w:history="1">
            <w:r w:rsidRPr="00794B5A">
              <w:rPr>
                <w:rStyle w:val="Hyperlink"/>
                <w:noProof/>
                <w:rtl/>
              </w:rPr>
              <w:t xml:space="preserve">37 -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الهداية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4" w:history="1">
            <w:r w:rsidRPr="00794B5A">
              <w:rPr>
                <w:rStyle w:val="Hyperlink"/>
                <w:noProof/>
                <w:rtl/>
              </w:rPr>
              <w:t xml:space="preserve">38 -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المقنع</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5" w:history="1">
            <w:r w:rsidRPr="00794B5A">
              <w:rPr>
                <w:rStyle w:val="Hyperlink"/>
                <w:noProof/>
                <w:rtl/>
              </w:rPr>
              <w:t xml:space="preserve">39 -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نزهة</w:t>
            </w:r>
            <w:r w:rsidRPr="00794B5A">
              <w:rPr>
                <w:rStyle w:val="Hyperlink"/>
                <w:noProof/>
                <w:rtl/>
              </w:rPr>
              <w:t xml:space="preserve"> </w:t>
            </w:r>
            <w:r w:rsidRPr="00794B5A">
              <w:rPr>
                <w:rStyle w:val="Hyperlink"/>
                <w:rFonts w:hint="eastAsia"/>
                <w:noProof/>
                <w:rtl/>
              </w:rPr>
              <w:t>الناظر</w:t>
            </w:r>
            <w:r w:rsidRPr="00794B5A">
              <w:rPr>
                <w:rStyle w:val="Hyperlink"/>
                <w:noProof/>
                <w:rtl/>
              </w:rPr>
              <w:t xml:space="preserve"> </w:t>
            </w:r>
            <w:r w:rsidRPr="00794B5A">
              <w:rPr>
                <w:rStyle w:val="Hyperlink"/>
                <w:rFonts w:hint="eastAsia"/>
                <w:noProof/>
                <w:rtl/>
              </w:rPr>
              <w:t>وتنبيه</w:t>
            </w:r>
            <w:r w:rsidRPr="00794B5A">
              <w:rPr>
                <w:rStyle w:val="Hyperlink"/>
                <w:noProof/>
                <w:rtl/>
              </w:rPr>
              <w:t xml:space="preserve"> </w:t>
            </w:r>
            <w:r w:rsidRPr="00794B5A">
              <w:rPr>
                <w:rStyle w:val="Hyperlink"/>
                <w:rFonts w:hint="eastAsia"/>
                <w:noProof/>
                <w:rtl/>
              </w:rPr>
              <w:t>الخاطر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6" w:history="1">
            <w:r w:rsidRPr="00794B5A">
              <w:rPr>
                <w:rStyle w:val="Hyperlink"/>
                <w:noProof/>
                <w:rtl/>
              </w:rPr>
              <w:t xml:space="preserve">40 -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مصباح</w:t>
            </w:r>
            <w:r w:rsidRPr="00794B5A">
              <w:rPr>
                <w:rStyle w:val="Hyperlink"/>
                <w:noProof/>
                <w:rtl/>
              </w:rPr>
              <w:t xml:space="preserve"> </w:t>
            </w:r>
            <w:r w:rsidRPr="00794B5A">
              <w:rPr>
                <w:rStyle w:val="Hyperlink"/>
                <w:rFonts w:hint="eastAsia"/>
                <w:noProof/>
                <w:rtl/>
              </w:rPr>
              <w:t>الشريعة</w:t>
            </w:r>
            <w:r w:rsidRPr="00794B5A">
              <w:rPr>
                <w:rStyle w:val="Hyperlink"/>
                <w:noProof/>
                <w:rtl/>
              </w:rPr>
              <w:t xml:space="preserve"> </w:t>
            </w:r>
            <w:r w:rsidRPr="00794B5A">
              <w:rPr>
                <w:rStyle w:val="Hyperlink"/>
                <w:rFonts w:hint="eastAsia"/>
                <w:noProof/>
                <w:rtl/>
              </w:rPr>
              <w:t>ومفتاح</w:t>
            </w:r>
            <w:r w:rsidRPr="00794B5A">
              <w:rPr>
                <w:rStyle w:val="Hyperlink"/>
                <w:noProof/>
                <w:rtl/>
              </w:rPr>
              <w:t xml:space="preserve"> </w:t>
            </w:r>
            <w:r w:rsidRPr="00794B5A">
              <w:rPr>
                <w:rStyle w:val="Hyperlink"/>
                <w:rFonts w:hint="eastAsia"/>
                <w:noProof/>
                <w:rtl/>
              </w:rPr>
              <w:t>الحقيقة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7" w:history="1">
            <w:r w:rsidRPr="00794B5A">
              <w:rPr>
                <w:rStyle w:val="Hyperlink"/>
                <w:noProof/>
                <w:rtl/>
              </w:rPr>
              <w:t xml:space="preserve">41 - </w:t>
            </w:r>
            <w:r w:rsidRPr="00794B5A">
              <w:rPr>
                <w:rStyle w:val="Hyperlink"/>
                <w:rFonts w:hint="eastAsia"/>
                <w:noProof/>
                <w:rtl/>
              </w:rPr>
              <w:t>صحيفة</w:t>
            </w:r>
            <w:r w:rsidRPr="00794B5A">
              <w:rPr>
                <w:rStyle w:val="Hyperlink"/>
                <w:noProof/>
                <w:rtl/>
              </w:rPr>
              <w:t xml:space="preserve"> </w:t>
            </w:r>
            <w:r w:rsidRPr="00794B5A">
              <w:rPr>
                <w:rStyle w:val="Hyperlink"/>
                <w:rFonts w:hint="eastAsia"/>
                <w:noProof/>
                <w:rtl/>
              </w:rPr>
              <w:t>الرضا</w:t>
            </w:r>
            <w:r w:rsidRPr="00794B5A">
              <w:rPr>
                <w:rStyle w:val="Hyperlink"/>
                <w:noProof/>
                <w:rtl/>
              </w:rPr>
              <w:t xml:space="preserve"> </w:t>
            </w:r>
            <w:r w:rsidRPr="00794B5A">
              <w:rPr>
                <w:rStyle w:val="Hyperlink"/>
                <w:rFonts w:cs="Rafed Alaem" w:hint="eastAsia"/>
                <w:noProof/>
                <w:rtl/>
              </w:rPr>
              <w:t>عليه‌السلام</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8" w:history="1">
            <w:r w:rsidRPr="00794B5A">
              <w:rPr>
                <w:rStyle w:val="Hyperlink"/>
                <w:noProof/>
                <w:rtl/>
              </w:rPr>
              <w:t xml:space="preserve">42 - </w:t>
            </w:r>
            <w:r w:rsidRPr="00794B5A">
              <w:rPr>
                <w:rStyle w:val="Hyperlink"/>
                <w:rFonts w:hint="eastAsia"/>
                <w:noProof/>
                <w:rtl/>
              </w:rPr>
              <w:t>الرسالة</w:t>
            </w:r>
            <w:r w:rsidRPr="00794B5A">
              <w:rPr>
                <w:rStyle w:val="Hyperlink"/>
                <w:noProof/>
                <w:rtl/>
              </w:rPr>
              <w:t xml:space="preserve"> </w:t>
            </w:r>
            <w:r w:rsidRPr="00794B5A">
              <w:rPr>
                <w:rStyle w:val="Hyperlink"/>
                <w:rFonts w:hint="eastAsia"/>
                <w:noProof/>
                <w:rtl/>
              </w:rPr>
              <w:t>الذهبية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29" w:history="1">
            <w:r w:rsidRPr="00794B5A">
              <w:rPr>
                <w:rStyle w:val="Hyperlink"/>
                <w:noProof/>
                <w:rtl/>
              </w:rPr>
              <w:t xml:space="preserve">43 - </w:t>
            </w:r>
            <w:r w:rsidRPr="00794B5A">
              <w:rPr>
                <w:rStyle w:val="Hyperlink"/>
                <w:rFonts w:hint="eastAsia"/>
                <w:noProof/>
                <w:rtl/>
              </w:rPr>
              <w:t>فقه</w:t>
            </w:r>
            <w:r w:rsidRPr="00794B5A">
              <w:rPr>
                <w:rStyle w:val="Hyperlink"/>
                <w:noProof/>
                <w:rtl/>
              </w:rPr>
              <w:t xml:space="preserve"> </w:t>
            </w:r>
            <w:r w:rsidRPr="00794B5A">
              <w:rPr>
                <w:rStyle w:val="Hyperlink"/>
                <w:rFonts w:hint="eastAsia"/>
                <w:noProof/>
                <w:rtl/>
              </w:rPr>
              <w:t>الرضا</w:t>
            </w:r>
            <w:r w:rsidRPr="00794B5A">
              <w:rPr>
                <w:rStyle w:val="Hyperlink"/>
                <w:noProof/>
                <w:rtl/>
              </w:rPr>
              <w:t xml:space="preserve"> </w:t>
            </w:r>
            <w:r w:rsidRPr="00794B5A">
              <w:rPr>
                <w:rStyle w:val="Hyperlink"/>
                <w:rFonts w:cs="Rafed Alaem" w:hint="eastAsia"/>
                <w:noProof/>
                <w:rtl/>
              </w:rPr>
              <w:t>عليه‌السلام</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Toc392585629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0" w:history="1">
            <w:r w:rsidRPr="00794B5A">
              <w:rPr>
                <w:rStyle w:val="Hyperlink"/>
                <w:noProof/>
                <w:rtl/>
              </w:rPr>
              <w:t xml:space="preserve">44 - </w:t>
            </w:r>
            <w:r w:rsidRPr="00794B5A">
              <w:rPr>
                <w:rStyle w:val="Hyperlink"/>
                <w:rFonts w:hint="eastAsia"/>
                <w:noProof/>
                <w:rtl/>
              </w:rPr>
              <w:t>فلاح</w:t>
            </w:r>
            <w:r w:rsidRPr="00794B5A">
              <w:rPr>
                <w:rStyle w:val="Hyperlink"/>
                <w:noProof/>
                <w:rtl/>
              </w:rPr>
              <w:t xml:space="preserve"> </w:t>
            </w:r>
            <w:r w:rsidRPr="00794B5A">
              <w:rPr>
                <w:rStyle w:val="Hyperlink"/>
                <w:rFonts w:hint="eastAsia"/>
                <w:noProof/>
                <w:rtl/>
              </w:rPr>
              <w:t>السائل</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1" w:history="1">
            <w:r w:rsidRPr="00794B5A">
              <w:rPr>
                <w:rStyle w:val="Hyperlink"/>
                <w:noProof/>
                <w:rtl/>
              </w:rPr>
              <w:t xml:space="preserve">45 -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مشكاة</w:t>
            </w:r>
            <w:r w:rsidRPr="00794B5A">
              <w:rPr>
                <w:rStyle w:val="Hyperlink"/>
                <w:noProof/>
                <w:rtl/>
              </w:rPr>
              <w:t xml:space="preserve"> </w:t>
            </w:r>
            <w:r w:rsidRPr="00794B5A">
              <w:rPr>
                <w:rStyle w:val="Hyperlink"/>
                <w:rFonts w:hint="eastAsia"/>
                <w:noProof/>
                <w:rtl/>
              </w:rPr>
              <w:t>الأنوار</w:t>
            </w:r>
            <w:r w:rsidRPr="00794B5A">
              <w:rPr>
                <w:rStyle w:val="Hyperlink"/>
                <w:noProof/>
                <w:rtl/>
              </w:rPr>
              <w:t xml:space="preserve"> </w:t>
            </w:r>
            <w:r w:rsidRPr="00794B5A">
              <w:rPr>
                <w:rStyle w:val="Hyperlink"/>
                <w:rFonts w:hint="eastAsia"/>
                <w:noProof/>
                <w:rtl/>
              </w:rPr>
              <w:t>في</w:t>
            </w:r>
            <w:r w:rsidRPr="00794B5A">
              <w:rPr>
                <w:rStyle w:val="Hyperlink"/>
                <w:noProof/>
                <w:rtl/>
              </w:rPr>
              <w:t xml:space="preserve"> </w:t>
            </w:r>
            <w:r w:rsidRPr="00794B5A">
              <w:rPr>
                <w:rStyle w:val="Hyperlink"/>
                <w:rFonts w:hint="eastAsia"/>
                <w:noProof/>
                <w:rtl/>
              </w:rPr>
              <w:t>غرر</w:t>
            </w:r>
            <w:r w:rsidRPr="00794B5A">
              <w:rPr>
                <w:rStyle w:val="Hyperlink"/>
                <w:noProof/>
                <w:rtl/>
              </w:rPr>
              <w:t xml:space="preserve"> </w:t>
            </w:r>
            <w:r w:rsidRPr="00794B5A">
              <w:rPr>
                <w:rStyle w:val="Hyperlink"/>
                <w:rFonts w:hint="eastAsia"/>
                <w:noProof/>
                <w:rtl/>
              </w:rPr>
              <w:t>الأخبار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2" w:history="1">
            <w:r w:rsidRPr="00794B5A">
              <w:rPr>
                <w:rStyle w:val="Hyperlink"/>
                <w:noProof/>
                <w:rtl/>
              </w:rPr>
              <w:t xml:space="preserve">46 - </w:t>
            </w:r>
            <w:r w:rsidRPr="00794B5A">
              <w:rPr>
                <w:rStyle w:val="Hyperlink"/>
                <w:rFonts w:hint="eastAsia"/>
                <w:noProof/>
                <w:rtl/>
              </w:rPr>
              <w:t>رسالة</w:t>
            </w:r>
            <w:r w:rsidRPr="00794B5A">
              <w:rPr>
                <w:rStyle w:val="Hyperlink"/>
                <w:noProof/>
                <w:rtl/>
              </w:rPr>
              <w:t xml:space="preserve"> </w:t>
            </w:r>
            <w:r w:rsidRPr="00794B5A">
              <w:rPr>
                <w:rStyle w:val="Hyperlink"/>
                <w:rFonts w:hint="eastAsia"/>
                <w:noProof/>
                <w:rtl/>
              </w:rPr>
              <w:t>في</w:t>
            </w:r>
            <w:r w:rsidRPr="00794B5A">
              <w:rPr>
                <w:rStyle w:val="Hyperlink"/>
                <w:noProof/>
                <w:rtl/>
              </w:rPr>
              <w:t xml:space="preserve"> </w:t>
            </w:r>
            <w:r w:rsidRPr="00794B5A">
              <w:rPr>
                <w:rStyle w:val="Hyperlink"/>
                <w:rFonts w:hint="eastAsia"/>
                <w:noProof/>
                <w:rtl/>
              </w:rPr>
              <w:t>المهر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Toc392585632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3E3973" w:rsidRDefault="003E3973" w:rsidP="003E3973">
          <w:pPr>
            <w:pStyle w:val="TOC2"/>
            <w:tabs>
              <w:tab w:val="right" w:leader="dot" w:pos="7786"/>
            </w:tabs>
            <w:rPr>
              <w:rFonts w:asciiTheme="minorHAnsi" w:eastAsiaTheme="minorEastAsia" w:hAnsiTheme="minorHAnsi" w:cstheme="minorBidi"/>
              <w:noProof/>
              <w:color w:val="auto"/>
              <w:sz w:val="22"/>
              <w:szCs w:val="22"/>
              <w:rtl/>
            </w:rPr>
          </w:pPr>
          <w:hyperlink w:anchor="_Toc392585633" w:history="1">
            <w:r w:rsidRPr="00794B5A">
              <w:rPr>
                <w:rStyle w:val="Hyperlink"/>
                <w:noProof/>
                <w:rtl/>
              </w:rPr>
              <w:t>47 -</w:t>
            </w:r>
            <w:r>
              <w:rPr>
                <w:rStyle w:val="Hyperlink"/>
                <w:rFonts w:hint="cs"/>
                <w:noProof/>
                <w:rtl/>
              </w:rPr>
              <w:t xml:space="preserve"> </w:t>
            </w:r>
            <w:r w:rsidRPr="00794B5A">
              <w:rPr>
                <w:rStyle w:val="Hyperlink"/>
                <w:rFonts w:hint="eastAsia"/>
                <w:noProof/>
                <w:rtl/>
              </w:rPr>
              <w:t>المسائل</w:t>
            </w:r>
            <w:r w:rsidRPr="00794B5A">
              <w:rPr>
                <w:rStyle w:val="Hyperlink"/>
                <w:noProof/>
                <w:rtl/>
              </w:rPr>
              <w:t xml:space="preserve"> </w:t>
            </w:r>
            <w:r w:rsidRPr="00794B5A">
              <w:rPr>
                <w:rStyle w:val="Hyperlink"/>
                <w:rFonts w:hint="eastAsia"/>
                <w:noProof/>
                <w:rtl/>
              </w:rPr>
              <w:t>الصاغانيّة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Toc392585633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391FE7" w:rsidRPr="00391FE7" w:rsidRDefault="00391FE7" w:rsidP="00391FE7">
          <w:pPr>
            <w:pStyle w:val="libNormal"/>
            <w:rPr>
              <w:rStyle w:val="Hyperlink"/>
              <w:noProof/>
              <w:u w:val="none"/>
              <w:rtl/>
            </w:rPr>
          </w:pPr>
          <w:r w:rsidRPr="00391FE7">
            <w:rPr>
              <w:rStyle w:val="Hyperlink"/>
              <w:noProof/>
              <w:u w:val="none"/>
              <w:rtl/>
            </w:rPr>
            <w:br w:type="page"/>
          </w:r>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4" w:history="1">
            <w:r w:rsidRPr="00794B5A">
              <w:rPr>
                <w:rStyle w:val="Hyperlink"/>
                <w:noProof/>
                <w:rtl/>
              </w:rPr>
              <w:t xml:space="preserve">48 -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عوالي</w:t>
            </w:r>
            <w:r w:rsidRPr="00794B5A">
              <w:rPr>
                <w:rStyle w:val="Hyperlink"/>
                <w:noProof/>
                <w:rtl/>
              </w:rPr>
              <w:t xml:space="preserve"> </w:t>
            </w:r>
            <w:r w:rsidRPr="00794B5A">
              <w:rPr>
                <w:rStyle w:val="Hyperlink"/>
                <w:rFonts w:hint="eastAsia"/>
                <w:noProof/>
                <w:rtl/>
              </w:rPr>
              <w:t>اللآلئ</w:t>
            </w:r>
            <w:r w:rsidRPr="00794B5A">
              <w:rPr>
                <w:rStyle w:val="Hyperlink"/>
                <w:noProof/>
                <w:rtl/>
              </w:rPr>
              <w:t xml:space="preserve"> </w:t>
            </w:r>
            <w:r w:rsidRPr="00794B5A">
              <w:rPr>
                <w:rStyle w:val="Hyperlink"/>
                <w:rFonts w:hint="eastAsia"/>
                <w:noProof/>
                <w:rtl/>
              </w:rPr>
              <w:t>الحديثية</w:t>
            </w:r>
            <w:r w:rsidRPr="00794B5A">
              <w:rPr>
                <w:rStyle w:val="Hyperlink"/>
                <w:noProof/>
                <w:rtl/>
              </w:rPr>
              <w:t xml:space="preserve"> </w:t>
            </w:r>
            <w:r w:rsidRPr="00794B5A">
              <w:rPr>
                <w:rStyle w:val="Hyperlink"/>
                <w:rFonts w:hint="eastAsia"/>
                <w:noProof/>
                <w:rtl/>
              </w:rPr>
              <w:t>على</w:t>
            </w:r>
            <w:r w:rsidRPr="00794B5A">
              <w:rPr>
                <w:rStyle w:val="Hyperlink"/>
                <w:noProof/>
                <w:rtl/>
              </w:rPr>
              <w:t xml:space="preserve"> </w:t>
            </w:r>
            <w:r w:rsidRPr="00794B5A">
              <w:rPr>
                <w:rStyle w:val="Hyperlink"/>
                <w:rFonts w:hint="eastAsia"/>
                <w:noProof/>
                <w:rtl/>
              </w:rPr>
              <w:t>مذهب</w:t>
            </w:r>
            <w:r w:rsidRPr="00794B5A">
              <w:rPr>
                <w:rStyle w:val="Hyperlink"/>
                <w:noProof/>
                <w:rtl/>
              </w:rPr>
              <w:t xml:space="preserve"> </w:t>
            </w:r>
            <w:r w:rsidRPr="00794B5A">
              <w:rPr>
                <w:rStyle w:val="Hyperlink"/>
                <w:rFonts w:hint="eastAsia"/>
                <w:noProof/>
                <w:rtl/>
              </w:rPr>
              <w:t>الإمامية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Toc392585634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5" w:history="1">
            <w:r w:rsidRPr="00794B5A">
              <w:rPr>
                <w:rStyle w:val="Hyperlink"/>
                <w:noProof/>
                <w:rtl/>
              </w:rPr>
              <w:t xml:space="preserve">49 -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درر</w:t>
            </w:r>
            <w:r w:rsidRPr="00794B5A">
              <w:rPr>
                <w:rStyle w:val="Hyperlink"/>
                <w:noProof/>
                <w:rtl/>
              </w:rPr>
              <w:t xml:space="preserve"> </w:t>
            </w:r>
            <w:r w:rsidRPr="00794B5A">
              <w:rPr>
                <w:rStyle w:val="Hyperlink"/>
                <w:rFonts w:hint="eastAsia"/>
                <w:noProof/>
                <w:rtl/>
              </w:rPr>
              <w:t>اللآلئ</w:t>
            </w:r>
            <w:r w:rsidRPr="00794B5A">
              <w:rPr>
                <w:rStyle w:val="Hyperlink"/>
                <w:noProof/>
                <w:rtl/>
              </w:rPr>
              <w:t xml:space="preserve"> </w:t>
            </w:r>
            <w:r w:rsidRPr="00794B5A">
              <w:rPr>
                <w:rStyle w:val="Hyperlink"/>
                <w:rFonts w:hint="eastAsia"/>
                <w:noProof/>
                <w:rtl/>
              </w:rPr>
              <w:t>العمادية</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Toc392585635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6" w:history="1">
            <w:r w:rsidRPr="00794B5A">
              <w:rPr>
                <w:rStyle w:val="Hyperlink"/>
                <w:noProof/>
                <w:rtl/>
              </w:rPr>
              <w:t xml:space="preserve">50 - </w:t>
            </w:r>
            <w:r w:rsidRPr="00794B5A">
              <w:rPr>
                <w:rStyle w:val="Hyperlink"/>
                <w:rFonts w:hint="eastAsia"/>
                <w:noProof/>
                <w:rtl/>
              </w:rPr>
              <w:t>تفسير</w:t>
            </w:r>
            <w:r w:rsidRPr="00794B5A">
              <w:rPr>
                <w:rStyle w:val="Hyperlink"/>
                <w:noProof/>
                <w:rtl/>
              </w:rPr>
              <w:t xml:space="preserve"> </w:t>
            </w:r>
            <w:r w:rsidRPr="00794B5A">
              <w:rPr>
                <w:rStyle w:val="Hyperlink"/>
                <w:rFonts w:hint="eastAsia"/>
                <w:noProof/>
                <w:rtl/>
              </w:rPr>
              <w:t>الشيخ</w:t>
            </w:r>
            <w:r w:rsidRPr="00794B5A">
              <w:rPr>
                <w:rStyle w:val="Hyperlink"/>
                <w:noProof/>
                <w:rtl/>
              </w:rPr>
              <w:t xml:space="preserve"> </w:t>
            </w:r>
            <w:r w:rsidRPr="00794B5A">
              <w:rPr>
                <w:rStyle w:val="Hyperlink"/>
                <w:rFonts w:hint="eastAsia"/>
                <w:noProof/>
                <w:rtl/>
              </w:rPr>
              <w:t>الجليل</w:t>
            </w:r>
            <w:r w:rsidRPr="00794B5A">
              <w:rPr>
                <w:rStyle w:val="Hyperlink"/>
                <w:noProof/>
                <w:rtl/>
              </w:rPr>
              <w:t xml:space="preserve"> </w:t>
            </w:r>
            <w:r w:rsidRPr="00794B5A">
              <w:rPr>
                <w:rStyle w:val="Hyperlink"/>
                <w:rFonts w:hint="eastAsia"/>
                <w:noProof/>
                <w:rtl/>
              </w:rPr>
              <w:t>الأقدم،</w:t>
            </w:r>
            <w:r w:rsidRPr="00794B5A">
              <w:rPr>
                <w:rStyle w:val="Hyperlink"/>
                <w:noProof/>
                <w:rtl/>
              </w:rPr>
              <w:t xml:space="preserve"> </w:t>
            </w:r>
            <w:r w:rsidRPr="00794B5A">
              <w:rPr>
                <w:rStyle w:val="Hyperlink"/>
                <w:rFonts w:hint="eastAsia"/>
                <w:noProof/>
                <w:rtl/>
              </w:rPr>
              <w:t>أبي</w:t>
            </w:r>
            <w:r w:rsidRPr="00794B5A">
              <w:rPr>
                <w:rStyle w:val="Hyperlink"/>
                <w:noProof/>
                <w:rtl/>
              </w:rPr>
              <w:t xml:space="preserve"> </w:t>
            </w:r>
            <w:r w:rsidRPr="00794B5A">
              <w:rPr>
                <w:rStyle w:val="Hyperlink"/>
                <w:rFonts w:hint="eastAsia"/>
                <w:noProof/>
                <w:rtl/>
              </w:rPr>
              <w:t>عبد</w:t>
            </w:r>
            <w:r w:rsidRPr="00794B5A">
              <w:rPr>
                <w:rStyle w:val="Hyperlink"/>
                <w:noProof/>
                <w:rtl/>
              </w:rPr>
              <w:t xml:space="preserve"> </w:t>
            </w:r>
            <w:r w:rsidRPr="00794B5A">
              <w:rPr>
                <w:rStyle w:val="Hyperlink"/>
                <w:rFonts w:hint="eastAsia"/>
                <w:noProof/>
                <w:rtl/>
              </w:rPr>
              <w:t>الله</w:t>
            </w:r>
            <w:r w:rsidRPr="00794B5A">
              <w:rPr>
                <w:rStyle w:val="Hyperlink"/>
                <w:noProof/>
                <w:rtl/>
              </w:rPr>
              <w:t xml:space="preserve"> </w:t>
            </w:r>
            <w:r w:rsidRPr="00794B5A">
              <w:rPr>
                <w:rStyle w:val="Hyperlink"/>
                <w:rFonts w:hint="eastAsia"/>
                <w:noProof/>
                <w:rtl/>
              </w:rPr>
              <w:t>محمد</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إبراهيم</w:t>
            </w:r>
            <w:r w:rsidRPr="00794B5A">
              <w:rPr>
                <w:rStyle w:val="Hyperlink"/>
                <w:noProof/>
                <w:rtl/>
              </w:rPr>
              <w:t xml:space="preserve"> </w:t>
            </w:r>
            <w:r w:rsidRPr="00794B5A">
              <w:rPr>
                <w:rStyle w:val="Hyperlink"/>
                <w:rFonts w:hint="eastAsia"/>
                <w:noProof/>
                <w:rtl/>
              </w:rPr>
              <w:t>بن</w:t>
            </w:r>
            <w:r w:rsidRPr="00794B5A">
              <w:rPr>
                <w:rStyle w:val="Hyperlink"/>
                <w:noProof/>
                <w:rtl/>
              </w:rPr>
              <w:t xml:space="preserve"> </w:t>
            </w:r>
            <w:r w:rsidRPr="00794B5A">
              <w:rPr>
                <w:rStyle w:val="Hyperlink"/>
                <w:rFonts w:hint="eastAsia"/>
                <w:noProof/>
                <w:rtl/>
              </w:rPr>
              <w:t>جعفر</w:t>
            </w:r>
            <w:r w:rsidRPr="00794B5A">
              <w:rPr>
                <w:rStyle w:val="Hyperlink"/>
                <w:noProof/>
                <w:rtl/>
              </w:rPr>
              <w:t xml:space="preserve"> </w:t>
            </w:r>
            <w:r w:rsidRPr="00794B5A">
              <w:rPr>
                <w:rStyle w:val="Hyperlink"/>
                <w:rFonts w:hint="eastAsia"/>
                <w:noProof/>
                <w:rtl/>
              </w:rPr>
              <w:t>النعماني</w:t>
            </w:r>
            <w:r w:rsidRPr="00794B5A">
              <w:rPr>
                <w:rStyle w:val="Hyperlink"/>
                <w:noProof/>
                <w:rtl/>
              </w:rPr>
              <w:t xml:space="preserve"> </w:t>
            </w:r>
            <w:r w:rsidRPr="00794B5A">
              <w:rPr>
                <w:rStyle w:val="Hyperlink"/>
                <w:rFonts w:hint="eastAsia"/>
                <w:noProof/>
                <w:rtl/>
              </w:rPr>
              <w:t>الكاتب</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Toc392585636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7" w:history="1">
            <w:r w:rsidRPr="00794B5A">
              <w:rPr>
                <w:rStyle w:val="Hyperlink"/>
                <w:noProof/>
                <w:rtl/>
              </w:rPr>
              <w:t xml:space="preserve">51 -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جامع</w:t>
            </w:r>
            <w:r w:rsidRPr="00794B5A">
              <w:rPr>
                <w:rStyle w:val="Hyperlink"/>
                <w:noProof/>
                <w:rtl/>
              </w:rPr>
              <w:t xml:space="preserve"> </w:t>
            </w:r>
            <w:r w:rsidRPr="00794B5A">
              <w:rPr>
                <w:rStyle w:val="Hyperlink"/>
                <w:rFonts w:hint="eastAsia"/>
                <w:noProof/>
                <w:rtl/>
              </w:rPr>
              <w:t>الأخبار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Toc392585637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8" w:history="1">
            <w:r w:rsidRPr="00794B5A">
              <w:rPr>
                <w:rStyle w:val="Hyperlink"/>
                <w:noProof/>
                <w:rtl/>
              </w:rPr>
              <w:t xml:space="preserve">52 -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الشهاب</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Toc392585638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39" w:history="1">
            <w:r w:rsidRPr="00794B5A">
              <w:rPr>
                <w:rStyle w:val="Hyperlink"/>
                <w:noProof/>
                <w:rtl/>
              </w:rPr>
              <w:t xml:space="preserve">53 -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المزار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Toc392585639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0" w:history="1">
            <w:r w:rsidRPr="00794B5A">
              <w:rPr>
                <w:rStyle w:val="Hyperlink"/>
                <w:noProof/>
                <w:rtl/>
              </w:rPr>
              <w:t xml:space="preserve">54 -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تأريخ</w:t>
            </w:r>
            <w:r w:rsidRPr="00794B5A">
              <w:rPr>
                <w:rStyle w:val="Hyperlink"/>
                <w:noProof/>
                <w:rtl/>
              </w:rPr>
              <w:t xml:space="preserve"> </w:t>
            </w:r>
            <w:r w:rsidRPr="00794B5A">
              <w:rPr>
                <w:rStyle w:val="Hyperlink"/>
                <w:rFonts w:hint="eastAsia"/>
                <w:noProof/>
                <w:rtl/>
              </w:rPr>
              <w:t>قم</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1" w:history="1">
            <w:r w:rsidRPr="00794B5A">
              <w:rPr>
                <w:rStyle w:val="Hyperlink"/>
                <w:noProof/>
                <w:rtl/>
              </w:rPr>
              <w:t xml:space="preserve">55 -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الخصائص</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2" w:history="1">
            <w:r w:rsidRPr="00794B5A">
              <w:rPr>
                <w:rStyle w:val="Hyperlink"/>
                <w:noProof/>
                <w:rtl/>
              </w:rPr>
              <w:t xml:space="preserve">56 -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سعد</w:t>
            </w:r>
            <w:r w:rsidRPr="00794B5A">
              <w:rPr>
                <w:rStyle w:val="Hyperlink"/>
                <w:noProof/>
                <w:rtl/>
              </w:rPr>
              <w:t xml:space="preserve"> </w:t>
            </w:r>
            <w:r w:rsidRPr="00794B5A">
              <w:rPr>
                <w:rStyle w:val="Hyperlink"/>
                <w:rFonts w:hint="eastAsia"/>
                <w:noProof/>
                <w:rtl/>
              </w:rPr>
              <w:t>السعود</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Toc392585642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3" w:history="1">
            <w:r w:rsidRPr="00794B5A">
              <w:rPr>
                <w:rStyle w:val="Hyperlink"/>
                <w:noProof/>
                <w:rtl/>
              </w:rPr>
              <w:t xml:space="preserve">57 -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اليقين،</w:t>
            </w:r>
            <w:r w:rsidRPr="00794B5A">
              <w:rPr>
                <w:rStyle w:val="Hyperlink"/>
                <w:noProof/>
                <w:rtl/>
              </w:rPr>
              <w:t xml:space="preserve"> </w:t>
            </w:r>
            <w:r w:rsidRPr="00794B5A">
              <w:rPr>
                <w:rStyle w:val="Hyperlink"/>
                <w:rFonts w:hint="eastAsia"/>
                <w:noProof/>
                <w:rtl/>
              </w:rPr>
              <w:t>أو</w:t>
            </w:r>
            <w:r w:rsidRPr="00794B5A">
              <w:rPr>
                <w:rStyle w:val="Hyperlink"/>
                <w:noProof/>
                <w:rtl/>
              </w:rPr>
              <w:t xml:space="preserve"> </w:t>
            </w:r>
            <w:r w:rsidRPr="00794B5A">
              <w:rPr>
                <w:rStyle w:val="Hyperlink"/>
                <w:rFonts w:hint="eastAsia"/>
                <w:noProof/>
                <w:rtl/>
              </w:rPr>
              <w:t>كشف</w:t>
            </w:r>
            <w:r w:rsidRPr="00794B5A">
              <w:rPr>
                <w:rStyle w:val="Hyperlink"/>
                <w:noProof/>
                <w:rtl/>
              </w:rPr>
              <w:t xml:space="preserve"> </w:t>
            </w:r>
            <w:r w:rsidRPr="00794B5A">
              <w:rPr>
                <w:rStyle w:val="Hyperlink"/>
                <w:rFonts w:hint="eastAsia"/>
                <w:noProof/>
                <w:rtl/>
              </w:rPr>
              <w:t>اليقين</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3E3973" w:rsidRDefault="003E3973" w:rsidP="003E3973">
          <w:pPr>
            <w:pStyle w:val="TOC2"/>
            <w:tabs>
              <w:tab w:val="right" w:leader="dot" w:pos="7786"/>
            </w:tabs>
            <w:rPr>
              <w:rFonts w:asciiTheme="minorHAnsi" w:eastAsiaTheme="minorEastAsia" w:hAnsiTheme="minorHAnsi" w:cstheme="minorBidi"/>
              <w:noProof/>
              <w:color w:val="auto"/>
              <w:sz w:val="22"/>
              <w:szCs w:val="22"/>
              <w:rtl/>
            </w:rPr>
          </w:pPr>
          <w:hyperlink w:anchor="_Toc392585644" w:history="1">
            <w:r w:rsidRPr="00794B5A">
              <w:rPr>
                <w:rStyle w:val="Hyperlink"/>
                <w:noProof/>
                <w:rtl/>
              </w:rPr>
              <w:t xml:space="preserve">58 -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التعا</w:t>
            </w:r>
            <w:r w:rsidRPr="00794B5A">
              <w:rPr>
                <w:rStyle w:val="Hyperlink"/>
                <w:rFonts w:hint="eastAsia"/>
                <w:noProof/>
                <w:rtl/>
              </w:rPr>
              <w:t>ز</w:t>
            </w:r>
            <w:r w:rsidRPr="00794B5A">
              <w:rPr>
                <w:rStyle w:val="Hyperlink"/>
                <w:rFonts w:hint="eastAsia"/>
                <w:noProof/>
                <w:rtl/>
              </w:rPr>
              <w:t>ي</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Toc392585644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5" w:history="1">
            <w:r w:rsidRPr="00794B5A">
              <w:rPr>
                <w:rStyle w:val="Hyperlink"/>
                <w:noProof/>
                <w:rtl/>
              </w:rPr>
              <w:t xml:space="preserve">59 -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المجموع</w:t>
            </w:r>
            <w:r w:rsidRPr="00794B5A">
              <w:rPr>
                <w:rStyle w:val="Hyperlink"/>
                <w:noProof/>
                <w:rtl/>
              </w:rPr>
              <w:t xml:space="preserve"> </w:t>
            </w:r>
            <w:r w:rsidRPr="00794B5A">
              <w:rPr>
                <w:rStyle w:val="Hyperlink"/>
                <w:rFonts w:hint="eastAsia"/>
                <w:noProof/>
                <w:rtl/>
              </w:rPr>
              <w:t>الرائق</w:t>
            </w:r>
            <w:r w:rsidRPr="00794B5A">
              <w:rPr>
                <w:rStyle w:val="Hyperlink"/>
                <w:noProof/>
                <w:rtl/>
              </w:rPr>
              <w:t xml:space="preserve"> </w:t>
            </w:r>
            <w:r w:rsidRPr="00794B5A">
              <w:rPr>
                <w:rStyle w:val="Hyperlink"/>
                <w:rFonts w:hint="eastAsia"/>
                <w:noProof/>
                <w:rtl/>
              </w:rPr>
              <w:t>من</w:t>
            </w:r>
            <w:r w:rsidRPr="00794B5A">
              <w:rPr>
                <w:rStyle w:val="Hyperlink"/>
                <w:noProof/>
                <w:rtl/>
              </w:rPr>
              <w:t xml:space="preserve"> </w:t>
            </w:r>
            <w:r w:rsidRPr="00794B5A">
              <w:rPr>
                <w:rStyle w:val="Hyperlink"/>
                <w:rFonts w:hint="eastAsia"/>
                <w:noProof/>
                <w:rtl/>
              </w:rPr>
              <w:t>أزهار</w:t>
            </w:r>
            <w:r w:rsidRPr="00794B5A">
              <w:rPr>
                <w:rStyle w:val="Hyperlink"/>
                <w:noProof/>
                <w:rtl/>
              </w:rPr>
              <w:t xml:space="preserve"> </w:t>
            </w:r>
            <w:r w:rsidRPr="00794B5A">
              <w:rPr>
                <w:rStyle w:val="Hyperlink"/>
                <w:rFonts w:hint="eastAsia"/>
                <w:noProof/>
                <w:rtl/>
              </w:rPr>
              <w:t>الحدائق</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Toc392585645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6" w:history="1">
            <w:r w:rsidRPr="00794B5A">
              <w:rPr>
                <w:rStyle w:val="Hyperlink"/>
                <w:noProof/>
                <w:rtl/>
              </w:rPr>
              <w:t xml:space="preserve">60 -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طبّ</w:t>
            </w:r>
            <w:r w:rsidRPr="00794B5A">
              <w:rPr>
                <w:rStyle w:val="Hyperlink"/>
                <w:noProof/>
                <w:rtl/>
              </w:rPr>
              <w:t xml:space="preserve"> </w:t>
            </w:r>
            <w:r w:rsidRPr="00794B5A">
              <w:rPr>
                <w:rStyle w:val="Hyperlink"/>
                <w:rFonts w:hint="eastAsia"/>
                <w:noProof/>
                <w:rtl/>
              </w:rPr>
              <w:t>النبيّ</w:t>
            </w:r>
            <w:r w:rsidRPr="00794B5A">
              <w:rPr>
                <w:rStyle w:val="Hyperlink"/>
                <w:noProof/>
                <w:rtl/>
              </w:rPr>
              <w:t xml:space="preserve"> </w:t>
            </w:r>
            <w:r w:rsidRPr="00794B5A">
              <w:rPr>
                <w:rStyle w:val="Hyperlink"/>
                <w:rFonts w:cs="Rafed Alaem" w:hint="eastAsia"/>
                <w:noProof/>
                <w:rtl/>
              </w:rPr>
              <w:t>صلى‌الله‌عليه‌وآله‌وسلم</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Toc392585646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7" w:history="1">
            <w:r w:rsidRPr="00794B5A">
              <w:rPr>
                <w:rStyle w:val="Hyperlink"/>
                <w:noProof/>
                <w:rtl/>
              </w:rPr>
              <w:t xml:space="preserve">61 - </w:t>
            </w:r>
            <w:r w:rsidRPr="00794B5A">
              <w:rPr>
                <w:rStyle w:val="Hyperlink"/>
                <w:rFonts w:hint="eastAsia"/>
                <w:noProof/>
                <w:rtl/>
              </w:rPr>
              <w:t>مجاميع</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Toc392585647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8" w:history="1">
            <w:r w:rsidRPr="00794B5A">
              <w:rPr>
                <w:rStyle w:val="Hyperlink"/>
                <w:noProof/>
                <w:rtl/>
              </w:rPr>
              <w:t xml:space="preserve">62 -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كنوز</w:t>
            </w:r>
            <w:r w:rsidRPr="00794B5A">
              <w:rPr>
                <w:rStyle w:val="Hyperlink"/>
                <w:noProof/>
                <w:rtl/>
              </w:rPr>
              <w:t xml:space="preserve"> </w:t>
            </w:r>
            <w:r w:rsidRPr="00794B5A">
              <w:rPr>
                <w:rStyle w:val="Hyperlink"/>
                <w:rFonts w:hint="eastAsia"/>
                <w:noProof/>
                <w:rtl/>
              </w:rPr>
              <w:t>النجاح</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Toc392585648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49" w:history="1">
            <w:r w:rsidRPr="00794B5A">
              <w:rPr>
                <w:rStyle w:val="Hyperlink"/>
                <w:noProof/>
                <w:rtl/>
              </w:rPr>
              <w:t xml:space="preserve">63 - </w:t>
            </w:r>
            <w:r w:rsidRPr="00794B5A">
              <w:rPr>
                <w:rStyle w:val="Hyperlink"/>
                <w:rFonts w:hint="eastAsia"/>
                <w:noProof/>
                <w:rtl/>
              </w:rPr>
              <w:t>وكتاب</w:t>
            </w:r>
            <w:r w:rsidRPr="00794B5A">
              <w:rPr>
                <w:rStyle w:val="Hyperlink"/>
                <w:noProof/>
                <w:rtl/>
              </w:rPr>
              <w:t xml:space="preserve"> </w:t>
            </w:r>
            <w:r w:rsidRPr="00794B5A">
              <w:rPr>
                <w:rStyle w:val="Hyperlink"/>
                <w:rFonts w:hint="eastAsia"/>
                <w:noProof/>
                <w:rtl/>
              </w:rPr>
              <w:t>عدّة</w:t>
            </w:r>
            <w:r w:rsidRPr="00794B5A">
              <w:rPr>
                <w:rStyle w:val="Hyperlink"/>
                <w:noProof/>
                <w:rtl/>
              </w:rPr>
              <w:t xml:space="preserve"> </w:t>
            </w:r>
            <w:r w:rsidRPr="00794B5A">
              <w:rPr>
                <w:rStyle w:val="Hyperlink"/>
                <w:rFonts w:hint="eastAsia"/>
                <w:noProof/>
                <w:rtl/>
              </w:rPr>
              <w:t>السفر</w:t>
            </w:r>
            <w:r w:rsidRPr="00794B5A">
              <w:rPr>
                <w:rStyle w:val="Hyperlink"/>
                <w:noProof/>
                <w:rtl/>
              </w:rPr>
              <w:t xml:space="preserve"> </w:t>
            </w:r>
            <w:r w:rsidRPr="00794B5A">
              <w:rPr>
                <w:rStyle w:val="Hyperlink"/>
                <w:rFonts w:hint="eastAsia"/>
                <w:noProof/>
                <w:rtl/>
              </w:rPr>
              <w:t>وعمدة</w:t>
            </w:r>
            <w:r w:rsidRPr="00794B5A">
              <w:rPr>
                <w:rStyle w:val="Hyperlink"/>
                <w:noProof/>
                <w:rtl/>
              </w:rPr>
              <w:t xml:space="preserve"> </w:t>
            </w:r>
            <w:r w:rsidRPr="00794B5A">
              <w:rPr>
                <w:rStyle w:val="Hyperlink"/>
                <w:rFonts w:hint="eastAsia"/>
                <w:noProof/>
                <w:rtl/>
              </w:rPr>
              <w:t>الحضر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Toc392585649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50" w:history="1">
            <w:r w:rsidRPr="00794B5A">
              <w:rPr>
                <w:rStyle w:val="Hyperlink"/>
                <w:noProof/>
                <w:rtl/>
              </w:rPr>
              <w:t xml:space="preserve">64 -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صغير</w:t>
            </w:r>
            <w:r w:rsidRPr="00794B5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Toc392585650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3E3973" w:rsidRDefault="003E3973">
          <w:pPr>
            <w:pStyle w:val="TOC2"/>
            <w:tabs>
              <w:tab w:val="right" w:leader="dot" w:pos="7786"/>
            </w:tabs>
            <w:rPr>
              <w:rFonts w:asciiTheme="minorHAnsi" w:eastAsiaTheme="minorEastAsia" w:hAnsiTheme="minorHAnsi" w:cstheme="minorBidi"/>
              <w:noProof/>
              <w:color w:val="auto"/>
              <w:sz w:val="22"/>
              <w:szCs w:val="22"/>
              <w:rtl/>
            </w:rPr>
          </w:pPr>
          <w:hyperlink w:anchor="_Toc392585651" w:history="1">
            <w:r w:rsidRPr="00794B5A">
              <w:rPr>
                <w:rStyle w:val="Hyperlink"/>
                <w:noProof/>
                <w:rtl/>
              </w:rPr>
              <w:t xml:space="preserve">65 - </w:t>
            </w:r>
            <w:r w:rsidRPr="00794B5A">
              <w:rPr>
                <w:rStyle w:val="Hyperlink"/>
                <w:rFonts w:hint="eastAsia"/>
                <w:noProof/>
                <w:rtl/>
              </w:rPr>
              <w:t>كتاب</w:t>
            </w:r>
            <w:r w:rsidRPr="00794B5A">
              <w:rPr>
                <w:rStyle w:val="Hyperlink"/>
                <w:noProof/>
                <w:rtl/>
              </w:rPr>
              <w:t xml:space="preserve"> </w:t>
            </w:r>
            <w:r w:rsidRPr="00794B5A">
              <w:rPr>
                <w:rStyle w:val="Hyperlink"/>
                <w:rFonts w:hint="eastAsia"/>
                <w:noProof/>
                <w:rtl/>
              </w:rPr>
              <w:t>غرر</w:t>
            </w:r>
            <w:r w:rsidRPr="00794B5A">
              <w:rPr>
                <w:rStyle w:val="Hyperlink"/>
                <w:noProof/>
                <w:rtl/>
              </w:rPr>
              <w:t xml:space="preserve"> </w:t>
            </w:r>
            <w:r w:rsidRPr="00794B5A">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Toc392585651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C90733" w:rsidRDefault="00C90733" w:rsidP="00C90733">
          <w:pPr>
            <w:pStyle w:val="libNormal"/>
          </w:pPr>
          <w:r>
            <w:fldChar w:fldCharType="end"/>
          </w:r>
        </w:p>
      </w:sdtContent>
    </w:sdt>
    <w:sectPr w:rsidR="00C90733"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2A" w:rsidRDefault="00391B2A">
      <w:r>
        <w:separator/>
      </w:r>
    </w:p>
  </w:endnote>
  <w:endnote w:type="continuationSeparator" w:id="0">
    <w:p w:rsidR="00391B2A" w:rsidRDefault="00391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B33C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4353">
      <w:rPr>
        <w:rFonts w:ascii="Traditional Arabic" w:hAnsi="Traditional Arabic"/>
        <w:noProof/>
        <w:sz w:val="28"/>
        <w:szCs w:val="28"/>
        <w:rtl/>
      </w:rPr>
      <w:t>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B33C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4353">
      <w:rPr>
        <w:rFonts w:ascii="Traditional Arabic" w:hAnsi="Traditional Arabic"/>
        <w:noProof/>
        <w:sz w:val="28"/>
        <w:szCs w:val="28"/>
        <w:rtl/>
      </w:rPr>
      <w:t>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B33C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435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2A" w:rsidRDefault="00391B2A">
      <w:r>
        <w:separator/>
      </w:r>
    </w:p>
  </w:footnote>
  <w:footnote w:type="continuationSeparator" w:id="0">
    <w:p w:rsidR="00391B2A" w:rsidRDefault="00391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3973797"/>
    <w:multiLevelType w:val="hybridMultilevel"/>
    <w:tmpl w:val="30CC6478"/>
    <w:lvl w:ilvl="0" w:tplc="04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5495"/>
    <w:rsid w:val="00005A19"/>
    <w:rsid w:val="00024DBC"/>
    <w:rsid w:val="000267FE"/>
    <w:rsid w:val="00034DB7"/>
    <w:rsid w:val="00040798"/>
    <w:rsid w:val="00042F45"/>
    <w:rsid w:val="00043023"/>
    <w:rsid w:val="00054406"/>
    <w:rsid w:val="0006216A"/>
    <w:rsid w:val="00064353"/>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06188"/>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B2A"/>
    <w:rsid w:val="00391FE7"/>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973"/>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4E9"/>
    <w:rsid w:val="00684527"/>
    <w:rsid w:val="0068652E"/>
    <w:rsid w:val="00687928"/>
    <w:rsid w:val="0069163F"/>
    <w:rsid w:val="00691DBB"/>
    <w:rsid w:val="00695495"/>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0733"/>
    <w:rsid w:val="00CA2801"/>
    <w:rsid w:val="00CA41BF"/>
    <w:rsid w:val="00CA539C"/>
    <w:rsid w:val="00CB22FF"/>
    <w:rsid w:val="00CB33C3"/>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B2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91B2A"/>
    <w:rPr>
      <w:rFonts w:ascii="Tahoma" w:hAnsi="Tahoma" w:cs="Tahoma"/>
      <w:sz w:val="16"/>
      <w:szCs w:val="16"/>
    </w:rPr>
  </w:style>
  <w:style w:type="character" w:customStyle="1" w:styleId="BalloonTextChar">
    <w:name w:val="Balloon Text Char"/>
    <w:basedOn w:val="DefaultParagraphFont"/>
    <w:link w:val="BalloonText"/>
    <w:uiPriority w:val="99"/>
    <w:rsid w:val="00391B2A"/>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73B4-C4C9-4DE0-9EFE-2A81C70B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392</Pages>
  <Words>88364</Words>
  <Characters>404663</Characters>
  <Application>Microsoft Office Word</Application>
  <DocSecurity>0</DocSecurity>
  <Lines>3372</Lines>
  <Paragraphs>984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2014-07-08T07:40:00Z</dcterms:created>
  <dcterms:modified xsi:type="dcterms:W3CDTF">2014-07-08T07:54:00Z</dcterms:modified>
</cp:coreProperties>
</file>